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8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98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45165_1934241801">
            <w:r>
              <w:rPr>
                <w:webHidden/>
                <w:rStyle w:val="IndexLink"/>
                <w:rtl w:val="true"/>
              </w:rPr>
              <w:t>مشخصات کتاب</w:t>
            </w:r>
            <w:r>
              <w:rPr>
                <w:rStyle w:val="IndexLink"/>
                <w:rtl w:val="true"/>
              </w:rPr>
              <w:tab/>
            </w:r>
            <w:r>
              <w:rPr>
                <w:rStyle w:val="IndexLink"/>
              </w:rPr>
              <w:t>40</w:t>
            </w:r>
          </w:hyperlink>
        </w:p>
        <w:p>
          <w:pPr>
            <w:pStyle w:val="Contents2"/>
            <w:tabs>
              <w:tab w:val="clear" w:pos="8743"/>
              <w:tab w:val="right" w:pos="9026" w:leader="dot"/>
            </w:tabs>
            <w:rPr/>
          </w:pPr>
          <w:hyperlink w:anchor="__RefHeading___Toc1845167_1934241801">
            <w:r>
              <w:rPr>
                <w:webHidden/>
                <w:rStyle w:val="IndexLink"/>
                <w:rtl w:val="true"/>
              </w:rPr>
              <w:t xml:space="preserve">ترجمه بحارالانوار جلد </w:t>
            </w:r>
            <w:r>
              <w:rPr>
                <w:rStyle w:val="IndexLink"/>
              </w:rPr>
              <w:t>98</w:t>
            </w:r>
            <w:r>
              <w:rPr>
                <w:rStyle w:val="IndexLink"/>
                <w:rtl w:val="true"/>
              </w:rPr>
              <w:t xml:space="preserve">: </w:t>
            </w:r>
            <w:r>
              <w:rPr>
                <w:rStyle w:val="IndexLink"/>
                <w:rtl w:val="true"/>
              </w:rPr>
              <w:t>ادامه کتاب محل زیارت</w:t>
            </w:r>
            <w:r>
              <w:rPr>
                <w:rStyle w:val="IndexLink"/>
                <w:rtl w:val="true"/>
              </w:rPr>
              <w:tab/>
            </w:r>
            <w:r>
              <w:rPr>
                <w:rStyle w:val="IndexLink"/>
              </w:rPr>
              <w:t>41</w:t>
            </w:r>
          </w:hyperlink>
        </w:p>
        <w:p>
          <w:pPr>
            <w:pStyle w:val="Contents2"/>
            <w:tabs>
              <w:tab w:val="clear" w:pos="8743"/>
              <w:tab w:val="right" w:pos="9026" w:leader="dot"/>
            </w:tabs>
            <w:rPr/>
          </w:pPr>
          <w:hyperlink w:anchor="__RefHeading___Toc1845169_1934241801">
            <w:r>
              <w:rPr>
                <w:webHidden/>
                <w:rStyle w:val="IndexLink"/>
                <w:rtl w:val="true"/>
              </w:rPr>
              <w:t xml:space="preserve">تتمة كتاب المزار </w:t>
            </w:r>
            <w:r>
              <w:rPr>
                <w:rStyle w:val="IndexLink"/>
                <w:rtl w:val="true"/>
              </w:rPr>
              <w:t xml:space="preserve">/ </w:t>
            </w:r>
            <w:r>
              <w:rPr>
                <w:rStyle w:val="IndexLink"/>
                <w:rtl w:val="true"/>
              </w:rPr>
              <w:t>ادامه کتاب محل زیارت</w:t>
            </w:r>
            <w:r>
              <w:rPr>
                <w:rStyle w:val="IndexLink"/>
                <w:rtl w:val="true"/>
              </w:rPr>
              <w:tab/>
            </w:r>
            <w:r>
              <w:rPr>
                <w:rStyle w:val="IndexLink"/>
              </w:rPr>
              <w:t>41</w:t>
            </w:r>
          </w:hyperlink>
        </w:p>
        <w:p>
          <w:pPr>
            <w:pStyle w:val="Contents2"/>
            <w:tabs>
              <w:tab w:val="clear" w:pos="8743"/>
              <w:tab w:val="right" w:pos="9026" w:leader="dot"/>
            </w:tabs>
            <w:rPr/>
          </w:pPr>
          <w:hyperlink w:anchor="__RefHeading___Toc1845171_1934241801">
            <w:r>
              <w:rPr>
                <w:webHidden/>
                <w:rStyle w:val="IndexLink"/>
                <w:rtl w:val="true"/>
              </w:rPr>
              <w:t>أبواب فضل زيارة سيد شباب أهل الجنة أبي عبد الله الحسين صلوات الله عليه و آدابها و ما يتبعها</w:t>
            </w:r>
            <w:r>
              <w:rPr>
                <w:rStyle w:val="IndexLink"/>
                <w:rtl w:val="true"/>
              </w:rPr>
              <w:tab/>
            </w:r>
            <w:r>
              <w:rPr>
                <w:rStyle w:val="IndexLink"/>
              </w:rPr>
              <w:t>41</w:t>
            </w:r>
          </w:hyperlink>
        </w:p>
        <w:p>
          <w:pPr>
            <w:pStyle w:val="Contents3"/>
            <w:tabs>
              <w:tab w:val="clear" w:pos="8459"/>
              <w:tab w:val="right" w:pos="9026" w:leader="dot"/>
            </w:tabs>
            <w:rPr/>
          </w:pPr>
          <w:hyperlink w:anchor="__RefHeading___Toc1845173_1934241801">
            <w:r>
              <w:rPr>
                <w:webHidden/>
                <w:rStyle w:val="IndexLink"/>
                <w:rtl w:val="true"/>
              </w:rPr>
              <w:t xml:space="preserve">باب </w:t>
            </w:r>
            <w:r>
              <w:rPr>
                <w:rStyle w:val="IndexLink"/>
              </w:rPr>
              <w:t>1</w:t>
            </w:r>
            <w:r>
              <w:rPr>
                <w:rStyle w:val="IndexLink"/>
                <w:rtl w:val="true"/>
              </w:rPr>
              <w:t xml:space="preserve"> </w:t>
            </w:r>
            <w:r>
              <w:rPr>
                <w:rStyle w:val="IndexLink"/>
                <w:rtl w:val="true"/>
              </w:rPr>
              <w:t>أن زيارته صلوات الله عليه واجبة مفترضة مأمور بها و ما ورد من الذم و التأنيب و التوعد علي تركها و أنها لا تترك للخوف</w:t>
            </w:r>
            <w:r>
              <w:rPr>
                <w:rStyle w:val="IndexLink"/>
                <w:rtl w:val="true"/>
              </w:rPr>
              <w:tab/>
            </w:r>
            <w:r>
              <w:rPr>
                <w:rStyle w:val="IndexLink"/>
              </w:rPr>
              <w:t>41</w:t>
            </w:r>
          </w:hyperlink>
        </w:p>
        <w:p>
          <w:pPr>
            <w:pStyle w:val="Contents4"/>
            <w:tabs>
              <w:tab w:val="clear" w:pos="8176"/>
              <w:tab w:val="right" w:pos="9026" w:leader="dot"/>
            </w:tabs>
            <w:rPr/>
          </w:pPr>
          <w:hyperlink w:anchor="__RefHeading___Toc1845175_1934241801">
            <w:r>
              <w:rPr>
                <w:webHidden/>
                <w:rStyle w:val="IndexLink"/>
                <w:rtl w:val="true"/>
              </w:rPr>
              <w:t>الأخبار</w:t>
            </w:r>
            <w:r>
              <w:rPr>
                <w:rStyle w:val="IndexLink"/>
                <w:rtl w:val="true"/>
              </w:rPr>
              <w:tab/>
            </w:r>
            <w:r>
              <w:rPr>
                <w:rStyle w:val="IndexLink"/>
              </w:rPr>
              <w:t>41</w:t>
            </w:r>
          </w:hyperlink>
        </w:p>
        <w:p>
          <w:pPr>
            <w:pStyle w:val="Contents5"/>
            <w:tabs>
              <w:tab w:val="clear" w:pos="7892"/>
              <w:tab w:val="right" w:pos="9026" w:leader="dot"/>
            </w:tabs>
            <w:rPr/>
          </w:pPr>
          <w:hyperlink w:anchor="__RefHeading___Toc1845177_1934241801">
            <w:r>
              <w:rPr>
                <w:webHidden/>
                <w:rStyle w:val="IndexLink"/>
                <w:rtl w:val="true"/>
              </w:rPr>
              <w:t>«</w:t>
            </w:r>
            <w:r>
              <w:rPr>
                <w:rStyle w:val="IndexLink"/>
              </w:rPr>
              <w:t>1</w:t>
            </w:r>
            <w:r>
              <w:rPr>
                <w:rStyle w:val="IndexLink"/>
                <w:rtl w:val="true"/>
              </w:rPr>
              <w:t>»</w:t>
              <w:tab/>
            </w:r>
            <w:r>
              <w:rPr>
                <w:rStyle w:val="IndexLink"/>
              </w:rPr>
              <w:t>41</w:t>
            </w:r>
          </w:hyperlink>
        </w:p>
        <w:p>
          <w:pPr>
            <w:pStyle w:val="Contents5"/>
            <w:tabs>
              <w:tab w:val="clear" w:pos="7892"/>
              <w:tab w:val="right" w:pos="9026" w:leader="dot"/>
            </w:tabs>
            <w:rPr/>
          </w:pPr>
          <w:hyperlink w:anchor="__RefHeading___Toc1845179_1934241801">
            <w:r>
              <w:rPr>
                <w:webHidden/>
                <w:rStyle w:val="IndexLink"/>
                <w:rtl w:val="true"/>
              </w:rPr>
              <w:t>«</w:t>
            </w:r>
            <w:r>
              <w:rPr>
                <w:rStyle w:val="IndexLink"/>
              </w:rPr>
              <w:t>2</w:t>
            </w:r>
            <w:r>
              <w:rPr>
                <w:rStyle w:val="IndexLink"/>
                <w:rtl w:val="true"/>
              </w:rPr>
              <w:t>»</w:t>
              <w:tab/>
            </w:r>
            <w:r>
              <w:rPr>
                <w:rStyle w:val="IndexLink"/>
              </w:rPr>
              <w:t>42</w:t>
            </w:r>
          </w:hyperlink>
        </w:p>
        <w:p>
          <w:pPr>
            <w:pStyle w:val="Contents2"/>
            <w:tabs>
              <w:tab w:val="clear" w:pos="8743"/>
              <w:tab w:val="right" w:pos="9026" w:leader="dot"/>
            </w:tabs>
            <w:rPr/>
          </w:pPr>
          <w:hyperlink w:anchor="__RefHeading___Toc1845181_1934241801">
            <w:r>
              <w:rPr>
                <w:webHidden/>
                <w:rStyle w:val="IndexLink"/>
                <w:rtl w:val="true"/>
              </w:rPr>
              <w:t>باب های فضیلت زیارت آقای جوانان بهشت حضرت ابا عبدالله الحسین علیه السلام و آداب آن</w:t>
            </w:r>
            <w:r>
              <w:rPr>
                <w:rStyle w:val="IndexLink"/>
                <w:rtl w:val="true"/>
              </w:rPr>
              <w:tab/>
            </w:r>
            <w:r>
              <w:rPr>
                <w:rStyle w:val="IndexLink"/>
              </w:rPr>
              <w:t>42</w:t>
            </w:r>
          </w:hyperlink>
        </w:p>
        <w:p>
          <w:pPr>
            <w:pStyle w:val="Contents3"/>
            <w:tabs>
              <w:tab w:val="clear" w:pos="8459"/>
              <w:tab w:val="right" w:pos="9026" w:leader="dot"/>
            </w:tabs>
            <w:rPr/>
          </w:pPr>
          <w:hyperlink w:anchor="__RefHeading___Toc1845183_1934241801">
            <w:r>
              <w:rPr>
                <w:webHidden/>
                <w:rStyle w:val="IndexLink"/>
                <w:rtl w:val="true"/>
              </w:rPr>
              <w:t xml:space="preserve">باب اول </w:t>
            </w:r>
            <w:r>
              <w:rPr>
                <w:rStyle w:val="IndexLink"/>
                <w:rtl w:val="true"/>
              </w:rPr>
              <w:t xml:space="preserve">: </w:t>
            </w:r>
            <w:r>
              <w:rPr>
                <w:rStyle w:val="IndexLink"/>
                <w:rtl w:val="true"/>
              </w:rPr>
              <w:t>واجب حتمی و امر مؤکد بودن زیارت امام حسین علیه السلام و ذکر نکوهشها و سرزنشها و هشدارها نسبت به ترک آن و اینکه به خاطر ترس نباید ترک شود</w:t>
            </w:r>
            <w:r>
              <w:rPr>
                <w:rStyle w:val="IndexLink"/>
                <w:rtl w:val="true"/>
              </w:rPr>
              <w:tab/>
            </w:r>
            <w:r>
              <w:rPr>
                <w:rStyle w:val="IndexLink"/>
              </w:rPr>
              <w:t>42</w:t>
            </w:r>
          </w:hyperlink>
        </w:p>
        <w:p>
          <w:pPr>
            <w:pStyle w:val="Contents4"/>
            <w:tabs>
              <w:tab w:val="clear" w:pos="8176"/>
              <w:tab w:val="right" w:pos="9026" w:leader="dot"/>
            </w:tabs>
            <w:rPr/>
          </w:pPr>
          <w:hyperlink w:anchor="__RefHeading___Toc1845185_1934241801">
            <w:r>
              <w:rPr>
                <w:webHidden/>
                <w:rStyle w:val="IndexLink"/>
                <w:rtl w:val="true"/>
              </w:rPr>
              <w:t>روایات</w:t>
            </w:r>
            <w:r>
              <w:rPr>
                <w:rStyle w:val="IndexLink"/>
                <w:rtl w:val="true"/>
              </w:rPr>
              <w:tab/>
            </w:r>
            <w:r>
              <w:rPr>
                <w:rStyle w:val="IndexLink"/>
              </w:rPr>
              <w:t>42</w:t>
            </w:r>
          </w:hyperlink>
        </w:p>
        <w:p>
          <w:pPr>
            <w:pStyle w:val="Contents5"/>
            <w:tabs>
              <w:tab w:val="clear" w:pos="7892"/>
              <w:tab w:val="right" w:pos="9026" w:leader="dot"/>
            </w:tabs>
            <w:rPr/>
          </w:pPr>
          <w:hyperlink w:anchor="__RefHeading___Toc1845187_1934241801">
            <w:r>
              <w:rPr>
                <w:webHidden/>
                <w:rStyle w:val="IndexLink"/>
                <w:rtl w:val="true"/>
              </w:rPr>
              <w:t xml:space="preserve">روایت </w:t>
            </w:r>
            <w:r>
              <w:rPr>
                <w:rStyle w:val="IndexLink"/>
              </w:rPr>
              <w:t>1</w:t>
            </w:r>
            <w:r>
              <w:rPr>
                <w:rStyle w:val="IndexLink"/>
                <w:rtl w:val="true"/>
              </w:rPr>
              <w:tab/>
            </w:r>
            <w:r>
              <w:rPr>
                <w:rStyle w:val="IndexLink"/>
              </w:rPr>
              <w:t>42</w:t>
            </w:r>
          </w:hyperlink>
        </w:p>
        <w:p>
          <w:pPr>
            <w:pStyle w:val="Contents5"/>
            <w:tabs>
              <w:tab w:val="clear" w:pos="7892"/>
              <w:tab w:val="right" w:pos="9026" w:leader="dot"/>
            </w:tabs>
            <w:rPr/>
          </w:pPr>
          <w:hyperlink w:anchor="__RefHeading___Toc1845189_1934241801">
            <w:r>
              <w:rPr>
                <w:webHidden/>
                <w:rStyle w:val="IndexLink"/>
                <w:rtl w:val="true"/>
              </w:rPr>
              <w:t xml:space="preserve">روایت </w:t>
            </w:r>
            <w:r>
              <w:rPr>
                <w:rStyle w:val="IndexLink"/>
              </w:rPr>
              <w:t>2</w:t>
            </w:r>
            <w:r>
              <w:rPr>
                <w:rStyle w:val="IndexLink"/>
                <w:rtl w:val="true"/>
              </w:rPr>
              <w:tab/>
            </w:r>
            <w:r>
              <w:rPr>
                <w:rStyle w:val="IndexLink"/>
              </w:rPr>
              <w:t>42</w:t>
            </w:r>
          </w:hyperlink>
        </w:p>
        <w:p>
          <w:pPr>
            <w:pStyle w:val="Contents5"/>
            <w:tabs>
              <w:tab w:val="clear" w:pos="7892"/>
              <w:tab w:val="right" w:pos="9026" w:leader="dot"/>
            </w:tabs>
            <w:rPr/>
          </w:pPr>
          <w:hyperlink w:anchor="__RefHeading___Toc1845191_1934241801">
            <w:r>
              <w:rPr>
                <w:webHidden/>
                <w:rStyle w:val="IndexLink"/>
                <w:rtl w:val="true"/>
              </w:rPr>
              <w:t>«</w:t>
            </w:r>
            <w:r>
              <w:rPr>
                <w:rStyle w:val="IndexLink"/>
              </w:rPr>
              <w:t>3</w:t>
            </w:r>
            <w:r>
              <w:rPr>
                <w:rStyle w:val="IndexLink"/>
                <w:rtl w:val="true"/>
              </w:rPr>
              <w:t>»</w:t>
              <w:tab/>
            </w:r>
            <w:r>
              <w:rPr>
                <w:rStyle w:val="IndexLink"/>
              </w:rPr>
              <w:t>43</w:t>
            </w:r>
          </w:hyperlink>
        </w:p>
        <w:p>
          <w:pPr>
            <w:pStyle w:val="Contents5"/>
            <w:tabs>
              <w:tab w:val="clear" w:pos="7892"/>
              <w:tab w:val="right" w:pos="9026" w:leader="dot"/>
            </w:tabs>
            <w:rPr/>
          </w:pPr>
          <w:hyperlink w:anchor="__RefHeading___Toc1845193_1934241801">
            <w:r>
              <w:rPr>
                <w:webHidden/>
                <w:rStyle w:val="IndexLink"/>
                <w:rtl w:val="true"/>
              </w:rPr>
              <w:t>«</w:t>
            </w:r>
            <w:r>
              <w:rPr>
                <w:rStyle w:val="IndexLink"/>
              </w:rPr>
              <w:t>4</w:t>
            </w:r>
            <w:r>
              <w:rPr>
                <w:rStyle w:val="IndexLink"/>
                <w:rtl w:val="true"/>
              </w:rPr>
              <w:t>»</w:t>
              <w:tab/>
            </w:r>
            <w:r>
              <w:rPr>
                <w:rStyle w:val="IndexLink"/>
              </w:rPr>
              <w:t>43</w:t>
            </w:r>
          </w:hyperlink>
        </w:p>
        <w:p>
          <w:pPr>
            <w:pStyle w:val="Contents5"/>
            <w:tabs>
              <w:tab w:val="clear" w:pos="7892"/>
              <w:tab w:val="right" w:pos="9026" w:leader="dot"/>
            </w:tabs>
            <w:rPr/>
          </w:pPr>
          <w:hyperlink w:anchor="__RefHeading___Toc1845195_1934241801">
            <w:r>
              <w:rPr>
                <w:webHidden/>
                <w:rStyle w:val="IndexLink"/>
                <w:rtl w:val="true"/>
              </w:rPr>
              <w:t>«</w:t>
            </w:r>
            <w:r>
              <w:rPr>
                <w:rStyle w:val="IndexLink"/>
              </w:rPr>
              <w:t>5</w:t>
            </w:r>
            <w:r>
              <w:rPr>
                <w:rStyle w:val="IndexLink"/>
                <w:rtl w:val="true"/>
              </w:rPr>
              <w:t>»</w:t>
              <w:tab/>
            </w:r>
            <w:r>
              <w:rPr>
                <w:rStyle w:val="IndexLink"/>
              </w:rPr>
              <w:t>43</w:t>
            </w:r>
          </w:hyperlink>
        </w:p>
        <w:p>
          <w:pPr>
            <w:pStyle w:val="Contents5"/>
            <w:tabs>
              <w:tab w:val="clear" w:pos="7892"/>
              <w:tab w:val="right" w:pos="9026" w:leader="dot"/>
            </w:tabs>
            <w:rPr/>
          </w:pPr>
          <w:hyperlink w:anchor="__RefHeading___Toc1845197_1934241801">
            <w:r>
              <w:rPr>
                <w:webHidden/>
                <w:rStyle w:val="IndexLink"/>
                <w:rtl w:val="true"/>
              </w:rPr>
              <w:t>«</w:t>
            </w:r>
            <w:r>
              <w:rPr>
                <w:rStyle w:val="IndexLink"/>
              </w:rPr>
              <w:t>6</w:t>
            </w:r>
            <w:r>
              <w:rPr>
                <w:rStyle w:val="IndexLink"/>
                <w:rtl w:val="true"/>
              </w:rPr>
              <w:t>»</w:t>
              <w:tab/>
            </w:r>
            <w:r>
              <w:rPr>
                <w:rStyle w:val="IndexLink"/>
              </w:rPr>
              <w:t>43</w:t>
            </w:r>
          </w:hyperlink>
        </w:p>
        <w:p>
          <w:pPr>
            <w:pStyle w:val="Contents5"/>
            <w:tabs>
              <w:tab w:val="clear" w:pos="7892"/>
              <w:tab w:val="right" w:pos="9026" w:leader="dot"/>
            </w:tabs>
            <w:rPr/>
          </w:pPr>
          <w:hyperlink w:anchor="__RefHeading___Toc1845199_1934241801">
            <w:r>
              <w:rPr>
                <w:webHidden/>
                <w:rStyle w:val="IndexLink"/>
                <w:rtl w:val="true"/>
              </w:rPr>
              <w:t>«</w:t>
            </w:r>
            <w:r>
              <w:rPr>
                <w:rStyle w:val="IndexLink"/>
              </w:rPr>
              <w:t>7</w:t>
            </w:r>
            <w:r>
              <w:rPr>
                <w:rStyle w:val="IndexLink"/>
                <w:rtl w:val="true"/>
              </w:rPr>
              <w:t>»</w:t>
              <w:tab/>
            </w:r>
            <w:r>
              <w:rPr>
                <w:rStyle w:val="IndexLink"/>
              </w:rPr>
              <w:t>43</w:t>
            </w:r>
          </w:hyperlink>
        </w:p>
        <w:p>
          <w:pPr>
            <w:pStyle w:val="Contents5"/>
            <w:tabs>
              <w:tab w:val="clear" w:pos="7892"/>
              <w:tab w:val="right" w:pos="9026" w:leader="dot"/>
            </w:tabs>
            <w:rPr/>
          </w:pPr>
          <w:hyperlink w:anchor="__RefHeading___Toc1845201_1934241801">
            <w:r>
              <w:rPr>
                <w:webHidden/>
                <w:rStyle w:val="IndexLink"/>
                <w:rtl w:val="true"/>
              </w:rPr>
              <w:t xml:space="preserve">روایت </w:t>
            </w:r>
            <w:r>
              <w:rPr>
                <w:rStyle w:val="IndexLink"/>
              </w:rPr>
              <w:t>3</w:t>
            </w:r>
            <w:r>
              <w:rPr>
                <w:rStyle w:val="IndexLink"/>
                <w:rtl w:val="true"/>
              </w:rPr>
              <w:tab/>
            </w:r>
            <w:r>
              <w:rPr>
                <w:rStyle w:val="IndexLink"/>
              </w:rPr>
              <w:t>43</w:t>
            </w:r>
          </w:hyperlink>
        </w:p>
        <w:p>
          <w:pPr>
            <w:pStyle w:val="Contents5"/>
            <w:tabs>
              <w:tab w:val="clear" w:pos="7892"/>
              <w:tab w:val="right" w:pos="9026" w:leader="dot"/>
            </w:tabs>
            <w:rPr/>
          </w:pPr>
          <w:hyperlink w:anchor="__RefHeading___Toc1845203_1934241801">
            <w:r>
              <w:rPr>
                <w:webHidden/>
                <w:rStyle w:val="IndexLink"/>
                <w:rtl w:val="true"/>
              </w:rPr>
              <w:t xml:space="preserve">روایت </w:t>
            </w:r>
            <w:r>
              <w:rPr>
                <w:rStyle w:val="IndexLink"/>
              </w:rPr>
              <w:t>4</w:t>
            </w:r>
            <w:r>
              <w:rPr>
                <w:rStyle w:val="IndexLink"/>
                <w:rtl w:val="true"/>
              </w:rPr>
              <w:tab/>
            </w:r>
            <w:r>
              <w:rPr>
                <w:rStyle w:val="IndexLink"/>
              </w:rPr>
              <w:t>43</w:t>
            </w:r>
          </w:hyperlink>
        </w:p>
        <w:p>
          <w:pPr>
            <w:pStyle w:val="Contents5"/>
            <w:tabs>
              <w:tab w:val="clear" w:pos="7892"/>
              <w:tab w:val="right" w:pos="9026" w:leader="dot"/>
            </w:tabs>
            <w:rPr/>
          </w:pPr>
          <w:hyperlink w:anchor="__RefHeading___Toc1845205_1934241801">
            <w:r>
              <w:rPr>
                <w:webHidden/>
                <w:rStyle w:val="IndexLink"/>
                <w:rtl w:val="true"/>
              </w:rPr>
              <w:t xml:space="preserve">روایت </w:t>
            </w:r>
            <w:r>
              <w:rPr>
                <w:rStyle w:val="IndexLink"/>
              </w:rPr>
              <w:t>5</w:t>
            </w:r>
            <w:r>
              <w:rPr>
                <w:rStyle w:val="IndexLink"/>
                <w:rtl w:val="true"/>
              </w:rPr>
              <w:tab/>
            </w:r>
            <w:r>
              <w:rPr>
                <w:rStyle w:val="IndexLink"/>
              </w:rPr>
              <w:t>44</w:t>
            </w:r>
          </w:hyperlink>
        </w:p>
        <w:p>
          <w:pPr>
            <w:pStyle w:val="Contents5"/>
            <w:tabs>
              <w:tab w:val="clear" w:pos="7892"/>
              <w:tab w:val="right" w:pos="9026" w:leader="dot"/>
            </w:tabs>
            <w:rPr/>
          </w:pPr>
          <w:hyperlink w:anchor="__RefHeading___Toc1845207_1934241801">
            <w:r>
              <w:rPr>
                <w:webHidden/>
                <w:rStyle w:val="IndexLink"/>
                <w:rtl w:val="true"/>
              </w:rPr>
              <w:t xml:space="preserve">روایت </w:t>
            </w:r>
            <w:r>
              <w:rPr>
                <w:rStyle w:val="IndexLink"/>
              </w:rPr>
              <w:t>6</w:t>
            </w:r>
            <w:r>
              <w:rPr>
                <w:rStyle w:val="IndexLink"/>
                <w:rtl w:val="true"/>
              </w:rPr>
              <w:tab/>
            </w:r>
            <w:r>
              <w:rPr>
                <w:rStyle w:val="IndexLink"/>
              </w:rPr>
              <w:t>44</w:t>
            </w:r>
          </w:hyperlink>
        </w:p>
        <w:p>
          <w:pPr>
            <w:pStyle w:val="Contents5"/>
            <w:tabs>
              <w:tab w:val="clear" w:pos="7892"/>
              <w:tab w:val="right" w:pos="9026" w:leader="dot"/>
            </w:tabs>
            <w:rPr/>
          </w:pPr>
          <w:hyperlink w:anchor="__RefHeading___Toc1845209_1934241801">
            <w:r>
              <w:rPr>
                <w:webHidden/>
                <w:rStyle w:val="IndexLink"/>
                <w:rtl w:val="true"/>
              </w:rPr>
              <w:t xml:space="preserve">روایت </w:t>
            </w:r>
            <w:r>
              <w:rPr>
                <w:rStyle w:val="IndexLink"/>
              </w:rPr>
              <w:t>7</w:t>
            </w:r>
            <w:r>
              <w:rPr>
                <w:rStyle w:val="IndexLink"/>
                <w:rtl w:val="true"/>
              </w:rPr>
              <w:tab/>
            </w:r>
            <w:r>
              <w:rPr>
                <w:rStyle w:val="IndexLink"/>
              </w:rPr>
              <w:t>44</w:t>
            </w:r>
          </w:hyperlink>
        </w:p>
        <w:p>
          <w:pPr>
            <w:pStyle w:val="Contents5"/>
            <w:tabs>
              <w:tab w:val="clear" w:pos="7892"/>
              <w:tab w:val="right" w:pos="9026" w:leader="dot"/>
            </w:tabs>
            <w:rPr/>
          </w:pPr>
          <w:hyperlink w:anchor="__RefHeading___Toc1845211_1934241801">
            <w:r>
              <w:rPr>
                <w:webHidden/>
                <w:rStyle w:val="IndexLink"/>
                <w:rtl w:val="true"/>
              </w:rPr>
              <w:t>بيان</w:t>
            </w:r>
            <w:r>
              <w:rPr>
                <w:rStyle w:val="IndexLink"/>
                <w:rtl w:val="true"/>
              </w:rPr>
              <w:tab/>
            </w:r>
            <w:r>
              <w:rPr>
                <w:rStyle w:val="IndexLink"/>
              </w:rPr>
              <w:t>45</w:t>
            </w:r>
          </w:hyperlink>
        </w:p>
        <w:p>
          <w:pPr>
            <w:pStyle w:val="Contents5"/>
            <w:tabs>
              <w:tab w:val="clear" w:pos="7892"/>
              <w:tab w:val="right" w:pos="9026" w:leader="dot"/>
            </w:tabs>
            <w:rPr/>
          </w:pPr>
          <w:hyperlink w:anchor="__RefHeading___Toc1845213_1934241801">
            <w:r>
              <w:rPr>
                <w:webHidden/>
                <w:rStyle w:val="IndexLink"/>
                <w:rtl w:val="true"/>
              </w:rPr>
              <w:t>«</w:t>
            </w:r>
            <w:r>
              <w:rPr>
                <w:rStyle w:val="IndexLink"/>
              </w:rPr>
              <w:t>8</w:t>
            </w:r>
            <w:r>
              <w:rPr>
                <w:rStyle w:val="IndexLink"/>
                <w:rtl w:val="true"/>
              </w:rPr>
              <w:t>»</w:t>
              <w:tab/>
            </w:r>
            <w:r>
              <w:rPr>
                <w:rStyle w:val="IndexLink"/>
              </w:rPr>
              <w:t>45</w:t>
            </w:r>
          </w:hyperlink>
        </w:p>
        <w:p>
          <w:pPr>
            <w:pStyle w:val="Contents5"/>
            <w:tabs>
              <w:tab w:val="clear" w:pos="7892"/>
              <w:tab w:val="right" w:pos="9026" w:leader="dot"/>
            </w:tabs>
            <w:rPr/>
          </w:pPr>
          <w:hyperlink w:anchor="__RefHeading___Toc1845215_1934241801">
            <w:r>
              <w:rPr>
                <w:webHidden/>
                <w:rStyle w:val="IndexLink"/>
                <w:rtl w:val="true"/>
              </w:rPr>
              <w:t>«</w:t>
            </w:r>
            <w:r>
              <w:rPr>
                <w:rStyle w:val="IndexLink"/>
              </w:rPr>
              <w:t>9</w:t>
            </w:r>
            <w:r>
              <w:rPr>
                <w:rStyle w:val="IndexLink"/>
                <w:rtl w:val="true"/>
              </w:rPr>
              <w:t>»</w:t>
              <w:tab/>
            </w:r>
            <w:r>
              <w:rPr>
                <w:rStyle w:val="IndexLink"/>
              </w:rPr>
              <w:t>45</w:t>
            </w:r>
          </w:hyperlink>
        </w:p>
        <w:p>
          <w:pPr>
            <w:pStyle w:val="Contents5"/>
            <w:tabs>
              <w:tab w:val="clear" w:pos="7892"/>
              <w:tab w:val="right" w:pos="9026" w:leader="dot"/>
            </w:tabs>
            <w:rPr/>
          </w:pPr>
          <w:hyperlink w:anchor="__RefHeading___Toc1845217_1934241801">
            <w:r>
              <w:rPr>
                <w:webHidden/>
                <w:rStyle w:val="IndexLink"/>
                <w:rtl w:val="true"/>
              </w:rPr>
              <w:t>«</w:t>
            </w:r>
            <w:r>
              <w:rPr>
                <w:rStyle w:val="IndexLink"/>
              </w:rPr>
              <w:t>10</w:t>
            </w:r>
            <w:r>
              <w:rPr>
                <w:rStyle w:val="IndexLink"/>
                <w:rtl w:val="true"/>
              </w:rPr>
              <w:t>»</w:t>
              <w:tab/>
            </w:r>
            <w:r>
              <w:rPr>
                <w:rStyle w:val="IndexLink"/>
              </w:rPr>
              <w:t>45</w:t>
            </w:r>
          </w:hyperlink>
        </w:p>
        <w:p>
          <w:pPr>
            <w:pStyle w:val="Contents5"/>
            <w:tabs>
              <w:tab w:val="clear" w:pos="7892"/>
              <w:tab w:val="right" w:pos="9026" w:leader="dot"/>
            </w:tabs>
            <w:rPr/>
          </w:pPr>
          <w:hyperlink w:anchor="__RefHeading___Toc1845219_1934241801">
            <w:r>
              <w:rPr>
                <w:webHidden/>
                <w:rStyle w:val="IndexLink"/>
                <w:rtl w:val="true"/>
              </w:rPr>
              <w:t>«</w:t>
            </w:r>
            <w:r>
              <w:rPr>
                <w:rStyle w:val="IndexLink"/>
              </w:rPr>
              <w:t>11</w:t>
            </w:r>
            <w:r>
              <w:rPr>
                <w:rStyle w:val="IndexLink"/>
                <w:rtl w:val="true"/>
              </w:rPr>
              <w:t>»</w:t>
              <w:tab/>
            </w:r>
            <w:r>
              <w:rPr>
                <w:rStyle w:val="IndexLink"/>
              </w:rPr>
              <w:t>45</w:t>
            </w:r>
          </w:hyperlink>
        </w:p>
        <w:p>
          <w:pPr>
            <w:pStyle w:val="Contents5"/>
            <w:tabs>
              <w:tab w:val="clear" w:pos="7892"/>
              <w:tab w:val="right" w:pos="9026" w:leader="dot"/>
            </w:tabs>
            <w:rPr/>
          </w:pPr>
          <w:hyperlink w:anchor="__RefHeading___Toc1845221_1934241801">
            <w:r>
              <w:rPr>
                <w:webHidden/>
                <w:rStyle w:val="IndexLink"/>
                <w:rtl w:val="true"/>
              </w:rPr>
              <w:t>«</w:t>
            </w:r>
            <w:r>
              <w:rPr>
                <w:rStyle w:val="IndexLink"/>
              </w:rPr>
              <w:t>12</w:t>
            </w:r>
            <w:r>
              <w:rPr>
                <w:rStyle w:val="IndexLink"/>
                <w:rtl w:val="true"/>
              </w:rPr>
              <w:t>»</w:t>
              <w:tab/>
            </w:r>
            <w:r>
              <w:rPr>
                <w:rStyle w:val="IndexLink"/>
              </w:rPr>
              <w:t>45</w:t>
            </w:r>
          </w:hyperlink>
        </w:p>
        <w:p>
          <w:pPr>
            <w:pStyle w:val="Contents5"/>
            <w:tabs>
              <w:tab w:val="clear" w:pos="7892"/>
              <w:tab w:val="right" w:pos="9026" w:leader="dot"/>
            </w:tabs>
            <w:rPr/>
          </w:pPr>
          <w:hyperlink w:anchor="__RefHeading___Toc1845223_1934241801">
            <w:r>
              <w:rPr>
                <w:webHidden/>
                <w:rStyle w:val="IndexLink"/>
                <w:rtl w:val="true"/>
              </w:rPr>
              <w:t>توضیح</w:t>
            </w:r>
            <w:r>
              <w:rPr>
                <w:rStyle w:val="IndexLink"/>
                <w:rtl w:val="true"/>
              </w:rPr>
              <w:tab/>
            </w:r>
            <w:r>
              <w:rPr>
                <w:rStyle w:val="IndexLink"/>
              </w:rPr>
              <w:t>45</w:t>
            </w:r>
          </w:hyperlink>
        </w:p>
        <w:p>
          <w:pPr>
            <w:pStyle w:val="Contents5"/>
            <w:tabs>
              <w:tab w:val="clear" w:pos="7892"/>
              <w:tab w:val="right" w:pos="9026" w:leader="dot"/>
            </w:tabs>
            <w:rPr/>
          </w:pPr>
          <w:hyperlink w:anchor="__RefHeading___Toc1845225_1934241801">
            <w:r>
              <w:rPr>
                <w:webHidden/>
                <w:rStyle w:val="IndexLink"/>
                <w:rtl w:val="true"/>
              </w:rPr>
              <w:t xml:space="preserve">روایت </w:t>
            </w:r>
            <w:r>
              <w:rPr>
                <w:rStyle w:val="IndexLink"/>
              </w:rPr>
              <w:t>8</w:t>
            </w:r>
            <w:r>
              <w:rPr>
                <w:rStyle w:val="IndexLink"/>
                <w:rtl w:val="true"/>
              </w:rPr>
              <w:tab/>
            </w:r>
            <w:r>
              <w:rPr>
                <w:rStyle w:val="IndexLink"/>
              </w:rPr>
              <w:t>45</w:t>
            </w:r>
          </w:hyperlink>
        </w:p>
        <w:p>
          <w:pPr>
            <w:pStyle w:val="Contents5"/>
            <w:tabs>
              <w:tab w:val="clear" w:pos="7892"/>
              <w:tab w:val="right" w:pos="9026" w:leader="dot"/>
            </w:tabs>
            <w:rPr/>
          </w:pPr>
          <w:hyperlink w:anchor="__RefHeading___Toc1845227_1934241801">
            <w:r>
              <w:rPr>
                <w:webHidden/>
                <w:rStyle w:val="IndexLink"/>
                <w:rtl w:val="true"/>
              </w:rPr>
              <w:t xml:space="preserve">روایت </w:t>
            </w:r>
            <w:r>
              <w:rPr>
                <w:rStyle w:val="IndexLink"/>
              </w:rPr>
              <w:t>9</w:t>
            </w:r>
            <w:r>
              <w:rPr>
                <w:rStyle w:val="IndexLink"/>
                <w:rtl w:val="true"/>
              </w:rPr>
              <w:tab/>
            </w:r>
            <w:r>
              <w:rPr>
                <w:rStyle w:val="IndexLink"/>
              </w:rPr>
              <w:t>45</w:t>
            </w:r>
          </w:hyperlink>
        </w:p>
        <w:p>
          <w:pPr>
            <w:pStyle w:val="Contents5"/>
            <w:tabs>
              <w:tab w:val="clear" w:pos="7892"/>
              <w:tab w:val="right" w:pos="9026" w:leader="dot"/>
            </w:tabs>
            <w:rPr/>
          </w:pPr>
          <w:hyperlink w:anchor="__RefHeading___Toc1845229_1934241801">
            <w:r>
              <w:rPr>
                <w:webHidden/>
                <w:rStyle w:val="IndexLink"/>
                <w:rtl w:val="true"/>
              </w:rPr>
              <w:t xml:space="preserve">روایت </w:t>
            </w:r>
            <w:r>
              <w:rPr>
                <w:rStyle w:val="IndexLink"/>
              </w:rPr>
              <w:t>10</w:t>
            </w:r>
            <w:r>
              <w:rPr>
                <w:rStyle w:val="IndexLink"/>
                <w:rtl w:val="true"/>
              </w:rPr>
              <w:tab/>
            </w:r>
            <w:r>
              <w:rPr>
                <w:rStyle w:val="IndexLink"/>
              </w:rPr>
              <w:t>46</w:t>
            </w:r>
          </w:hyperlink>
        </w:p>
        <w:p>
          <w:pPr>
            <w:pStyle w:val="Contents5"/>
            <w:tabs>
              <w:tab w:val="clear" w:pos="7892"/>
              <w:tab w:val="right" w:pos="9026" w:leader="dot"/>
            </w:tabs>
            <w:rPr/>
          </w:pPr>
          <w:hyperlink w:anchor="__RefHeading___Toc1845231_1934241801">
            <w:r>
              <w:rPr>
                <w:webHidden/>
                <w:rStyle w:val="IndexLink"/>
                <w:rtl w:val="true"/>
              </w:rPr>
              <w:t xml:space="preserve">روایت </w:t>
            </w:r>
            <w:r>
              <w:rPr>
                <w:rStyle w:val="IndexLink"/>
              </w:rPr>
              <w:t>11</w:t>
            </w:r>
            <w:r>
              <w:rPr>
                <w:rStyle w:val="IndexLink"/>
                <w:rtl w:val="true"/>
              </w:rPr>
              <w:tab/>
            </w:r>
            <w:r>
              <w:rPr>
                <w:rStyle w:val="IndexLink"/>
              </w:rPr>
              <w:t>46</w:t>
            </w:r>
          </w:hyperlink>
        </w:p>
        <w:p>
          <w:pPr>
            <w:pStyle w:val="Contents5"/>
            <w:tabs>
              <w:tab w:val="clear" w:pos="7892"/>
              <w:tab w:val="right" w:pos="9026" w:leader="dot"/>
            </w:tabs>
            <w:rPr/>
          </w:pPr>
          <w:hyperlink w:anchor="__RefHeading___Toc1845233_1934241801">
            <w:r>
              <w:rPr>
                <w:webHidden/>
                <w:rStyle w:val="IndexLink"/>
                <w:rtl w:val="true"/>
              </w:rPr>
              <w:t xml:space="preserve">روایت </w:t>
            </w:r>
            <w:r>
              <w:rPr>
                <w:rStyle w:val="IndexLink"/>
              </w:rPr>
              <w:t>12</w:t>
            </w:r>
            <w:r>
              <w:rPr>
                <w:rStyle w:val="IndexLink"/>
                <w:rtl w:val="true"/>
              </w:rPr>
              <w:tab/>
            </w:r>
            <w:r>
              <w:rPr>
                <w:rStyle w:val="IndexLink"/>
              </w:rPr>
              <w:t>46</w:t>
            </w:r>
          </w:hyperlink>
        </w:p>
        <w:p>
          <w:pPr>
            <w:pStyle w:val="Contents5"/>
            <w:tabs>
              <w:tab w:val="clear" w:pos="7892"/>
              <w:tab w:val="right" w:pos="9026" w:leader="dot"/>
            </w:tabs>
            <w:rPr/>
          </w:pPr>
          <w:hyperlink w:anchor="__RefHeading___Toc1845235_1934241801">
            <w:r>
              <w:rPr>
                <w:webHidden/>
                <w:rStyle w:val="IndexLink"/>
                <w:rtl w:val="true"/>
              </w:rPr>
              <w:t>«</w:t>
            </w:r>
            <w:r>
              <w:rPr>
                <w:rStyle w:val="IndexLink"/>
              </w:rPr>
              <w:t>13</w:t>
            </w:r>
            <w:r>
              <w:rPr>
                <w:rStyle w:val="IndexLink"/>
                <w:rtl w:val="true"/>
              </w:rPr>
              <w:t>»</w:t>
              <w:tab/>
            </w:r>
            <w:r>
              <w:rPr>
                <w:rStyle w:val="IndexLink"/>
              </w:rPr>
              <w:t>47</w:t>
            </w:r>
          </w:hyperlink>
        </w:p>
        <w:p>
          <w:pPr>
            <w:pStyle w:val="Contents5"/>
            <w:tabs>
              <w:tab w:val="clear" w:pos="7892"/>
              <w:tab w:val="right" w:pos="9026" w:leader="dot"/>
            </w:tabs>
            <w:rPr/>
          </w:pPr>
          <w:hyperlink w:anchor="__RefHeading___Toc1845237_1934241801">
            <w:r>
              <w:rPr>
                <w:webHidden/>
                <w:rStyle w:val="IndexLink"/>
                <w:rtl w:val="true"/>
              </w:rPr>
              <w:t>«</w:t>
            </w:r>
            <w:r>
              <w:rPr>
                <w:rStyle w:val="IndexLink"/>
              </w:rPr>
              <w:t>14</w:t>
            </w:r>
            <w:r>
              <w:rPr>
                <w:rStyle w:val="IndexLink"/>
                <w:rtl w:val="true"/>
              </w:rPr>
              <w:t>»</w:t>
              <w:tab/>
            </w:r>
            <w:r>
              <w:rPr>
                <w:rStyle w:val="IndexLink"/>
              </w:rPr>
              <w:t>47</w:t>
            </w:r>
          </w:hyperlink>
        </w:p>
        <w:p>
          <w:pPr>
            <w:pStyle w:val="Contents5"/>
            <w:tabs>
              <w:tab w:val="clear" w:pos="7892"/>
              <w:tab w:val="right" w:pos="9026" w:leader="dot"/>
            </w:tabs>
            <w:rPr/>
          </w:pPr>
          <w:hyperlink w:anchor="__RefHeading___Toc1845239_1934241801">
            <w:r>
              <w:rPr>
                <w:webHidden/>
                <w:rStyle w:val="IndexLink"/>
                <w:rtl w:val="true"/>
              </w:rPr>
              <w:t>«</w:t>
            </w:r>
            <w:r>
              <w:rPr>
                <w:rStyle w:val="IndexLink"/>
              </w:rPr>
              <w:t>15</w:t>
            </w:r>
            <w:r>
              <w:rPr>
                <w:rStyle w:val="IndexLink"/>
                <w:rtl w:val="true"/>
              </w:rPr>
              <w:t>»</w:t>
              <w:tab/>
            </w:r>
            <w:r>
              <w:rPr>
                <w:rStyle w:val="IndexLink"/>
              </w:rPr>
              <w:t>47</w:t>
            </w:r>
          </w:hyperlink>
        </w:p>
        <w:p>
          <w:pPr>
            <w:pStyle w:val="Contents5"/>
            <w:tabs>
              <w:tab w:val="clear" w:pos="7892"/>
              <w:tab w:val="right" w:pos="9026" w:leader="dot"/>
            </w:tabs>
            <w:rPr/>
          </w:pPr>
          <w:hyperlink w:anchor="__RefHeading___Toc1845241_1934241801">
            <w:r>
              <w:rPr>
                <w:webHidden/>
                <w:rStyle w:val="IndexLink"/>
                <w:rtl w:val="true"/>
              </w:rPr>
              <w:t>«</w:t>
            </w:r>
            <w:r>
              <w:rPr>
                <w:rStyle w:val="IndexLink"/>
              </w:rPr>
              <w:t>16</w:t>
            </w:r>
            <w:r>
              <w:rPr>
                <w:rStyle w:val="IndexLink"/>
                <w:rtl w:val="true"/>
              </w:rPr>
              <w:t>»</w:t>
              <w:tab/>
            </w:r>
            <w:r>
              <w:rPr>
                <w:rStyle w:val="IndexLink"/>
              </w:rPr>
              <w:t>47</w:t>
            </w:r>
          </w:hyperlink>
        </w:p>
        <w:p>
          <w:pPr>
            <w:pStyle w:val="Contents5"/>
            <w:tabs>
              <w:tab w:val="clear" w:pos="7892"/>
              <w:tab w:val="right" w:pos="9026" w:leader="dot"/>
            </w:tabs>
            <w:rPr/>
          </w:pPr>
          <w:hyperlink w:anchor="__RefHeading___Toc1845243_1934241801">
            <w:r>
              <w:rPr>
                <w:webHidden/>
                <w:rStyle w:val="IndexLink"/>
                <w:rtl w:val="true"/>
              </w:rPr>
              <w:t xml:space="preserve">روایت </w:t>
            </w:r>
            <w:r>
              <w:rPr>
                <w:rStyle w:val="IndexLink"/>
              </w:rPr>
              <w:t>13</w:t>
            </w:r>
            <w:r>
              <w:rPr>
                <w:rStyle w:val="IndexLink"/>
                <w:rtl w:val="true"/>
              </w:rPr>
              <w:tab/>
            </w:r>
            <w:r>
              <w:rPr>
                <w:rStyle w:val="IndexLink"/>
              </w:rPr>
              <w:t>47</w:t>
            </w:r>
          </w:hyperlink>
        </w:p>
        <w:p>
          <w:pPr>
            <w:pStyle w:val="Contents5"/>
            <w:tabs>
              <w:tab w:val="clear" w:pos="7892"/>
              <w:tab w:val="right" w:pos="9026" w:leader="dot"/>
            </w:tabs>
            <w:rPr/>
          </w:pPr>
          <w:hyperlink w:anchor="__RefHeading___Toc1845245_1934241801">
            <w:r>
              <w:rPr>
                <w:webHidden/>
                <w:rStyle w:val="IndexLink"/>
                <w:rtl w:val="true"/>
              </w:rPr>
              <w:t xml:space="preserve">روایت </w:t>
            </w:r>
            <w:r>
              <w:rPr>
                <w:rStyle w:val="IndexLink"/>
              </w:rPr>
              <w:t>14</w:t>
            </w:r>
            <w:r>
              <w:rPr>
                <w:rStyle w:val="IndexLink"/>
                <w:rtl w:val="true"/>
              </w:rPr>
              <w:tab/>
            </w:r>
            <w:r>
              <w:rPr>
                <w:rStyle w:val="IndexLink"/>
              </w:rPr>
              <w:t>47</w:t>
            </w:r>
          </w:hyperlink>
        </w:p>
        <w:p>
          <w:pPr>
            <w:pStyle w:val="Contents5"/>
            <w:tabs>
              <w:tab w:val="clear" w:pos="7892"/>
              <w:tab w:val="right" w:pos="9026" w:leader="dot"/>
            </w:tabs>
            <w:rPr/>
          </w:pPr>
          <w:hyperlink w:anchor="__RefHeading___Toc1845247_1934241801">
            <w:r>
              <w:rPr>
                <w:webHidden/>
                <w:rStyle w:val="IndexLink"/>
                <w:rtl w:val="true"/>
              </w:rPr>
              <w:t xml:space="preserve">روایت </w:t>
            </w:r>
            <w:r>
              <w:rPr>
                <w:rStyle w:val="IndexLink"/>
              </w:rPr>
              <w:t>15</w:t>
            </w:r>
            <w:r>
              <w:rPr>
                <w:rStyle w:val="IndexLink"/>
                <w:rtl w:val="true"/>
              </w:rPr>
              <w:tab/>
            </w:r>
            <w:r>
              <w:rPr>
                <w:rStyle w:val="IndexLink"/>
              </w:rPr>
              <w:t>48</w:t>
            </w:r>
          </w:hyperlink>
        </w:p>
        <w:p>
          <w:pPr>
            <w:pStyle w:val="Contents5"/>
            <w:tabs>
              <w:tab w:val="clear" w:pos="7892"/>
              <w:tab w:val="right" w:pos="9026" w:leader="dot"/>
            </w:tabs>
            <w:rPr/>
          </w:pPr>
          <w:hyperlink w:anchor="__RefHeading___Toc1845249_1934241801">
            <w:r>
              <w:rPr>
                <w:webHidden/>
                <w:rStyle w:val="IndexLink"/>
                <w:rtl w:val="true"/>
              </w:rPr>
              <w:t xml:space="preserve">روایت </w:t>
            </w:r>
            <w:r>
              <w:rPr>
                <w:rStyle w:val="IndexLink"/>
              </w:rPr>
              <w:t>16</w:t>
            </w:r>
            <w:r>
              <w:rPr>
                <w:rStyle w:val="IndexLink"/>
                <w:rtl w:val="true"/>
              </w:rPr>
              <w:tab/>
            </w:r>
            <w:r>
              <w:rPr>
                <w:rStyle w:val="IndexLink"/>
              </w:rPr>
              <w:t>48</w:t>
            </w:r>
          </w:hyperlink>
        </w:p>
        <w:p>
          <w:pPr>
            <w:pStyle w:val="Contents5"/>
            <w:tabs>
              <w:tab w:val="clear" w:pos="7892"/>
              <w:tab w:val="right" w:pos="9026" w:leader="dot"/>
            </w:tabs>
            <w:rPr/>
          </w:pPr>
          <w:hyperlink w:anchor="__RefHeading___Toc1845251_1934241801">
            <w:r>
              <w:rPr>
                <w:webHidden/>
                <w:rStyle w:val="IndexLink"/>
                <w:rtl w:val="true"/>
              </w:rPr>
              <w:t>«</w:t>
            </w:r>
            <w:r>
              <w:rPr>
                <w:rStyle w:val="IndexLink"/>
              </w:rPr>
              <w:t>17</w:t>
            </w:r>
            <w:r>
              <w:rPr>
                <w:rStyle w:val="IndexLink"/>
                <w:rtl w:val="true"/>
              </w:rPr>
              <w:t>»</w:t>
              <w:tab/>
            </w:r>
            <w:r>
              <w:rPr>
                <w:rStyle w:val="IndexLink"/>
              </w:rPr>
              <w:t>49</w:t>
            </w:r>
          </w:hyperlink>
        </w:p>
        <w:p>
          <w:pPr>
            <w:pStyle w:val="Contents5"/>
            <w:tabs>
              <w:tab w:val="clear" w:pos="7892"/>
              <w:tab w:val="right" w:pos="9026" w:leader="dot"/>
            </w:tabs>
            <w:rPr/>
          </w:pPr>
          <w:hyperlink w:anchor="__RefHeading___Toc1845253_1934241801">
            <w:r>
              <w:rPr>
                <w:webHidden/>
                <w:rStyle w:val="IndexLink"/>
                <w:rtl w:val="true"/>
              </w:rPr>
              <w:t>«</w:t>
            </w:r>
            <w:r>
              <w:rPr>
                <w:rStyle w:val="IndexLink"/>
              </w:rPr>
              <w:t>18</w:t>
            </w:r>
            <w:r>
              <w:rPr>
                <w:rStyle w:val="IndexLink"/>
                <w:rtl w:val="true"/>
              </w:rPr>
              <w:t>»</w:t>
              <w:tab/>
            </w:r>
            <w:r>
              <w:rPr>
                <w:rStyle w:val="IndexLink"/>
              </w:rPr>
              <w:t>49</w:t>
            </w:r>
          </w:hyperlink>
        </w:p>
        <w:p>
          <w:pPr>
            <w:pStyle w:val="Contents5"/>
            <w:tabs>
              <w:tab w:val="clear" w:pos="7892"/>
              <w:tab w:val="right" w:pos="9026" w:leader="dot"/>
            </w:tabs>
            <w:rPr/>
          </w:pPr>
          <w:hyperlink w:anchor="__RefHeading___Toc1845255_1934241801">
            <w:r>
              <w:rPr>
                <w:webHidden/>
                <w:rStyle w:val="IndexLink"/>
                <w:rtl w:val="true"/>
              </w:rPr>
              <w:t>«</w:t>
            </w:r>
            <w:r>
              <w:rPr>
                <w:rStyle w:val="IndexLink"/>
              </w:rPr>
              <w:t>19</w:t>
            </w:r>
            <w:r>
              <w:rPr>
                <w:rStyle w:val="IndexLink"/>
                <w:rtl w:val="true"/>
              </w:rPr>
              <w:t>»</w:t>
              <w:tab/>
            </w:r>
            <w:r>
              <w:rPr>
                <w:rStyle w:val="IndexLink"/>
              </w:rPr>
              <w:t>49</w:t>
            </w:r>
          </w:hyperlink>
        </w:p>
        <w:p>
          <w:pPr>
            <w:pStyle w:val="Contents5"/>
            <w:tabs>
              <w:tab w:val="clear" w:pos="7892"/>
              <w:tab w:val="right" w:pos="9026" w:leader="dot"/>
            </w:tabs>
            <w:rPr/>
          </w:pPr>
          <w:hyperlink w:anchor="__RefHeading___Toc1845257_1934241801">
            <w:r>
              <w:rPr>
                <w:webHidden/>
                <w:rStyle w:val="IndexLink"/>
                <w:rtl w:val="true"/>
              </w:rPr>
              <w:t>«</w:t>
            </w:r>
            <w:r>
              <w:rPr>
                <w:rStyle w:val="IndexLink"/>
              </w:rPr>
              <w:t>20</w:t>
            </w:r>
            <w:r>
              <w:rPr>
                <w:rStyle w:val="IndexLink"/>
                <w:rtl w:val="true"/>
              </w:rPr>
              <w:t>»</w:t>
              <w:tab/>
            </w:r>
            <w:r>
              <w:rPr>
                <w:rStyle w:val="IndexLink"/>
              </w:rPr>
              <w:t>49</w:t>
            </w:r>
          </w:hyperlink>
        </w:p>
        <w:p>
          <w:pPr>
            <w:pStyle w:val="Contents5"/>
            <w:tabs>
              <w:tab w:val="clear" w:pos="7892"/>
              <w:tab w:val="right" w:pos="9026" w:leader="dot"/>
            </w:tabs>
            <w:rPr/>
          </w:pPr>
          <w:hyperlink w:anchor="__RefHeading___Toc1845259_1934241801">
            <w:r>
              <w:rPr>
                <w:webHidden/>
                <w:rStyle w:val="IndexLink"/>
                <w:rtl w:val="true"/>
              </w:rPr>
              <w:t>«</w:t>
            </w:r>
            <w:r>
              <w:rPr>
                <w:rStyle w:val="IndexLink"/>
              </w:rPr>
              <w:t>21</w:t>
            </w:r>
            <w:r>
              <w:rPr>
                <w:rStyle w:val="IndexLink"/>
                <w:rtl w:val="true"/>
              </w:rPr>
              <w:t>»</w:t>
              <w:tab/>
            </w:r>
            <w:r>
              <w:rPr>
                <w:rStyle w:val="IndexLink"/>
              </w:rPr>
              <w:t>49</w:t>
            </w:r>
          </w:hyperlink>
        </w:p>
        <w:p>
          <w:pPr>
            <w:pStyle w:val="Contents5"/>
            <w:tabs>
              <w:tab w:val="clear" w:pos="7892"/>
              <w:tab w:val="right" w:pos="9026" w:leader="dot"/>
            </w:tabs>
            <w:rPr/>
          </w:pPr>
          <w:hyperlink w:anchor="__RefHeading___Toc1845261_1934241801">
            <w:r>
              <w:rPr>
                <w:webHidden/>
                <w:rStyle w:val="IndexLink"/>
                <w:rtl w:val="true"/>
              </w:rPr>
              <w:t>«</w:t>
            </w:r>
            <w:r>
              <w:rPr>
                <w:rStyle w:val="IndexLink"/>
              </w:rPr>
              <w:t>22</w:t>
            </w:r>
            <w:r>
              <w:rPr>
                <w:rStyle w:val="IndexLink"/>
                <w:rtl w:val="true"/>
              </w:rPr>
              <w:t>»</w:t>
              <w:tab/>
            </w:r>
            <w:r>
              <w:rPr>
                <w:rStyle w:val="IndexLink"/>
              </w:rPr>
              <w:t>49</w:t>
            </w:r>
          </w:hyperlink>
        </w:p>
        <w:p>
          <w:pPr>
            <w:pStyle w:val="Contents5"/>
            <w:tabs>
              <w:tab w:val="clear" w:pos="7892"/>
              <w:tab w:val="right" w:pos="9026" w:leader="dot"/>
            </w:tabs>
            <w:rPr/>
          </w:pPr>
          <w:hyperlink w:anchor="__RefHeading___Toc1845263_1934241801">
            <w:r>
              <w:rPr>
                <w:webHidden/>
                <w:rStyle w:val="IndexLink"/>
                <w:rtl w:val="true"/>
              </w:rPr>
              <w:t xml:space="preserve">روایت </w:t>
            </w:r>
            <w:r>
              <w:rPr>
                <w:rStyle w:val="IndexLink"/>
              </w:rPr>
              <w:t>17</w:t>
            </w:r>
            <w:r>
              <w:rPr>
                <w:rStyle w:val="IndexLink"/>
                <w:rtl w:val="true"/>
              </w:rPr>
              <w:tab/>
            </w:r>
            <w:r>
              <w:rPr>
                <w:rStyle w:val="IndexLink"/>
              </w:rPr>
              <w:t>50</w:t>
            </w:r>
          </w:hyperlink>
        </w:p>
        <w:p>
          <w:pPr>
            <w:pStyle w:val="Contents5"/>
            <w:tabs>
              <w:tab w:val="clear" w:pos="7892"/>
              <w:tab w:val="right" w:pos="9026" w:leader="dot"/>
            </w:tabs>
            <w:rPr/>
          </w:pPr>
          <w:hyperlink w:anchor="__RefHeading___Toc1845265_1934241801">
            <w:r>
              <w:rPr>
                <w:webHidden/>
                <w:rStyle w:val="IndexLink"/>
                <w:rtl w:val="true"/>
              </w:rPr>
              <w:t xml:space="preserve">روایت </w:t>
            </w:r>
            <w:r>
              <w:rPr>
                <w:rStyle w:val="IndexLink"/>
              </w:rPr>
              <w:t>18</w:t>
            </w:r>
            <w:r>
              <w:rPr>
                <w:rStyle w:val="IndexLink"/>
                <w:rtl w:val="true"/>
              </w:rPr>
              <w:tab/>
            </w:r>
            <w:r>
              <w:rPr>
                <w:rStyle w:val="IndexLink"/>
              </w:rPr>
              <w:t>50</w:t>
            </w:r>
          </w:hyperlink>
        </w:p>
        <w:p>
          <w:pPr>
            <w:pStyle w:val="Contents5"/>
            <w:tabs>
              <w:tab w:val="clear" w:pos="7892"/>
              <w:tab w:val="right" w:pos="9026" w:leader="dot"/>
            </w:tabs>
            <w:rPr/>
          </w:pPr>
          <w:hyperlink w:anchor="__RefHeading___Toc1845267_1934241801">
            <w:r>
              <w:rPr>
                <w:webHidden/>
                <w:rStyle w:val="IndexLink"/>
                <w:rtl w:val="true"/>
              </w:rPr>
              <w:t xml:space="preserve">روایت </w:t>
            </w:r>
            <w:r>
              <w:rPr>
                <w:rStyle w:val="IndexLink"/>
              </w:rPr>
              <w:t>19</w:t>
            </w:r>
            <w:r>
              <w:rPr>
                <w:rStyle w:val="IndexLink"/>
                <w:rtl w:val="true"/>
              </w:rPr>
              <w:tab/>
            </w:r>
            <w:r>
              <w:rPr>
                <w:rStyle w:val="IndexLink"/>
              </w:rPr>
              <w:t>50</w:t>
            </w:r>
          </w:hyperlink>
        </w:p>
        <w:p>
          <w:pPr>
            <w:pStyle w:val="Contents5"/>
            <w:tabs>
              <w:tab w:val="clear" w:pos="7892"/>
              <w:tab w:val="right" w:pos="9026" w:leader="dot"/>
            </w:tabs>
            <w:rPr/>
          </w:pPr>
          <w:hyperlink w:anchor="__RefHeading___Toc1845269_1934241801">
            <w:r>
              <w:rPr>
                <w:webHidden/>
                <w:rStyle w:val="IndexLink"/>
                <w:rtl w:val="true"/>
              </w:rPr>
              <w:t xml:space="preserve">روایت </w:t>
            </w:r>
            <w:r>
              <w:rPr>
                <w:rStyle w:val="IndexLink"/>
              </w:rPr>
              <w:t>20</w:t>
            </w:r>
            <w:r>
              <w:rPr>
                <w:rStyle w:val="IndexLink"/>
                <w:rtl w:val="true"/>
              </w:rPr>
              <w:tab/>
            </w:r>
            <w:r>
              <w:rPr>
                <w:rStyle w:val="IndexLink"/>
              </w:rPr>
              <w:t>50</w:t>
            </w:r>
          </w:hyperlink>
        </w:p>
        <w:p>
          <w:pPr>
            <w:pStyle w:val="Contents5"/>
            <w:tabs>
              <w:tab w:val="clear" w:pos="7892"/>
              <w:tab w:val="right" w:pos="9026" w:leader="dot"/>
            </w:tabs>
            <w:rPr/>
          </w:pPr>
          <w:hyperlink w:anchor="__RefHeading___Toc1845271_1934241801">
            <w:r>
              <w:rPr>
                <w:webHidden/>
                <w:rStyle w:val="IndexLink"/>
                <w:rtl w:val="true"/>
              </w:rPr>
              <w:t xml:space="preserve">روایت </w:t>
            </w:r>
            <w:r>
              <w:rPr>
                <w:rStyle w:val="IndexLink"/>
              </w:rPr>
              <w:t>21</w:t>
            </w:r>
            <w:r>
              <w:rPr>
                <w:rStyle w:val="IndexLink"/>
                <w:rtl w:val="true"/>
              </w:rPr>
              <w:tab/>
            </w:r>
            <w:r>
              <w:rPr>
                <w:rStyle w:val="IndexLink"/>
              </w:rPr>
              <w:t>50</w:t>
            </w:r>
          </w:hyperlink>
        </w:p>
        <w:p>
          <w:pPr>
            <w:pStyle w:val="Contents5"/>
            <w:tabs>
              <w:tab w:val="clear" w:pos="7892"/>
              <w:tab w:val="right" w:pos="9026" w:leader="dot"/>
            </w:tabs>
            <w:rPr/>
          </w:pPr>
          <w:hyperlink w:anchor="__RefHeading___Toc1845273_1934241801">
            <w:r>
              <w:rPr>
                <w:webHidden/>
                <w:rStyle w:val="IndexLink"/>
                <w:rtl w:val="true"/>
              </w:rPr>
              <w:t xml:space="preserve">روایت </w:t>
            </w:r>
            <w:r>
              <w:rPr>
                <w:rStyle w:val="IndexLink"/>
              </w:rPr>
              <w:t>22</w:t>
            </w:r>
            <w:r>
              <w:rPr>
                <w:rStyle w:val="IndexLink"/>
                <w:rtl w:val="true"/>
              </w:rPr>
              <w:tab/>
            </w:r>
            <w:r>
              <w:rPr>
                <w:rStyle w:val="IndexLink"/>
              </w:rPr>
              <w:t>50</w:t>
            </w:r>
          </w:hyperlink>
        </w:p>
        <w:p>
          <w:pPr>
            <w:pStyle w:val="Contents5"/>
            <w:tabs>
              <w:tab w:val="clear" w:pos="7892"/>
              <w:tab w:val="right" w:pos="9026" w:leader="dot"/>
            </w:tabs>
            <w:rPr/>
          </w:pPr>
          <w:hyperlink w:anchor="__RefHeading___Toc1845275_1934241801">
            <w:r>
              <w:rPr>
                <w:webHidden/>
                <w:rStyle w:val="IndexLink"/>
                <w:rtl w:val="true"/>
              </w:rPr>
              <w:t>«</w:t>
            </w:r>
            <w:r>
              <w:rPr>
                <w:rStyle w:val="IndexLink"/>
              </w:rPr>
              <w:t>23</w:t>
            </w:r>
            <w:r>
              <w:rPr>
                <w:rStyle w:val="IndexLink"/>
                <w:rtl w:val="true"/>
              </w:rPr>
              <w:t>»</w:t>
              <w:tab/>
            </w:r>
            <w:r>
              <w:rPr>
                <w:rStyle w:val="IndexLink"/>
              </w:rPr>
              <w:t>51</w:t>
            </w:r>
          </w:hyperlink>
        </w:p>
        <w:p>
          <w:pPr>
            <w:pStyle w:val="Contents5"/>
            <w:tabs>
              <w:tab w:val="clear" w:pos="7892"/>
              <w:tab w:val="right" w:pos="9026" w:leader="dot"/>
            </w:tabs>
            <w:rPr/>
          </w:pPr>
          <w:hyperlink w:anchor="__RefHeading___Toc1845277_1934241801">
            <w:r>
              <w:rPr>
                <w:webHidden/>
                <w:rStyle w:val="IndexLink"/>
                <w:rtl w:val="true"/>
              </w:rPr>
              <w:t>بيان</w:t>
            </w:r>
            <w:r>
              <w:rPr>
                <w:rStyle w:val="IndexLink"/>
                <w:rtl w:val="true"/>
              </w:rPr>
              <w:tab/>
            </w:r>
            <w:r>
              <w:rPr>
                <w:rStyle w:val="IndexLink"/>
              </w:rPr>
              <w:t>51</w:t>
            </w:r>
          </w:hyperlink>
        </w:p>
        <w:p>
          <w:pPr>
            <w:pStyle w:val="Contents5"/>
            <w:tabs>
              <w:tab w:val="clear" w:pos="7892"/>
              <w:tab w:val="right" w:pos="9026" w:leader="dot"/>
            </w:tabs>
            <w:rPr/>
          </w:pPr>
          <w:hyperlink w:anchor="__RefHeading___Toc1845279_1934241801">
            <w:r>
              <w:rPr>
                <w:webHidden/>
                <w:rStyle w:val="IndexLink"/>
                <w:rtl w:val="true"/>
              </w:rPr>
              <w:t>«</w:t>
            </w:r>
            <w:r>
              <w:rPr>
                <w:rStyle w:val="IndexLink"/>
              </w:rPr>
              <w:t>24</w:t>
            </w:r>
            <w:r>
              <w:rPr>
                <w:rStyle w:val="IndexLink"/>
                <w:rtl w:val="true"/>
              </w:rPr>
              <w:t>»</w:t>
              <w:tab/>
            </w:r>
            <w:r>
              <w:rPr>
                <w:rStyle w:val="IndexLink"/>
              </w:rPr>
              <w:t>51</w:t>
            </w:r>
          </w:hyperlink>
        </w:p>
        <w:p>
          <w:pPr>
            <w:pStyle w:val="Contents5"/>
            <w:tabs>
              <w:tab w:val="clear" w:pos="7892"/>
              <w:tab w:val="right" w:pos="9026" w:leader="dot"/>
            </w:tabs>
            <w:rPr/>
          </w:pPr>
          <w:hyperlink w:anchor="__RefHeading___Toc1845281_1934241801">
            <w:r>
              <w:rPr>
                <w:webHidden/>
                <w:rStyle w:val="IndexLink"/>
                <w:rtl w:val="true"/>
              </w:rPr>
              <w:t>«</w:t>
            </w:r>
            <w:r>
              <w:rPr>
                <w:rStyle w:val="IndexLink"/>
              </w:rPr>
              <w:t>25</w:t>
            </w:r>
            <w:r>
              <w:rPr>
                <w:rStyle w:val="IndexLink"/>
                <w:rtl w:val="true"/>
              </w:rPr>
              <w:t>»</w:t>
              <w:tab/>
            </w:r>
            <w:r>
              <w:rPr>
                <w:rStyle w:val="IndexLink"/>
              </w:rPr>
              <w:t>51</w:t>
            </w:r>
          </w:hyperlink>
        </w:p>
        <w:p>
          <w:pPr>
            <w:pStyle w:val="Contents5"/>
            <w:tabs>
              <w:tab w:val="clear" w:pos="7892"/>
              <w:tab w:val="right" w:pos="9026" w:leader="dot"/>
            </w:tabs>
            <w:rPr/>
          </w:pPr>
          <w:hyperlink w:anchor="__RefHeading___Toc1845283_1934241801">
            <w:r>
              <w:rPr>
                <w:webHidden/>
                <w:rStyle w:val="IndexLink"/>
                <w:rtl w:val="true"/>
              </w:rPr>
              <w:t>«</w:t>
            </w:r>
            <w:r>
              <w:rPr>
                <w:rStyle w:val="IndexLink"/>
              </w:rPr>
              <w:t>26</w:t>
            </w:r>
            <w:r>
              <w:rPr>
                <w:rStyle w:val="IndexLink"/>
                <w:rtl w:val="true"/>
              </w:rPr>
              <w:t>»</w:t>
              <w:tab/>
            </w:r>
            <w:r>
              <w:rPr>
                <w:rStyle w:val="IndexLink"/>
              </w:rPr>
              <w:t>51</w:t>
            </w:r>
          </w:hyperlink>
        </w:p>
        <w:p>
          <w:pPr>
            <w:pStyle w:val="Contents5"/>
            <w:tabs>
              <w:tab w:val="clear" w:pos="7892"/>
              <w:tab w:val="right" w:pos="9026" w:leader="dot"/>
            </w:tabs>
            <w:rPr/>
          </w:pPr>
          <w:hyperlink w:anchor="__RefHeading___Toc1845285_1934241801">
            <w:r>
              <w:rPr>
                <w:webHidden/>
                <w:rStyle w:val="IndexLink"/>
                <w:rtl w:val="true"/>
              </w:rPr>
              <w:t xml:space="preserve">روایت </w:t>
            </w:r>
            <w:r>
              <w:rPr>
                <w:rStyle w:val="IndexLink"/>
              </w:rPr>
              <w:t>23</w:t>
            </w:r>
            <w:r>
              <w:rPr>
                <w:rStyle w:val="IndexLink"/>
                <w:rtl w:val="true"/>
              </w:rPr>
              <w:tab/>
            </w:r>
            <w:r>
              <w:rPr>
                <w:rStyle w:val="IndexLink"/>
              </w:rPr>
              <w:t>51</w:t>
            </w:r>
          </w:hyperlink>
        </w:p>
        <w:p>
          <w:pPr>
            <w:pStyle w:val="Contents5"/>
            <w:tabs>
              <w:tab w:val="clear" w:pos="7892"/>
              <w:tab w:val="right" w:pos="9026" w:leader="dot"/>
            </w:tabs>
            <w:rPr/>
          </w:pPr>
          <w:hyperlink w:anchor="__RefHeading___Toc1845287_1934241801">
            <w:r>
              <w:rPr>
                <w:webHidden/>
                <w:rStyle w:val="IndexLink"/>
                <w:rtl w:val="true"/>
              </w:rPr>
              <w:t>توضیح</w:t>
            </w:r>
            <w:r>
              <w:rPr>
                <w:rStyle w:val="IndexLink"/>
                <w:rtl w:val="true"/>
              </w:rPr>
              <w:tab/>
            </w:r>
            <w:r>
              <w:rPr>
                <w:rStyle w:val="IndexLink"/>
              </w:rPr>
              <w:t>52</w:t>
            </w:r>
          </w:hyperlink>
        </w:p>
        <w:p>
          <w:pPr>
            <w:pStyle w:val="Contents5"/>
            <w:tabs>
              <w:tab w:val="clear" w:pos="7892"/>
              <w:tab w:val="right" w:pos="9026" w:leader="dot"/>
            </w:tabs>
            <w:rPr/>
          </w:pPr>
          <w:hyperlink w:anchor="__RefHeading___Toc1845289_1934241801">
            <w:r>
              <w:rPr>
                <w:webHidden/>
                <w:rStyle w:val="IndexLink"/>
                <w:rtl w:val="true"/>
              </w:rPr>
              <w:t xml:space="preserve">روایت </w:t>
            </w:r>
            <w:r>
              <w:rPr>
                <w:rStyle w:val="IndexLink"/>
              </w:rPr>
              <w:t>24</w:t>
            </w:r>
            <w:r>
              <w:rPr>
                <w:rStyle w:val="IndexLink"/>
                <w:rtl w:val="true"/>
              </w:rPr>
              <w:tab/>
            </w:r>
            <w:r>
              <w:rPr>
                <w:rStyle w:val="IndexLink"/>
              </w:rPr>
              <w:t>52</w:t>
            </w:r>
          </w:hyperlink>
        </w:p>
        <w:p>
          <w:pPr>
            <w:pStyle w:val="Contents5"/>
            <w:tabs>
              <w:tab w:val="clear" w:pos="7892"/>
              <w:tab w:val="right" w:pos="9026" w:leader="dot"/>
            </w:tabs>
            <w:rPr/>
          </w:pPr>
          <w:hyperlink w:anchor="__RefHeading___Toc1845291_1934241801">
            <w:r>
              <w:rPr>
                <w:webHidden/>
                <w:rStyle w:val="IndexLink"/>
                <w:rtl w:val="true"/>
              </w:rPr>
              <w:t xml:space="preserve">روایت </w:t>
            </w:r>
            <w:r>
              <w:rPr>
                <w:rStyle w:val="IndexLink"/>
              </w:rPr>
              <w:t>25</w:t>
            </w:r>
            <w:r>
              <w:rPr>
                <w:rStyle w:val="IndexLink"/>
                <w:rtl w:val="true"/>
              </w:rPr>
              <w:tab/>
            </w:r>
            <w:r>
              <w:rPr>
                <w:rStyle w:val="IndexLink"/>
              </w:rPr>
              <w:t>52</w:t>
            </w:r>
          </w:hyperlink>
        </w:p>
        <w:p>
          <w:pPr>
            <w:pStyle w:val="Contents5"/>
            <w:tabs>
              <w:tab w:val="clear" w:pos="7892"/>
              <w:tab w:val="right" w:pos="9026" w:leader="dot"/>
            </w:tabs>
            <w:rPr/>
          </w:pPr>
          <w:hyperlink w:anchor="__RefHeading___Toc1845293_1934241801">
            <w:r>
              <w:rPr>
                <w:webHidden/>
                <w:rStyle w:val="IndexLink"/>
                <w:rtl w:val="true"/>
              </w:rPr>
              <w:t xml:space="preserve">روایت </w:t>
            </w:r>
            <w:r>
              <w:rPr>
                <w:rStyle w:val="IndexLink"/>
              </w:rPr>
              <w:t>26</w:t>
            </w:r>
            <w:r>
              <w:rPr>
                <w:rStyle w:val="IndexLink"/>
                <w:rtl w:val="true"/>
              </w:rPr>
              <w:tab/>
            </w:r>
            <w:r>
              <w:rPr>
                <w:rStyle w:val="IndexLink"/>
              </w:rPr>
              <w:t>52</w:t>
            </w:r>
          </w:hyperlink>
        </w:p>
        <w:p>
          <w:pPr>
            <w:pStyle w:val="Contents5"/>
            <w:tabs>
              <w:tab w:val="clear" w:pos="7892"/>
              <w:tab w:val="right" w:pos="9026" w:leader="dot"/>
            </w:tabs>
            <w:rPr/>
          </w:pPr>
          <w:hyperlink w:anchor="__RefHeading___Toc1845295_1934241801">
            <w:r>
              <w:rPr>
                <w:webHidden/>
                <w:rStyle w:val="IndexLink"/>
                <w:rtl w:val="true"/>
              </w:rPr>
              <w:t>«</w:t>
            </w:r>
            <w:r>
              <w:rPr>
                <w:rStyle w:val="IndexLink"/>
              </w:rPr>
              <w:t>27</w:t>
            </w:r>
            <w:r>
              <w:rPr>
                <w:rStyle w:val="IndexLink"/>
                <w:rtl w:val="true"/>
              </w:rPr>
              <w:t>»</w:t>
              <w:tab/>
            </w:r>
            <w:r>
              <w:rPr>
                <w:rStyle w:val="IndexLink"/>
              </w:rPr>
              <w:t>53</w:t>
            </w:r>
          </w:hyperlink>
        </w:p>
        <w:p>
          <w:pPr>
            <w:pStyle w:val="Contents5"/>
            <w:tabs>
              <w:tab w:val="clear" w:pos="7892"/>
              <w:tab w:val="right" w:pos="9026" w:leader="dot"/>
            </w:tabs>
            <w:rPr/>
          </w:pPr>
          <w:hyperlink w:anchor="__RefHeading___Toc1845297_1934241801">
            <w:r>
              <w:rPr>
                <w:webHidden/>
                <w:rStyle w:val="IndexLink"/>
                <w:rtl w:val="true"/>
              </w:rPr>
              <w:t>«</w:t>
            </w:r>
            <w:r>
              <w:rPr>
                <w:rStyle w:val="IndexLink"/>
              </w:rPr>
              <w:t>28</w:t>
            </w:r>
            <w:r>
              <w:rPr>
                <w:rStyle w:val="IndexLink"/>
                <w:rtl w:val="true"/>
              </w:rPr>
              <w:t>»</w:t>
              <w:tab/>
            </w:r>
            <w:r>
              <w:rPr>
                <w:rStyle w:val="IndexLink"/>
              </w:rPr>
              <w:t>53</w:t>
            </w:r>
          </w:hyperlink>
        </w:p>
        <w:p>
          <w:pPr>
            <w:pStyle w:val="Contents5"/>
            <w:tabs>
              <w:tab w:val="clear" w:pos="7892"/>
              <w:tab w:val="right" w:pos="9026" w:leader="dot"/>
            </w:tabs>
            <w:rPr/>
          </w:pPr>
          <w:hyperlink w:anchor="__RefHeading___Toc1845299_1934241801">
            <w:r>
              <w:rPr>
                <w:webHidden/>
                <w:rStyle w:val="IndexLink"/>
                <w:rtl w:val="true"/>
              </w:rPr>
              <w:t>«</w:t>
            </w:r>
            <w:r>
              <w:rPr>
                <w:rStyle w:val="IndexLink"/>
              </w:rPr>
              <w:t>29</w:t>
            </w:r>
            <w:r>
              <w:rPr>
                <w:rStyle w:val="IndexLink"/>
                <w:rtl w:val="true"/>
              </w:rPr>
              <w:t>»</w:t>
              <w:tab/>
            </w:r>
            <w:r>
              <w:rPr>
                <w:rStyle w:val="IndexLink"/>
              </w:rPr>
              <w:t>53</w:t>
            </w:r>
          </w:hyperlink>
        </w:p>
        <w:p>
          <w:pPr>
            <w:pStyle w:val="Contents5"/>
            <w:tabs>
              <w:tab w:val="clear" w:pos="7892"/>
              <w:tab w:val="right" w:pos="9026" w:leader="dot"/>
            </w:tabs>
            <w:rPr/>
          </w:pPr>
          <w:hyperlink w:anchor="__RefHeading___Toc1845301_1934241801">
            <w:r>
              <w:rPr>
                <w:webHidden/>
                <w:rStyle w:val="IndexLink"/>
                <w:rtl w:val="true"/>
              </w:rPr>
              <w:t xml:space="preserve">روایت </w:t>
            </w:r>
            <w:r>
              <w:rPr>
                <w:rStyle w:val="IndexLink"/>
              </w:rPr>
              <w:t>27</w:t>
            </w:r>
            <w:r>
              <w:rPr>
                <w:rStyle w:val="IndexLink"/>
                <w:rtl w:val="true"/>
              </w:rPr>
              <w:tab/>
            </w:r>
            <w:r>
              <w:rPr>
                <w:rStyle w:val="IndexLink"/>
              </w:rPr>
              <w:t>53</w:t>
            </w:r>
          </w:hyperlink>
        </w:p>
        <w:p>
          <w:pPr>
            <w:pStyle w:val="Contents5"/>
            <w:tabs>
              <w:tab w:val="clear" w:pos="7892"/>
              <w:tab w:val="right" w:pos="9026" w:leader="dot"/>
            </w:tabs>
            <w:rPr/>
          </w:pPr>
          <w:hyperlink w:anchor="__RefHeading___Toc1845303_1934241801">
            <w:r>
              <w:rPr>
                <w:webHidden/>
                <w:rStyle w:val="IndexLink"/>
                <w:rtl w:val="true"/>
              </w:rPr>
              <w:t xml:space="preserve">روایت </w:t>
            </w:r>
            <w:r>
              <w:rPr>
                <w:rStyle w:val="IndexLink"/>
              </w:rPr>
              <w:t>28</w:t>
            </w:r>
            <w:r>
              <w:rPr>
                <w:rStyle w:val="IndexLink"/>
                <w:rtl w:val="true"/>
              </w:rPr>
              <w:tab/>
            </w:r>
            <w:r>
              <w:rPr>
                <w:rStyle w:val="IndexLink"/>
              </w:rPr>
              <w:t>53</w:t>
            </w:r>
          </w:hyperlink>
        </w:p>
        <w:p>
          <w:pPr>
            <w:pStyle w:val="Contents5"/>
            <w:tabs>
              <w:tab w:val="clear" w:pos="7892"/>
              <w:tab w:val="right" w:pos="9026" w:leader="dot"/>
            </w:tabs>
            <w:rPr/>
          </w:pPr>
          <w:hyperlink w:anchor="__RefHeading___Toc1845305_1934241801">
            <w:r>
              <w:rPr>
                <w:webHidden/>
                <w:rStyle w:val="IndexLink"/>
                <w:rtl w:val="true"/>
              </w:rPr>
              <w:t xml:space="preserve">روایت </w:t>
            </w:r>
            <w:r>
              <w:rPr>
                <w:rStyle w:val="IndexLink"/>
              </w:rPr>
              <w:t>29</w:t>
            </w:r>
            <w:r>
              <w:rPr>
                <w:rStyle w:val="IndexLink"/>
                <w:rtl w:val="true"/>
              </w:rPr>
              <w:tab/>
            </w:r>
            <w:r>
              <w:rPr>
                <w:rStyle w:val="IndexLink"/>
              </w:rPr>
              <w:t>54</w:t>
            </w:r>
          </w:hyperlink>
        </w:p>
        <w:p>
          <w:pPr>
            <w:pStyle w:val="Contents5"/>
            <w:tabs>
              <w:tab w:val="clear" w:pos="7892"/>
              <w:tab w:val="right" w:pos="9026" w:leader="dot"/>
            </w:tabs>
            <w:rPr/>
          </w:pPr>
          <w:hyperlink w:anchor="__RefHeading___Toc1845307_1934241801">
            <w:r>
              <w:rPr>
                <w:webHidden/>
                <w:rStyle w:val="IndexLink"/>
                <w:rtl w:val="true"/>
              </w:rPr>
              <w:t>«</w:t>
            </w:r>
            <w:r>
              <w:rPr>
                <w:rStyle w:val="IndexLink"/>
              </w:rPr>
              <w:t>30</w:t>
            </w:r>
            <w:r>
              <w:rPr>
                <w:rStyle w:val="IndexLink"/>
                <w:rtl w:val="true"/>
              </w:rPr>
              <w:t>»</w:t>
              <w:tab/>
            </w:r>
            <w:r>
              <w:rPr>
                <w:rStyle w:val="IndexLink"/>
              </w:rPr>
              <w:t>55</w:t>
            </w:r>
          </w:hyperlink>
        </w:p>
        <w:p>
          <w:pPr>
            <w:pStyle w:val="Contents5"/>
            <w:tabs>
              <w:tab w:val="clear" w:pos="7892"/>
              <w:tab w:val="right" w:pos="9026" w:leader="dot"/>
            </w:tabs>
            <w:rPr/>
          </w:pPr>
          <w:hyperlink w:anchor="__RefHeading___Toc1845309_1934241801">
            <w:r>
              <w:rPr>
                <w:webHidden/>
                <w:rStyle w:val="IndexLink"/>
                <w:rtl w:val="true"/>
              </w:rPr>
              <w:t xml:space="preserve">روایت </w:t>
            </w:r>
            <w:r>
              <w:rPr>
                <w:rStyle w:val="IndexLink"/>
              </w:rPr>
              <w:t>30</w:t>
            </w:r>
            <w:r>
              <w:rPr>
                <w:rStyle w:val="IndexLink"/>
                <w:rtl w:val="true"/>
              </w:rPr>
              <w:tab/>
            </w:r>
            <w:r>
              <w:rPr>
                <w:rStyle w:val="IndexLink"/>
              </w:rPr>
              <w:t>55</w:t>
            </w:r>
          </w:hyperlink>
        </w:p>
        <w:p>
          <w:pPr>
            <w:pStyle w:val="Contents5"/>
            <w:tabs>
              <w:tab w:val="clear" w:pos="7892"/>
              <w:tab w:val="right" w:pos="9026" w:leader="dot"/>
            </w:tabs>
            <w:rPr/>
          </w:pPr>
          <w:hyperlink w:anchor="__RefHeading___Toc1845311_1934241801">
            <w:r>
              <w:rPr>
                <w:webHidden/>
                <w:rStyle w:val="IndexLink"/>
                <w:rtl w:val="true"/>
              </w:rPr>
              <w:t>بيان</w:t>
            </w:r>
            <w:r>
              <w:rPr>
                <w:rStyle w:val="IndexLink"/>
                <w:rtl w:val="true"/>
              </w:rPr>
              <w:tab/>
            </w:r>
            <w:r>
              <w:rPr>
                <w:rStyle w:val="IndexLink"/>
              </w:rPr>
              <w:t>57</w:t>
            </w:r>
          </w:hyperlink>
        </w:p>
        <w:p>
          <w:pPr>
            <w:pStyle w:val="Contents5"/>
            <w:tabs>
              <w:tab w:val="clear" w:pos="7892"/>
              <w:tab w:val="right" w:pos="9026" w:leader="dot"/>
            </w:tabs>
            <w:rPr/>
          </w:pPr>
          <w:hyperlink w:anchor="__RefHeading___Toc1845313_1934241801">
            <w:r>
              <w:rPr>
                <w:webHidden/>
                <w:rStyle w:val="IndexLink"/>
                <w:rtl w:val="true"/>
              </w:rPr>
              <w:t>«</w:t>
            </w:r>
            <w:r>
              <w:rPr>
                <w:rStyle w:val="IndexLink"/>
              </w:rPr>
              <w:t>31</w:t>
            </w:r>
            <w:r>
              <w:rPr>
                <w:rStyle w:val="IndexLink"/>
                <w:rtl w:val="true"/>
              </w:rPr>
              <w:t>»</w:t>
              <w:tab/>
            </w:r>
            <w:r>
              <w:rPr>
                <w:rStyle w:val="IndexLink"/>
              </w:rPr>
              <w:t>57</w:t>
            </w:r>
          </w:hyperlink>
        </w:p>
        <w:p>
          <w:pPr>
            <w:pStyle w:val="Contents5"/>
            <w:tabs>
              <w:tab w:val="clear" w:pos="7892"/>
              <w:tab w:val="right" w:pos="9026" w:leader="dot"/>
            </w:tabs>
            <w:rPr/>
          </w:pPr>
          <w:hyperlink w:anchor="__RefHeading___Toc1845315_1934241801">
            <w:r>
              <w:rPr>
                <w:webHidden/>
                <w:rStyle w:val="IndexLink"/>
                <w:rtl w:val="true"/>
              </w:rPr>
              <w:t>«</w:t>
            </w:r>
            <w:r>
              <w:rPr>
                <w:rStyle w:val="IndexLink"/>
              </w:rPr>
              <w:t>32</w:t>
            </w:r>
            <w:r>
              <w:rPr>
                <w:rStyle w:val="IndexLink"/>
                <w:rtl w:val="true"/>
              </w:rPr>
              <w:t>»</w:t>
              <w:tab/>
            </w:r>
            <w:r>
              <w:rPr>
                <w:rStyle w:val="IndexLink"/>
              </w:rPr>
              <w:t>57</w:t>
            </w:r>
          </w:hyperlink>
        </w:p>
        <w:p>
          <w:pPr>
            <w:pStyle w:val="Contents5"/>
            <w:tabs>
              <w:tab w:val="clear" w:pos="7892"/>
              <w:tab w:val="right" w:pos="9026" w:leader="dot"/>
            </w:tabs>
            <w:rPr/>
          </w:pPr>
          <w:hyperlink w:anchor="__RefHeading___Toc1845317_1934241801">
            <w:r>
              <w:rPr>
                <w:webHidden/>
                <w:rStyle w:val="IndexLink"/>
                <w:rtl w:val="true"/>
              </w:rPr>
              <w:t>«</w:t>
            </w:r>
            <w:r>
              <w:rPr>
                <w:rStyle w:val="IndexLink"/>
              </w:rPr>
              <w:t>33</w:t>
            </w:r>
            <w:r>
              <w:rPr>
                <w:rStyle w:val="IndexLink"/>
                <w:rtl w:val="true"/>
              </w:rPr>
              <w:t>»</w:t>
              <w:tab/>
            </w:r>
            <w:r>
              <w:rPr>
                <w:rStyle w:val="IndexLink"/>
              </w:rPr>
              <w:t>57</w:t>
            </w:r>
          </w:hyperlink>
        </w:p>
        <w:p>
          <w:pPr>
            <w:pStyle w:val="Contents5"/>
            <w:tabs>
              <w:tab w:val="clear" w:pos="7892"/>
              <w:tab w:val="right" w:pos="9026" w:leader="dot"/>
            </w:tabs>
            <w:rPr/>
          </w:pPr>
          <w:hyperlink w:anchor="__RefHeading___Toc1845319_1934241801">
            <w:r>
              <w:rPr>
                <w:webHidden/>
                <w:rStyle w:val="IndexLink"/>
                <w:rtl w:val="true"/>
              </w:rPr>
              <w:t>«</w:t>
            </w:r>
            <w:r>
              <w:rPr>
                <w:rStyle w:val="IndexLink"/>
              </w:rPr>
              <w:t>34</w:t>
            </w:r>
            <w:r>
              <w:rPr>
                <w:rStyle w:val="IndexLink"/>
                <w:rtl w:val="true"/>
              </w:rPr>
              <w:t>»</w:t>
              <w:tab/>
            </w:r>
            <w:r>
              <w:rPr>
                <w:rStyle w:val="IndexLink"/>
              </w:rPr>
              <w:t>57</w:t>
            </w:r>
          </w:hyperlink>
        </w:p>
        <w:p>
          <w:pPr>
            <w:pStyle w:val="Contents5"/>
            <w:tabs>
              <w:tab w:val="clear" w:pos="7892"/>
              <w:tab w:val="right" w:pos="9026" w:leader="dot"/>
            </w:tabs>
            <w:rPr/>
          </w:pPr>
          <w:hyperlink w:anchor="__RefHeading___Toc1845321_1934241801">
            <w:r>
              <w:rPr>
                <w:webHidden/>
                <w:rStyle w:val="IndexLink"/>
                <w:rtl w:val="true"/>
              </w:rPr>
              <w:t>توضیح</w:t>
            </w:r>
            <w:r>
              <w:rPr>
                <w:rStyle w:val="IndexLink"/>
                <w:rtl w:val="true"/>
              </w:rPr>
              <w:tab/>
            </w:r>
            <w:r>
              <w:rPr>
                <w:rStyle w:val="IndexLink"/>
              </w:rPr>
              <w:t>57</w:t>
            </w:r>
          </w:hyperlink>
        </w:p>
        <w:p>
          <w:pPr>
            <w:pStyle w:val="Contents5"/>
            <w:tabs>
              <w:tab w:val="clear" w:pos="7892"/>
              <w:tab w:val="right" w:pos="9026" w:leader="dot"/>
            </w:tabs>
            <w:rPr/>
          </w:pPr>
          <w:hyperlink w:anchor="__RefHeading___Toc1845323_1934241801">
            <w:r>
              <w:rPr>
                <w:webHidden/>
                <w:rStyle w:val="IndexLink"/>
                <w:rtl w:val="true"/>
              </w:rPr>
              <w:t xml:space="preserve">روایت </w:t>
            </w:r>
            <w:r>
              <w:rPr>
                <w:rStyle w:val="IndexLink"/>
              </w:rPr>
              <w:t>31</w:t>
            </w:r>
            <w:r>
              <w:rPr>
                <w:rStyle w:val="IndexLink"/>
                <w:rtl w:val="true"/>
              </w:rPr>
              <w:tab/>
            </w:r>
            <w:r>
              <w:rPr>
                <w:rStyle w:val="IndexLink"/>
              </w:rPr>
              <w:t>58</w:t>
            </w:r>
          </w:hyperlink>
        </w:p>
        <w:p>
          <w:pPr>
            <w:pStyle w:val="Contents5"/>
            <w:tabs>
              <w:tab w:val="clear" w:pos="7892"/>
              <w:tab w:val="right" w:pos="9026" w:leader="dot"/>
            </w:tabs>
            <w:rPr/>
          </w:pPr>
          <w:hyperlink w:anchor="__RefHeading___Toc1845325_1934241801">
            <w:r>
              <w:rPr>
                <w:webHidden/>
                <w:rStyle w:val="IndexLink"/>
                <w:rtl w:val="true"/>
              </w:rPr>
              <w:t xml:space="preserve">روایت </w:t>
            </w:r>
            <w:r>
              <w:rPr>
                <w:rStyle w:val="IndexLink"/>
              </w:rPr>
              <w:t>32</w:t>
            </w:r>
            <w:r>
              <w:rPr>
                <w:rStyle w:val="IndexLink"/>
                <w:rtl w:val="true"/>
              </w:rPr>
              <w:tab/>
            </w:r>
            <w:r>
              <w:rPr>
                <w:rStyle w:val="IndexLink"/>
              </w:rPr>
              <w:t>58</w:t>
            </w:r>
          </w:hyperlink>
        </w:p>
        <w:p>
          <w:pPr>
            <w:pStyle w:val="Contents5"/>
            <w:tabs>
              <w:tab w:val="clear" w:pos="7892"/>
              <w:tab w:val="right" w:pos="9026" w:leader="dot"/>
            </w:tabs>
            <w:rPr/>
          </w:pPr>
          <w:hyperlink w:anchor="__RefHeading___Toc1845327_1934241801">
            <w:r>
              <w:rPr>
                <w:webHidden/>
                <w:rStyle w:val="IndexLink"/>
                <w:rtl w:val="true"/>
              </w:rPr>
              <w:t xml:space="preserve">روایت </w:t>
            </w:r>
            <w:r>
              <w:rPr>
                <w:rStyle w:val="IndexLink"/>
              </w:rPr>
              <w:t>33</w:t>
            </w:r>
            <w:r>
              <w:rPr>
                <w:rStyle w:val="IndexLink"/>
                <w:rtl w:val="true"/>
              </w:rPr>
              <w:tab/>
            </w:r>
            <w:r>
              <w:rPr>
                <w:rStyle w:val="IndexLink"/>
              </w:rPr>
              <w:t>58</w:t>
            </w:r>
          </w:hyperlink>
        </w:p>
        <w:p>
          <w:pPr>
            <w:pStyle w:val="Contents5"/>
            <w:tabs>
              <w:tab w:val="clear" w:pos="7892"/>
              <w:tab w:val="right" w:pos="9026" w:leader="dot"/>
            </w:tabs>
            <w:rPr/>
          </w:pPr>
          <w:hyperlink w:anchor="__RefHeading___Toc1845329_1934241801">
            <w:r>
              <w:rPr>
                <w:webHidden/>
                <w:rStyle w:val="IndexLink"/>
                <w:rtl w:val="true"/>
              </w:rPr>
              <w:t xml:space="preserve">روایت </w:t>
            </w:r>
            <w:r>
              <w:rPr>
                <w:rStyle w:val="IndexLink"/>
              </w:rPr>
              <w:t>34</w:t>
            </w:r>
            <w:r>
              <w:rPr>
                <w:rStyle w:val="IndexLink"/>
                <w:rtl w:val="true"/>
              </w:rPr>
              <w:tab/>
            </w:r>
            <w:r>
              <w:rPr>
                <w:rStyle w:val="IndexLink"/>
              </w:rPr>
              <w:t>58</w:t>
            </w:r>
          </w:hyperlink>
        </w:p>
        <w:p>
          <w:pPr>
            <w:pStyle w:val="Contents5"/>
            <w:tabs>
              <w:tab w:val="clear" w:pos="7892"/>
              <w:tab w:val="right" w:pos="9026" w:leader="dot"/>
            </w:tabs>
            <w:rPr/>
          </w:pPr>
          <w:hyperlink w:anchor="__RefHeading___Toc1845331_1934241801">
            <w:r>
              <w:rPr>
                <w:webHidden/>
                <w:rStyle w:val="IndexLink"/>
                <w:rtl w:val="true"/>
              </w:rPr>
              <w:t>«</w:t>
            </w:r>
            <w:r>
              <w:rPr>
                <w:rStyle w:val="IndexLink"/>
              </w:rPr>
              <w:t>35</w:t>
            </w:r>
            <w:r>
              <w:rPr>
                <w:rStyle w:val="IndexLink"/>
                <w:rtl w:val="true"/>
              </w:rPr>
              <w:t>»</w:t>
              <w:tab/>
            </w:r>
            <w:r>
              <w:rPr>
                <w:rStyle w:val="IndexLink"/>
              </w:rPr>
              <w:t>59</w:t>
            </w:r>
          </w:hyperlink>
        </w:p>
        <w:p>
          <w:pPr>
            <w:pStyle w:val="Contents5"/>
            <w:tabs>
              <w:tab w:val="clear" w:pos="7892"/>
              <w:tab w:val="right" w:pos="9026" w:leader="dot"/>
            </w:tabs>
            <w:rPr/>
          </w:pPr>
          <w:hyperlink w:anchor="__RefHeading___Toc1845333_1934241801">
            <w:r>
              <w:rPr>
                <w:webHidden/>
                <w:rStyle w:val="IndexLink"/>
                <w:rtl w:val="true"/>
              </w:rPr>
              <w:t>«</w:t>
            </w:r>
            <w:r>
              <w:rPr>
                <w:rStyle w:val="IndexLink"/>
              </w:rPr>
              <w:t>36</w:t>
            </w:r>
            <w:r>
              <w:rPr>
                <w:rStyle w:val="IndexLink"/>
                <w:rtl w:val="true"/>
              </w:rPr>
              <w:t>»</w:t>
              <w:tab/>
            </w:r>
            <w:r>
              <w:rPr>
                <w:rStyle w:val="IndexLink"/>
              </w:rPr>
              <w:t>59</w:t>
            </w:r>
          </w:hyperlink>
        </w:p>
        <w:p>
          <w:pPr>
            <w:pStyle w:val="Contents5"/>
            <w:tabs>
              <w:tab w:val="clear" w:pos="7892"/>
              <w:tab w:val="right" w:pos="9026" w:leader="dot"/>
            </w:tabs>
            <w:rPr/>
          </w:pPr>
          <w:hyperlink w:anchor="__RefHeading___Toc1845335_1934241801">
            <w:r>
              <w:rPr>
                <w:webHidden/>
                <w:rStyle w:val="IndexLink"/>
                <w:rtl w:val="true"/>
              </w:rPr>
              <w:t>«</w:t>
            </w:r>
            <w:r>
              <w:rPr>
                <w:rStyle w:val="IndexLink"/>
              </w:rPr>
              <w:t>37</w:t>
            </w:r>
            <w:r>
              <w:rPr>
                <w:rStyle w:val="IndexLink"/>
                <w:rtl w:val="true"/>
              </w:rPr>
              <w:t>»</w:t>
              <w:tab/>
            </w:r>
            <w:r>
              <w:rPr>
                <w:rStyle w:val="IndexLink"/>
              </w:rPr>
              <w:t>59</w:t>
            </w:r>
          </w:hyperlink>
        </w:p>
        <w:p>
          <w:pPr>
            <w:pStyle w:val="Contents5"/>
            <w:tabs>
              <w:tab w:val="clear" w:pos="7892"/>
              <w:tab w:val="right" w:pos="9026" w:leader="dot"/>
            </w:tabs>
            <w:rPr/>
          </w:pPr>
          <w:hyperlink w:anchor="__RefHeading___Toc1845337_1934241801">
            <w:r>
              <w:rPr>
                <w:webHidden/>
                <w:rStyle w:val="IndexLink"/>
                <w:rtl w:val="true"/>
              </w:rPr>
              <w:t>بيان</w:t>
            </w:r>
            <w:r>
              <w:rPr>
                <w:rStyle w:val="IndexLink"/>
                <w:rtl w:val="true"/>
              </w:rPr>
              <w:tab/>
            </w:r>
            <w:r>
              <w:rPr>
                <w:rStyle w:val="IndexLink"/>
              </w:rPr>
              <w:t>59</w:t>
            </w:r>
          </w:hyperlink>
        </w:p>
        <w:p>
          <w:pPr>
            <w:pStyle w:val="Contents5"/>
            <w:tabs>
              <w:tab w:val="clear" w:pos="7892"/>
              <w:tab w:val="right" w:pos="9026" w:leader="dot"/>
            </w:tabs>
            <w:rPr/>
          </w:pPr>
          <w:hyperlink w:anchor="__RefHeading___Toc1845339_1934241801">
            <w:r>
              <w:rPr>
                <w:webHidden/>
                <w:rStyle w:val="IndexLink"/>
                <w:rtl w:val="true"/>
              </w:rPr>
              <w:t>«</w:t>
            </w:r>
            <w:r>
              <w:rPr>
                <w:rStyle w:val="IndexLink"/>
              </w:rPr>
              <w:t>38</w:t>
            </w:r>
            <w:r>
              <w:rPr>
                <w:rStyle w:val="IndexLink"/>
                <w:rtl w:val="true"/>
              </w:rPr>
              <w:t>»</w:t>
              <w:tab/>
            </w:r>
            <w:r>
              <w:rPr>
                <w:rStyle w:val="IndexLink"/>
              </w:rPr>
              <w:t>59</w:t>
            </w:r>
          </w:hyperlink>
        </w:p>
        <w:p>
          <w:pPr>
            <w:pStyle w:val="Contents5"/>
            <w:tabs>
              <w:tab w:val="clear" w:pos="7892"/>
              <w:tab w:val="right" w:pos="9026" w:leader="dot"/>
            </w:tabs>
            <w:rPr/>
          </w:pPr>
          <w:hyperlink w:anchor="__RefHeading___Toc1845341_1934241801">
            <w:r>
              <w:rPr>
                <w:webHidden/>
                <w:rStyle w:val="IndexLink"/>
                <w:rtl w:val="true"/>
              </w:rPr>
              <w:t>«</w:t>
            </w:r>
            <w:r>
              <w:rPr>
                <w:rStyle w:val="IndexLink"/>
              </w:rPr>
              <w:t>39</w:t>
            </w:r>
            <w:r>
              <w:rPr>
                <w:rStyle w:val="IndexLink"/>
                <w:rtl w:val="true"/>
              </w:rPr>
              <w:t>»</w:t>
              <w:tab/>
            </w:r>
            <w:r>
              <w:rPr>
                <w:rStyle w:val="IndexLink"/>
              </w:rPr>
              <w:t>59</w:t>
            </w:r>
          </w:hyperlink>
        </w:p>
        <w:p>
          <w:pPr>
            <w:pStyle w:val="Contents5"/>
            <w:tabs>
              <w:tab w:val="clear" w:pos="7892"/>
              <w:tab w:val="right" w:pos="9026" w:leader="dot"/>
            </w:tabs>
            <w:rPr/>
          </w:pPr>
          <w:hyperlink w:anchor="__RefHeading___Toc1845343_1934241801">
            <w:r>
              <w:rPr>
                <w:webHidden/>
                <w:rStyle w:val="IndexLink"/>
                <w:rtl w:val="true"/>
              </w:rPr>
              <w:t xml:space="preserve">روایت </w:t>
            </w:r>
            <w:r>
              <w:rPr>
                <w:rStyle w:val="IndexLink"/>
              </w:rPr>
              <w:t>35</w:t>
            </w:r>
            <w:r>
              <w:rPr>
                <w:rStyle w:val="IndexLink"/>
                <w:rtl w:val="true"/>
              </w:rPr>
              <w:tab/>
            </w:r>
            <w:r>
              <w:rPr>
                <w:rStyle w:val="IndexLink"/>
              </w:rPr>
              <w:t>59</w:t>
            </w:r>
          </w:hyperlink>
        </w:p>
        <w:p>
          <w:pPr>
            <w:pStyle w:val="Contents5"/>
            <w:tabs>
              <w:tab w:val="clear" w:pos="7892"/>
              <w:tab w:val="right" w:pos="9026" w:leader="dot"/>
            </w:tabs>
            <w:rPr/>
          </w:pPr>
          <w:hyperlink w:anchor="__RefHeading___Toc1845345_1934241801">
            <w:r>
              <w:rPr>
                <w:webHidden/>
                <w:rStyle w:val="IndexLink"/>
                <w:rtl w:val="true"/>
              </w:rPr>
              <w:t xml:space="preserve">روایت </w:t>
            </w:r>
            <w:r>
              <w:rPr>
                <w:rStyle w:val="IndexLink"/>
              </w:rPr>
              <w:t>36</w:t>
            </w:r>
            <w:r>
              <w:rPr>
                <w:rStyle w:val="IndexLink"/>
                <w:rtl w:val="true"/>
              </w:rPr>
              <w:tab/>
            </w:r>
            <w:r>
              <w:rPr>
                <w:rStyle w:val="IndexLink"/>
              </w:rPr>
              <w:t>60</w:t>
            </w:r>
          </w:hyperlink>
        </w:p>
        <w:p>
          <w:pPr>
            <w:pStyle w:val="Contents5"/>
            <w:tabs>
              <w:tab w:val="clear" w:pos="7892"/>
              <w:tab w:val="right" w:pos="9026" w:leader="dot"/>
            </w:tabs>
            <w:rPr/>
          </w:pPr>
          <w:hyperlink w:anchor="__RefHeading___Toc1845347_1934241801">
            <w:r>
              <w:rPr>
                <w:webHidden/>
                <w:rStyle w:val="IndexLink"/>
                <w:rtl w:val="true"/>
              </w:rPr>
              <w:t xml:space="preserve">روایت </w:t>
            </w:r>
            <w:r>
              <w:rPr>
                <w:rStyle w:val="IndexLink"/>
              </w:rPr>
              <w:t>37</w:t>
            </w:r>
            <w:r>
              <w:rPr>
                <w:rStyle w:val="IndexLink"/>
                <w:rtl w:val="true"/>
              </w:rPr>
              <w:tab/>
            </w:r>
            <w:r>
              <w:rPr>
                <w:rStyle w:val="IndexLink"/>
              </w:rPr>
              <w:t>60</w:t>
            </w:r>
          </w:hyperlink>
        </w:p>
        <w:p>
          <w:pPr>
            <w:pStyle w:val="Contents5"/>
            <w:tabs>
              <w:tab w:val="clear" w:pos="7892"/>
              <w:tab w:val="right" w:pos="9026" w:leader="dot"/>
            </w:tabs>
            <w:rPr/>
          </w:pPr>
          <w:hyperlink w:anchor="__RefHeading___Toc1845349_1934241801">
            <w:r>
              <w:rPr>
                <w:webHidden/>
                <w:rStyle w:val="IndexLink"/>
                <w:rtl w:val="true"/>
              </w:rPr>
              <w:t>توضیح</w:t>
            </w:r>
            <w:r>
              <w:rPr>
                <w:rStyle w:val="IndexLink"/>
                <w:rtl w:val="true"/>
              </w:rPr>
              <w:tab/>
            </w:r>
            <w:r>
              <w:rPr>
                <w:rStyle w:val="IndexLink"/>
              </w:rPr>
              <w:t>60</w:t>
            </w:r>
          </w:hyperlink>
        </w:p>
        <w:p>
          <w:pPr>
            <w:pStyle w:val="Contents5"/>
            <w:tabs>
              <w:tab w:val="clear" w:pos="7892"/>
              <w:tab w:val="right" w:pos="9026" w:leader="dot"/>
            </w:tabs>
            <w:rPr/>
          </w:pPr>
          <w:hyperlink w:anchor="__RefHeading___Toc1845351_1934241801">
            <w:r>
              <w:rPr>
                <w:webHidden/>
                <w:rStyle w:val="IndexLink"/>
                <w:rtl w:val="true"/>
              </w:rPr>
              <w:t xml:space="preserve">روایت </w:t>
            </w:r>
            <w:r>
              <w:rPr>
                <w:rStyle w:val="IndexLink"/>
              </w:rPr>
              <w:t>38</w:t>
            </w:r>
            <w:r>
              <w:rPr>
                <w:rStyle w:val="IndexLink"/>
                <w:rtl w:val="true"/>
              </w:rPr>
              <w:tab/>
            </w:r>
            <w:r>
              <w:rPr>
                <w:rStyle w:val="IndexLink"/>
              </w:rPr>
              <w:t>60</w:t>
            </w:r>
          </w:hyperlink>
        </w:p>
        <w:p>
          <w:pPr>
            <w:pStyle w:val="Contents5"/>
            <w:tabs>
              <w:tab w:val="clear" w:pos="7892"/>
              <w:tab w:val="right" w:pos="9026" w:leader="dot"/>
            </w:tabs>
            <w:rPr/>
          </w:pPr>
          <w:hyperlink w:anchor="__RefHeading___Toc1845353_1934241801">
            <w:r>
              <w:rPr>
                <w:webHidden/>
                <w:rStyle w:val="IndexLink"/>
                <w:rtl w:val="true"/>
              </w:rPr>
              <w:t xml:space="preserve">روایت </w:t>
            </w:r>
            <w:r>
              <w:rPr>
                <w:rStyle w:val="IndexLink"/>
              </w:rPr>
              <w:t>39</w:t>
            </w:r>
            <w:r>
              <w:rPr>
                <w:rStyle w:val="IndexLink"/>
                <w:rtl w:val="true"/>
              </w:rPr>
              <w:tab/>
            </w:r>
            <w:r>
              <w:rPr>
                <w:rStyle w:val="IndexLink"/>
              </w:rPr>
              <w:t>60</w:t>
            </w:r>
          </w:hyperlink>
        </w:p>
        <w:p>
          <w:pPr>
            <w:pStyle w:val="Contents5"/>
            <w:tabs>
              <w:tab w:val="clear" w:pos="7892"/>
              <w:tab w:val="right" w:pos="9026" w:leader="dot"/>
            </w:tabs>
            <w:rPr/>
          </w:pPr>
          <w:hyperlink w:anchor="__RefHeading___Toc1845355_1934241801">
            <w:r>
              <w:rPr>
                <w:webHidden/>
                <w:rStyle w:val="IndexLink"/>
                <w:rtl w:val="true"/>
              </w:rPr>
              <w:t>«</w:t>
            </w:r>
            <w:r>
              <w:rPr>
                <w:rStyle w:val="IndexLink"/>
              </w:rPr>
              <w:t>40</w:t>
            </w:r>
            <w:r>
              <w:rPr>
                <w:rStyle w:val="IndexLink"/>
                <w:rtl w:val="true"/>
              </w:rPr>
              <w:t>»</w:t>
              <w:tab/>
            </w:r>
            <w:r>
              <w:rPr>
                <w:rStyle w:val="IndexLink"/>
              </w:rPr>
              <w:t>61</w:t>
            </w:r>
          </w:hyperlink>
        </w:p>
        <w:p>
          <w:pPr>
            <w:pStyle w:val="Contents5"/>
            <w:tabs>
              <w:tab w:val="clear" w:pos="7892"/>
              <w:tab w:val="right" w:pos="9026" w:leader="dot"/>
            </w:tabs>
            <w:rPr/>
          </w:pPr>
          <w:hyperlink w:anchor="__RefHeading___Toc1845357_1934241801">
            <w:r>
              <w:rPr>
                <w:webHidden/>
                <w:rStyle w:val="IndexLink"/>
                <w:rtl w:val="true"/>
              </w:rPr>
              <w:t xml:space="preserve">روایت </w:t>
            </w:r>
            <w:r>
              <w:rPr>
                <w:rStyle w:val="IndexLink"/>
              </w:rPr>
              <w:t>40</w:t>
            </w:r>
            <w:r>
              <w:rPr>
                <w:rStyle w:val="IndexLink"/>
                <w:rtl w:val="true"/>
              </w:rPr>
              <w:tab/>
            </w:r>
            <w:r>
              <w:rPr>
                <w:rStyle w:val="IndexLink"/>
              </w:rPr>
              <w:t>61</w:t>
            </w:r>
          </w:hyperlink>
        </w:p>
        <w:p>
          <w:pPr>
            <w:pStyle w:val="Contents3"/>
            <w:tabs>
              <w:tab w:val="clear" w:pos="8459"/>
              <w:tab w:val="right" w:pos="9026" w:leader="dot"/>
            </w:tabs>
            <w:rPr/>
          </w:pPr>
          <w:hyperlink w:anchor="__RefHeading___Toc1845359_1934241801">
            <w:r>
              <w:rPr>
                <w:webHidden/>
                <w:rStyle w:val="IndexLink"/>
                <w:rtl w:val="true"/>
              </w:rPr>
              <w:t xml:space="preserve">باب </w:t>
            </w:r>
            <w:r>
              <w:rPr>
                <w:rStyle w:val="IndexLink"/>
              </w:rPr>
              <w:t>2</w:t>
            </w:r>
            <w:r>
              <w:rPr>
                <w:rStyle w:val="IndexLink"/>
                <w:rtl w:val="true"/>
              </w:rPr>
              <w:t xml:space="preserve"> </w:t>
            </w:r>
            <w:r>
              <w:rPr>
                <w:rStyle w:val="IndexLink"/>
                <w:rtl w:val="true"/>
              </w:rPr>
              <w:t>أقل ما يزار فيه الحسين عليه السلام و أكثر ما يجوز تأخير زيارته</w:t>
            </w:r>
            <w:r>
              <w:rPr>
                <w:rStyle w:val="IndexLink"/>
                <w:rtl w:val="true"/>
              </w:rPr>
              <w:tab/>
            </w:r>
            <w:r>
              <w:rPr>
                <w:rStyle w:val="IndexLink"/>
              </w:rPr>
              <w:t>62</w:t>
            </w:r>
          </w:hyperlink>
        </w:p>
        <w:p>
          <w:pPr>
            <w:pStyle w:val="Contents4"/>
            <w:tabs>
              <w:tab w:val="clear" w:pos="8176"/>
              <w:tab w:val="right" w:pos="9026" w:leader="dot"/>
            </w:tabs>
            <w:rPr/>
          </w:pPr>
          <w:hyperlink w:anchor="__RefHeading___Toc1845361_1934241801">
            <w:r>
              <w:rPr>
                <w:webHidden/>
                <w:rStyle w:val="IndexLink"/>
                <w:rtl w:val="true"/>
              </w:rPr>
              <w:t>الأخبار</w:t>
            </w:r>
            <w:r>
              <w:rPr>
                <w:rStyle w:val="IndexLink"/>
                <w:rtl w:val="true"/>
              </w:rPr>
              <w:tab/>
            </w:r>
            <w:r>
              <w:rPr>
                <w:rStyle w:val="IndexLink"/>
              </w:rPr>
              <w:t>62</w:t>
            </w:r>
          </w:hyperlink>
        </w:p>
        <w:p>
          <w:pPr>
            <w:pStyle w:val="Contents5"/>
            <w:tabs>
              <w:tab w:val="clear" w:pos="7892"/>
              <w:tab w:val="right" w:pos="9026" w:leader="dot"/>
            </w:tabs>
            <w:rPr/>
          </w:pPr>
          <w:hyperlink w:anchor="__RefHeading___Toc1845363_1934241801">
            <w:r>
              <w:rPr>
                <w:webHidden/>
                <w:rStyle w:val="IndexLink"/>
                <w:rtl w:val="true"/>
              </w:rPr>
              <w:t>«</w:t>
            </w:r>
            <w:r>
              <w:rPr>
                <w:rStyle w:val="IndexLink"/>
              </w:rPr>
              <w:t>1</w:t>
            </w:r>
            <w:r>
              <w:rPr>
                <w:rStyle w:val="IndexLink"/>
                <w:rtl w:val="true"/>
              </w:rPr>
              <w:t>»</w:t>
              <w:tab/>
            </w:r>
            <w:r>
              <w:rPr>
                <w:rStyle w:val="IndexLink"/>
              </w:rPr>
              <w:t>62</w:t>
            </w:r>
          </w:hyperlink>
        </w:p>
        <w:p>
          <w:pPr>
            <w:pStyle w:val="Contents5"/>
            <w:tabs>
              <w:tab w:val="clear" w:pos="7892"/>
              <w:tab w:val="right" w:pos="9026" w:leader="dot"/>
            </w:tabs>
            <w:rPr/>
          </w:pPr>
          <w:hyperlink w:anchor="__RefHeading___Toc1845365_1934241801">
            <w:r>
              <w:rPr>
                <w:webHidden/>
                <w:rStyle w:val="IndexLink"/>
                <w:rtl w:val="true"/>
              </w:rPr>
              <w:t>«</w:t>
            </w:r>
            <w:r>
              <w:rPr>
                <w:rStyle w:val="IndexLink"/>
              </w:rPr>
              <w:t>2</w:t>
            </w:r>
            <w:r>
              <w:rPr>
                <w:rStyle w:val="IndexLink"/>
                <w:rtl w:val="true"/>
              </w:rPr>
              <w:t>»</w:t>
              <w:tab/>
            </w:r>
            <w:r>
              <w:rPr>
                <w:rStyle w:val="IndexLink"/>
              </w:rPr>
              <w:t>62</w:t>
            </w:r>
          </w:hyperlink>
        </w:p>
        <w:p>
          <w:pPr>
            <w:pStyle w:val="Contents5"/>
            <w:tabs>
              <w:tab w:val="clear" w:pos="7892"/>
              <w:tab w:val="right" w:pos="9026" w:leader="dot"/>
            </w:tabs>
            <w:rPr/>
          </w:pPr>
          <w:hyperlink w:anchor="__RefHeading___Toc1845367_1934241801">
            <w:r>
              <w:rPr>
                <w:webHidden/>
                <w:rStyle w:val="IndexLink"/>
                <w:rtl w:val="true"/>
              </w:rPr>
              <w:t>«</w:t>
            </w:r>
            <w:r>
              <w:rPr>
                <w:rStyle w:val="IndexLink"/>
              </w:rPr>
              <w:t>3</w:t>
            </w:r>
            <w:r>
              <w:rPr>
                <w:rStyle w:val="IndexLink"/>
                <w:rtl w:val="true"/>
              </w:rPr>
              <w:t>»</w:t>
              <w:tab/>
            </w:r>
            <w:r>
              <w:rPr>
                <w:rStyle w:val="IndexLink"/>
              </w:rPr>
              <w:t>62</w:t>
            </w:r>
          </w:hyperlink>
        </w:p>
        <w:p>
          <w:pPr>
            <w:pStyle w:val="Contents3"/>
            <w:tabs>
              <w:tab w:val="clear" w:pos="8459"/>
              <w:tab w:val="right" w:pos="9026" w:leader="dot"/>
            </w:tabs>
            <w:rPr/>
          </w:pPr>
          <w:hyperlink w:anchor="__RefHeading___Toc1845369_1934241801">
            <w:r>
              <w:rPr>
                <w:webHidden/>
                <w:rStyle w:val="IndexLink"/>
                <w:rtl w:val="true"/>
              </w:rPr>
              <w:t xml:space="preserve">باب دوم </w:t>
            </w:r>
            <w:r>
              <w:rPr>
                <w:rStyle w:val="IndexLink"/>
                <w:rtl w:val="true"/>
              </w:rPr>
              <w:t xml:space="preserve">: </w:t>
            </w:r>
            <w:r>
              <w:rPr>
                <w:rStyle w:val="IndexLink"/>
                <w:rtl w:val="true"/>
              </w:rPr>
              <w:t>کمترین حد زیارت امام حسین علیه السلام و بیشترین حد جایز در تأخیر از زیارتش</w:t>
            </w:r>
            <w:r>
              <w:rPr>
                <w:rStyle w:val="IndexLink"/>
                <w:rtl w:val="true"/>
              </w:rPr>
              <w:tab/>
            </w:r>
            <w:r>
              <w:rPr>
                <w:rStyle w:val="IndexLink"/>
              </w:rPr>
              <w:t>62</w:t>
            </w:r>
          </w:hyperlink>
        </w:p>
        <w:p>
          <w:pPr>
            <w:pStyle w:val="Contents4"/>
            <w:tabs>
              <w:tab w:val="clear" w:pos="8176"/>
              <w:tab w:val="right" w:pos="9026" w:leader="dot"/>
            </w:tabs>
            <w:rPr/>
          </w:pPr>
          <w:hyperlink w:anchor="__RefHeading___Toc1845371_1934241801">
            <w:r>
              <w:rPr>
                <w:webHidden/>
                <w:rStyle w:val="IndexLink"/>
                <w:rtl w:val="true"/>
              </w:rPr>
              <w:t>روایات</w:t>
            </w:r>
            <w:r>
              <w:rPr>
                <w:rStyle w:val="IndexLink"/>
                <w:rtl w:val="true"/>
              </w:rPr>
              <w:tab/>
            </w:r>
            <w:r>
              <w:rPr>
                <w:rStyle w:val="IndexLink"/>
              </w:rPr>
              <w:t>62</w:t>
            </w:r>
          </w:hyperlink>
        </w:p>
        <w:p>
          <w:pPr>
            <w:pStyle w:val="Contents5"/>
            <w:tabs>
              <w:tab w:val="clear" w:pos="7892"/>
              <w:tab w:val="right" w:pos="9026" w:leader="dot"/>
            </w:tabs>
            <w:rPr/>
          </w:pPr>
          <w:hyperlink w:anchor="__RefHeading___Toc1845373_1934241801">
            <w:r>
              <w:rPr>
                <w:webHidden/>
                <w:rStyle w:val="IndexLink"/>
                <w:rtl w:val="true"/>
              </w:rPr>
              <w:t xml:space="preserve">روایت </w:t>
            </w:r>
            <w:r>
              <w:rPr>
                <w:rStyle w:val="IndexLink"/>
              </w:rPr>
              <w:t>1</w:t>
            </w:r>
            <w:r>
              <w:rPr>
                <w:rStyle w:val="IndexLink"/>
                <w:rtl w:val="true"/>
              </w:rPr>
              <w:tab/>
            </w:r>
            <w:r>
              <w:rPr>
                <w:rStyle w:val="IndexLink"/>
              </w:rPr>
              <w:t>62</w:t>
            </w:r>
          </w:hyperlink>
        </w:p>
        <w:p>
          <w:pPr>
            <w:pStyle w:val="Contents5"/>
            <w:tabs>
              <w:tab w:val="clear" w:pos="7892"/>
              <w:tab w:val="right" w:pos="9026" w:leader="dot"/>
            </w:tabs>
            <w:rPr/>
          </w:pPr>
          <w:hyperlink w:anchor="__RefHeading___Toc1845375_1934241801">
            <w:r>
              <w:rPr>
                <w:webHidden/>
                <w:rStyle w:val="IndexLink"/>
                <w:rtl w:val="true"/>
              </w:rPr>
              <w:t xml:space="preserve">روایت </w:t>
            </w:r>
            <w:r>
              <w:rPr>
                <w:rStyle w:val="IndexLink"/>
              </w:rPr>
              <w:t>2</w:t>
            </w:r>
            <w:r>
              <w:rPr>
                <w:rStyle w:val="IndexLink"/>
                <w:rtl w:val="true"/>
              </w:rPr>
              <w:tab/>
            </w:r>
            <w:r>
              <w:rPr>
                <w:rStyle w:val="IndexLink"/>
              </w:rPr>
              <w:t>63</w:t>
            </w:r>
          </w:hyperlink>
        </w:p>
        <w:p>
          <w:pPr>
            <w:pStyle w:val="Contents5"/>
            <w:tabs>
              <w:tab w:val="clear" w:pos="7892"/>
              <w:tab w:val="right" w:pos="9026" w:leader="dot"/>
            </w:tabs>
            <w:rPr/>
          </w:pPr>
          <w:hyperlink w:anchor="__RefHeading___Toc1845377_1934241801">
            <w:r>
              <w:rPr>
                <w:webHidden/>
                <w:rStyle w:val="IndexLink"/>
                <w:rtl w:val="true"/>
              </w:rPr>
              <w:t xml:space="preserve">روایت </w:t>
            </w:r>
            <w:r>
              <w:rPr>
                <w:rStyle w:val="IndexLink"/>
              </w:rPr>
              <w:t>3</w:t>
            </w:r>
            <w:r>
              <w:rPr>
                <w:rStyle w:val="IndexLink"/>
                <w:rtl w:val="true"/>
              </w:rPr>
              <w:tab/>
            </w:r>
            <w:r>
              <w:rPr>
                <w:rStyle w:val="IndexLink"/>
              </w:rPr>
              <w:t>63</w:t>
            </w:r>
          </w:hyperlink>
        </w:p>
        <w:p>
          <w:pPr>
            <w:pStyle w:val="Contents5"/>
            <w:tabs>
              <w:tab w:val="clear" w:pos="7892"/>
              <w:tab w:val="right" w:pos="9026" w:leader="dot"/>
            </w:tabs>
            <w:rPr/>
          </w:pPr>
          <w:hyperlink w:anchor="__RefHeading___Toc1845379_1934241801">
            <w:r>
              <w:rPr>
                <w:webHidden/>
                <w:rStyle w:val="IndexLink"/>
                <w:rtl w:val="true"/>
              </w:rPr>
              <w:t>«</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1845381_1934241801">
            <w:r>
              <w:rPr>
                <w:webHidden/>
                <w:rStyle w:val="IndexLink"/>
                <w:rtl w:val="true"/>
              </w:rPr>
              <w:t>«</w:t>
            </w:r>
            <w:r>
              <w:rPr>
                <w:rStyle w:val="IndexLink"/>
              </w:rPr>
              <w:t>5</w:t>
            </w:r>
            <w:r>
              <w:rPr>
                <w:rStyle w:val="IndexLink"/>
                <w:rtl w:val="true"/>
              </w:rPr>
              <w:t>»</w:t>
              <w:tab/>
            </w:r>
            <w:r>
              <w:rPr>
                <w:rStyle w:val="IndexLink"/>
              </w:rPr>
              <w:t>64</w:t>
            </w:r>
          </w:hyperlink>
        </w:p>
        <w:p>
          <w:pPr>
            <w:pStyle w:val="Contents5"/>
            <w:tabs>
              <w:tab w:val="clear" w:pos="7892"/>
              <w:tab w:val="right" w:pos="9026" w:leader="dot"/>
            </w:tabs>
            <w:rPr/>
          </w:pPr>
          <w:hyperlink w:anchor="__RefHeading___Toc1845383_1934241801">
            <w:r>
              <w:rPr>
                <w:webHidden/>
                <w:rStyle w:val="IndexLink"/>
                <w:rtl w:val="true"/>
              </w:rPr>
              <w:t>«</w:t>
            </w:r>
            <w:r>
              <w:rPr>
                <w:rStyle w:val="IndexLink"/>
              </w:rPr>
              <w:t>6</w:t>
            </w:r>
            <w:r>
              <w:rPr>
                <w:rStyle w:val="IndexLink"/>
                <w:rtl w:val="true"/>
              </w:rPr>
              <w:t>»</w:t>
              <w:tab/>
            </w:r>
            <w:r>
              <w:rPr>
                <w:rStyle w:val="IndexLink"/>
              </w:rPr>
              <w:t>64</w:t>
            </w:r>
          </w:hyperlink>
        </w:p>
        <w:p>
          <w:pPr>
            <w:pStyle w:val="Contents5"/>
            <w:tabs>
              <w:tab w:val="clear" w:pos="7892"/>
              <w:tab w:val="right" w:pos="9026" w:leader="dot"/>
            </w:tabs>
            <w:rPr/>
          </w:pPr>
          <w:hyperlink w:anchor="__RefHeading___Toc1845385_1934241801">
            <w:r>
              <w:rPr>
                <w:webHidden/>
                <w:rStyle w:val="IndexLink"/>
                <w:rtl w:val="true"/>
              </w:rPr>
              <w:t>«</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1845387_1934241801">
            <w:r>
              <w:rPr>
                <w:webHidden/>
                <w:rStyle w:val="IndexLink"/>
                <w:rtl w:val="true"/>
              </w:rPr>
              <w:t>«</w:t>
            </w:r>
            <w:r>
              <w:rPr>
                <w:rStyle w:val="IndexLink"/>
              </w:rPr>
              <w:t>8</w:t>
            </w:r>
            <w:r>
              <w:rPr>
                <w:rStyle w:val="IndexLink"/>
                <w:rtl w:val="true"/>
              </w:rPr>
              <w:t>»</w:t>
              <w:tab/>
            </w:r>
            <w:r>
              <w:rPr>
                <w:rStyle w:val="IndexLink"/>
              </w:rPr>
              <w:t>64</w:t>
            </w:r>
          </w:hyperlink>
        </w:p>
        <w:p>
          <w:pPr>
            <w:pStyle w:val="Contents5"/>
            <w:tabs>
              <w:tab w:val="clear" w:pos="7892"/>
              <w:tab w:val="right" w:pos="9026" w:leader="dot"/>
            </w:tabs>
            <w:rPr/>
          </w:pPr>
          <w:hyperlink w:anchor="__RefHeading___Toc1845389_1934241801">
            <w:r>
              <w:rPr>
                <w:webHidden/>
                <w:rStyle w:val="IndexLink"/>
                <w:rtl w:val="true"/>
              </w:rPr>
              <w:t>«</w:t>
            </w:r>
            <w:r>
              <w:rPr>
                <w:rStyle w:val="IndexLink"/>
              </w:rPr>
              <w:t>9</w:t>
            </w:r>
            <w:r>
              <w:rPr>
                <w:rStyle w:val="IndexLink"/>
                <w:rtl w:val="true"/>
              </w:rPr>
              <w:t>»</w:t>
              <w:tab/>
            </w:r>
            <w:r>
              <w:rPr>
                <w:rStyle w:val="IndexLink"/>
              </w:rPr>
              <w:t>64</w:t>
            </w:r>
          </w:hyperlink>
        </w:p>
        <w:p>
          <w:pPr>
            <w:pStyle w:val="Contents5"/>
            <w:tabs>
              <w:tab w:val="clear" w:pos="7892"/>
              <w:tab w:val="right" w:pos="9026" w:leader="dot"/>
            </w:tabs>
            <w:rPr/>
          </w:pPr>
          <w:hyperlink w:anchor="__RefHeading___Toc1845391_1934241801">
            <w:r>
              <w:rPr>
                <w:webHidden/>
                <w:rStyle w:val="IndexLink"/>
                <w:rtl w:val="true"/>
              </w:rPr>
              <w:t>«</w:t>
            </w:r>
            <w:r>
              <w:rPr>
                <w:rStyle w:val="IndexLink"/>
              </w:rPr>
              <w:t>10</w:t>
            </w:r>
            <w:r>
              <w:rPr>
                <w:rStyle w:val="IndexLink"/>
                <w:rtl w:val="true"/>
              </w:rPr>
              <w:t>»</w:t>
              <w:tab/>
            </w:r>
            <w:r>
              <w:rPr>
                <w:rStyle w:val="IndexLink"/>
              </w:rPr>
              <w:t>64</w:t>
            </w:r>
          </w:hyperlink>
        </w:p>
        <w:p>
          <w:pPr>
            <w:pStyle w:val="Contents5"/>
            <w:tabs>
              <w:tab w:val="clear" w:pos="7892"/>
              <w:tab w:val="right" w:pos="9026" w:leader="dot"/>
            </w:tabs>
            <w:rPr/>
          </w:pPr>
          <w:hyperlink w:anchor="__RefHeading___Toc1845393_1934241801">
            <w:r>
              <w:rPr>
                <w:webHidden/>
                <w:rStyle w:val="IndexLink"/>
                <w:rtl w:val="true"/>
              </w:rPr>
              <w:t>«</w:t>
            </w:r>
            <w:r>
              <w:rPr>
                <w:rStyle w:val="IndexLink"/>
              </w:rPr>
              <w:t>11</w:t>
            </w:r>
            <w:r>
              <w:rPr>
                <w:rStyle w:val="IndexLink"/>
                <w:rtl w:val="true"/>
              </w:rPr>
              <w:t>»</w:t>
              <w:tab/>
            </w:r>
            <w:r>
              <w:rPr>
                <w:rStyle w:val="IndexLink"/>
              </w:rPr>
              <w:t>64</w:t>
            </w:r>
          </w:hyperlink>
        </w:p>
        <w:p>
          <w:pPr>
            <w:pStyle w:val="Contents5"/>
            <w:tabs>
              <w:tab w:val="clear" w:pos="7892"/>
              <w:tab w:val="right" w:pos="9026" w:leader="dot"/>
            </w:tabs>
            <w:rPr/>
          </w:pPr>
          <w:hyperlink w:anchor="__RefHeading___Toc1845395_1934241801">
            <w:r>
              <w:rPr>
                <w:webHidden/>
                <w:rStyle w:val="IndexLink"/>
                <w:rtl w:val="true"/>
              </w:rPr>
              <w:t xml:space="preserve">روایت </w:t>
            </w:r>
            <w:r>
              <w:rPr>
                <w:rStyle w:val="IndexLink"/>
              </w:rPr>
              <w:t>4</w:t>
            </w:r>
            <w:r>
              <w:rPr>
                <w:rStyle w:val="IndexLink"/>
                <w:rtl w:val="true"/>
              </w:rPr>
              <w:tab/>
            </w:r>
            <w:r>
              <w:rPr>
                <w:rStyle w:val="IndexLink"/>
              </w:rPr>
              <w:t>64</w:t>
            </w:r>
          </w:hyperlink>
        </w:p>
        <w:p>
          <w:pPr>
            <w:pStyle w:val="Contents5"/>
            <w:tabs>
              <w:tab w:val="clear" w:pos="7892"/>
              <w:tab w:val="right" w:pos="9026" w:leader="dot"/>
            </w:tabs>
            <w:rPr/>
          </w:pPr>
          <w:hyperlink w:anchor="__RefHeading___Toc1845397_1934241801">
            <w:r>
              <w:rPr>
                <w:webHidden/>
                <w:rStyle w:val="IndexLink"/>
                <w:rtl w:val="true"/>
              </w:rPr>
              <w:t xml:space="preserve">روایت </w:t>
            </w:r>
            <w:r>
              <w:rPr>
                <w:rStyle w:val="IndexLink"/>
              </w:rPr>
              <w:t>5</w:t>
            </w:r>
            <w:r>
              <w:rPr>
                <w:rStyle w:val="IndexLink"/>
                <w:rtl w:val="true"/>
              </w:rPr>
              <w:tab/>
            </w:r>
            <w:r>
              <w:rPr>
                <w:rStyle w:val="IndexLink"/>
              </w:rPr>
              <w:t>65</w:t>
            </w:r>
          </w:hyperlink>
        </w:p>
        <w:p>
          <w:pPr>
            <w:pStyle w:val="Contents5"/>
            <w:tabs>
              <w:tab w:val="clear" w:pos="7892"/>
              <w:tab w:val="right" w:pos="9026" w:leader="dot"/>
            </w:tabs>
            <w:rPr/>
          </w:pPr>
          <w:hyperlink w:anchor="__RefHeading___Toc1845399_1934241801">
            <w:r>
              <w:rPr>
                <w:webHidden/>
                <w:rStyle w:val="IndexLink"/>
                <w:rtl w:val="true"/>
              </w:rPr>
              <w:t xml:space="preserve">روایت </w:t>
            </w:r>
            <w:r>
              <w:rPr>
                <w:rStyle w:val="IndexLink"/>
              </w:rPr>
              <w:t>6</w:t>
            </w:r>
            <w:r>
              <w:rPr>
                <w:rStyle w:val="IndexLink"/>
                <w:rtl w:val="true"/>
              </w:rPr>
              <w:tab/>
            </w:r>
            <w:r>
              <w:rPr>
                <w:rStyle w:val="IndexLink"/>
              </w:rPr>
              <w:t>65</w:t>
            </w:r>
          </w:hyperlink>
        </w:p>
        <w:p>
          <w:pPr>
            <w:pStyle w:val="Contents5"/>
            <w:tabs>
              <w:tab w:val="clear" w:pos="7892"/>
              <w:tab w:val="right" w:pos="9026" w:leader="dot"/>
            </w:tabs>
            <w:rPr/>
          </w:pPr>
          <w:hyperlink w:anchor="__RefHeading___Toc1845401_1934241801">
            <w:r>
              <w:rPr>
                <w:webHidden/>
                <w:rStyle w:val="IndexLink"/>
                <w:rtl w:val="true"/>
              </w:rPr>
              <w:t xml:space="preserve">روایت </w:t>
            </w:r>
            <w:r>
              <w:rPr>
                <w:rStyle w:val="IndexLink"/>
              </w:rPr>
              <w:t>7</w:t>
            </w:r>
            <w:r>
              <w:rPr>
                <w:rStyle w:val="IndexLink"/>
                <w:rtl w:val="true"/>
              </w:rPr>
              <w:tab/>
            </w:r>
            <w:r>
              <w:rPr>
                <w:rStyle w:val="IndexLink"/>
              </w:rPr>
              <w:t>65</w:t>
            </w:r>
          </w:hyperlink>
        </w:p>
        <w:p>
          <w:pPr>
            <w:pStyle w:val="Contents5"/>
            <w:tabs>
              <w:tab w:val="clear" w:pos="7892"/>
              <w:tab w:val="right" w:pos="9026" w:leader="dot"/>
            </w:tabs>
            <w:rPr/>
          </w:pPr>
          <w:hyperlink w:anchor="__RefHeading___Toc1845403_1934241801">
            <w:r>
              <w:rPr>
                <w:webHidden/>
                <w:rStyle w:val="IndexLink"/>
                <w:rtl w:val="true"/>
              </w:rPr>
              <w:t xml:space="preserve">روایت </w:t>
            </w:r>
            <w:r>
              <w:rPr>
                <w:rStyle w:val="IndexLink"/>
              </w:rPr>
              <w:t>8</w:t>
            </w:r>
            <w:r>
              <w:rPr>
                <w:rStyle w:val="IndexLink"/>
                <w:rtl w:val="true"/>
              </w:rPr>
              <w:tab/>
            </w:r>
            <w:r>
              <w:rPr>
                <w:rStyle w:val="IndexLink"/>
              </w:rPr>
              <w:t>65</w:t>
            </w:r>
          </w:hyperlink>
        </w:p>
        <w:p>
          <w:pPr>
            <w:pStyle w:val="Contents5"/>
            <w:tabs>
              <w:tab w:val="clear" w:pos="7892"/>
              <w:tab w:val="right" w:pos="9026" w:leader="dot"/>
            </w:tabs>
            <w:rPr/>
          </w:pPr>
          <w:hyperlink w:anchor="__RefHeading___Toc1845405_1934241801">
            <w:r>
              <w:rPr>
                <w:webHidden/>
                <w:rStyle w:val="IndexLink"/>
                <w:rtl w:val="true"/>
              </w:rPr>
              <w:t xml:space="preserve">روایت </w:t>
            </w:r>
            <w:r>
              <w:rPr>
                <w:rStyle w:val="IndexLink"/>
              </w:rPr>
              <w:t>9</w:t>
            </w:r>
            <w:r>
              <w:rPr>
                <w:rStyle w:val="IndexLink"/>
                <w:rtl w:val="true"/>
              </w:rPr>
              <w:tab/>
            </w:r>
            <w:r>
              <w:rPr>
                <w:rStyle w:val="IndexLink"/>
              </w:rPr>
              <w:t>65</w:t>
            </w:r>
          </w:hyperlink>
        </w:p>
        <w:p>
          <w:pPr>
            <w:pStyle w:val="Contents5"/>
            <w:tabs>
              <w:tab w:val="clear" w:pos="7892"/>
              <w:tab w:val="right" w:pos="9026" w:leader="dot"/>
            </w:tabs>
            <w:rPr/>
          </w:pPr>
          <w:hyperlink w:anchor="__RefHeading___Toc1845407_1934241801">
            <w:r>
              <w:rPr>
                <w:webHidden/>
                <w:rStyle w:val="IndexLink"/>
                <w:rtl w:val="true"/>
              </w:rPr>
              <w:t xml:space="preserve">روایت </w:t>
            </w:r>
            <w:r>
              <w:rPr>
                <w:rStyle w:val="IndexLink"/>
              </w:rPr>
              <w:t>10</w:t>
            </w:r>
            <w:r>
              <w:rPr>
                <w:rStyle w:val="IndexLink"/>
                <w:rtl w:val="true"/>
              </w:rPr>
              <w:tab/>
            </w:r>
            <w:r>
              <w:rPr>
                <w:rStyle w:val="IndexLink"/>
              </w:rPr>
              <w:t>65</w:t>
            </w:r>
          </w:hyperlink>
        </w:p>
        <w:p>
          <w:pPr>
            <w:pStyle w:val="Contents5"/>
            <w:tabs>
              <w:tab w:val="clear" w:pos="7892"/>
              <w:tab w:val="right" w:pos="9026" w:leader="dot"/>
            </w:tabs>
            <w:rPr/>
          </w:pPr>
          <w:hyperlink w:anchor="__RefHeading___Toc1845409_1934241801">
            <w:r>
              <w:rPr>
                <w:webHidden/>
                <w:rStyle w:val="IndexLink"/>
                <w:rtl w:val="true"/>
              </w:rPr>
              <w:t xml:space="preserve">روایت </w:t>
            </w:r>
            <w:r>
              <w:rPr>
                <w:rStyle w:val="IndexLink"/>
              </w:rPr>
              <w:t>11</w:t>
            </w:r>
            <w:r>
              <w:rPr>
                <w:rStyle w:val="IndexLink"/>
                <w:rtl w:val="true"/>
              </w:rPr>
              <w:tab/>
            </w:r>
            <w:r>
              <w:rPr>
                <w:rStyle w:val="IndexLink"/>
              </w:rPr>
              <w:t>65</w:t>
            </w:r>
          </w:hyperlink>
        </w:p>
        <w:p>
          <w:pPr>
            <w:pStyle w:val="Contents5"/>
            <w:tabs>
              <w:tab w:val="clear" w:pos="7892"/>
              <w:tab w:val="right" w:pos="9026" w:leader="dot"/>
            </w:tabs>
            <w:rPr/>
          </w:pPr>
          <w:hyperlink w:anchor="__RefHeading___Toc1845411_1934241801">
            <w:r>
              <w:rPr>
                <w:webHidden/>
                <w:rStyle w:val="IndexLink"/>
                <w:rtl w:val="true"/>
              </w:rPr>
              <w:t>«</w:t>
            </w:r>
            <w:r>
              <w:rPr>
                <w:rStyle w:val="IndexLink"/>
              </w:rPr>
              <w:t>12</w:t>
            </w:r>
            <w:r>
              <w:rPr>
                <w:rStyle w:val="IndexLink"/>
                <w:rtl w:val="true"/>
              </w:rPr>
              <w:t>»</w:t>
              <w:tab/>
            </w:r>
            <w:r>
              <w:rPr>
                <w:rStyle w:val="IndexLink"/>
              </w:rPr>
              <w:t>66</w:t>
            </w:r>
          </w:hyperlink>
        </w:p>
        <w:p>
          <w:pPr>
            <w:pStyle w:val="Contents5"/>
            <w:tabs>
              <w:tab w:val="clear" w:pos="7892"/>
              <w:tab w:val="right" w:pos="9026" w:leader="dot"/>
            </w:tabs>
            <w:rPr/>
          </w:pPr>
          <w:hyperlink w:anchor="__RefHeading___Toc1845413_1934241801">
            <w:r>
              <w:rPr>
                <w:webHidden/>
                <w:rStyle w:val="IndexLink"/>
                <w:rtl w:val="true"/>
              </w:rPr>
              <w:t>«</w:t>
            </w:r>
            <w:r>
              <w:rPr>
                <w:rStyle w:val="IndexLink"/>
              </w:rPr>
              <w:t>13</w:t>
            </w:r>
            <w:r>
              <w:rPr>
                <w:rStyle w:val="IndexLink"/>
                <w:rtl w:val="true"/>
              </w:rPr>
              <w:t>»</w:t>
              <w:tab/>
            </w:r>
            <w:r>
              <w:rPr>
                <w:rStyle w:val="IndexLink"/>
              </w:rPr>
              <w:t>66</w:t>
            </w:r>
          </w:hyperlink>
        </w:p>
        <w:p>
          <w:pPr>
            <w:pStyle w:val="Contents5"/>
            <w:tabs>
              <w:tab w:val="clear" w:pos="7892"/>
              <w:tab w:val="right" w:pos="9026" w:leader="dot"/>
            </w:tabs>
            <w:rPr/>
          </w:pPr>
          <w:hyperlink w:anchor="__RefHeading___Toc1845415_1934241801">
            <w:r>
              <w:rPr>
                <w:webHidden/>
                <w:rStyle w:val="IndexLink"/>
                <w:rtl w:val="true"/>
              </w:rPr>
              <w:t>«</w:t>
            </w:r>
            <w:r>
              <w:rPr>
                <w:rStyle w:val="IndexLink"/>
              </w:rPr>
              <w:t>14</w:t>
            </w:r>
            <w:r>
              <w:rPr>
                <w:rStyle w:val="IndexLink"/>
                <w:rtl w:val="true"/>
              </w:rPr>
              <w:t>»</w:t>
              <w:tab/>
            </w:r>
            <w:r>
              <w:rPr>
                <w:rStyle w:val="IndexLink"/>
              </w:rPr>
              <w:t>66</w:t>
            </w:r>
          </w:hyperlink>
        </w:p>
        <w:p>
          <w:pPr>
            <w:pStyle w:val="Contents5"/>
            <w:tabs>
              <w:tab w:val="clear" w:pos="7892"/>
              <w:tab w:val="right" w:pos="9026" w:leader="dot"/>
            </w:tabs>
            <w:rPr/>
          </w:pPr>
          <w:hyperlink w:anchor="__RefHeading___Toc1845417_1934241801">
            <w:r>
              <w:rPr>
                <w:webHidden/>
                <w:rStyle w:val="IndexLink"/>
                <w:rtl w:val="true"/>
              </w:rPr>
              <w:t xml:space="preserve">روایت </w:t>
            </w:r>
            <w:r>
              <w:rPr>
                <w:rStyle w:val="IndexLink"/>
              </w:rPr>
              <w:t>12</w:t>
            </w:r>
            <w:r>
              <w:rPr>
                <w:rStyle w:val="IndexLink"/>
                <w:rtl w:val="true"/>
              </w:rPr>
              <w:tab/>
            </w:r>
            <w:r>
              <w:rPr>
                <w:rStyle w:val="IndexLink"/>
              </w:rPr>
              <w:t>66</w:t>
            </w:r>
          </w:hyperlink>
        </w:p>
        <w:p>
          <w:pPr>
            <w:pStyle w:val="Contents5"/>
            <w:tabs>
              <w:tab w:val="clear" w:pos="7892"/>
              <w:tab w:val="right" w:pos="9026" w:leader="dot"/>
            </w:tabs>
            <w:rPr/>
          </w:pPr>
          <w:hyperlink w:anchor="__RefHeading___Toc1845419_1934241801">
            <w:r>
              <w:rPr>
                <w:webHidden/>
                <w:rStyle w:val="IndexLink"/>
                <w:rtl w:val="true"/>
              </w:rPr>
              <w:t xml:space="preserve">روایت </w:t>
            </w:r>
            <w:r>
              <w:rPr>
                <w:rStyle w:val="IndexLink"/>
              </w:rPr>
              <w:t>13</w:t>
            </w:r>
            <w:r>
              <w:rPr>
                <w:rStyle w:val="IndexLink"/>
                <w:rtl w:val="true"/>
              </w:rPr>
              <w:tab/>
            </w:r>
            <w:r>
              <w:rPr>
                <w:rStyle w:val="IndexLink"/>
              </w:rPr>
              <w:t>66</w:t>
            </w:r>
          </w:hyperlink>
        </w:p>
        <w:p>
          <w:pPr>
            <w:pStyle w:val="Contents5"/>
            <w:tabs>
              <w:tab w:val="clear" w:pos="7892"/>
              <w:tab w:val="right" w:pos="9026" w:leader="dot"/>
            </w:tabs>
            <w:rPr/>
          </w:pPr>
          <w:hyperlink w:anchor="__RefHeading___Toc1845421_1934241801">
            <w:r>
              <w:rPr>
                <w:webHidden/>
                <w:rStyle w:val="IndexLink"/>
                <w:rtl w:val="true"/>
              </w:rPr>
              <w:t xml:space="preserve">روایت </w:t>
            </w:r>
            <w:r>
              <w:rPr>
                <w:rStyle w:val="IndexLink"/>
              </w:rPr>
              <w:t>14</w:t>
            </w:r>
            <w:r>
              <w:rPr>
                <w:rStyle w:val="IndexLink"/>
                <w:rtl w:val="true"/>
              </w:rPr>
              <w:tab/>
            </w:r>
            <w:r>
              <w:rPr>
                <w:rStyle w:val="IndexLink"/>
              </w:rPr>
              <w:t>67</w:t>
            </w:r>
          </w:hyperlink>
        </w:p>
        <w:p>
          <w:pPr>
            <w:pStyle w:val="Contents5"/>
            <w:tabs>
              <w:tab w:val="clear" w:pos="7892"/>
              <w:tab w:val="right" w:pos="9026" w:leader="dot"/>
            </w:tabs>
            <w:rPr/>
          </w:pPr>
          <w:hyperlink w:anchor="__RefHeading___Toc1845423_1934241801">
            <w:r>
              <w:rPr>
                <w:webHidden/>
                <w:rStyle w:val="IndexLink"/>
                <w:rtl w:val="true"/>
              </w:rPr>
              <w:t>بيان</w:t>
            </w:r>
            <w:r>
              <w:rPr>
                <w:rStyle w:val="IndexLink"/>
                <w:rtl w:val="true"/>
              </w:rPr>
              <w:tab/>
            </w:r>
            <w:r>
              <w:rPr>
                <w:rStyle w:val="IndexLink"/>
              </w:rPr>
              <w:t>68</w:t>
            </w:r>
          </w:hyperlink>
        </w:p>
        <w:p>
          <w:pPr>
            <w:pStyle w:val="Contents5"/>
            <w:tabs>
              <w:tab w:val="clear" w:pos="7892"/>
              <w:tab w:val="right" w:pos="9026" w:leader="dot"/>
            </w:tabs>
            <w:rPr/>
          </w:pPr>
          <w:hyperlink w:anchor="__RefHeading___Toc1845425_1934241801">
            <w:r>
              <w:rPr>
                <w:webHidden/>
                <w:rStyle w:val="IndexLink"/>
                <w:rtl w:val="true"/>
              </w:rPr>
              <w:t>«</w:t>
            </w:r>
            <w:r>
              <w:rPr>
                <w:rStyle w:val="IndexLink"/>
              </w:rPr>
              <w:t>15</w:t>
            </w:r>
            <w:r>
              <w:rPr>
                <w:rStyle w:val="IndexLink"/>
                <w:rtl w:val="true"/>
              </w:rPr>
              <w:t>»</w:t>
              <w:tab/>
            </w:r>
            <w:r>
              <w:rPr>
                <w:rStyle w:val="IndexLink"/>
              </w:rPr>
              <w:t>68</w:t>
            </w:r>
          </w:hyperlink>
        </w:p>
        <w:p>
          <w:pPr>
            <w:pStyle w:val="Contents5"/>
            <w:tabs>
              <w:tab w:val="clear" w:pos="7892"/>
              <w:tab w:val="right" w:pos="9026" w:leader="dot"/>
            </w:tabs>
            <w:rPr/>
          </w:pPr>
          <w:hyperlink w:anchor="__RefHeading___Toc1845427_1934241801">
            <w:r>
              <w:rPr>
                <w:webHidden/>
                <w:rStyle w:val="IndexLink"/>
                <w:rtl w:val="true"/>
              </w:rPr>
              <w:t>«</w:t>
            </w:r>
            <w:r>
              <w:rPr>
                <w:rStyle w:val="IndexLink"/>
              </w:rPr>
              <w:t>16</w:t>
            </w:r>
            <w:r>
              <w:rPr>
                <w:rStyle w:val="IndexLink"/>
                <w:rtl w:val="true"/>
              </w:rPr>
              <w:t>»</w:t>
              <w:tab/>
            </w:r>
            <w:r>
              <w:rPr>
                <w:rStyle w:val="IndexLink"/>
              </w:rPr>
              <w:t>68</w:t>
            </w:r>
          </w:hyperlink>
        </w:p>
        <w:p>
          <w:pPr>
            <w:pStyle w:val="Contents5"/>
            <w:tabs>
              <w:tab w:val="clear" w:pos="7892"/>
              <w:tab w:val="right" w:pos="9026" w:leader="dot"/>
            </w:tabs>
            <w:rPr/>
          </w:pPr>
          <w:hyperlink w:anchor="__RefHeading___Toc1845429_1934241801">
            <w:r>
              <w:rPr>
                <w:webHidden/>
                <w:rStyle w:val="IndexLink"/>
                <w:rtl w:val="true"/>
              </w:rPr>
              <w:t>«</w:t>
            </w:r>
            <w:r>
              <w:rPr>
                <w:rStyle w:val="IndexLink"/>
              </w:rPr>
              <w:t>17</w:t>
            </w:r>
            <w:r>
              <w:rPr>
                <w:rStyle w:val="IndexLink"/>
                <w:rtl w:val="true"/>
              </w:rPr>
              <w:t>»</w:t>
              <w:tab/>
            </w:r>
            <w:r>
              <w:rPr>
                <w:rStyle w:val="IndexLink"/>
              </w:rPr>
              <w:t>68</w:t>
            </w:r>
          </w:hyperlink>
        </w:p>
        <w:p>
          <w:pPr>
            <w:pStyle w:val="Contents5"/>
            <w:tabs>
              <w:tab w:val="clear" w:pos="7892"/>
              <w:tab w:val="right" w:pos="9026" w:leader="dot"/>
            </w:tabs>
            <w:rPr/>
          </w:pPr>
          <w:hyperlink w:anchor="__RefHeading___Toc1845431_1934241801">
            <w:r>
              <w:rPr>
                <w:webHidden/>
                <w:rStyle w:val="IndexLink"/>
                <w:rtl w:val="true"/>
              </w:rPr>
              <w:t>توضیح</w:t>
            </w:r>
            <w:r>
              <w:rPr>
                <w:rStyle w:val="IndexLink"/>
                <w:rtl w:val="true"/>
              </w:rPr>
              <w:tab/>
            </w:r>
            <w:r>
              <w:rPr>
                <w:rStyle w:val="IndexLink"/>
              </w:rPr>
              <w:t>69</w:t>
            </w:r>
          </w:hyperlink>
        </w:p>
        <w:p>
          <w:pPr>
            <w:pStyle w:val="Contents5"/>
            <w:tabs>
              <w:tab w:val="clear" w:pos="7892"/>
              <w:tab w:val="right" w:pos="9026" w:leader="dot"/>
            </w:tabs>
            <w:rPr/>
          </w:pPr>
          <w:hyperlink w:anchor="__RefHeading___Toc1845433_1934241801">
            <w:r>
              <w:rPr>
                <w:webHidden/>
                <w:rStyle w:val="IndexLink"/>
                <w:rtl w:val="true"/>
              </w:rPr>
              <w:t xml:space="preserve">روایت </w:t>
            </w:r>
            <w:r>
              <w:rPr>
                <w:rStyle w:val="IndexLink"/>
              </w:rPr>
              <w:t>15</w:t>
            </w:r>
            <w:r>
              <w:rPr>
                <w:rStyle w:val="IndexLink"/>
                <w:rtl w:val="true"/>
              </w:rPr>
              <w:tab/>
            </w:r>
            <w:r>
              <w:rPr>
                <w:rStyle w:val="IndexLink"/>
              </w:rPr>
              <w:t>69</w:t>
            </w:r>
          </w:hyperlink>
        </w:p>
        <w:p>
          <w:pPr>
            <w:pStyle w:val="Contents5"/>
            <w:tabs>
              <w:tab w:val="clear" w:pos="7892"/>
              <w:tab w:val="right" w:pos="9026" w:leader="dot"/>
            </w:tabs>
            <w:rPr/>
          </w:pPr>
          <w:hyperlink w:anchor="__RefHeading___Toc1845435_1934241801">
            <w:r>
              <w:rPr>
                <w:webHidden/>
                <w:rStyle w:val="IndexLink"/>
                <w:rtl w:val="true"/>
              </w:rPr>
              <w:t xml:space="preserve">روایت </w:t>
            </w:r>
            <w:r>
              <w:rPr>
                <w:rStyle w:val="IndexLink"/>
              </w:rPr>
              <w:t>16</w:t>
            </w:r>
            <w:r>
              <w:rPr>
                <w:rStyle w:val="IndexLink"/>
                <w:rtl w:val="true"/>
              </w:rPr>
              <w:tab/>
            </w:r>
            <w:r>
              <w:rPr>
                <w:rStyle w:val="IndexLink"/>
              </w:rPr>
              <w:t>69</w:t>
            </w:r>
          </w:hyperlink>
        </w:p>
        <w:p>
          <w:pPr>
            <w:pStyle w:val="Contents5"/>
            <w:tabs>
              <w:tab w:val="clear" w:pos="7892"/>
              <w:tab w:val="right" w:pos="9026" w:leader="dot"/>
            </w:tabs>
            <w:rPr/>
          </w:pPr>
          <w:hyperlink w:anchor="__RefHeading___Toc1845437_1934241801">
            <w:r>
              <w:rPr>
                <w:webHidden/>
                <w:rStyle w:val="IndexLink"/>
                <w:rtl w:val="true"/>
              </w:rPr>
              <w:t xml:space="preserve">روایت </w:t>
            </w:r>
            <w:r>
              <w:rPr>
                <w:rStyle w:val="IndexLink"/>
              </w:rPr>
              <w:t>17</w:t>
            </w:r>
            <w:r>
              <w:rPr>
                <w:rStyle w:val="IndexLink"/>
                <w:rtl w:val="true"/>
              </w:rPr>
              <w:tab/>
            </w:r>
            <w:r>
              <w:rPr>
                <w:rStyle w:val="IndexLink"/>
              </w:rPr>
              <w:t>69</w:t>
            </w:r>
          </w:hyperlink>
        </w:p>
        <w:p>
          <w:pPr>
            <w:pStyle w:val="Contents5"/>
            <w:tabs>
              <w:tab w:val="clear" w:pos="7892"/>
              <w:tab w:val="right" w:pos="9026" w:leader="dot"/>
            </w:tabs>
            <w:rPr/>
          </w:pPr>
          <w:hyperlink w:anchor="__RefHeading___Toc1845439_1934241801">
            <w:r>
              <w:rPr>
                <w:webHidden/>
                <w:rStyle w:val="IndexLink"/>
                <w:rtl w:val="true"/>
              </w:rPr>
              <w:t>«</w:t>
            </w:r>
            <w:r>
              <w:rPr>
                <w:rStyle w:val="IndexLink"/>
              </w:rPr>
              <w:t>18</w:t>
            </w:r>
            <w:r>
              <w:rPr>
                <w:rStyle w:val="IndexLink"/>
                <w:rtl w:val="true"/>
              </w:rPr>
              <w:t>»</w:t>
              <w:tab/>
            </w:r>
            <w:r>
              <w:rPr>
                <w:rStyle w:val="IndexLink"/>
              </w:rPr>
              <w:t>70</w:t>
            </w:r>
          </w:hyperlink>
        </w:p>
        <w:p>
          <w:pPr>
            <w:pStyle w:val="Contents5"/>
            <w:tabs>
              <w:tab w:val="clear" w:pos="7892"/>
              <w:tab w:val="right" w:pos="9026" w:leader="dot"/>
            </w:tabs>
            <w:rPr/>
          </w:pPr>
          <w:hyperlink w:anchor="__RefHeading___Toc1845441_1934241801">
            <w:r>
              <w:rPr>
                <w:webHidden/>
                <w:rStyle w:val="IndexLink"/>
                <w:rtl w:val="true"/>
              </w:rPr>
              <w:t>بيان</w:t>
            </w:r>
            <w:r>
              <w:rPr>
                <w:rStyle w:val="IndexLink"/>
                <w:rtl w:val="true"/>
              </w:rPr>
              <w:tab/>
            </w:r>
            <w:r>
              <w:rPr>
                <w:rStyle w:val="IndexLink"/>
              </w:rPr>
              <w:t>70</w:t>
            </w:r>
          </w:hyperlink>
        </w:p>
        <w:p>
          <w:pPr>
            <w:pStyle w:val="Contents5"/>
            <w:tabs>
              <w:tab w:val="clear" w:pos="7892"/>
              <w:tab w:val="right" w:pos="9026" w:leader="dot"/>
            </w:tabs>
            <w:rPr/>
          </w:pPr>
          <w:hyperlink w:anchor="__RefHeading___Toc1845443_1934241801">
            <w:r>
              <w:rPr>
                <w:webHidden/>
                <w:rStyle w:val="IndexLink"/>
                <w:rtl w:val="true"/>
              </w:rPr>
              <w:t>«</w:t>
            </w:r>
            <w:r>
              <w:rPr>
                <w:rStyle w:val="IndexLink"/>
              </w:rPr>
              <w:t>19</w:t>
            </w:r>
            <w:r>
              <w:rPr>
                <w:rStyle w:val="IndexLink"/>
                <w:rtl w:val="true"/>
              </w:rPr>
              <w:t>»</w:t>
              <w:tab/>
            </w:r>
            <w:r>
              <w:rPr>
                <w:rStyle w:val="IndexLink"/>
              </w:rPr>
              <w:t>70</w:t>
            </w:r>
          </w:hyperlink>
        </w:p>
        <w:p>
          <w:pPr>
            <w:pStyle w:val="Contents5"/>
            <w:tabs>
              <w:tab w:val="clear" w:pos="7892"/>
              <w:tab w:val="right" w:pos="9026" w:leader="dot"/>
            </w:tabs>
            <w:rPr/>
          </w:pPr>
          <w:hyperlink w:anchor="__RefHeading___Toc1845445_1934241801">
            <w:r>
              <w:rPr>
                <w:webHidden/>
                <w:rStyle w:val="IndexLink"/>
                <w:rtl w:val="true"/>
              </w:rPr>
              <w:t>«</w:t>
            </w:r>
            <w:r>
              <w:rPr>
                <w:rStyle w:val="IndexLink"/>
              </w:rPr>
              <w:t>20</w:t>
            </w:r>
            <w:r>
              <w:rPr>
                <w:rStyle w:val="IndexLink"/>
                <w:rtl w:val="true"/>
              </w:rPr>
              <w:t>»</w:t>
              <w:tab/>
            </w:r>
            <w:r>
              <w:rPr>
                <w:rStyle w:val="IndexLink"/>
              </w:rPr>
              <w:t>70</w:t>
            </w:r>
          </w:hyperlink>
        </w:p>
        <w:p>
          <w:pPr>
            <w:pStyle w:val="Contents5"/>
            <w:tabs>
              <w:tab w:val="clear" w:pos="7892"/>
              <w:tab w:val="right" w:pos="9026" w:leader="dot"/>
            </w:tabs>
            <w:rPr/>
          </w:pPr>
          <w:hyperlink w:anchor="__RefHeading___Toc1845447_1934241801">
            <w:r>
              <w:rPr>
                <w:webHidden/>
                <w:rStyle w:val="IndexLink"/>
                <w:rtl w:val="true"/>
              </w:rPr>
              <w:t xml:space="preserve">روایت </w:t>
            </w:r>
            <w:r>
              <w:rPr>
                <w:rStyle w:val="IndexLink"/>
              </w:rPr>
              <w:t>18</w:t>
            </w:r>
            <w:r>
              <w:rPr>
                <w:rStyle w:val="IndexLink"/>
                <w:rtl w:val="true"/>
              </w:rPr>
              <w:tab/>
            </w:r>
            <w:r>
              <w:rPr>
                <w:rStyle w:val="IndexLink"/>
              </w:rPr>
              <w:t>70</w:t>
            </w:r>
          </w:hyperlink>
        </w:p>
        <w:p>
          <w:pPr>
            <w:pStyle w:val="Contents5"/>
            <w:tabs>
              <w:tab w:val="clear" w:pos="7892"/>
              <w:tab w:val="right" w:pos="9026" w:leader="dot"/>
            </w:tabs>
            <w:rPr/>
          </w:pPr>
          <w:hyperlink w:anchor="__RefHeading___Toc1845449_1934241801">
            <w:r>
              <w:rPr>
                <w:webHidden/>
                <w:rStyle w:val="IndexLink"/>
                <w:rtl w:val="true"/>
              </w:rPr>
              <w:t>توضیح</w:t>
            </w:r>
            <w:r>
              <w:rPr>
                <w:rStyle w:val="IndexLink"/>
                <w:rtl w:val="true"/>
              </w:rPr>
              <w:tab/>
            </w:r>
            <w:r>
              <w:rPr>
                <w:rStyle w:val="IndexLink"/>
              </w:rPr>
              <w:t>70</w:t>
            </w:r>
          </w:hyperlink>
        </w:p>
        <w:p>
          <w:pPr>
            <w:pStyle w:val="Contents5"/>
            <w:tabs>
              <w:tab w:val="clear" w:pos="7892"/>
              <w:tab w:val="right" w:pos="9026" w:leader="dot"/>
            </w:tabs>
            <w:rPr/>
          </w:pPr>
          <w:hyperlink w:anchor="__RefHeading___Toc1845451_1934241801">
            <w:r>
              <w:rPr>
                <w:webHidden/>
                <w:rStyle w:val="IndexLink"/>
                <w:rtl w:val="true"/>
              </w:rPr>
              <w:t xml:space="preserve">روایت </w:t>
            </w:r>
            <w:r>
              <w:rPr>
                <w:rStyle w:val="IndexLink"/>
              </w:rPr>
              <w:t>19</w:t>
            </w:r>
            <w:r>
              <w:rPr>
                <w:rStyle w:val="IndexLink"/>
                <w:rtl w:val="true"/>
              </w:rPr>
              <w:tab/>
            </w:r>
            <w:r>
              <w:rPr>
                <w:rStyle w:val="IndexLink"/>
              </w:rPr>
              <w:t>71</w:t>
            </w:r>
          </w:hyperlink>
        </w:p>
        <w:p>
          <w:pPr>
            <w:pStyle w:val="Contents5"/>
            <w:tabs>
              <w:tab w:val="clear" w:pos="7892"/>
              <w:tab w:val="right" w:pos="9026" w:leader="dot"/>
            </w:tabs>
            <w:rPr/>
          </w:pPr>
          <w:hyperlink w:anchor="__RefHeading___Toc1845453_1934241801">
            <w:r>
              <w:rPr>
                <w:webHidden/>
                <w:rStyle w:val="IndexLink"/>
                <w:rtl w:val="true"/>
              </w:rPr>
              <w:t xml:space="preserve">روایت </w:t>
            </w:r>
            <w:r>
              <w:rPr>
                <w:rStyle w:val="IndexLink"/>
              </w:rPr>
              <w:t>20</w:t>
            </w:r>
            <w:r>
              <w:rPr>
                <w:rStyle w:val="IndexLink"/>
                <w:rtl w:val="true"/>
              </w:rPr>
              <w:tab/>
            </w:r>
            <w:r>
              <w:rPr>
                <w:rStyle w:val="IndexLink"/>
              </w:rPr>
              <w:t>71</w:t>
            </w:r>
          </w:hyperlink>
        </w:p>
        <w:p>
          <w:pPr>
            <w:pStyle w:val="Contents5"/>
            <w:tabs>
              <w:tab w:val="clear" w:pos="7892"/>
              <w:tab w:val="right" w:pos="9026" w:leader="dot"/>
            </w:tabs>
            <w:rPr/>
          </w:pPr>
          <w:hyperlink w:anchor="__RefHeading___Toc1845455_1934241801">
            <w:r>
              <w:rPr>
                <w:webHidden/>
                <w:rStyle w:val="IndexLink"/>
                <w:rtl w:val="true"/>
              </w:rPr>
              <w:t>«</w:t>
            </w:r>
            <w:r>
              <w:rPr>
                <w:rStyle w:val="IndexLink"/>
              </w:rPr>
              <w:t>21</w:t>
            </w:r>
            <w:r>
              <w:rPr>
                <w:rStyle w:val="IndexLink"/>
                <w:rtl w:val="true"/>
              </w:rPr>
              <w:t>»</w:t>
              <w:tab/>
            </w:r>
            <w:r>
              <w:rPr>
                <w:rStyle w:val="IndexLink"/>
              </w:rPr>
              <w:t>72</w:t>
            </w:r>
          </w:hyperlink>
        </w:p>
        <w:p>
          <w:pPr>
            <w:pStyle w:val="Contents5"/>
            <w:tabs>
              <w:tab w:val="clear" w:pos="7892"/>
              <w:tab w:val="right" w:pos="9026" w:leader="dot"/>
            </w:tabs>
            <w:rPr/>
          </w:pPr>
          <w:hyperlink w:anchor="__RefHeading___Toc1845457_1934241801">
            <w:r>
              <w:rPr>
                <w:webHidden/>
                <w:rStyle w:val="IndexLink"/>
                <w:rtl w:val="true"/>
              </w:rPr>
              <w:t>«</w:t>
            </w:r>
            <w:r>
              <w:rPr>
                <w:rStyle w:val="IndexLink"/>
              </w:rPr>
              <w:t>22</w:t>
            </w:r>
            <w:r>
              <w:rPr>
                <w:rStyle w:val="IndexLink"/>
                <w:rtl w:val="true"/>
              </w:rPr>
              <w:t>»</w:t>
              <w:tab/>
            </w:r>
            <w:r>
              <w:rPr>
                <w:rStyle w:val="IndexLink"/>
              </w:rPr>
              <w:t>72</w:t>
            </w:r>
          </w:hyperlink>
        </w:p>
        <w:p>
          <w:pPr>
            <w:pStyle w:val="Contents5"/>
            <w:tabs>
              <w:tab w:val="clear" w:pos="7892"/>
              <w:tab w:val="right" w:pos="9026" w:leader="dot"/>
            </w:tabs>
            <w:rPr/>
          </w:pPr>
          <w:hyperlink w:anchor="__RefHeading___Toc1845459_1934241801">
            <w:r>
              <w:rPr>
                <w:webHidden/>
                <w:rStyle w:val="IndexLink"/>
                <w:rtl w:val="true"/>
              </w:rPr>
              <w:t>«</w:t>
            </w:r>
            <w:r>
              <w:rPr>
                <w:rStyle w:val="IndexLink"/>
              </w:rPr>
              <w:t>23</w:t>
            </w:r>
            <w:r>
              <w:rPr>
                <w:rStyle w:val="IndexLink"/>
                <w:rtl w:val="true"/>
              </w:rPr>
              <w:t>»</w:t>
              <w:tab/>
            </w:r>
            <w:r>
              <w:rPr>
                <w:rStyle w:val="IndexLink"/>
              </w:rPr>
              <w:t>72</w:t>
            </w:r>
          </w:hyperlink>
        </w:p>
        <w:p>
          <w:pPr>
            <w:pStyle w:val="Contents5"/>
            <w:tabs>
              <w:tab w:val="clear" w:pos="7892"/>
              <w:tab w:val="right" w:pos="9026" w:leader="dot"/>
            </w:tabs>
            <w:rPr/>
          </w:pPr>
          <w:hyperlink w:anchor="__RefHeading___Toc1845461_1934241801">
            <w:r>
              <w:rPr>
                <w:webHidden/>
                <w:rStyle w:val="IndexLink"/>
                <w:rtl w:val="true"/>
              </w:rPr>
              <w:t>«</w:t>
            </w:r>
            <w:r>
              <w:rPr>
                <w:rStyle w:val="IndexLink"/>
              </w:rPr>
              <w:t>24</w:t>
            </w:r>
            <w:r>
              <w:rPr>
                <w:rStyle w:val="IndexLink"/>
                <w:rtl w:val="true"/>
              </w:rPr>
              <w:t>»</w:t>
              <w:tab/>
            </w:r>
            <w:r>
              <w:rPr>
                <w:rStyle w:val="IndexLink"/>
              </w:rPr>
              <w:t>72</w:t>
            </w:r>
          </w:hyperlink>
        </w:p>
        <w:p>
          <w:pPr>
            <w:pStyle w:val="Contents5"/>
            <w:tabs>
              <w:tab w:val="clear" w:pos="7892"/>
              <w:tab w:val="right" w:pos="9026" w:leader="dot"/>
            </w:tabs>
            <w:rPr/>
          </w:pPr>
          <w:hyperlink w:anchor="__RefHeading___Toc1845463_1934241801">
            <w:r>
              <w:rPr>
                <w:webHidden/>
                <w:rStyle w:val="IndexLink"/>
                <w:rtl w:val="true"/>
              </w:rPr>
              <w:t xml:space="preserve">روایت </w:t>
            </w:r>
            <w:r>
              <w:rPr>
                <w:rStyle w:val="IndexLink"/>
              </w:rPr>
              <w:t>21</w:t>
            </w:r>
            <w:r>
              <w:rPr>
                <w:rStyle w:val="IndexLink"/>
                <w:rtl w:val="true"/>
              </w:rPr>
              <w:tab/>
            </w:r>
            <w:r>
              <w:rPr>
                <w:rStyle w:val="IndexLink"/>
              </w:rPr>
              <w:t>72</w:t>
            </w:r>
          </w:hyperlink>
        </w:p>
        <w:p>
          <w:pPr>
            <w:pStyle w:val="Contents5"/>
            <w:tabs>
              <w:tab w:val="clear" w:pos="7892"/>
              <w:tab w:val="right" w:pos="9026" w:leader="dot"/>
            </w:tabs>
            <w:rPr/>
          </w:pPr>
          <w:hyperlink w:anchor="__RefHeading___Toc1845465_1934241801">
            <w:r>
              <w:rPr>
                <w:webHidden/>
                <w:rStyle w:val="IndexLink"/>
                <w:rtl w:val="true"/>
              </w:rPr>
              <w:t xml:space="preserve">روایت </w:t>
            </w:r>
            <w:r>
              <w:rPr>
                <w:rStyle w:val="IndexLink"/>
              </w:rPr>
              <w:t>22</w:t>
            </w:r>
            <w:r>
              <w:rPr>
                <w:rStyle w:val="IndexLink"/>
                <w:rtl w:val="true"/>
              </w:rPr>
              <w:tab/>
            </w:r>
            <w:r>
              <w:rPr>
                <w:rStyle w:val="IndexLink"/>
              </w:rPr>
              <w:t>72</w:t>
            </w:r>
          </w:hyperlink>
        </w:p>
        <w:p>
          <w:pPr>
            <w:pStyle w:val="Contents5"/>
            <w:tabs>
              <w:tab w:val="clear" w:pos="7892"/>
              <w:tab w:val="right" w:pos="9026" w:leader="dot"/>
            </w:tabs>
            <w:rPr/>
          </w:pPr>
          <w:hyperlink w:anchor="__RefHeading___Toc1845467_1934241801">
            <w:r>
              <w:rPr>
                <w:webHidden/>
                <w:rStyle w:val="IndexLink"/>
                <w:rtl w:val="true"/>
              </w:rPr>
              <w:t xml:space="preserve">روایت </w:t>
            </w:r>
            <w:r>
              <w:rPr>
                <w:rStyle w:val="IndexLink"/>
              </w:rPr>
              <w:t>23</w:t>
            </w:r>
            <w:r>
              <w:rPr>
                <w:rStyle w:val="IndexLink"/>
                <w:rtl w:val="true"/>
              </w:rPr>
              <w:tab/>
            </w:r>
            <w:r>
              <w:rPr>
                <w:rStyle w:val="IndexLink"/>
              </w:rPr>
              <w:t>72</w:t>
            </w:r>
          </w:hyperlink>
        </w:p>
        <w:p>
          <w:pPr>
            <w:pStyle w:val="Contents5"/>
            <w:tabs>
              <w:tab w:val="clear" w:pos="7892"/>
              <w:tab w:val="right" w:pos="9026" w:leader="dot"/>
            </w:tabs>
            <w:rPr/>
          </w:pPr>
          <w:hyperlink w:anchor="__RefHeading___Toc1845469_1934241801">
            <w:r>
              <w:rPr>
                <w:webHidden/>
                <w:rStyle w:val="IndexLink"/>
                <w:rtl w:val="true"/>
              </w:rPr>
              <w:t xml:space="preserve">روایت </w:t>
            </w:r>
            <w:r>
              <w:rPr>
                <w:rStyle w:val="IndexLink"/>
              </w:rPr>
              <w:t>24</w:t>
            </w:r>
            <w:r>
              <w:rPr>
                <w:rStyle w:val="IndexLink"/>
                <w:rtl w:val="true"/>
              </w:rPr>
              <w:tab/>
            </w:r>
            <w:r>
              <w:rPr>
                <w:rStyle w:val="IndexLink"/>
              </w:rPr>
              <w:t>72</w:t>
            </w:r>
          </w:hyperlink>
        </w:p>
        <w:p>
          <w:pPr>
            <w:pStyle w:val="Contents3"/>
            <w:tabs>
              <w:tab w:val="clear" w:pos="8459"/>
              <w:tab w:val="right" w:pos="9026" w:leader="dot"/>
            </w:tabs>
            <w:rPr/>
          </w:pPr>
          <w:hyperlink w:anchor="__RefHeading___Toc1845471_1934241801">
            <w:r>
              <w:rPr>
                <w:webHidden/>
                <w:rStyle w:val="IndexLink"/>
                <w:rtl w:val="true"/>
              </w:rPr>
              <w:t xml:space="preserve">باب </w:t>
            </w:r>
            <w:r>
              <w:rPr>
                <w:rStyle w:val="IndexLink"/>
              </w:rPr>
              <w:t>3</w:t>
            </w:r>
            <w:r>
              <w:rPr>
                <w:rStyle w:val="IndexLink"/>
                <w:rtl w:val="true"/>
              </w:rPr>
              <w:t xml:space="preserve"> </w:t>
            </w:r>
            <w:r>
              <w:rPr>
                <w:rStyle w:val="IndexLink"/>
                <w:rtl w:val="true"/>
              </w:rPr>
              <w:t>الإخلاص في زيارته عليه السلام و الشوق إليها</w:t>
            </w:r>
            <w:r>
              <w:rPr>
                <w:rStyle w:val="IndexLink"/>
                <w:rtl w:val="true"/>
              </w:rPr>
              <w:tab/>
            </w:r>
            <w:r>
              <w:rPr>
                <w:rStyle w:val="IndexLink"/>
              </w:rPr>
              <w:t>73</w:t>
            </w:r>
          </w:hyperlink>
        </w:p>
        <w:p>
          <w:pPr>
            <w:pStyle w:val="Contents4"/>
            <w:tabs>
              <w:tab w:val="clear" w:pos="8176"/>
              <w:tab w:val="right" w:pos="9026" w:leader="dot"/>
            </w:tabs>
            <w:rPr/>
          </w:pPr>
          <w:hyperlink w:anchor="__RefHeading___Toc1845473_1934241801">
            <w:r>
              <w:rPr>
                <w:webHidden/>
                <w:rStyle w:val="IndexLink"/>
                <w:rtl w:val="true"/>
              </w:rPr>
              <w:t>الأخبار</w:t>
            </w:r>
            <w:r>
              <w:rPr>
                <w:rStyle w:val="IndexLink"/>
                <w:rtl w:val="true"/>
              </w:rPr>
              <w:tab/>
            </w:r>
            <w:r>
              <w:rPr>
                <w:rStyle w:val="IndexLink"/>
              </w:rPr>
              <w:t>73</w:t>
            </w:r>
          </w:hyperlink>
        </w:p>
        <w:p>
          <w:pPr>
            <w:pStyle w:val="Contents5"/>
            <w:tabs>
              <w:tab w:val="clear" w:pos="7892"/>
              <w:tab w:val="right" w:pos="9026" w:leader="dot"/>
            </w:tabs>
            <w:rPr/>
          </w:pPr>
          <w:hyperlink w:anchor="__RefHeading___Toc1845475_1934241801">
            <w:r>
              <w:rPr>
                <w:webHidden/>
                <w:rStyle w:val="IndexLink"/>
                <w:rtl w:val="true"/>
              </w:rPr>
              <w:t>«</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1845477_1934241801">
            <w:r>
              <w:rPr>
                <w:webHidden/>
                <w:rStyle w:val="IndexLink"/>
                <w:rtl w:val="true"/>
              </w:rPr>
              <w:t>«</w:t>
            </w:r>
            <w:r>
              <w:rPr>
                <w:rStyle w:val="IndexLink"/>
              </w:rPr>
              <w:t>2</w:t>
            </w:r>
            <w:r>
              <w:rPr>
                <w:rStyle w:val="IndexLink"/>
                <w:rtl w:val="true"/>
              </w:rPr>
              <w:t>»</w:t>
              <w:tab/>
            </w:r>
            <w:r>
              <w:rPr>
                <w:rStyle w:val="IndexLink"/>
              </w:rPr>
              <w:t>73</w:t>
            </w:r>
          </w:hyperlink>
        </w:p>
        <w:p>
          <w:pPr>
            <w:pStyle w:val="Contents3"/>
            <w:tabs>
              <w:tab w:val="clear" w:pos="8459"/>
              <w:tab w:val="right" w:pos="9026" w:leader="dot"/>
            </w:tabs>
            <w:rPr/>
          </w:pPr>
          <w:hyperlink w:anchor="__RefHeading___Toc1845479_1934241801">
            <w:r>
              <w:rPr>
                <w:webHidden/>
                <w:rStyle w:val="IndexLink"/>
                <w:rtl w:val="true"/>
              </w:rPr>
              <w:t>باب سوم</w:t>
            </w:r>
            <w:r>
              <w:rPr>
                <w:rStyle w:val="IndexLink"/>
                <w:rtl w:val="true"/>
              </w:rPr>
              <w:t xml:space="preserve">: </w:t>
            </w:r>
            <w:r>
              <w:rPr>
                <w:rStyle w:val="IndexLink"/>
                <w:rtl w:val="true"/>
              </w:rPr>
              <w:t>خلوص نیت در زیات امام حسین علیه السلام و اشتیاق به وی</w:t>
            </w:r>
            <w:r>
              <w:rPr>
                <w:rStyle w:val="IndexLink"/>
                <w:rtl w:val="true"/>
              </w:rPr>
              <w:tab/>
            </w:r>
            <w:r>
              <w:rPr>
                <w:rStyle w:val="IndexLink"/>
              </w:rPr>
              <w:t>73</w:t>
            </w:r>
          </w:hyperlink>
        </w:p>
        <w:p>
          <w:pPr>
            <w:pStyle w:val="Contents4"/>
            <w:tabs>
              <w:tab w:val="clear" w:pos="8176"/>
              <w:tab w:val="right" w:pos="9026" w:leader="dot"/>
            </w:tabs>
            <w:rPr/>
          </w:pPr>
          <w:hyperlink w:anchor="__RefHeading___Toc1845481_1934241801">
            <w:r>
              <w:rPr>
                <w:webHidden/>
                <w:rStyle w:val="IndexLink"/>
                <w:rtl w:val="true"/>
              </w:rPr>
              <w:t>روایات</w:t>
            </w:r>
            <w:r>
              <w:rPr>
                <w:rStyle w:val="IndexLink"/>
                <w:rtl w:val="true"/>
              </w:rPr>
              <w:tab/>
            </w:r>
            <w:r>
              <w:rPr>
                <w:rStyle w:val="IndexLink"/>
              </w:rPr>
              <w:t>73</w:t>
            </w:r>
          </w:hyperlink>
        </w:p>
        <w:p>
          <w:pPr>
            <w:pStyle w:val="Contents5"/>
            <w:tabs>
              <w:tab w:val="clear" w:pos="7892"/>
              <w:tab w:val="right" w:pos="9026" w:leader="dot"/>
            </w:tabs>
            <w:rPr/>
          </w:pPr>
          <w:hyperlink w:anchor="__RefHeading___Toc1845483_1934241801">
            <w:r>
              <w:rPr>
                <w:webHidden/>
                <w:rStyle w:val="IndexLink"/>
                <w:rtl w:val="true"/>
              </w:rPr>
              <w:t xml:space="preserve">روایت </w:t>
            </w:r>
            <w:r>
              <w:rPr>
                <w:rStyle w:val="IndexLink"/>
              </w:rPr>
              <w:t>1</w:t>
            </w:r>
            <w:r>
              <w:rPr>
                <w:rStyle w:val="IndexLink"/>
                <w:rtl w:val="true"/>
              </w:rPr>
              <w:tab/>
            </w:r>
            <w:r>
              <w:rPr>
                <w:rStyle w:val="IndexLink"/>
              </w:rPr>
              <w:t>73</w:t>
            </w:r>
          </w:hyperlink>
        </w:p>
        <w:p>
          <w:pPr>
            <w:pStyle w:val="Contents5"/>
            <w:tabs>
              <w:tab w:val="clear" w:pos="7892"/>
              <w:tab w:val="right" w:pos="9026" w:leader="dot"/>
            </w:tabs>
            <w:rPr/>
          </w:pPr>
          <w:hyperlink w:anchor="__RefHeading___Toc1845485_1934241801">
            <w:r>
              <w:rPr>
                <w:webHidden/>
                <w:rStyle w:val="IndexLink"/>
                <w:rtl w:val="true"/>
              </w:rPr>
              <w:t xml:space="preserve">روایت </w:t>
            </w:r>
            <w:r>
              <w:rPr>
                <w:rStyle w:val="IndexLink"/>
              </w:rPr>
              <w:t>2</w:t>
            </w:r>
            <w:r>
              <w:rPr>
                <w:rStyle w:val="IndexLink"/>
                <w:rtl w:val="true"/>
              </w:rPr>
              <w:tab/>
            </w:r>
            <w:r>
              <w:rPr>
                <w:rStyle w:val="IndexLink"/>
              </w:rPr>
              <w:t>74</w:t>
            </w:r>
          </w:hyperlink>
        </w:p>
        <w:p>
          <w:pPr>
            <w:pStyle w:val="Contents5"/>
            <w:tabs>
              <w:tab w:val="clear" w:pos="7892"/>
              <w:tab w:val="right" w:pos="9026" w:leader="dot"/>
            </w:tabs>
            <w:rPr/>
          </w:pPr>
          <w:hyperlink w:anchor="__RefHeading___Toc1845487_1934241801">
            <w:r>
              <w:rPr>
                <w:webHidden/>
                <w:rStyle w:val="IndexLink"/>
                <w:rtl w:val="true"/>
              </w:rPr>
              <w:t>«</w:t>
            </w:r>
            <w:r>
              <w:rPr>
                <w:rStyle w:val="IndexLink"/>
              </w:rPr>
              <w:t>3</w:t>
            </w:r>
            <w:r>
              <w:rPr>
                <w:rStyle w:val="IndexLink"/>
                <w:rtl w:val="true"/>
              </w:rPr>
              <w:t>»</w:t>
              <w:tab/>
            </w:r>
            <w:r>
              <w:rPr>
                <w:rStyle w:val="IndexLink"/>
              </w:rPr>
              <w:t>75</w:t>
            </w:r>
          </w:hyperlink>
        </w:p>
        <w:p>
          <w:pPr>
            <w:pStyle w:val="Contents5"/>
            <w:tabs>
              <w:tab w:val="clear" w:pos="7892"/>
              <w:tab w:val="right" w:pos="9026" w:leader="dot"/>
            </w:tabs>
            <w:rPr/>
          </w:pPr>
          <w:hyperlink w:anchor="__RefHeading___Toc1845489_1934241801">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1845491_1934241801">
            <w:r>
              <w:rPr>
                <w:webHidden/>
                <w:rStyle w:val="IndexLink"/>
                <w:rtl w:val="true"/>
              </w:rPr>
              <w:t>«</w:t>
            </w:r>
            <w:r>
              <w:rPr>
                <w:rStyle w:val="IndexLink"/>
              </w:rPr>
              <w:t>4</w:t>
            </w:r>
            <w:r>
              <w:rPr>
                <w:rStyle w:val="IndexLink"/>
                <w:rtl w:val="true"/>
              </w:rPr>
              <w:t>»</w:t>
              <w:tab/>
            </w:r>
            <w:r>
              <w:rPr>
                <w:rStyle w:val="IndexLink"/>
              </w:rPr>
              <w:t>75</w:t>
            </w:r>
          </w:hyperlink>
        </w:p>
        <w:p>
          <w:pPr>
            <w:pStyle w:val="Contents5"/>
            <w:tabs>
              <w:tab w:val="clear" w:pos="7892"/>
              <w:tab w:val="right" w:pos="9026" w:leader="dot"/>
            </w:tabs>
            <w:rPr/>
          </w:pPr>
          <w:hyperlink w:anchor="__RefHeading___Toc1845493_1934241801">
            <w:r>
              <w:rPr>
                <w:webHidden/>
                <w:rStyle w:val="IndexLink"/>
                <w:rtl w:val="true"/>
              </w:rPr>
              <w:t>بيان</w:t>
            </w:r>
            <w:r>
              <w:rPr>
                <w:rStyle w:val="IndexLink"/>
                <w:rtl w:val="true"/>
              </w:rPr>
              <w:tab/>
            </w:r>
            <w:r>
              <w:rPr>
                <w:rStyle w:val="IndexLink"/>
              </w:rPr>
              <w:t>75</w:t>
            </w:r>
          </w:hyperlink>
        </w:p>
        <w:p>
          <w:pPr>
            <w:pStyle w:val="Contents5"/>
            <w:tabs>
              <w:tab w:val="clear" w:pos="7892"/>
              <w:tab w:val="right" w:pos="9026" w:leader="dot"/>
            </w:tabs>
            <w:rPr/>
          </w:pPr>
          <w:hyperlink w:anchor="__RefHeading___Toc1845495_1934241801">
            <w:r>
              <w:rPr>
                <w:webHidden/>
                <w:rStyle w:val="IndexLink"/>
                <w:rtl w:val="true"/>
              </w:rPr>
              <w:t>«</w:t>
            </w:r>
            <w:r>
              <w:rPr>
                <w:rStyle w:val="IndexLink"/>
              </w:rPr>
              <w:t>5</w:t>
            </w:r>
            <w:r>
              <w:rPr>
                <w:rStyle w:val="IndexLink"/>
                <w:rtl w:val="true"/>
              </w:rPr>
              <w:t>»</w:t>
              <w:tab/>
            </w:r>
            <w:r>
              <w:rPr>
                <w:rStyle w:val="IndexLink"/>
              </w:rPr>
              <w:t>75</w:t>
            </w:r>
          </w:hyperlink>
        </w:p>
        <w:p>
          <w:pPr>
            <w:pStyle w:val="Contents5"/>
            <w:tabs>
              <w:tab w:val="clear" w:pos="7892"/>
              <w:tab w:val="right" w:pos="9026" w:leader="dot"/>
            </w:tabs>
            <w:rPr/>
          </w:pPr>
          <w:hyperlink w:anchor="__RefHeading___Toc1845497_1934241801">
            <w:r>
              <w:rPr>
                <w:webHidden/>
                <w:rStyle w:val="IndexLink"/>
                <w:rtl w:val="true"/>
              </w:rPr>
              <w:t xml:space="preserve">روایت </w:t>
            </w:r>
            <w:r>
              <w:rPr>
                <w:rStyle w:val="IndexLink"/>
              </w:rPr>
              <w:t>3</w:t>
            </w:r>
            <w:r>
              <w:rPr>
                <w:rStyle w:val="IndexLink"/>
                <w:rtl w:val="true"/>
              </w:rPr>
              <w:tab/>
            </w:r>
            <w:r>
              <w:rPr>
                <w:rStyle w:val="IndexLink"/>
              </w:rPr>
              <w:t>75</w:t>
            </w:r>
          </w:hyperlink>
        </w:p>
        <w:p>
          <w:pPr>
            <w:pStyle w:val="Contents5"/>
            <w:tabs>
              <w:tab w:val="clear" w:pos="7892"/>
              <w:tab w:val="right" w:pos="9026" w:leader="dot"/>
            </w:tabs>
            <w:rPr/>
          </w:pPr>
          <w:hyperlink w:anchor="__RefHeading___Toc1845499_1934241801">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1845501_1934241801">
            <w:r>
              <w:rPr>
                <w:webHidden/>
                <w:rStyle w:val="IndexLink"/>
                <w:rtl w:val="true"/>
              </w:rPr>
              <w:t xml:space="preserve">روایت </w:t>
            </w:r>
            <w:r>
              <w:rPr>
                <w:rStyle w:val="IndexLink"/>
              </w:rPr>
              <w:t>4</w:t>
            </w:r>
            <w:r>
              <w:rPr>
                <w:rStyle w:val="IndexLink"/>
                <w:rtl w:val="true"/>
              </w:rPr>
              <w:tab/>
            </w:r>
            <w:r>
              <w:rPr>
                <w:rStyle w:val="IndexLink"/>
              </w:rPr>
              <w:t>76</w:t>
            </w:r>
          </w:hyperlink>
        </w:p>
        <w:p>
          <w:pPr>
            <w:pStyle w:val="Contents5"/>
            <w:tabs>
              <w:tab w:val="clear" w:pos="7892"/>
              <w:tab w:val="right" w:pos="9026" w:leader="dot"/>
            </w:tabs>
            <w:rPr/>
          </w:pPr>
          <w:hyperlink w:anchor="__RefHeading___Toc1845503_1934241801">
            <w:r>
              <w:rPr>
                <w:webHidden/>
                <w:rStyle w:val="IndexLink"/>
                <w:rtl w:val="true"/>
              </w:rPr>
              <w:t>توضیح</w:t>
            </w:r>
            <w:r>
              <w:rPr>
                <w:rStyle w:val="IndexLink"/>
                <w:rtl w:val="true"/>
              </w:rPr>
              <w:tab/>
            </w:r>
            <w:r>
              <w:rPr>
                <w:rStyle w:val="IndexLink"/>
              </w:rPr>
              <w:t>76</w:t>
            </w:r>
          </w:hyperlink>
        </w:p>
        <w:p>
          <w:pPr>
            <w:pStyle w:val="Contents5"/>
            <w:tabs>
              <w:tab w:val="clear" w:pos="7892"/>
              <w:tab w:val="right" w:pos="9026" w:leader="dot"/>
            </w:tabs>
            <w:rPr/>
          </w:pPr>
          <w:hyperlink w:anchor="__RefHeading___Toc1845505_1934241801">
            <w:r>
              <w:rPr>
                <w:webHidden/>
                <w:rStyle w:val="IndexLink"/>
                <w:rtl w:val="true"/>
              </w:rPr>
              <w:t xml:space="preserve">روایت </w:t>
            </w:r>
            <w:r>
              <w:rPr>
                <w:rStyle w:val="IndexLink"/>
              </w:rPr>
              <w:t>5</w:t>
            </w:r>
            <w:r>
              <w:rPr>
                <w:rStyle w:val="IndexLink"/>
                <w:rtl w:val="true"/>
              </w:rPr>
              <w:tab/>
            </w:r>
            <w:r>
              <w:rPr>
                <w:rStyle w:val="IndexLink"/>
              </w:rPr>
              <w:t>76</w:t>
            </w:r>
          </w:hyperlink>
        </w:p>
        <w:p>
          <w:pPr>
            <w:pStyle w:val="Contents5"/>
            <w:tabs>
              <w:tab w:val="clear" w:pos="7892"/>
              <w:tab w:val="right" w:pos="9026" w:leader="dot"/>
            </w:tabs>
            <w:rPr/>
          </w:pPr>
          <w:hyperlink w:anchor="__RefHeading___Toc1845507_1934241801">
            <w:r>
              <w:rPr>
                <w:webHidden/>
                <w:rStyle w:val="IndexLink"/>
                <w:rtl w:val="true"/>
              </w:rPr>
              <w:t>«</w:t>
            </w:r>
            <w:r>
              <w:rPr>
                <w:rStyle w:val="IndexLink"/>
              </w:rPr>
              <w:t>6</w:t>
            </w:r>
            <w:r>
              <w:rPr>
                <w:rStyle w:val="IndexLink"/>
                <w:rtl w:val="true"/>
              </w:rPr>
              <w:t>»</w:t>
              <w:tab/>
            </w:r>
            <w:r>
              <w:rPr>
                <w:rStyle w:val="IndexLink"/>
              </w:rPr>
              <w:t>77</w:t>
            </w:r>
          </w:hyperlink>
        </w:p>
        <w:p>
          <w:pPr>
            <w:pStyle w:val="Contents5"/>
            <w:tabs>
              <w:tab w:val="clear" w:pos="7892"/>
              <w:tab w:val="right" w:pos="9026" w:leader="dot"/>
            </w:tabs>
            <w:rPr/>
          </w:pPr>
          <w:hyperlink w:anchor="__RefHeading___Toc1845509_1934241801">
            <w:r>
              <w:rPr>
                <w:webHidden/>
                <w:rStyle w:val="IndexLink"/>
                <w:rtl w:val="true"/>
              </w:rPr>
              <w:t>«</w:t>
            </w:r>
            <w:r>
              <w:rPr>
                <w:rStyle w:val="IndexLink"/>
              </w:rPr>
              <w:t>7</w:t>
            </w:r>
            <w:r>
              <w:rPr>
                <w:rStyle w:val="IndexLink"/>
                <w:rtl w:val="true"/>
              </w:rPr>
              <w:t>»</w:t>
              <w:tab/>
            </w:r>
            <w:r>
              <w:rPr>
                <w:rStyle w:val="IndexLink"/>
              </w:rPr>
              <w:t>77</w:t>
            </w:r>
          </w:hyperlink>
        </w:p>
        <w:p>
          <w:pPr>
            <w:pStyle w:val="Contents5"/>
            <w:tabs>
              <w:tab w:val="clear" w:pos="7892"/>
              <w:tab w:val="right" w:pos="9026" w:leader="dot"/>
            </w:tabs>
            <w:rPr/>
          </w:pPr>
          <w:hyperlink w:anchor="__RefHeading___Toc1845511_1934241801">
            <w:r>
              <w:rPr>
                <w:webHidden/>
                <w:rStyle w:val="IndexLink"/>
                <w:rtl w:val="true"/>
              </w:rPr>
              <w:t>«</w:t>
            </w:r>
            <w:r>
              <w:rPr>
                <w:rStyle w:val="IndexLink"/>
              </w:rPr>
              <w:t>8</w:t>
            </w:r>
            <w:r>
              <w:rPr>
                <w:rStyle w:val="IndexLink"/>
                <w:rtl w:val="true"/>
              </w:rPr>
              <w:t>»</w:t>
              <w:tab/>
            </w:r>
            <w:r>
              <w:rPr>
                <w:rStyle w:val="IndexLink"/>
              </w:rPr>
              <w:t>77</w:t>
            </w:r>
          </w:hyperlink>
        </w:p>
        <w:p>
          <w:pPr>
            <w:pStyle w:val="Contents5"/>
            <w:tabs>
              <w:tab w:val="clear" w:pos="7892"/>
              <w:tab w:val="right" w:pos="9026" w:leader="dot"/>
            </w:tabs>
            <w:rPr/>
          </w:pPr>
          <w:hyperlink w:anchor="__RefHeading___Toc1845513_1934241801">
            <w:r>
              <w:rPr>
                <w:webHidden/>
                <w:rStyle w:val="IndexLink"/>
                <w:rtl w:val="true"/>
              </w:rPr>
              <w:t>«</w:t>
            </w:r>
            <w:r>
              <w:rPr>
                <w:rStyle w:val="IndexLink"/>
              </w:rPr>
              <w:t>9</w:t>
            </w:r>
            <w:r>
              <w:rPr>
                <w:rStyle w:val="IndexLink"/>
                <w:rtl w:val="true"/>
              </w:rPr>
              <w:t>»</w:t>
              <w:tab/>
            </w:r>
            <w:r>
              <w:rPr>
                <w:rStyle w:val="IndexLink"/>
              </w:rPr>
              <w:t>77</w:t>
            </w:r>
          </w:hyperlink>
        </w:p>
        <w:p>
          <w:pPr>
            <w:pStyle w:val="Contents5"/>
            <w:tabs>
              <w:tab w:val="clear" w:pos="7892"/>
              <w:tab w:val="right" w:pos="9026" w:leader="dot"/>
            </w:tabs>
            <w:rPr/>
          </w:pPr>
          <w:hyperlink w:anchor="__RefHeading___Toc1845515_1934241801">
            <w:r>
              <w:rPr>
                <w:webHidden/>
                <w:rStyle w:val="IndexLink"/>
                <w:rtl w:val="true"/>
              </w:rPr>
              <w:t>«</w:t>
            </w:r>
            <w:r>
              <w:rPr>
                <w:rStyle w:val="IndexLink"/>
              </w:rPr>
              <w:t>10</w:t>
            </w:r>
            <w:r>
              <w:rPr>
                <w:rStyle w:val="IndexLink"/>
                <w:rtl w:val="true"/>
              </w:rPr>
              <w:t>»</w:t>
              <w:tab/>
            </w:r>
            <w:r>
              <w:rPr>
                <w:rStyle w:val="IndexLink"/>
              </w:rPr>
              <w:t>77</w:t>
            </w:r>
          </w:hyperlink>
        </w:p>
        <w:p>
          <w:pPr>
            <w:pStyle w:val="Contents5"/>
            <w:tabs>
              <w:tab w:val="clear" w:pos="7892"/>
              <w:tab w:val="right" w:pos="9026" w:leader="dot"/>
            </w:tabs>
            <w:rPr/>
          </w:pPr>
          <w:hyperlink w:anchor="__RefHeading___Toc1845517_1934241801">
            <w:r>
              <w:rPr>
                <w:webHidden/>
                <w:rStyle w:val="IndexLink"/>
                <w:rtl w:val="true"/>
              </w:rPr>
              <w:t xml:space="preserve">روایت </w:t>
            </w:r>
            <w:r>
              <w:rPr>
                <w:rStyle w:val="IndexLink"/>
              </w:rPr>
              <w:t>6</w:t>
            </w:r>
            <w:r>
              <w:rPr>
                <w:rStyle w:val="IndexLink"/>
                <w:rtl w:val="true"/>
              </w:rPr>
              <w:tab/>
            </w:r>
            <w:r>
              <w:rPr>
                <w:rStyle w:val="IndexLink"/>
              </w:rPr>
              <w:t>77</w:t>
            </w:r>
          </w:hyperlink>
        </w:p>
        <w:p>
          <w:pPr>
            <w:pStyle w:val="Contents5"/>
            <w:tabs>
              <w:tab w:val="clear" w:pos="7892"/>
              <w:tab w:val="right" w:pos="9026" w:leader="dot"/>
            </w:tabs>
            <w:rPr/>
          </w:pPr>
          <w:hyperlink w:anchor="__RefHeading___Toc1845519_1934241801">
            <w:r>
              <w:rPr>
                <w:webHidden/>
                <w:rStyle w:val="IndexLink"/>
                <w:rtl w:val="true"/>
              </w:rPr>
              <w:t xml:space="preserve">روایت </w:t>
            </w:r>
            <w:r>
              <w:rPr>
                <w:rStyle w:val="IndexLink"/>
              </w:rPr>
              <w:t>7</w:t>
            </w:r>
            <w:r>
              <w:rPr>
                <w:rStyle w:val="IndexLink"/>
                <w:rtl w:val="true"/>
              </w:rPr>
              <w:tab/>
            </w:r>
            <w:r>
              <w:rPr>
                <w:rStyle w:val="IndexLink"/>
              </w:rPr>
              <w:t>78</w:t>
            </w:r>
          </w:hyperlink>
        </w:p>
        <w:p>
          <w:pPr>
            <w:pStyle w:val="Contents5"/>
            <w:tabs>
              <w:tab w:val="clear" w:pos="7892"/>
              <w:tab w:val="right" w:pos="9026" w:leader="dot"/>
            </w:tabs>
            <w:rPr/>
          </w:pPr>
          <w:hyperlink w:anchor="__RefHeading___Toc1845521_1934241801">
            <w:r>
              <w:rPr>
                <w:webHidden/>
                <w:rStyle w:val="IndexLink"/>
                <w:rtl w:val="true"/>
              </w:rPr>
              <w:t xml:space="preserve">روایت </w:t>
            </w:r>
            <w:r>
              <w:rPr>
                <w:rStyle w:val="IndexLink"/>
              </w:rPr>
              <w:t>8</w:t>
            </w:r>
            <w:r>
              <w:rPr>
                <w:rStyle w:val="IndexLink"/>
                <w:rtl w:val="true"/>
              </w:rPr>
              <w:tab/>
            </w:r>
            <w:r>
              <w:rPr>
                <w:rStyle w:val="IndexLink"/>
              </w:rPr>
              <w:t>78</w:t>
            </w:r>
          </w:hyperlink>
        </w:p>
        <w:p>
          <w:pPr>
            <w:pStyle w:val="Contents5"/>
            <w:tabs>
              <w:tab w:val="clear" w:pos="7892"/>
              <w:tab w:val="right" w:pos="9026" w:leader="dot"/>
            </w:tabs>
            <w:rPr/>
          </w:pPr>
          <w:hyperlink w:anchor="__RefHeading___Toc1845523_1934241801">
            <w:r>
              <w:rPr>
                <w:webHidden/>
                <w:rStyle w:val="IndexLink"/>
                <w:rtl w:val="true"/>
              </w:rPr>
              <w:t xml:space="preserve">روایت </w:t>
            </w:r>
            <w:r>
              <w:rPr>
                <w:rStyle w:val="IndexLink"/>
              </w:rPr>
              <w:t>9</w:t>
            </w:r>
            <w:r>
              <w:rPr>
                <w:rStyle w:val="IndexLink"/>
                <w:rtl w:val="true"/>
              </w:rPr>
              <w:tab/>
            </w:r>
            <w:r>
              <w:rPr>
                <w:rStyle w:val="IndexLink"/>
              </w:rPr>
              <w:t>78</w:t>
            </w:r>
          </w:hyperlink>
        </w:p>
        <w:p>
          <w:pPr>
            <w:pStyle w:val="Contents5"/>
            <w:tabs>
              <w:tab w:val="clear" w:pos="7892"/>
              <w:tab w:val="right" w:pos="9026" w:leader="dot"/>
            </w:tabs>
            <w:rPr/>
          </w:pPr>
          <w:hyperlink w:anchor="__RefHeading___Toc1845525_1934241801">
            <w:r>
              <w:rPr>
                <w:webHidden/>
                <w:rStyle w:val="IndexLink"/>
                <w:rtl w:val="true"/>
              </w:rPr>
              <w:t xml:space="preserve">روایت </w:t>
            </w:r>
            <w:r>
              <w:rPr>
                <w:rStyle w:val="IndexLink"/>
              </w:rPr>
              <w:t>10</w:t>
            </w:r>
            <w:r>
              <w:rPr>
                <w:rStyle w:val="IndexLink"/>
                <w:rtl w:val="true"/>
              </w:rPr>
              <w:tab/>
            </w:r>
            <w:r>
              <w:rPr>
                <w:rStyle w:val="IndexLink"/>
              </w:rPr>
              <w:t>78</w:t>
            </w:r>
          </w:hyperlink>
        </w:p>
        <w:p>
          <w:pPr>
            <w:pStyle w:val="Contents5"/>
            <w:tabs>
              <w:tab w:val="clear" w:pos="7892"/>
              <w:tab w:val="right" w:pos="9026" w:leader="dot"/>
            </w:tabs>
            <w:rPr/>
          </w:pPr>
          <w:hyperlink w:anchor="__RefHeading___Toc1845527_1934241801">
            <w:r>
              <w:rPr>
                <w:webHidden/>
                <w:rStyle w:val="IndexLink"/>
                <w:rtl w:val="true"/>
              </w:rPr>
              <w:t>«</w:t>
            </w:r>
            <w:r>
              <w:rPr>
                <w:rStyle w:val="IndexLink"/>
              </w:rPr>
              <w:t>11</w:t>
            </w:r>
            <w:r>
              <w:rPr>
                <w:rStyle w:val="IndexLink"/>
                <w:rtl w:val="true"/>
              </w:rPr>
              <w:t>»</w:t>
              <w:tab/>
            </w:r>
            <w:r>
              <w:rPr>
                <w:rStyle w:val="IndexLink"/>
              </w:rPr>
              <w:t>79</w:t>
            </w:r>
          </w:hyperlink>
        </w:p>
        <w:p>
          <w:pPr>
            <w:pStyle w:val="Contents3"/>
            <w:tabs>
              <w:tab w:val="clear" w:pos="8459"/>
              <w:tab w:val="right" w:pos="9026" w:leader="dot"/>
            </w:tabs>
            <w:rPr/>
          </w:pPr>
          <w:hyperlink w:anchor="__RefHeading___Toc1845529_1934241801">
            <w:r>
              <w:rPr>
                <w:webHidden/>
                <w:rStyle w:val="IndexLink"/>
                <w:rtl w:val="true"/>
              </w:rPr>
              <w:t xml:space="preserve">باب </w:t>
            </w:r>
            <w:r>
              <w:rPr>
                <w:rStyle w:val="IndexLink"/>
              </w:rPr>
              <w:t>4</w:t>
            </w:r>
            <w:r>
              <w:rPr>
                <w:rStyle w:val="IndexLink"/>
                <w:rtl w:val="true"/>
              </w:rPr>
              <w:t xml:space="preserve"> </w:t>
            </w:r>
            <w:r>
              <w:rPr>
                <w:rStyle w:val="IndexLink"/>
                <w:rtl w:val="true"/>
              </w:rPr>
              <w:t>أن زيارته صلوات الله عليه يوجب غفران الذنوب و دخول الجنة و العتق من النار و حط السيئات و رفع الدرجات و إجابة الدعوات</w:t>
            </w:r>
            <w:r>
              <w:rPr>
                <w:rStyle w:val="IndexLink"/>
                <w:rtl w:val="true"/>
              </w:rPr>
              <w:tab/>
            </w:r>
            <w:r>
              <w:rPr>
                <w:rStyle w:val="IndexLink"/>
              </w:rPr>
              <w:t>79</w:t>
            </w:r>
          </w:hyperlink>
        </w:p>
        <w:p>
          <w:pPr>
            <w:pStyle w:val="Contents4"/>
            <w:tabs>
              <w:tab w:val="clear" w:pos="8176"/>
              <w:tab w:val="right" w:pos="9026" w:leader="dot"/>
            </w:tabs>
            <w:rPr/>
          </w:pPr>
          <w:hyperlink w:anchor="__RefHeading___Toc1845531_1934241801">
            <w:r>
              <w:rPr>
                <w:webHidden/>
                <w:rStyle w:val="IndexLink"/>
                <w:rtl w:val="true"/>
              </w:rPr>
              <w:t>الأخبار</w:t>
            </w:r>
            <w:r>
              <w:rPr>
                <w:rStyle w:val="IndexLink"/>
                <w:rtl w:val="true"/>
              </w:rPr>
              <w:tab/>
            </w:r>
            <w:r>
              <w:rPr>
                <w:rStyle w:val="IndexLink"/>
              </w:rPr>
              <w:t>79</w:t>
            </w:r>
          </w:hyperlink>
        </w:p>
        <w:p>
          <w:pPr>
            <w:pStyle w:val="Contents5"/>
            <w:tabs>
              <w:tab w:val="clear" w:pos="7892"/>
              <w:tab w:val="right" w:pos="9026" w:leader="dot"/>
            </w:tabs>
            <w:rPr/>
          </w:pPr>
          <w:hyperlink w:anchor="__RefHeading___Toc1845533_1934241801">
            <w:r>
              <w:rPr>
                <w:webHidden/>
                <w:rStyle w:val="IndexLink"/>
                <w:rtl w:val="true"/>
              </w:rPr>
              <w:t>«</w:t>
            </w:r>
            <w:r>
              <w:rPr>
                <w:rStyle w:val="IndexLink"/>
              </w:rPr>
              <w:t>1</w:t>
            </w:r>
            <w:r>
              <w:rPr>
                <w:rStyle w:val="IndexLink"/>
                <w:rtl w:val="true"/>
              </w:rPr>
              <w:t>»</w:t>
              <w:tab/>
            </w:r>
            <w:r>
              <w:rPr>
                <w:rStyle w:val="IndexLink"/>
              </w:rPr>
              <w:t>79</w:t>
            </w:r>
          </w:hyperlink>
        </w:p>
        <w:p>
          <w:pPr>
            <w:pStyle w:val="Contents5"/>
            <w:tabs>
              <w:tab w:val="clear" w:pos="7892"/>
              <w:tab w:val="right" w:pos="9026" w:leader="dot"/>
            </w:tabs>
            <w:rPr/>
          </w:pPr>
          <w:hyperlink w:anchor="__RefHeading___Toc1845535_1934241801">
            <w:r>
              <w:rPr>
                <w:webHidden/>
                <w:rStyle w:val="IndexLink"/>
                <w:rtl w:val="true"/>
              </w:rPr>
              <w:t>«</w:t>
            </w:r>
            <w:r>
              <w:rPr>
                <w:rStyle w:val="IndexLink"/>
              </w:rPr>
              <w:t>2</w:t>
            </w:r>
            <w:r>
              <w:rPr>
                <w:rStyle w:val="IndexLink"/>
                <w:rtl w:val="true"/>
              </w:rPr>
              <w:t>»</w:t>
              <w:tab/>
            </w:r>
            <w:r>
              <w:rPr>
                <w:rStyle w:val="IndexLink"/>
              </w:rPr>
              <w:t>79</w:t>
            </w:r>
          </w:hyperlink>
        </w:p>
        <w:p>
          <w:pPr>
            <w:pStyle w:val="Contents5"/>
            <w:tabs>
              <w:tab w:val="clear" w:pos="7892"/>
              <w:tab w:val="right" w:pos="9026" w:leader="dot"/>
            </w:tabs>
            <w:rPr/>
          </w:pPr>
          <w:hyperlink w:anchor="__RefHeading___Toc1845537_1934241801">
            <w:r>
              <w:rPr>
                <w:webHidden/>
                <w:rStyle w:val="IndexLink"/>
                <w:rtl w:val="true"/>
              </w:rPr>
              <w:t>«</w:t>
            </w:r>
            <w:r>
              <w:rPr>
                <w:rStyle w:val="IndexLink"/>
              </w:rPr>
              <w:t>3</w:t>
            </w:r>
            <w:r>
              <w:rPr>
                <w:rStyle w:val="IndexLink"/>
                <w:rtl w:val="true"/>
              </w:rPr>
              <w:t>»</w:t>
              <w:tab/>
            </w:r>
            <w:r>
              <w:rPr>
                <w:rStyle w:val="IndexLink"/>
              </w:rPr>
              <w:t>79</w:t>
            </w:r>
          </w:hyperlink>
        </w:p>
        <w:p>
          <w:pPr>
            <w:pStyle w:val="Contents5"/>
            <w:tabs>
              <w:tab w:val="clear" w:pos="7892"/>
              <w:tab w:val="right" w:pos="9026" w:leader="dot"/>
            </w:tabs>
            <w:rPr/>
          </w:pPr>
          <w:hyperlink w:anchor="__RefHeading___Toc1845539_1934241801">
            <w:r>
              <w:rPr>
                <w:webHidden/>
                <w:rStyle w:val="IndexLink"/>
                <w:rtl w:val="true"/>
              </w:rPr>
              <w:t xml:space="preserve">روایت </w:t>
            </w:r>
            <w:r>
              <w:rPr>
                <w:rStyle w:val="IndexLink"/>
              </w:rPr>
              <w:t>11</w:t>
            </w:r>
            <w:r>
              <w:rPr>
                <w:rStyle w:val="IndexLink"/>
                <w:rtl w:val="true"/>
              </w:rPr>
              <w:tab/>
            </w:r>
            <w:r>
              <w:rPr>
                <w:rStyle w:val="IndexLink"/>
              </w:rPr>
              <w:t>79</w:t>
            </w:r>
          </w:hyperlink>
        </w:p>
        <w:p>
          <w:pPr>
            <w:pStyle w:val="Contents3"/>
            <w:tabs>
              <w:tab w:val="clear" w:pos="8459"/>
              <w:tab w:val="right" w:pos="9026" w:leader="dot"/>
            </w:tabs>
            <w:rPr/>
          </w:pPr>
          <w:hyperlink w:anchor="__RefHeading___Toc1845541_1934241801">
            <w:r>
              <w:rPr>
                <w:webHidden/>
                <w:rStyle w:val="IndexLink"/>
                <w:rtl w:val="true"/>
              </w:rPr>
              <w:t xml:space="preserve">باب چهارم </w:t>
            </w:r>
            <w:r>
              <w:rPr>
                <w:rStyle w:val="IndexLink"/>
                <w:rtl w:val="true"/>
              </w:rPr>
              <w:t xml:space="preserve">: </w:t>
            </w:r>
            <w:r>
              <w:rPr>
                <w:rStyle w:val="IndexLink"/>
                <w:rtl w:val="true"/>
              </w:rPr>
              <w:t>زیارت امام حسین علیه السلام موجب آمرزش گناهان و ورود به بهشت و رهایی از دوزخ و فروریختن بدیها و بالا رفتن درجات و برآورده شدن دعاهاست</w:t>
            </w:r>
            <w:r>
              <w:rPr>
                <w:rStyle w:val="IndexLink"/>
                <w:rtl w:val="true"/>
              </w:rPr>
              <w:tab/>
            </w:r>
            <w:r>
              <w:rPr>
                <w:rStyle w:val="IndexLink"/>
              </w:rPr>
              <w:t>79</w:t>
            </w:r>
          </w:hyperlink>
        </w:p>
        <w:p>
          <w:pPr>
            <w:pStyle w:val="Contents4"/>
            <w:tabs>
              <w:tab w:val="clear" w:pos="8176"/>
              <w:tab w:val="right" w:pos="9026" w:leader="dot"/>
            </w:tabs>
            <w:rPr/>
          </w:pPr>
          <w:hyperlink w:anchor="__RefHeading___Toc1845543_1934241801">
            <w:r>
              <w:rPr>
                <w:webHidden/>
                <w:rStyle w:val="IndexLink"/>
                <w:rtl w:val="true"/>
              </w:rPr>
              <w:t>روایات</w:t>
            </w:r>
            <w:r>
              <w:rPr>
                <w:rStyle w:val="IndexLink"/>
                <w:rtl w:val="true"/>
              </w:rPr>
              <w:tab/>
            </w:r>
            <w:r>
              <w:rPr>
                <w:rStyle w:val="IndexLink"/>
              </w:rPr>
              <w:t>79</w:t>
            </w:r>
          </w:hyperlink>
        </w:p>
        <w:p>
          <w:pPr>
            <w:pStyle w:val="Contents5"/>
            <w:tabs>
              <w:tab w:val="clear" w:pos="7892"/>
              <w:tab w:val="right" w:pos="9026" w:leader="dot"/>
            </w:tabs>
            <w:rPr/>
          </w:pPr>
          <w:hyperlink w:anchor="__RefHeading___Toc1845545_1934241801">
            <w:r>
              <w:rPr>
                <w:webHidden/>
                <w:rStyle w:val="IndexLink"/>
                <w:rtl w:val="true"/>
              </w:rPr>
              <w:t xml:space="preserve">روایت </w:t>
            </w:r>
            <w:r>
              <w:rPr>
                <w:rStyle w:val="IndexLink"/>
              </w:rPr>
              <w:t>1</w:t>
            </w:r>
            <w:r>
              <w:rPr>
                <w:rStyle w:val="IndexLink"/>
                <w:rtl w:val="true"/>
              </w:rPr>
              <w:tab/>
            </w:r>
            <w:r>
              <w:rPr>
                <w:rStyle w:val="IndexLink"/>
              </w:rPr>
              <w:t>80</w:t>
            </w:r>
          </w:hyperlink>
        </w:p>
        <w:p>
          <w:pPr>
            <w:pStyle w:val="Contents5"/>
            <w:tabs>
              <w:tab w:val="clear" w:pos="7892"/>
              <w:tab w:val="right" w:pos="9026" w:leader="dot"/>
            </w:tabs>
            <w:rPr/>
          </w:pPr>
          <w:hyperlink w:anchor="__RefHeading___Toc1845547_1934241801">
            <w:r>
              <w:rPr>
                <w:webHidden/>
                <w:rStyle w:val="IndexLink"/>
                <w:rtl w:val="true"/>
              </w:rPr>
              <w:t xml:space="preserve">روایت </w:t>
            </w:r>
            <w:r>
              <w:rPr>
                <w:rStyle w:val="IndexLink"/>
              </w:rPr>
              <w:t>2</w:t>
            </w:r>
            <w:r>
              <w:rPr>
                <w:rStyle w:val="IndexLink"/>
                <w:rtl w:val="true"/>
              </w:rPr>
              <w:tab/>
            </w:r>
            <w:r>
              <w:rPr>
                <w:rStyle w:val="IndexLink"/>
              </w:rPr>
              <w:t>80</w:t>
            </w:r>
          </w:hyperlink>
        </w:p>
        <w:p>
          <w:pPr>
            <w:pStyle w:val="Contents5"/>
            <w:tabs>
              <w:tab w:val="clear" w:pos="7892"/>
              <w:tab w:val="right" w:pos="9026" w:leader="dot"/>
            </w:tabs>
            <w:rPr/>
          </w:pPr>
          <w:hyperlink w:anchor="__RefHeading___Toc1845549_1934241801">
            <w:r>
              <w:rPr>
                <w:webHidden/>
                <w:rStyle w:val="IndexLink"/>
                <w:rtl w:val="true"/>
              </w:rPr>
              <w:t xml:space="preserve">روایت </w:t>
            </w:r>
            <w:r>
              <w:rPr>
                <w:rStyle w:val="IndexLink"/>
              </w:rPr>
              <w:t>3</w:t>
            </w:r>
            <w:r>
              <w:rPr>
                <w:rStyle w:val="IndexLink"/>
                <w:rtl w:val="true"/>
              </w:rPr>
              <w:tab/>
            </w:r>
            <w:r>
              <w:rPr>
                <w:rStyle w:val="IndexLink"/>
              </w:rPr>
              <w:t>80</w:t>
            </w:r>
          </w:hyperlink>
        </w:p>
        <w:p>
          <w:pPr>
            <w:pStyle w:val="Contents5"/>
            <w:tabs>
              <w:tab w:val="clear" w:pos="7892"/>
              <w:tab w:val="right" w:pos="9026" w:leader="dot"/>
            </w:tabs>
            <w:rPr/>
          </w:pPr>
          <w:hyperlink w:anchor="__RefHeading___Toc1845551_1934241801">
            <w:r>
              <w:rPr>
                <w:webHidden/>
                <w:rStyle w:val="IndexLink"/>
                <w:rtl w:val="true"/>
              </w:rPr>
              <w:t>«</w:t>
            </w:r>
            <w:r>
              <w:rPr>
                <w:rStyle w:val="IndexLink"/>
              </w:rPr>
              <w:t>4</w:t>
            </w:r>
            <w:r>
              <w:rPr>
                <w:rStyle w:val="IndexLink"/>
                <w:rtl w:val="true"/>
              </w:rPr>
              <w:t>»</w:t>
              <w:tab/>
            </w:r>
            <w:r>
              <w:rPr>
                <w:rStyle w:val="IndexLink"/>
              </w:rPr>
              <w:t>81</w:t>
            </w:r>
          </w:hyperlink>
        </w:p>
        <w:p>
          <w:pPr>
            <w:pStyle w:val="Contents5"/>
            <w:tabs>
              <w:tab w:val="clear" w:pos="7892"/>
              <w:tab w:val="right" w:pos="9026" w:leader="dot"/>
            </w:tabs>
            <w:rPr/>
          </w:pPr>
          <w:hyperlink w:anchor="__RefHeading___Toc1845553_1934241801">
            <w:r>
              <w:rPr>
                <w:webHidden/>
                <w:rStyle w:val="IndexLink"/>
                <w:rtl w:val="true"/>
              </w:rPr>
              <w:t>«</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1845555_1934241801">
            <w:r>
              <w:rPr>
                <w:webHidden/>
                <w:rStyle w:val="IndexLink"/>
                <w:rtl w:val="true"/>
              </w:rPr>
              <w:t>«</w:t>
            </w:r>
            <w:r>
              <w:rPr>
                <w:rStyle w:val="IndexLink"/>
              </w:rPr>
              <w:t>6</w:t>
            </w:r>
            <w:r>
              <w:rPr>
                <w:rStyle w:val="IndexLink"/>
                <w:rtl w:val="true"/>
              </w:rPr>
              <w:t>»</w:t>
              <w:tab/>
            </w:r>
            <w:r>
              <w:rPr>
                <w:rStyle w:val="IndexLink"/>
              </w:rPr>
              <w:t>81</w:t>
            </w:r>
          </w:hyperlink>
        </w:p>
        <w:p>
          <w:pPr>
            <w:pStyle w:val="Contents5"/>
            <w:tabs>
              <w:tab w:val="clear" w:pos="7892"/>
              <w:tab w:val="right" w:pos="9026" w:leader="dot"/>
            </w:tabs>
            <w:rPr/>
          </w:pPr>
          <w:hyperlink w:anchor="__RefHeading___Toc1845557_1934241801">
            <w:r>
              <w:rPr>
                <w:webHidden/>
                <w:rStyle w:val="IndexLink"/>
                <w:rtl w:val="true"/>
              </w:rPr>
              <w:t>«</w:t>
            </w:r>
            <w:r>
              <w:rPr>
                <w:rStyle w:val="IndexLink"/>
              </w:rPr>
              <w:t>7</w:t>
            </w:r>
            <w:r>
              <w:rPr>
                <w:rStyle w:val="IndexLink"/>
                <w:rtl w:val="true"/>
              </w:rPr>
              <w:t>»</w:t>
              <w:tab/>
            </w:r>
            <w:r>
              <w:rPr>
                <w:rStyle w:val="IndexLink"/>
              </w:rPr>
              <w:t>81</w:t>
            </w:r>
          </w:hyperlink>
        </w:p>
        <w:p>
          <w:pPr>
            <w:pStyle w:val="Contents5"/>
            <w:tabs>
              <w:tab w:val="clear" w:pos="7892"/>
              <w:tab w:val="right" w:pos="9026" w:leader="dot"/>
            </w:tabs>
            <w:rPr/>
          </w:pPr>
          <w:hyperlink w:anchor="__RefHeading___Toc1845559_1934241801">
            <w:r>
              <w:rPr>
                <w:webHidden/>
                <w:rStyle w:val="IndexLink"/>
                <w:rtl w:val="true"/>
              </w:rPr>
              <w:t>«</w:t>
            </w:r>
            <w:r>
              <w:rPr>
                <w:rStyle w:val="IndexLink"/>
              </w:rPr>
              <w:t>8</w:t>
            </w:r>
            <w:r>
              <w:rPr>
                <w:rStyle w:val="IndexLink"/>
                <w:rtl w:val="true"/>
              </w:rPr>
              <w:t>»</w:t>
              <w:tab/>
            </w:r>
            <w:r>
              <w:rPr>
                <w:rStyle w:val="IndexLink"/>
              </w:rPr>
              <w:t>81</w:t>
            </w:r>
          </w:hyperlink>
        </w:p>
        <w:p>
          <w:pPr>
            <w:pStyle w:val="Contents5"/>
            <w:tabs>
              <w:tab w:val="clear" w:pos="7892"/>
              <w:tab w:val="right" w:pos="9026" w:leader="dot"/>
            </w:tabs>
            <w:rPr/>
          </w:pPr>
          <w:hyperlink w:anchor="__RefHeading___Toc1845561_1934241801">
            <w:r>
              <w:rPr>
                <w:webHidden/>
                <w:rStyle w:val="IndexLink"/>
                <w:rtl w:val="true"/>
              </w:rPr>
              <w:t>«</w:t>
            </w:r>
            <w:r>
              <w:rPr>
                <w:rStyle w:val="IndexLink"/>
              </w:rPr>
              <w:t>9</w:t>
            </w:r>
            <w:r>
              <w:rPr>
                <w:rStyle w:val="IndexLink"/>
                <w:rtl w:val="true"/>
              </w:rPr>
              <w:t>»</w:t>
              <w:tab/>
            </w:r>
            <w:r>
              <w:rPr>
                <w:rStyle w:val="IndexLink"/>
              </w:rPr>
              <w:t>81</w:t>
            </w:r>
          </w:hyperlink>
        </w:p>
        <w:p>
          <w:pPr>
            <w:pStyle w:val="Contents5"/>
            <w:tabs>
              <w:tab w:val="clear" w:pos="7892"/>
              <w:tab w:val="right" w:pos="9026" w:leader="dot"/>
            </w:tabs>
            <w:rPr/>
          </w:pPr>
          <w:hyperlink w:anchor="__RefHeading___Toc1845563_1934241801">
            <w:r>
              <w:rPr>
                <w:webHidden/>
                <w:rStyle w:val="IndexLink"/>
                <w:rtl w:val="true"/>
              </w:rPr>
              <w:t>«</w:t>
            </w:r>
            <w:r>
              <w:rPr>
                <w:rStyle w:val="IndexLink"/>
              </w:rPr>
              <w:t>10</w:t>
            </w:r>
            <w:r>
              <w:rPr>
                <w:rStyle w:val="IndexLink"/>
                <w:rtl w:val="true"/>
              </w:rPr>
              <w:t>»</w:t>
              <w:tab/>
            </w:r>
            <w:r>
              <w:rPr>
                <w:rStyle w:val="IndexLink"/>
              </w:rPr>
              <w:t>81</w:t>
            </w:r>
          </w:hyperlink>
        </w:p>
        <w:p>
          <w:pPr>
            <w:pStyle w:val="Contents5"/>
            <w:tabs>
              <w:tab w:val="clear" w:pos="7892"/>
              <w:tab w:val="right" w:pos="9026" w:leader="dot"/>
            </w:tabs>
            <w:rPr/>
          </w:pPr>
          <w:hyperlink w:anchor="__RefHeading___Toc1845565_1934241801">
            <w:r>
              <w:rPr>
                <w:webHidden/>
                <w:rStyle w:val="IndexLink"/>
                <w:rtl w:val="true"/>
              </w:rPr>
              <w:t>«</w:t>
            </w:r>
            <w:r>
              <w:rPr>
                <w:rStyle w:val="IndexLink"/>
              </w:rPr>
              <w:t>11</w:t>
            </w:r>
            <w:r>
              <w:rPr>
                <w:rStyle w:val="IndexLink"/>
                <w:rtl w:val="true"/>
              </w:rPr>
              <w:t>»</w:t>
              <w:tab/>
            </w:r>
            <w:r>
              <w:rPr>
                <w:rStyle w:val="IndexLink"/>
              </w:rPr>
              <w:t>81</w:t>
            </w:r>
          </w:hyperlink>
        </w:p>
        <w:p>
          <w:pPr>
            <w:pStyle w:val="Contents5"/>
            <w:tabs>
              <w:tab w:val="clear" w:pos="7892"/>
              <w:tab w:val="right" w:pos="9026" w:leader="dot"/>
            </w:tabs>
            <w:rPr/>
          </w:pPr>
          <w:hyperlink w:anchor="__RefHeading___Toc1845567_1934241801">
            <w:r>
              <w:rPr>
                <w:webHidden/>
                <w:rStyle w:val="IndexLink"/>
                <w:rtl w:val="true"/>
              </w:rPr>
              <w:t xml:space="preserve">روایت </w:t>
            </w:r>
            <w:r>
              <w:rPr>
                <w:rStyle w:val="IndexLink"/>
              </w:rPr>
              <w:t>4</w:t>
            </w:r>
            <w:r>
              <w:rPr>
                <w:rStyle w:val="IndexLink"/>
                <w:rtl w:val="true"/>
              </w:rPr>
              <w:tab/>
            </w:r>
            <w:r>
              <w:rPr>
                <w:rStyle w:val="IndexLink"/>
              </w:rPr>
              <w:t>82</w:t>
            </w:r>
          </w:hyperlink>
        </w:p>
        <w:p>
          <w:pPr>
            <w:pStyle w:val="Contents5"/>
            <w:tabs>
              <w:tab w:val="clear" w:pos="7892"/>
              <w:tab w:val="right" w:pos="9026" w:leader="dot"/>
            </w:tabs>
            <w:rPr/>
          </w:pPr>
          <w:hyperlink w:anchor="__RefHeading___Toc1845569_1934241801">
            <w:r>
              <w:rPr>
                <w:webHidden/>
                <w:rStyle w:val="IndexLink"/>
                <w:rtl w:val="true"/>
              </w:rPr>
              <w:t xml:space="preserve">روایت </w:t>
            </w:r>
            <w:r>
              <w:rPr>
                <w:rStyle w:val="IndexLink"/>
              </w:rPr>
              <w:t>5</w:t>
            </w:r>
            <w:r>
              <w:rPr>
                <w:rStyle w:val="IndexLink"/>
                <w:rtl w:val="true"/>
              </w:rPr>
              <w:tab/>
            </w:r>
            <w:r>
              <w:rPr>
                <w:rStyle w:val="IndexLink"/>
              </w:rPr>
              <w:t>82</w:t>
            </w:r>
          </w:hyperlink>
        </w:p>
        <w:p>
          <w:pPr>
            <w:pStyle w:val="Contents5"/>
            <w:tabs>
              <w:tab w:val="clear" w:pos="7892"/>
              <w:tab w:val="right" w:pos="9026" w:leader="dot"/>
            </w:tabs>
            <w:rPr/>
          </w:pPr>
          <w:hyperlink w:anchor="__RefHeading___Toc1845571_1934241801">
            <w:r>
              <w:rPr>
                <w:webHidden/>
                <w:rStyle w:val="IndexLink"/>
                <w:rtl w:val="true"/>
              </w:rPr>
              <w:t xml:space="preserve">روایت </w:t>
            </w:r>
            <w:r>
              <w:rPr>
                <w:rStyle w:val="IndexLink"/>
              </w:rPr>
              <w:t>6</w:t>
            </w:r>
            <w:r>
              <w:rPr>
                <w:rStyle w:val="IndexLink"/>
                <w:rtl w:val="true"/>
              </w:rPr>
              <w:tab/>
            </w:r>
            <w:r>
              <w:rPr>
                <w:rStyle w:val="IndexLink"/>
              </w:rPr>
              <w:t>82</w:t>
            </w:r>
          </w:hyperlink>
        </w:p>
        <w:p>
          <w:pPr>
            <w:pStyle w:val="Contents5"/>
            <w:tabs>
              <w:tab w:val="clear" w:pos="7892"/>
              <w:tab w:val="right" w:pos="9026" w:leader="dot"/>
            </w:tabs>
            <w:rPr/>
          </w:pPr>
          <w:hyperlink w:anchor="__RefHeading___Toc1845573_1934241801">
            <w:r>
              <w:rPr>
                <w:webHidden/>
                <w:rStyle w:val="IndexLink"/>
                <w:rtl w:val="true"/>
              </w:rPr>
              <w:t xml:space="preserve">روایت </w:t>
            </w:r>
            <w:r>
              <w:rPr>
                <w:rStyle w:val="IndexLink"/>
              </w:rPr>
              <w:t>7</w:t>
            </w:r>
            <w:r>
              <w:rPr>
                <w:rStyle w:val="IndexLink"/>
                <w:rtl w:val="true"/>
              </w:rPr>
              <w:tab/>
            </w:r>
            <w:r>
              <w:rPr>
                <w:rStyle w:val="IndexLink"/>
              </w:rPr>
              <w:t>82</w:t>
            </w:r>
          </w:hyperlink>
        </w:p>
        <w:p>
          <w:pPr>
            <w:pStyle w:val="Contents5"/>
            <w:tabs>
              <w:tab w:val="clear" w:pos="7892"/>
              <w:tab w:val="right" w:pos="9026" w:leader="dot"/>
            </w:tabs>
            <w:rPr/>
          </w:pPr>
          <w:hyperlink w:anchor="__RefHeading___Toc1845575_1934241801">
            <w:r>
              <w:rPr>
                <w:webHidden/>
                <w:rStyle w:val="IndexLink"/>
                <w:rtl w:val="true"/>
              </w:rPr>
              <w:t xml:space="preserve">روایت </w:t>
            </w:r>
            <w:r>
              <w:rPr>
                <w:rStyle w:val="IndexLink"/>
              </w:rPr>
              <w:t>8</w:t>
            </w:r>
            <w:r>
              <w:rPr>
                <w:rStyle w:val="IndexLink"/>
                <w:rtl w:val="true"/>
              </w:rPr>
              <w:tab/>
            </w:r>
            <w:r>
              <w:rPr>
                <w:rStyle w:val="IndexLink"/>
              </w:rPr>
              <w:t>82</w:t>
            </w:r>
          </w:hyperlink>
        </w:p>
        <w:p>
          <w:pPr>
            <w:pStyle w:val="Contents5"/>
            <w:tabs>
              <w:tab w:val="clear" w:pos="7892"/>
              <w:tab w:val="right" w:pos="9026" w:leader="dot"/>
            </w:tabs>
            <w:rPr/>
          </w:pPr>
          <w:hyperlink w:anchor="__RefHeading___Toc1845577_1934241801">
            <w:r>
              <w:rPr>
                <w:webHidden/>
                <w:rStyle w:val="IndexLink"/>
                <w:rtl w:val="true"/>
              </w:rPr>
              <w:t xml:space="preserve">روایت </w:t>
            </w:r>
            <w:r>
              <w:rPr>
                <w:rStyle w:val="IndexLink"/>
              </w:rPr>
              <w:t>9</w:t>
            </w:r>
            <w:r>
              <w:rPr>
                <w:rStyle w:val="IndexLink"/>
                <w:rtl w:val="true"/>
              </w:rPr>
              <w:tab/>
            </w:r>
            <w:r>
              <w:rPr>
                <w:rStyle w:val="IndexLink"/>
              </w:rPr>
              <w:t>82</w:t>
            </w:r>
          </w:hyperlink>
        </w:p>
        <w:p>
          <w:pPr>
            <w:pStyle w:val="Contents5"/>
            <w:tabs>
              <w:tab w:val="clear" w:pos="7892"/>
              <w:tab w:val="right" w:pos="9026" w:leader="dot"/>
            </w:tabs>
            <w:rPr/>
          </w:pPr>
          <w:hyperlink w:anchor="__RefHeading___Toc1845579_1934241801">
            <w:r>
              <w:rPr>
                <w:webHidden/>
                <w:rStyle w:val="IndexLink"/>
                <w:rtl w:val="true"/>
              </w:rPr>
              <w:t xml:space="preserve">روایت </w:t>
            </w:r>
            <w:r>
              <w:rPr>
                <w:rStyle w:val="IndexLink"/>
              </w:rPr>
              <w:t>10</w:t>
            </w:r>
            <w:r>
              <w:rPr>
                <w:rStyle w:val="IndexLink"/>
                <w:rtl w:val="true"/>
              </w:rPr>
              <w:tab/>
            </w:r>
            <w:r>
              <w:rPr>
                <w:rStyle w:val="IndexLink"/>
              </w:rPr>
              <w:t>82</w:t>
            </w:r>
          </w:hyperlink>
        </w:p>
        <w:p>
          <w:pPr>
            <w:pStyle w:val="Contents5"/>
            <w:tabs>
              <w:tab w:val="clear" w:pos="7892"/>
              <w:tab w:val="right" w:pos="9026" w:leader="dot"/>
            </w:tabs>
            <w:rPr/>
          </w:pPr>
          <w:hyperlink w:anchor="__RefHeading___Toc1845581_1934241801">
            <w:r>
              <w:rPr>
                <w:webHidden/>
                <w:rStyle w:val="IndexLink"/>
                <w:rtl w:val="true"/>
              </w:rPr>
              <w:t xml:space="preserve">روایت </w:t>
            </w:r>
            <w:r>
              <w:rPr>
                <w:rStyle w:val="IndexLink"/>
              </w:rPr>
              <w:t>11</w:t>
            </w:r>
            <w:r>
              <w:rPr>
                <w:rStyle w:val="IndexLink"/>
                <w:rtl w:val="true"/>
              </w:rPr>
              <w:tab/>
            </w:r>
            <w:r>
              <w:rPr>
                <w:rStyle w:val="IndexLink"/>
              </w:rPr>
              <w:t>82</w:t>
            </w:r>
          </w:hyperlink>
        </w:p>
        <w:p>
          <w:pPr>
            <w:pStyle w:val="Contents5"/>
            <w:tabs>
              <w:tab w:val="clear" w:pos="7892"/>
              <w:tab w:val="right" w:pos="9026" w:leader="dot"/>
            </w:tabs>
            <w:rPr/>
          </w:pPr>
          <w:hyperlink w:anchor="__RefHeading___Toc1845583_1934241801">
            <w:r>
              <w:rPr>
                <w:webHidden/>
                <w:rStyle w:val="IndexLink"/>
                <w:rtl w:val="true"/>
              </w:rPr>
              <w:t>«</w:t>
            </w:r>
            <w:r>
              <w:rPr>
                <w:rStyle w:val="IndexLink"/>
              </w:rPr>
              <w:t>12</w:t>
            </w:r>
            <w:r>
              <w:rPr>
                <w:rStyle w:val="IndexLink"/>
                <w:rtl w:val="true"/>
              </w:rPr>
              <w:t>»</w:t>
              <w:tab/>
            </w:r>
            <w:r>
              <w:rPr>
                <w:rStyle w:val="IndexLink"/>
              </w:rPr>
              <w:t>83</w:t>
            </w:r>
          </w:hyperlink>
        </w:p>
        <w:p>
          <w:pPr>
            <w:pStyle w:val="Contents5"/>
            <w:tabs>
              <w:tab w:val="clear" w:pos="7892"/>
              <w:tab w:val="right" w:pos="9026" w:leader="dot"/>
            </w:tabs>
            <w:rPr/>
          </w:pPr>
          <w:hyperlink w:anchor="__RefHeading___Toc1845585_1934241801">
            <w:r>
              <w:rPr>
                <w:webHidden/>
                <w:rStyle w:val="IndexLink"/>
                <w:rtl w:val="true"/>
              </w:rPr>
              <w:t>«</w:t>
            </w:r>
            <w:r>
              <w:rPr>
                <w:rStyle w:val="IndexLink"/>
              </w:rPr>
              <w:t>13</w:t>
            </w:r>
            <w:r>
              <w:rPr>
                <w:rStyle w:val="IndexLink"/>
                <w:rtl w:val="true"/>
              </w:rPr>
              <w:t>»</w:t>
              <w:tab/>
            </w:r>
            <w:r>
              <w:rPr>
                <w:rStyle w:val="IndexLink"/>
              </w:rPr>
              <w:t>83</w:t>
            </w:r>
          </w:hyperlink>
        </w:p>
        <w:p>
          <w:pPr>
            <w:pStyle w:val="Contents5"/>
            <w:tabs>
              <w:tab w:val="clear" w:pos="7892"/>
              <w:tab w:val="right" w:pos="9026" w:leader="dot"/>
            </w:tabs>
            <w:rPr/>
          </w:pPr>
          <w:hyperlink w:anchor="__RefHeading___Toc1845587_1934241801">
            <w:r>
              <w:rPr>
                <w:webHidden/>
                <w:rStyle w:val="IndexLink"/>
                <w:rtl w:val="true"/>
              </w:rPr>
              <w:t>«</w:t>
            </w:r>
            <w:r>
              <w:rPr>
                <w:rStyle w:val="IndexLink"/>
              </w:rPr>
              <w:t>14</w:t>
            </w:r>
            <w:r>
              <w:rPr>
                <w:rStyle w:val="IndexLink"/>
                <w:rtl w:val="true"/>
              </w:rPr>
              <w:t>»</w:t>
              <w:tab/>
            </w:r>
            <w:r>
              <w:rPr>
                <w:rStyle w:val="IndexLink"/>
              </w:rPr>
              <w:t>83</w:t>
            </w:r>
          </w:hyperlink>
        </w:p>
        <w:p>
          <w:pPr>
            <w:pStyle w:val="Contents5"/>
            <w:tabs>
              <w:tab w:val="clear" w:pos="7892"/>
              <w:tab w:val="right" w:pos="9026" w:leader="dot"/>
            </w:tabs>
            <w:rPr/>
          </w:pPr>
          <w:hyperlink w:anchor="__RefHeading___Toc1845589_1934241801">
            <w:r>
              <w:rPr>
                <w:webHidden/>
                <w:rStyle w:val="IndexLink"/>
                <w:rtl w:val="true"/>
              </w:rPr>
              <w:t>«</w:t>
            </w:r>
            <w:r>
              <w:rPr>
                <w:rStyle w:val="IndexLink"/>
              </w:rPr>
              <w:t>15</w:t>
            </w:r>
            <w:r>
              <w:rPr>
                <w:rStyle w:val="IndexLink"/>
                <w:rtl w:val="true"/>
              </w:rPr>
              <w:t>»</w:t>
              <w:tab/>
            </w:r>
            <w:r>
              <w:rPr>
                <w:rStyle w:val="IndexLink"/>
              </w:rPr>
              <w:t>83</w:t>
            </w:r>
          </w:hyperlink>
        </w:p>
        <w:p>
          <w:pPr>
            <w:pStyle w:val="Contents5"/>
            <w:tabs>
              <w:tab w:val="clear" w:pos="7892"/>
              <w:tab w:val="right" w:pos="9026" w:leader="dot"/>
            </w:tabs>
            <w:rPr/>
          </w:pPr>
          <w:hyperlink w:anchor="__RefHeading___Toc1845591_1934241801">
            <w:r>
              <w:rPr>
                <w:webHidden/>
                <w:rStyle w:val="IndexLink"/>
                <w:rtl w:val="true"/>
              </w:rPr>
              <w:t>«</w:t>
            </w:r>
            <w:r>
              <w:rPr>
                <w:rStyle w:val="IndexLink"/>
              </w:rPr>
              <w:t>16</w:t>
            </w:r>
            <w:r>
              <w:rPr>
                <w:rStyle w:val="IndexLink"/>
                <w:rtl w:val="true"/>
              </w:rPr>
              <w:t>»</w:t>
              <w:tab/>
            </w:r>
            <w:r>
              <w:rPr>
                <w:rStyle w:val="IndexLink"/>
              </w:rPr>
              <w:t>83</w:t>
            </w:r>
          </w:hyperlink>
        </w:p>
        <w:p>
          <w:pPr>
            <w:pStyle w:val="Contents5"/>
            <w:tabs>
              <w:tab w:val="clear" w:pos="7892"/>
              <w:tab w:val="right" w:pos="9026" w:leader="dot"/>
            </w:tabs>
            <w:rPr/>
          </w:pPr>
          <w:hyperlink w:anchor="__RefHeading___Toc1845593_1934241801">
            <w:r>
              <w:rPr>
                <w:webHidden/>
                <w:rStyle w:val="IndexLink"/>
                <w:rtl w:val="true"/>
              </w:rPr>
              <w:t>«</w:t>
            </w:r>
            <w:r>
              <w:rPr>
                <w:rStyle w:val="IndexLink"/>
              </w:rPr>
              <w:t>17</w:t>
            </w:r>
            <w:r>
              <w:rPr>
                <w:rStyle w:val="IndexLink"/>
                <w:rtl w:val="true"/>
              </w:rPr>
              <w:t>»</w:t>
              <w:tab/>
            </w:r>
            <w:r>
              <w:rPr>
                <w:rStyle w:val="IndexLink"/>
              </w:rPr>
              <w:t>83</w:t>
            </w:r>
          </w:hyperlink>
        </w:p>
        <w:p>
          <w:pPr>
            <w:pStyle w:val="Contents5"/>
            <w:tabs>
              <w:tab w:val="clear" w:pos="7892"/>
              <w:tab w:val="right" w:pos="9026" w:leader="dot"/>
            </w:tabs>
            <w:rPr/>
          </w:pPr>
          <w:hyperlink w:anchor="__RefHeading___Toc1845595_1934241801">
            <w:r>
              <w:rPr>
                <w:webHidden/>
                <w:rStyle w:val="IndexLink"/>
                <w:rtl w:val="true"/>
              </w:rPr>
              <w:t>«</w:t>
            </w:r>
            <w:r>
              <w:rPr>
                <w:rStyle w:val="IndexLink"/>
              </w:rPr>
              <w:t>18</w:t>
            </w:r>
            <w:r>
              <w:rPr>
                <w:rStyle w:val="IndexLink"/>
                <w:rtl w:val="true"/>
              </w:rPr>
              <w:t>»</w:t>
              <w:tab/>
            </w:r>
            <w:r>
              <w:rPr>
                <w:rStyle w:val="IndexLink"/>
              </w:rPr>
              <w:t>83</w:t>
            </w:r>
          </w:hyperlink>
        </w:p>
        <w:p>
          <w:pPr>
            <w:pStyle w:val="Contents5"/>
            <w:tabs>
              <w:tab w:val="clear" w:pos="7892"/>
              <w:tab w:val="right" w:pos="9026" w:leader="dot"/>
            </w:tabs>
            <w:rPr/>
          </w:pPr>
          <w:hyperlink w:anchor="__RefHeading___Toc1845597_1934241801">
            <w:r>
              <w:rPr>
                <w:webHidden/>
                <w:rStyle w:val="IndexLink"/>
                <w:rtl w:val="true"/>
              </w:rPr>
              <w:t xml:space="preserve">روایت </w:t>
            </w:r>
            <w:r>
              <w:rPr>
                <w:rStyle w:val="IndexLink"/>
              </w:rPr>
              <w:t>12</w:t>
            </w:r>
            <w:r>
              <w:rPr>
                <w:rStyle w:val="IndexLink"/>
                <w:rtl w:val="true"/>
              </w:rPr>
              <w:tab/>
            </w:r>
            <w:r>
              <w:rPr>
                <w:rStyle w:val="IndexLink"/>
              </w:rPr>
              <w:t>83</w:t>
            </w:r>
          </w:hyperlink>
        </w:p>
        <w:p>
          <w:pPr>
            <w:pStyle w:val="Contents5"/>
            <w:tabs>
              <w:tab w:val="clear" w:pos="7892"/>
              <w:tab w:val="right" w:pos="9026" w:leader="dot"/>
            </w:tabs>
            <w:rPr/>
          </w:pPr>
          <w:hyperlink w:anchor="__RefHeading___Toc1845599_1934241801">
            <w:r>
              <w:rPr>
                <w:webHidden/>
                <w:rStyle w:val="IndexLink"/>
                <w:rtl w:val="true"/>
              </w:rPr>
              <w:t xml:space="preserve">روایت </w:t>
            </w:r>
            <w:r>
              <w:rPr>
                <w:rStyle w:val="IndexLink"/>
              </w:rPr>
              <w:t>13</w:t>
            </w:r>
            <w:r>
              <w:rPr>
                <w:rStyle w:val="IndexLink"/>
                <w:rtl w:val="true"/>
              </w:rPr>
              <w:tab/>
            </w:r>
            <w:r>
              <w:rPr>
                <w:rStyle w:val="IndexLink"/>
              </w:rPr>
              <w:t>84</w:t>
            </w:r>
          </w:hyperlink>
        </w:p>
        <w:p>
          <w:pPr>
            <w:pStyle w:val="Contents5"/>
            <w:tabs>
              <w:tab w:val="clear" w:pos="7892"/>
              <w:tab w:val="right" w:pos="9026" w:leader="dot"/>
            </w:tabs>
            <w:rPr/>
          </w:pPr>
          <w:hyperlink w:anchor="__RefHeading___Toc1845601_1934241801">
            <w:r>
              <w:rPr>
                <w:webHidden/>
                <w:rStyle w:val="IndexLink"/>
                <w:rtl w:val="true"/>
              </w:rPr>
              <w:t xml:space="preserve">روایت </w:t>
            </w:r>
            <w:r>
              <w:rPr>
                <w:rStyle w:val="IndexLink"/>
              </w:rPr>
              <w:t>14</w:t>
            </w:r>
            <w:r>
              <w:rPr>
                <w:rStyle w:val="IndexLink"/>
                <w:rtl w:val="true"/>
              </w:rPr>
              <w:tab/>
            </w:r>
            <w:r>
              <w:rPr>
                <w:rStyle w:val="IndexLink"/>
              </w:rPr>
              <w:t>84</w:t>
            </w:r>
          </w:hyperlink>
        </w:p>
        <w:p>
          <w:pPr>
            <w:pStyle w:val="Contents5"/>
            <w:tabs>
              <w:tab w:val="clear" w:pos="7892"/>
              <w:tab w:val="right" w:pos="9026" w:leader="dot"/>
            </w:tabs>
            <w:rPr/>
          </w:pPr>
          <w:hyperlink w:anchor="__RefHeading___Toc1845603_1934241801">
            <w:r>
              <w:rPr>
                <w:webHidden/>
                <w:rStyle w:val="IndexLink"/>
                <w:rtl w:val="true"/>
              </w:rPr>
              <w:t xml:space="preserve">روایت </w:t>
            </w:r>
            <w:r>
              <w:rPr>
                <w:rStyle w:val="IndexLink"/>
              </w:rPr>
              <w:t>15</w:t>
            </w:r>
            <w:r>
              <w:rPr>
                <w:rStyle w:val="IndexLink"/>
                <w:rtl w:val="true"/>
              </w:rPr>
              <w:tab/>
            </w:r>
            <w:r>
              <w:rPr>
                <w:rStyle w:val="IndexLink"/>
              </w:rPr>
              <w:t>84</w:t>
            </w:r>
          </w:hyperlink>
        </w:p>
        <w:p>
          <w:pPr>
            <w:pStyle w:val="Contents5"/>
            <w:tabs>
              <w:tab w:val="clear" w:pos="7892"/>
              <w:tab w:val="right" w:pos="9026" w:leader="dot"/>
            </w:tabs>
            <w:rPr/>
          </w:pPr>
          <w:hyperlink w:anchor="__RefHeading___Toc1845605_1934241801">
            <w:r>
              <w:rPr>
                <w:webHidden/>
                <w:rStyle w:val="IndexLink"/>
                <w:rtl w:val="true"/>
              </w:rPr>
              <w:t xml:space="preserve">روایت </w:t>
            </w:r>
            <w:r>
              <w:rPr>
                <w:rStyle w:val="IndexLink"/>
              </w:rPr>
              <w:t>16</w:t>
            </w:r>
            <w:r>
              <w:rPr>
                <w:rStyle w:val="IndexLink"/>
                <w:rtl w:val="true"/>
              </w:rPr>
              <w:tab/>
            </w:r>
            <w:r>
              <w:rPr>
                <w:rStyle w:val="IndexLink"/>
              </w:rPr>
              <w:t>84</w:t>
            </w:r>
          </w:hyperlink>
        </w:p>
        <w:p>
          <w:pPr>
            <w:pStyle w:val="Contents5"/>
            <w:tabs>
              <w:tab w:val="clear" w:pos="7892"/>
              <w:tab w:val="right" w:pos="9026" w:leader="dot"/>
            </w:tabs>
            <w:rPr/>
          </w:pPr>
          <w:hyperlink w:anchor="__RefHeading___Toc1845607_1934241801">
            <w:r>
              <w:rPr>
                <w:webHidden/>
                <w:rStyle w:val="IndexLink"/>
                <w:rtl w:val="true"/>
              </w:rPr>
              <w:t xml:space="preserve">روایت </w:t>
            </w:r>
            <w:r>
              <w:rPr>
                <w:rStyle w:val="IndexLink"/>
              </w:rPr>
              <w:t>17</w:t>
            </w:r>
            <w:r>
              <w:rPr>
                <w:rStyle w:val="IndexLink"/>
                <w:rtl w:val="true"/>
              </w:rPr>
              <w:tab/>
            </w:r>
            <w:r>
              <w:rPr>
                <w:rStyle w:val="IndexLink"/>
              </w:rPr>
              <w:t>84</w:t>
            </w:r>
          </w:hyperlink>
        </w:p>
        <w:p>
          <w:pPr>
            <w:pStyle w:val="Contents5"/>
            <w:tabs>
              <w:tab w:val="clear" w:pos="7892"/>
              <w:tab w:val="right" w:pos="9026" w:leader="dot"/>
            </w:tabs>
            <w:rPr/>
          </w:pPr>
          <w:hyperlink w:anchor="__RefHeading___Toc1845609_1934241801">
            <w:r>
              <w:rPr>
                <w:webHidden/>
                <w:rStyle w:val="IndexLink"/>
                <w:rtl w:val="true"/>
              </w:rPr>
              <w:t xml:space="preserve">روایت </w:t>
            </w:r>
            <w:r>
              <w:rPr>
                <w:rStyle w:val="IndexLink"/>
              </w:rPr>
              <w:t>18</w:t>
            </w:r>
            <w:r>
              <w:rPr>
                <w:rStyle w:val="IndexLink"/>
                <w:rtl w:val="true"/>
              </w:rPr>
              <w:tab/>
            </w:r>
            <w:r>
              <w:rPr>
                <w:rStyle w:val="IndexLink"/>
              </w:rPr>
              <w:t>84</w:t>
            </w:r>
          </w:hyperlink>
        </w:p>
        <w:p>
          <w:pPr>
            <w:pStyle w:val="Contents5"/>
            <w:tabs>
              <w:tab w:val="clear" w:pos="7892"/>
              <w:tab w:val="right" w:pos="9026" w:leader="dot"/>
            </w:tabs>
            <w:rPr/>
          </w:pPr>
          <w:hyperlink w:anchor="__RefHeading___Toc1845611_1934241801">
            <w:r>
              <w:rPr>
                <w:webHidden/>
                <w:rStyle w:val="IndexLink"/>
                <w:rtl w:val="true"/>
              </w:rPr>
              <w:t>«</w:t>
            </w:r>
            <w:r>
              <w:rPr>
                <w:rStyle w:val="IndexLink"/>
              </w:rPr>
              <w:t>19</w:t>
            </w:r>
            <w:r>
              <w:rPr>
                <w:rStyle w:val="IndexLink"/>
                <w:rtl w:val="true"/>
              </w:rPr>
              <w:t>»</w:t>
              <w:tab/>
            </w:r>
            <w:r>
              <w:rPr>
                <w:rStyle w:val="IndexLink"/>
              </w:rPr>
              <w:t>85</w:t>
            </w:r>
          </w:hyperlink>
        </w:p>
        <w:p>
          <w:pPr>
            <w:pStyle w:val="Contents5"/>
            <w:tabs>
              <w:tab w:val="clear" w:pos="7892"/>
              <w:tab w:val="right" w:pos="9026" w:leader="dot"/>
            </w:tabs>
            <w:rPr/>
          </w:pPr>
          <w:hyperlink w:anchor="__RefHeading___Toc1845613_1934241801">
            <w:r>
              <w:rPr>
                <w:webHidden/>
                <w:rStyle w:val="IndexLink"/>
                <w:rtl w:val="true"/>
              </w:rPr>
              <w:t>«</w:t>
            </w:r>
            <w:r>
              <w:rPr>
                <w:rStyle w:val="IndexLink"/>
              </w:rPr>
              <w:t>20</w:t>
            </w:r>
            <w:r>
              <w:rPr>
                <w:rStyle w:val="IndexLink"/>
                <w:rtl w:val="true"/>
              </w:rPr>
              <w:t>»</w:t>
              <w:tab/>
            </w:r>
            <w:r>
              <w:rPr>
                <w:rStyle w:val="IndexLink"/>
              </w:rPr>
              <w:t>85</w:t>
            </w:r>
          </w:hyperlink>
        </w:p>
        <w:p>
          <w:pPr>
            <w:pStyle w:val="Contents5"/>
            <w:tabs>
              <w:tab w:val="clear" w:pos="7892"/>
              <w:tab w:val="right" w:pos="9026" w:leader="dot"/>
            </w:tabs>
            <w:rPr/>
          </w:pPr>
          <w:hyperlink w:anchor="__RefHeading___Toc1845615_1934241801">
            <w:r>
              <w:rPr>
                <w:webHidden/>
                <w:rStyle w:val="IndexLink"/>
                <w:rtl w:val="true"/>
              </w:rPr>
              <w:t>«</w:t>
            </w:r>
            <w:r>
              <w:rPr>
                <w:rStyle w:val="IndexLink"/>
              </w:rPr>
              <w:t>21</w:t>
            </w:r>
            <w:r>
              <w:rPr>
                <w:rStyle w:val="IndexLink"/>
                <w:rtl w:val="true"/>
              </w:rPr>
              <w:t>»</w:t>
              <w:tab/>
            </w:r>
            <w:r>
              <w:rPr>
                <w:rStyle w:val="IndexLink"/>
              </w:rPr>
              <w:t>85</w:t>
            </w:r>
          </w:hyperlink>
        </w:p>
        <w:p>
          <w:pPr>
            <w:pStyle w:val="Contents5"/>
            <w:tabs>
              <w:tab w:val="clear" w:pos="7892"/>
              <w:tab w:val="right" w:pos="9026" w:leader="dot"/>
            </w:tabs>
            <w:rPr/>
          </w:pPr>
          <w:hyperlink w:anchor="__RefHeading___Toc1845617_1934241801">
            <w:r>
              <w:rPr>
                <w:webHidden/>
                <w:rStyle w:val="IndexLink"/>
                <w:rtl w:val="true"/>
              </w:rPr>
              <w:t>«</w:t>
            </w:r>
            <w:r>
              <w:rPr>
                <w:rStyle w:val="IndexLink"/>
              </w:rPr>
              <w:t>22</w:t>
            </w:r>
            <w:r>
              <w:rPr>
                <w:rStyle w:val="IndexLink"/>
                <w:rtl w:val="true"/>
              </w:rPr>
              <w:t>»</w:t>
              <w:tab/>
            </w:r>
            <w:r>
              <w:rPr>
                <w:rStyle w:val="IndexLink"/>
              </w:rPr>
              <w:t>85</w:t>
            </w:r>
          </w:hyperlink>
        </w:p>
        <w:p>
          <w:pPr>
            <w:pStyle w:val="Contents5"/>
            <w:tabs>
              <w:tab w:val="clear" w:pos="7892"/>
              <w:tab w:val="right" w:pos="9026" w:leader="dot"/>
            </w:tabs>
            <w:rPr/>
          </w:pPr>
          <w:hyperlink w:anchor="__RefHeading___Toc1845619_1934241801">
            <w:r>
              <w:rPr>
                <w:webHidden/>
                <w:rStyle w:val="IndexLink"/>
                <w:rtl w:val="true"/>
              </w:rPr>
              <w:t>«</w:t>
            </w:r>
            <w:r>
              <w:rPr>
                <w:rStyle w:val="IndexLink"/>
              </w:rPr>
              <w:t>23</w:t>
            </w:r>
            <w:r>
              <w:rPr>
                <w:rStyle w:val="IndexLink"/>
                <w:rtl w:val="true"/>
              </w:rPr>
              <w:t>»</w:t>
              <w:tab/>
            </w:r>
            <w:r>
              <w:rPr>
                <w:rStyle w:val="IndexLink"/>
              </w:rPr>
              <w:t>85</w:t>
            </w:r>
          </w:hyperlink>
        </w:p>
        <w:p>
          <w:pPr>
            <w:pStyle w:val="Contents5"/>
            <w:tabs>
              <w:tab w:val="clear" w:pos="7892"/>
              <w:tab w:val="right" w:pos="9026" w:leader="dot"/>
            </w:tabs>
            <w:rPr/>
          </w:pPr>
          <w:hyperlink w:anchor="__RefHeading___Toc1845621_1934241801">
            <w:r>
              <w:rPr>
                <w:webHidden/>
                <w:rStyle w:val="IndexLink"/>
                <w:rtl w:val="true"/>
              </w:rPr>
              <w:t>«</w:t>
            </w:r>
            <w:r>
              <w:rPr>
                <w:rStyle w:val="IndexLink"/>
              </w:rPr>
              <w:t>24</w:t>
            </w:r>
            <w:r>
              <w:rPr>
                <w:rStyle w:val="IndexLink"/>
                <w:rtl w:val="true"/>
              </w:rPr>
              <w:t>»</w:t>
              <w:tab/>
            </w:r>
            <w:r>
              <w:rPr>
                <w:rStyle w:val="IndexLink"/>
              </w:rPr>
              <w:t>85</w:t>
            </w:r>
          </w:hyperlink>
        </w:p>
        <w:p>
          <w:pPr>
            <w:pStyle w:val="Contents5"/>
            <w:tabs>
              <w:tab w:val="clear" w:pos="7892"/>
              <w:tab w:val="right" w:pos="9026" w:leader="dot"/>
            </w:tabs>
            <w:rPr/>
          </w:pPr>
          <w:hyperlink w:anchor="__RefHeading___Toc1845623_1934241801">
            <w:r>
              <w:rPr>
                <w:webHidden/>
                <w:rStyle w:val="IndexLink"/>
                <w:rtl w:val="true"/>
              </w:rPr>
              <w:t xml:space="preserve">روایت </w:t>
            </w:r>
            <w:r>
              <w:rPr>
                <w:rStyle w:val="IndexLink"/>
              </w:rPr>
              <w:t>19</w:t>
            </w:r>
            <w:r>
              <w:rPr>
                <w:rStyle w:val="IndexLink"/>
                <w:rtl w:val="true"/>
              </w:rPr>
              <w:tab/>
            </w:r>
            <w:r>
              <w:rPr>
                <w:rStyle w:val="IndexLink"/>
              </w:rPr>
              <w:t>85</w:t>
            </w:r>
          </w:hyperlink>
        </w:p>
        <w:p>
          <w:pPr>
            <w:pStyle w:val="Contents5"/>
            <w:tabs>
              <w:tab w:val="clear" w:pos="7892"/>
              <w:tab w:val="right" w:pos="9026" w:leader="dot"/>
            </w:tabs>
            <w:rPr/>
          </w:pPr>
          <w:hyperlink w:anchor="__RefHeading___Toc1845625_1934241801">
            <w:r>
              <w:rPr>
                <w:webHidden/>
                <w:rStyle w:val="IndexLink"/>
                <w:rtl w:val="true"/>
              </w:rPr>
              <w:t xml:space="preserve">روایت </w:t>
            </w:r>
            <w:r>
              <w:rPr>
                <w:rStyle w:val="IndexLink"/>
              </w:rPr>
              <w:t>20</w:t>
            </w:r>
            <w:r>
              <w:rPr>
                <w:rStyle w:val="IndexLink"/>
                <w:rtl w:val="true"/>
              </w:rPr>
              <w:tab/>
            </w:r>
            <w:r>
              <w:rPr>
                <w:rStyle w:val="IndexLink"/>
              </w:rPr>
              <w:t>85</w:t>
            </w:r>
          </w:hyperlink>
        </w:p>
        <w:p>
          <w:pPr>
            <w:pStyle w:val="Contents5"/>
            <w:tabs>
              <w:tab w:val="clear" w:pos="7892"/>
              <w:tab w:val="right" w:pos="9026" w:leader="dot"/>
            </w:tabs>
            <w:rPr/>
          </w:pPr>
          <w:hyperlink w:anchor="__RefHeading___Toc1845627_1934241801">
            <w:r>
              <w:rPr>
                <w:webHidden/>
                <w:rStyle w:val="IndexLink"/>
                <w:rtl w:val="true"/>
              </w:rPr>
              <w:t xml:space="preserve">روایت </w:t>
            </w:r>
            <w:r>
              <w:rPr>
                <w:rStyle w:val="IndexLink"/>
              </w:rPr>
              <w:t>21</w:t>
            </w:r>
            <w:r>
              <w:rPr>
                <w:rStyle w:val="IndexLink"/>
                <w:rtl w:val="true"/>
              </w:rPr>
              <w:tab/>
            </w:r>
            <w:r>
              <w:rPr>
                <w:rStyle w:val="IndexLink"/>
              </w:rPr>
              <w:t>86</w:t>
            </w:r>
          </w:hyperlink>
        </w:p>
        <w:p>
          <w:pPr>
            <w:pStyle w:val="Contents5"/>
            <w:tabs>
              <w:tab w:val="clear" w:pos="7892"/>
              <w:tab w:val="right" w:pos="9026" w:leader="dot"/>
            </w:tabs>
            <w:rPr/>
          </w:pPr>
          <w:hyperlink w:anchor="__RefHeading___Toc1845629_1934241801">
            <w:r>
              <w:rPr>
                <w:webHidden/>
                <w:rStyle w:val="IndexLink"/>
                <w:rtl w:val="true"/>
              </w:rPr>
              <w:t xml:space="preserve">روایت </w:t>
            </w:r>
            <w:r>
              <w:rPr>
                <w:rStyle w:val="IndexLink"/>
              </w:rPr>
              <w:t>22</w:t>
            </w:r>
            <w:r>
              <w:rPr>
                <w:rStyle w:val="IndexLink"/>
                <w:rtl w:val="true"/>
              </w:rPr>
              <w:tab/>
            </w:r>
            <w:r>
              <w:rPr>
                <w:rStyle w:val="IndexLink"/>
              </w:rPr>
              <w:t>86</w:t>
            </w:r>
          </w:hyperlink>
        </w:p>
        <w:p>
          <w:pPr>
            <w:pStyle w:val="Contents5"/>
            <w:tabs>
              <w:tab w:val="clear" w:pos="7892"/>
              <w:tab w:val="right" w:pos="9026" w:leader="dot"/>
            </w:tabs>
            <w:rPr/>
          </w:pPr>
          <w:hyperlink w:anchor="__RefHeading___Toc1845631_1934241801">
            <w:r>
              <w:rPr>
                <w:webHidden/>
                <w:rStyle w:val="IndexLink"/>
                <w:rtl w:val="true"/>
              </w:rPr>
              <w:t xml:space="preserve">روایت </w:t>
            </w:r>
            <w:r>
              <w:rPr>
                <w:rStyle w:val="IndexLink"/>
              </w:rPr>
              <w:t>23</w:t>
            </w:r>
            <w:r>
              <w:rPr>
                <w:rStyle w:val="IndexLink"/>
                <w:rtl w:val="true"/>
              </w:rPr>
              <w:tab/>
            </w:r>
            <w:r>
              <w:rPr>
                <w:rStyle w:val="IndexLink"/>
              </w:rPr>
              <w:t>86</w:t>
            </w:r>
          </w:hyperlink>
        </w:p>
        <w:p>
          <w:pPr>
            <w:pStyle w:val="Contents5"/>
            <w:tabs>
              <w:tab w:val="clear" w:pos="7892"/>
              <w:tab w:val="right" w:pos="9026" w:leader="dot"/>
            </w:tabs>
            <w:rPr/>
          </w:pPr>
          <w:hyperlink w:anchor="__RefHeading___Toc1845633_1934241801">
            <w:r>
              <w:rPr>
                <w:webHidden/>
                <w:rStyle w:val="IndexLink"/>
                <w:rtl w:val="true"/>
              </w:rPr>
              <w:t xml:space="preserve">روایت </w:t>
            </w:r>
            <w:r>
              <w:rPr>
                <w:rStyle w:val="IndexLink"/>
              </w:rPr>
              <w:t>24</w:t>
            </w:r>
            <w:r>
              <w:rPr>
                <w:rStyle w:val="IndexLink"/>
                <w:rtl w:val="true"/>
              </w:rPr>
              <w:tab/>
            </w:r>
            <w:r>
              <w:rPr>
                <w:rStyle w:val="IndexLink"/>
              </w:rPr>
              <w:t>86</w:t>
            </w:r>
          </w:hyperlink>
        </w:p>
        <w:p>
          <w:pPr>
            <w:pStyle w:val="Contents5"/>
            <w:tabs>
              <w:tab w:val="clear" w:pos="7892"/>
              <w:tab w:val="right" w:pos="9026" w:leader="dot"/>
            </w:tabs>
            <w:rPr/>
          </w:pPr>
          <w:hyperlink w:anchor="__RefHeading___Toc1845635_1934241801">
            <w:r>
              <w:rPr>
                <w:webHidden/>
                <w:rStyle w:val="IndexLink"/>
                <w:rtl w:val="true"/>
              </w:rPr>
              <w:t>«</w:t>
            </w:r>
            <w:r>
              <w:rPr>
                <w:rStyle w:val="IndexLink"/>
              </w:rPr>
              <w:t>25</w:t>
            </w:r>
            <w:r>
              <w:rPr>
                <w:rStyle w:val="IndexLink"/>
                <w:rtl w:val="true"/>
              </w:rPr>
              <w:t>»</w:t>
              <w:tab/>
            </w:r>
            <w:r>
              <w:rPr>
                <w:rStyle w:val="IndexLink"/>
              </w:rPr>
              <w:t>87</w:t>
            </w:r>
          </w:hyperlink>
        </w:p>
        <w:p>
          <w:pPr>
            <w:pStyle w:val="Contents5"/>
            <w:tabs>
              <w:tab w:val="clear" w:pos="7892"/>
              <w:tab w:val="right" w:pos="9026" w:leader="dot"/>
            </w:tabs>
            <w:rPr/>
          </w:pPr>
          <w:hyperlink w:anchor="__RefHeading___Toc1845637_1934241801">
            <w:r>
              <w:rPr>
                <w:webHidden/>
                <w:rStyle w:val="IndexLink"/>
                <w:rtl w:val="true"/>
              </w:rPr>
              <w:t>«</w:t>
            </w:r>
            <w:r>
              <w:rPr>
                <w:rStyle w:val="IndexLink"/>
              </w:rPr>
              <w:t>26</w:t>
            </w:r>
            <w:r>
              <w:rPr>
                <w:rStyle w:val="IndexLink"/>
                <w:rtl w:val="true"/>
              </w:rPr>
              <w:t>»</w:t>
              <w:tab/>
            </w:r>
            <w:r>
              <w:rPr>
                <w:rStyle w:val="IndexLink"/>
              </w:rPr>
              <w:t>87</w:t>
            </w:r>
          </w:hyperlink>
        </w:p>
        <w:p>
          <w:pPr>
            <w:pStyle w:val="Contents5"/>
            <w:tabs>
              <w:tab w:val="clear" w:pos="7892"/>
              <w:tab w:val="right" w:pos="9026" w:leader="dot"/>
            </w:tabs>
            <w:rPr/>
          </w:pPr>
          <w:hyperlink w:anchor="__RefHeading___Toc1845639_1934241801">
            <w:r>
              <w:rPr>
                <w:webHidden/>
                <w:rStyle w:val="IndexLink"/>
                <w:rtl w:val="true"/>
              </w:rPr>
              <w:t>«</w:t>
            </w:r>
            <w:r>
              <w:rPr>
                <w:rStyle w:val="IndexLink"/>
              </w:rPr>
              <w:t>27</w:t>
            </w:r>
            <w:r>
              <w:rPr>
                <w:rStyle w:val="IndexLink"/>
                <w:rtl w:val="true"/>
              </w:rPr>
              <w:t>»</w:t>
              <w:tab/>
            </w:r>
            <w:r>
              <w:rPr>
                <w:rStyle w:val="IndexLink"/>
              </w:rPr>
              <w:t>87</w:t>
            </w:r>
          </w:hyperlink>
        </w:p>
        <w:p>
          <w:pPr>
            <w:pStyle w:val="Contents5"/>
            <w:tabs>
              <w:tab w:val="clear" w:pos="7892"/>
              <w:tab w:val="right" w:pos="9026" w:leader="dot"/>
            </w:tabs>
            <w:rPr/>
          </w:pPr>
          <w:hyperlink w:anchor="__RefHeading___Toc1845641_1934241801">
            <w:r>
              <w:rPr>
                <w:webHidden/>
                <w:rStyle w:val="IndexLink"/>
                <w:rtl w:val="true"/>
              </w:rPr>
              <w:t>بيان</w:t>
            </w:r>
            <w:r>
              <w:rPr>
                <w:rStyle w:val="IndexLink"/>
                <w:rtl w:val="true"/>
              </w:rPr>
              <w:tab/>
            </w:r>
            <w:r>
              <w:rPr>
                <w:rStyle w:val="IndexLink"/>
              </w:rPr>
              <w:t>87</w:t>
            </w:r>
          </w:hyperlink>
        </w:p>
        <w:p>
          <w:pPr>
            <w:pStyle w:val="Contents5"/>
            <w:tabs>
              <w:tab w:val="clear" w:pos="7892"/>
              <w:tab w:val="right" w:pos="9026" w:leader="dot"/>
            </w:tabs>
            <w:rPr/>
          </w:pPr>
          <w:hyperlink w:anchor="__RefHeading___Toc1845643_1934241801">
            <w:r>
              <w:rPr>
                <w:webHidden/>
                <w:rStyle w:val="IndexLink"/>
                <w:rtl w:val="true"/>
              </w:rPr>
              <w:t>«</w:t>
            </w:r>
            <w:r>
              <w:rPr>
                <w:rStyle w:val="IndexLink"/>
              </w:rPr>
              <w:t>28</w:t>
            </w:r>
            <w:r>
              <w:rPr>
                <w:rStyle w:val="IndexLink"/>
                <w:rtl w:val="true"/>
              </w:rPr>
              <w:t>»</w:t>
              <w:tab/>
            </w:r>
            <w:r>
              <w:rPr>
                <w:rStyle w:val="IndexLink"/>
              </w:rPr>
              <w:t>87</w:t>
            </w:r>
          </w:hyperlink>
        </w:p>
        <w:p>
          <w:pPr>
            <w:pStyle w:val="Contents5"/>
            <w:tabs>
              <w:tab w:val="clear" w:pos="7892"/>
              <w:tab w:val="right" w:pos="9026" w:leader="dot"/>
            </w:tabs>
            <w:rPr/>
          </w:pPr>
          <w:hyperlink w:anchor="__RefHeading___Toc1845645_1934241801">
            <w:r>
              <w:rPr>
                <w:webHidden/>
                <w:rStyle w:val="IndexLink"/>
                <w:rtl w:val="true"/>
              </w:rPr>
              <w:t xml:space="preserve">روایت </w:t>
            </w:r>
            <w:r>
              <w:rPr>
                <w:rStyle w:val="IndexLink"/>
              </w:rPr>
              <w:t>25</w:t>
            </w:r>
            <w:r>
              <w:rPr>
                <w:rStyle w:val="IndexLink"/>
                <w:rtl w:val="true"/>
              </w:rPr>
              <w:tab/>
            </w:r>
            <w:r>
              <w:rPr>
                <w:rStyle w:val="IndexLink"/>
              </w:rPr>
              <w:t>87</w:t>
            </w:r>
          </w:hyperlink>
        </w:p>
        <w:p>
          <w:pPr>
            <w:pStyle w:val="Contents5"/>
            <w:tabs>
              <w:tab w:val="clear" w:pos="7892"/>
              <w:tab w:val="right" w:pos="9026" w:leader="dot"/>
            </w:tabs>
            <w:rPr/>
          </w:pPr>
          <w:hyperlink w:anchor="__RefHeading___Toc1845647_1934241801">
            <w:r>
              <w:rPr>
                <w:webHidden/>
                <w:rStyle w:val="IndexLink"/>
                <w:rtl w:val="true"/>
              </w:rPr>
              <w:t xml:space="preserve">روایت </w:t>
            </w:r>
            <w:r>
              <w:rPr>
                <w:rStyle w:val="IndexLink"/>
              </w:rPr>
              <w:t>26</w:t>
            </w:r>
            <w:r>
              <w:rPr>
                <w:rStyle w:val="IndexLink"/>
                <w:rtl w:val="true"/>
              </w:rPr>
              <w:tab/>
            </w:r>
            <w:r>
              <w:rPr>
                <w:rStyle w:val="IndexLink"/>
              </w:rPr>
              <w:t>88</w:t>
            </w:r>
          </w:hyperlink>
        </w:p>
        <w:p>
          <w:pPr>
            <w:pStyle w:val="Contents5"/>
            <w:tabs>
              <w:tab w:val="clear" w:pos="7892"/>
              <w:tab w:val="right" w:pos="9026" w:leader="dot"/>
            </w:tabs>
            <w:rPr/>
          </w:pPr>
          <w:hyperlink w:anchor="__RefHeading___Toc1845649_1934241801">
            <w:r>
              <w:rPr>
                <w:webHidden/>
                <w:rStyle w:val="IndexLink"/>
                <w:rtl w:val="true"/>
              </w:rPr>
              <w:t xml:space="preserve">روایت </w:t>
            </w:r>
            <w:r>
              <w:rPr>
                <w:rStyle w:val="IndexLink"/>
              </w:rPr>
              <w:t>27</w:t>
            </w:r>
            <w:r>
              <w:rPr>
                <w:rStyle w:val="IndexLink"/>
                <w:rtl w:val="true"/>
              </w:rPr>
              <w:tab/>
            </w:r>
            <w:r>
              <w:rPr>
                <w:rStyle w:val="IndexLink"/>
              </w:rPr>
              <w:t>88</w:t>
            </w:r>
          </w:hyperlink>
        </w:p>
        <w:p>
          <w:pPr>
            <w:pStyle w:val="Contents5"/>
            <w:tabs>
              <w:tab w:val="clear" w:pos="7892"/>
              <w:tab w:val="right" w:pos="9026" w:leader="dot"/>
            </w:tabs>
            <w:rPr/>
          </w:pPr>
          <w:hyperlink w:anchor="__RefHeading___Toc1845651_1934241801">
            <w:r>
              <w:rPr>
                <w:webHidden/>
                <w:rStyle w:val="IndexLink"/>
                <w:rtl w:val="true"/>
              </w:rPr>
              <w:t>توضیح</w:t>
            </w:r>
            <w:r>
              <w:rPr>
                <w:rStyle w:val="IndexLink"/>
                <w:rtl w:val="true"/>
              </w:rPr>
              <w:tab/>
            </w:r>
            <w:r>
              <w:rPr>
                <w:rStyle w:val="IndexLink"/>
              </w:rPr>
              <w:t>88</w:t>
            </w:r>
          </w:hyperlink>
        </w:p>
        <w:p>
          <w:pPr>
            <w:pStyle w:val="Contents5"/>
            <w:tabs>
              <w:tab w:val="clear" w:pos="7892"/>
              <w:tab w:val="right" w:pos="9026" w:leader="dot"/>
            </w:tabs>
            <w:rPr/>
          </w:pPr>
          <w:hyperlink w:anchor="__RefHeading___Toc1845653_1934241801">
            <w:r>
              <w:rPr>
                <w:webHidden/>
                <w:rStyle w:val="IndexLink"/>
                <w:rtl w:val="true"/>
              </w:rPr>
              <w:t xml:space="preserve">روایت </w:t>
            </w:r>
            <w:r>
              <w:rPr>
                <w:rStyle w:val="IndexLink"/>
              </w:rPr>
              <w:t>28</w:t>
            </w:r>
            <w:r>
              <w:rPr>
                <w:rStyle w:val="IndexLink"/>
                <w:rtl w:val="true"/>
              </w:rPr>
              <w:tab/>
            </w:r>
            <w:r>
              <w:rPr>
                <w:rStyle w:val="IndexLink"/>
              </w:rPr>
              <w:t>88</w:t>
            </w:r>
          </w:hyperlink>
        </w:p>
        <w:p>
          <w:pPr>
            <w:pStyle w:val="Contents5"/>
            <w:tabs>
              <w:tab w:val="clear" w:pos="7892"/>
              <w:tab w:val="right" w:pos="9026" w:leader="dot"/>
            </w:tabs>
            <w:rPr/>
          </w:pPr>
          <w:hyperlink w:anchor="__RefHeading___Toc1845655_1934241801">
            <w:r>
              <w:rPr>
                <w:webHidden/>
                <w:rStyle w:val="IndexLink"/>
                <w:rtl w:val="true"/>
              </w:rPr>
              <w:t>«</w:t>
            </w:r>
            <w:r>
              <w:rPr>
                <w:rStyle w:val="IndexLink"/>
              </w:rPr>
              <w:t>29</w:t>
            </w:r>
            <w:r>
              <w:rPr>
                <w:rStyle w:val="IndexLink"/>
                <w:rtl w:val="true"/>
              </w:rPr>
              <w:t>»</w:t>
              <w:tab/>
            </w:r>
            <w:r>
              <w:rPr>
                <w:rStyle w:val="IndexLink"/>
              </w:rPr>
              <w:t>89</w:t>
            </w:r>
          </w:hyperlink>
        </w:p>
        <w:p>
          <w:pPr>
            <w:pStyle w:val="Contents5"/>
            <w:tabs>
              <w:tab w:val="clear" w:pos="7892"/>
              <w:tab w:val="right" w:pos="9026" w:leader="dot"/>
            </w:tabs>
            <w:rPr/>
          </w:pPr>
          <w:hyperlink w:anchor="__RefHeading___Toc1845657_1934241801">
            <w:r>
              <w:rPr>
                <w:webHidden/>
                <w:rStyle w:val="IndexLink"/>
                <w:rtl w:val="true"/>
              </w:rPr>
              <w:t>«</w:t>
            </w:r>
            <w:r>
              <w:rPr>
                <w:rStyle w:val="IndexLink"/>
              </w:rPr>
              <w:t>30</w:t>
            </w:r>
            <w:r>
              <w:rPr>
                <w:rStyle w:val="IndexLink"/>
                <w:rtl w:val="true"/>
              </w:rPr>
              <w:t>»</w:t>
              <w:tab/>
            </w:r>
            <w:r>
              <w:rPr>
                <w:rStyle w:val="IndexLink"/>
              </w:rPr>
              <w:t>89</w:t>
            </w:r>
          </w:hyperlink>
        </w:p>
        <w:p>
          <w:pPr>
            <w:pStyle w:val="Contents5"/>
            <w:tabs>
              <w:tab w:val="clear" w:pos="7892"/>
              <w:tab w:val="right" w:pos="9026" w:leader="dot"/>
            </w:tabs>
            <w:rPr/>
          </w:pPr>
          <w:hyperlink w:anchor="__RefHeading___Toc1845659_1934241801">
            <w:r>
              <w:rPr>
                <w:webHidden/>
                <w:rStyle w:val="IndexLink"/>
                <w:rtl w:val="true"/>
              </w:rPr>
              <w:t>«</w:t>
            </w:r>
            <w:r>
              <w:rPr>
                <w:rStyle w:val="IndexLink"/>
              </w:rPr>
              <w:t>31</w:t>
            </w:r>
            <w:r>
              <w:rPr>
                <w:rStyle w:val="IndexLink"/>
                <w:rtl w:val="true"/>
              </w:rPr>
              <w:t>»</w:t>
              <w:tab/>
            </w:r>
            <w:r>
              <w:rPr>
                <w:rStyle w:val="IndexLink"/>
              </w:rPr>
              <w:t>89</w:t>
            </w:r>
          </w:hyperlink>
        </w:p>
        <w:p>
          <w:pPr>
            <w:pStyle w:val="Contents5"/>
            <w:tabs>
              <w:tab w:val="clear" w:pos="7892"/>
              <w:tab w:val="right" w:pos="9026" w:leader="dot"/>
            </w:tabs>
            <w:rPr/>
          </w:pPr>
          <w:hyperlink w:anchor="__RefHeading___Toc1845661_1934241801">
            <w:r>
              <w:rPr>
                <w:webHidden/>
                <w:rStyle w:val="IndexLink"/>
                <w:rtl w:val="true"/>
              </w:rPr>
              <w:t>«</w:t>
            </w:r>
            <w:r>
              <w:rPr>
                <w:rStyle w:val="IndexLink"/>
              </w:rPr>
              <w:t>32</w:t>
            </w:r>
            <w:r>
              <w:rPr>
                <w:rStyle w:val="IndexLink"/>
                <w:rtl w:val="true"/>
              </w:rPr>
              <w:t>»</w:t>
              <w:tab/>
            </w:r>
            <w:r>
              <w:rPr>
                <w:rStyle w:val="IndexLink"/>
              </w:rPr>
              <w:t>89</w:t>
            </w:r>
          </w:hyperlink>
        </w:p>
        <w:p>
          <w:pPr>
            <w:pStyle w:val="Contents5"/>
            <w:tabs>
              <w:tab w:val="clear" w:pos="7892"/>
              <w:tab w:val="right" w:pos="9026" w:leader="dot"/>
            </w:tabs>
            <w:rPr/>
          </w:pPr>
          <w:hyperlink w:anchor="__RefHeading___Toc1845663_1934241801">
            <w:r>
              <w:rPr>
                <w:webHidden/>
                <w:rStyle w:val="IndexLink"/>
                <w:rtl w:val="true"/>
              </w:rPr>
              <w:t xml:space="preserve">روایت </w:t>
            </w:r>
            <w:r>
              <w:rPr>
                <w:rStyle w:val="IndexLink"/>
              </w:rPr>
              <w:t>29</w:t>
            </w:r>
            <w:r>
              <w:rPr>
                <w:rStyle w:val="IndexLink"/>
                <w:rtl w:val="true"/>
              </w:rPr>
              <w:tab/>
            </w:r>
            <w:r>
              <w:rPr>
                <w:rStyle w:val="IndexLink"/>
              </w:rPr>
              <w:t>89</w:t>
            </w:r>
          </w:hyperlink>
        </w:p>
        <w:p>
          <w:pPr>
            <w:pStyle w:val="Contents5"/>
            <w:tabs>
              <w:tab w:val="clear" w:pos="7892"/>
              <w:tab w:val="right" w:pos="9026" w:leader="dot"/>
            </w:tabs>
            <w:rPr/>
          </w:pPr>
          <w:hyperlink w:anchor="__RefHeading___Toc1845665_1934241801">
            <w:r>
              <w:rPr>
                <w:webHidden/>
                <w:rStyle w:val="IndexLink"/>
                <w:rtl w:val="true"/>
              </w:rPr>
              <w:t xml:space="preserve">روایت </w:t>
            </w:r>
            <w:r>
              <w:rPr>
                <w:rStyle w:val="IndexLink"/>
              </w:rPr>
              <w:t>30</w:t>
            </w:r>
            <w:r>
              <w:rPr>
                <w:rStyle w:val="IndexLink"/>
                <w:rtl w:val="true"/>
              </w:rPr>
              <w:tab/>
            </w:r>
            <w:r>
              <w:rPr>
                <w:rStyle w:val="IndexLink"/>
              </w:rPr>
              <w:t>89</w:t>
            </w:r>
          </w:hyperlink>
        </w:p>
        <w:p>
          <w:pPr>
            <w:pStyle w:val="Contents5"/>
            <w:tabs>
              <w:tab w:val="clear" w:pos="7892"/>
              <w:tab w:val="right" w:pos="9026" w:leader="dot"/>
            </w:tabs>
            <w:rPr/>
          </w:pPr>
          <w:hyperlink w:anchor="__RefHeading___Toc1845667_1934241801">
            <w:r>
              <w:rPr>
                <w:webHidden/>
                <w:rStyle w:val="IndexLink"/>
                <w:rtl w:val="true"/>
              </w:rPr>
              <w:t xml:space="preserve">روایت </w:t>
            </w:r>
            <w:r>
              <w:rPr>
                <w:rStyle w:val="IndexLink"/>
              </w:rPr>
              <w:t>31</w:t>
            </w:r>
            <w:r>
              <w:rPr>
                <w:rStyle w:val="IndexLink"/>
                <w:rtl w:val="true"/>
              </w:rPr>
              <w:tab/>
            </w:r>
            <w:r>
              <w:rPr>
                <w:rStyle w:val="IndexLink"/>
              </w:rPr>
              <w:t>90</w:t>
            </w:r>
          </w:hyperlink>
        </w:p>
        <w:p>
          <w:pPr>
            <w:pStyle w:val="Contents5"/>
            <w:tabs>
              <w:tab w:val="clear" w:pos="7892"/>
              <w:tab w:val="right" w:pos="9026" w:leader="dot"/>
            </w:tabs>
            <w:rPr/>
          </w:pPr>
          <w:hyperlink w:anchor="__RefHeading___Toc1845669_1934241801">
            <w:r>
              <w:rPr>
                <w:webHidden/>
                <w:rStyle w:val="IndexLink"/>
                <w:rtl w:val="true"/>
              </w:rPr>
              <w:t xml:space="preserve">روایت </w:t>
            </w:r>
            <w:r>
              <w:rPr>
                <w:rStyle w:val="IndexLink"/>
              </w:rPr>
              <w:t>32</w:t>
            </w:r>
            <w:r>
              <w:rPr>
                <w:rStyle w:val="IndexLink"/>
                <w:rtl w:val="true"/>
              </w:rPr>
              <w:tab/>
            </w:r>
            <w:r>
              <w:rPr>
                <w:rStyle w:val="IndexLink"/>
              </w:rPr>
              <w:t>90</w:t>
            </w:r>
          </w:hyperlink>
        </w:p>
        <w:p>
          <w:pPr>
            <w:pStyle w:val="Contents5"/>
            <w:tabs>
              <w:tab w:val="clear" w:pos="7892"/>
              <w:tab w:val="right" w:pos="9026" w:leader="dot"/>
            </w:tabs>
            <w:rPr/>
          </w:pPr>
          <w:hyperlink w:anchor="__RefHeading___Toc1845671_1934241801">
            <w:r>
              <w:rPr>
                <w:webHidden/>
                <w:rStyle w:val="IndexLink"/>
                <w:rtl w:val="true"/>
              </w:rPr>
              <w:t>«</w:t>
            </w:r>
            <w:r>
              <w:rPr>
                <w:rStyle w:val="IndexLink"/>
              </w:rPr>
              <w:t>33</w:t>
            </w:r>
            <w:r>
              <w:rPr>
                <w:rStyle w:val="IndexLink"/>
                <w:rtl w:val="true"/>
              </w:rPr>
              <w:t>»</w:t>
              <w:tab/>
            </w:r>
            <w:r>
              <w:rPr>
                <w:rStyle w:val="IndexLink"/>
              </w:rPr>
              <w:t>91</w:t>
            </w:r>
          </w:hyperlink>
        </w:p>
        <w:p>
          <w:pPr>
            <w:pStyle w:val="Contents5"/>
            <w:tabs>
              <w:tab w:val="clear" w:pos="7892"/>
              <w:tab w:val="right" w:pos="9026" w:leader="dot"/>
            </w:tabs>
            <w:rPr/>
          </w:pPr>
          <w:hyperlink w:anchor="__RefHeading___Toc1845673_1934241801">
            <w:r>
              <w:rPr>
                <w:webHidden/>
                <w:rStyle w:val="IndexLink"/>
                <w:rtl w:val="true"/>
              </w:rPr>
              <w:t>«</w:t>
            </w:r>
            <w:r>
              <w:rPr>
                <w:rStyle w:val="IndexLink"/>
              </w:rPr>
              <w:t>34</w:t>
            </w:r>
            <w:r>
              <w:rPr>
                <w:rStyle w:val="IndexLink"/>
                <w:rtl w:val="true"/>
              </w:rPr>
              <w:t>»</w:t>
              <w:tab/>
            </w:r>
            <w:r>
              <w:rPr>
                <w:rStyle w:val="IndexLink"/>
              </w:rPr>
              <w:t>91</w:t>
            </w:r>
          </w:hyperlink>
        </w:p>
        <w:p>
          <w:pPr>
            <w:pStyle w:val="Contents5"/>
            <w:tabs>
              <w:tab w:val="clear" w:pos="7892"/>
              <w:tab w:val="right" w:pos="9026" w:leader="dot"/>
            </w:tabs>
            <w:rPr/>
          </w:pPr>
          <w:hyperlink w:anchor="__RefHeading___Toc1845675_1934241801">
            <w:r>
              <w:rPr>
                <w:webHidden/>
                <w:rStyle w:val="IndexLink"/>
                <w:rtl w:val="true"/>
              </w:rPr>
              <w:t>«</w:t>
            </w:r>
            <w:r>
              <w:rPr>
                <w:rStyle w:val="IndexLink"/>
              </w:rPr>
              <w:t>35</w:t>
            </w:r>
            <w:r>
              <w:rPr>
                <w:rStyle w:val="IndexLink"/>
                <w:rtl w:val="true"/>
              </w:rPr>
              <w:t>»</w:t>
              <w:tab/>
            </w:r>
            <w:r>
              <w:rPr>
                <w:rStyle w:val="IndexLink"/>
              </w:rPr>
              <w:t>91</w:t>
            </w:r>
          </w:hyperlink>
        </w:p>
        <w:p>
          <w:pPr>
            <w:pStyle w:val="Contents5"/>
            <w:tabs>
              <w:tab w:val="clear" w:pos="7892"/>
              <w:tab w:val="right" w:pos="9026" w:leader="dot"/>
            </w:tabs>
            <w:rPr/>
          </w:pPr>
          <w:hyperlink w:anchor="__RefHeading___Toc1845677_1934241801">
            <w:r>
              <w:rPr>
                <w:webHidden/>
                <w:rStyle w:val="IndexLink"/>
                <w:rtl w:val="true"/>
              </w:rPr>
              <w:t>«</w:t>
            </w:r>
            <w:r>
              <w:rPr>
                <w:rStyle w:val="IndexLink"/>
              </w:rPr>
              <w:t>36</w:t>
            </w:r>
            <w:r>
              <w:rPr>
                <w:rStyle w:val="IndexLink"/>
                <w:rtl w:val="true"/>
              </w:rPr>
              <w:t>»</w:t>
              <w:tab/>
            </w:r>
            <w:r>
              <w:rPr>
                <w:rStyle w:val="IndexLink"/>
              </w:rPr>
              <w:t>91</w:t>
            </w:r>
          </w:hyperlink>
        </w:p>
        <w:p>
          <w:pPr>
            <w:pStyle w:val="Contents5"/>
            <w:tabs>
              <w:tab w:val="clear" w:pos="7892"/>
              <w:tab w:val="right" w:pos="9026" w:leader="dot"/>
            </w:tabs>
            <w:rPr/>
          </w:pPr>
          <w:hyperlink w:anchor="__RefHeading___Toc1845679_1934241801">
            <w:r>
              <w:rPr>
                <w:webHidden/>
                <w:rStyle w:val="IndexLink"/>
                <w:rtl w:val="true"/>
              </w:rPr>
              <w:t xml:space="preserve">روایت </w:t>
            </w:r>
            <w:r>
              <w:rPr>
                <w:rStyle w:val="IndexLink"/>
              </w:rPr>
              <w:t>33</w:t>
            </w:r>
            <w:r>
              <w:rPr>
                <w:rStyle w:val="IndexLink"/>
                <w:rtl w:val="true"/>
              </w:rPr>
              <w:tab/>
            </w:r>
            <w:r>
              <w:rPr>
                <w:rStyle w:val="IndexLink"/>
              </w:rPr>
              <w:t>91</w:t>
            </w:r>
          </w:hyperlink>
        </w:p>
        <w:p>
          <w:pPr>
            <w:pStyle w:val="Contents5"/>
            <w:tabs>
              <w:tab w:val="clear" w:pos="7892"/>
              <w:tab w:val="right" w:pos="9026" w:leader="dot"/>
            </w:tabs>
            <w:rPr/>
          </w:pPr>
          <w:hyperlink w:anchor="__RefHeading___Toc1845681_1934241801">
            <w:r>
              <w:rPr>
                <w:webHidden/>
                <w:rStyle w:val="IndexLink"/>
                <w:rtl w:val="true"/>
              </w:rPr>
              <w:t xml:space="preserve">روایت </w:t>
            </w:r>
            <w:r>
              <w:rPr>
                <w:rStyle w:val="IndexLink"/>
              </w:rPr>
              <w:t>34</w:t>
            </w:r>
            <w:r>
              <w:rPr>
                <w:rStyle w:val="IndexLink"/>
                <w:rtl w:val="true"/>
              </w:rPr>
              <w:tab/>
            </w:r>
            <w:r>
              <w:rPr>
                <w:rStyle w:val="IndexLink"/>
              </w:rPr>
              <w:t>91</w:t>
            </w:r>
          </w:hyperlink>
        </w:p>
        <w:p>
          <w:pPr>
            <w:pStyle w:val="Contents5"/>
            <w:tabs>
              <w:tab w:val="clear" w:pos="7892"/>
              <w:tab w:val="right" w:pos="9026" w:leader="dot"/>
            </w:tabs>
            <w:rPr/>
          </w:pPr>
          <w:hyperlink w:anchor="__RefHeading___Toc1845683_1934241801">
            <w:r>
              <w:rPr>
                <w:webHidden/>
                <w:rStyle w:val="IndexLink"/>
                <w:rtl w:val="true"/>
              </w:rPr>
              <w:t xml:space="preserve">روایت </w:t>
            </w:r>
            <w:r>
              <w:rPr>
                <w:rStyle w:val="IndexLink"/>
              </w:rPr>
              <w:t>35</w:t>
            </w:r>
            <w:r>
              <w:rPr>
                <w:rStyle w:val="IndexLink"/>
                <w:rtl w:val="true"/>
              </w:rPr>
              <w:tab/>
            </w:r>
            <w:r>
              <w:rPr>
                <w:rStyle w:val="IndexLink"/>
              </w:rPr>
              <w:t>92</w:t>
            </w:r>
          </w:hyperlink>
        </w:p>
        <w:p>
          <w:pPr>
            <w:pStyle w:val="Contents5"/>
            <w:tabs>
              <w:tab w:val="clear" w:pos="7892"/>
              <w:tab w:val="right" w:pos="9026" w:leader="dot"/>
            </w:tabs>
            <w:rPr/>
          </w:pPr>
          <w:hyperlink w:anchor="__RefHeading___Toc1845685_1934241801">
            <w:r>
              <w:rPr>
                <w:webHidden/>
                <w:rStyle w:val="IndexLink"/>
                <w:rtl w:val="true"/>
              </w:rPr>
              <w:t xml:space="preserve">روایت </w:t>
            </w:r>
            <w:r>
              <w:rPr>
                <w:rStyle w:val="IndexLink"/>
              </w:rPr>
              <w:t>36</w:t>
            </w:r>
            <w:r>
              <w:rPr>
                <w:rStyle w:val="IndexLink"/>
                <w:rtl w:val="true"/>
              </w:rPr>
              <w:tab/>
            </w:r>
            <w:r>
              <w:rPr>
                <w:rStyle w:val="IndexLink"/>
              </w:rPr>
              <w:t>92</w:t>
            </w:r>
          </w:hyperlink>
        </w:p>
        <w:p>
          <w:pPr>
            <w:pStyle w:val="Contents5"/>
            <w:tabs>
              <w:tab w:val="clear" w:pos="7892"/>
              <w:tab w:val="right" w:pos="9026" w:leader="dot"/>
            </w:tabs>
            <w:rPr/>
          </w:pPr>
          <w:hyperlink w:anchor="__RefHeading___Toc1845687_1934241801">
            <w:r>
              <w:rPr>
                <w:webHidden/>
                <w:rStyle w:val="IndexLink"/>
                <w:rtl w:val="true"/>
              </w:rPr>
              <w:t>«</w:t>
            </w:r>
            <w:r>
              <w:rPr>
                <w:rStyle w:val="IndexLink"/>
              </w:rPr>
              <w:t>37</w:t>
            </w:r>
            <w:r>
              <w:rPr>
                <w:rStyle w:val="IndexLink"/>
                <w:rtl w:val="true"/>
              </w:rPr>
              <w:t>»</w:t>
              <w:tab/>
            </w:r>
            <w:r>
              <w:rPr>
                <w:rStyle w:val="IndexLink"/>
              </w:rPr>
              <w:t>93</w:t>
            </w:r>
          </w:hyperlink>
        </w:p>
        <w:p>
          <w:pPr>
            <w:pStyle w:val="Contents3"/>
            <w:tabs>
              <w:tab w:val="clear" w:pos="8459"/>
              <w:tab w:val="right" w:pos="9026" w:leader="dot"/>
            </w:tabs>
            <w:rPr/>
          </w:pPr>
          <w:hyperlink w:anchor="__RefHeading___Toc1845689_1934241801">
            <w:r>
              <w:rPr>
                <w:webHidden/>
                <w:rStyle w:val="IndexLink"/>
                <w:rtl w:val="true"/>
              </w:rPr>
              <w:t xml:space="preserve">باب </w:t>
            </w:r>
            <w:r>
              <w:rPr>
                <w:rStyle w:val="IndexLink"/>
              </w:rPr>
              <w:t>5</w:t>
            </w:r>
            <w:r>
              <w:rPr>
                <w:rStyle w:val="IndexLink"/>
                <w:rtl w:val="true"/>
              </w:rPr>
              <w:t xml:space="preserve"> </w:t>
            </w:r>
            <w:r>
              <w:rPr>
                <w:rStyle w:val="IndexLink"/>
                <w:rtl w:val="true"/>
              </w:rPr>
              <w:t>أن زيارته عليه الصلاة و السلام تعدل الحج و العمرة و الجهاد و الإعتاق</w:t>
            </w:r>
            <w:r>
              <w:rPr>
                <w:rStyle w:val="IndexLink"/>
                <w:rtl w:val="true"/>
              </w:rPr>
              <w:tab/>
            </w:r>
            <w:r>
              <w:rPr>
                <w:rStyle w:val="IndexLink"/>
              </w:rPr>
              <w:t>93</w:t>
            </w:r>
          </w:hyperlink>
        </w:p>
        <w:p>
          <w:pPr>
            <w:pStyle w:val="Contents4"/>
            <w:tabs>
              <w:tab w:val="clear" w:pos="8176"/>
              <w:tab w:val="right" w:pos="9026" w:leader="dot"/>
            </w:tabs>
            <w:rPr/>
          </w:pPr>
          <w:hyperlink w:anchor="__RefHeading___Toc1845691_1934241801">
            <w:r>
              <w:rPr>
                <w:webHidden/>
                <w:rStyle w:val="IndexLink"/>
                <w:rtl w:val="true"/>
              </w:rPr>
              <w:t>الأخبار</w:t>
            </w:r>
            <w:r>
              <w:rPr>
                <w:rStyle w:val="IndexLink"/>
                <w:rtl w:val="true"/>
              </w:rPr>
              <w:tab/>
            </w:r>
            <w:r>
              <w:rPr>
                <w:rStyle w:val="IndexLink"/>
              </w:rPr>
              <w:t>93</w:t>
            </w:r>
          </w:hyperlink>
        </w:p>
        <w:p>
          <w:pPr>
            <w:pStyle w:val="Contents5"/>
            <w:tabs>
              <w:tab w:val="clear" w:pos="7892"/>
              <w:tab w:val="right" w:pos="9026" w:leader="dot"/>
            </w:tabs>
            <w:rPr/>
          </w:pPr>
          <w:hyperlink w:anchor="__RefHeading___Toc1845693_1934241801">
            <w:r>
              <w:rPr>
                <w:webHidden/>
                <w:rStyle w:val="IndexLink"/>
                <w:rtl w:val="true"/>
              </w:rPr>
              <w:t>«</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1845695_1934241801">
            <w:r>
              <w:rPr>
                <w:webHidden/>
                <w:rStyle w:val="IndexLink"/>
                <w:rtl w:val="true"/>
              </w:rPr>
              <w:t>«</w:t>
            </w:r>
            <w:r>
              <w:rPr>
                <w:rStyle w:val="IndexLink"/>
              </w:rPr>
              <w:t>2</w:t>
            </w:r>
            <w:r>
              <w:rPr>
                <w:rStyle w:val="IndexLink"/>
                <w:rtl w:val="true"/>
              </w:rPr>
              <w:t>»</w:t>
              <w:tab/>
            </w:r>
            <w:r>
              <w:rPr>
                <w:rStyle w:val="IndexLink"/>
              </w:rPr>
              <w:t>93</w:t>
            </w:r>
          </w:hyperlink>
        </w:p>
        <w:p>
          <w:pPr>
            <w:pStyle w:val="Contents5"/>
            <w:tabs>
              <w:tab w:val="clear" w:pos="7892"/>
              <w:tab w:val="right" w:pos="9026" w:leader="dot"/>
            </w:tabs>
            <w:rPr/>
          </w:pPr>
          <w:hyperlink w:anchor="__RefHeading___Toc1845697_1934241801">
            <w:r>
              <w:rPr>
                <w:webHidden/>
                <w:rStyle w:val="IndexLink"/>
                <w:rtl w:val="true"/>
              </w:rPr>
              <w:t>«</w:t>
            </w:r>
            <w:r>
              <w:rPr>
                <w:rStyle w:val="IndexLink"/>
              </w:rPr>
              <w:t>3</w:t>
            </w:r>
            <w:r>
              <w:rPr>
                <w:rStyle w:val="IndexLink"/>
                <w:rtl w:val="true"/>
              </w:rPr>
              <w:t>»</w:t>
              <w:tab/>
            </w:r>
            <w:r>
              <w:rPr>
                <w:rStyle w:val="IndexLink"/>
              </w:rPr>
              <w:t>93</w:t>
            </w:r>
          </w:hyperlink>
        </w:p>
        <w:p>
          <w:pPr>
            <w:pStyle w:val="Contents5"/>
            <w:tabs>
              <w:tab w:val="clear" w:pos="7892"/>
              <w:tab w:val="right" w:pos="9026" w:leader="dot"/>
            </w:tabs>
            <w:rPr/>
          </w:pPr>
          <w:hyperlink w:anchor="__RefHeading___Toc1845699_1934241801">
            <w:r>
              <w:rPr>
                <w:webHidden/>
                <w:rStyle w:val="IndexLink"/>
                <w:rtl w:val="true"/>
              </w:rPr>
              <w:t xml:space="preserve">روایت </w:t>
            </w:r>
            <w:r>
              <w:rPr>
                <w:rStyle w:val="IndexLink"/>
              </w:rPr>
              <w:t>37</w:t>
            </w:r>
            <w:r>
              <w:rPr>
                <w:rStyle w:val="IndexLink"/>
                <w:rtl w:val="true"/>
              </w:rPr>
              <w:tab/>
            </w:r>
            <w:r>
              <w:rPr>
                <w:rStyle w:val="IndexLink"/>
              </w:rPr>
              <w:t>93</w:t>
            </w:r>
          </w:hyperlink>
        </w:p>
        <w:p>
          <w:pPr>
            <w:pStyle w:val="Contents3"/>
            <w:tabs>
              <w:tab w:val="clear" w:pos="8459"/>
              <w:tab w:val="right" w:pos="9026" w:leader="dot"/>
            </w:tabs>
            <w:rPr/>
          </w:pPr>
          <w:hyperlink w:anchor="__RefHeading___Toc1845701_1934241801">
            <w:r>
              <w:rPr>
                <w:webHidden/>
                <w:rStyle w:val="IndexLink"/>
                <w:rtl w:val="true"/>
              </w:rPr>
              <w:t xml:space="preserve">باب پنجم </w:t>
            </w:r>
            <w:r>
              <w:rPr>
                <w:rStyle w:val="IndexLink"/>
                <w:rtl w:val="true"/>
              </w:rPr>
              <w:t xml:space="preserve">: </w:t>
            </w:r>
            <w:r>
              <w:rPr>
                <w:rStyle w:val="IndexLink"/>
                <w:rtl w:val="true"/>
              </w:rPr>
              <w:t>زیارت امام حسین علیه السلام برابر با حج و عمره و جهاد و آزاد کردن بنده است</w:t>
            </w:r>
            <w:r>
              <w:rPr>
                <w:rStyle w:val="IndexLink"/>
                <w:rtl w:val="true"/>
              </w:rPr>
              <w:tab/>
            </w:r>
            <w:r>
              <w:rPr>
                <w:rStyle w:val="IndexLink"/>
              </w:rPr>
              <w:t>93</w:t>
            </w:r>
          </w:hyperlink>
        </w:p>
        <w:p>
          <w:pPr>
            <w:pStyle w:val="Contents4"/>
            <w:tabs>
              <w:tab w:val="clear" w:pos="8176"/>
              <w:tab w:val="right" w:pos="9026" w:leader="dot"/>
            </w:tabs>
            <w:rPr/>
          </w:pPr>
          <w:hyperlink w:anchor="__RefHeading___Toc1845703_1934241801">
            <w:r>
              <w:rPr>
                <w:webHidden/>
                <w:rStyle w:val="IndexLink"/>
                <w:rtl w:val="true"/>
              </w:rPr>
              <w:t>روایات</w:t>
            </w:r>
            <w:r>
              <w:rPr>
                <w:rStyle w:val="IndexLink"/>
                <w:rtl w:val="true"/>
              </w:rPr>
              <w:tab/>
            </w:r>
            <w:r>
              <w:rPr>
                <w:rStyle w:val="IndexLink"/>
              </w:rPr>
              <w:t>94</w:t>
            </w:r>
          </w:hyperlink>
        </w:p>
        <w:p>
          <w:pPr>
            <w:pStyle w:val="Contents5"/>
            <w:tabs>
              <w:tab w:val="clear" w:pos="7892"/>
              <w:tab w:val="right" w:pos="9026" w:leader="dot"/>
            </w:tabs>
            <w:rPr/>
          </w:pPr>
          <w:hyperlink w:anchor="__RefHeading___Toc1845705_1934241801">
            <w:r>
              <w:rPr>
                <w:webHidden/>
                <w:rStyle w:val="IndexLink"/>
                <w:rtl w:val="true"/>
              </w:rPr>
              <w:t xml:space="preserve">روایت </w:t>
            </w:r>
            <w:r>
              <w:rPr>
                <w:rStyle w:val="IndexLink"/>
              </w:rPr>
              <w:t>1</w:t>
            </w:r>
            <w:r>
              <w:rPr>
                <w:rStyle w:val="IndexLink"/>
                <w:rtl w:val="true"/>
              </w:rPr>
              <w:tab/>
            </w:r>
            <w:r>
              <w:rPr>
                <w:rStyle w:val="IndexLink"/>
              </w:rPr>
              <w:t>94</w:t>
            </w:r>
          </w:hyperlink>
        </w:p>
        <w:p>
          <w:pPr>
            <w:pStyle w:val="Contents5"/>
            <w:tabs>
              <w:tab w:val="clear" w:pos="7892"/>
              <w:tab w:val="right" w:pos="9026" w:leader="dot"/>
            </w:tabs>
            <w:rPr/>
          </w:pPr>
          <w:hyperlink w:anchor="__RefHeading___Toc1845707_1934241801">
            <w:r>
              <w:rPr>
                <w:webHidden/>
                <w:rStyle w:val="IndexLink"/>
                <w:rtl w:val="true"/>
              </w:rPr>
              <w:t xml:space="preserve">روایت </w:t>
            </w:r>
            <w:r>
              <w:rPr>
                <w:rStyle w:val="IndexLink"/>
              </w:rPr>
              <w:t>2</w:t>
            </w:r>
            <w:r>
              <w:rPr>
                <w:rStyle w:val="IndexLink"/>
                <w:rtl w:val="true"/>
              </w:rPr>
              <w:tab/>
            </w:r>
            <w:r>
              <w:rPr>
                <w:rStyle w:val="IndexLink"/>
              </w:rPr>
              <w:t>94</w:t>
            </w:r>
          </w:hyperlink>
        </w:p>
        <w:p>
          <w:pPr>
            <w:pStyle w:val="Contents5"/>
            <w:tabs>
              <w:tab w:val="clear" w:pos="7892"/>
              <w:tab w:val="right" w:pos="9026" w:leader="dot"/>
            </w:tabs>
            <w:rPr/>
          </w:pPr>
          <w:hyperlink w:anchor="__RefHeading___Toc1845709_1934241801">
            <w:r>
              <w:rPr>
                <w:webHidden/>
                <w:rStyle w:val="IndexLink"/>
                <w:rtl w:val="true"/>
              </w:rPr>
              <w:t xml:space="preserve">روایت </w:t>
            </w:r>
            <w:r>
              <w:rPr>
                <w:rStyle w:val="IndexLink"/>
              </w:rPr>
              <w:t>3</w:t>
            </w:r>
            <w:r>
              <w:rPr>
                <w:rStyle w:val="IndexLink"/>
                <w:rtl w:val="true"/>
              </w:rPr>
              <w:tab/>
            </w:r>
            <w:r>
              <w:rPr>
                <w:rStyle w:val="IndexLink"/>
              </w:rPr>
              <w:t>94</w:t>
            </w:r>
          </w:hyperlink>
        </w:p>
        <w:p>
          <w:pPr>
            <w:pStyle w:val="Contents5"/>
            <w:tabs>
              <w:tab w:val="clear" w:pos="7892"/>
              <w:tab w:val="right" w:pos="9026" w:leader="dot"/>
            </w:tabs>
            <w:rPr/>
          </w:pPr>
          <w:hyperlink w:anchor="__RefHeading___Toc1845711_1934241801">
            <w:r>
              <w:rPr>
                <w:webHidden/>
                <w:rStyle w:val="IndexLink"/>
                <w:rtl w:val="true"/>
              </w:rPr>
              <w:t>«</w:t>
            </w:r>
            <w:r>
              <w:rPr>
                <w:rStyle w:val="IndexLink"/>
              </w:rPr>
              <w:t>4</w:t>
            </w:r>
            <w:r>
              <w:rPr>
                <w:rStyle w:val="IndexLink"/>
                <w:rtl w:val="true"/>
              </w:rPr>
              <w:t>»</w:t>
              <w:tab/>
            </w:r>
            <w:r>
              <w:rPr>
                <w:rStyle w:val="IndexLink"/>
              </w:rPr>
              <w:t>95</w:t>
            </w:r>
          </w:hyperlink>
        </w:p>
        <w:p>
          <w:pPr>
            <w:pStyle w:val="Contents5"/>
            <w:tabs>
              <w:tab w:val="clear" w:pos="7892"/>
              <w:tab w:val="right" w:pos="9026" w:leader="dot"/>
            </w:tabs>
            <w:rPr/>
          </w:pPr>
          <w:hyperlink w:anchor="__RefHeading___Toc1845713_1934241801">
            <w:r>
              <w:rPr>
                <w:webHidden/>
                <w:rStyle w:val="IndexLink"/>
                <w:rtl w:val="true"/>
              </w:rPr>
              <w:t>«</w:t>
            </w:r>
            <w:r>
              <w:rPr>
                <w:rStyle w:val="IndexLink"/>
              </w:rPr>
              <w:t>5</w:t>
            </w:r>
            <w:r>
              <w:rPr>
                <w:rStyle w:val="IndexLink"/>
                <w:rtl w:val="true"/>
              </w:rPr>
              <w:t>»</w:t>
              <w:tab/>
            </w:r>
            <w:r>
              <w:rPr>
                <w:rStyle w:val="IndexLink"/>
              </w:rPr>
              <w:t>95</w:t>
            </w:r>
          </w:hyperlink>
        </w:p>
        <w:p>
          <w:pPr>
            <w:pStyle w:val="Contents5"/>
            <w:tabs>
              <w:tab w:val="clear" w:pos="7892"/>
              <w:tab w:val="right" w:pos="9026" w:leader="dot"/>
            </w:tabs>
            <w:rPr/>
          </w:pPr>
          <w:hyperlink w:anchor="__RefHeading___Toc1845715_1934241801">
            <w:r>
              <w:rPr>
                <w:webHidden/>
                <w:rStyle w:val="IndexLink"/>
                <w:rtl w:val="true"/>
              </w:rPr>
              <w:t>«</w:t>
            </w:r>
            <w:r>
              <w:rPr>
                <w:rStyle w:val="IndexLink"/>
              </w:rPr>
              <w:t>6</w:t>
            </w:r>
            <w:r>
              <w:rPr>
                <w:rStyle w:val="IndexLink"/>
                <w:rtl w:val="true"/>
              </w:rPr>
              <w:t>»</w:t>
              <w:tab/>
            </w:r>
            <w:r>
              <w:rPr>
                <w:rStyle w:val="IndexLink"/>
              </w:rPr>
              <w:t>95</w:t>
            </w:r>
          </w:hyperlink>
        </w:p>
        <w:p>
          <w:pPr>
            <w:pStyle w:val="Contents5"/>
            <w:tabs>
              <w:tab w:val="clear" w:pos="7892"/>
              <w:tab w:val="right" w:pos="9026" w:leader="dot"/>
            </w:tabs>
            <w:rPr/>
          </w:pPr>
          <w:hyperlink w:anchor="__RefHeading___Toc1845717_1934241801">
            <w:r>
              <w:rPr>
                <w:webHidden/>
                <w:rStyle w:val="IndexLink"/>
                <w:rtl w:val="true"/>
              </w:rPr>
              <w:t>«</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1845719_1934241801">
            <w:r>
              <w:rPr>
                <w:webHidden/>
                <w:rStyle w:val="IndexLink"/>
                <w:rtl w:val="true"/>
              </w:rPr>
              <w:t>«</w:t>
            </w:r>
            <w:r>
              <w:rPr>
                <w:rStyle w:val="IndexLink"/>
              </w:rPr>
              <w:t>8</w:t>
            </w:r>
            <w:r>
              <w:rPr>
                <w:rStyle w:val="IndexLink"/>
                <w:rtl w:val="true"/>
              </w:rPr>
              <w:t>»</w:t>
              <w:tab/>
            </w:r>
            <w:r>
              <w:rPr>
                <w:rStyle w:val="IndexLink"/>
              </w:rPr>
              <w:t>95</w:t>
            </w:r>
          </w:hyperlink>
        </w:p>
        <w:p>
          <w:pPr>
            <w:pStyle w:val="Contents5"/>
            <w:tabs>
              <w:tab w:val="clear" w:pos="7892"/>
              <w:tab w:val="right" w:pos="9026" w:leader="dot"/>
            </w:tabs>
            <w:rPr/>
          </w:pPr>
          <w:hyperlink w:anchor="__RefHeading___Toc1845721_1934241801">
            <w:r>
              <w:rPr>
                <w:webHidden/>
                <w:rStyle w:val="IndexLink"/>
                <w:rtl w:val="true"/>
              </w:rPr>
              <w:t>«</w:t>
            </w:r>
            <w:r>
              <w:rPr>
                <w:rStyle w:val="IndexLink"/>
              </w:rPr>
              <w:t>9</w:t>
            </w:r>
            <w:r>
              <w:rPr>
                <w:rStyle w:val="IndexLink"/>
                <w:rtl w:val="true"/>
              </w:rPr>
              <w:t>»</w:t>
              <w:tab/>
            </w:r>
            <w:r>
              <w:rPr>
                <w:rStyle w:val="IndexLink"/>
              </w:rPr>
              <w:t>95</w:t>
            </w:r>
          </w:hyperlink>
        </w:p>
        <w:p>
          <w:pPr>
            <w:pStyle w:val="Contents5"/>
            <w:tabs>
              <w:tab w:val="clear" w:pos="7892"/>
              <w:tab w:val="right" w:pos="9026" w:leader="dot"/>
            </w:tabs>
            <w:rPr/>
          </w:pPr>
          <w:hyperlink w:anchor="__RefHeading___Toc1845723_1934241801">
            <w:r>
              <w:rPr>
                <w:webHidden/>
                <w:rStyle w:val="IndexLink"/>
                <w:rtl w:val="true"/>
              </w:rPr>
              <w:t>«</w:t>
            </w:r>
            <w:r>
              <w:rPr>
                <w:rStyle w:val="IndexLink"/>
              </w:rPr>
              <w:t>10</w:t>
            </w:r>
            <w:r>
              <w:rPr>
                <w:rStyle w:val="IndexLink"/>
                <w:rtl w:val="true"/>
              </w:rPr>
              <w:t>»</w:t>
              <w:tab/>
            </w:r>
            <w:r>
              <w:rPr>
                <w:rStyle w:val="IndexLink"/>
              </w:rPr>
              <w:t>95</w:t>
            </w:r>
          </w:hyperlink>
        </w:p>
        <w:p>
          <w:pPr>
            <w:pStyle w:val="Contents5"/>
            <w:tabs>
              <w:tab w:val="clear" w:pos="7892"/>
              <w:tab w:val="right" w:pos="9026" w:leader="dot"/>
            </w:tabs>
            <w:rPr/>
          </w:pPr>
          <w:hyperlink w:anchor="__RefHeading___Toc1845725_1934241801">
            <w:r>
              <w:rPr>
                <w:webHidden/>
                <w:rStyle w:val="IndexLink"/>
                <w:rtl w:val="true"/>
              </w:rPr>
              <w:t xml:space="preserve">روایت </w:t>
            </w:r>
            <w:r>
              <w:rPr>
                <w:rStyle w:val="IndexLink"/>
              </w:rPr>
              <w:t>4</w:t>
            </w:r>
            <w:r>
              <w:rPr>
                <w:rStyle w:val="IndexLink"/>
                <w:rtl w:val="true"/>
              </w:rPr>
              <w:tab/>
            </w:r>
            <w:r>
              <w:rPr>
                <w:rStyle w:val="IndexLink"/>
              </w:rPr>
              <w:t>95</w:t>
            </w:r>
          </w:hyperlink>
        </w:p>
        <w:p>
          <w:pPr>
            <w:pStyle w:val="Contents5"/>
            <w:tabs>
              <w:tab w:val="clear" w:pos="7892"/>
              <w:tab w:val="right" w:pos="9026" w:leader="dot"/>
            </w:tabs>
            <w:rPr/>
          </w:pPr>
          <w:hyperlink w:anchor="__RefHeading___Toc1845727_1934241801">
            <w:r>
              <w:rPr>
                <w:webHidden/>
                <w:rStyle w:val="IndexLink"/>
                <w:rtl w:val="true"/>
              </w:rPr>
              <w:t xml:space="preserve">روایت </w:t>
            </w:r>
            <w:r>
              <w:rPr>
                <w:rStyle w:val="IndexLink"/>
              </w:rPr>
              <w:t>5</w:t>
            </w:r>
            <w:r>
              <w:rPr>
                <w:rStyle w:val="IndexLink"/>
                <w:rtl w:val="true"/>
              </w:rPr>
              <w:tab/>
            </w:r>
            <w:r>
              <w:rPr>
                <w:rStyle w:val="IndexLink"/>
              </w:rPr>
              <w:t>95</w:t>
            </w:r>
          </w:hyperlink>
        </w:p>
        <w:p>
          <w:pPr>
            <w:pStyle w:val="Contents5"/>
            <w:tabs>
              <w:tab w:val="clear" w:pos="7892"/>
              <w:tab w:val="right" w:pos="9026" w:leader="dot"/>
            </w:tabs>
            <w:rPr/>
          </w:pPr>
          <w:hyperlink w:anchor="__RefHeading___Toc1845729_1934241801">
            <w:r>
              <w:rPr>
                <w:webHidden/>
                <w:rStyle w:val="IndexLink"/>
                <w:rtl w:val="true"/>
              </w:rPr>
              <w:t xml:space="preserve">روایت </w:t>
            </w:r>
            <w:r>
              <w:rPr>
                <w:rStyle w:val="IndexLink"/>
              </w:rPr>
              <w:t>6</w:t>
            </w:r>
            <w:r>
              <w:rPr>
                <w:rStyle w:val="IndexLink"/>
                <w:rtl w:val="true"/>
              </w:rPr>
              <w:tab/>
            </w:r>
            <w:r>
              <w:rPr>
                <w:rStyle w:val="IndexLink"/>
              </w:rPr>
              <w:t>96</w:t>
            </w:r>
          </w:hyperlink>
        </w:p>
        <w:p>
          <w:pPr>
            <w:pStyle w:val="Contents5"/>
            <w:tabs>
              <w:tab w:val="clear" w:pos="7892"/>
              <w:tab w:val="right" w:pos="9026" w:leader="dot"/>
            </w:tabs>
            <w:rPr/>
          </w:pPr>
          <w:hyperlink w:anchor="__RefHeading___Toc1845731_1934241801">
            <w:r>
              <w:rPr>
                <w:webHidden/>
                <w:rStyle w:val="IndexLink"/>
                <w:rtl w:val="true"/>
              </w:rPr>
              <w:t xml:space="preserve">روایت </w:t>
            </w:r>
            <w:r>
              <w:rPr>
                <w:rStyle w:val="IndexLink"/>
              </w:rPr>
              <w:t>7</w:t>
            </w:r>
            <w:r>
              <w:rPr>
                <w:rStyle w:val="IndexLink"/>
                <w:rtl w:val="true"/>
              </w:rPr>
              <w:tab/>
            </w:r>
            <w:r>
              <w:rPr>
                <w:rStyle w:val="IndexLink"/>
              </w:rPr>
              <w:t>96</w:t>
            </w:r>
          </w:hyperlink>
        </w:p>
        <w:p>
          <w:pPr>
            <w:pStyle w:val="Contents5"/>
            <w:tabs>
              <w:tab w:val="clear" w:pos="7892"/>
              <w:tab w:val="right" w:pos="9026" w:leader="dot"/>
            </w:tabs>
            <w:rPr/>
          </w:pPr>
          <w:hyperlink w:anchor="__RefHeading___Toc1845733_1934241801">
            <w:r>
              <w:rPr>
                <w:webHidden/>
                <w:rStyle w:val="IndexLink"/>
                <w:rtl w:val="true"/>
              </w:rPr>
              <w:t xml:space="preserve">روایت </w:t>
            </w:r>
            <w:r>
              <w:rPr>
                <w:rStyle w:val="IndexLink"/>
              </w:rPr>
              <w:t>8</w:t>
            </w:r>
            <w:r>
              <w:rPr>
                <w:rStyle w:val="IndexLink"/>
                <w:rtl w:val="true"/>
              </w:rPr>
              <w:tab/>
            </w:r>
            <w:r>
              <w:rPr>
                <w:rStyle w:val="IndexLink"/>
              </w:rPr>
              <w:t>96</w:t>
            </w:r>
          </w:hyperlink>
        </w:p>
        <w:p>
          <w:pPr>
            <w:pStyle w:val="Contents5"/>
            <w:tabs>
              <w:tab w:val="clear" w:pos="7892"/>
              <w:tab w:val="right" w:pos="9026" w:leader="dot"/>
            </w:tabs>
            <w:rPr/>
          </w:pPr>
          <w:hyperlink w:anchor="__RefHeading___Toc1845735_1934241801">
            <w:r>
              <w:rPr>
                <w:webHidden/>
                <w:rStyle w:val="IndexLink"/>
                <w:rtl w:val="true"/>
              </w:rPr>
              <w:t xml:space="preserve">روایت </w:t>
            </w:r>
            <w:r>
              <w:rPr>
                <w:rStyle w:val="IndexLink"/>
              </w:rPr>
              <w:t>9</w:t>
            </w:r>
            <w:r>
              <w:rPr>
                <w:rStyle w:val="IndexLink"/>
                <w:rtl w:val="true"/>
              </w:rPr>
              <w:tab/>
            </w:r>
            <w:r>
              <w:rPr>
                <w:rStyle w:val="IndexLink"/>
              </w:rPr>
              <w:t>96</w:t>
            </w:r>
          </w:hyperlink>
        </w:p>
        <w:p>
          <w:pPr>
            <w:pStyle w:val="Contents5"/>
            <w:tabs>
              <w:tab w:val="clear" w:pos="7892"/>
              <w:tab w:val="right" w:pos="9026" w:leader="dot"/>
            </w:tabs>
            <w:rPr/>
          </w:pPr>
          <w:hyperlink w:anchor="__RefHeading___Toc1845737_1934241801">
            <w:r>
              <w:rPr>
                <w:webHidden/>
                <w:rStyle w:val="IndexLink"/>
                <w:rtl w:val="true"/>
              </w:rPr>
              <w:t xml:space="preserve">روایت </w:t>
            </w:r>
            <w:r>
              <w:rPr>
                <w:rStyle w:val="IndexLink"/>
              </w:rPr>
              <w:t>10</w:t>
            </w:r>
            <w:r>
              <w:rPr>
                <w:rStyle w:val="IndexLink"/>
                <w:rtl w:val="true"/>
              </w:rPr>
              <w:tab/>
            </w:r>
            <w:r>
              <w:rPr>
                <w:rStyle w:val="IndexLink"/>
              </w:rPr>
              <w:t>96</w:t>
            </w:r>
          </w:hyperlink>
        </w:p>
        <w:p>
          <w:pPr>
            <w:pStyle w:val="Contents5"/>
            <w:tabs>
              <w:tab w:val="clear" w:pos="7892"/>
              <w:tab w:val="right" w:pos="9026" w:leader="dot"/>
            </w:tabs>
            <w:rPr/>
          </w:pPr>
          <w:hyperlink w:anchor="__RefHeading___Toc1845739_1934241801">
            <w:r>
              <w:rPr>
                <w:webHidden/>
                <w:rStyle w:val="IndexLink"/>
                <w:rtl w:val="true"/>
              </w:rPr>
              <w:t>«</w:t>
            </w:r>
            <w:r>
              <w:rPr>
                <w:rStyle w:val="IndexLink"/>
              </w:rPr>
              <w:t>11</w:t>
            </w:r>
            <w:r>
              <w:rPr>
                <w:rStyle w:val="IndexLink"/>
                <w:rtl w:val="true"/>
              </w:rPr>
              <w:t>»</w:t>
              <w:tab/>
            </w:r>
            <w:r>
              <w:rPr>
                <w:rStyle w:val="IndexLink"/>
              </w:rPr>
              <w:t>97</w:t>
            </w:r>
          </w:hyperlink>
        </w:p>
        <w:p>
          <w:pPr>
            <w:pStyle w:val="Contents5"/>
            <w:tabs>
              <w:tab w:val="clear" w:pos="7892"/>
              <w:tab w:val="right" w:pos="9026" w:leader="dot"/>
            </w:tabs>
            <w:rPr/>
          </w:pPr>
          <w:hyperlink w:anchor="__RefHeading___Toc1845741_1934241801">
            <w:r>
              <w:rPr>
                <w:webHidden/>
                <w:rStyle w:val="IndexLink"/>
                <w:rtl w:val="true"/>
              </w:rPr>
              <w:t>«</w:t>
            </w:r>
            <w:r>
              <w:rPr>
                <w:rStyle w:val="IndexLink"/>
              </w:rPr>
              <w:t>12</w:t>
            </w:r>
            <w:r>
              <w:rPr>
                <w:rStyle w:val="IndexLink"/>
                <w:rtl w:val="true"/>
              </w:rPr>
              <w:t>»</w:t>
              <w:tab/>
            </w:r>
            <w:r>
              <w:rPr>
                <w:rStyle w:val="IndexLink"/>
              </w:rPr>
              <w:t>97</w:t>
            </w:r>
          </w:hyperlink>
        </w:p>
        <w:p>
          <w:pPr>
            <w:pStyle w:val="Contents5"/>
            <w:tabs>
              <w:tab w:val="clear" w:pos="7892"/>
              <w:tab w:val="right" w:pos="9026" w:leader="dot"/>
            </w:tabs>
            <w:rPr/>
          </w:pPr>
          <w:hyperlink w:anchor="__RefHeading___Toc1845743_1934241801">
            <w:r>
              <w:rPr>
                <w:webHidden/>
                <w:rStyle w:val="IndexLink"/>
                <w:rtl w:val="true"/>
              </w:rPr>
              <w:t>«</w:t>
            </w:r>
            <w:r>
              <w:rPr>
                <w:rStyle w:val="IndexLink"/>
              </w:rPr>
              <w:t>13</w:t>
            </w:r>
            <w:r>
              <w:rPr>
                <w:rStyle w:val="IndexLink"/>
                <w:rtl w:val="true"/>
              </w:rPr>
              <w:t>»</w:t>
              <w:tab/>
            </w:r>
            <w:r>
              <w:rPr>
                <w:rStyle w:val="IndexLink"/>
              </w:rPr>
              <w:t>97</w:t>
            </w:r>
          </w:hyperlink>
        </w:p>
        <w:p>
          <w:pPr>
            <w:pStyle w:val="Contents5"/>
            <w:tabs>
              <w:tab w:val="clear" w:pos="7892"/>
              <w:tab w:val="right" w:pos="9026" w:leader="dot"/>
            </w:tabs>
            <w:rPr/>
          </w:pPr>
          <w:hyperlink w:anchor="__RefHeading___Toc1845745_1934241801">
            <w:r>
              <w:rPr>
                <w:webHidden/>
                <w:rStyle w:val="IndexLink"/>
                <w:rtl w:val="true"/>
              </w:rPr>
              <w:t>«</w:t>
            </w:r>
            <w:r>
              <w:rPr>
                <w:rStyle w:val="IndexLink"/>
              </w:rPr>
              <w:t>14</w:t>
            </w:r>
            <w:r>
              <w:rPr>
                <w:rStyle w:val="IndexLink"/>
                <w:rtl w:val="true"/>
              </w:rPr>
              <w:t>»</w:t>
              <w:tab/>
            </w:r>
            <w:r>
              <w:rPr>
                <w:rStyle w:val="IndexLink"/>
              </w:rPr>
              <w:t>97</w:t>
            </w:r>
          </w:hyperlink>
        </w:p>
        <w:p>
          <w:pPr>
            <w:pStyle w:val="Contents5"/>
            <w:tabs>
              <w:tab w:val="clear" w:pos="7892"/>
              <w:tab w:val="right" w:pos="9026" w:leader="dot"/>
            </w:tabs>
            <w:rPr/>
          </w:pPr>
          <w:hyperlink w:anchor="__RefHeading___Toc1845747_1934241801">
            <w:r>
              <w:rPr>
                <w:webHidden/>
                <w:rStyle w:val="IndexLink"/>
                <w:rtl w:val="true"/>
              </w:rPr>
              <w:t>«</w:t>
            </w:r>
            <w:r>
              <w:rPr>
                <w:rStyle w:val="IndexLink"/>
              </w:rPr>
              <w:t>15</w:t>
            </w:r>
            <w:r>
              <w:rPr>
                <w:rStyle w:val="IndexLink"/>
                <w:rtl w:val="true"/>
              </w:rPr>
              <w:t>»</w:t>
              <w:tab/>
            </w:r>
            <w:r>
              <w:rPr>
                <w:rStyle w:val="IndexLink"/>
              </w:rPr>
              <w:t>97</w:t>
            </w:r>
          </w:hyperlink>
        </w:p>
        <w:p>
          <w:pPr>
            <w:pStyle w:val="Contents5"/>
            <w:tabs>
              <w:tab w:val="clear" w:pos="7892"/>
              <w:tab w:val="right" w:pos="9026" w:leader="dot"/>
            </w:tabs>
            <w:rPr/>
          </w:pPr>
          <w:hyperlink w:anchor="__RefHeading___Toc1845749_1934241801">
            <w:r>
              <w:rPr>
                <w:webHidden/>
                <w:rStyle w:val="IndexLink"/>
                <w:rtl w:val="true"/>
              </w:rPr>
              <w:t>«</w:t>
            </w:r>
            <w:r>
              <w:rPr>
                <w:rStyle w:val="IndexLink"/>
              </w:rPr>
              <w:t>16</w:t>
            </w:r>
            <w:r>
              <w:rPr>
                <w:rStyle w:val="IndexLink"/>
                <w:rtl w:val="true"/>
              </w:rPr>
              <w:t>»</w:t>
              <w:tab/>
            </w:r>
            <w:r>
              <w:rPr>
                <w:rStyle w:val="IndexLink"/>
              </w:rPr>
              <w:t>97</w:t>
            </w:r>
          </w:hyperlink>
        </w:p>
        <w:p>
          <w:pPr>
            <w:pStyle w:val="Contents5"/>
            <w:tabs>
              <w:tab w:val="clear" w:pos="7892"/>
              <w:tab w:val="right" w:pos="9026" w:leader="dot"/>
            </w:tabs>
            <w:rPr/>
          </w:pPr>
          <w:hyperlink w:anchor="__RefHeading___Toc1845751_1934241801">
            <w:r>
              <w:rPr>
                <w:webHidden/>
                <w:rStyle w:val="IndexLink"/>
                <w:rtl w:val="true"/>
              </w:rPr>
              <w:t>«</w:t>
            </w:r>
            <w:r>
              <w:rPr>
                <w:rStyle w:val="IndexLink"/>
              </w:rPr>
              <w:t>17</w:t>
            </w:r>
            <w:r>
              <w:rPr>
                <w:rStyle w:val="IndexLink"/>
                <w:rtl w:val="true"/>
              </w:rPr>
              <w:t>»</w:t>
              <w:tab/>
            </w:r>
            <w:r>
              <w:rPr>
                <w:rStyle w:val="IndexLink"/>
              </w:rPr>
              <w:t>97</w:t>
            </w:r>
          </w:hyperlink>
        </w:p>
        <w:p>
          <w:pPr>
            <w:pStyle w:val="Contents5"/>
            <w:tabs>
              <w:tab w:val="clear" w:pos="7892"/>
              <w:tab w:val="right" w:pos="9026" w:leader="dot"/>
            </w:tabs>
            <w:rPr/>
          </w:pPr>
          <w:hyperlink w:anchor="__RefHeading___Toc1845753_1934241801">
            <w:r>
              <w:rPr>
                <w:webHidden/>
                <w:rStyle w:val="IndexLink"/>
                <w:rtl w:val="true"/>
              </w:rPr>
              <w:t>«</w:t>
            </w:r>
            <w:r>
              <w:rPr>
                <w:rStyle w:val="IndexLink"/>
              </w:rPr>
              <w:t>18</w:t>
            </w:r>
            <w:r>
              <w:rPr>
                <w:rStyle w:val="IndexLink"/>
                <w:rtl w:val="true"/>
              </w:rPr>
              <w:t>»</w:t>
              <w:tab/>
            </w:r>
            <w:r>
              <w:rPr>
                <w:rStyle w:val="IndexLink"/>
              </w:rPr>
              <w:t>97</w:t>
            </w:r>
          </w:hyperlink>
        </w:p>
        <w:p>
          <w:pPr>
            <w:pStyle w:val="Contents5"/>
            <w:tabs>
              <w:tab w:val="clear" w:pos="7892"/>
              <w:tab w:val="right" w:pos="9026" w:leader="dot"/>
            </w:tabs>
            <w:rPr/>
          </w:pPr>
          <w:hyperlink w:anchor="__RefHeading___Toc1845755_1934241801">
            <w:r>
              <w:rPr>
                <w:webHidden/>
                <w:rStyle w:val="IndexLink"/>
                <w:rtl w:val="true"/>
              </w:rPr>
              <w:t xml:space="preserve">روایت </w:t>
            </w:r>
            <w:r>
              <w:rPr>
                <w:rStyle w:val="IndexLink"/>
              </w:rPr>
              <w:t>11</w:t>
            </w:r>
            <w:r>
              <w:rPr>
                <w:rStyle w:val="IndexLink"/>
                <w:rtl w:val="true"/>
              </w:rPr>
              <w:tab/>
            </w:r>
            <w:r>
              <w:rPr>
                <w:rStyle w:val="IndexLink"/>
              </w:rPr>
              <w:t>98</w:t>
            </w:r>
          </w:hyperlink>
        </w:p>
        <w:p>
          <w:pPr>
            <w:pStyle w:val="Contents5"/>
            <w:tabs>
              <w:tab w:val="clear" w:pos="7892"/>
              <w:tab w:val="right" w:pos="9026" w:leader="dot"/>
            </w:tabs>
            <w:rPr/>
          </w:pPr>
          <w:hyperlink w:anchor="__RefHeading___Toc1845757_1934241801">
            <w:r>
              <w:rPr>
                <w:webHidden/>
                <w:rStyle w:val="IndexLink"/>
                <w:rtl w:val="true"/>
              </w:rPr>
              <w:t xml:space="preserve">روایت </w:t>
            </w:r>
            <w:r>
              <w:rPr>
                <w:rStyle w:val="IndexLink"/>
              </w:rPr>
              <w:t>12</w:t>
            </w:r>
            <w:r>
              <w:rPr>
                <w:rStyle w:val="IndexLink"/>
                <w:rtl w:val="true"/>
              </w:rPr>
              <w:tab/>
            </w:r>
            <w:r>
              <w:rPr>
                <w:rStyle w:val="IndexLink"/>
              </w:rPr>
              <w:t>98</w:t>
            </w:r>
          </w:hyperlink>
        </w:p>
        <w:p>
          <w:pPr>
            <w:pStyle w:val="Contents5"/>
            <w:tabs>
              <w:tab w:val="clear" w:pos="7892"/>
              <w:tab w:val="right" w:pos="9026" w:leader="dot"/>
            </w:tabs>
            <w:rPr/>
          </w:pPr>
          <w:hyperlink w:anchor="__RefHeading___Toc1845759_1934241801">
            <w:r>
              <w:rPr>
                <w:webHidden/>
                <w:rStyle w:val="IndexLink"/>
                <w:rtl w:val="true"/>
              </w:rPr>
              <w:t xml:space="preserve">روایت </w:t>
            </w:r>
            <w:r>
              <w:rPr>
                <w:rStyle w:val="IndexLink"/>
              </w:rPr>
              <w:t>13</w:t>
            </w:r>
            <w:r>
              <w:rPr>
                <w:rStyle w:val="IndexLink"/>
                <w:rtl w:val="true"/>
              </w:rPr>
              <w:tab/>
            </w:r>
            <w:r>
              <w:rPr>
                <w:rStyle w:val="IndexLink"/>
              </w:rPr>
              <w:t>98</w:t>
            </w:r>
          </w:hyperlink>
        </w:p>
        <w:p>
          <w:pPr>
            <w:pStyle w:val="Contents5"/>
            <w:tabs>
              <w:tab w:val="clear" w:pos="7892"/>
              <w:tab w:val="right" w:pos="9026" w:leader="dot"/>
            </w:tabs>
            <w:rPr/>
          </w:pPr>
          <w:hyperlink w:anchor="__RefHeading___Toc1845761_1934241801">
            <w:r>
              <w:rPr>
                <w:webHidden/>
                <w:rStyle w:val="IndexLink"/>
                <w:rtl w:val="true"/>
              </w:rPr>
              <w:t xml:space="preserve">روایت </w:t>
            </w:r>
            <w:r>
              <w:rPr>
                <w:rStyle w:val="IndexLink"/>
              </w:rPr>
              <w:t>14</w:t>
            </w:r>
            <w:r>
              <w:rPr>
                <w:rStyle w:val="IndexLink"/>
                <w:rtl w:val="true"/>
              </w:rPr>
              <w:tab/>
            </w:r>
            <w:r>
              <w:rPr>
                <w:rStyle w:val="IndexLink"/>
              </w:rPr>
              <w:t>98</w:t>
            </w:r>
          </w:hyperlink>
        </w:p>
        <w:p>
          <w:pPr>
            <w:pStyle w:val="Contents5"/>
            <w:tabs>
              <w:tab w:val="clear" w:pos="7892"/>
              <w:tab w:val="right" w:pos="9026" w:leader="dot"/>
            </w:tabs>
            <w:rPr/>
          </w:pPr>
          <w:hyperlink w:anchor="__RefHeading___Toc1845763_1934241801">
            <w:r>
              <w:rPr>
                <w:webHidden/>
                <w:rStyle w:val="IndexLink"/>
                <w:rtl w:val="true"/>
              </w:rPr>
              <w:t xml:space="preserve">روایت </w:t>
            </w:r>
            <w:r>
              <w:rPr>
                <w:rStyle w:val="IndexLink"/>
              </w:rPr>
              <w:t>15</w:t>
            </w:r>
            <w:r>
              <w:rPr>
                <w:rStyle w:val="IndexLink"/>
                <w:rtl w:val="true"/>
              </w:rPr>
              <w:tab/>
            </w:r>
            <w:r>
              <w:rPr>
                <w:rStyle w:val="IndexLink"/>
              </w:rPr>
              <w:t>98</w:t>
            </w:r>
          </w:hyperlink>
        </w:p>
        <w:p>
          <w:pPr>
            <w:pStyle w:val="Contents5"/>
            <w:tabs>
              <w:tab w:val="clear" w:pos="7892"/>
              <w:tab w:val="right" w:pos="9026" w:leader="dot"/>
            </w:tabs>
            <w:rPr/>
          </w:pPr>
          <w:hyperlink w:anchor="__RefHeading___Toc1845765_1934241801">
            <w:r>
              <w:rPr>
                <w:webHidden/>
                <w:rStyle w:val="IndexLink"/>
                <w:rtl w:val="true"/>
              </w:rPr>
              <w:t xml:space="preserve">روایت </w:t>
            </w:r>
            <w:r>
              <w:rPr>
                <w:rStyle w:val="IndexLink"/>
              </w:rPr>
              <w:t>16</w:t>
            </w:r>
            <w:r>
              <w:rPr>
                <w:rStyle w:val="IndexLink"/>
                <w:rtl w:val="true"/>
              </w:rPr>
              <w:tab/>
            </w:r>
            <w:r>
              <w:rPr>
                <w:rStyle w:val="IndexLink"/>
              </w:rPr>
              <w:t>98</w:t>
            </w:r>
          </w:hyperlink>
        </w:p>
        <w:p>
          <w:pPr>
            <w:pStyle w:val="Contents5"/>
            <w:tabs>
              <w:tab w:val="clear" w:pos="7892"/>
              <w:tab w:val="right" w:pos="9026" w:leader="dot"/>
            </w:tabs>
            <w:rPr/>
          </w:pPr>
          <w:hyperlink w:anchor="__RefHeading___Toc1845767_1934241801">
            <w:r>
              <w:rPr>
                <w:webHidden/>
                <w:rStyle w:val="IndexLink"/>
                <w:rtl w:val="true"/>
              </w:rPr>
              <w:t xml:space="preserve">روایت </w:t>
            </w:r>
            <w:r>
              <w:rPr>
                <w:rStyle w:val="IndexLink"/>
              </w:rPr>
              <w:t>17</w:t>
            </w:r>
            <w:r>
              <w:rPr>
                <w:rStyle w:val="IndexLink"/>
                <w:rtl w:val="true"/>
              </w:rPr>
              <w:tab/>
            </w:r>
            <w:r>
              <w:rPr>
                <w:rStyle w:val="IndexLink"/>
              </w:rPr>
              <w:t>98</w:t>
            </w:r>
          </w:hyperlink>
        </w:p>
        <w:p>
          <w:pPr>
            <w:pStyle w:val="Contents5"/>
            <w:tabs>
              <w:tab w:val="clear" w:pos="7892"/>
              <w:tab w:val="right" w:pos="9026" w:leader="dot"/>
            </w:tabs>
            <w:rPr/>
          </w:pPr>
          <w:hyperlink w:anchor="__RefHeading___Toc1845769_1934241801">
            <w:r>
              <w:rPr>
                <w:webHidden/>
                <w:rStyle w:val="IndexLink"/>
                <w:rtl w:val="true"/>
              </w:rPr>
              <w:t xml:space="preserve">روایت </w:t>
            </w:r>
            <w:r>
              <w:rPr>
                <w:rStyle w:val="IndexLink"/>
              </w:rPr>
              <w:t>18</w:t>
            </w:r>
            <w:r>
              <w:rPr>
                <w:rStyle w:val="IndexLink"/>
                <w:rtl w:val="true"/>
              </w:rPr>
              <w:tab/>
            </w:r>
            <w:r>
              <w:rPr>
                <w:rStyle w:val="IndexLink"/>
              </w:rPr>
              <w:t>98</w:t>
            </w:r>
          </w:hyperlink>
        </w:p>
        <w:p>
          <w:pPr>
            <w:pStyle w:val="Contents5"/>
            <w:tabs>
              <w:tab w:val="clear" w:pos="7892"/>
              <w:tab w:val="right" w:pos="9026" w:leader="dot"/>
            </w:tabs>
            <w:rPr/>
          </w:pPr>
          <w:hyperlink w:anchor="__RefHeading___Toc1845771_1934241801">
            <w:r>
              <w:rPr>
                <w:webHidden/>
                <w:rStyle w:val="IndexLink"/>
                <w:rtl w:val="true"/>
              </w:rPr>
              <w:t>«</w:t>
            </w:r>
            <w:r>
              <w:rPr>
                <w:rStyle w:val="IndexLink"/>
              </w:rPr>
              <w:t>19</w:t>
            </w:r>
            <w:r>
              <w:rPr>
                <w:rStyle w:val="IndexLink"/>
                <w:rtl w:val="true"/>
              </w:rPr>
              <w:t>»</w:t>
              <w:tab/>
            </w:r>
            <w:r>
              <w:rPr>
                <w:rStyle w:val="IndexLink"/>
              </w:rPr>
              <w:t>99</w:t>
            </w:r>
          </w:hyperlink>
        </w:p>
        <w:p>
          <w:pPr>
            <w:pStyle w:val="Contents5"/>
            <w:tabs>
              <w:tab w:val="clear" w:pos="7892"/>
              <w:tab w:val="right" w:pos="9026" w:leader="dot"/>
            </w:tabs>
            <w:rPr/>
          </w:pPr>
          <w:hyperlink w:anchor="__RefHeading___Toc1845773_1934241801">
            <w:r>
              <w:rPr>
                <w:webHidden/>
                <w:rStyle w:val="IndexLink"/>
                <w:rtl w:val="true"/>
              </w:rPr>
              <w:t>«</w:t>
            </w:r>
            <w:r>
              <w:rPr>
                <w:rStyle w:val="IndexLink"/>
              </w:rPr>
              <w:t>20</w:t>
            </w:r>
            <w:r>
              <w:rPr>
                <w:rStyle w:val="IndexLink"/>
                <w:rtl w:val="true"/>
              </w:rPr>
              <w:t>»</w:t>
              <w:tab/>
            </w:r>
            <w:r>
              <w:rPr>
                <w:rStyle w:val="IndexLink"/>
              </w:rPr>
              <w:t>99</w:t>
            </w:r>
          </w:hyperlink>
        </w:p>
        <w:p>
          <w:pPr>
            <w:pStyle w:val="Contents5"/>
            <w:tabs>
              <w:tab w:val="clear" w:pos="7892"/>
              <w:tab w:val="right" w:pos="9026" w:leader="dot"/>
            </w:tabs>
            <w:rPr/>
          </w:pPr>
          <w:hyperlink w:anchor="__RefHeading___Toc1845775_1934241801">
            <w:r>
              <w:rPr>
                <w:webHidden/>
                <w:rStyle w:val="IndexLink"/>
                <w:rtl w:val="true"/>
              </w:rPr>
              <w:t>«</w:t>
            </w:r>
            <w:r>
              <w:rPr>
                <w:rStyle w:val="IndexLink"/>
              </w:rPr>
              <w:t>21</w:t>
            </w:r>
            <w:r>
              <w:rPr>
                <w:rStyle w:val="IndexLink"/>
                <w:rtl w:val="true"/>
              </w:rPr>
              <w:t>»</w:t>
              <w:tab/>
            </w:r>
            <w:r>
              <w:rPr>
                <w:rStyle w:val="IndexLink"/>
              </w:rPr>
              <w:t>99</w:t>
            </w:r>
          </w:hyperlink>
        </w:p>
        <w:p>
          <w:pPr>
            <w:pStyle w:val="Contents5"/>
            <w:tabs>
              <w:tab w:val="clear" w:pos="7892"/>
              <w:tab w:val="right" w:pos="9026" w:leader="dot"/>
            </w:tabs>
            <w:rPr/>
          </w:pPr>
          <w:hyperlink w:anchor="__RefHeading___Toc1845777_1934241801">
            <w:r>
              <w:rPr>
                <w:webHidden/>
                <w:rStyle w:val="IndexLink"/>
                <w:rtl w:val="true"/>
              </w:rPr>
              <w:t>«</w:t>
            </w:r>
            <w:r>
              <w:rPr>
                <w:rStyle w:val="IndexLink"/>
              </w:rPr>
              <w:t>22</w:t>
            </w:r>
            <w:r>
              <w:rPr>
                <w:rStyle w:val="IndexLink"/>
                <w:rtl w:val="true"/>
              </w:rPr>
              <w:t>»</w:t>
              <w:tab/>
            </w:r>
            <w:r>
              <w:rPr>
                <w:rStyle w:val="IndexLink"/>
              </w:rPr>
              <w:t>99</w:t>
            </w:r>
          </w:hyperlink>
        </w:p>
        <w:p>
          <w:pPr>
            <w:pStyle w:val="Contents5"/>
            <w:tabs>
              <w:tab w:val="clear" w:pos="7892"/>
              <w:tab w:val="right" w:pos="9026" w:leader="dot"/>
            </w:tabs>
            <w:rPr/>
          </w:pPr>
          <w:hyperlink w:anchor="__RefHeading___Toc1845779_1934241801">
            <w:r>
              <w:rPr>
                <w:webHidden/>
                <w:rStyle w:val="IndexLink"/>
                <w:rtl w:val="true"/>
              </w:rPr>
              <w:t>«</w:t>
            </w:r>
            <w:r>
              <w:rPr>
                <w:rStyle w:val="IndexLink"/>
              </w:rPr>
              <w:t>23</w:t>
            </w:r>
            <w:r>
              <w:rPr>
                <w:rStyle w:val="IndexLink"/>
                <w:rtl w:val="true"/>
              </w:rPr>
              <w:t>»</w:t>
              <w:tab/>
            </w:r>
            <w:r>
              <w:rPr>
                <w:rStyle w:val="IndexLink"/>
              </w:rPr>
              <w:t>99</w:t>
            </w:r>
          </w:hyperlink>
        </w:p>
        <w:p>
          <w:pPr>
            <w:pStyle w:val="Contents5"/>
            <w:tabs>
              <w:tab w:val="clear" w:pos="7892"/>
              <w:tab w:val="right" w:pos="9026" w:leader="dot"/>
            </w:tabs>
            <w:rPr/>
          </w:pPr>
          <w:hyperlink w:anchor="__RefHeading___Toc1845781_1934241801">
            <w:r>
              <w:rPr>
                <w:webHidden/>
                <w:rStyle w:val="IndexLink"/>
                <w:rtl w:val="true"/>
              </w:rPr>
              <w:t>«</w:t>
            </w:r>
            <w:r>
              <w:rPr>
                <w:rStyle w:val="IndexLink"/>
              </w:rPr>
              <w:t>24</w:t>
            </w:r>
            <w:r>
              <w:rPr>
                <w:rStyle w:val="IndexLink"/>
                <w:rtl w:val="true"/>
              </w:rPr>
              <w:t>»</w:t>
              <w:tab/>
            </w:r>
            <w:r>
              <w:rPr>
                <w:rStyle w:val="IndexLink"/>
              </w:rPr>
              <w:t>99</w:t>
            </w:r>
          </w:hyperlink>
        </w:p>
        <w:p>
          <w:pPr>
            <w:pStyle w:val="Contents5"/>
            <w:tabs>
              <w:tab w:val="clear" w:pos="7892"/>
              <w:tab w:val="right" w:pos="9026" w:leader="dot"/>
            </w:tabs>
            <w:rPr/>
          </w:pPr>
          <w:hyperlink w:anchor="__RefHeading___Toc1845783_1934241801">
            <w:r>
              <w:rPr>
                <w:webHidden/>
                <w:rStyle w:val="IndexLink"/>
                <w:rtl w:val="true"/>
              </w:rPr>
              <w:t xml:space="preserve">روایت </w:t>
            </w:r>
            <w:r>
              <w:rPr>
                <w:rStyle w:val="IndexLink"/>
              </w:rPr>
              <w:t>19</w:t>
            </w:r>
            <w:r>
              <w:rPr>
                <w:rStyle w:val="IndexLink"/>
                <w:rtl w:val="true"/>
              </w:rPr>
              <w:tab/>
            </w:r>
            <w:r>
              <w:rPr>
                <w:rStyle w:val="IndexLink"/>
              </w:rPr>
              <w:t>99</w:t>
            </w:r>
          </w:hyperlink>
        </w:p>
        <w:p>
          <w:pPr>
            <w:pStyle w:val="Contents5"/>
            <w:tabs>
              <w:tab w:val="clear" w:pos="7892"/>
              <w:tab w:val="right" w:pos="9026" w:leader="dot"/>
            </w:tabs>
            <w:rPr/>
          </w:pPr>
          <w:hyperlink w:anchor="__RefHeading___Toc1845785_1934241801">
            <w:r>
              <w:rPr>
                <w:webHidden/>
                <w:rStyle w:val="IndexLink"/>
                <w:rtl w:val="true"/>
              </w:rPr>
              <w:t xml:space="preserve">روایت </w:t>
            </w:r>
            <w:r>
              <w:rPr>
                <w:rStyle w:val="IndexLink"/>
              </w:rPr>
              <w:t>20</w:t>
            </w:r>
            <w:r>
              <w:rPr>
                <w:rStyle w:val="IndexLink"/>
                <w:rtl w:val="true"/>
              </w:rPr>
              <w:tab/>
            </w:r>
            <w:r>
              <w:rPr>
                <w:rStyle w:val="IndexLink"/>
              </w:rPr>
              <w:t>100</w:t>
            </w:r>
          </w:hyperlink>
        </w:p>
        <w:p>
          <w:pPr>
            <w:pStyle w:val="Contents5"/>
            <w:tabs>
              <w:tab w:val="clear" w:pos="7892"/>
              <w:tab w:val="right" w:pos="9026" w:leader="dot"/>
            </w:tabs>
            <w:rPr/>
          </w:pPr>
          <w:hyperlink w:anchor="__RefHeading___Toc1845787_1934241801">
            <w:r>
              <w:rPr>
                <w:webHidden/>
                <w:rStyle w:val="IndexLink"/>
                <w:rtl w:val="true"/>
              </w:rPr>
              <w:t xml:space="preserve">روایت </w:t>
            </w:r>
            <w:r>
              <w:rPr>
                <w:rStyle w:val="IndexLink"/>
              </w:rPr>
              <w:t>21</w:t>
            </w:r>
            <w:r>
              <w:rPr>
                <w:rStyle w:val="IndexLink"/>
                <w:rtl w:val="true"/>
              </w:rPr>
              <w:tab/>
            </w:r>
            <w:r>
              <w:rPr>
                <w:rStyle w:val="IndexLink"/>
              </w:rPr>
              <w:t>100</w:t>
            </w:r>
          </w:hyperlink>
        </w:p>
        <w:p>
          <w:pPr>
            <w:pStyle w:val="Contents5"/>
            <w:tabs>
              <w:tab w:val="clear" w:pos="7892"/>
              <w:tab w:val="right" w:pos="9026" w:leader="dot"/>
            </w:tabs>
            <w:rPr/>
          </w:pPr>
          <w:hyperlink w:anchor="__RefHeading___Toc1845789_1934241801">
            <w:r>
              <w:rPr>
                <w:webHidden/>
                <w:rStyle w:val="IndexLink"/>
                <w:rtl w:val="true"/>
              </w:rPr>
              <w:t xml:space="preserve">روایت </w:t>
            </w:r>
            <w:r>
              <w:rPr>
                <w:rStyle w:val="IndexLink"/>
              </w:rPr>
              <w:t>22</w:t>
            </w:r>
            <w:r>
              <w:rPr>
                <w:rStyle w:val="IndexLink"/>
                <w:rtl w:val="true"/>
              </w:rPr>
              <w:tab/>
            </w:r>
            <w:r>
              <w:rPr>
                <w:rStyle w:val="IndexLink"/>
              </w:rPr>
              <w:t>100</w:t>
            </w:r>
          </w:hyperlink>
        </w:p>
        <w:p>
          <w:pPr>
            <w:pStyle w:val="Contents5"/>
            <w:tabs>
              <w:tab w:val="clear" w:pos="7892"/>
              <w:tab w:val="right" w:pos="9026" w:leader="dot"/>
            </w:tabs>
            <w:rPr/>
          </w:pPr>
          <w:hyperlink w:anchor="__RefHeading___Toc1845791_1934241801">
            <w:r>
              <w:rPr>
                <w:webHidden/>
                <w:rStyle w:val="IndexLink"/>
                <w:rtl w:val="true"/>
              </w:rPr>
              <w:t xml:space="preserve">روایت </w:t>
            </w:r>
            <w:r>
              <w:rPr>
                <w:rStyle w:val="IndexLink"/>
              </w:rPr>
              <w:t>23</w:t>
            </w:r>
            <w:r>
              <w:rPr>
                <w:rStyle w:val="IndexLink"/>
                <w:rtl w:val="true"/>
              </w:rPr>
              <w:tab/>
            </w:r>
            <w:r>
              <w:rPr>
                <w:rStyle w:val="IndexLink"/>
              </w:rPr>
              <w:t>100</w:t>
            </w:r>
          </w:hyperlink>
        </w:p>
        <w:p>
          <w:pPr>
            <w:pStyle w:val="Contents5"/>
            <w:tabs>
              <w:tab w:val="clear" w:pos="7892"/>
              <w:tab w:val="right" w:pos="9026" w:leader="dot"/>
            </w:tabs>
            <w:rPr/>
          </w:pPr>
          <w:hyperlink w:anchor="__RefHeading___Toc1845793_1934241801">
            <w:r>
              <w:rPr>
                <w:webHidden/>
                <w:rStyle w:val="IndexLink"/>
                <w:rtl w:val="true"/>
              </w:rPr>
              <w:t xml:space="preserve">روایت </w:t>
            </w:r>
            <w:r>
              <w:rPr>
                <w:rStyle w:val="IndexLink"/>
              </w:rPr>
              <w:t>24</w:t>
            </w:r>
            <w:r>
              <w:rPr>
                <w:rStyle w:val="IndexLink"/>
                <w:rtl w:val="true"/>
              </w:rPr>
              <w:tab/>
            </w:r>
            <w:r>
              <w:rPr>
                <w:rStyle w:val="IndexLink"/>
              </w:rPr>
              <w:t>100</w:t>
            </w:r>
          </w:hyperlink>
        </w:p>
        <w:p>
          <w:pPr>
            <w:pStyle w:val="Contents5"/>
            <w:tabs>
              <w:tab w:val="clear" w:pos="7892"/>
              <w:tab w:val="right" w:pos="9026" w:leader="dot"/>
            </w:tabs>
            <w:rPr/>
          </w:pPr>
          <w:hyperlink w:anchor="__RefHeading___Toc1845795_1934241801">
            <w:r>
              <w:rPr>
                <w:webHidden/>
                <w:rStyle w:val="IndexLink"/>
                <w:rtl w:val="true"/>
              </w:rPr>
              <w:t>«</w:t>
            </w:r>
            <w:r>
              <w:rPr>
                <w:rStyle w:val="IndexLink"/>
              </w:rPr>
              <w:t>25</w:t>
            </w:r>
            <w:r>
              <w:rPr>
                <w:rStyle w:val="IndexLink"/>
                <w:rtl w:val="true"/>
              </w:rPr>
              <w:t>»</w:t>
              <w:tab/>
            </w:r>
            <w:r>
              <w:rPr>
                <w:rStyle w:val="IndexLink"/>
              </w:rPr>
              <w:t>101</w:t>
            </w:r>
          </w:hyperlink>
        </w:p>
        <w:p>
          <w:pPr>
            <w:pStyle w:val="Contents5"/>
            <w:tabs>
              <w:tab w:val="clear" w:pos="7892"/>
              <w:tab w:val="right" w:pos="9026" w:leader="dot"/>
            </w:tabs>
            <w:rPr/>
          </w:pPr>
          <w:hyperlink w:anchor="__RefHeading___Toc1845797_1934241801">
            <w:r>
              <w:rPr>
                <w:webHidden/>
                <w:rStyle w:val="IndexLink"/>
                <w:rtl w:val="true"/>
              </w:rPr>
              <w:t>«</w:t>
            </w:r>
            <w:r>
              <w:rPr>
                <w:rStyle w:val="IndexLink"/>
              </w:rPr>
              <w:t>26</w:t>
            </w:r>
            <w:r>
              <w:rPr>
                <w:rStyle w:val="IndexLink"/>
                <w:rtl w:val="true"/>
              </w:rPr>
              <w:t>»</w:t>
              <w:tab/>
            </w:r>
            <w:r>
              <w:rPr>
                <w:rStyle w:val="IndexLink"/>
              </w:rPr>
              <w:t>101</w:t>
            </w:r>
          </w:hyperlink>
        </w:p>
        <w:p>
          <w:pPr>
            <w:pStyle w:val="Contents5"/>
            <w:tabs>
              <w:tab w:val="clear" w:pos="7892"/>
              <w:tab w:val="right" w:pos="9026" w:leader="dot"/>
            </w:tabs>
            <w:rPr/>
          </w:pPr>
          <w:hyperlink w:anchor="__RefHeading___Toc1845799_1934241801">
            <w:r>
              <w:rPr>
                <w:webHidden/>
                <w:rStyle w:val="IndexLink"/>
                <w:rtl w:val="true"/>
              </w:rPr>
              <w:t>«</w:t>
            </w:r>
            <w:r>
              <w:rPr>
                <w:rStyle w:val="IndexLink"/>
              </w:rPr>
              <w:t>27</w:t>
            </w:r>
            <w:r>
              <w:rPr>
                <w:rStyle w:val="IndexLink"/>
                <w:rtl w:val="true"/>
              </w:rPr>
              <w:t>»</w:t>
              <w:tab/>
            </w:r>
            <w:r>
              <w:rPr>
                <w:rStyle w:val="IndexLink"/>
              </w:rPr>
              <w:t>101</w:t>
            </w:r>
          </w:hyperlink>
        </w:p>
        <w:p>
          <w:pPr>
            <w:pStyle w:val="Contents5"/>
            <w:tabs>
              <w:tab w:val="clear" w:pos="7892"/>
              <w:tab w:val="right" w:pos="9026" w:leader="dot"/>
            </w:tabs>
            <w:rPr/>
          </w:pPr>
          <w:hyperlink w:anchor="__RefHeading___Toc1845801_1934241801">
            <w:r>
              <w:rPr>
                <w:webHidden/>
                <w:rStyle w:val="IndexLink"/>
                <w:rtl w:val="true"/>
              </w:rPr>
              <w:t>«</w:t>
            </w:r>
            <w:r>
              <w:rPr>
                <w:rStyle w:val="IndexLink"/>
              </w:rPr>
              <w:t>28</w:t>
            </w:r>
            <w:r>
              <w:rPr>
                <w:rStyle w:val="IndexLink"/>
                <w:rtl w:val="true"/>
              </w:rPr>
              <w:t>»</w:t>
              <w:tab/>
            </w:r>
            <w:r>
              <w:rPr>
                <w:rStyle w:val="IndexLink"/>
              </w:rPr>
              <w:t>101</w:t>
            </w:r>
          </w:hyperlink>
        </w:p>
        <w:p>
          <w:pPr>
            <w:pStyle w:val="Contents5"/>
            <w:tabs>
              <w:tab w:val="clear" w:pos="7892"/>
              <w:tab w:val="right" w:pos="9026" w:leader="dot"/>
            </w:tabs>
            <w:rPr/>
          </w:pPr>
          <w:hyperlink w:anchor="__RefHeading___Toc1845803_1934241801">
            <w:r>
              <w:rPr>
                <w:webHidden/>
                <w:rStyle w:val="IndexLink"/>
                <w:rtl w:val="true"/>
              </w:rPr>
              <w:t>«</w:t>
            </w:r>
            <w:r>
              <w:rPr>
                <w:rStyle w:val="IndexLink"/>
              </w:rPr>
              <w:t>29</w:t>
            </w:r>
            <w:r>
              <w:rPr>
                <w:rStyle w:val="IndexLink"/>
                <w:rtl w:val="true"/>
              </w:rPr>
              <w:t>»</w:t>
              <w:tab/>
            </w:r>
            <w:r>
              <w:rPr>
                <w:rStyle w:val="IndexLink"/>
              </w:rPr>
              <w:t>101</w:t>
            </w:r>
          </w:hyperlink>
        </w:p>
        <w:p>
          <w:pPr>
            <w:pStyle w:val="Contents5"/>
            <w:tabs>
              <w:tab w:val="clear" w:pos="7892"/>
              <w:tab w:val="right" w:pos="9026" w:leader="dot"/>
            </w:tabs>
            <w:rPr/>
          </w:pPr>
          <w:hyperlink w:anchor="__RefHeading___Toc1845805_1934241801">
            <w:r>
              <w:rPr>
                <w:webHidden/>
                <w:rStyle w:val="IndexLink"/>
                <w:rtl w:val="true"/>
              </w:rPr>
              <w:t>«</w:t>
            </w:r>
            <w:r>
              <w:rPr>
                <w:rStyle w:val="IndexLink"/>
              </w:rPr>
              <w:t>30</w:t>
            </w:r>
            <w:r>
              <w:rPr>
                <w:rStyle w:val="IndexLink"/>
                <w:rtl w:val="true"/>
              </w:rPr>
              <w:t>»</w:t>
              <w:tab/>
            </w:r>
            <w:r>
              <w:rPr>
                <w:rStyle w:val="IndexLink"/>
              </w:rPr>
              <w:t>101</w:t>
            </w:r>
          </w:hyperlink>
        </w:p>
        <w:p>
          <w:pPr>
            <w:pStyle w:val="Contents5"/>
            <w:tabs>
              <w:tab w:val="clear" w:pos="7892"/>
              <w:tab w:val="right" w:pos="9026" w:leader="dot"/>
            </w:tabs>
            <w:rPr/>
          </w:pPr>
          <w:hyperlink w:anchor="__RefHeading___Toc1845807_1934241801">
            <w:r>
              <w:rPr>
                <w:webHidden/>
                <w:rStyle w:val="IndexLink"/>
                <w:rtl w:val="true"/>
              </w:rPr>
              <w:t>«</w:t>
            </w:r>
            <w:r>
              <w:rPr>
                <w:rStyle w:val="IndexLink"/>
              </w:rPr>
              <w:t>31</w:t>
            </w:r>
            <w:r>
              <w:rPr>
                <w:rStyle w:val="IndexLink"/>
                <w:rtl w:val="true"/>
              </w:rPr>
              <w:t>»</w:t>
              <w:tab/>
            </w:r>
            <w:r>
              <w:rPr>
                <w:rStyle w:val="IndexLink"/>
              </w:rPr>
              <w:t>101</w:t>
            </w:r>
          </w:hyperlink>
        </w:p>
        <w:p>
          <w:pPr>
            <w:pStyle w:val="Contents5"/>
            <w:tabs>
              <w:tab w:val="clear" w:pos="7892"/>
              <w:tab w:val="right" w:pos="9026" w:leader="dot"/>
            </w:tabs>
            <w:rPr/>
          </w:pPr>
          <w:hyperlink w:anchor="__RefHeading___Toc1845809_1934241801">
            <w:r>
              <w:rPr>
                <w:webHidden/>
                <w:rStyle w:val="IndexLink"/>
                <w:rtl w:val="true"/>
              </w:rPr>
              <w:t xml:space="preserve">روایت </w:t>
            </w:r>
            <w:r>
              <w:rPr>
                <w:rStyle w:val="IndexLink"/>
              </w:rPr>
              <w:t>25</w:t>
            </w:r>
            <w:r>
              <w:rPr>
                <w:rStyle w:val="IndexLink"/>
                <w:rtl w:val="true"/>
              </w:rPr>
              <w:tab/>
            </w:r>
            <w:r>
              <w:rPr>
                <w:rStyle w:val="IndexLink"/>
              </w:rPr>
              <w:t>102</w:t>
            </w:r>
          </w:hyperlink>
        </w:p>
        <w:p>
          <w:pPr>
            <w:pStyle w:val="Contents5"/>
            <w:tabs>
              <w:tab w:val="clear" w:pos="7892"/>
              <w:tab w:val="right" w:pos="9026" w:leader="dot"/>
            </w:tabs>
            <w:rPr/>
          </w:pPr>
          <w:hyperlink w:anchor="__RefHeading___Toc1845811_1934241801">
            <w:r>
              <w:rPr>
                <w:webHidden/>
                <w:rStyle w:val="IndexLink"/>
                <w:rtl w:val="true"/>
              </w:rPr>
              <w:t xml:space="preserve">روایت </w:t>
            </w:r>
            <w:r>
              <w:rPr>
                <w:rStyle w:val="IndexLink"/>
              </w:rPr>
              <w:t>26</w:t>
            </w:r>
            <w:r>
              <w:rPr>
                <w:rStyle w:val="IndexLink"/>
                <w:rtl w:val="true"/>
              </w:rPr>
              <w:tab/>
            </w:r>
            <w:r>
              <w:rPr>
                <w:rStyle w:val="IndexLink"/>
              </w:rPr>
              <w:t>102</w:t>
            </w:r>
          </w:hyperlink>
        </w:p>
        <w:p>
          <w:pPr>
            <w:pStyle w:val="Contents5"/>
            <w:tabs>
              <w:tab w:val="clear" w:pos="7892"/>
              <w:tab w:val="right" w:pos="9026" w:leader="dot"/>
            </w:tabs>
            <w:rPr/>
          </w:pPr>
          <w:hyperlink w:anchor="__RefHeading___Toc1845813_1934241801">
            <w:r>
              <w:rPr>
                <w:webHidden/>
                <w:rStyle w:val="IndexLink"/>
                <w:rtl w:val="true"/>
              </w:rPr>
              <w:t xml:space="preserve">روایت </w:t>
            </w:r>
            <w:r>
              <w:rPr>
                <w:rStyle w:val="IndexLink"/>
              </w:rPr>
              <w:t>27</w:t>
            </w:r>
            <w:r>
              <w:rPr>
                <w:rStyle w:val="IndexLink"/>
                <w:rtl w:val="true"/>
              </w:rPr>
              <w:tab/>
            </w:r>
            <w:r>
              <w:rPr>
                <w:rStyle w:val="IndexLink"/>
              </w:rPr>
              <w:t>102</w:t>
            </w:r>
          </w:hyperlink>
        </w:p>
        <w:p>
          <w:pPr>
            <w:pStyle w:val="Contents5"/>
            <w:tabs>
              <w:tab w:val="clear" w:pos="7892"/>
              <w:tab w:val="right" w:pos="9026" w:leader="dot"/>
            </w:tabs>
            <w:rPr/>
          </w:pPr>
          <w:hyperlink w:anchor="__RefHeading___Toc1845815_1934241801">
            <w:r>
              <w:rPr>
                <w:webHidden/>
                <w:rStyle w:val="IndexLink"/>
                <w:rtl w:val="true"/>
              </w:rPr>
              <w:t xml:space="preserve">روایت </w:t>
            </w:r>
            <w:r>
              <w:rPr>
                <w:rStyle w:val="IndexLink"/>
              </w:rPr>
              <w:t>28</w:t>
            </w:r>
            <w:r>
              <w:rPr>
                <w:rStyle w:val="IndexLink"/>
                <w:rtl w:val="true"/>
              </w:rPr>
              <w:tab/>
            </w:r>
            <w:r>
              <w:rPr>
                <w:rStyle w:val="IndexLink"/>
              </w:rPr>
              <w:t>102</w:t>
            </w:r>
          </w:hyperlink>
        </w:p>
        <w:p>
          <w:pPr>
            <w:pStyle w:val="Contents5"/>
            <w:tabs>
              <w:tab w:val="clear" w:pos="7892"/>
              <w:tab w:val="right" w:pos="9026" w:leader="dot"/>
            </w:tabs>
            <w:rPr/>
          </w:pPr>
          <w:hyperlink w:anchor="__RefHeading___Toc1845817_1934241801">
            <w:r>
              <w:rPr>
                <w:webHidden/>
                <w:rStyle w:val="IndexLink"/>
                <w:rtl w:val="true"/>
              </w:rPr>
              <w:t xml:space="preserve">روایت </w:t>
            </w:r>
            <w:r>
              <w:rPr>
                <w:rStyle w:val="IndexLink"/>
              </w:rPr>
              <w:t>29</w:t>
            </w:r>
            <w:r>
              <w:rPr>
                <w:rStyle w:val="IndexLink"/>
                <w:rtl w:val="true"/>
              </w:rPr>
              <w:tab/>
            </w:r>
            <w:r>
              <w:rPr>
                <w:rStyle w:val="IndexLink"/>
              </w:rPr>
              <w:t>102</w:t>
            </w:r>
          </w:hyperlink>
        </w:p>
        <w:p>
          <w:pPr>
            <w:pStyle w:val="Contents5"/>
            <w:tabs>
              <w:tab w:val="clear" w:pos="7892"/>
              <w:tab w:val="right" w:pos="9026" w:leader="dot"/>
            </w:tabs>
            <w:rPr/>
          </w:pPr>
          <w:hyperlink w:anchor="__RefHeading___Toc1845819_1934241801">
            <w:r>
              <w:rPr>
                <w:webHidden/>
                <w:rStyle w:val="IndexLink"/>
                <w:rtl w:val="true"/>
              </w:rPr>
              <w:t xml:space="preserve">روایت </w:t>
            </w:r>
            <w:r>
              <w:rPr>
                <w:rStyle w:val="IndexLink"/>
              </w:rPr>
              <w:t>30</w:t>
            </w:r>
            <w:r>
              <w:rPr>
                <w:rStyle w:val="IndexLink"/>
                <w:rtl w:val="true"/>
              </w:rPr>
              <w:tab/>
            </w:r>
            <w:r>
              <w:rPr>
                <w:rStyle w:val="IndexLink"/>
              </w:rPr>
              <w:t>102</w:t>
            </w:r>
          </w:hyperlink>
        </w:p>
        <w:p>
          <w:pPr>
            <w:pStyle w:val="Contents5"/>
            <w:tabs>
              <w:tab w:val="clear" w:pos="7892"/>
              <w:tab w:val="right" w:pos="9026" w:leader="dot"/>
            </w:tabs>
            <w:rPr/>
          </w:pPr>
          <w:hyperlink w:anchor="__RefHeading___Toc1845821_1934241801">
            <w:r>
              <w:rPr>
                <w:webHidden/>
                <w:rStyle w:val="IndexLink"/>
                <w:rtl w:val="true"/>
              </w:rPr>
              <w:t xml:space="preserve">روایت </w:t>
            </w:r>
            <w:r>
              <w:rPr>
                <w:rStyle w:val="IndexLink"/>
              </w:rPr>
              <w:t>31</w:t>
            </w:r>
            <w:r>
              <w:rPr>
                <w:rStyle w:val="IndexLink"/>
                <w:rtl w:val="true"/>
              </w:rPr>
              <w:tab/>
            </w:r>
            <w:r>
              <w:rPr>
                <w:rStyle w:val="IndexLink"/>
              </w:rPr>
              <w:t>102</w:t>
            </w:r>
          </w:hyperlink>
        </w:p>
        <w:p>
          <w:pPr>
            <w:pStyle w:val="Contents5"/>
            <w:tabs>
              <w:tab w:val="clear" w:pos="7892"/>
              <w:tab w:val="right" w:pos="9026" w:leader="dot"/>
            </w:tabs>
            <w:rPr/>
          </w:pPr>
          <w:hyperlink w:anchor="__RefHeading___Toc1845823_1934241801">
            <w:r>
              <w:rPr>
                <w:webHidden/>
                <w:rStyle w:val="IndexLink"/>
                <w:rtl w:val="true"/>
              </w:rPr>
              <w:t>«</w:t>
            </w:r>
            <w:r>
              <w:rPr>
                <w:rStyle w:val="IndexLink"/>
              </w:rPr>
              <w:t>32</w:t>
            </w:r>
            <w:r>
              <w:rPr>
                <w:rStyle w:val="IndexLink"/>
                <w:rtl w:val="true"/>
              </w:rPr>
              <w:t>»</w:t>
              <w:tab/>
            </w:r>
            <w:r>
              <w:rPr>
                <w:rStyle w:val="IndexLink"/>
              </w:rPr>
              <w:t>103</w:t>
            </w:r>
          </w:hyperlink>
        </w:p>
        <w:p>
          <w:pPr>
            <w:pStyle w:val="Contents5"/>
            <w:tabs>
              <w:tab w:val="clear" w:pos="7892"/>
              <w:tab w:val="right" w:pos="9026" w:leader="dot"/>
            </w:tabs>
            <w:rPr/>
          </w:pPr>
          <w:hyperlink w:anchor="__RefHeading___Toc1845825_1934241801">
            <w:r>
              <w:rPr>
                <w:webHidden/>
                <w:rStyle w:val="IndexLink"/>
                <w:rtl w:val="true"/>
              </w:rPr>
              <w:t>«</w:t>
            </w:r>
            <w:r>
              <w:rPr>
                <w:rStyle w:val="IndexLink"/>
              </w:rPr>
              <w:t>33</w:t>
            </w:r>
            <w:r>
              <w:rPr>
                <w:rStyle w:val="IndexLink"/>
                <w:rtl w:val="true"/>
              </w:rPr>
              <w:t>»</w:t>
              <w:tab/>
            </w:r>
            <w:r>
              <w:rPr>
                <w:rStyle w:val="IndexLink"/>
              </w:rPr>
              <w:t>103</w:t>
            </w:r>
          </w:hyperlink>
        </w:p>
        <w:p>
          <w:pPr>
            <w:pStyle w:val="Contents5"/>
            <w:tabs>
              <w:tab w:val="clear" w:pos="7892"/>
              <w:tab w:val="right" w:pos="9026" w:leader="dot"/>
            </w:tabs>
            <w:rPr/>
          </w:pPr>
          <w:hyperlink w:anchor="__RefHeading___Toc1845827_1934241801">
            <w:r>
              <w:rPr>
                <w:webHidden/>
                <w:rStyle w:val="IndexLink"/>
                <w:rtl w:val="true"/>
              </w:rPr>
              <w:t>«</w:t>
            </w:r>
            <w:r>
              <w:rPr>
                <w:rStyle w:val="IndexLink"/>
              </w:rPr>
              <w:t>34</w:t>
            </w:r>
            <w:r>
              <w:rPr>
                <w:rStyle w:val="IndexLink"/>
                <w:rtl w:val="true"/>
              </w:rPr>
              <w:t>»</w:t>
              <w:tab/>
            </w:r>
            <w:r>
              <w:rPr>
                <w:rStyle w:val="IndexLink"/>
              </w:rPr>
              <w:t>103</w:t>
            </w:r>
          </w:hyperlink>
        </w:p>
        <w:p>
          <w:pPr>
            <w:pStyle w:val="Contents5"/>
            <w:tabs>
              <w:tab w:val="clear" w:pos="7892"/>
              <w:tab w:val="right" w:pos="9026" w:leader="dot"/>
            </w:tabs>
            <w:rPr/>
          </w:pPr>
          <w:hyperlink w:anchor="__RefHeading___Toc1845829_1934241801">
            <w:r>
              <w:rPr>
                <w:webHidden/>
                <w:rStyle w:val="IndexLink"/>
                <w:rtl w:val="true"/>
              </w:rPr>
              <w:t xml:space="preserve">روایت </w:t>
            </w:r>
            <w:r>
              <w:rPr>
                <w:rStyle w:val="IndexLink"/>
              </w:rPr>
              <w:t>32</w:t>
            </w:r>
            <w:r>
              <w:rPr>
                <w:rStyle w:val="IndexLink"/>
                <w:rtl w:val="true"/>
              </w:rPr>
              <w:tab/>
            </w:r>
            <w:r>
              <w:rPr>
                <w:rStyle w:val="IndexLink"/>
              </w:rPr>
              <w:t>103</w:t>
            </w:r>
          </w:hyperlink>
        </w:p>
        <w:p>
          <w:pPr>
            <w:pStyle w:val="Contents5"/>
            <w:tabs>
              <w:tab w:val="clear" w:pos="7892"/>
              <w:tab w:val="right" w:pos="9026" w:leader="dot"/>
            </w:tabs>
            <w:rPr/>
          </w:pPr>
          <w:hyperlink w:anchor="__RefHeading___Toc1845831_1934241801">
            <w:r>
              <w:rPr>
                <w:webHidden/>
                <w:rStyle w:val="IndexLink"/>
                <w:rtl w:val="true"/>
              </w:rPr>
              <w:t xml:space="preserve">روایت </w:t>
            </w:r>
            <w:r>
              <w:rPr>
                <w:rStyle w:val="IndexLink"/>
              </w:rPr>
              <w:t>33</w:t>
            </w:r>
            <w:r>
              <w:rPr>
                <w:rStyle w:val="IndexLink"/>
                <w:rtl w:val="true"/>
              </w:rPr>
              <w:tab/>
            </w:r>
            <w:r>
              <w:rPr>
                <w:rStyle w:val="IndexLink"/>
              </w:rPr>
              <w:t>103</w:t>
            </w:r>
          </w:hyperlink>
        </w:p>
        <w:p>
          <w:pPr>
            <w:pStyle w:val="Contents5"/>
            <w:tabs>
              <w:tab w:val="clear" w:pos="7892"/>
              <w:tab w:val="right" w:pos="9026" w:leader="dot"/>
            </w:tabs>
            <w:rPr/>
          </w:pPr>
          <w:hyperlink w:anchor="__RefHeading___Toc1845833_1934241801">
            <w:r>
              <w:rPr>
                <w:webHidden/>
                <w:rStyle w:val="IndexLink"/>
                <w:rtl w:val="true"/>
              </w:rPr>
              <w:t xml:space="preserve">روایت </w:t>
            </w:r>
            <w:r>
              <w:rPr>
                <w:rStyle w:val="IndexLink"/>
              </w:rPr>
              <w:t>34</w:t>
            </w:r>
            <w:r>
              <w:rPr>
                <w:rStyle w:val="IndexLink"/>
                <w:rtl w:val="true"/>
              </w:rPr>
              <w:tab/>
            </w:r>
            <w:r>
              <w:rPr>
                <w:rStyle w:val="IndexLink"/>
              </w:rPr>
              <w:t>104</w:t>
            </w:r>
          </w:hyperlink>
        </w:p>
        <w:p>
          <w:pPr>
            <w:pStyle w:val="Contents5"/>
            <w:tabs>
              <w:tab w:val="clear" w:pos="7892"/>
              <w:tab w:val="right" w:pos="9026" w:leader="dot"/>
            </w:tabs>
            <w:rPr/>
          </w:pPr>
          <w:hyperlink w:anchor="__RefHeading___Toc1845835_1934241801">
            <w:r>
              <w:rPr>
                <w:webHidden/>
                <w:rStyle w:val="IndexLink"/>
                <w:rtl w:val="true"/>
              </w:rPr>
              <w:t>«</w:t>
            </w:r>
            <w:r>
              <w:rPr>
                <w:rStyle w:val="IndexLink"/>
              </w:rPr>
              <w:t>35</w:t>
            </w:r>
            <w:r>
              <w:rPr>
                <w:rStyle w:val="IndexLink"/>
                <w:rtl w:val="true"/>
              </w:rPr>
              <w:t>»</w:t>
              <w:tab/>
            </w:r>
            <w:r>
              <w:rPr>
                <w:rStyle w:val="IndexLink"/>
              </w:rPr>
              <w:t>105</w:t>
            </w:r>
          </w:hyperlink>
        </w:p>
        <w:p>
          <w:pPr>
            <w:pStyle w:val="Contents5"/>
            <w:tabs>
              <w:tab w:val="clear" w:pos="7892"/>
              <w:tab w:val="right" w:pos="9026" w:leader="dot"/>
            </w:tabs>
            <w:rPr/>
          </w:pPr>
          <w:hyperlink w:anchor="__RefHeading___Toc1845837_1934241801">
            <w:r>
              <w:rPr>
                <w:webHidden/>
                <w:rStyle w:val="IndexLink"/>
                <w:rtl w:val="true"/>
              </w:rPr>
              <w:t>«</w:t>
            </w:r>
            <w:r>
              <w:rPr>
                <w:rStyle w:val="IndexLink"/>
              </w:rPr>
              <w:t>36</w:t>
            </w:r>
            <w:r>
              <w:rPr>
                <w:rStyle w:val="IndexLink"/>
                <w:rtl w:val="true"/>
              </w:rPr>
              <w:t>»</w:t>
              <w:tab/>
            </w:r>
            <w:r>
              <w:rPr>
                <w:rStyle w:val="IndexLink"/>
              </w:rPr>
              <w:t>105</w:t>
            </w:r>
          </w:hyperlink>
        </w:p>
        <w:p>
          <w:pPr>
            <w:pStyle w:val="Contents5"/>
            <w:tabs>
              <w:tab w:val="clear" w:pos="7892"/>
              <w:tab w:val="right" w:pos="9026" w:leader="dot"/>
            </w:tabs>
            <w:rPr/>
          </w:pPr>
          <w:hyperlink w:anchor="__RefHeading___Toc1845839_1934241801">
            <w:r>
              <w:rPr>
                <w:webHidden/>
                <w:rStyle w:val="IndexLink"/>
                <w:rtl w:val="true"/>
              </w:rPr>
              <w:t>«</w:t>
            </w:r>
            <w:r>
              <w:rPr>
                <w:rStyle w:val="IndexLink"/>
              </w:rPr>
              <w:t>37</w:t>
            </w:r>
            <w:r>
              <w:rPr>
                <w:rStyle w:val="IndexLink"/>
                <w:rtl w:val="true"/>
              </w:rPr>
              <w:t>»</w:t>
              <w:tab/>
            </w:r>
            <w:r>
              <w:rPr>
                <w:rStyle w:val="IndexLink"/>
              </w:rPr>
              <w:t>105</w:t>
            </w:r>
          </w:hyperlink>
        </w:p>
        <w:p>
          <w:pPr>
            <w:pStyle w:val="Contents5"/>
            <w:tabs>
              <w:tab w:val="clear" w:pos="7892"/>
              <w:tab w:val="right" w:pos="9026" w:leader="dot"/>
            </w:tabs>
            <w:rPr/>
          </w:pPr>
          <w:hyperlink w:anchor="__RefHeading___Toc1845841_1934241801">
            <w:r>
              <w:rPr>
                <w:webHidden/>
                <w:rStyle w:val="IndexLink"/>
                <w:rtl w:val="true"/>
              </w:rPr>
              <w:t>«</w:t>
            </w:r>
            <w:r>
              <w:rPr>
                <w:rStyle w:val="IndexLink"/>
              </w:rPr>
              <w:t>38</w:t>
            </w:r>
            <w:r>
              <w:rPr>
                <w:rStyle w:val="IndexLink"/>
                <w:rtl w:val="true"/>
              </w:rPr>
              <w:t>»</w:t>
              <w:tab/>
            </w:r>
            <w:r>
              <w:rPr>
                <w:rStyle w:val="IndexLink"/>
              </w:rPr>
              <w:t>105</w:t>
            </w:r>
          </w:hyperlink>
        </w:p>
        <w:p>
          <w:pPr>
            <w:pStyle w:val="Contents5"/>
            <w:tabs>
              <w:tab w:val="clear" w:pos="7892"/>
              <w:tab w:val="right" w:pos="9026" w:leader="dot"/>
            </w:tabs>
            <w:rPr/>
          </w:pPr>
          <w:hyperlink w:anchor="__RefHeading___Toc1845843_1934241801">
            <w:r>
              <w:rPr>
                <w:webHidden/>
                <w:rStyle w:val="IndexLink"/>
                <w:rtl w:val="true"/>
              </w:rPr>
              <w:t>«</w:t>
            </w:r>
            <w:r>
              <w:rPr>
                <w:rStyle w:val="IndexLink"/>
              </w:rPr>
              <w:t>39</w:t>
            </w:r>
            <w:r>
              <w:rPr>
                <w:rStyle w:val="IndexLink"/>
                <w:rtl w:val="true"/>
              </w:rPr>
              <w:t>»</w:t>
              <w:tab/>
            </w:r>
            <w:r>
              <w:rPr>
                <w:rStyle w:val="IndexLink"/>
              </w:rPr>
              <w:t>105</w:t>
            </w:r>
          </w:hyperlink>
        </w:p>
        <w:p>
          <w:pPr>
            <w:pStyle w:val="Contents5"/>
            <w:tabs>
              <w:tab w:val="clear" w:pos="7892"/>
              <w:tab w:val="right" w:pos="9026" w:leader="dot"/>
            </w:tabs>
            <w:rPr/>
          </w:pPr>
          <w:hyperlink w:anchor="__RefHeading___Toc1845845_1934241801">
            <w:r>
              <w:rPr>
                <w:webHidden/>
                <w:rStyle w:val="IndexLink"/>
                <w:rtl w:val="true"/>
              </w:rPr>
              <w:t>«</w:t>
            </w:r>
            <w:r>
              <w:rPr>
                <w:rStyle w:val="IndexLink"/>
              </w:rPr>
              <w:t>40</w:t>
            </w:r>
            <w:r>
              <w:rPr>
                <w:rStyle w:val="IndexLink"/>
                <w:rtl w:val="true"/>
              </w:rPr>
              <w:t>»</w:t>
              <w:tab/>
            </w:r>
            <w:r>
              <w:rPr>
                <w:rStyle w:val="IndexLink"/>
              </w:rPr>
              <w:t>105</w:t>
            </w:r>
          </w:hyperlink>
        </w:p>
        <w:p>
          <w:pPr>
            <w:pStyle w:val="Contents5"/>
            <w:tabs>
              <w:tab w:val="clear" w:pos="7892"/>
              <w:tab w:val="right" w:pos="9026" w:leader="dot"/>
            </w:tabs>
            <w:rPr/>
          </w:pPr>
          <w:hyperlink w:anchor="__RefHeading___Toc1845847_1934241801">
            <w:r>
              <w:rPr>
                <w:webHidden/>
                <w:rStyle w:val="IndexLink"/>
                <w:rtl w:val="true"/>
              </w:rPr>
              <w:t>«</w:t>
            </w:r>
            <w:r>
              <w:rPr>
                <w:rStyle w:val="IndexLink"/>
              </w:rPr>
              <w:t>41</w:t>
            </w:r>
            <w:r>
              <w:rPr>
                <w:rStyle w:val="IndexLink"/>
                <w:rtl w:val="true"/>
              </w:rPr>
              <w:t>»</w:t>
              <w:tab/>
            </w:r>
            <w:r>
              <w:rPr>
                <w:rStyle w:val="IndexLink"/>
              </w:rPr>
              <w:t>105</w:t>
            </w:r>
          </w:hyperlink>
        </w:p>
        <w:p>
          <w:pPr>
            <w:pStyle w:val="Contents5"/>
            <w:tabs>
              <w:tab w:val="clear" w:pos="7892"/>
              <w:tab w:val="right" w:pos="9026" w:leader="dot"/>
            </w:tabs>
            <w:rPr/>
          </w:pPr>
          <w:hyperlink w:anchor="__RefHeading___Toc1845849_1934241801">
            <w:r>
              <w:rPr>
                <w:webHidden/>
                <w:rStyle w:val="IndexLink"/>
                <w:rtl w:val="true"/>
              </w:rPr>
              <w:t xml:space="preserve">روایت </w:t>
            </w:r>
            <w:r>
              <w:rPr>
                <w:rStyle w:val="IndexLink"/>
              </w:rPr>
              <w:t>35</w:t>
            </w:r>
            <w:r>
              <w:rPr>
                <w:rStyle w:val="IndexLink"/>
                <w:rtl w:val="true"/>
              </w:rPr>
              <w:tab/>
            </w:r>
            <w:r>
              <w:rPr>
                <w:rStyle w:val="IndexLink"/>
              </w:rPr>
              <w:t>105</w:t>
            </w:r>
          </w:hyperlink>
        </w:p>
        <w:p>
          <w:pPr>
            <w:pStyle w:val="Contents5"/>
            <w:tabs>
              <w:tab w:val="clear" w:pos="7892"/>
              <w:tab w:val="right" w:pos="9026" w:leader="dot"/>
            </w:tabs>
            <w:rPr/>
          </w:pPr>
          <w:hyperlink w:anchor="__RefHeading___Toc1845851_1934241801">
            <w:r>
              <w:rPr>
                <w:webHidden/>
                <w:rStyle w:val="IndexLink"/>
                <w:rtl w:val="true"/>
              </w:rPr>
              <w:t xml:space="preserve">روایت </w:t>
            </w:r>
            <w:r>
              <w:rPr>
                <w:rStyle w:val="IndexLink"/>
              </w:rPr>
              <w:t>36</w:t>
            </w:r>
            <w:r>
              <w:rPr>
                <w:rStyle w:val="IndexLink"/>
                <w:rtl w:val="true"/>
              </w:rPr>
              <w:tab/>
            </w:r>
            <w:r>
              <w:rPr>
                <w:rStyle w:val="IndexLink"/>
              </w:rPr>
              <w:t>106</w:t>
            </w:r>
          </w:hyperlink>
        </w:p>
        <w:p>
          <w:pPr>
            <w:pStyle w:val="Contents5"/>
            <w:tabs>
              <w:tab w:val="clear" w:pos="7892"/>
              <w:tab w:val="right" w:pos="9026" w:leader="dot"/>
            </w:tabs>
            <w:rPr/>
          </w:pPr>
          <w:hyperlink w:anchor="__RefHeading___Toc1845853_1934241801">
            <w:r>
              <w:rPr>
                <w:webHidden/>
                <w:rStyle w:val="IndexLink"/>
                <w:rtl w:val="true"/>
              </w:rPr>
              <w:t xml:space="preserve">روایت </w:t>
            </w:r>
            <w:r>
              <w:rPr>
                <w:rStyle w:val="IndexLink"/>
              </w:rPr>
              <w:t>37</w:t>
            </w:r>
            <w:r>
              <w:rPr>
                <w:rStyle w:val="IndexLink"/>
                <w:rtl w:val="true"/>
              </w:rPr>
              <w:tab/>
            </w:r>
            <w:r>
              <w:rPr>
                <w:rStyle w:val="IndexLink"/>
              </w:rPr>
              <w:t>106</w:t>
            </w:r>
          </w:hyperlink>
        </w:p>
        <w:p>
          <w:pPr>
            <w:pStyle w:val="Contents5"/>
            <w:tabs>
              <w:tab w:val="clear" w:pos="7892"/>
              <w:tab w:val="right" w:pos="9026" w:leader="dot"/>
            </w:tabs>
            <w:rPr/>
          </w:pPr>
          <w:hyperlink w:anchor="__RefHeading___Toc1845855_1934241801">
            <w:r>
              <w:rPr>
                <w:webHidden/>
                <w:rStyle w:val="IndexLink"/>
                <w:rtl w:val="true"/>
              </w:rPr>
              <w:t xml:space="preserve">روایت </w:t>
            </w:r>
            <w:r>
              <w:rPr>
                <w:rStyle w:val="IndexLink"/>
              </w:rPr>
              <w:t>38</w:t>
            </w:r>
            <w:r>
              <w:rPr>
                <w:rStyle w:val="IndexLink"/>
                <w:rtl w:val="true"/>
              </w:rPr>
              <w:tab/>
            </w:r>
            <w:r>
              <w:rPr>
                <w:rStyle w:val="IndexLink"/>
              </w:rPr>
              <w:t>106</w:t>
            </w:r>
          </w:hyperlink>
        </w:p>
        <w:p>
          <w:pPr>
            <w:pStyle w:val="Contents5"/>
            <w:tabs>
              <w:tab w:val="clear" w:pos="7892"/>
              <w:tab w:val="right" w:pos="9026" w:leader="dot"/>
            </w:tabs>
            <w:rPr/>
          </w:pPr>
          <w:hyperlink w:anchor="__RefHeading___Toc1845857_1934241801">
            <w:r>
              <w:rPr>
                <w:webHidden/>
                <w:rStyle w:val="IndexLink"/>
                <w:rtl w:val="true"/>
              </w:rPr>
              <w:t xml:space="preserve">روایت </w:t>
            </w:r>
            <w:r>
              <w:rPr>
                <w:rStyle w:val="IndexLink"/>
              </w:rPr>
              <w:t>39</w:t>
            </w:r>
            <w:r>
              <w:rPr>
                <w:rStyle w:val="IndexLink"/>
                <w:rtl w:val="true"/>
              </w:rPr>
              <w:tab/>
            </w:r>
            <w:r>
              <w:rPr>
                <w:rStyle w:val="IndexLink"/>
              </w:rPr>
              <w:t>106</w:t>
            </w:r>
          </w:hyperlink>
        </w:p>
        <w:p>
          <w:pPr>
            <w:pStyle w:val="Contents5"/>
            <w:tabs>
              <w:tab w:val="clear" w:pos="7892"/>
              <w:tab w:val="right" w:pos="9026" w:leader="dot"/>
            </w:tabs>
            <w:rPr/>
          </w:pPr>
          <w:hyperlink w:anchor="__RefHeading___Toc1845859_1934241801">
            <w:r>
              <w:rPr>
                <w:webHidden/>
                <w:rStyle w:val="IndexLink"/>
                <w:rtl w:val="true"/>
              </w:rPr>
              <w:t xml:space="preserve">روایت </w:t>
            </w:r>
            <w:r>
              <w:rPr>
                <w:rStyle w:val="IndexLink"/>
              </w:rPr>
              <w:t>40</w:t>
            </w:r>
            <w:r>
              <w:rPr>
                <w:rStyle w:val="IndexLink"/>
                <w:rtl w:val="true"/>
              </w:rPr>
              <w:tab/>
            </w:r>
            <w:r>
              <w:rPr>
                <w:rStyle w:val="IndexLink"/>
              </w:rPr>
              <w:t>106</w:t>
            </w:r>
          </w:hyperlink>
        </w:p>
        <w:p>
          <w:pPr>
            <w:pStyle w:val="Contents5"/>
            <w:tabs>
              <w:tab w:val="clear" w:pos="7892"/>
              <w:tab w:val="right" w:pos="9026" w:leader="dot"/>
            </w:tabs>
            <w:rPr/>
          </w:pPr>
          <w:hyperlink w:anchor="__RefHeading___Toc1845861_1934241801">
            <w:r>
              <w:rPr>
                <w:webHidden/>
                <w:rStyle w:val="IndexLink"/>
                <w:rtl w:val="true"/>
              </w:rPr>
              <w:t xml:space="preserve">روایت </w:t>
            </w:r>
            <w:r>
              <w:rPr>
                <w:rStyle w:val="IndexLink"/>
              </w:rPr>
              <w:t>41</w:t>
            </w:r>
            <w:r>
              <w:rPr>
                <w:rStyle w:val="IndexLink"/>
                <w:rtl w:val="true"/>
              </w:rPr>
              <w:tab/>
            </w:r>
            <w:r>
              <w:rPr>
                <w:rStyle w:val="IndexLink"/>
              </w:rPr>
              <w:t>106</w:t>
            </w:r>
          </w:hyperlink>
        </w:p>
        <w:p>
          <w:pPr>
            <w:pStyle w:val="Contents5"/>
            <w:tabs>
              <w:tab w:val="clear" w:pos="7892"/>
              <w:tab w:val="right" w:pos="9026" w:leader="dot"/>
            </w:tabs>
            <w:rPr/>
          </w:pPr>
          <w:hyperlink w:anchor="__RefHeading___Toc1845863_1934241801">
            <w:r>
              <w:rPr>
                <w:webHidden/>
                <w:rStyle w:val="IndexLink"/>
                <w:rtl w:val="true"/>
              </w:rPr>
              <w:t>«</w:t>
            </w:r>
            <w:r>
              <w:rPr>
                <w:rStyle w:val="IndexLink"/>
              </w:rPr>
              <w:t>42</w:t>
            </w:r>
            <w:r>
              <w:rPr>
                <w:rStyle w:val="IndexLink"/>
                <w:rtl w:val="true"/>
              </w:rPr>
              <w:t>»</w:t>
              <w:tab/>
            </w:r>
            <w:r>
              <w:rPr>
                <w:rStyle w:val="IndexLink"/>
              </w:rPr>
              <w:t>107</w:t>
            </w:r>
          </w:hyperlink>
        </w:p>
        <w:p>
          <w:pPr>
            <w:pStyle w:val="Contents5"/>
            <w:tabs>
              <w:tab w:val="clear" w:pos="7892"/>
              <w:tab w:val="right" w:pos="9026" w:leader="dot"/>
            </w:tabs>
            <w:rPr/>
          </w:pPr>
          <w:hyperlink w:anchor="__RefHeading___Toc1845865_1934241801">
            <w:r>
              <w:rPr>
                <w:webHidden/>
                <w:rStyle w:val="IndexLink"/>
                <w:rtl w:val="true"/>
              </w:rPr>
              <w:t>«</w:t>
            </w:r>
            <w:r>
              <w:rPr>
                <w:rStyle w:val="IndexLink"/>
              </w:rPr>
              <w:t>43</w:t>
            </w:r>
            <w:r>
              <w:rPr>
                <w:rStyle w:val="IndexLink"/>
                <w:rtl w:val="true"/>
              </w:rPr>
              <w:t>»</w:t>
              <w:tab/>
            </w:r>
            <w:r>
              <w:rPr>
                <w:rStyle w:val="IndexLink"/>
              </w:rPr>
              <w:t>107</w:t>
            </w:r>
          </w:hyperlink>
        </w:p>
        <w:p>
          <w:pPr>
            <w:pStyle w:val="Contents5"/>
            <w:tabs>
              <w:tab w:val="clear" w:pos="7892"/>
              <w:tab w:val="right" w:pos="9026" w:leader="dot"/>
            </w:tabs>
            <w:rPr/>
          </w:pPr>
          <w:hyperlink w:anchor="__RefHeading___Toc1845867_1934241801">
            <w:r>
              <w:rPr>
                <w:webHidden/>
                <w:rStyle w:val="IndexLink"/>
                <w:rtl w:val="true"/>
              </w:rPr>
              <w:t>«</w:t>
            </w:r>
            <w:r>
              <w:rPr>
                <w:rStyle w:val="IndexLink"/>
              </w:rPr>
              <w:t>44</w:t>
            </w:r>
            <w:r>
              <w:rPr>
                <w:rStyle w:val="IndexLink"/>
                <w:rtl w:val="true"/>
              </w:rPr>
              <w:t>»</w:t>
              <w:tab/>
            </w:r>
            <w:r>
              <w:rPr>
                <w:rStyle w:val="IndexLink"/>
              </w:rPr>
              <w:t>107</w:t>
            </w:r>
          </w:hyperlink>
        </w:p>
        <w:p>
          <w:pPr>
            <w:pStyle w:val="Contents5"/>
            <w:tabs>
              <w:tab w:val="clear" w:pos="7892"/>
              <w:tab w:val="right" w:pos="9026" w:leader="dot"/>
            </w:tabs>
            <w:rPr/>
          </w:pPr>
          <w:hyperlink w:anchor="__RefHeading___Toc1845869_1934241801">
            <w:r>
              <w:rPr>
                <w:webHidden/>
                <w:rStyle w:val="IndexLink"/>
                <w:rtl w:val="true"/>
              </w:rPr>
              <w:t>بيان</w:t>
            </w:r>
            <w:r>
              <w:rPr>
                <w:rStyle w:val="IndexLink"/>
                <w:rtl w:val="true"/>
              </w:rPr>
              <w:tab/>
            </w:r>
            <w:r>
              <w:rPr>
                <w:rStyle w:val="IndexLink"/>
              </w:rPr>
              <w:t>107</w:t>
            </w:r>
          </w:hyperlink>
        </w:p>
        <w:p>
          <w:pPr>
            <w:pStyle w:val="Contents5"/>
            <w:tabs>
              <w:tab w:val="clear" w:pos="7892"/>
              <w:tab w:val="right" w:pos="9026" w:leader="dot"/>
            </w:tabs>
            <w:rPr/>
          </w:pPr>
          <w:hyperlink w:anchor="__RefHeading___Toc1845871_1934241801">
            <w:r>
              <w:rPr>
                <w:webHidden/>
                <w:rStyle w:val="IndexLink"/>
                <w:rtl w:val="true"/>
              </w:rPr>
              <w:t>«</w:t>
            </w:r>
            <w:r>
              <w:rPr>
                <w:rStyle w:val="IndexLink"/>
              </w:rPr>
              <w:t>45</w:t>
            </w:r>
            <w:r>
              <w:rPr>
                <w:rStyle w:val="IndexLink"/>
                <w:rtl w:val="true"/>
              </w:rPr>
              <w:t>»</w:t>
              <w:tab/>
            </w:r>
            <w:r>
              <w:rPr>
                <w:rStyle w:val="IndexLink"/>
              </w:rPr>
              <w:t>107</w:t>
            </w:r>
          </w:hyperlink>
        </w:p>
        <w:p>
          <w:pPr>
            <w:pStyle w:val="Contents5"/>
            <w:tabs>
              <w:tab w:val="clear" w:pos="7892"/>
              <w:tab w:val="right" w:pos="9026" w:leader="dot"/>
            </w:tabs>
            <w:rPr/>
          </w:pPr>
          <w:hyperlink w:anchor="__RefHeading___Toc1845873_1934241801">
            <w:r>
              <w:rPr>
                <w:webHidden/>
                <w:rStyle w:val="IndexLink"/>
                <w:rtl w:val="true"/>
              </w:rPr>
              <w:t xml:space="preserve">روایت </w:t>
            </w:r>
            <w:r>
              <w:rPr>
                <w:rStyle w:val="IndexLink"/>
              </w:rPr>
              <w:t>42</w:t>
            </w:r>
            <w:r>
              <w:rPr>
                <w:rStyle w:val="IndexLink"/>
                <w:rtl w:val="true"/>
              </w:rPr>
              <w:tab/>
            </w:r>
            <w:r>
              <w:rPr>
                <w:rStyle w:val="IndexLink"/>
              </w:rPr>
              <w:t>107</w:t>
            </w:r>
          </w:hyperlink>
        </w:p>
        <w:p>
          <w:pPr>
            <w:pStyle w:val="Contents5"/>
            <w:tabs>
              <w:tab w:val="clear" w:pos="7892"/>
              <w:tab w:val="right" w:pos="9026" w:leader="dot"/>
            </w:tabs>
            <w:rPr/>
          </w:pPr>
          <w:hyperlink w:anchor="__RefHeading___Toc1845875_1934241801">
            <w:r>
              <w:rPr>
                <w:webHidden/>
                <w:rStyle w:val="IndexLink"/>
                <w:rtl w:val="true"/>
              </w:rPr>
              <w:t xml:space="preserve">روایت </w:t>
            </w:r>
            <w:r>
              <w:rPr>
                <w:rStyle w:val="IndexLink"/>
              </w:rPr>
              <w:t>43</w:t>
            </w:r>
            <w:r>
              <w:rPr>
                <w:rStyle w:val="IndexLink"/>
                <w:rtl w:val="true"/>
              </w:rPr>
              <w:tab/>
            </w:r>
            <w:r>
              <w:rPr>
                <w:rStyle w:val="IndexLink"/>
              </w:rPr>
              <w:t>108</w:t>
            </w:r>
          </w:hyperlink>
        </w:p>
        <w:p>
          <w:pPr>
            <w:pStyle w:val="Contents5"/>
            <w:tabs>
              <w:tab w:val="clear" w:pos="7892"/>
              <w:tab w:val="right" w:pos="9026" w:leader="dot"/>
            </w:tabs>
            <w:rPr/>
          </w:pPr>
          <w:hyperlink w:anchor="__RefHeading___Toc1845877_1934241801">
            <w:r>
              <w:rPr>
                <w:webHidden/>
                <w:rStyle w:val="IndexLink"/>
                <w:rtl w:val="true"/>
              </w:rPr>
              <w:t xml:space="preserve">روایت </w:t>
            </w:r>
            <w:r>
              <w:rPr>
                <w:rStyle w:val="IndexLink"/>
              </w:rPr>
              <w:t>44</w:t>
            </w:r>
            <w:r>
              <w:rPr>
                <w:rStyle w:val="IndexLink"/>
                <w:rtl w:val="true"/>
              </w:rPr>
              <w:tab/>
            </w:r>
            <w:r>
              <w:rPr>
                <w:rStyle w:val="IndexLink"/>
              </w:rPr>
              <w:t>108</w:t>
            </w:r>
          </w:hyperlink>
        </w:p>
        <w:p>
          <w:pPr>
            <w:pStyle w:val="Contents5"/>
            <w:tabs>
              <w:tab w:val="clear" w:pos="7892"/>
              <w:tab w:val="right" w:pos="9026" w:leader="dot"/>
            </w:tabs>
            <w:rPr/>
          </w:pPr>
          <w:hyperlink w:anchor="__RefHeading___Toc1845879_1934241801">
            <w:r>
              <w:rPr>
                <w:webHidden/>
                <w:rStyle w:val="IndexLink"/>
                <w:rtl w:val="true"/>
              </w:rPr>
              <w:t>توضیح</w:t>
            </w:r>
            <w:r>
              <w:rPr>
                <w:rStyle w:val="IndexLink"/>
                <w:rtl w:val="true"/>
              </w:rPr>
              <w:tab/>
            </w:r>
            <w:r>
              <w:rPr>
                <w:rStyle w:val="IndexLink"/>
              </w:rPr>
              <w:t>108</w:t>
            </w:r>
          </w:hyperlink>
        </w:p>
        <w:p>
          <w:pPr>
            <w:pStyle w:val="Contents5"/>
            <w:tabs>
              <w:tab w:val="clear" w:pos="7892"/>
              <w:tab w:val="right" w:pos="9026" w:leader="dot"/>
            </w:tabs>
            <w:rPr/>
          </w:pPr>
          <w:hyperlink w:anchor="__RefHeading___Toc1845881_1934241801">
            <w:r>
              <w:rPr>
                <w:webHidden/>
                <w:rStyle w:val="IndexLink"/>
                <w:rtl w:val="true"/>
              </w:rPr>
              <w:t xml:space="preserve">روایت </w:t>
            </w:r>
            <w:r>
              <w:rPr>
                <w:rStyle w:val="IndexLink"/>
              </w:rPr>
              <w:t>45</w:t>
            </w:r>
            <w:r>
              <w:rPr>
                <w:rStyle w:val="IndexLink"/>
                <w:rtl w:val="true"/>
              </w:rPr>
              <w:tab/>
            </w:r>
            <w:r>
              <w:rPr>
                <w:rStyle w:val="IndexLink"/>
              </w:rPr>
              <w:t>108</w:t>
            </w:r>
          </w:hyperlink>
        </w:p>
        <w:p>
          <w:pPr>
            <w:pStyle w:val="Contents5"/>
            <w:tabs>
              <w:tab w:val="clear" w:pos="7892"/>
              <w:tab w:val="right" w:pos="9026" w:leader="dot"/>
            </w:tabs>
            <w:rPr/>
          </w:pPr>
          <w:hyperlink w:anchor="__RefHeading___Toc1845883_1934241801">
            <w:r>
              <w:rPr>
                <w:webHidden/>
                <w:rStyle w:val="IndexLink"/>
                <w:rtl w:val="true"/>
              </w:rPr>
              <w:t>«</w:t>
            </w:r>
            <w:r>
              <w:rPr>
                <w:rStyle w:val="IndexLink"/>
              </w:rPr>
              <w:t>46</w:t>
            </w:r>
            <w:r>
              <w:rPr>
                <w:rStyle w:val="IndexLink"/>
                <w:rtl w:val="true"/>
              </w:rPr>
              <w:t>»</w:t>
              <w:tab/>
            </w:r>
            <w:r>
              <w:rPr>
                <w:rStyle w:val="IndexLink"/>
              </w:rPr>
              <w:t>109</w:t>
            </w:r>
          </w:hyperlink>
        </w:p>
        <w:p>
          <w:pPr>
            <w:pStyle w:val="Contents5"/>
            <w:tabs>
              <w:tab w:val="clear" w:pos="7892"/>
              <w:tab w:val="right" w:pos="9026" w:leader="dot"/>
            </w:tabs>
            <w:rPr/>
          </w:pPr>
          <w:hyperlink w:anchor="__RefHeading___Toc1845885_1934241801">
            <w:r>
              <w:rPr>
                <w:webHidden/>
                <w:rStyle w:val="IndexLink"/>
                <w:rtl w:val="true"/>
              </w:rPr>
              <w:t>«</w:t>
            </w:r>
            <w:r>
              <w:rPr>
                <w:rStyle w:val="IndexLink"/>
              </w:rPr>
              <w:t>47</w:t>
            </w:r>
            <w:r>
              <w:rPr>
                <w:rStyle w:val="IndexLink"/>
                <w:rtl w:val="true"/>
              </w:rPr>
              <w:t>»</w:t>
              <w:tab/>
            </w:r>
            <w:r>
              <w:rPr>
                <w:rStyle w:val="IndexLink"/>
              </w:rPr>
              <w:t>109</w:t>
            </w:r>
          </w:hyperlink>
        </w:p>
        <w:p>
          <w:pPr>
            <w:pStyle w:val="Contents5"/>
            <w:tabs>
              <w:tab w:val="clear" w:pos="7892"/>
              <w:tab w:val="right" w:pos="9026" w:leader="dot"/>
            </w:tabs>
            <w:rPr/>
          </w:pPr>
          <w:hyperlink w:anchor="__RefHeading___Toc1845887_1934241801">
            <w:r>
              <w:rPr>
                <w:webHidden/>
                <w:rStyle w:val="IndexLink"/>
                <w:rtl w:val="true"/>
              </w:rPr>
              <w:t>«</w:t>
            </w:r>
            <w:r>
              <w:rPr>
                <w:rStyle w:val="IndexLink"/>
              </w:rPr>
              <w:t>48</w:t>
            </w:r>
            <w:r>
              <w:rPr>
                <w:rStyle w:val="IndexLink"/>
                <w:rtl w:val="true"/>
              </w:rPr>
              <w:t>»</w:t>
              <w:tab/>
            </w:r>
            <w:r>
              <w:rPr>
                <w:rStyle w:val="IndexLink"/>
              </w:rPr>
              <w:t>109</w:t>
            </w:r>
          </w:hyperlink>
        </w:p>
        <w:p>
          <w:pPr>
            <w:pStyle w:val="Contents5"/>
            <w:tabs>
              <w:tab w:val="clear" w:pos="7892"/>
              <w:tab w:val="right" w:pos="9026" w:leader="dot"/>
            </w:tabs>
            <w:rPr/>
          </w:pPr>
          <w:hyperlink w:anchor="__RefHeading___Toc1845889_1934241801">
            <w:r>
              <w:rPr>
                <w:webHidden/>
                <w:rStyle w:val="IndexLink"/>
                <w:rtl w:val="true"/>
              </w:rPr>
              <w:t>«</w:t>
            </w:r>
            <w:r>
              <w:rPr>
                <w:rStyle w:val="IndexLink"/>
              </w:rPr>
              <w:t>49</w:t>
            </w:r>
            <w:r>
              <w:rPr>
                <w:rStyle w:val="IndexLink"/>
                <w:rtl w:val="true"/>
              </w:rPr>
              <w:t>»</w:t>
              <w:tab/>
            </w:r>
            <w:r>
              <w:rPr>
                <w:rStyle w:val="IndexLink"/>
              </w:rPr>
              <w:t>109</w:t>
            </w:r>
          </w:hyperlink>
        </w:p>
        <w:p>
          <w:pPr>
            <w:pStyle w:val="Contents5"/>
            <w:tabs>
              <w:tab w:val="clear" w:pos="7892"/>
              <w:tab w:val="right" w:pos="9026" w:leader="dot"/>
            </w:tabs>
            <w:rPr/>
          </w:pPr>
          <w:hyperlink w:anchor="__RefHeading___Toc1845891_1934241801">
            <w:r>
              <w:rPr>
                <w:webHidden/>
                <w:rStyle w:val="IndexLink"/>
                <w:rtl w:val="true"/>
              </w:rPr>
              <w:t>«</w:t>
            </w:r>
            <w:r>
              <w:rPr>
                <w:rStyle w:val="IndexLink"/>
              </w:rPr>
              <w:t>50</w:t>
            </w:r>
            <w:r>
              <w:rPr>
                <w:rStyle w:val="IndexLink"/>
                <w:rtl w:val="true"/>
              </w:rPr>
              <w:t>»</w:t>
              <w:tab/>
            </w:r>
            <w:r>
              <w:rPr>
                <w:rStyle w:val="IndexLink"/>
              </w:rPr>
              <w:t>109</w:t>
            </w:r>
          </w:hyperlink>
        </w:p>
        <w:p>
          <w:pPr>
            <w:pStyle w:val="Contents5"/>
            <w:tabs>
              <w:tab w:val="clear" w:pos="7892"/>
              <w:tab w:val="right" w:pos="9026" w:leader="dot"/>
            </w:tabs>
            <w:rPr/>
          </w:pPr>
          <w:hyperlink w:anchor="__RefHeading___Toc1845893_1934241801">
            <w:r>
              <w:rPr>
                <w:webHidden/>
                <w:rStyle w:val="IndexLink"/>
                <w:rtl w:val="true"/>
              </w:rPr>
              <w:t xml:space="preserve">روایت </w:t>
            </w:r>
            <w:r>
              <w:rPr>
                <w:rStyle w:val="IndexLink"/>
              </w:rPr>
              <w:t>46</w:t>
            </w:r>
            <w:r>
              <w:rPr>
                <w:rStyle w:val="IndexLink"/>
                <w:rtl w:val="true"/>
              </w:rPr>
              <w:tab/>
            </w:r>
            <w:r>
              <w:rPr>
                <w:rStyle w:val="IndexLink"/>
              </w:rPr>
              <w:t>109</w:t>
            </w:r>
          </w:hyperlink>
        </w:p>
        <w:p>
          <w:pPr>
            <w:pStyle w:val="Contents5"/>
            <w:tabs>
              <w:tab w:val="clear" w:pos="7892"/>
              <w:tab w:val="right" w:pos="9026" w:leader="dot"/>
            </w:tabs>
            <w:rPr/>
          </w:pPr>
          <w:hyperlink w:anchor="__RefHeading___Toc1845895_1934241801">
            <w:r>
              <w:rPr>
                <w:webHidden/>
                <w:rStyle w:val="IndexLink"/>
                <w:rtl w:val="true"/>
              </w:rPr>
              <w:t xml:space="preserve">روایت </w:t>
            </w:r>
            <w:r>
              <w:rPr>
                <w:rStyle w:val="IndexLink"/>
              </w:rPr>
              <w:t>47</w:t>
            </w:r>
            <w:r>
              <w:rPr>
                <w:rStyle w:val="IndexLink"/>
                <w:rtl w:val="true"/>
              </w:rPr>
              <w:tab/>
            </w:r>
            <w:r>
              <w:rPr>
                <w:rStyle w:val="IndexLink"/>
              </w:rPr>
              <w:t>109</w:t>
            </w:r>
          </w:hyperlink>
        </w:p>
        <w:p>
          <w:pPr>
            <w:pStyle w:val="Contents5"/>
            <w:tabs>
              <w:tab w:val="clear" w:pos="7892"/>
              <w:tab w:val="right" w:pos="9026" w:leader="dot"/>
            </w:tabs>
            <w:rPr/>
          </w:pPr>
          <w:hyperlink w:anchor="__RefHeading___Toc1845897_1934241801">
            <w:r>
              <w:rPr>
                <w:webHidden/>
                <w:rStyle w:val="IndexLink"/>
                <w:rtl w:val="true"/>
              </w:rPr>
              <w:t xml:space="preserve">روایت </w:t>
            </w:r>
            <w:r>
              <w:rPr>
                <w:rStyle w:val="IndexLink"/>
              </w:rPr>
              <w:t>48</w:t>
            </w:r>
            <w:r>
              <w:rPr>
                <w:rStyle w:val="IndexLink"/>
                <w:rtl w:val="true"/>
              </w:rPr>
              <w:tab/>
            </w:r>
            <w:r>
              <w:rPr>
                <w:rStyle w:val="IndexLink"/>
              </w:rPr>
              <w:t>110</w:t>
            </w:r>
          </w:hyperlink>
        </w:p>
        <w:p>
          <w:pPr>
            <w:pStyle w:val="Contents5"/>
            <w:tabs>
              <w:tab w:val="clear" w:pos="7892"/>
              <w:tab w:val="right" w:pos="9026" w:leader="dot"/>
            </w:tabs>
            <w:rPr/>
          </w:pPr>
          <w:hyperlink w:anchor="__RefHeading___Toc1845899_1934241801">
            <w:r>
              <w:rPr>
                <w:webHidden/>
                <w:rStyle w:val="IndexLink"/>
                <w:rtl w:val="true"/>
              </w:rPr>
              <w:t xml:space="preserve">روایت </w:t>
            </w:r>
            <w:r>
              <w:rPr>
                <w:rStyle w:val="IndexLink"/>
              </w:rPr>
              <w:t>49</w:t>
            </w:r>
            <w:r>
              <w:rPr>
                <w:rStyle w:val="IndexLink"/>
                <w:rtl w:val="true"/>
              </w:rPr>
              <w:tab/>
            </w:r>
            <w:r>
              <w:rPr>
                <w:rStyle w:val="IndexLink"/>
              </w:rPr>
              <w:t>110</w:t>
            </w:r>
          </w:hyperlink>
        </w:p>
        <w:p>
          <w:pPr>
            <w:pStyle w:val="Contents5"/>
            <w:tabs>
              <w:tab w:val="clear" w:pos="7892"/>
              <w:tab w:val="right" w:pos="9026" w:leader="dot"/>
            </w:tabs>
            <w:rPr/>
          </w:pPr>
          <w:hyperlink w:anchor="__RefHeading___Toc1845901_1934241801">
            <w:r>
              <w:rPr>
                <w:webHidden/>
                <w:rStyle w:val="IndexLink"/>
                <w:rtl w:val="true"/>
              </w:rPr>
              <w:t xml:space="preserve">روایت </w:t>
            </w:r>
            <w:r>
              <w:rPr>
                <w:rStyle w:val="IndexLink"/>
              </w:rPr>
              <w:t>50</w:t>
            </w:r>
            <w:r>
              <w:rPr>
                <w:rStyle w:val="IndexLink"/>
                <w:rtl w:val="true"/>
              </w:rPr>
              <w:tab/>
            </w:r>
            <w:r>
              <w:rPr>
                <w:rStyle w:val="IndexLink"/>
              </w:rPr>
              <w:t>110</w:t>
            </w:r>
          </w:hyperlink>
        </w:p>
        <w:p>
          <w:pPr>
            <w:pStyle w:val="Contents5"/>
            <w:tabs>
              <w:tab w:val="clear" w:pos="7892"/>
              <w:tab w:val="right" w:pos="9026" w:leader="dot"/>
            </w:tabs>
            <w:rPr/>
          </w:pPr>
          <w:hyperlink w:anchor="__RefHeading___Toc1845903_1934241801">
            <w:r>
              <w:rPr>
                <w:webHidden/>
                <w:rStyle w:val="IndexLink"/>
                <w:rtl w:val="true"/>
              </w:rPr>
              <w:t>«</w:t>
            </w:r>
            <w:r>
              <w:rPr>
                <w:rStyle w:val="IndexLink"/>
              </w:rPr>
              <w:t>51</w:t>
            </w:r>
            <w:r>
              <w:rPr>
                <w:rStyle w:val="IndexLink"/>
                <w:rtl w:val="true"/>
              </w:rPr>
              <w:t>»</w:t>
              <w:tab/>
            </w:r>
            <w:r>
              <w:rPr>
                <w:rStyle w:val="IndexLink"/>
              </w:rPr>
              <w:t>111</w:t>
            </w:r>
          </w:hyperlink>
        </w:p>
        <w:p>
          <w:pPr>
            <w:pStyle w:val="Contents5"/>
            <w:tabs>
              <w:tab w:val="clear" w:pos="7892"/>
              <w:tab w:val="right" w:pos="9026" w:leader="dot"/>
            </w:tabs>
            <w:rPr/>
          </w:pPr>
          <w:hyperlink w:anchor="__RefHeading___Toc1845905_1934241801">
            <w:r>
              <w:rPr>
                <w:webHidden/>
                <w:rStyle w:val="IndexLink"/>
                <w:rtl w:val="true"/>
              </w:rPr>
              <w:t>«</w:t>
            </w:r>
            <w:r>
              <w:rPr>
                <w:rStyle w:val="IndexLink"/>
              </w:rPr>
              <w:t>52</w:t>
            </w:r>
            <w:r>
              <w:rPr>
                <w:rStyle w:val="IndexLink"/>
                <w:rtl w:val="true"/>
              </w:rPr>
              <w:t>»</w:t>
              <w:tab/>
            </w:r>
            <w:r>
              <w:rPr>
                <w:rStyle w:val="IndexLink"/>
              </w:rPr>
              <w:t>111</w:t>
            </w:r>
          </w:hyperlink>
        </w:p>
        <w:p>
          <w:pPr>
            <w:pStyle w:val="Contents5"/>
            <w:tabs>
              <w:tab w:val="clear" w:pos="7892"/>
              <w:tab w:val="right" w:pos="9026" w:leader="dot"/>
            </w:tabs>
            <w:rPr/>
          </w:pPr>
          <w:hyperlink w:anchor="__RefHeading___Toc1845907_1934241801">
            <w:r>
              <w:rPr>
                <w:webHidden/>
                <w:rStyle w:val="IndexLink"/>
                <w:rtl w:val="true"/>
              </w:rPr>
              <w:t xml:space="preserve">روایت </w:t>
            </w:r>
            <w:r>
              <w:rPr>
                <w:rStyle w:val="IndexLink"/>
              </w:rPr>
              <w:t>51</w:t>
            </w:r>
            <w:r>
              <w:rPr>
                <w:rStyle w:val="IndexLink"/>
                <w:rtl w:val="true"/>
              </w:rPr>
              <w:tab/>
            </w:r>
            <w:r>
              <w:rPr>
                <w:rStyle w:val="IndexLink"/>
              </w:rPr>
              <w:t>111</w:t>
            </w:r>
          </w:hyperlink>
        </w:p>
        <w:p>
          <w:pPr>
            <w:pStyle w:val="Contents5"/>
            <w:tabs>
              <w:tab w:val="clear" w:pos="7892"/>
              <w:tab w:val="right" w:pos="9026" w:leader="dot"/>
            </w:tabs>
            <w:rPr/>
          </w:pPr>
          <w:hyperlink w:anchor="__RefHeading___Toc1845909_1934241801">
            <w:r>
              <w:rPr>
                <w:webHidden/>
                <w:rStyle w:val="IndexLink"/>
                <w:rtl w:val="true"/>
              </w:rPr>
              <w:t xml:space="preserve">روایت </w:t>
            </w:r>
            <w:r>
              <w:rPr>
                <w:rStyle w:val="IndexLink"/>
              </w:rPr>
              <w:t>52</w:t>
            </w:r>
            <w:r>
              <w:rPr>
                <w:rStyle w:val="IndexLink"/>
                <w:rtl w:val="true"/>
              </w:rPr>
              <w:tab/>
            </w:r>
            <w:r>
              <w:rPr>
                <w:rStyle w:val="IndexLink"/>
              </w:rPr>
              <w:t>111</w:t>
            </w:r>
          </w:hyperlink>
        </w:p>
        <w:p>
          <w:pPr>
            <w:pStyle w:val="Contents5"/>
            <w:tabs>
              <w:tab w:val="clear" w:pos="7892"/>
              <w:tab w:val="right" w:pos="9026" w:leader="dot"/>
            </w:tabs>
            <w:rPr/>
          </w:pPr>
          <w:hyperlink w:anchor="__RefHeading___Toc1845911_1934241801">
            <w:r>
              <w:rPr>
                <w:webHidden/>
                <w:rStyle w:val="IndexLink"/>
                <w:rtl w:val="true"/>
              </w:rPr>
              <w:t>«</w:t>
            </w:r>
            <w:r>
              <w:rPr>
                <w:rStyle w:val="IndexLink"/>
              </w:rPr>
              <w:t>53</w:t>
            </w:r>
            <w:r>
              <w:rPr>
                <w:rStyle w:val="IndexLink"/>
                <w:rtl w:val="true"/>
              </w:rPr>
              <w:t>»</w:t>
              <w:tab/>
            </w:r>
            <w:r>
              <w:rPr>
                <w:rStyle w:val="IndexLink"/>
              </w:rPr>
              <w:t>113</w:t>
            </w:r>
          </w:hyperlink>
        </w:p>
        <w:p>
          <w:pPr>
            <w:pStyle w:val="Contents5"/>
            <w:tabs>
              <w:tab w:val="clear" w:pos="7892"/>
              <w:tab w:val="right" w:pos="9026" w:leader="dot"/>
            </w:tabs>
            <w:rPr/>
          </w:pPr>
          <w:hyperlink w:anchor="__RefHeading___Toc1845913_1934241801">
            <w:r>
              <w:rPr>
                <w:webHidden/>
                <w:rStyle w:val="IndexLink"/>
                <w:rtl w:val="true"/>
              </w:rPr>
              <w:t>«</w:t>
            </w:r>
            <w:r>
              <w:rPr>
                <w:rStyle w:val="IndexLink"/>
              </w:rPr>
              <w:t>54</w:t>
            </w:r>
            <w:r>
              <w:rPr>
                <w:rStyle w:val="IndexLink"/>
                <w:rtl w:val="true"/>
              </w:rPr>
              <w:t>»</w:t>
              <w:tab/>
            </w:r>
            <w:r>
              <w:rPr>
                <w:rStyle w:val="IndexLink"/>
              </w:rPr>
              <w:t>113</w:t>
            </w:r>
          </w:hyperlink>
        </w:p>
        <w:p>
          <w:pPr>
            <w:pStyle w:val="Contents5"/>
            <w:tabs>
              <w:tab w:val="clear" w:pos="7892"/>
              <w:tab w:val="right" w:pos="9026" w:leader="dot"/>
            </w:tabs>
            <w:rPr/>
          </w:pPr>
          <w:hyperlink w:anchor="__RefHeading___Toc1845915_1934241801">
            <w:r>
              <w:rPr>
                <w:webHidden/>
                <w:rStyle w:val="IndexLink"/>
                <w:rtl w:val="true"/>
              </w:rPr>
              <w:t xml:space="preserve">روایت </w:t>
            </w:r>
            <w:r>
              <w:rPr>
                <w:rStyle w:val="IndexLink"/>
              </w:rPr>
              <w:t>53</w:t>
            </w:r>
            <w:r>
              <w:rPr>
                <w:rStyle w:val="IndexLink"/>
                <w:rtl w:val="true"/>
              </w:rPr>
              <w:tab/>
            </w:r>
            <w:r>
              <w:rPr>
                <w:rStyle w:val="IndexLink"/>
              </w:rPr>
              <w:t>114</w:t>
            </w:r>
          </w:hyperlink>
        </w:p>
        <w:p>
          <w:pPr>
            <w:pStyle w:val="Contents5"/>
            <w:tabs>
              <w:tab w:val="clear" w:pos="7892"/>
              <w:tab w:val="right" w:pos="9026" w:leader="dot"/>
            </w:tabs>
            <w:rPr/>
          </w:pPr>
          <w:hyperlink w:anchor="__RefHeading___Toc1845917_1934241801">
            <w:r>
              <w:rPr>
                <w:webHidden/>
                <w:rStyle w:val="IndexLink"/>
                <w:rtl w:val="true"/>
              </w:rPr>
              <w:t xml:space="preserve">روایت </w:t>
            </w:r>
            <w:r>
              <w:rPr>
                <w:rStyle w:val="IndexLink"/>
              </w:rPr>
              <w:t>54</w:t>
            </w:r>
            <w:r>
              <w:rPr>
                <w:rStyle w:val="IndexLink"/>
                <w:rtl w:val="true"/>
              </w:rPr>
              <w:tab/>
            </w:r>
            <w:r>
              <w:rPr>
                <w:rStyle w:val="IndexLink"/>
              </w:rPr>
              <w:t>114</w:t>
            </w:r>
          </w:hyperlink>
        </w:p>
        <w:p>
          <w:pPr>
            <w:pStyle w:val="Contents5"/>
            <w:tabs>
              <w:tab w:val="clear" w:pos="7892"/>
              <w:tab w:val="right" w:pos="9026" w:leader="dot"/>
            </w:tabs>
            <w:rPr/>
          </w:pPr>
          <w:hyperlink w:anchor="__RefHeading___Toc1845919_1934241801">
            <w:r>
              <w:rPr>
                <w:webHidden/>
                <w:rStyle w:val="IndexLink"/>
                <w:rtl w:val="true"/>
              </w:rPr>
              <w:t>«</w:t>
            </w:r>
            <w:r>
              <w:rPr>
                <w:rStyle w:val="IndexLink"/>
              </w:rPr>
              <w:t>55</w:t>
            </w:r>
            <w:r>
              <w:rPr>
                <w:rStyle w:val="IndexLink"/>
                <w:rtl w:val="true"/>
              </w:rPr>
              <w:t>»</w:t>
              <w:tab/>
            </w:r>
            <w:r>
              <w:rPr>
                <w:rStyle w:val="IndexLink"/>
              </w:rPr>
              <w:t>115</w:t>
            </w:r>
          </w:hyperlink>
        </w:p>
        <w:p>
          <w:pPr>
            <w:pStyle w:val="Contents5"/>
            <w:tabs>
              <w:tab w:val="clear" w:pos="7892"/>
              <w:tab w:val="right" w:pos="9026" w:leader="dot"/>
            </w:tabs>
            <w:rPr/>
          </w:pPr>
          <w:hyperlink w:anchor="__RefHeading___Toc1845921_1934241801">
            <w:r>
              <w:rPr>
                <w:webHidden/>
                <w:rStyle w:val="IndexLink"/>
                <w:rtl w:val="true"/>
              </w:rPr>
              <w:t>«</w:t>
            </w:r>
            <w:r>
              <w:rPr>
                <w:rStyle w:val="IndexLink"/>
              </w:rPr>
              <w:t>56</w:t>
            </w:r>
            <w:r>
              <w:rPr>
                <w:rStyle w:val="IndexLink"/>
                <w:rtl w:val="true"/>
              </w:rPr>
              <w:t>»</w:t>
              <w:tab/>
            </w:r>
            <w:r>
              <w:rPr>
                <w:rStyle w:val="IndexLink"/>
              </w:rPr>
              <w:t>115</w:t>
            </w:r>
          </w:hyperlink>
        </w:p>
        <w:p>
          <w:pPr>
            <w:pStyle w:val="Contents5"/>
            <w:tabs>
              <w:tab w:val="clear" w:pos="7892"/>
              <w:tab w:val="right" w:pos="9026" w:leader="dot"/>
            </w:tabs>
            <w:rPr/>
          </w:pPr>
          <w:hyperlink w:anchor="__RefHeading___Toc1845923_1934241801">
            <w:r>
              <w:rPr>
                <w:webHidden/>
                <w:rStyle w:val="IndexLink"/>
                <w:rtl w:val="true"/>
              </w:rPr>
              <w:t>«</w:t>
            </w:r>
            <w:r>
              <w:rPr>
                <w:rStyle w:val="IndexLink"/>
              </w:rPr>
              <w:t>57</w:t>
            </w:r>
            <w:r>
              <w:rPr>
                <w:rStyle w:val="IndexLink"/>
                <w:rtl w:val="true"/>
              </w:rPr>
              <w:t>»</w:t>
              <w:tab/>
            </w:r>
            <w:r>
              <w:rPr>
                <w:rStyle w:val="IndexLink"/>
              </w:rPr>
              <w:t>115</w:t>
            </w:r>
          </w:hyperlink>
        </w:p>
        <w:p>
          <w:pPr>
            <w:pStyle w:val="Contents5"/>
            <w:tabs>
              <w:tab w:val="clear" w:pos="7892"/>
              <w:tab w:val="right" w:pos="9026" w:leader="dot"/>
            </w:tabs>
            <w:rPr/>
          </w:pPr>
          <w:hyperlink w:anchor="__RefHeading___Toc1845925_1934241801">
            <w:r>
              <w:rPr>
                <w:webHidden/>
                <w:rStyle w:val="IndexLink"/>
                <w:rtl w:val="true"/>
              </w:rPr>
              <w:t>«</w:t>
            </w:r>
            <w:r>
              <w:rPr>
                <w:rStyle w:val="IndexLink"/>
              </w:rPr>
              <w:t>58</w:t>
            </w:r>
            <w:r>
              <w:rPr>
                <w:rStyle w:val="IndexLink"/>
                <w:rtl w:val="true"/>
              </w:rPr>
              <w:t>»</w:t>
              <w:tab/>
            </w:r>
            <w:r>
              <w:rPr>
                <w:rStyle w:val="IndexLink"/>
              </w:rPr>
              <w:t>115</w:t>
            </w:r>
          </w:hyperlink>
        </w:p>
        <w:p>
          <w:pPr>
            <w:pStyle w:val="Contents5"/>
            <w:tabs>
              <w:tab w:val="clear" w:pos="7892"/>
              <w:tab w:val="right" w:pos="9026" w:leader="dot"/>
            </w:tabs>
            <w:rPr/>
          </w:pPr>
          <w:hyperlink w:anchor="__RefHeading___Toc1845927_1934241801">
            <w:r>
              <w:rPr>
                <w:webHidden/>
                <w:rStyle w:val="IndexLink"/>
                <w:rtl w:val="true"/>
              </w:rPr>
              <w:t>«</w:t>
            </w:r>
            <w:r>
              <w:rPr>
                <w:rStyle w:val="IndexLink"/>
              </w:rPr>
              <w:t>59</w:t>
            </w:r>
            <w:r>
              <w:rPr>
                <w:rStyle w:val="IndexLink"/>
                <w:rtl w:val="true"/>
              </w:rPr>
              <w:t>»</w:t>
              <w:tab/>
            </w:r>
            <w:r>
              <w:rPr>
                <w:rStyle w:val="IndexLink"/>
              </w:rPr>
              <w:t>115</w:t>
            </w:r>
          </w:hyperlink>
        </w:p>
        <w:p>
          <w:pPr>
            <w:pStyle w:val="Contents5"/>
            <w:tabs>
              <w:tab w:val="clear" w:pos="7892"/>
              <w:tab w:val="right" w:pos="9026" w:leader="dot"/>
            </w:tabs>
            <w:rPr/>
          </w:pPr>
          <w:hyperlink w:anchor="__RefHeading___Toc1845929_1934241801">
            <w:r>
              <w:rPr>
                <w:webHidden/>
                <w:rStyle w:val="IndexLink"/>
                <w:rtl w:val="true"/>
              </w:rPr>
              <w:t xml:space="preserve">روایت </w:t>
            </w:r>
            <w:r>
              <w:rPr>
                <w:rStyle w:val="IndexLink"/>
              </w:rPr>
              <w:t>55</w:t>
            </w:r>
            <w:r>
              <w:rPr>
                <w:rStyle w:val="IndexLink"/>
                <w:rtl w:val="true"/>
              </w:rPr>
              <w:tab/>
            </w:r>
            <w:r>
              <w:rPr>
                <w:rStyle w:val="IndexLink"/>
              </w:rPr>
              <w:t>115</w:t>
            </w:r>
          </w:hyperlink>
        </w:p>
        <w:p>
          <w:pPr>
            <w:pStyle w:val="Contents5"/>
            <w:tabs>
              <w:tab w:val="clear" w:pos="7892"/>
              <w:tab w:val="right" w:pos="9026" w:leader="dot"/>
            </w:tabs>
            <w:rPr/>
          </w:pPr>
          <w:hyperlink w:anchor="__RefHeading___Toc1845931_1934241801">
            <w:r>
              <w:rPr>
                <w:webHidden/>
                <w:rStyle w:val="IndexLink"/>
                <w:rtl w:val="true"/>
              </w:rPr>
              <w:t xml:space="preserve">روایت </w:t>
            </w:r>
            <w:r>
              <w:rPr>
                <w:rStyle w:val="IndexLink"/>
              </w:rPr>
              <w:t>56</w:t>
            </w:r>
            <w:r>
              <w:rPr>
                <w:rStyle w:val="IndexLink"/>
                <w:rtl w:val="true"/>
              </w:rPr>
              <w:tab/>
            </w:r>
            <w:r>
              <w:rPr>
                <w:rStyle w:val="IndexLink"/>
              </w:rPr>
              <w:t>115</w:t>
            </w:r>
          </w:hyperlink>
        </w:p>
        <w:p>
          <w:pPr>
            <w:pStyle w:val="Contents5"/>
            <w:tabs>
              <w:tab w:val="clear" w:pos="7892"/>
              <w:tab w:val="right" w:pos="9026" w:leader="dot"/>
            </w:tabs>
            <w:rPr/>
          </w:pPr>
          <w:hyperlink w:anchor="__RefHeading___Toc1845933_1934241801">
            <w:r>
              <w:rPr>
                <w:webHidden/>
                <w:rStyle w:val="IndexLink"/>
                <w:rtl w:val="true"/>
              </w:rPr>
              <w:t xml:space="preserve">روایت </w:t>
            </w:r>
            <w:r>
              <w:rPr>
                <w:rStyle w:val="IndexLink"/>
              </w:rPr>
              <w:t>57</w:t>
            </w:r>
            <w:r>
              <w:rPr>
                <w:rStyle w:val="IndexLink"/>
                <w:rtl w:val="true"/>
              </w:rPr>
              <w:tab/>
            </w:r>
            <w:r>
              <w:rPr>
                <w:rStyle w:val="IndexLink"/>
              </w:rPr>
              <w:t>116</w:t>
            </w:r>
          </w:hyperlink>
        </w:p>
        <w:p>
          <w:pPr>
            <w:pStyle w:val="Contents5"/>
            <w:tabs>
              <w:tab w:val="clear" w:pos="7892"/>
              <w:tab w:val="right" w:pos="9026" w:leader="dot"/>
            </w:tabs>
            <w:rPr/>
          </w:pPr>
          <w:hyperlink w:anchor="__RefHeading___Toc1845935_1934241801">
            <w:r>
              <w:rPr>
                <w:webHidden/>
                <w:rStyle w:val="IndexLink"/>
                <w:rtl w:val="true"/>
              </w:rPr>
              <w:t xml:space="preserve">روایت </w:t>
            </w:r>
            <w:r>
              <w:rPr>
                <w:rStyle w:val="IndexLink"/>
              </w:rPr>
              <w:t>58</w:t>
            </w:r>
            <w:r>
              <w:rPr>
                <w:rStyle w:val="IndexLink"/>
                <w:rtl w:val="true"/>
              </w:rPr>
              <w:tab/>
            </w:r>
            <w:r>
              <w:rPr>
                <w:rStyle w:val="IndexLink"/>
              </w:rPr>
              <w:t>116</w:t>
            </w:r>
          </w:hyperlink>
        </w:p>
        <w:p>
          <w:pPr>
            <w:pStyle w:val="Contents5"/>
            <w:tabs>
              <w:tab w:val="clear" w:pos="7892"/>
              <w:tab w:val="right" w:pos="9026" w:leader="dot"/>
            </w:tabs>
            <w:rPr/>
          </w:pPr>
          <w:hyperlink w:anchor="__RefHeading___Toc1845937_1934241801">
            <w:r>
              <w:rPr>
                <w:webHidden/>
                <w:rStyle w:val="IndexLink"/>
                <w:rtl w:val="true"/>
              </w:rPr>
              <w:t xml:space="preserve">روایت </w:t>
            </w:r>
            <w:r>
              <w:rPr>
                <w:rStyle w:val="IndexLink"/>
              </w:rPr>
              <w:t>59</w:t>
            </w:r>
            <w:r>
              <w:rPr>
                <w:rStyle w:val="IndexLink"/>
                <w:rtl w:val="true"/>
              </w:rPr>
              <w:tab/>
            </w:r>
            <w:r>
              <w:rPr>
                <w:rStyle w:val="IndexLink"/>
              </w:rPr>
              <w:t>116</w:t>
            </w:r>
          </w:hyperlink>
        </w:p>
        <w:p>
          <w:pPr>
            <w:pStyle w:val="Contents5"/>
            <w:tabs>
              <w:tab w:val="clear" w:pos="7892"/>
              <w:tab w:val="right" w:pos="9026" w:leader="dot"/>
            </w:tabs>
            <w:rPr/>
          </w:pPr>
          <w:hyperlink w:anchor="__RefHeading___Toc1845939_1934241801">
            <w:r>
              <w:rPr>
                <w:webHidden/>
                <w:rStyle w:val="IndexLink"/>
                <w:rtl w:val="true"/>
              </w:rPr>
              <w:t>«</w:t>
            </w:r>
            <w:r>
              <w:rPr>
                <w:rStyle w:val="IndexLink"/>
              </w:rPr>
              <w:t>60</w:t>
            </w:r>
            <w:r>
              <w:rPr>
                <w:rStyle w:val="IndexLink"/>
                <w:rtl w:val="true"/>
              </w:rPr>
              <w:t>»</w:t>
              <w:tab/>
            </w:r>
            <w:r>
              <w:rPr>
                <w:rStyle w:val="IndexLink"/>
              </w:rPr>
              <w:t>117</w:t>
            </w:r>
          </w:hyperlink>
        </w:p>
        <w:p>
          <w:pPr>
            <w:pStyle w:val="Contents5"/>
            <w:tabs>
              <w:tab w:val="clear" w:pos="7892"/>
              <w:tab w:val="right" w:pos="9026" w:leader="dot"/>
            </w:tabs>
            <w:rPr/>
          </w:pPr>
          <w:hyperlink w:anchor="__RefHeading___Toc1845941_1934241801">
            <w:r>
              <w:rPr>
                <w:webHidden/>
                <w:rStyle w:val="IndexLink"/>
                <w:rtl w:val="true"/>
              </w:rPr>
              <w:t>«</w:t>
            </w:r>
            <w:r>
              <w:rPr>
                <w:rStyle w:val="IndexLink"/>
              </w:rPr>
              <w:t>61</w:t>
            </w:r>
            <w:r>
              <w:rPr>
                <w:rStyle w:val="IndexLink"/>
                <w:rtl w:val="true"/>
              </w:rPr>
              <w:t>»</w:t>
              <w:tab/>
            </w:r>
            <w:r>
              <w:rPr>
                <w:rStyle w:val="IndexLink"/>
              </w:rPr>
              <w:t>117</w:t>
            </w:r>
          </w:hyperlink>
        </w:p>
        <w:p>
          <w:pPr>
            <w:pStyle w:val="Contents5"/>
            <w:tabs>
              <w:tab w:val="clear" w:pos="7892"/>
              <w:tab w:val="right" w:pos="9026" w:leader="dot"/>
            </w:tabs>
            <w:rPr/>
          </w:pPr>
          <w:hyperlink w:anchor="__RefHeading___Toc1845943_1934241801">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1845945_1934241801">
            <w:r>
              <w:rPr>
                <w:webHidden/>
                <w:rStyle w:val="IndexLink"/>
                <w:rtl w:val="true"/>
              </w:rPr>
              <w:t>«</w:t>
            </w:r>
            <w:r>
              <w:rPr>
                <w:rStyle w:val="IndexLink"/>
              </w:rPr>
              <w:t>62</w:t>
            </w:r>
            <w:r>
              <w:rPr>
                <w:rStyle w:val="IndexLink"/>
                <w:rtl w:val="true"/>
              </w:rPr>
              <w:t>»</w:t>
              <w:tab/>
            </w:r>
            <w:r>
              <w:rPr>
                <w:rStyle w:val="IndexLink"/>
              </w:rPr>
              <w:t>117</w:t>
            </w:r>
          </w:hyperlink>
        </w:p>
        <w:p>
          <w:pPr>
            <w:pStyle w:val="Contents5"/>
            <w:tabs>
              <w:tab w:val="clear" w:pos="7892"/>
              <w:tab w:val="right" w:pos="9026" w:leader="dot"/>
            </w:tabs>
            <w:rPr/>
          </w:pPr>
          <w:hyperlink w:anchor="__RefHeading___Toc1845947_1934241801">
            <w:r>
              <w:rPr>
                <w:webHidden/>
                <w:rStyle w:val="IndexLink"/>
                <w:rtl w:val="true"/>
              </w:rPr>
              <w:t xml:space="preserve">روایت </w:t>
            </w:r>
            <w:r>
              <w:rPr>
                <w:rStyle w:val="IndexLink"/>
              </w:rPr>
              <w:t>60</w:t>
            </w:r>
            <w:r>
              <w:rPr>
                <w:rStyle w:val="IndexLink"/>
                <w:rtl w:val="true"/>
              </w:rPr>
              <w:tab/>
            </w:r>
            <w:r>
              <w:rPr>
                <w:rStyle w:val="IndexLink"/>
              </w:rPr>
              <w:t>117</w:t>
            </w:r>
          </w:hyperlink>
        </w:p>
        <w:p>
          <w:pPr>
            <w:pStyle w:val="Contents5"/>
            <w:tabs>
              <w:tab w:val="clear" w:pos="7892"/>
              <w:tab w:val="right" w:pos="9026" w:leader="dot"/>
            </w:tabs>
            <w:rPr/>
          </w:pPr>
          <w:hyperlink w:anchor="__RefHeading___Toc1845949_1934241801">
            <w:r>
              <w:rPr>
                <w:webHidden/>
                <w:rStyle w:val="IndexLink"/>
                <w:rtl w:val="true"/>
              </w:rPr>
              <w:t xml:space="preserve">روایت </w:t>
            </w:r>
            <w:r>
              <w:rPr>
                <w:rStyle w:val="IndexLink"/>
              </w:rPr>
              <w:t>61</w:t>
            </w:r>
            <w:r>
              <w:rPr>
                <w:rStyle w:val="IndexLink"/>
                <w:rtl w:val="true"/>
              </w:rPr>
              <w:tab/>
            </w:r>
            <w:r>
              <w:rPr>
                <w:rStyle w:val="IndexLink"/>
              </w:rPr>
              <w:t>117</w:t>
            </w:r>
          </w:hyperlink>
        </w:p>
        <w:p>
          <w:pPr>
            <w:pStyle w:val="Contents5"/>
            <w:tabs>
              <w:tab w:val="clear" w:pos="7892"/>
              <w:tab w:val="right" w:pos="9026" w:leader="dot"/>
            </w:tabs>
            <w:rPr/>
          </w:pPr>
          <w:hyperlink w:anchor="__RefHeading___Toc1845951_1934241801">
            <w:r>
              <w:rPr>
                <w:webHidden/>
                <w:rStyle w:val="IndexLink"/>
                <w:rtl w:val="true"/>
              </w:rPr>
              <w:t>توضیح</w:t>
            </w:r>
            <w:r>
              <w:rPr>
                <w:rStyle w:val="IndexLink"/>
                <w:rtl w:val="true"/>
              </w:rPr>
              <w:tab/>
            </w:r>
            <w:r>
              <w:rPr>
                <w:rStyle w:val="IndexLink"/>
              </w:rPr>
              <w:t>118</w:t>
            </w:r>
          </w:hyperlink>
        </w:p>
        <w:p>
          <w:pPr>
            <w:pStyle w:val="Contents5"/>
            <w:tabs>
              <w:tab w:val="clear" w:pos="7892"/>
              <w:tab w:val="right" w:pos="9026" w:leader="dot"/>
            </w:tabs>
            <w:rPr/>
          </w:pPr>
          <w:hyperlink w:anchor="__RefHeading___Toc1845953_1934241801">
            <w:r>
              <w:rPr>
                <w:webHidden/>
                <w:rStyle w:val="IndexLink"/>
                <w:rtl w:val="true"/>
              </w:rPr>
              <w:t xml:space="preserve">روایت </w:t>
            </w:r>
            <w:r>
              <w:rPr>
                <w:rStyle w:val="IndexLink"/>
              </w:rPr>
              <w:t>62</w:t>
            </w:r>
            <w:r>
              <w:rPr>
                <w:rStyle w:val="IndexLink"/>
                <w:rtl w:val="true"/>
              </w:rPr>
              <w:tab/>
            </w:r>
            <w:r>
              <w:rPr>
                <w:rStyle w:val="IndexLink"/>
              </w:rPr>
              <w:t>118</w:t>
            </w:r>
          </w:hyperlink>
        </w:p>
        <w:p>
          <w:pPr>
            <w:pStyle w:val="Contents5"/>
            <w:tabs>
              <w:tab w:val="clear" w:pos="7892"/>
              <w:tab w:val="right" w:pos="9026" w:leader="dot"/>
            </w:tabs>
            <w:rPr/>
          </w:pPr>
          <w:hyperlink w:anchor="__RefHeading___Toc1845955_1934241801">
            <w:r>
              <w:rPr>
                <w:webHidden/>
                <w:rStyle w:val="IndexLink"/>
                <w:rtl w:val="true"/>
              </w:rPr>
              <w:t>«</w:t>
            </w:r>
            <w:r>
              <w:rPr>
                <w:rStyle w:val="IndexLink"/>
              </w:rPr>
              <w:t>63</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57_1934241801">
            <w:r>
              <w:rPr>
                <w:webHidden/>
                <w:rStyle w:val="IndexLink"/>
                <w:rtl w:val="true"/>
              </w:rPr>
              <w:t>«</w:t>
            </w:r>
            <w:r>
              <w:rPr>
                <w:rStyle w:val="IndexLink"/>
              </w:rPr>
              <w:t>64</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59_1934241801">
            <w:r>
              <w:rPr>
                <w:webHidden/>
                <w:rStyle w:val="IndexLink"/>
                <w:rtl w:val="true"/>
              </w:rPr>
              <w:t>«</w:t>
            </w:r>
            <w:r>
              <w:rPr>
                <w:rStyle w:val="IndexLink"/>
              </w:rPr>
              <w:t>65</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61_1934241801">
            <w:r>
              <w:rPr>
                <w:webHidden/>
                <w:rStyle w:val="IndexLink"/>
                <w:rtl w:val="true"/>
              </w:rPr>
              <w:t>«</w:t>
            </w:r>
            <w:r>
              <w:rPr>
                <w:rStyle w:val="IndexLink"/>
              </w:rPr>
              <w:t>66</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63_1934241801">
            <w:r>
              <w:rPr>
                <w:webHidden/>
                <w:rStyle w:val="IndexLink"/>
                <w:rtl w:val="true"/>
              </w:rPr>
              <w:t>«</w:t>
            </w:r>
            <w:r>
              <w:rPr>
                <w:rStyle w:val="IndexLink"/>
              </w:rPr>
              <w:t>67</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65_1934241801">
            <w:r>
              <w:rPr>
                <w:webHidden/>
                <w:rStyle w:val="IndexLink"/>
                <w:rtl w:val="true"/>
              </w:rPr>
              <w:t>«</w:t>
            </w:r>
            <w:r>
              <w:rPr>
                <w:rStyle w:val="IndexLink"/>
              </w:rPr>
              <w:t>68</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67_1934241801">
            <w:r>
              <w:rPr>
                <w:webHidden/>
                <w:rStyle w:val="IndexLink"/>
                <w:rtl w:val="true"/>
              </w:rPr>
              <w:t>«</w:t>
            </w:r>
            <w:r>
              <w:rPr>
                <w:rStyle w:val="IndexLink"/>
              </w:rPr>
              <w:t>69</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69_1934241801">
            <w:r>
              <w:rPr>
                <w:webHidden/>
                <w:rStyle w:val="IndexLink"/>
                <w:rtl w:val="true"/>
              </w:rPr>
              <w:t>«</w:t>
            </w:r>
            <w:r>
              <w:rPr>
                <w:rStyle w:val="IndexLink"/>
              </w:rPr>
              <w:t>70</w:t>
            </w:r>
            <w:r>
              <w:rPr>
                <w:rStyle w:val="IndexLink"/>
                <w:rtl w:val="true"/>
              </w:rPr>
              <w:t>»</w:t>
              <w:tab/>
            </w:r>
            <w:r>
              <w:rPr>
                <w:rStyle w:val="IndexLink"/>
              </w:rPr>
              <w:t>119</w:t>
            </w:r>
          </w:hyperlink>
        </w:p>
        <w:p>
          <w:pPr>
            <w:pStyle w:val="Contents5"/>
            <w:tabs>
              <w:tab w:val="clear" w:pos="7892"/>
              <w:tab w:val="right" w:pos="9026" w:leader="dot"/>
            </w:tabs>
            <w:rPr/>
          </w:pPr>
          <w:hyperlink w:anchor="__RefHeading___Toc1845971_1934241801">
            <w:r>
              <w:rPr>
                <w:webHidden/>
                <w:rStyle w:val="IndexLink"/>
                <w:rtl w:val="true"/>
              </w:rPr>
              <w:t xml:space="preserve">روایت </w:t>
            </w:r>
            <w:r>
              <w:rPr>
                <w:rStyle w:val="IndexLink"/>
              </w:rPr>
              <w:t>63</w:t>
            </w:r>
            <w:r>
              <w:rPr>
                <w:rStyle w:val="IndexLink"/>
                <w:rtl w:val="true"/>
              </w:rPr>
              <w:tab/>
            </w:r>
            <w:r>
              <w:rPr>
                <w:rStyle w:val="IndexLink"/>
              </w:rPr>
              <w:t>119</w:t>
            </w:r>
          </w:hyperlink>
        </w:p>
        <w:p>
          <w:pPr>
            <w:pStyle w:val="Contents5"/>
            <w:tabs>
              <w:tab w:val="clear" w:pos="7892"/>
              <w:tab w:val="right" w:pos="9026" w:leader="dot"/>
            </w:tabs>
            <w:rPr/>
          </w:pPr>
          <w:hyperlink w:anchor="__RefHeading___Toc1845973_1934241801">
            <w:r>
              <w:rPr>
                <w:webHidden/>
                <w:rStyle w:val="IndexLink"/>
                <w:rtl w:val="true"/>
              </w:rPr>
              <w:t xml:space="preserve">روایت </w:t>
            </w:r>
            <w:r>
              <w:rPr>
                <w:rStyle w:val="IndexLink"/>
              </w:rPr>
              <w:t>64</w:t>
            </w:r>
            <w:r>
              <w:rPr>
                <w:rStyle w:val="IndexLink"/>
                <w:rtl w:val="true"/>
              </w:rPr>
              <w:tab/>
            </w:r>
            <w:r>
              <w:rPr>
                <w:rStyle w:val="IndexLink"/>
              </w:rPr>
              <w:t>120</w:t>
            </w:r>
          </w:hyperlink>
        </w:p>
        <w:p>
          <w:pPr>
            <w:pStyle w:val="Contents5"/>
            <w:tabs>
              <w:tab w:val="clear" w:pos="7892"/>
              <w:tab w:val="right" w:pos="9026" w:leader="dot"/>
            </w:tabs>
            <w:rPr/>
          </w:pPr>
          <w:hyperlink w:anchor="__RefHeading___Toc1845975_1934241801">
            <w:r>
              <w:rPr>
                <w:webHidden/>
                <w:rStyle w:val="IndexLink"/>
                <w:rtl w:val="true"/>
              </w:rPr>
              <w:t xml:space="preserve">روایت </w:t>
            </w:r>
            <w:r>
              <w:rPr>
                <w:rStyle w:val="IndexLink"/>
              </w:rPr>
              <w:t>65</w:t>
            </w:r>
            <w:r>
              <w:rPr>
                <w:rStyle w:val="IndexLink"/>
                <w:rtl w:val="true"/>
              </w:rPr>
              <w:tab/>
            </w:r>
            <w:r>
              <w:rPr>
                <w:rStyle w:val="IndexLink"/>
              </w:rPr>
              <w:t>120</w:t>
            </w:r>
          </w:hyperlink>
        </w:p>
        <w:p>
          <w:pPr>
            <w:pStyle w:val="Contents5"/>
            <w:tabs>
              <w:tab w:val="clear" w:pos="7892"/>
              <w:tab w:val="right" w:pos="9026" w:leader="dot"/>
            </w:tabs>
            <w:rPr/>
          </w:pPr>
          <w:hyperlink w:anchor="__RefHeading___Toc1845977_1934241801">
            <w:r>
              <w:rPr>
                <w:webHidden/>
                <w:rStyle w:val="IndexLink"/>
                <w:rtl w:val="true"/>
              </w:rPr>
              <w:t xml:space="preserve">روایت </w:t>
            </w:r>
            <w:r>
              <w:rPr>
                <w:rStyle w:val="IndexLink"/>
              </w:rPr>
              <w:t>66</w:t>
            </w:r>
            <w:r>
              <w:rPr>
                <w:rStyle w:val="IndexLink"/>
                <w:rtl w:val="true"/>
              </w:rPr>
              <w:tab/>
            </w:r>
            <w:r>
              <w:rPr>
                <w:rStyle w:val="IndexLink"/>
              </w:rPr>
              <w:t>120</w:t>
            </w:r>
          </w:hyperlink>
        </w:p>
        <w:p>
          <w:pPr>
            <w:pStyle w:val="Contents5"/>
            <w:tabs>
              <w:tab w:val="clear" w:pos="7892"/>
              <w:tab w:val="right" w:pos="9026" w:leader="dot"/>
            </w:tabs>
            <w:rPr/>
          </w:pPr>
          <w:hyperlink w:anchor="__RefHeading___Toc1845979_1934241801">
            <w:r>
              <w:rPr>
                <w:webHidden/>
                <w:rStyle w:val="IndexLink"/>
                <w:rtl w:val="true"/>
              </w:rPr>
              <w:t xml:space="preserve">روایت </w:t>
            </w:r>
            <w:r>
              <w:rPr>
                <w:rStyle w:val="IndexLink"/>
              </w:rPr>
              <w:t>67</w:t>
            </w:r>
            <w:r>
              <w:rPr>
                <w:rStyle w:val="IndexLink"/>
                <w:rtl w:val="true"/>
              </w:rPr>
              <w:tab/>
            </w:r>
            <w:r>
              <w:rPr>
                <w:rStyle w:val="IndexLink"/>
              </w:rPr>
              <w:t>120</w:t>
            </w:r>
          </w:hyperlink>
        </w:p>
        <w:p>
          <w:pPr>
            <w:pStyle w:val="Contents5"/>
            <w:tabs>
              <w:tab w:val="clear" w:pos="7892"/>
              <w:tab w:val="right" w:pos="9026" w:leader="dot"/>
            </w:tabs>
            <w:rPr/>
          </w:pPr>
          <w:hyperlink w:anchor="__RefHeading___Toc1845981_1934241801">
            <w:r>
              <w:rPr>
                <w:webHidden/>
                <w:rStyle w:val="IndexLink"/>
                <w:rtl w:val="true"/>
              </w:rPr>
              <w:t xml:space="preserve">روایت </w:t>
            </w:r>
            <w:r>
              <w:rPr>
                <w:rStyle w:val="IndexLink"/>
              </w:rPr>
              <w:t>68</w:t>
            </w:r>
            <w:r>
              <w:rPr>
                <w:rStyle w:val="IndexLink"/>
                <w:rtl w:val="true"/>
              </w:rPr>
              <w:tab/>
            </w:r>
            <w:r>
              <w:rPr>
                <w:rStyle w:val="IndexLink"/>
              </w:rPr>
              <w:t>120</w:t>
            </w:r>
          </w:hyperlink>
        </w:p>
        <w:p>
          <w:pPr>
            <w:pStyle w:val="Contents5"/>
            <w:tabs>
              <w:tab w:val="clear" w:pos="7892"/>
              <w:tab w:val="right" w:pos="9026" w:leader="dot"/>
            </w:tabs>
            <w:rPr/>
          </w:pPr>
          <w:hyperlink w:anchor="__RefHeading___Toc1845983_1934241801">
            <w:r>
              <w:rPr>
                <w:webHidden/>
                <w:rStyle w:val="IndexLink"/>
                <w:rtl w:val="true"/>
              </w:rPr>
              <w:t xml:space="preserve">روایت </w:t>
            </w:r>
            <w:r>
              <w:rPr>
                <w:rStyle w:val="IndexLink"/>
              </w:rPr>
              <w:t>69</w:t>
            </w:r>
            <w:r>
              <w:rPr>
                <w:rStyle w:val="IndexLink"/>
                <w:rtl w:val="true"/>
              </w:rPr>
              <w:tab/>
            </w:r>
            <w:r>
              <w:rPr>
                <w:rStyle w:val="IndexLink"/>
              </w:rPr>
              <w:t>120</w:t>
            </w:r>
          </w:hyperlink>
        </w:p>
        <w:p>
          <w:pPr>
            <w:pStyle w:val="Contents5"/>
            <w:tabs>
              <w:tab w:val="clear" w:pos="7892"/>
              <w:tab w:val="right" w:pos="9026" w:leader="dot"/>
            </w:tabs>
            <w:rPr/>
          </w:pPr>
          <w:hyperlink w:anchor="__RefHeading___Toc1845985_1934241801">
            <w:r>
              <w:rPr>
                <w:webHidden/>
                <w:rStyle w:val="IndexLink"/>
                <w:rtl w:val="true"/>
              </w:rPr>
              <w:t xml:space="preserve">روایت </w:t>
            </w:r>
            <w:r>
              <w:rPr>
                <w:rStyle w:val="IndexLink"/>
              </w:rPr>
              <w:t>70</w:t>
            </w:r>
            <w:r>
              <w:rPr>
                <w:rStyle w:val="IndexLink"/>
                <w:rtl w:val="true"/>
              </w:rPr>
              <w:tab/>
            </w:r>
            <w:r>
              <w:rPr>
                <w:rStyle w:val="IndexLink"/>
              </w:rPr>
              <w:t>120</w:t>
            </w:r>
          </w:hyperlink>
        </w:p>
        <w:p>
          <w:pPr>
            <w:pStyle w:val="Contents5"/>
            <w:tabs>
              <w:tab w:val="clear" w:pos="7892"/>
              <w:tab w:val="right" w:pos="9026" w:leader="dot"/>
            </w:tabs>
            <w:rPr/>
          </w:pPr>
          <w:hyperlink w:anchor="__RefHeading___Toc1845987_1934241801">
            <w:r>
              <w:rPr>
                <w:webHidden/>
                <w:rStyle w:val="IndexLink"/>
                <w:rtl w:val="true"/>
              </w:rPr>
              <w:t>«</w:t>
            </w:r>
            <w:r>
              <w:rPr>
                <w:rStyle w:val="IndexLink"/>
              </w:rPr>
              <w:t>71</w:t>
            </w:r>
            <w:r>
              <w:rPr>
                <w:rStyle w:val="IndexLink"/>
                <w:rtl w:val="true"/>
              </w:rPr>
              <w:t>»</w:t>
              <w:tab/>
            </w:r>
            <w:r>
              <w:rPr>
                <w:rStyle w:val="IndexLink"/>
              </w:rPr>
              <w:t>121</w:t>
            </w:r>
          </w:hyperlink>
        </w:p>
        <w:p>
          <w:pPr>
            <w:pStyle w:val="Contents5"/>
            <w:tabs>
              <w:tab w:val="clear" w:pos="7892"/>
              <w:tab w:val="right" w:pos="9026" w:leader="dot"/>
            </w:tabs>
            <w:rPr/>
          </w:pPr>
          <w:hyperlink w:anchor="__RefHeading___Toc1845989_1934241801">
            <w:r>
              <w:rPr>
                <w:webHidden/>
                <w:rStyle w:val="IndexLink"/>
                <w:rtl w:val="true"/>
              </w:rPr>
              <w:t>«</w:t>
            </w:r>
            <w:r>
              <w:rPr>
                <w:rStyle w:val="IndexLink"/>
              </w:rPr>
              <w:t>72</w:t>
            </w:r>
            <w:r>
              <w:rPr>
                <w:rStyle w:val="IndexLink"/>
                <w:rtl w:val="true"/>
              </w:rPr>
              <w:t>»</w:t>
              <w:tab/>
            </w:r>
            <w:r>
              <w:rPr>
                <w:rStyle w:val="IndexLink"/>
              </w:rPr>
              <w:t>121</w:t>
            </w:r>
          </w:hyperlink>
        </w:p>
        <w:p>
          <w:pPr>
            <w:pStyle w:val="Contents5"/>
            <w:tabs>
              <w:tab w:val="clear" w:pos="7892"/>
              <w:tab w:val="right" w:pos="9026" w:leader="dot"/>
            </w:tabs>
            <w:rPr/>
          </w:pPr>
          <w:hyperlink w:anchor="__RefHeading___Toc1845991_1934241801">
            <w:r>
              <w:rPr>
                <w:webHidden/>
                <w:rStyle w:val="IndexLink"/>
                <w:rtl w:val="true"/>
              </w:rPr>
              <w:t>«</w:t>
            </w:r>
            <w:r>
              <w:rPr>
                <w:rStyle w:val="IndexLink"/>
              </w:rPr>
              <w:t>73</w:t>
            </w:r>
            <w:r>
              <w:rPr>
                <w:rStyle w:val="IndexLink"/>
                <w:rtl w:val="true"/>
              </w:rPr>
              <w:t>»</w:t>
              <w:tab/>
            </w:r>
            <w:r>
              <w:rPr>
                <w:rStyle w:val="IndexLink"/>
              </w:rPr>
              <w:t>121</w:t>
            </w:r>
          </w:hyperlink>
        </w:p>
        <w:p>
          <w:pPr>
            <w:pStyle w:val="Contents5"/>
            <w:tabs>
              <w:tab w:val="clear" w:pos="7892"/>
              <w:tab w:val="right" w:pos="9026" w:leader="dot"/>
            </w:tabs>
            <w:rPr/>
          </w:pPr>
          <w:hyperlink w:anchor="__RefHeading___Toc1845993_1934241801">
            <w:r>
              <w:rPr>
                <w:webHidden/>
                <w:rStyle w:val="IndexLink"/>
                <w:rtl w:val="true"/>
              </w:rPr>
              <w:t>«</w:t>
            </w:r>
            <w:r>
              <w:rPr>
                <w:rStyle w:val="IndexLink"/>
              </w:rPr>
              <w:t>74</w:t>
            </w:r>
            <w:r>
              <w:rPr>
                <w:rStyle w:val="IndexLink"/>
                <w:rtl w:val="true"/>
              </w:rPr>
              <w:t>»</w:t>
              <w:tab/>
            </w:r>
            <w:r>
              <w:rPr>
                <w:rStyle w:val="IndexLink"/>
              </w:rPr>
              <w:t>121</w:t>
            </w:r>
          </w:hyperlink>
        </w:p>
        <w:p>
          <w:pPr>
            <w:pStyle w:val="Contents5"/>
            <w:tabs>
              <w:tab w:val="clear" w:pos="7892"/>
              <w:tab w:val="right" w:pos="9026" w:leader="dot"/>
            </w:tabs>
            <w:rPr/>
          </w:pPr>
          <w:hyperlink w:anchor="__RefHeading___Toc1845995_1934241801">
            <w:r>
              <w:rPr>
                <w:webHidden/>
                <w:rStyle w:val="IndexLink"/>
                <w:rtl w:val="true"/>
              </w:rPr>
              <w:t>«</w:t>
            </w:r>
            <w:r>
              <w:rPr>
                <w:rStyle w:val="IndexLink"/>
              </w:rPr>
              <w:t>75</w:t>
            </w:r>
            <w:r>
              <w:rPr>
                <w:rStyle w:val="IndexLink"/>
                <w:rtl w:val="true"/>
              </w:rPr>
              <w:t>»</w:t>
              <w:tab/>
            </w:r>
            <w:r>
              <w:rPr>
                <w:rStyle w:val="IndexLink"/>
              </w:rPr>
              <w:t>121</w:t>
            </w:r>
          </w:hyperlink>
        </w:p>
        <w:p>
          <w:pPr>
            <w:pStyle w:val="Contents5"/>
            <w:tabs>
              <w:tab w:val="clear" w:pos="7892"/>
              <w:tab w:val="right" w:pos="9026" w:leader="dot"/>
            </w:tabs>
            <w:rPr/>
          </w:pPr>
          <w:hyperlink w:anchor="__RefHeading___Toc1845997_1934241801">
            <w:r>
              <w:rPr>
                <w:webHidden/>
                <w:rStyle w:val="IndexLink"/>
                <w:rtl w:val="true"/>
              </w:rPr>
              <w:t>«</w:t>
            </w:r>
            <w:r>
              <w:rPr>
                <w:rStyle w:val="IndexLink"/>
              </w:rPr>
              <w:t>76</w:t>
            </w:r>
            <w:r>
              <w:rPr>
                <w:rStyle w:val="IndexLink"/>
                <w:rtl w:val="true"/>
              </w:rPr>
              <w:t>»</w:t>
              <w:tab/>
            </w:r>
            <w:r>
              <w:rPr>
                <w:rStyle w:val="IndexLink"/>
              </w:rPr>
              <w:t>121</w:t>
            </w:r>
          </w:hyperlink>
        </w:p>
        <w:p>
          <w:pPr>
            <w:pStyle w:val="Contents5"/>
            <w:tabs>
              <w:tab w:val="clear" w:pos="7892"/>
              <w:tab w:val="right" w:pos="9026" w:leader="dot"/>
            </w:tabs>
            <w:rPr/>
          </w:pPr>
          <w:hyperlink w:anchor="__RefHeading___Toc1845999_1934241801">
            <w:r>
              <w:rPr>
                <w:webHidden/>
                <w:rStyle w:val="IndexLink"/>
                <w:rtl w:val="true"/>
              </w:rPr>
              <w:t>«</w:t>
            </w:r>
            <w:r>
              <w:rPr>
                <w:rStyle w:val="IndexLink"/>
              </w:rPr>
              <w:t>77</w:t>
            </w:r>
            <w:r>
              <w:rPr>
                <w:rStyle w:val="IndexLink"/>
                <w:rtl w:val="true"/>
              </w:rPr>
              <w:t>»</w:t>
              <w:tab/>
            </w:r>
            <w:r>
              <w:rPr>
                <w:rStyle w:val="IndexLink"/>
              </w:rPr>
              <w:t>121</w:t>
            </w:r>
          </w:hyperlink>
        </w:p>
        <w:p>
          <w:pPr>
            <w:pStyle w:val="Contents5"/>
            <w:tabs>
              <w:tab w:val="clear" w:pos="7892"/>
              <w:tab w:val="right" w:pos="9026" w:leader="dot"/>
            </w:tabs>
            <w:rPr/>
          </w:pPr>
          <w:hyperlink w:anchor="__RefHeading___Toc1846001_1934241801">
            <w:r>
              <w:rPr>
                <w:webHidden/>
                <w:rStyle w:val="IndexLink"/>
                <w:rtl w:val="true"/>
              </w:rPr>
              <w:t>«</w:t>
            </w:r>
            <w:r>
              <w:rPr>
                <w:rStyle w:val="IndexLink"/>
              </w:rPr>
              <w:t>78</w:t>
            </w:r>
            <w:r>
              <w:rPr>
                <w:rStyle w:val="IndexLink"/>
                <w:rtl w:val="true"/>
              </w:rPr>
              <w:t>»</w:t>
              <w:tab/>
            </w:r>
            <w:r>
              <w:rPr>
                <w:rStyle w:val="IndexLink"/>
              </w:rPr>
              <w:t>121</w:t>
            </w:r>
          </w:hyperlink>
        </w:p>
        <w:p>
          <w:pPr>
            <w:pStyle w:val="Contents5"/>
            <w:tabs>
              <w:tab w:val="clear" w:pos="7892"/>
              <w:tab w:val="right" w:pos="9026" w:leader="dot"/>
            </w:tabs>
            <w:rPr/>
          </w:pPr>
          <w:hyperlink w:anchor="__RefHeading___Toc1846003_1934241801">
            <w:r>
              <w:rPr>
                <w:webHidden/>
                <w:rStyle w:val="IndexLink"/>
                <w:rtl w:val="true"/>
              </w:rPr>
              <w:t xml:space="preserve">روایت </w:t>
            </w:r>
            <w:r>
              <w:rPr>
                <w:rStyle w:val="IndexLink"/>
              </w:rPr>
              <w:t>71</w:t>
            </w:r>
            <w:r>
              <w:rPr>
                <w:rStyle w:val="IndexLink"/>
                <w:rtl w:val="true"/>
              </w:rPr>
              <w:tab/>
            </w:r>
            <w:r>
              <w:rPr>
                <w:rStyle w:val="IndexLink"/>
              </w:rPr>
              <w:t>121</w:t>
            </w:r>
          </w:hyperlink>
        </w:p>
        <w:p>
          <w:pPr>
            <w:pStyle w:val="Contents5"/>
            <w:tabs>
              <w:tab w:val="clear" w:pos="7892"/>
              <w:tab w:val="right" w:pos="9026" w:leader="dot"/>
            </w:tabs>
            <w:rPr/>
          </w:pPr>
          <w:hyperlink w:anchor="__RefHeading___Toc1846005_1934241801">
            <w:r>
              <w:rPr>
                <w:webHidden/>
                <w:rStyle w:val="IndexLink"/>
                <w:rtl w:val="true"/>
              </w:rPr>
              <w:t xml:space="preserve">روایت </w:t>
            </w:r>
            <w:r>
              <w:rPr>
                <w:rStyle w:val="IndexLink"/>
              </w:rPr>
              <w:t>72</w:t>
            </w:r>
            <w:r>
              <w:rPr>
                <w:rStyle w:val="IndexLink"/>
                <w:rtl w:val="true"/>
              </w:rPr>
              <w:tab/>
            </w:r>
            <w:r>
              <w:rPr>
                <w:rStyle w:val="IndexLink"/>
              </w:rPr>
              <w:t>121</w:t>
            </w:r>
          </w:hyperlink>
        </w:p>
        <w:p>
          <w:pPr>
            <w:pStyle w:val="Contents5"/>
            <w:tabs>
              <w:tab w:val="clear" w:pos="7892"/>
              <w:tab w:val="right" w:pos="9026" w:leader="dot"/>
            </w:tabs>
            <w:rPr/>
          </w:pPr>
          <w:hyperlink w:anchor="__RefHeading___Toc1846007_1934241801">
            <w:r>
              <w:rPr>
                <w:webHidden/>
                <w:rStyle w:val="IndexLink"/>
                <w:rtl w:val="true"/>
              </w:rPr>
              <w:t xml:space="preserve">روایت </w:t>
            </w:r>
            <w:r>
              <w:rPr>
                <w:rStyle w:val="IndexLink"/>
              </w:rPr>
              <w:t>73</w:t>
            </w:r>
            <w:r>
              <w:rPr>
                <w:rStyle w:val="IndexLink"/>
                <w:rtl w:val="true"/>
              </w:rPr>
              <w:tab/>
            </w:r>
            <w:r>
              <w:rPr>
                <w:rStyle w:val="IndexLink"/>
              </w:rPr>
              <w:t>122</w:t>
            </w:r>
          </w:hyperlink>
        </w:p>
        <w:p>
          <w:pPr>
            <w:pStyle w:val="Contents5"/>
            <w:tabs>
              <w:tab w:val="clear" w:pos="7892"/>
              <w:tab w:val="right" w:pos="9026" w:leader="dot"/>
            </w:tabs>
            <w:rPr/>
          </w:pPr>
          <w:hyperlink w:anchor="__RefHeading___Toc1846009_1934241801">
            <w:r>
              <w:rPr>
                <w:webHidden/>
                <w:rStyle w:val="IndexLink"/>
                <w:rtl w:val="true"/>
              </w:rPr>
              <w:t xml:space="preserve">روایت </w:t>
            </w:r>
            <w:r>
              <w:rPr>
                <w:rStyle w:val="IndexLink"/>
              </w:rPr>
              <w:t>74</w:t>
            </w:r>
            <w:r>
              <w:rPr>
                <w:rStyle w:val="IndexLink"/>
                <w:rtl w:val="true"/>
              </w:rPr>
              <w:tab/>
            </w:r>
            <w:r>
              <w:rPr>
                <w:rStyle w:val="IndexLink"/>
              </w:rPr>
              <w:t>122</w:t>
            </w:r>
          </w:hyperlink>
        </w:p>
        <w:p>
          <w:pPr>
            <w:pStyle w:val="Contents5"/>
            <w:tabs>
              <w:tab w:val="clear" w:pos="7892"/>
              <w:tab w:val="right" w:pos="9026" w:leader="dot"/>
            </w:tabs>
            <w:rPr/>
          </w:pPr>
          <w:hyperlink w:anchor="__RefHeading___Toc1846011_1934241801">
            <w:r>
              <w:rPr>
                <w:webHidden/>
                <w:rStyle w:val="IndexLink"/>
                <w:rtl w:val="true"/>
              </w:rPr>
              <w:t xml:space="preserve">روایت </w:t>
            </w:r>
            <w:r>
              <w:rPr>
                <w:rStyle w:val="IndexLink"/>
              </w:rPr>
              <w:t>75</w:t>
            </w:r>
            <w:r>
              <w:rPr>
                <w:rStyle w:val="IndexLink"/>
                <w:rtl w:val="true"/>
              </w:rPr>
              <w:tab/>
            </w:r>
            <w:r>
              <w:rPr>
                <w:rStyle w:val="IndexLink"/>
              </w:rPr>
              <w:t>122</w:t>
            </w:r>
          </w:hyperlink>
        </w:p>
        <w:p>
          <w:pPr>
            <w:pStyle w:val="Contents5"/>
            <w:tabs>
              <w:tab w:val="clear" w:pos="7892"/>
              <w:tab w:val="right" w:pos="9026" w:leader="dot"/>
            </w:tabs>
            <w:rPr/>
          </w:pPr>
          <w:hyperlink w:anchor="__RefHeading___Toc1846013_1934241801">
            <w:r>
              <w:rPr>
                <w:webHidden/>
                <w:rStyle w:val="IndexLink"/>
                <w:rtl w:val="true"/>
              </w:rPr>
              <w:t xml:space="preserve">روایت </w:t>
            </w:r>
            <w:r>
              <w:rPr>
                <w:rStyle w:val="IndexLink"/>
              </w:rPr>
              <w:t>76</w:t>
            </w:r>
            <w:r>
              <w:rPr>
                <w:rStyle w:val="IndexLink"/>
                <w:rtl w:val="true"/>
              </w:rPr>
              <w:tab/>
            </w:r>
            <w:r>
              <w:rPr>
                <w:rStyle w:val="IndexLink"/>
              </w:rPr>
              <w:t>122</w:t>
            </w:r>
          </w:hyperlink>
        </w:p>
        <w:p>
          <w:pPr>
            <w:pStyle w:val="Contents5"/>
            <w:tabs>
              <w:tab w:val="clear" w:pos="7892"/>
              <w:tab w:val="right" w:pos="9026" w:leader="dot"/>
            </w:tabs>
            <w:rPr/>
          </w:pPr>
          <w:hyperlink w:anchor="__RefHeading___Toc1846015_1934241801">
            <w:r>
              <w:rPr>
                <w:webHidden/>
                <w:rStyle w:val="IndexLink"/>
                <w:rtl w:val="true"/>
              </w:rPr>
              <w:t xml:space="preserve">روایت </w:t>
            </w:r>
            <w:r>
              <w:rPr>
                <w:rStyle w:val="IndexLink"/>
              </w:rPr>
              <w:t>77</w:t>
            </w:r>
            <w:r>
              <w:rPr>
                <w:rStyle w:val="IndexLink"/>
                <w:rtl w:val="true"/>
              </w:rPr>
              <w:tab/>
            </w:r>
            <w:r>
              <w:rPr>
                <w:rStyle w:val="IndexLink"/>
              </w:rPr>
              <w:t>122</w:t>
            </w:r>
          </w:hyperlink>
        </w:p>
        <w:p>
          <w:pPr>
            <w:pStyle w:val="Contents5"/>
            <w:tabs>
              <w:tab w:val="clear" w:pos="7892"/>
              <w:tab w:val="right" w:pos="9026" w:leader="dot"/>
            </w:tabs>
            <w:rPr/>
          </w:pPr>
          <w:hyperlink w:anchor="__RefHeading___Toc1846017_1934241801">
            <w:r>
              <w:rPr>
                <w:webHidden/>
                <w:rStyle w:val="IndexLink"/>
                <w:rtl w:val="true"/>
              </w:rPr>
              <w:t xml:space="preserve">روایت </w:t>
            </w:r>
            <w:r>
              <w:rPr>
                <w:rStyle w:val="IndexLink"/>
              </w:rPr>
              <w:t>78</w:t>
            </w:r>
            <w:r>
              <w:rPr>
                <w:rStyle w:val="IndexLink"/>
                <w:rtl w:val="true"/>
              </w:rPr>
              <w:tab/>
            </w:r>
            <w:r>
              <w:rPr>
                <w:rStyle w:val="IndexLink"/>
              </w:rPr>
              <w:t>122</w:t>
            </w:r>
          </w:hyperlink>
        </w:p>
        <w:p>
          <w:pPr>
            <w:pStyle w:val="Contents5"/>
            <w:tabs>
              <w:tab w:val="clear" w:pos="7892"/>
              <w:tab w:val="right" w:pos="9026" w:leader="dot"/>
            </w:tabs>
            <w:rPr/>
          </w:pPr>
          <w:hyperlink w:anchor="__RefHeading___Toc1846019_1934241801">
            <w:r>
              <w:rPr>
                <w:webHidden/>
                <w:rStyle w:val="IndexLink"/>
                <w:rtl w:val="true"/>
              </w:rPr>
              <w:t>«</w:t>
            </w:r>
            <w:r>
              <w:rPr>
                <w:rStyle w:val="IndexLink"/>
              </w:rPr>
              <w:t>79</w:t>
            </w:r>
            <w:r>
              <w:rPr>
                <w:rStyle w:val="IndexLink"/>
                <w:rtl w:val="true"/>
              </w:rPr>
              <w:t>»</w:t>
              <w:tab/>
            </w:r>
            <w:r>
              <w:rPr>
                <w:rStyle w:val="IndexLink"/>
              </w:rPr>
              <w:t>123</w:t>
            </w:r>
          </w:hyperlink>
        </w:p>
        <w:p>
          <w:pPr>
            <w:pStyle w:val="Contents5"/>
            <w:tabs>
              <w:tab w:val="clear" w:pos="7892"/>
              <w:tab w:val="right" w:pos="9026" w:leader="dot"/>
            </w:tabs>
            <w:rPr/>
          </w:pPr>
          <w:hyperlink w:anchor="__RefHeading___Toc1846021_1934241801">
            <w:r>
              <w:rPr>
                <w:webHidden/>
                <w:rStyle w:val="IndexLink"/>
                <w:rtl w:val="true"/>
              </w:rPr>
              <w:t>«</w:t>
            </w:r>
            <w:r>
              <w:rPr>
                <w:rStyle w:val="IndexLink"/>
              </w:rPr>
              <w:t>80</w:t>
            </w:r>
            <w:r>
              <w:rPr>
                <w:rStyle w:val="IndexLink"/>
                <w:rtl w:val="true"/>
              </w:rPr>
              <w:t>»</w:t>
              <w:tab/>
            </w:r>
            <w:r>
              <w:rPr>
                <w:rStyle w:val="IndexLink"/>
              </w:rPr>
              <w:t>123</w:t>
            </w:r>
          </w:hyperlink>
        </w:p>
        <w:p>
          <w:pPr>
            <w:pStyle w:val="Contents5"/>
            <w:tabs>
              <w:tab w:val="clear" w:pos="7892"/>
              <w:tab w:val="right" w:pos="9026" w:leader="dot"/>
            </w:tabs>
            <w:rPr/>
          </w:pPr>
          <w:hyperlink w:anchor="__RefHeading___Toc1846023_1934241801">
            <w:r>
              <w:rPr>
                <w:webHidden/>
                <w:rStyle w:val="IndexLink"/>
                <w:rtl w:val="true"/>
              </w:rPr>
              <w:t>«</w:t>
            </w:r>
            <w:r>
              <w:rPr>
                <w:rStyle w:val="IndexLink"/>
              </w:rPr>
              <w:t>81</w:t>
            </w:r>
            <w:r>
              <w:rPr>
                <w:rStyle w:val="IndexLink"/>
                <w:rtl w:val="true"/>
              </w:rPr>
              <w:t>»</w:t>
              <w:tab/>
            </w:r>
            <w:r>
              <w:rPr>
                <w:rStyle w:val="IndexLink"/>
              </w:rPr>
              <w:t>123</w:t>
            </w:r>
          </w:hyperlink>
        </w:p>
        <w:p>
          <w:pPr>
            <w:pStyle w:val="Contents5"/>
            <w:tabs>
              <w:tab w:val="clear" w:pos="7892"/>
              <w:tab w:val="right" w:pos="9026" w:leader="dot"/>
            </w:tabs>
            <w:rPr/>
          </w:pPr>
          <w:hyperlink w:anchor="__RefHeading___Toc1846025_1934241801">
            <w:r>
              <w:rPr>
                <w:webHidden/>
                <w:rStyle w:val="IndexLink"/>
                <w:rtl w:val="true"/>
              </w:rPr>
              <w:t>«</w:t>
            </w:r>
            <w:r>
              <w:rPr>
                <w:rStyle w:val="IndexLink"/>
              </w:rPr>
              <w:t>82</w:t>
            </w:r>
            <w:r>
              <w:rPr>
                <w:rStyle w:val="IndexLink"/>
                <w:rtl w:val="true"/>
              </w:rPr>
              <w:t>»</w:t>
              <w:tab/>
            </w:r>
            <w:r>
              <w:rPr>
                <w:rStyle w:val="IndexLink"/>
              </w:rPr>
              <w:t>123</w:t>
            </w:r>
          </w:hyperlink>
        </w:p>
        <w:p>
          <w:pPr>
            <w:pStyle w:val="Contents5"/>
            <w:tabs>
              <w:tab w:val="clear" w:pos="7892"/>
              <w:tab w:val="right" w:pos="9026" w:leader="dot"/>
            </w:tabs>
            <w:rPr/>
          </w:pPr>
          <w:hyperlink w:anchor="__RefHeading___Toc1846027_1934241801">
            <w:r>
              <w:rPr>
                <w:webHidden/>
                <w:rStyle w:val="IndexLink"/>
                <w:rtl w:val="true"/>
              </w:rPr>
              <w:t>«</w:t>
            </w:r>
            <w:r>
              <w:rPr>
                <w:rStyle w:val="IndexLink"/>
              </w:rPr>
              <w:t>83</w:t>
            </w:r>
            <w:r>
              <w:rPr>
                <w:rStyle w:val="IndexLink"/>
                <w:rtl w:val="true"/>
              </w:rPr>
              <w:t>»</w:t>
              <w:tab/>
            </w:r>
            <w:r>
              <w:rPr>
                <w:rStyle w:val="IndexLink"/>
              </w:rPr>
              <w:t>123</w:t>
            </w:r>
          </w:hyperlink>
        </w:p>
        <w:p>
          <w:pPr>
            <w:pStyle w:val="Contents5"/>
            <w:tabs>
              <w:tab w:val="clear" w:pos="7892"/>
              <w:tab w:val="right" w:pos="9026" w:leader="dot"/>
            </w:tabs>
            <w:rPr/>
          </w:pPr>
          <w:hyperlink w:anchor="__RefHeading___Toc1846029_1934241801">
            <w:r>
              <w:rPr>
                <w:webHidden/>
                <w:rStyle w:val="IndexLink"/>
                <w:rtl w:val="true"/>
              </w:rPr>
              <w:t xml:space="preserve">روایت </w:t>
            </w:r>
            <w:r>
              <w:rPr>
                <w:rStyle w:val="IndexLink"/>
              </w:rPr>
              <w:t>79</w:t>
            </w:r>
            <w:r>
              <w:rPr>
                <w:rStyle w:val="IndexLink"/>
                <w:rtl w:val="true"/>
              </w:rPr>
              <w:tab/>
            </w:r>
            <w:r>
              <w:rPr>
                <w:rStyle w:val="IndexLink"/>
              </w:rPr>
              <w:t>123</w:t>
            </w:r>
          </w:hyperlink>
        </w:p>
        <w:p>
          <w:pPr>
            <w:pStyle w:val="Contents5"/>
            <w:tabs>
              <w:tab w:val="clear" w:pos="7892"/>
              <w:tab w:val="right" w:pos="9026" w:leader="dot"/>
            </w:tabs>
            <w:rPr/>
          </w:pPr>
          <w:hyperlink w:anchor="__RefHeading___Toc1846031_1934241801">
            <w:r>
              <w:rPr>
                <w:webHidden/>
                <w:rStyle w:val="IndexLink"/>
                <w:rtl w:val="true"/>
              </w:rPr>
              <w:t xml:space="preserve">روایت </w:t>
            </w:r>
            <w:r>
              <w:rPr>
                <w:rStyle w:val="IndexLink"/>
              </w:rPr>
              <w:t>80</w:t>
            </w:r>
            <w:r>
              <w:rPr>
                <w:rStyle w:val="IndexLink"/>
                <w:rtl w:val="true"/>
              </w:rPr>
              <w:tab/>
            </w:r>
            <w:r>
              <w:rPr>
                <w:rStyle w:val="IndexLink"/>
              </w:rPr>
              <w:t>124</w:t>
            </w:r>
          </w:hyperlink>
        </w:p>
        <w:p>
          <w:pPr>
            <w:pStyle w:val="Contents5"/>
            <w:tabs>
              <w:tab w:val="clear" w:pos="7892"/>
              <w:tab w:val="right" w:pos="9026" w:leader="dot"/>
            </w:tabs>
            <w:rPr/>
          </w:pPr>
          <w:hyperlink w:anchor="__RefHeading___Toc1846033_1934241801">
            <w:r>
              <w:rPr>
                <w:webHidden/>
                <w:rStyle w:val="IndexLink"/>
                <w:rtl w:val="true"/>
              </w:rPr>
              <w:t xml:space="preserve">روایت </w:t>
            </w:r>
            <w:r>
              <w:rPr>
                <w:rStyle w:val="IndexLink"/>
              </w:rPr>
              <w:t>81</w:t>
            </w:r>
            <w:r>
              <w:rPr>
                <w:rStyle w:val="IndexLink"/>
                <w:rtl w:val="true"/>
              </w:rPr>
              <w:tab/>
            </w:r>
            <w:r>
              <w:rPr>
                <w:rStyle w:val="IndexLink"/>
              </w:rPr>
              <w:t>124</w:t>
            </w:r>
          </w:hyperlink>
        </w:p>
        <w:p>
          <w:pPr>
            <w:pStyle w:val="Contents5"/>
            <w:tabs>
              <w:tab w:val="clear" w:pos="7892"/>
              <w:tab w:val="right" w:pos="9026" w:leader="dot"/>
            </w:tabs>
            <w:rPr/>
          </w:pPr>
          <w:hyperlink w:anchor="__RefHeading___Toc1846035_1934241801">
            <w:r>
              <w:rPr>
                <w:webHidden/>
                <w:rStyle w:val="IndexLink"/>
                <w:rtl w:val="true"/>
              </w:rPr>
              <w:t xml:space="preserve">روایت </w:t>
            </w:r>
            <w:r>
              <w:rPr>
                <w:rStyle w:val="IndexLink"/>
              </w:rPr>
              <w:t>82</w:t>
            </w:r>
            <w:r>
              <w:rPr>
                <w:rStyle w:val="IndexLink"/>
                <w:rtl w:val="true"/>
              </w:rPr>
              <w:tab/>
            </w:r>
            <w:r>
              <w:rPr>
                <w:rStyle w:val="IndexLink"/>
              </w:rPr>
              <w:t>124</w:t>
            </w:r>
          </w:hyperlink>
        </w:p>
        <w:p>
          <w:pPr>
            <w:pStyle w:val="Contents5"/>
            <w:tabs>
              <w:tab w:val="clear" w:pos="7892"/>
              <w:tab w:val="right" w:pos="9026" w:leader="dot"/>
            </w:tabs>
            <w:rPr/>
          </w:pPr>
          <w:hyperlink w:anchor="__RefHeading___Toc1846037_1934241801">
            <w:r>
              <w:rPr>
                <w:webHidden/>
                <w:rStyle w:val="IndexLink"/>
                <w:rtl w:val="true"/>
              </w:rPr>
              <w:t xml:space="preserve">روایت </w:t>
            </w:r>
            <w:r>
              <w:rPr>
                <w:rStyle w:val="IndexLink"/>
              </w:rPr>
              <w:t>83</w:t>
            </w:r>
            <w:r>
              <w:rPr>
                <w:rStyle w:val="IndexLink"/>
                <w:rtl w:val="true"/>
              </w:rPr>
              <w:tab/>
            </w:r>
            <w:r>
              <w:rPr>
                <w:rStyle w:val="IndexLink"/>
              </w:rPr>
              <w:t>124</w:t>
            </w:r>
          </w:hyperlink>
        </w:p>
        <w:p>
          <w:pPr>
            <w:pStyle w:val="Contents5"/>
            <w:tabs>
              <w:tab w:val="clear" w:pos="7892"/>
              <w:tab w:val="right" w:pos="9026" w:leader="dot"/>
            </w:tabs>
            <w:rPr/>
          </w:pPr>
          <w:hyperlink w:anchor="__RefHeading___Toc1846039_1934241801">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1846041_1934241801">
            <w:r>
              <w:rPr>
                <w:webHidden/>
                <w:rStyle w:val="IndexLink"/>
                <w:rtl w:val="true"/>
              </w:rPr>
              <w:t>«</w:t>
            </w:r>
            <w:r>
              <w:rPr>
                <w:rStyle w:val="IndexLink"/>
              </w:rPr>
              <w:t>84</w:t>
            </w:r>
            <w:r>
              <w:rPr>
                <w:rStyle w:val="IndexLink"/>
                <w:rtl w:val="true"/>
              </w:rPr>
              <w:t>»</w:t>
              <w:tab/>
            </w:r>
            <w:r>
              <w:rPr>
                <w:rStyle w:val="IndexLink"/>
              </w:rPr>
              <w:t>125</w:t>
            </w:r>
          </w:hyperlink>
        </w:p>
        <w:p>
          <w:pPr>
            <w:pStyle w:val="Contents5"/>
            <w:tabs>
              <w:tab w:val="clear" w:pos="7892"/>
              <w:tab w:val="right" w:pos="9026" w:leader="dot"/>
            </w:tabs>
            <w:rPr/>
          </w:pPr>
          <w:hyperlink w:anchor="__RefHeading___Toc1846043_1934241801">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1846045_1934241801">
            <w:r>
              <w:rPr>
                <w:webHidden/>
                <w:rStyle w:val="IndexLink"/>
                <w:rtl w:val="true"/>
              </w:rPr>
              <w:t xml:space="preserve">روایت </w:t>
            </w:r>
            <w:r>
              <w:rPr>
                <w:rStyle w:val="IndexLink"/>
              </w:rPr>
              <w:t>84</w:t>
            </w:r>
            <w:r>
              <w:rPr>
                <w:rStyle w:val="IndexLink"/>
                <w:rtl w:val="true"/>
              </w:rPr>
              <w:tab/>
            </w:r>
            <w:r>
              <w:rPr>
                <w:rStyle w:val="IndexLink"/>
              </w:rPr>
              <w:t>125</w:t>
            </w:r>
          </w:hyperlink>
        </w:p>
        <w:p>
          <w:pPr>
            <w:pStyle w:val="Contents3"/>
            <w:tabs>
              <w:tab w:val="clear" w:pos="8459"/>
              <w:tab w:val="right" w:pos="9026" w:leader="dot"/>
            </w:tabs>
            <w:rPr/>
          </w:pPr>
          <w:hyperlink w:anchor="__RefHeading___Toc1846047_1934241801">
            <w:r>
              <w:rPr>
                <w:webHidden/>
                <w:rStyle w:val="IndexLink"/>
                <w:rtl w:val="true"/>
              </w:rPr>
              <w:t xml:space="preserve">باب </w:t>
            </w:r>
            <w:r>
              <w:rPr>
                <w:rStyle w:val="IndexLink"/>
              </w:rPr>
              <w:t>6</w:t>
            </w:r>
            <w:r>
              <w:rPr>
                <w:rStyle w:val="IndexLink"/>
                <w:rtl w:val="true"/>
              </w:rPr>
              <w:t xml:space="preserve"> </w:t>
            </w:r>
            <w:r>
              <w:rPr>
                <w:rStyle w:val="IndexLink"/>
                <w:rtl w:val="true"/>
              </w:rPr>
              <w:t>أن زيارته صلوات الله عليه توجب طول العمر و حفظ النفس و المال و زيادة الرزق و تنفس الكرب و قضاء الحوائج</w:t>
            </w:r>
            <w:r>
              <w:rPr>
                <w:rStyle w:val="IndexLink"/>
                <w:rtl w:val="true"/>
              </w:rPr>
              <w:tab/>
            </w:r>
            <w:r>
              <w:rPr>
                <w:rStyle w:val="IndexLink"/>
              </w:rPr>
              <w:t>127</w:t>
            </w:r>
          </w:hyperlink>
        </w:p>
        <w:p>
          <w:pPr>
            <w:pStyle w:val="Contents4"/>
            <w:tabs>
              <w:tab w:val="clear" w:pos="8176"/>
              <w:tab w:val="right" w:pos="9026" w:leader="dot"/>
            </w:tabs>
            <w:rPr/>
          </w:pPr>
          <w:hyperlink w:anchor="__RefHeading___Toc1846049_1934241801">
            <w:r>
              <w:rPr>
                <w:webHidden/>
                <w:rStyle w:val="IndexLink"/>
                <w:rtl w:val="true"/>
              </w:rPr>
              <w:t>الأخبار</w:t>
            </w:r>
            <w:r>
              <w:rPr>
                <w:rStyle w:val="IndexLink"/>
                <w:rtl w:val="true"/>
              </w:rPr>
              <w:tab/>
            </w:r>
            <w:r>
              <w:rPr>
                <w:rStyle w:val="IndexLink"/>
              </w:rPr>
              <w:t>127</w:t>
            </w:r>
          </w:hyperlink>
        </w:p>
        <w:p>
          <w:pPr>
            <w:pStyle w:val="Contents5"/>
            <w:tabs>
              <w:tab w:val="clear" w:pos="7892"/>
              <w:tab w:val="right" w:pos="9026" w:leader="dot"/>
            </w:tabs>
            <w:rPr/>
          </w:pPr>
          <w:hyperlink w:anchor="__RefHeading___Toc1846051_1934241801">
            <w:r>
              <w:rPr>
                <w:webHidden/>
                <w:rStyle w:val="IndexLink"/>
                <w:rtl w:val="true"/>
              </w:rPr>
              <w:t>«</w:t>
            </w:r>
            <w:r>
              <w:rPr>
                <w:rStyle w:val="IndexLink"/>
              </w:rPr>
              <w:t>1</w:t>
            </w:r>
            <w:r>
              <w:rPr>
                <w:rStyle w:val="IndexLink"/>
                <w:rtl w:val="true"/>
              </w:rPr>
              <w:t>»</w:t>
              <w:tab/>
            </w:r>
            <w:r>
              <w:rPr>
                <w:rStyle w:val="IndexLink"/>
              </w:rPr>
              <w:t>127</w:t>
            </w:r>
          </w:hyperlink>
        </w:p>
        <w:p>
          <w:pPr>
            <w:pStyle w:val="Contents5"/>
            <w:tabs>
              <w:tab w:val="clear" w:pos="7892"/>
              <w:tab w:val="right" w:pos="9026" w:leader="dot"/>
            </w:tabs>
            <w:rPr/>
          </w:pPr>
          <w:hyperlink w:anchor="__RefHeading___Toc1846053_1934241801">
            <w:r>
              <w:rPr>
                <w:webHidden/>
                <w:rStyle w:val="IndexLink"/>
                <w:rtl w:val="true"/>
              </w:rPr>
              <w:t>بيان</w:t>
            </w:r>
            <w:r>
              <w:rPr>
                <w:rStyle w:val="IndexLink"/>
                <w:rtl w:val="true"/>
              </w:rPr>
              <w:tab/>
            </w:r>
            <w:r>
              <w:rPr>
                <w:rStyle w:val="IndexLink"/>
              </w:rPr>
              <w:t>127</w:t>
            </w:r>
          </w:hyperlink>
        </w:p>
        <w:p>
          <w:pPr>
            <w:pStyle w:val="Contents5"/>
            <w:tabs>
              <w:tab w:val="clear" w:pos="7892"/>
              <w:tab w:val="right" w:pos="9026" w:leader="dot"/>
            </w:tabs>
            <w:rPr/>
          </w:pPr>
          <w:hyperlink w:anchor="__RefHeading___Toc1846055_1934241801">
            <w:r>
              <w:rPr>
                <w:webHidden/>
                <w:rStyle w:val="IndexLink"/>
                <w:rtl w:val="true"/>
              </w:rPr>
              <w:t>«</w:t>
            </w:r>
            <w:r>
              <w:rPr>
                <w:rStyle w:val="IndexLink"/>
              </w:rPr>
              <w:t>2</w:t>
            </w:r>
            <w:r>
              <w:rPr>
                <w:rStyle w:val="IndexLink"/>
                <w:rtl w:val="true"/>
              </w:rPr>
              <w:t>»</w:t>
              <w:tab/>
            </w:r>
            <w:r>
              <w:rPr>
                <w:rStyle w:val="IndexLink"/>
              </w:rPr>
              <w:t>127</w:t>
            </w:r>
          </w:hyperlink>
        </w:p>
        <w:p>
          <w:pPr>
            <w:pStyle w:val="Contents5"/>
            <w:tabs>
              <w:tab w:val="clear" w:pos="7892"/>
              <w:tab w:val="right" w:pos="9026" w:leader="dot"/>
            </w:tabs>
            <w:rPr/>
          </w:pPr>
          <w:hyperlink w:anchor="__RefHeading___Toc1846057_1934241801">
            <w:r>
              <w:rPr>
                <w:webHidden/>
                <w:rStyle w:val="IndexLink"/>
                <w:rtl w:val="true"/>
              </w:rPr>
              <w:t>«</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1846059_1934241801">
            <w:r>
              <w:rPr>
                <w:webHidden/>
                <w:rStyle w:val="IndexLink"/>
                <w:rtl w:val="true"/>
              </w:rPr>
              <w:t>«</w:t>
            </w:r>
            <w:r>
              <w:rPr>
                <w:rStyle w:val="IndexLink"/>
              </w:rPr>
              <w:t>4</w:t>
            </w:r>
            <w:r>
              <w:rPr>
                <w:rStyle w:val="IndexLink"/>
                <w:rtl w:val="true"/>
              </w:rPr>
              <w:t>»</w:t>
              <w:tab/>
            </w:r>
            <w:r>
              <w:rPr>
                <w:rStyle w:val="IndexLink"/>
              </w:rPr>
              <w:t>127</w:t>
            </w:r>
          </w:hyperlink>
        </w:p>
        <w:p>
          <w:pPr>
            <w:pStyle w:val="Contents3"/>
            <w:tabs>
              <w:tab w:val="clear" w:pos="8459"/>
              <w:tab w:val="right" w:pos="9026" w:leader="dot"/>
            </w:tabs>
            <w:rPr/>
          </w:pPr>
          <w:hyperlink w:anchor="__RefHeading___Toc1846061_1934241801">
            <w:r>
              <w:rPr>
                <w:webHidden/>
                <w:rStyle w:val="IndexLink"/>
                <w:rtl w:val="true"/>
              </w:rPr>
              <w:t xml:space="preserve">باب ششم </w:t>
            </w:r>
            <w:r>
              <w:rPr>
                <w:rStyle w:val="IndexLink"/>
                <w:rtl w:val="true"/>
              </w:rPr>
              <w:t xml:space="preserve">: </w:t>
            </w:r>
            <w:r>
              <w:rPr>
                <w:rStyle w:val="IndexLink"/>
                <w:rtl w:val="true"/>
              </w:rPr>
              <w:t>زیارت امام حسین علیه السلام موجب طول عمر و حفظ جان و مال و فراوانی روزی و گشایش اندوه ها و برآمدن آرزوهاست</w:t>
            </w:r>
            <w:r>
              <w:rPr>
                <w:rStyle w:val="IndexLink"/>
                <w:rtl w:val="true"/>
              </w:rPr>
              <w:tab/>
            </w:r>
            <w:r>
              <w:rPr>
                <w:rStyle w:val="IndexLink"/>
              </w:rPr>
              <w:t>127</w:t>
            </w:r>
          </w:hyperlink>
        </w:p>
        <w:p>
          <w:pPr>
            <w:pStyle w:val="Contents4"/>
            <w:tabs>
              <w:tab w:val="clear" w:pos="8176"/>
              <w:tab w:val="right" w:pos="9026" w:leader="dot"/>
            </w:tabs>
            <w:rPr/>
          </w:pPr>
          <w:hyperlink w:anchor="__RefHeading___Toc1846063_1934241801">
            <w:r>
              <w:rPr>
                <w:webHidden/>
                <w:rStyle w:val="IndexLink"/>
                <w:rtl w:val="true"/>
              </w:rPr>
              <w:t>روایات</w:t>
            </w:r>
            <w:r>
              <w:rPr>
                <w:rStyle w:val="IndexLink"/>
                <w:rtl w:val="true"/>
              </w:rPr>
              <w:tab/>
            </w:r>
            <w:r>
              <w:rPr>
                <w:rStyle w:val="IndexLink"/>
              </w:rPr>
              <w:t>127</w:t>
            </w:r>
          </w:hyperlink>
        </w:p>
        <w:p>
          <w:pPr>
            <w:pStyle w:val="Contents5"/>
            <w:tabs>
              <w:tab w:val="clear" w:pos="7892"/>
              <w:tab w:val="right" w:pos="9026" w:leader="dot"/>
            </w:tabs>
            <w:rPr/>
          </w:pPr>
          <w:hyperlink w:anchor="__RefHeading___Toc1846065_1934241801">
            <w:r>
              <w:rPr>
                <w:webHidden/>
                <w:rStyle w:val="IndexLink"/>
                <w:rtl w:val="true"/>
              </w:rPr>
              <w:t xml:space="preserve">روایت </w:t>
            </w:r>
            <w:r>
              <w:rPr>
                <w:rStyle w:val="IndexLink"/>
              </w:rPr>
              <w:t>1</w:t>
            </w:r>
            <w:r>
              <w:rPr>
                <w:rStyle w:val="IndexLink"/>
                <w:rtl w:val="true"/>
              </w:rPr>
              <w:tab/>
            </w:r>
            <w:r>
              <w:rPr>
                <w:rStyle w:val="IndexLink"/>
              </w:rPr>
              <w:t>127</w:t>
            </w:r>
          </w:hyperlink>
        </w:p>
        <w:p>
          <w:pPr>
            <w:pStyle w:val="Contents5"/>
            <w:tabs>
              <w:tab w:val="clear" w:pos="7892"/>
              <w:tab w:val="right" w:pos="9026" w:leader="dot"/>
            </w:tabs>
            <w:rPr/>
          </w:pPr>
          <w:hyperlink w:anchor="__RefHeading___Toc1846067_1934241801">
            <w:r>
              <w:rPr>
                <w:webHidden/>
                <w:rStyle w:val="IndexLink"/>
                <w:rtl w:val="true"/>
              </w:rPr>
              <w:t>توضیح</w:t>
            </w:r>
            <w:r>
              <w:rPr>
                <w:rStyle w:val="IndexLink"/>
                <w:rtl w:val="true"/>
              </w:rPr>
              <w:tab/>
            </w:r>
            <w:r>
              <w:rPr>
                <w:rStyle w:val="IndexLink"/>
              </w:rPr>
              <w:t>127</w:t>
            </w:r>
          </w:hyperlink>
        </w:p>
        <w:p>
          <w:pPr>
            <w:pStyle w:val="Contents5"/>
            <w:tabs>
              <w:tab w:val="clear" w:pos="7892"/>
              <w:tab w:val="right" w:pos="9026" w:leader="dot"/>
            </w:tabs>
            <w:rPr/>
          </w:pPr>
          <w:hyperlink w:anchor="__RefHeading___Toc1846069_1934241801">
            <w:r>
              <w:rPr>
                <w:webHidden/>
                <w:rStyle w:val="IndexLink"/>
                <w:rtl w:val="true"/>
              </w:rPr>
              <w:t xml:space="preserve">روایت </w:t>
            </w:r>
            <w:r>
              <w:rPr>
                <w:rStyle w:val="IndexLink"/>
              </w:rPr>
              <w:t>2</w:t>
            </w:r>
            <w:r>
              <w:rPr>
                <w:rStyle w:val="IndexLink"/>
                <w:rtl w:val="true"/>
              </w:rPr>
              <w:tab/>
            </w:r>
            <w:r>
              <w:rPr>
                <w:rStyle w:val="IndexLink"/>
              </w:rPr>
              <w:t>127</w:t>
            </w:r>
          </w:hyperlink>
        </w:p>
        <w:p>
          <w:pPr>
            <w:pStyle w:val="Contents5"/>
            <w:tabs>
              <w:tab w:val="clear" w:pos="7892"/>
              <w:tab w:val="right" w:pos="9026" w:leader="dot"/>
            </w:tabs>
            <w:rPr/>
          </w:pPr>
          <w:hyperlink w:anchor="__RefHeading___Toc1846071_1934241801">
            <w:r>
              <w:rPr>
                <w:webHidden/>
                <w:rStyle w:val="IndexLink"/>
                <w:rtl w:val="true"/>
              </w:rPr>
              <w:t xml:space="preserve">روایت </w:t>
            </w:r>
            <w:r>
              <w:rPr>
                <w:rStyle w:val="IndexLink"/>
              </w:rPr>
              <w:t>3</w:t>
            </w:r>
            <w:r>
              <w:rPr>
                <w:rStyle w:val="IndexLink"/>
                <w:rtl w:val="true"/>
              </w:rPr>
              <w:tab/>
            </w:r>
            <w:r>
              <w:rPr>
                <w:rStyle w:val="IndexLink"/>
              </w:rPr>
              <w:t>128</w:t>
            </w:r>
          </w:hyperlink>
        </w:p>
        <w:p>
          <w:pPr>
            <w:pStyle w:val="Contents5"/>
            <w:tabs>
              <w:tab w:val="clear" w:pos="7892"/>
              <w:tab w:val="right" w:pos="9026" w:leader="dot"/>
            </w:tabs>
            <w:rPr/>
          </w:pPr>
          <w:hyperlink w:anchor="__RefHeading___Toc1846073_1934241801">
            <w:r>
              <w:rPr>
                <w:webHidden/>
                <w:rStyle w:val="IndexLink"/>
                <w:rtl w:val="true"/>
              </w:rPr>
              <w:t xml:space="preserve">روایت </w:t>
            </w:r>
            <w:r>
              <w:rPr>
                <w:rStyle w:val="IndexLink"/>
              </w:rPr>
              <w:t>4</w:t>
            </w:r>
            <w:r>
              <w:rPr>
                <w:rStyle w:val="IndexLink"/>
                <w:rtl w:val="true"/>
              </w:rPr>
              <w:tab/>
            </w:r>
            <w:r>
              <w:rPr>
                <w:rStyle w:val="IndexLink"/>
              </w:rPr>
              <w:t>128</w:t>
            </w:r>
          </w:hyperlink>
        </w:p>
        <w:p>
          <w:pPr>
            <w:pStyle w:val="Contents5"/>
            <w:tabs>
              <w:tab w:val="clear" w:pos="7892"/>
              <w:tab w:val="right" w:pos="9026" w:leader="dot"/>
            </w:tabs>
            <w:rPr/>
          </w:pPr>
          <w:hyperlink w:anchor="__RefHeading___Toc1846075_1934241801">
            <w:r>
              <w:rPr>
                <w:webHidden/>
                <w:rStyle w:val="IndexLink"/>
                <w:rtl w:val="true"/>
              </w:rPr>
              <w:t>«</w:t>
            </w:r>
            <w:r>
              <w:rPr>
                <w:rStyle w:val="IndexLink"/>
              </w:rPr>
              <w:t>5</w:t>
            </w:r>
            <w:r>
              <w:rPr>
                <w:rStyle w:val="IndexLink"/>
                <w:rtl w:val="true"/>
              </w:rPr>
              <w:t>»</w:t>
              <w:tab/>
            </w:r>
            <w:r>
              <w:rPr>
                <w:rStyle w:val="IndexLink"/>
              </w:rPr>
              <w:t>129</w:t>
            </w:r>
          </w:hyperlink>
        </w:p>
        <w:p>
          <w:pPr>
            <w:pStyle w:val="Contents5"/>
            <w:tabs>
              <w:tab w:val="clear" w:pos="7892"/>
              <w:tab w:val="right" w:pos="9026" w:leader="dot"/>
            </w:tabs>
            <w:rPr/>
          </w:pPr>
          <w:hyperlink w:anchor="__RefHeading___Toc1846077_1934241801">
            <w:r>
              <w:rPr>
                <w:webHidden/>
                <w:rStyle w:val="IndexLink"/>
                <w:rtl w:val="true"/>
              </w:rPr>
              <w:t>«</w:t>
            </w:r>
            <w:r>
              <w:rPr>
                <w:rStyle w:val="IndexLink"/>
              </w:rPr>
              <w:t>6</w:t>
            </w:r>
            <w:r>
              <w:rPr>
                <w:rStyle w:val="IndexLink"/>
                <w:rtl w:val="true"/>
              </w:rPr>
              <w:t>»</w:t>
              <w:tab/>
            </w:r>
            <w:r>
              <w:rPr>
                <w:rStyle w:val="IndexLink"/>
              </w:rPr>
              <w:t>129</w:t>
            </w:r>
          </w:hyperlink>
        </w:p>
        <w:p>
          <w:pPr>
            <w:pStyle w:val="Contents5"/>
            <w:tabs>
              <w:tab w:val="clear" w:pos="7892"/>
              <w:tab w:val="right" w:pos="9026" w:leader="dot"/>
            </w:tabs>
            <w:rPr/>
          </w:pPr>
          <w:hyperlink w:anchor="__RefHeading___Toc1846079_1934241801">
            <w:r>
              <w:rPr>
                <w:webHidden/>
                <w:rStyle w:val="IndexLink"/>
                <w:rtl w:val="true"/>
              </w:rPr>
              <w:t>بيان</w:t>
            </w:r>
            <w:r>
              <w:rPr>
                <w:rStyle w:val="IndexLink"/>
                <w:rtl w:val="true"/>
              </w:rPr>
              <w:tab/>
            </w:r>
            <w:r>
              <w:rPr>
                <w:rStyle w:val="IndexLink"/>
              </w:rPr>
              <w:t>129</w:t>
            </w:r>
          </w:hyperlink>
        </w:p>
        <w:p>
          <w:pPr>
            <w:pStyle w:val="Contents5"/>
            <w:tabs>
              <w:tab w:val="clear" w:pos="7892"/>
              <w:tab w:val="right" w:pos="9026" w:leader="dot"/>
            </w:tabs>
            <w:rPr/>
          </w:pPr>
          <w:hyperlink w:anchor="__RefHeading___Toc1846081_1934241801">
            <w:r>
              <w:rPr>
                <w:webHidden/>
                <w:rStyle w:val="IndexLink"/>
                <w:rtl w:val="true"/>
              </w:rPr>
              <w:t>«</w:t>
            </w:r>
            <w:r>
              <w:rPr>
                <w:rStyle w:val="IndexLink"/>
              </w:rPr>
              <w:t>7</w:t>
            </w:r>
            <w:r>
              <w:rPr>
                <w:rStyle w:val="IndexLink"/>
                <w:rtl w:val="true"/>
              </w:rPr>
              <w:t>»</w:t>
              <w:tab/>
            </w:r>
            <w:r>
              <w:rPr>
                <w:rStyle w:val="IndexLink"/>
              </w:rPr>
              <w:t>129</w:t>
            </w:r>
          </w:hyperlink>
        </w:p>
        <w:p>
          <w:pPr>
            <w:pStyle w:val="Contents5"/>
            <w:tabs>
              <w:tab w:val="clear" w:pos="7892"/>
              <w:tab w:val="right" w:pos="9026" w:leader="dot"/>
            </w:tabs>
            <w:rPr/>
          </w:pPr>
          <w:hyperlink w:anchor="__RefHeading___Toc1846083_1934241801">
            <w:r>
              <w:rPr>
                <w:webHidden/>
                <w:rStyle w:val="IndexLink"/>
                <w:rtl w:val="true"/>
              </w:rPr>
              <w:t>«</w:t>
            </w:r>
            <w:r>
              <w:rPr>
                <w:rStyle w:val="IndexLink"/>
              </w:rPr>
              <w:t>8</w:t>
            </w:r>
            <w:r>
              <w:rPr>
                <w:rStyle w:val="IndexLink"/>
                <w:rtl w:val="true"/>
              </w:rPr>
              <w:t>»</w:t>
              <w:tab/>
            </w:r>
            <w:r>
              <w:rPr>
                <w:rStyle w:val="IndexLink"/>
              </w:rPr>
              <w:t>129</w:t>
            </w:r>
          </w:hyperlink>
        </w:p>
        <w:p>
          <w:pPr>
            <w:pStyle w:val="Contents5"/>
            <w:tabs>
              <w:tab w:val="clear" w:pos="7892"/>
              <w:tab w:val="right" w:pos="9026" w:leader="dot"/>
            </w:tabs>
            <w:rPr/>
          </w:pPr>
          <w:hyperlink w:anchor="__RefHeading___Toc1846085_1934241801">
            <w:r>
              <w:rPr>
                <w:webHidden/>
                <w:rStyle w:val="IndexLink"/>
                <w:rtl w:val="true"/>
              </w:rPr>
              <w:t xml:space="preserve">روایت </w:t>
            </w:r>
            <w:r>
              <w:rPr>
                <w:rStyle w:val="IndexLink"/>
              </w:rPr>
              <w:t>5</w:t>
            </w:r>
            <w:r>
              <w:rPr>
                <w:rStyle w:val="IndexLink"/>
                <w:rtl w:val="true"/>
              </w:rPr>
              <w:tab/>
            </w:r>
            <w:r>
              <w:rPr>
                <w:rStyle w:val="IndexLink"/>
              </w:rPr>
              <w:t>130</w:t>
            </w:r>
          </w:hyperlink>
        </w:p>
        <w:p>
          <w:pPr>
            <w:pStyle w:val="Contents5"/>
            <w:tabs>
              <w:tab w:val="clear" w:pos="7892"/>
              <w:tab w:val="right" w:pos="9026" w:leader="dot"/>
            </w:tabs>
            <w:rPr/>
          </w:pPr>
          <w:hyperlink w:anchor="__RefHeading___Toc1846087_1934241801">
            <w:r>
              <w:rPr>
                <w:webHidden/>
                <w:rStyle w:val="IndexLink"/>
                <w:rtl w:val="true"/>
              </w:rPr>
              <w:t xml:space="preserve">روایت </w:t>
            </w:r>
            <w:r>
              <w:rPr>
                <w:rStyle w:val="IndexLink"/>
              </w:rPr>
              <w:t>6</w:t>
            </w:r>
            <w:r>
              <w:rPr>
                <w:rStyle w:val="IndexLink"/>
                <w:rtl w:val="true"/>
              </w:rPr>
              <w:tab/>
            </w:r>
            <w:r>
              <w:rPr>
                <w:rStyle w:val="IndexLink"/>
              </w:rPr>
              <w:t>130</w:t>
            </w:r>
          </w:hyperlink>
        </w:p>
        <w:p>
          <w:pPr>
            <w:pStyle w:val="Contents5"/>
            <w:tabs>
              <w:tab w:val="clear" w:pos="7892"/>
              <w:tab w:val="right" w:pos="9026" w:leader="dot"/>
            </w:tabs>
            <w:rPr/>
          </w:pPr>
          <w:hyperlink w:anchor="__RefHeading___Toc1846089_1934241801">
            <w:r>
              <w:rPr>
                <w:webHidden/>
                <w:rStyle w:val="IndexLink"/>
                <w:rtl w:val="true"/>
              </w:rPr>
              <w:t>توضیح</w:t>
            </w:r>
            <w:r>
              <w:rPr>
                <w:rStyle w:val="IndexLink"/>
                <w:rtl w:val="true"/>
              </w:rPr>
              <w:tab/>
            </w:r>
            <w:r>
              <w:rPr>
                <w:rStyle w:val="IndexLink"/>
              </w:rPr>
              <w:t>130</w:t>
            </w:r>
          </w:hyperlink>
        </w:p>
        <w:p>
          <w:pPr>
            <w:pStyle w:val="Contents5"/>
            <w:tabs>
              <w:tab w:val="clear" w:pos="7892"/>
              <w:tab w:val="right" w:pos="9026" w:leader="dot"/>
            </w:tabs>
            <w:rPr/>
          </w:pPr>
          <w:hyperlink w:anchor="__RefHeading___Toc1846091_1934241801">
            <w:r>
              <w:rPr>
                <w:webHidden/>
                <w:rStyle w:val="IndexLink"/>
                <w:rtl w:val="true"/>
              </w:rPr>
              <w:t xml:space="preserve">روایت </w:t>
            </w:r>
            <w:r>
              <w:rPr>
                <w:rStyle w:val="IndexLink"/>
              </w:rPr>
              <w:t>7</w:t>
            </w:r>
            <w:r>
              <w:rPr>
                <w:rStyle w:val="IndexLink"/>
                <w:rtl w:val="true"/>
              </w:rPr>
              <w:tab/>
            </w:r>
            <w:r>
              <w:rPr>
                <w:rStyle w:val="IndexLink"/>
              </w:rPr>
              <w:t>130</w:t>
            </w:r>
          </w:hyperlink>
        </w:p>
        <w:p>
          <w:pPr>
            <w:pStyle w:val="Contents5"/>
            <w:tabs>
              <w:tab w:val="clear" w:pos="7892"/>
              <w:tab w:val="right" w:pos="9026" w:leader="dot"/>
            </w:tabs>
            <w:rPr/>
          </w:pPr>
          <w:hyperlink w:anchor="__RefHeading___Toc1846093_1934241801">
            <w:r>
              <w:rPr>
                <w:webHidden/>
                <w:rStyle w:val="IndexLink"/>
                <w:rtl w:val="true"/>
              </w:rPr>
              <w:t xml:space="preserve">روایت </w:t>
            </w:r>
            <w:r>
              <w:rPr>
                <w:rStyle w:val="IndexLink"/>
              </w:rPr>
              <w:t>8</w:t>
            </w:r>
            <w:r>
              <w:rPr>
                <w:rStyle w:val="IndexLink"/>
                <w:rtl w:val="true"/>
              </w:rPr>
              <w:tab/>
            </w:r>
            <w:r>
              <w:rPr>
                <w:rStyle w:val="IndexLink"/>
              </w:rPr>
              <w:t>130</w:t>
            </w:r>
          </w:hyperlink>
        </w:p>
        <w:p>
          <w:pPr>
            <w:pStyle w:val="Contents5"/>
            <w:tabs>
              <w:tab w:val="clear" w:pos="7892"/>
              <w:tab w:val="right" w:pos="9026" w:leader="dot"/>
            </w:tabs>
            <w:rPr/>
          </w:pPr>
          <w:hyperlink w:anchor="__RefHeading___Toc1846095_1934241801">
            <w:r>
              <w:rPr>
                <w:webHidden/>
                <w:rStyle w:val="IndexLink"/>
                <w:rtl w:val="true"/>
              </w:rPr>
              <w:t>«</w:t>
            </w:r>
            <w:r>
              <w:rPr>
                <w:rStyle w:val="IndexLink"/>
              </w:rPr>
              <w:t>9</w:t>
            </w:r>
            <w:r>
              <w:rPr>
                <w:rStyle w:val="IndexLink"/>
                <w:rtl w:val="true"/>
              </w:rPr>
              <w:t>»</w:t>
              <w:tab/>
            </w:r>
            <w:r>
              <w:rPr>
                <w:rStyle w:val="IndexLink"/>
              </w:rPr>
              <w:t>131</w:t>
            </w:r>
          </w:hyperlink>
        </w:p>
        <w:p>
          <w:pPr>
            <w:pStyle w:val="Contents5"/>
            <w:tabs>
              <w:tab w:val="clear" w:pos="7892"/>
              <w:tab w:val="right" w:pos="9026" w:leader="dot"/>
            </w:tabs>
            <w:rPr/>
          </w:pPr>
          <w:hyperlink w:anchor="__RefHeading___Toc1846097_1934241801">
            <w:r>
              <w:rPr>
                <w:webHidden/>
                <w:rStyle w:val="IndexLink"/>
                <w:rtl w:val="true"/>
              </w:rPr>
              <w:t>«</w:t>
            </w:r>
            <w:r>
              <w:rPr>
                <w:rStyle w:val="IndexLink"/>
              </w:rPr>
              <w:t>10</w:t>
            </w:r>
            <w:r>
              <w:rPr>
                <w:rStyle w:val="IndexLink"/>
                <w:rtl w:val="true"/>
              </w:rPr>
              <w:t>»</w:t>
              <w:tab/>
            </w:r>
            <w:r>
              <w:rPr>
                <w:rStyle w:val="IndexLink"/>
              </w:rPr>
              <w:t>131</w:t>
            </w:r>
          </w:hyperlink>
        </w:p>
        <w:p>
          <w:pPr>
            <w:pStyle w:val="Contents5"/>
            <w:tabs>
              <w:tab w:val="clear" w:pos="7892"/>
              <w:tab w:val="right" w:pos="9026" w:leader="dot"/>
            </w:tabs>
            <w:rPr/>
          </w:pPr>
          <w:hyperlink w:anchor="__RefHeading___Toc1846099_1934241801">
            <w:r>
              <w:rPr>
                <w:webHidden/>
                <w:rStyle w:val="IndexLink"/>
                <w:rtl w:val="true"/>
              </w:rPr>
              <w:t>«</w:t>
            </w:r>
            <w:r>
              <w:rPr>
                <w:rStyle w:val="IndexLink"/>
              </w:rPr>
              <w:t>11</w:t>
            </w:r>
            <w:r>
              <w:rPr>
                <w:rStyle w:val="IndexLink"/>
                <w:rtl w:val="true"/>
              </w:rPr>
              <w:t>»</w:t>
              <w:tab/>
            </w:r>
            <w:r>
              <w:rPr>
                <w:rStyle w:val="IndexLink"/>
              </w:rPr>
              <w:t>131</w:t>
            </w:r>
          </w:hyperlink>
        </w:p>
        <w:p>
          <w:pPr>
            <w:pStyle w:val="Contents5"/>
            <w:tabs>
              <w:tab w:val="clear" w:pos="7892"/>
              <w:tab w:val="right" w:pos="9026" w:leader="dot"/>
            </w:tabs>
            <w:rPr/>
          </w:pPr>
          <w:hyperlink w:anchor="__RefHeading___Toc1846101_1934241801">
            <w:r>
              <w:rPr>
                <w:webHidden/>
                <w:rStyle w:val="IndexLink"/>
                <w:rtl w:val="true"/>
              </w:rPr>
              <w:t>«</w:t>
            </w:r>
            <w:r>
              <w:rPr>
                <w:rStyle w:val="IndexLink"/>
              </w:rPr>
              <w:t>12</w:t>
            </w:r>
            <w:r>
              <w:rPr>
                <w:rStyle w:val="IndexLink"/>
                <w:rtl w:val="true"/>
              </w:rPr>
              <w:t>»</w:t>
              <w:tab/>
            </w:r>
            <w:r>
              <w:rPr>
                <w:rStyle w:val="IndexLink"/>
              </w:rPr>
              <w:t>131</w:t>
            </w:r>
          </w:hyperlink>
        </w:p>
        <w:p>
          <w:pPr>
            <w:pStyle w:val="Contents5"/>
            <w:tabs>
              <w:tab w:val="clear" w:pos="7892"/>
              <w:tab w:val="right" w:pos="9026" w:leader="dot"/>
            </w:tabs>
            <w:rPr/>
          </w:pPr>
          <w:hyperlink w:anchor="__RefHeading___Toc1846103_1934241801">
            <w:r>
              <w:rPr>
                <w:webHidden/>
                <w:rStyle w:val="IndexLink"/>
                <w:rtl w:val="true"/>
              </w:rPr>
              <w:t>«</w:t>
            </w:r>
            <w:r>
              <w:rPr>
                <w:rStyle w:val="IndexLink"/>
              </w:rPr>
              <w:t>13</w:t>
            </w:r>
            <w:r>
              <w:rPr>
                <w:rStyle w:val="IndexLink"/>
                <w:rtl w:val="true"/>
              </w:rPr>
              <w:t>»</w:t>
              <w:tab/>
            </w:r>
            <w:r>
              <w:rPr>
                <w:rStyle w:val="IndexLink"/>
              </w:rPr>
              <w:t>131</w:t>
            </w:r>
          </w:hyperlink>
        </w:p>
        <w:p>
          <w:pPr>
            <w:pStyle w:val="Contents5"/>
            <w:tabs>
              <w:tab w:val="clear" w:pos="7892"/>
              <w:tab w:val="right" w:pos="9026" w:leader="dot"/>
            </w:tabs>
            <w:rPr/>
          </w:pPr>
          <w:hyperlink w:anchor="__RefHeading___Toc1846105_1934241801">
            <w:r>
              <w:rPr>
                <w:webHidden/>
                <w:rStyle w:val="IndexLink"/>
                <w:rtl w:val="true"/>
              </w:rPr>
              <w:t xml:space="preserve">روایت </w:t>
            </w:r>
            <w:r>
              <w:rPr>
                <w:rStyle w:val="IndexLink"/>
              </w:rPr>
              <w:t>9</w:t>
            </w:r>
            <w:r>
              <w:rPr>
                <w:rStyle w:val="IndexLink"/>
                <w:rtl w:val="true"/>
              </w:rPr>
              <w:tab/>
            </w:r>
            <w:r>
              <w:rPr>
                <w:rStyle w:val="IndexLink"/>
              </w:rPr>
              <w:t>131</w:t>
            </w:r>
          </w:hyperlink>
        </w:p>
        <w:p>
          <w:pPr>
            <w:pStyle w:val="Contents5"/>
            <w:tabs>
              <w:tab w:val="clear" w:pos="7892"/>
              <w:tab w:val="right" w:pos="9026" w:leader="dot"/>
            </w:tabs>
            <w:rPr/>
          </w:pPr>
          <w:hyperlink w:anchor="__RefHeading___Toc1846107_1934241801">
            <w:r>
              <w:rPr>
                <w:webHidden/>
                <w:rStyle w:val="IndexLink"/>
                <w:rtl w:val="true"/>
              </w:rPr>
              <w:t xml:space="preserve">روایت </w:t>
            </w:r>
            <w:r>
              <w:rPr>
                <w:rStyle w:val="IndexLink"/>
              </w:rPr>
              <w:t>10</w:t>
            </w:r>
            <w:r>
              <w:rPr>
                <w:rStyle w:val="IndexLink"/>
                <w:rtl w:val="true"/>
              </w:rPr>
              <w:tab/>
            </w:r>
            <w:r>
              <w:rPr>
                <w:rStyle w:val="IndexLink"/>
              </w:rPr>
              <w:t>131</w:t>
            </w:r>
          </w:hyperlink>
        </w:p>
        <w:p>
          <w:pPr>
            <w:pStyle w:val="Contents5"/>
            <w:tabs>
              <w:tab w:val="clear" w:pos="7892"/>
              <w:tab w:val="right" w:pos="9026" w:leader="dot"/>
            </w:tabs>
            <w:rPr/>
          </w:pPr>
          <w:hyperlink w:anchor="__RefHeading___Toc1846109_1934241801">
            <w:r>
              <w:rPr>
                <w:webHidden/>
                <w:rStyle w:val="IndexLink"/>
                <w:rtl w:val="true"/>
              </w:rPr>
              <w:t xml:space="preserve">روایت </w:t>
            </w:r>
            <w:r>
              <w:rPr>
                <w:rStyle w:val="IndexLink"/>
              </w:rPr>
              <w:t>11</w:t>
            </w:r>
            <w:r>
              <w:rPr>
                <w:rStyle w:val="IndexLink"/>
                <w:rtl w:val="true"/>
              </w:rPr>
              <w:tab/>
            </w:r>
            <w:r>
              <w:rPr>
                <w:rStyle w:val="IndexLink"/>
              </w:rPr>
              <w:t>132</w:t>
            </w:r>
          </w:hyperlink>
        </w:p>
        <w:p>
          <w:pPr>
            <w:pStyle w:val="Contents5"/>
            <w:tabs>
              <w:tab w:val="clear" w:pos="7892"/>
              <w:tab w:val="right" w:pos="9026" w:leader="dot"/>
            </w:tabs>
            <w:rPr/>
          </w:pPr>
          <w:hyperlink w:anchor="__RefHeading___Toc1846111_1934241801">
            <w:r>
              <w:rPr>
                <w:webHidden/>
                <w:rStyle w:val="IndexLink"/>
                <w:rtl w:val="true"/>
              </w:rPr>
              <w:t xml:space="preserve">روایت </w:t>
            </w:r>
            <w:r>
              <w:rPr>
                <w:rStyle w:val="IndexLink"/>
              </w:rPr>
              <w:t>12</w:t>
            </w:r>
            <w:r>
              <w:rPr>
                <w:rStyle w:val="IndexLink"/>
                <w:rtl w:val="true"/>
              </w:rPr>
              <w:tab/>
            </w:r>
            <w:r>
              <w:rPr>
                <w:rStyle w:val="IndexLink"/>
              </w:rPr>
              <w:t>132</w:t>
            </w:r>
          </w:hyperlink>
        </w:p>
        <w:p>
          <w:pPr>
            <w:pStyle w:val="Contents5"/>
            <w:tabs>
              <w:tab w:val="clear" w:pos="7892"/>
              <w:tab w:val="right" w:pos="9026" w:leader="dot"/>
            </w:tabs>
            <w:rPr/>
          </w:pPr>
          <w:hyperlink w:anchor="__RefHeading___Toc1846113_1934241801">
            <w:r>
              <w:rPr>
                <w:webHidden/>
                <w:rStyle w:val="IndexLink"/>
                <w:rtl w:val="true"/>
              </w:rPr>
              <w:t xml:space="preserve">روایت </w:t>
            </w:r>
            <w:r>
              <w:rPr>
                <w:rStyle w:val="IndexLink"/>
              </w:rPr>
              <w:t>13</w:t>
            </w:r>
            <w:r>
              <w:rPr>
                <w:rStyle w:val="IndexLink"/>
                <w:rtl w:val="true"/>
              </w:rPr>
              <w:tab/>
            </w:r>
            <w:r>
              <w:rPr>
                <w:rStyle w:val="IndexLink"/>
              </w:rPr>
              <w:t>132</w:t>
            </w:r>
          </w:hyperlink>
        </w:p>
        <w:p>
          <w:pPr>
            <w:pStyle w:val="Contents5"/>
            <w:tabs>
              <w:tab w:val="clear" w:pos="7892"/>
              <w:tab w:val="right" w:pos="9026" w:leader="dot"/>
            </w:tabs>
            <w:rPr/>
          </w:pPr>
          <w:hyperlink w:anchor="__RefHeading___Toc1846115_1934241801">
            <w:r>
              <w:rPr>
                <w:webHidden/>
                <w:rStyle w:val="IndexLink"/>
                <w:rtl w:val="true"/>
              </w:rPr>
              <w:t>«</w:t>
            </w:r>
            <w:r>
              <w:rPr>
                <w:rStyle w:val="IndexLink"/>
              </w:rPr>
              <w:t>14</w:t>
            </w:r>
            <w:r>
              <w:rPr>
                <w:rStyle w:val="IndexLink"/>
                <w:rtl w:val="true"/>
              </w:rPr>
              <w:t>»</w:t>
              <w:tab/>
            </w:r>
            <w:r>
              <w:rPr>
                <w:rStyle w:val="IndexLink"/>
              </w:rPr>
              <w:t>133</w:t>
            </w:r>
          </w:hyperlink>
        </w:p>
        <w:p>
          <w:pPr>
            <w:pStyle w:val="Contents5"/>
            <w:tabs>
              <w:tab w:val="clear" w:pos="7892"/>
              <w:tab w:val="right" w:pos="9026" w:leader="dot"/>
            </w:tabs>
            <w:rPr/>
          </w:pPr>
          <w:hyperlink w:anchor="__RefHeading___Toc1846117_1934241801">
            <w:r>
              <w:rPr>
                <w:webHidden/>
                <w:rStyle w:val="IndexLink"/>
                <w:rtl w:val="true"/>
              </w:rPr>
              <w:t>«</w:t>
            </w:r>
            <w:r>
              <w:rPr>
                <w:rStyle w:val="IndexLink"/>
              </w:rPr>
              <w:t>15</w:t>
            </w:r>
            <w:r>
              <w:rPr>
                <w:rStyle w:val="IndexLink"/>
                <w:rtl w:val="true"/>
              </w:rPr>
              <w:t>»</w:t>
              <w:tab/>
            </w:r>
            <w:r>
              <w:rPr>
                <w:rStyle w:val="IndexLink"/>
              </w:rPr>
              <w:t>133</w:t>
            </w:r>
          </w:hyperlink>
        </w:p>
        <w:p>
          <w:pPr>
            <w:pStyle w:val="Contents5"/>
            <w:tabs>
              <w:tab w:val="clear" w:pos="7892"/>
              <w:tab w:val="right" w:pos="9026" w:leader="dot"/>
            </w:tabs>
            <w:rPr/>
          </w:pPr>
          <w:hyperlink w:anchor="__RefHeading___Toc1846119_1934241801">
            <w:r>
              <w:rPr>
                <w:webHidden/>
                <w:rStyle w:val="IndexLink"/>
                <w:rtl w:val="true"/>
              </w:rPr>
              <w:t>«</w:t>
            </w:r>
            <w:r>
              <w:rPr>
                <w:rStyle w:val="IndexLink"/>
              </w:rPr>
              <w:t>16</w:t>
            </w:r>
            <w:r>
              <w:rPr>
                <w:rStyle w:val="IndexLink"/>
                <w:rtl w:val="true"/>
              </w:rPr>
              <w:t>»</w:t>
              <w:tab/>
            </w:r>
            <w:r>
              <w:rPr>
                <w:rStyle w:val="IndexLink"/>
              </w:rPr>
              <w:t>133</w:t>
            </w:r>
          </w:hyperlink>
        </w:p>
        <w:p>
          <w:pPr>
            <w:pStyle w:val="Contents5"/>
            <w:tabs>
              <w:tab w:val="clear" w:pos="7892"/>
              <w:tab w:val="right" w:pos="9026" w:leader="dot"/>
            </w:tabs>
            <w:rPr/>
          </w:pPr>
          <w:hyperlink w:anchor="__RefHeading___Toc1846121_1934241801">
            <w:r>
              <w:rPr>
                <w:webHidden/>
                <w:rStyle w:val="IndexLink"/>
                <w:rtl w:val="true"/>
              </w:rPr>
              <w:t>«</w:t>
            </w:r>
            <w:r>
              <w:rPr>
                <w:rStyle w:val="IndexLink"/>
              </w:rPr>
              <w:t>17</w:t>
            </w:r>
            <w:r>
              <w:rPr>
                <w:rStyle w:val="IndexLink"/>
                <w:rtl w:val="true"/>
              </w:rPr>
              <w:t>»</w:t>
              <w:tab/>
            </w:r>
            <w:r>
              <w:rPr>
                <w:rStyle w:val="IndexLink"/>
              </w:rPr>
              <w:t>133</w:t>
            </w:r>
          </w:hyperlink>
        </w:p>
        <w:p>
          <w:pPr>
            <w:pStyle w:val="Contents5"/>
            <w:tabs>
              <w:tab w:val="clear" w:pos="7892"/>
              <w:tab w:val="right" w:pos="9026" w:leader="dot"/>
            </w:tabs>
            <w:rPr/>
          </w:pPr>
          <w:hyperlink w:anchor="__RefHeading___Toc1846123_1934241801">
            <w:r>
              <w:rPr>
                <w:webHidden/>
                <w:rStyle w:val="IndexLink"/>
                <w:rtl w:val="true"/>
              </w:rPr>
              <w:t xml:space="preserve">روایت </w:t>
            </w:r>
            <w:r>
              <w:rPr>
                <w:rStyle w:val="IndexLink"/>
              </w:rPr>
              <w:t>14</w:t>
            </w:r>
            <w:r>
              <w:rPr>
                <w:rStyle w:val="IndexLink"/>
                <w:rtl w:val="true"/>
              </w:rPr>
              <w:tab/>
            </w:r>
            <w:r>
              <w:rPr>
                <w:rStyle w:val="IndexLink"/>
              </w:rPr>
              <w:t>133</w:t>
            </w:r>
          </w:hyperlink>
        </w:p>
        <w:p>
          <w:pPr>
            <w:pStyle w:val="Contents5"/>
            <w:tabs>
              <w:tab w:val="clear" w:pos="7892"/>
              <w:tab w:val="right" w:pos="9026" w:leader="dot"/>
            </w:tabs>
            <w:rPr/>
          </w:pPr>
          <w:hyperlink w:anchor="__RefHeading___Toc1846125_1934241801">
            <w:r>
              <w:rPr>
                <w:webHidden/>
                <w:rStyle w:val="IndexLink"/>
                <w:rtl w:val="true"/>
              </w:rPr>
              <w:t xml:space="preserve">روایت </w:t>
            </w:r>
            <w:r>
              <w:rPr>
                <w:rStyle w:val="IndexLink"/>
              </w:rPr>
              <w:t>15</w:t>
            </w:r>
            <w:r>
              <w:rPr>
                <w:rStyle w:val="IndexLink"/>
                <w:rtl w:val="true"/>
              </w:rPr>
              <w:tab/>
            </w:r>
            <w:r>
              <w:rPr>
                <w:rStyle w:val="IndexLink"/>
              </w:rPr>
              <w:t>133</w:t>
            </w:r>
          </w:hyperlink>
        </w:p>
        <w:p>
          <w:pPr>
            <w:pStyle w:val="Contents5"/>
            <w:tabs>
              <w:tab w:val="clear" w:pos="7892"/>
              <w:tab w:val="right" w:pos="9026" w:leader="dot"/>
            </w:tabs>
            <w:rPr/>
          </w:pPr>
          <w:hyperlink w:anchor="__RefHeading___Toc1846127_1934241801">
            <w:r>
              <w:rPr>
                <w:webHidden/>
                <w:rStyle w:val="IndexLink"/>
                <w:rtl w:val="true"/>
              </w:rPr>
              <w:t xml:space="preserve">روایت </w:t>
            </w:r>
            <w:r>
              <w:rPr>
                <w:rStyle w:val="IndexLink"/>
              </w:rPr>
              <w:t>16</w:t>
            </w:r>
            <w:r>
              <w:rPr>
                <w:rStyle w:val="IndexLink"/>
                <w:rtl w:val="true"/>
              </w:rPr>
              <w:tab/>
            </w:r>
            <w:r>
              <w:rPr>
                <w:rStyle w:val="IndexLink"/>
              </w:rPr>
              <w:t>133</w:t>
            </w:r>
          </w:hyperlink>
        </w:p>
        <w:p>
          <w:pPr>
            <w:pStyle w:val="Contents5"/>
            <w:tabs>
              <w:tab w:val="clear" w:pos="7892"/>
              <w:tab w:val="right" w:pos="9026" w:leader="dot"/>
            </w:tabs>
            <w:rPr/>
          </w:pPr>
          <w:hyperlink w:anchor="__RefHeading___Toc1846129_1934241801">
            <w:r>
              <w:rPr>
                <w:webHidden/>
                <w:rStyle w:val="IndexLink"/>
                <w:rtl w:val="true"/>
              </w:rPr>
              <w:t xml:space="preserve">روایت </w:t>
            </w:r>
            <w:r>
              <w:rPr>
                <w:rStyle w:val="IndexLink"/>
              </w:rPr>
              <w:t>17</w:t>
            </w:r>
            <w:r>
              <w:rPr>
                <w:rStyle w:val="IndexLink"/>
                <w:rtl w:val="true"/>
              </w:rPr>
              <w:tab/>
            </w:r>
            <w:r>
              <w:rPr>
                <w:rStyle w:val="IndexLink"/>
              </w:rPr>
              <w:t>133</w:t>
            </w:r>
          </w:hyperlink>
        </w:p>
        <w:p>
          <w:pPr>
            <w:pStyle w:val="Contents3"/>
            <w:tabs>
              <w:tab w:val="clear" w:pos="8459"/>
              <w:tab w:val="right" w:pos="9026" w:leader="dot"/>
            </w:tabs>
            <w:rPr/>
          </w:pPr>
          <w:hyperlink w:anchor="__RefHeading___Toc1846131_1934241801">
            <w:r>
              <w:rPr>
                <w:webHidden/>
                <w:rStyle w:val="IndexLink"/>
                <w:rtl w:val="true"/>
              </w:rPr>
              <w:t xml:space="preserve">باب </w:t>
            </w:r>
            <w:r>
              <w:rPr>
                <w:rStyle w:val="IndexLink"/>
              </w:rPr>
              <w:t>7</w:t>
            </w:r>
            <w:r>
              <w:rPr>
                <w:rStyle w:val="IndexLink"/>
                <w:rtl w:val="true"/>
              </w:rPr>
              <w:t xml:space="preserve"> </w:t>
            </w:r>
            <w:r>
              <w:rPr>
                <w:rStyle w:val="IndexLink"/>
                <w:rtl w:val="true"/>
              </w:rPr>
              <w:t>أن زيارته عليه السلام من أفضل الأعمال</w:t>
            </w:r>
            <w:r>
              <w:rPr>
                <w:rStyle w:val="IndexLink"/>
                <w:rtl w:val="true"/>
              </w:rPr>
              <w:tab/>
            </w:r>
            <w:r>
              <w:rPr>
                <w:rStyle w:val="IndexLink"/>
              </w:rPr>
              <w:t>135</w:t>
            </w:r>
          </w:hyperlink>
        </w:p>
        <w:p>
          <w:pPr>
            <w:pStyle w:val="Contents4"/>
            <w:tabs>
              <w:tab w:val="clear" w:pos="8176"/>
              <w:tab w:val="right" w:pos="9026" w:leader="dot"/>
            </w:tabs>
            <w:rPr/>
          </w:pPr>
          <w:hyperlink w:anchor="__RefHeading___Toc1846133_1934241801">
            <w:r>
              <w:rPr>
                <w:webHidden/>
                <w:rStyle w:val="IndexLink"/>
                <w:rtl w:val="true"/>
              </w:rPr>
              <w:t>الأخبار</w:t>
            </w:r>
            <w:r>
              <w:rPr>
                <w:rStyle w:val="IndexLink"/>
                <w:rtl w:val="true"/>
              </w:rPr>
              <w:tab/>
            </w:r>
            <w:r>
              <w:rPr>
                <w:rStyle w:val="IndexLink"/>
              </w:rPr>
              <w:t>135</w:t>
            </w:r>
          </w:hyperlink>
        </w:p>
        <w:p>
          <w:pPr>
            <w:pStyle w:val="Contents5"/>
            <w:tabs>
              <w:tab w:val="clear" w:pos="7892"/>
              <w:tab w:val="right" w:pos="9026" w:leader="dot"/>
            </w:tabs>
            <w:rPr/>
          </w:pPr>
          <w:hyperlink w:anchor="__RefHeading___Toc1846135_1934241801">
            <w:r>
              <w:rPr>
                <w:webHidden/>
                <w:rStyle w:val="IndexLink"/>
                <w:rtl w:val="true"/>
              </w:rPr>
              <w:t>«</w:t>
            </w:r>
            <w:r>
              <w:rPr>
                <w:rStyle w:val="IndexLink"/>
              </w:rPr>
              <w:t>1</w:t>
            </w:r>
            <w:r>
              <w:rPr>
                <w:rStyle w:val="IndexLink"/>
                <w:rtl w:val="true"/>
              </w:rPr>
              <w:t>»</w:t>
              <w:tab/>
            </w:r>
            <w:r>
              <w:rPr>
                <w:rStyle w:val="IndexLink"/>
              </w:rPr>
              <w:t>135</w:t>
            </w:r>
          </w:hyperlink>
        </w:p>
        <w:p>
          <w:pPr>
            <w:pStyle w:val="Contents5"/>
            <w:tabs>
              <w:tab w:val="clear" w:pos="7892"/>
              <w:tab w:val="right" w:pos="9026" w:leader="dot"/>
            </w:tabs>
            <w:rPr/>
          </w:pPr>
          <w:hyperlink w:anchor="__RefHeading___Toc1846137_1934241801">
            <w:r>
              <w:rPr>
                <w:webHidden/>
                <w:rStyle w:val="IndexLink"/>
                <w:rtl w:val="true"/>
              </w:rPr>
              <w:t>«</w:t>
            </w:r>
            <w:r>
              <w:rPr>
                <w:rStyle w:val="IndexLink"/>
              </w:rPr>
              <w:t>2</w:t>
            </w:r>
            <w:r>
              <w:rPr>
                <w:rStyle w:val="IndexLink"/>
                <w:rtl w:val="true"/>
              </w:rPr>
              <w:t>»</w:t>
              <w:tab/>
            </w:r>
            <w:r>
              <w:rPr>
                <w:rStyle w:val="IndexLink"/>
              </w:rPr>
              <w:t>135</w:t>
            </w:r>
          </w:hyperlink>
        </w:p>
        <w:p>
          <w:pPr>
            <w:pStyle w:val="Contents5"/>
            <w:tabs>
              <w:tab w:val="clear" w:pos="7892"/>
              <w:tab w:val="right" w:pos="9026" w:leader="dot"/>
            </w:tabs>
            <w:rPr/>
          </w:pPr>
          <w:hyperlink w:anchor="__RefHeading___Toc1846139_1934241801">
            <w:r>
              <w:rPr>
                <w:webHidden/>
                <w:rStyle w:val="IndexLink"/>
                <w:rtl w:val="true"/>
              </w:rPr>
              <w:t>«</w:t>
            </w:r>
            <w:r>
              <w:rPr>
                <w:rStyle w:val="IndexLink"/>
              </w:rPr>
              <w:t>3</w:t>
            </w:r>
            <w:r>
              <w:rPr>
                <w:rStyle w:val="IndexLink"/>
                <w:rtl w:val="true"/>
              </w:rPr>
              <w:t>»</w:t>
              <w:tab/>
            </w:r>
            <w:r>
              <w:rPr>
                <w:rStyle w:val="IndexLink"/>
              </w:rPr>
              <w:t>135</w:t>
            </w:r>
          </w:hyperlink>
        </w:p>
        <w:p>
          <w:pPr>
            <w:pStyle w:val="Contents5"/>
            <w:tabs>
              <w:tab w:val="clear" w:pos="7892"/>
              <w:tab w:val="right" w:pos="9026" w:leader="dot"/>
            </w:tabs>
            <w:rPr/>
          </w:pPr>
          <w:hyperlink w:anchor="__RefHeading___Toc1846141_1934241801">
            <w:r>
              <w:rPr>
                <w:webHidden/>
                <w:rStyle w:val="IndexLink"/>
                <w:rtl w:val="true"/>
              </w:rPr>
              <w:t>«</w:t>
            </w:r>
            <w:r>
              <w:rPr>
                <w:rStyle w:val="IndexLink"/>
              </w:rPr>
              <w:t>4</w:t>
            </w:r>
            <w:r>
              <w:rPr>
                <w:rStyle w:val="IndexLink"/>
                <w:rtl w:val="true"/>
              </w:rPr>
              <w:t>»</w:t>
              <w:tab/>
            </w:r>
            <w:r>
              <w:rPr>
                <w:rStyle w:val="IndexLink"/>
              </w:rPr>
              <w:t>135</w:t>
            </w:r>
          </w:hyperlink>
        </w:p>
        <w:p>
          <w:pPr>
            <w:pStyle w:val="Contents5"/>
            <w:tabs>
              <w:tab w:val="clear" w:pos="7892"/>
              <w:tab w:val="right" w:pos="9026" w:leader="dot"/>
            </w:tabs>
            <w:rPr/>
          </w:pPr>
          <w:hyperlink w:anchor="__RefHeading___Toc1846143_1934241801">
            <w:r>
              <w:rPr>
                <w:webHidden/>
                <w:rStyle w:val="IndexLink"/>
                <w:rtl w:val="true"/>
              </w:rPr>
              <w:t>«</w:t>
            </w:r>
            <w:r>
              <w:rPr>
                <w:rStyle w:val="IndexLink"/>
              </w:rPr>
              <w:t>5</w:t>
            </w:r>
            <w:r>
              <w:rPr>
                <w:rStyle w:val="IndexLink"/>
                <w:rtl w:val="true"/>
              </w:rPr>
              <w:t>»</w:t>
              <w:tab/>
            </w:r>
            <w:r>
              <w:rPr>
                <w:rStyle w:val="IndexLink"/>
              </w:rPr>
              <w:t>135</w:t>
            </w:r>
          </w:hyperlink>
        </w:p>
        <w:p>
          <w:pPr>
            <w:pStyle w:val="Contents3"/>
            <w:tabs>
              <w:tab w:val="clear" w:pos="8459"/>
              <w:tab w:val="right" w:pos="9026" w:leader="dot"/>
            </w:tabs>
            <w:rPr/>
          </w:pPr>
          <w:hyperlink w:anchor="__RefHeading___Toc1846145_1934241801">
            <w:r>
              <w:rPr>
                <w:webHidden/>
                <w:rStyle w:val="IndexLink"/>
                <w:rtl w:val="true"/>
              </w:rPr>
              <w:t xml:space="preserve">باب هفتم </w:t>
            </w:r>
            <w:r>
              <w:rPr>
                <w:rStyle w:val="IndexLink"/>
                <w:rtl w:val="true"/>
              </w:rPr>
              <w:t xml:space="preserve">: </w:t>
            </w:r>
            <w:r>
              <w:rPr>
                <w:rStyle w:val="IndexLink"/>
                <w:rtl w:val="true"/>
              </w:rPr>
              <w:t>زیارت امام حسین علیه السلام بهترین اعمال است</w:t>
            </w:r>
            <w:r>
              <w:rPr>
                <w:rStyle w:val="IndexLink"/>
                <w:rtl w:val="true"/>
              </w:rPr>
              <w:tab/>
            </w:r>
            <w:r>
              <w:rPr>
                <w:rStyle w:val="IndexLink"/>
              </w:rPr>
              <w:t>135</w:t>
            </w:r>
          </w:hyperlink>
        </w:p>
        <w:p>
          <w:pPr>
            <w:pStyle w:val="Contents4"/>
            <w:tabs>
              <w:tab w:val="clear" w:pos="8176"/>
              <w:tab w:val="right" w:pos="9026" w:leader="dot"/>
            </w:tabs>
            <w:rPr/>
          </w:pPr>
          <w:hyperlink w:anchor="__RefHeading___Toc1846147_1934241801">
            <w:r>
              <w:rPr>
                <w:webHidden/>
                <w:rStyle w:val="IndexLink"/>
                <w:rtl w:val="true"/>
              </w:rPr>
              <w:t>روایات</w:t>
            </w:r>
            <w:r>
              <w:rPr>
                <w:rStyle w:val="IndexLink"/>
                <w:rtl w:val="true"/>
              </w:rPr>
              <w:tab/>
            </w:r>
            <w:r>
              <w:rPr>
                <w:rStyle w:val="IndexLink"/>
              </w:rPr>
              <w:t>135</w:t>
            </w:r>
          </w:hyperlink>
        </w:p>
        <w:p>
          <w:pPr>
            <w:pStyle w:val="Contents5"/>
            <w:tabs>
              <w:tab w:val="clear" w:pos="7892"/>
              <w:tab w:val="right" w:pos="9026" w:leader="dot"/>
            </w:tabs>
            <w:rPr/>
          </w:pPr>
          <w:hyperlink w:anchor="__RefHeading___Toc1846149_1934241801">
            <w:r>
              <w:rPr>
                <w:webHidden/>
                <w:rStyle w:val="IndexLink"/>
                <w:rtl w:val="true"/>
              </w:rPr>
              <w:t xml:space="preserve">روایت </w:t>
            </w:r>
            <w:r>
              <w:rPr>
                <w:rStyle w:val="IndexLink"/>
              </w:rPr>
              <w:t>1</w:t>
            </w:r>
            <w:r>
              <w:rPr>
                <w:rStyle w:val="IndexLink"/>
                <w:rtl w:val="true"/>
              </w:rPr>
              <w:tab/>
            </w:r>
            <w:r>
              <w:rPr>
                <w:rStyle w:val="IndexLink"/>
              </w:rPr>
              <w:t>135</w:t>
            </w:r>
          </w:hyperlink>
        </w:p>
        <w:p>
          <w:pPr>
            <w:pStyle w:val="Contents5"/>
            <w:tabs>
              <w:tab w:val="clear" w:pos="7892"/>
              <w:tab w:val="right" w:pos="9026" w:leader="dot"/>
            </w:tabs>
            <w:rPr/>
          </w:pPr>
          <w:hyperlink w:anchor="__RefHeading___Toc1846151_1934241801">
            <w:r>
              <w:rPr>
                <w:webHidden/>
                <w:rStyle w:val="IndexLink"/>
                <w:rtl w:val="true"/>
              </w:rPr>
              <w:t xml:space="preserve">روایت </w:t>
            </w:r>
            <w:r>
              <w:rPr>
                <w:rStyle w:val="IndexLink"/>
              </w:rPr>
              <w:t>2</w:t>
            </w:r>
            <w:r>
              <w:rPr>
                <w:rStyle w:val="IndexLink"/>
                <w:rtl w:val="true"/>
              </w:rPr>
              <w:tab/>
            </w:r>
            <w:r>
              <w:rPr>
                <w:rStyle w:val="IndexLink"/>
              </w:rPr>
              <w:t>135</w:t>
            </w:r>
          </w:hyperlink>
        </w:p>
        <w:p>
          <w:pPr>
            <w:pStyle w:val="Contents5"/>
            <w:tabs>
              <w:tab w:val="clear" w:pos="7892"/>
              <w:tab w:val="right" w:pos="9026" w:leader="dot"/>
            </w:tabs>
            <w:rPr/>
          </w:pPr>
          <w:hyperlink w:anchor="__RefHeading___Toc1846153_1934241801">
            <w:r>
              <w:rPr>
                <w:webHidden/>
                <w:rStyle w:val="IndexLink"/>
                <w:rtl w:val="true"/>
              </w:rPr>
              <w:t xml:space="preserve">روایت </w:t>
            </w:r>
            <w:r>
              <w:rPr>
                <w:rStyle w:val="IndexLink"/>
              </w:rPr>
              <w:t>3</w:t>
            </w:r>
            <w:r>
              <w:rPr>
                <w:rStyle w:val="IndexLink"/>
                <w:rtl w:val="true"/>
              </w:rPr>
              <w:tab/>
            </w:r>
            <w:r>
              <w:rPr>
                <w:rStyle w:val="IndexLink"/>
              </w:rPr>
              <w:t>135</w:t>
            </w:r>
          </w:hyperlink>
        </w:p>
        <w:p>
          <w:pPr>
            <w:pStyle w:val="Contents5"/>
            <w:tabs>
              <w:tab w:val="clear" w:pos="7892"/>
              <w:tab w:val="right" w:pos="9026" w:leader="dot"/>
            </w:tabs>
            <w:rPr/>
          </w:pPr>
          <w:hyperlink w:anchor="__RefHeading___Toc1846155_1934241801">
            <w:r>
              <w:rPr>
                <w:webHidden/>
                <w:rStyle w:val="IndexLink"/>
                <w:rtl w:val="true"/>
              </w:rPr>
              <w:t xml:space="preserve">روایت </w:t>
            </w:r>
            <w:r>
              <w:rPr>
                <w:rStyle w:val="IndexLink"/>
              </w:rPr>
              <w:t>4</w:t>
            </w:r>
            <w:r>
              <w:rPr>
                <w:rStyle w:val="IndexLink"/>
                <w:rtl w:val="true"/>
              </w:rPr>
              <w:tab/>
            </w:r>
            <w:r>
              <w:rPr>
                <w:rStyle w:val="IndexLink"/>
              </w:rPr>
              <w:t>136</w:t>
            </w:r>
          </w:hyperlink>
        </w:p>
        <w:p>
          <w:pPr>
            <w:pStyle w:val="Contents5"/>
            <w:tabs>
              <w:tab w:val="clear" w:pos="7892"/>
              <w:tab w:val="right" w:pos="9026" w:leader="dot"/>
            </w:tabs>
            <w:rPr/>
          </w:pPr>
          <w:hyperlink w:anchor="__RefHeading___Toc1846157_1934241801">
            <w:r>
              <w:rPr>
                <w:webHidden/>
                <w:rStyle w:val="IndexLink"/>
                <w:rtl w:val="true"/>
              </w:rPr>
              <w:t xml:space="preserve">روایت </w:t>
            </w:r>
            <w:r>
              <w:rPr>
                <w:rStyle w:val="IndexLink"/>
              </w:rPr>
              <w:t>5</w:t>
            </w:r>
            <w:r>
              <w:rPr>
                <w:rStyle w:val="IndexLink"/>
                <w:rtl w:val="true"/>
              </w:rPr>
              <w:tab/>
            </w:r>
            <w:r>
              <w:rPr>
                <w:rStyle w:val="IndexLink"/>
              </w:rPr>
              <w:t>136</w:t>
            </w:r>
          </w:hyperlink>
        </w:p>
        <w:p>
          <w:pPr>
            <w:pStyle w:val="Contents3"/>
            <w:tabs>
              <w:tab w:val="clear" w:pos="8459"/>
              <w:tab w:val="right" w:pos="9026" w:leader="dot"/>
            </w:tabs>
            <w:rPr/>
          </w:pPr>
          <w:hyperlink w:anchor="__RefHeading___Toc1846159_1934241801">
            <w:r>
              <w:rPr>
                <w:webHidden/>
                <w:rStyle w:val="IndexLink"/>
                <w:rtl w:val="true"/>
              </w:rPr>
              <w:t xml:space="preserve">باب </w:t>
            </w:r>
            <w:r>
              <w:rPr>
                <w:rStyle w:val="IndexLink"/>
              </w:rPr>
              <w:t>8</w:t>
            </w:r>
            <w:r>
              <w:rPr>
                <w:rStyle w:val="IndexLink"/>
                <w:rtl w:val="true"/>
              </w:rPr>
              <w:t xml:space="preserve"> </w:t>
            </w:r>
            <w:r>
              <w:rPr>
                <w:rStyle w:val="IndexLink"/>
                <w:rtl w:val="true"/>
              </w:rPr>
              <w:t>فضل الإنفاق في طريق زيارته و ثواب من جهز إليه رجلا</w:t>
            </w:r>
            <w:r>
              <w:rPr>
                <w:rStyle w:val="IndexLink"/>
                <w:rtl w:val="true"/>
              </w:rPr>
              <w:tab/>
            </w:r>
            <w:r>
              <w:rPr>
                <w:rStyle w:val="IndexLink"/>
              </w:rPr>
              <w:t>137</w:t>
            </w:r>
          </w:hyperlink>
        </w:p>
        <w:p>
          <w:pPr>
            <w:pStyle w:val="Contents4"/>
            <w:tabs>
              <w:tab w:val="clear" w:pos="8176"/>
              <w:tab w:val="right" w:pos="9026" w:leader="dot"/>
            </w:tabs>
            <w:rPr/>
          </w:pPr>
          <w:hyperlink w:anchor="__RefHeading___Toc1846161_1934241801">
            <w:r>
              <w:rPr>
                <w:webHidden/>
                <w:rStyle w:val="IndexLink"/>
                <w:rtl w:val="true"/>
              </w:rPr>
              <w:t>الأخبار</w:t>
            </w:r>
            <w:r>
              <w:rPr>
                <w:rStyle w:val="IndexLink"/>
                <w:rtl w:val="true"/>
              </w:rPr>
              <w:tab/>
            </w:r>
            <w:r>
              <w:rPr>
                <w:rStyle w:val="IndexLink"/>
              </w:rPr>
              <w:t>137</w:t>
            </w:r>
          </w:hyperlink>
        </w:p>
        <w:p>
          <w:pPr>
            <w:pStyle w:val="Contents5"/>
            <w:tabs>
              <w:tab w:val="clear" w:pos="7892"/>
              <w:tab w:val="right" w:pos="9026" w:leader="dot"/>
            </w:tabs>
            <w:rPr/>
          </w:pPr>
          <w:hyperlink w:anchor="__RefHeading___Toc1846163_1934241801">
            <w:r>
              <w:rPr>
                <w:webHidden/>
                <w:rStyle w:val="IndexLink"/>
                <w:rtl w:val="true"/>
              </w:rPr>
              <w:t>أقول</w:t>
            </w:r>
            <w:r>
              <w:rPr>
                <w:rStyle w:val="IndexLink"/>
                <w:rtl w:val="true"/>
              </w:rPr>
              <w:tab/>
            </w:r>
            <w:r>
              <w:rPr>
                <w:rStyle w:val="IndexLink"/>
              </w:rPr>
              <w:t>137</w:t>
            </w:r>
          </w:hyperlink>
        </w:p>
        <w:p>
          <w:pPr>
            <w:pStyle w:val="Contents5"/>
            <w:tabs>
              <w:tab w:val="clear" w:pos="7892"/>
              <w:tab w:val="right" w:pos="9026" w:leader="dot"/>
            </w:tabs>
            <w:rPr/>
          </w:pPr>
          <w:hyperlink w:anchor="__RefHeading___Toc1846165_1934241801">
            <w:r>
              <w:rPr>
                <w:webHidden/>
                <w:rStyle w:val="IndexLink"/>
                <w:rtl w:val="true"/>
              </w:rPr>
              <w:t>«</w:t>
            </w:r>
            <w:r>
              <w:rPr>
                <w:rStyle w:val="IndexLink"/>
              </w:rPr>
              <w:t>1</w:t>
            </w:r>
            <w:r>
              <w:rPr>
                <w:rStyle w:val="IndexLink"/>
                <w:rtl w:val="true"/>
              </w:rPr>
              <w:t>»</w:t>
              <w:tab/>
            </w:r>
            <w:r>
              <w:rPr>
                <w:rStyle w:val="IndexLink"/>
              </w:rPr>
              <w:t>137</w:t>
            </w:r>
          </w:hyperlink>
        </w:p>
        <w:p>
          <w:pPr>
            <w:pStyle w:val="Contents5"/>
            <w:tabs>
              <w:tab w:val="clear" w:pos="7892"/>
              <w:tab w:val="right" w:pos="9026" w:leader="dot"/>
            </w:tabs>
            <w:rPr/>
          </w:pPr>
          <w:hyperlink w:anchor="__RefHeading___Toc1846167_1934241801">
            <w:r>
              <w:rPr>
                <w:webHidden/>
                <w:rStyle w:val="IndexLink"/>
                <w:rtl w:val="true"/>
              </w:rPr>
              <w:t>«</w:t>
            </w:r>
            <w:r>
              <w:rPr>
                <w:rStyle w:val="IndexLink"/>
              </w:rPr>
              <w:t>2</w:t>
            </w:r>
            <w:r>
              <w:rPr>
                <w:rStyle w:val="IndexLink"/>
                <w:rtl w:val="true"/>
              </w:rPr>
              <w:t>»</w:t>
              <w:tab/>
            </w:r>
            <w:r>
              <w:rPr>
                <w:rStyle w:val="IndexLink"/>
              </w:rPr>
              <w:t>137</w:t>
            </w:r>
          </w:hyperlink>
        </w:p>
        <w:p>
          <w:pPr>
            <w:pStyle w:val="Contents5"/>
            <w:tabs>
              <w:tab w:val="clear" w:pos="7892"/>
              <w:tab w:val="right" w:pos="9026" w:leader="dot"/>
            </w:tabs>
            <w:rPr/>
          </w:pPr>
          <w:hyperlink w:anchor="__RefHeading___Toc1846169_1934241801">
            <w:r>
              <w:rPr>
                <w:webHidden/>
                <w:rStyle w:val="IndexLink"/>
                <w:rtl w:val="true"/>
              </w:rPr>
              <w:t>«</w:t>
            </w:r>
            <w:r>
              <w:rPr>
                <w:rStyle w:val="IndexLink"/>
              </w:rPr>
              <w:t>3</w:t>
            </w:r>
            <w:r>
              <w:rPr>
                <w:rStyle w:val="IndexLink"/>
                <w:rtl w:val="true"/>
              </w:rPr>
              <w:t>»</w:t>
              <w:tab/>
            </w:r>
            <w:r>
              <w:rPr>
                <w:rStyle w:val="IndexLink"/>
              </w:rPr>
              <w:t>137</w:t>
            </w:r>
          </w:hyperlink>
        </w:p>
        <w:p>
          <w:pPr>
            <w:pStyle w:val="Contents3"/>
            <w:tabs>
              <w:tab w:val="clear" w:pos="8459"/>
              <w:tab w:val="right" w:pos="9026" w:leader="dot"/>
            </w:tabs>
            <w:rPr/>
          </w:pPr>
          <w:hyperlink w:anchor="__RefHeading___Toc1846171_1934241801">
            <w:r>
              <w:rPr>
                <w:webHidden/>
                <w:rStyle w:val="IndexLink"/>
                <w:rtl w:val="true"/>
              </w:rPr>
              <w:t xml:space="preserve">باب هشتم </w:t>
            </w:r>
            <w:r>
              <w:rPr>
                <w:rStyle w:val="IndexLink"/>
                <w:rtl w:val="true"/>
              </w:rPr>
              <w:t xml:space="preserve">: </w:t>
            </w:r>
            <w:r>
              <w:rPr>
                <w:rStyle w:val="IndexLink"/>
                <w:rtl w:val="true"/>
              </w:rPr>
              <w:t>فضیلت انفاق کردن در راه زیارت امام حسین علیه السلام و ثواب کسی که مردی را به زیارت وی فرستد</w:t>
            </w:r>
            <w:r>
              <w:rPr>
                <w:rStyle w:val="IndexLink"/>
                <w:rtl w:val="true"/>
              </w:rPr>
              <w:tab/>
            </w:r>
            <w:r>
              <w:rPr>
                <w:rStyle w:val="IndexLink"/>
              </w:rPr>
              <w:t>137</w:t>
            </w:r>
          </w:hyperlink>
        </w:p>
        <w:p>
          <w:pPr>
            <w:pStyle w:val="Contents4"/>
            <w:tabs>
              <w:tab w:val="clear" w:pos="8176"/>
              <w:tab w:val="right" w:pos="9026" w:leader="dot"/>
            </w:tabs>
            <w:rPr/>
          </w:pPr>
          <w:hyperlink w:anchor="__RefHeading___Toc1846173_1934241801">
            <w:r>
              <w:rPr>
                <w:webHidden/>
                <w:rStyle w:val="IndexLink"/>
                <w:rtl w:val="true"/>
              </w:rPr>
              <w:t>روایات</w:t>
            </w:r>
            <w:r>
              <w:rPr>
                <w:rStyle w:val="IndexLink"/>
                <w:rtl w:val="true"/>
              </w:rPr>
              <w:tab/>
            </w:r>
            <w:r>
              <w:rPr>
                <w:rStyle w:val="IndexLink"/>
              </w:rPr>
              <w:t>137</w:t>
            </w:r>
          </w:hyperlink>
        </w:p>
        <w:p>
          <w:pPr>
            <w:pStyle w:val="Contents5"/>
            <w:tabs>
              <w:tab w:val="clear" w:pos="7892"/>
              <w:tab w:val="right" w:pos="9026" w:leader="dot"/>
            </w:tabs>
            <w:rPr/>
          </w:pPr>
          <w:hyperlink w:anchor="__RefHeading___Toc1846175_1934241801">
            <w:r>
              <w:rPr>
                <w:webHidden/>
                <w:rStyle w:val="IndexLink"/>
                <w:rtl w:val="true"/>
              </w:rPr>
              <w:t>گویم</w:t>
            </w:r>
            <w:r>
              <w:rPr>
                <w:rStyle w:val="IndexLink"/>
                <w:rtl w:val="true"/>
              </w:rPr>
              <w:tab/>
            </w:r>
            <w:r>
              <w:rPr>
                <w:rStyle w:val="IndexLink"/>
              </w:rPr>
              <w:t>137</w:t>
            </w:r>
          </w:hyperlink>
        </w:p>
        <w:p>
          <w:pPr>
            <w:pStyle w:val="Contents5"/>
            <w:tabs>
              <w:tab w:val="clear" w:pos="7892"/>
              <w:tab w:val="right" w:pos="9026" w:leader="dot"/>
            </w:tabs>
            <w:rPr/>
          </w:pPr>
          <w:hyperlink w:anchor="__RefHeading___Toc1846177_1934241801">
            <w:r>
              <w:rPr>
                <w:webHidden/>
                <w:rStyle w:val="IndexLink"/>
                <w:rtl w:val="true"/>
              </w:rPr>
              <w:t xml:space="preserve">روایت </w:t>
            </w:r>
            <w:r>
              <w:rPr>
                <w:rStyle w:val="IndexLink"/>
              </w:rPr>
              <w:t>1</w:t>
            </w:r>
            <w:r>
              <w:rPr>
                <w:rStyle w:val="IndexLink"/>
                <w:rtl w:val="true"/>
              </w:rPr>
              <w:tab/>
            </w:r>
            <w:r>
              <w:rPr>
                <w:rStyle w:val="IndexLink"/>
              </w:rPr>
              <w:t>137</w:t>
            </w:r>
          </w:hyperlink>
        </w:p>
        <w:p>
          <w:pPr>
            <w:pStyle w:val="Contents5"/>
            <w:tabs>
              <w:tab w:val="clear" w:pos="7892"/>
              <w:tab w:val="right" w:pos="9026" w:leader="dot"/>
            </w:tabs>
            <w:rPr/>
          </w:pPr>
          <w:hyperlink w:anchor="__RefHeading___Toc1846179_1934241801">
            <w:r>
              <w:rPr>
                <w:webHidden/>
                <w:rStyle w:val="IndexLink"/>
                <w:rtl w:val="true"/>
              </w:rPr>
              <w:t xml:space="preserve">روایت </w:t>
            </w:r>
            <w:r>
              <w:rPr>
                <w:rStyle w:val="IndexLink"/>
              </w:rPr>
              <w:t>2</w:t>
            </w:r>
            <w:r>
              <w:rPr>
                <w:rStyle w:val="IndexLink"/>
                <w:rtl w:val="true"/>
              </w:rPr>
              <w:tab/>
            </w:r>
            <w:r>
              <w:rPr>
                <w:rStyle w:val="IndexLink"/>
              </w:rPr>
              <w:t>138</w:t>
            </w:r>
          </w:hyperlink>
        </w:p>
        <w:p>
          <w:pPr>
            <w:pStyle w:val="Contents5"/>
            <w:tabs>
              <w:tab w:val="clear" w:pos="7892"/>
              <w:tab w:val="right" w:pos="9026" w:leader="dot"/>
            </w:tabs>
            <w:rPr/>
          </w:pPr>
          <w:hyperlink w:anchor="__RefHeading___Toc1846181_1934241801">
            <w:r>
              <w:rPr>
                <w:webHidden/>
                <w:rStyle w:val="IndexLink"/>
                <w:rtl w:val="true"/>
              </w:rPr>
              <w:t xml:space="preserve">روایت </w:t>
            </w:r>
            <w:r>
              <w:rPr>
                <w:rStyle w:val="IndexLink"/>
              </w:rPr>
              <w:t>3</w:t>
            </w:r>
            <w:r>
              <w:rPr>
                <w:rStyle w:val="IndexLink"/>
                <w:rtl w:val="true"/>
              </w:rPr>
              <w:tab/>
            </w:r>
            <w:r>
              <w:rPr>
                <w:rStyle w:val="IndexLink"/>
              </w:rPr>
              <w:t>138</w:t>
            </w:r>
          </w:hyperlink>
        </w:p>
        <w:p>
          <w:pPr>
            <w:pStyle w:val="Contents5"/>
            <w:tabs>
              <w:tab w:val="clear" w:pos="7892"/>
              <w:tab w:val="right" w:pos="9026" w:leader="dot"/>
            </w:tabs>
            <w:rPr/>
          </w:pPr>
          <w:hyperlink w:anchor="__RefHeading___Toc1846183_1934241801">
            <w:r>
              <w:rPr>
                <w:webHidden/>
                <w:rStyle w:val="IndexLink"/>
                <w:rtl w:val="true"/>
              </w:rPr>
              <w:t>«</w:t>
            </w:r>
            <w:r>
              <w:rPr>
                <w:rStyle w:val="IndexLink"/>
              </w:rPr>
              <w:t>4</w:t>
            </w:r>
            <w:r>
              <w:rPr>
                <w:rStyle w:val="IndexLink"/>
                <w:rtl w:val="true"/>
              </w:rPr>
              <w:t>»</w:t>
              <w:tab/>
            </w:r>
            <w:r>
              <w:rPr>
                <w:rStyle w:val="IndexLink"/>
              </w:rPr>
              <w:t>139</w:t>
            </w:r>
          </w:hyperlink>
        </w:p>
        <w:p>
          <w:pPr>
            <w:pStyle w:val="Contents3"/>
            <w:tabs>
              <w:tab w:val="clear" w:pos="8459"/>
              <w:tab w:val="right" w:pos="9026" w:leader="dot"/>
            </w:tabs>
            <w:rPr/>
          </w:pPr>
          <w:hyperlink w:anchor="__RefHeading___Toc1846185_1934241801">
            <w:r>
              <w:rPr>
                <w:webHidden/>
                <w:rStyle w:val="IndexLink"/>
                <w:rtl w:val="true"/>
              </w:rPr>
              <w:t xml:space="preserve">باب </w:t>
            </w:r>
            <w:r>
              <w:rPr>
                <w:rStyle w:val="IndexLink"/>
              </w:rPr>
              <w:t>9</w:t>
            </w:r>
            <w:r>
              <w:rPr>
                <w:rStyle w:val="IndexLink"/>
                <w:rtl w:val="true"/>
              </w:rPr>
              <w:t xml:space="preserve"> </w:t>
            </w:r>
            <w:r>
              <w:rPr>
                <w:rStyle w:val="IndexLink"/>
                <w:rtl w:val="true"/>
              </w:rPr>
              <w:t>أن الأنبياء و الرسل و الأئمة و الملائكة صلوات الله عليهم أجمعين يأتونه عليه السلام لزيارته و يدعون لزواره و يبشرونهم بالخير و يستبشرون لهم</w:t>
            </w:r>
            <w:r>
              <w:rPr>
                <w:rStyle w:val="IndexLink"/>
                <w:rtl w:val="true"/>
              </w:rPr>
              <w:tab/>
            </w:r>
            <w:r>
              <w:rPr>
                <w:rStyle w:val="IndexLink"/>
              </w:rPr>
              <w:t>139</w:t>
            </w:r>
          </w:hyperlink>
        </w:p>
        <w:p>
          <w:pPr>
            <w:pStyle w:val="Contents4"/>
            <w:tabs>
              <w:tab w:val="clear" w:pos="8176"/>
              <w:tab w:val="right" w:pos="9026" w:leader="dot"/>
            </w:tabs>
            <w:rPr/>
          </w:pPr>
          <w:hyperlink w:anchor="__RefHeading___Toc1846187_1934241801">
            <w:r>
              <w:rPr>
                <w:webHidden/>
                <w:rStyle w:val="IndexLink"/>
                <w:rtl w:val="true"/>
              </w:rPr>
              <w:t>الأخبار</w:t>
            </w:r>
            <w:r>
              <w:rPr>
                <w:rStyle w:val="IndexLink"/>
                <w:rtl w:val="true"/>
              </w:rPr>
              <w:tab/>
            </w:r>
            <w:r>
              <w:rPr>
                <w:rStyle w:val="IndexLink"/>
              </w:rPr>
              <w:t>139</w:t>
            </w:r>
          </w:hyperlink>
        </w:p>
        <w:p>
          <w:pPr>
            <w:pStyle w:val="Contents5"/>
            <w:tabs>
              <w:tab w:val="clear" w:pos="7892"/>
              <w:tab w:val="right" w:pos="9026" w:leader="dot"/>
            </w:tabs>
            <w:rPr/>
          </w:pPr>
          <w:hyperlink w:anchor="__RefHeading___Toc1846189_1934241801">
            <w:r>
              <w:rPr>
                <w:webHidden/>
                <w:rStyle w:val="IndexLink"/>
                <w:rtl w:val="true"/>
              </w:rPr>
              <w:t>«</w:t>
            </w:r>
            <w:r>
              <w:rPr>
                <w:rStyle w:val="IndexLink"/>
              </w:rPr>
              <w:t>1</w:t>
            </w:r>
            <w:r>
              <w:rPr>
                <w:rStyle w:val="IndexLink"/>
                <w:rtl w:val="true"/>
              </w:rPr>
              <w:t>»</w:t>
              <w:tab/>
            </w:r>
            <w:r>
              <w:rPr>
                <w:rStyle w:val="IndexLink"/>
              </w:rPr>
              <w:t>139</w:t>
            </w:r>
          </w:hyperlink>
        </w:p>
        <w:p>
          <w:pPr>
            <w:pStyle w:val="Contents5"/>
            <w:tabs>
              <w:tab w:val="clear" w:pos="7892"/>
              <w:tab w:val="right" w:pos="9026" w:leader="dot"/>
            </w:tabs>
            <w:rPr/>
          </w:pPr>
          <w:hyperlink w:anchor="__RefHeading___Toc1846191_1934241801">
            <w:r>
              <w:rPr>
                <w:webHidden/>
                <w:rStyle w:val="IndexLink"/>
                <w:rtl w:val="true"/>
              </w:rPr>
              <w:t xml:space="preserve">روایت </w:t>
            </w:r>
            <w:r>
              <w:rPr>
                <w:rStyle w:val="IndexLink"/>
              </w:rPr>
              <w:t>4</w:t>
            </w:r>
            <w:r>
              <w:rPr>
                <w:rStyle w:val="IndexLink"/>
                <w:rtl w:val="true"/>
              </w:rPr>
              <w:tab/>
            </w:r>
            <w:r>
              <w:rPr>
                <w:rStyle w:val="IndexLink"/>
              </w:rPr>
              <w:t>139</w:t>
            </w:r>
          </w:hyperlink>
        </w:p>
        <w:p>
          <w:pPr>
            <w:pStyle w:val="Contents3"/>
            <w:tabs>
              <w:tab w:val="clear" w:pos="8459"/>
              <w:tab w:val="right" w:pos="9026" w:leader="dot"/>
            </w:tabs>
            <w:rPr/>
          </w:pPr>
          <w:hyperlink w:anchor="__RefHeading___Toc1846193_1934241801">
            <w:r>
              <w:rPr>
                <w:webHidden/>
                <w:rStyle w:val="IndexLink"/>
                <w:rtl w:val="true"/>
              </w:rPr>
              <w:t xml:space="preserve">باب نهم </w:t>
            </w:r>
            <w:r>
              <w:rPr>
                <w:rStyle w:val="IndexLink"/>
                <w:rtl w:val="true"/>
              </w:rPr>
              <w:t xml:space="preserve">: </w:t>
            </w:r>
            <w:r>
              <w:rPr>
                <w:rStyle w:val="IndexLink"/>
                <w:rtl w:val="true"/>
              </w:rPr>
              <w:t>پیامبران و رسولان و امامان و فرشتگان صلی الله علیهم، به زیارت امام حسین علیه السلام می آیند و برای زائرانش دعا می کنند و ایشان را به خیر نوید می دهند و خوشبین به آینده شان، شادمانی می کنند</w:t>
            </w:r>
            <w:r>
              <w:rPr>
                <w:rStyle w:val="IndexLink"/>
                <w:rtl w:val="true"/>
              </w:rPr>
              <w:tab/>
            </w:r>
            <w:r>
              <w:rPr>
                <w:rStyle w:val="IndexLink"/>
              </w:rPr>
              <w:t>139</w:t>
            </w:r>
          </w:hyperlink>
        </w:p>
        <w:p>
          <w:pPr>
            <w:pStyle w:val="Contents4"/>
            <w:tabs>
              <w:tab w:val="clear" w:pos="8176"/>
              <w:tab w:val="right" w:pos="9026" w:leader="dot"/>
            </w:tabs>
            <w:rPr/>
          </w:pPr>
          <w:hyperlink w:anchor="__RefHeading___Toc1846195_1934241801">
            <w:r>
              <w:rPr>
                <w:webHidden/>
                <w:rStyle w:val="IndexLink"/>
                <w:rtl w:val="true"/>
              </w:rPr>
              <w:t>روایات</w:t>
            </w:r>
            <w:r>
              <w:rPr>
                <w:rStyle w:val="IndexLink"/>
                <w:rtl w:val="true"/>
              </w:rPr>
              <w:tab/>
            </w:r>
            <w:r>
              <w:rPr>
                <w:rStyle w:val="IndexLink"/>
              </w:rPr>
              <w:t>140</w:t>
            </w:r>
          </w:hyperlink>
        </w:p>
        <w:p>
          <w:pPr>
            <w:pStyle w:val="Contents5"/>
            <w:tabs>
              <w:tab w:val="clear" w:pos="7892"/>
              <w:tab w:val="right" w:pos="9026" w:leader="dot"/>
            </w:tabs>
            <w:rPr/>
          </w:pPr>
          <w:hyperlink w:anchor="__RefHeading___Toc1846197_1934241801">
            <w:r>
              <w:rPr>
                <w:webHidden/>
                <w:rStyle w:val="IndexLink"/>
                <w:rtl w:val="true"/>
              </w:rPr>
              <w:t xml:space="preserve">روایت </w:t>
            </w:r>
            <w:r>
              <w:rPr>
                <w:rStyle w:val="IndexLink"/>
              </w:rPr>
              <w:t>1</w:t>
            </w:r>
            <w:r>
              <w:rPr>
                <w:rStyle w:val="IndexLink"/>
                <w:rtl w:val="true"/>
              </w:rPr>
              <w:tab/>
            </w:r>
            <w:r>
              <w:rPr>
                <w:rStyle w:val="IndexLink"/>
              </w:rPr>
              <w:t>140</w:t>
            </w:r>
          </w:hyperlink>
        </w:p>
        <w:p>
          <w:pPr>
            <w:pStyle w:val="Contents5"/>
            <w:tabs>
              <w:tab w:val="clear" w:pos="7892"/>
              <w:tab w:val="right" w:pos="9026" w:leader="dot"/>
            </w:tabs>
            <w:rPr/>
          </w:pPr>
          <w:hyperlink w:anchor="__RefHeading___Toc1846199_1934241801">
            <w:r>
              <w:rPr>
                <w:webHidden/>
                <w:rStyle w:val="IndexLink"/>
                <w:rtl w:val="true"/>
              </w:rPr>
              <w:t>«</w:t>
            </w:r>
            <w:r>
              <w:rPr>
                <w:rStyle w:val="IndexLink"/>
              </w:rPr>
              <w:t>2</w:t>
            </w:r>
            <w:r>
              <w:rPr>
                <w:rStyle w:val="IndexLink"/>
                <w:rtl w:val="true"/>
              </w:rPr>
              <w:t>»</w:t>
              <w:tab/>
            </w:r>
            <w:r>
              <w:rPr>
                <w:rStyle w:val="IndexLink"/>
              </w:rPr>
              <w:t>141</w:t>
            </w:r>
          </w:hyperlink>
        </w:p>
        <w:p>
          <w:pPr>
            <w:pStyle w:val="Contents5"/>
            <w:tabs>
              <w:tab w:val="clear" w:pos="7892"/>
              <w:tab w:val="right" w:pos="9026" w:leader="dot"/>
            </w:tabs>
            <w:rPr/>
          </w:pPr>
          <w:hyperlink w:anchor="__RefHeading___Toc1846201_1934241801">
            <w:r>
              <w:rPr>
                <w:webHidden/>
                <w:rStyle w:val="IndexLink"/>
                <w:rtl w:val="true"/>
              </w:rPr>
              <w:t>«</w:t>
            </w:r>
            <w:r>
              <w:rPr>
                <w:rStyle w:val="IndexLink"/>
              </w:rPr>
              <w:t>3</w:t>
            </w:r>
            <w:r>
              <w:rPr>
                <w:rStyle w:val="IndexLink"/>
                <w:rtl w:val="true"/>
              </w:rPr>
              <w:t>»</w:t>
              <w:tab/>
            </w:r>
            <w:r>
              <w:rPr>
                <w:rStyle w:val="IndexLink"/>
              </w:rPr>
              <w:t>141</w:t>
            </w:r>
          </w:hyperlink>
        </w:p>
        <w:p>
          <w:pPr>
            <w:pStyle w:val="Contents5"/>
            <w:tabs>
              <w:tab w:val="clear" w:pos="7892"/>
              <w:tab w:val="right" w:pos="9026" w:leader="dot"/>
            </w:tabs>
            <w:rPr/>
          </w:pPr>
          <w:hyperlink w:anchor="__RefHeading___Toc1846203_1934241801">
            <w:r>
              <w:rPr>
                <w:webHidden/>
                <w:rStyle w:val="IndexLink"/>
                <w:rtl w:val="true"/>
              </w:rPr>
              <w:t xml:space="preserve">روایت </w:t>
            </w:r>
            <w:r>
              <w:rPr>
                <w:rStyle w:val="IndexLink"/>
              </w:rPr>
              <w:t>2</w:t>
            </w:r>
            <w:r>
              <w:rPr>
                <w:rStyle w:val="IndexLink"/>
                <w:rtl w:val="true"/>
              </w:rPr>
              <w:tab/>
            </w:r>
            <w:r>
              <w:rPr>
                <w:rStyle w:val="IndexLink"/>
              </w:rPr>
              <w:t>142</w:t>
            </w:r>
          </w:hyperlink>
        </w:p>
        <w:p>
          <w:pPr>
            <w:pStyle w:val="Contents5"/>
            <w:tabs>
              <w:tab w:val="clear" w:pos="7892"/>
              <w:tab w:val="right" w:pos="9026" w:leader="dot"/>
            </w:tabs>
            <w:rPr/>
          </w:pPr>
          <w:hyperlink w:anchor="__RefHeading___Toc1846205_1934241801">
            <w:r>
              <w:rPr>
                <w:webHidden/>
                <w:rStyle w:val="IndexLink"/>
                <w:rtl w:val="true"/>
              </w:rPr>
              <w:t xml:space="preserve">روایت </w:t>
            </w:r>
            <w:r>
              <w:rPr>
                <w:rStyle w:val="IndexLink"/>
              </w:rPr>
              <w:t>3</w:t>
            </w:r>
            <w:r>
              <w:rPr>
                <w:rStyle w:val="IndexLink"/>
                <w:rtl w:val="true"/>
              </w:rPr>
              <w:tab/>
            </w:r>
            <w:r>
              <w:rPr>
                <w:rStyle w:val="IndexLink"/>
              </w:rPr>
              <w:t>142</w:t>
            </w:r>
          </w:hyperlink>
        </w:p>
        <w:p>
          <w:pPr>
            <w:pStyle w:val="Contents5"/>
            <w:tabs>
              <w:tab w:val="clear" w:pos="7892"/>
              <w:tab w:val="right" w:pos="9026" w:leader="dot"/>
            </w:tabs>
            <w:rPr/>
          </w:pPr>
          <w:hyperlink w:anchor="__RefHeading___Toc1846207_1934241801">
            <w:r>
              <w:rPr>
                <w:webHidden/>
                <w:rStyle w:val="IndexLink"/>
                <w:rtl w:val="true"/>
              </w:rPr>
              <w:t>«</w:t>
            </w:r>
            <w:r>
              <w:rPr>
                <w:rStyle w:val="IndexLink"/>
              </w:rPr>
              <w:t>4</w:t>
            </w:r>
            <w:r>
              <w:rPr>
                <w:rStyle w:val="IndexLink"/>
                <w:rtl w:val="true"/>
              </w:rPr>
              <w:t>»</w:t>
              <w:tab/>
            </w:r>
            <w:r>
              <w:rPr>
                <w:rStyle w:val="IndexLink"/>
              </w:rPr>
              <w:t>143</w:t>
            </w:r>
          </w:hyperlink>
        </w:p>
        <w:p>
          <w:pPr>
            <w:pStyle w:val="Contents5"/>
            <w:tabs>
              <w:tab w:val="clear" w:pos="7892"/>
              <w:tab w:val="right" w:pos="9026" w:leader="dot"/>
            </w:tabs>
            <w:rPr/>
          </w:pPr>
          <w:hyperlink w:anchor="__RefHeading___Toc1846209_1934241801">
            <w:r>
              <w:rPr>
                <w:webHidden/>
                <w:rStyle w:val="IndexLink"/>
                <w:rtl w:val="true"/>
              </w:rPr>
              <w:t>«</w:t>
            </w:r>
            <w:r>
              <w:rPr>
                <w:rStyle w:val="IndexLink"/>
              </w:rPr>
              <w:t>5</w:t>
            </w:r>
            <w:r>
              <w:rPr>
                <w:rStyle w:val="IndexLink"/>
                <w:rtl w:val="true"/>
              </w:rPr>
              <w:t>»</w:t>
              <w:tab/>
            </w:r>
            <w:r>
              <w:rPr>
                <w:rStyle w:val="IndexLink"/>
              </w:rPr>
              <w:t>143</w:t>
            </w:r>
          </w:hyperlink>
        </w:p>
        <w:p>
          <w:pPr>
            <w:pStyle w:val="Contents5"/>
            <w:tabs>
              <w:tab w:val="clear" w:pos="7892"/>
              <w:tab w:val="right" w:pos="9026" w:leader="dot"/>
            </w:tabs>
            <w:rPr/>
          </w:pPr>
          <w:hyperlink w:anchor="__RefHeading___Toc1846211_1934241801">
            <w:r>
              <w:rPr>
                <w:webHidden/>
                <w:rStyle w:val="IndexLink"/>
                <w:rtl w:val="true"/>
              </w:rPr>
              <w:t>«</w:t>
            </w:r>
            <w:r>
              <w:rPr>
                <w:rStyle w:val="IndexLink"/>
              </w:rPr>
              <w:t>6</w:t>
            </w:r>
            <w:r>
              <w:rPr>
                <w:rStyle w:val="IndexLink"/>
                <w:rtl w:val="true"/>
              </w:rPr>
              <w:t>»</w:t>
              <w:tab/>
            </w:r>
            <w:r>
              <w:rPr>
                <w:rStyle w:val="IndexLink"/>
              </w:rPr>
              <w:t>143</w:t>
            </w:r>
          </w:hyperlink>
        </w:p>
        <w:p>
          <w:pPr>
            <w:pStyle w:val="Contents5"/>
            <w:tabs>
              <w:tab w:val="clear" w:pos="7892"/>
              <w:tab w:val="right" w:pos="9026" w:leader="dot"/>
            </w:tabs>
            <w:rPr/>
          </w:pPr>
          <w:hyperlink w:anchor="__RefHeading___Toc1846213_1934241801">
            <w:r>
              <w:rPr>
                <w:webHidden/>
                <w:rStyle w:val="IndexLink"/>
                <w:rtl w:val="true"/>
              </w:rPr>
              <w:t>«</w:t>
            </w:r>
            <w:r>
              <w:rPr>
                <w:rStyle w:val="IndexLink"/>
              </w:rPr>
              <w:t>7</w:t>
            </w:r>
            <w:r>
              <w:rPr>
                <w:rStyle w:val="IndexLink"/>
                <w:rtl w:val="true"/>
              </w:rPr>
              <w:t>»</w:t>
              <w:tab/>
            </w:r>
            <w:r>
              <w:rPr>
                <w:rStyle w:val="IndexLink"/>
              </w:rPr>
              <w:t>143</w:t>
            </w:r>
          </w:hyperlink>
        </w:p>
        <w:p>
          <w:pPr>
            <w:pStyle w:val="Contents5"/>
            <w:tabs>
              <w:tab w:val="clear" w:pos="7892"/>
              <w:tab w:val="right" w:pos="9026" w:leader="dot"/>
            </w:tabs>
            <w:rPr/>
          </w:pPr>
          <w:hyperlink w:anchor="__RefHeading___Toc1846215_1934241801">
            <w:r>
              <w:rPr>
                <w:webHidden/>
                <w:rStyle w:val="IndexLink"/>
                <w:rtl w:val="true"/>
              </w:rPr>
              <w:t>«</w:t>
            </w:r>
            <w:r>
              <w:rPr>
                <w:rStyle w:val="IndexLink"/>
              </w:rPr>
              <w:t>8</w:t>
            </w:r>
            <w:r>
              <w:rPr>
                <w:rStyle w:val="IndexLink"/>
                <w:rtl w:val="true"/>
              </w:rPr>
              <w:t>»</w:t>
              <w:tab/>
            </w:r>
            <w:r>
              <w:rPr>
                <w:rStyle w:val="IndexLink"/>
              </w:rPr>
              <w:t>143</w:t>
            </w:r>
          </w:hyperlink>
        </w:p>
        <w:p>
          <w:pPr>
            <w:pStyle w:val="Contents5"/>
            <w:tabs>
              <w:tab w:val="clear" w:pos="7892"/>
              <w:tab w:val="right" w:pos="9026" w:leader="dot"/>
            </w:tabs>
            <w:rPr/>
          </w:pPr>
          <w:hyperlink w:anchor="__RefHeading___Toc1846217_1934241801">
            <w:r>
              <w:rPr>
                <w:webHidden/>
                <w:rStyle w:val="IndexLink"/>
                <w:rtl w:val="true"/>
              </w:rPr>
              <w:t xml:space="preserve">روایت </w:t>
            </w:r>
            <w:r>
              <w:rPr>
                <w:rStyle w:val="IndexLink"/>
              </w:rPr>
              <w:t>4</w:t>
            </w:r>
            <w:r>
              <w:rPr>
                <w:rStyle w:val="IndexLink"/>
                <w:rtl w:val="true"/>
              </w:rPr>
              <w:tab/>
            </w:r>
            <w:r>
              <w:rPr>
                <w:rStyle w:val="IndexLink"/>
              </w:rPr>
              <w:t>144</w:t>
            </w:r>
          </w:hyperlink>
        </w:p>
        <w:p>
          <w:pPr>
            <w:pStyle w:val="Contents5"/>
            <w:tabs>
              <w:tab w:val="clear" w:pos="7892"/>
              <w:tab w:val="right" w:pos="9026" w:leader="dot"/>
            </w:tabs>
            <w:rPr/>
          </w:pPr>
          <w:hyperlink w:anchor="__RefHeading___Toc1846219_1934241801">
            <w:r>
              <w:rPr>
                <w:webHidden/>
                <w:rStyle w:val="IndexLink"/>
                <w:rtl w:val="true"/>
              </w:rPr>
              <w:t xml:space="preserve">روایت </w:t>
            </w:r>
            <w:r>
              <w:rPr>
                <w:rStyle w:val="IndexLink"/>
              </w:rPr>
              <w:t>5</w:t>
            </w:r>
            <w:r>
              <w:rPr>
                <w:rStyle w:val="IndexLink"/>
                <w:rtl w:val="true"/>
              </w:rPr>
              <w:tab/>
            </w:r>
            <w:r>
              <w:rPr>
                <w:rStyle w:val="IndexLink"/>
              </w:rPr>
              <w:t>144</w:t>
            </w:r>
          </w:hyperlink>
        </w:p>
        <w:p>
          <w:pPr>
            <w:pStyle w:val="Contents5"/>
            <w:tabs>
              <w:tab w:val="clear" w:pos="7892"/>
              <w:tab w:val="right" w:pos="9026" w:leader="dot"/>
            </w:tabs>
            <w:rPr/>
          </w:pPr>
          <w:hyperlink w:anchor="__RefHeading___Toc1846221_1934241801">
            <w:r>
              <w:rPr>
                <w:webHidden/>
                <w:rStyle w:val="IndexLink"/>
                <w:rtl w:val="true"/>
              </w:rPr>
              <w:t xml:space="preserve">روایت </w:t>
            </w:r>
            <w:r>
              <w:rPr>
                <w:rStyle w:val="IndexLink"/>
              </w:rPr>
              <w:t>6</w:t>
            </w:r>
            <w:r>
              <w:rPr>
                <w:rStyle w:val="IndexLink"/>
                <w:rtl w:val="true"/>
              </w:rPr>
              <w:tab/>
            </w:r>
            <w:r>
              <w:rPr>
                <w:rStyle w:val="IndexLink"/>
              </w:rPr>
              <w:t>144</w:t>
            </w:r>
          </w:hyperlink>
        </w:p>
        <w:p>
          <w:pPr>
            <w:pStyle w:val="Contents5"/>
            <w:tabs>
              <w:tab w:val="clear" w:pos="7892"/>
              <w:tab w:val="right" w:pos="9026" w:leader="dot"/>
            </w:tabs>
            <w:rPr/>
          </w:pPr>
          <w:hyperlink w:anchor="__RefHeading___Toc1846223_1934241801">
            <w:r>
              <w:rPr>
                <w:webHidden/>
                <w:rStyle w:val="IndexLink"/>
                <w:rtl w:val="true"/>
              </w:rPr>
              <w:t xml:space="preserve">روایت </w:t>
            </w:r>
            <w:r>
              <w:rPr>
                <w:rStyle w:val="IndexLink"/>
              </w:rPr>
              <w:t>7</w:t>
            </w:r>
            <w:r>
              <w:rPr>
                <w:rStyle w:val="IndexLink"/>
                <w:rtl w:val="true"/>
              </w:rPr>
              <w:tab/>
            </w:r>
            <w:r>
              <w:rPr>
                <w:rStyle w:val="IndexLink"/>
              </w:rPr>
              <w:t>144</w:t>
            </w:r>
          </w:hyperlink>
        </w:p>
        <w:p>
          <w:pPr>
            <w:pStyle w:val="Contents5"/>
            <w:tabs>
              <w:tab w:val="clear" w:pos="7892"/>
              <w:tab w:val="right" w:pos="9026" w:leader="dot"/>
            </w:tabs>
            <w:rPr/>
          </w:pPr>
          <w:hyperlink w:anchor="__RefHeading___Toc1846225_1934241801">
            <w:r>
              <w:rPr>
                <w:webHidden/>
                <w:rStyle w:val="IndexLink"/>
                <w:rtl w:val="true"/>
              </w:rPr>
              <w:t xml:space="preserve">روایت </w:t>
            </w:r>
            <w:r>
              <w:rPr>
                <w:rStyle w:val="IndexLink"/>
              </w:rPr>
              <w:t>8</w:t>
            </w:r>
            <w:r>
              <w:rPr>
                <w:rStyle w:val="IndexLink"/>
                <w:rtl w:val="true"/>
              </w:rPr>
              <w:tab/>
            </w:r>
            <w:r>
              <w:rPr>
                <w:rStyle w:val="IndexLink"/>
              </w:rPr>
              <w:t>144</w:t>
            </w:r>
          </w:hyperlink>
        </w:p>
        <w:p>
          <w:pPr>
            <w:pStyle w:val="Contents5"/>
            <w:tabs>
              <w:tab w:val="clear" w:pos="7892"/>
              <w:tab w:val="right" w:pos="9026" w:leader="dot"/>
            </w:tabs>
            <w:rPr/>
          </w:pPr>
          <w:hyperlink w:anchor="__RefHeading___Toc1846227_1934241801">
            <w:r>
              <w:rPr>
                <w:webHidden/>
                <w:rStyle w:val="IndexLink"/>
                <w:rtl w:val="true"/>
              </w:rPr>
              <w:t>«</w:t>
            </w:r>
            <w:r>
              <w:rPr>
                <w:rStyle w:val="IndexLink"/>
              </w:rPr>
              <w:t>9</w:t>
            </w:r>
            <w:r>
              <w:rPr>
                <w:rStyle w:val="IndexLink"/>
                <w:rtl w:val="true"/>
              </w:rPr>
              <w:t>»</w:t>
              <w:tab/>
            </w:r>
            <w:r>
              <w:rPr>
                <w:rStyle w:val="IndexLink"/>
              </w:rPr>
              <w:t>145</w:t>
            </w:r>
          </w:hyperlink>
        </w:p>
        <w:p>
          <w:pPr>
            <w:pStyle w:val="Contents5"/>
            <w:tabs>
              <w:tab w:val="clear" w:pos="7892"/>
              <w:tab w:val="right" w:pos="9026" w:leader="dot"/>
            </w:tabs>
            <w:rPr/>
          </w:pPr>
          <w:hyperlink w:anchor="__RefHeading___Toc1846229_1934241801">
            <w:r>
              <w:rPr>
                <w:webHidden/>
                <w:rStyle w:val="IndexLink"/>
                <w:rtl w:val="true"/>
              </w:rPr>
              <w:t>«</w:t>
            </w:r>
            <w:r>
              <w:rPr>
                <w:rStyle w:val="IndexLink"/>
              </w:rPr>
              <w:t>10</w:t>
            </w:r>
            <w:r>
              <w:rPr>
                <w:rStyle w:val="IndexLink"/>
                <w:rtl w:val="true"/>
              </w:rPr>
              <w:t>»</w:t>
              <w:tab/>
            </w:r>
            <w:r>
              <w:rPr>
                <w:rStyle w:val="IndexLink"/>
              </w:rPr>
              <w:t>145</w:t>
            </w:r>
          </w:hyperlink>
        </w:p>
        <w:p>
          <w:pPr>
            <w:pStyle w:val="Contents5"/>
            <w:tabs>
              <w:tab w:val="clear" w:pos="7892"/>
              <w:tab w:val="right" w:pos="9026" w:leader="dot"/>
            </w:tabs>
            <w:rPr/>
          </w:pPr>
          <w:hyperlink w:anchor="__RefHeading___Toc1846231_1934241801">
            <w:r>
              <w:rPr>
                <w:webHidden/>
                <w:rStyle w:val="IndexLink"/>
                <w:rtl w:val="true"/>
              </w:rPr>
              <w:t>«</w:t>
            </w:r>
            <w:r>
              <w:rPr>
                <w:rStyle w:val="IndexLink"/>
              </w:rPr>
              <w:t>11</w:t>
            </w:r>
            <w:r>
              <w:rPr>
                <w:rStyle w:val="IndexLink"/>
                <w:rtl w:val="true"/>
              </w:rPr>
              <w:t>»</w:t>
              <w:tab/>
            </w:r>
            <w:r>
              <w:rPr>
                <w:rStyle w:val="IndexLink"/>
              </w:rPr>
              <w:t>145</w:t>
            </w:r>
          </w:hyperlink>
        </w:p>
        <w:p>
          <w:pPr>
            <w:pStyle w:val="Contents5"/>
            <w:tabs>
              <w:tab w:val="clear" w:pos="7892"/>
              <w:tab w:val="right" w:pos="9026" w:leader="dot"/>
            </w:tabs>
            <w:rPr/>
          </w:pPr>
          <w:hyperlink w:anchor="__RefHeading___Toc1846233_1934241801">
            <w:r>
              <w:rPr>
                <w:webHidden/>
                <w:rStyle w:val="IndexLink"/>
                <w:rtl w:val="true"/>
              </w:rPr>
              <w:t>«</w:t>
            </w:r>
            <w:r>
              <w:rPr>
                <w:rStyle w:val="IndexLink"/>
              </w:rPr>
              <w:t>12</w:t>
            </w:r>
            <w:r>
              <w:rPr>
                <w:rStyle w:val="IndexLink"/>
                <w:rtl w:val="true"/>
              </w:rPr>
              <w:t>»</w:t>
              <w:tab/>
            </w:r>
            <w:r>
              <w:rPr>
                <w:rStyle w:val="IndexLink"/>
              </w:rPr>
              <w:t>145</w:t>
            </w:r>
          </w:hyperlink>
        </w:p>
        <w:p>
          <w:pPr>
            <w:pStyle w:val="Contents5"/>
            <w:tabs>
              <w:tab w:val="clear" w:pos="7892"/>
              <w:tab w:val="right" w:pos="9026" w:leader="dot"/>
            </w:tabs>
            <w:rPr/>
          </w:pPr>
          <w:hyperlink w:anchor="__RefHeading___Toc1846235_1934241801">
            <w:r>
              <w:rPr>
                <w:webHidden/>
                <w:rStyle w:val="IndexLink"/>
                <w:rtl w:val="true"/>
              </w:rPr>
              <w:t>«</w:t>
            </w:r>
            <w:r>
              <w:rPr>
                <w:rStyle w:val="IndexLink"/>
              </w:rPr>
              <w:t>13</w:t>
            </w:r>
            <w:r>
              <w:rPr>
                <w:rStyle w:val="IndexLink"/>
                <w:rtl w:val="true"/>
              </w:rPr>
              <w:t>»</w:t>
              <w:tab/>
            </w:r>
            <w:r>
              <w:rPr>
                <w:rStyle w:val="IndexLink"/>
              </w:rPr>
              <w:t>145</w:t>
            </w:r>
          </w:hyperlink>
        </w:p>
        <w:p>
          <w:pPr>
            <w:pStyle w:val="Contents5"/>
            <w:tabs>
              <w:tab w:val="clear" w:pos="7892"/>
              <w:tab w:val="right" w:pos="9026" w:leader="dot"/>
            </w:tabs>
            <w:rPr/>
          </w:pPr>
          <w:hyperlink w:anchor="__RefHeading___Toc1846237_1934241801">
            <w:r>
              <w:rPr>
                <w:webHidden/>
                <w:rStyle w:val="IndexLink"/>
                <w:rtl w:val="true"/>
              </w:rPr>
              <w:t xml:space="preserve">روایت </w:t>
            </w:r>
            <w:r>
              <w:rPr>
                <w:rStyle w:val="IndexLink"/>
              </w:rPr>
              <w:t>9</w:t>
            </w:r>
            <w:r>
              <w:rPr>
                <w:rStyle w:val="IndexLink"/>
                <w:rtl w:val="true"/>
              </w:rPr>
              <w:tab/>
            </w:r>
            <w:r>
              <w:rPr>
                <w:rStyle w:val="IndexLink"/>
              </w:rPr>
              <w:t>145</w:t>
            </w:r>
          </w:hyperlink>
        </w:p>
        <w:p>
          <w:pPr>
            <w:pStyle w:val="Contents5"/>
            <w:tabs>
              <w:tab w:val="clear" w:pos="7892"/>
              <w:tab w:val="right" w:pos="9026" w:leader="dot"/>
            </w:tabs>
            <w:rPr/>
          </w:pPr>
          <w:hyperlink w:anchor="__RefHeading___Toc1846239_1934241801">
            <w:r>
              <w:rPr>
                <w:webHidden/>
                <w:rStyle w:val="IndexLink"/>
                <w:rtl w:val="true"/>
              </w:rPr>
              <w:t xml:space="preserve">روایت </w:t>
            </w:r>
            <w:r>
              <w:rPr>
                <w:rStyle w:val="IndexLink"/>
              </w:rPr>
              <w:t>10</w:t>
            </w:r>
            <w:r>
              <w:rPr>
                <w:rStyle w:val="IndexLink"/>
                <w:rtl w:val="true"/>
              </w:rPr>
              <w:tab/>
            </w:r>
            <w:r>
              <w:rPr>
                <w:rStyle w:val="IndexLink"/>
              </w:rPr>
              <w:t>146</w:t>
            </w:r>
          </w:hyperlink>
        </w:p>
        <w:p>
          <w:pPr>
            <w:pStyle w:val="Contents5"/>
            <w:tabs>
              <w:tab w:val="clear" w:pos="7892"/>
              <w:tab w:val="right" w:pos="9026" w:leader="dot"/>
            </w:tabs>
            <w:rPr/>
          </w:pPr>
          <w:hyperlink w:anchor="__RefHeading___Toc1846241_1934241801">
            <w:r>
              <w:rPr>
                <w:webHidden/>
                <w:rStyle w:val="IndexLink"/>
                <w:rtl w:val="true"/>
              </w:rPr>
              <w:t xml:space="preserve">روایت </w:t>
            </w:r>
            <w:r>
              <w:rPr>
                <w:rStyle w:val="IndexLink"/>
              </w:rPr>
              <w:t>11</w:t>
            </w:r>
            <w:r>
              <w:rPr>
                <w:rStyle w:val="IndexLink"/>
                <w:rtl w:val="true"/>
              </w:rPr>
              <w:tab/>
            </w:r>
            <w:r>
              <w:rPr>
                <w:rStyle w:val="IndexLink"/>
              </w:rPr>
              <w:t>146</w:t>
            </w:r>
          </w:hyperlink>
        </w:p>
        <w:p>
          <w:pPr>
            <w:pStyle w:val="Contents5"/>
            <w:tabs>
              <w:tab w:val="clear" w:pos="7892"/>
              <w:tab w:val="right" w:pos="9026" w:leader="dot"/>
            </w:tabs>
            <w:rPr/>
          </w:pPr>
          <w:hyperlink w:anchor="__RefHeading___Toc1846243_1934241801">
            <w:r>
              <w:rPr>
                <w:webHidden/>
                <w:rStyle w:val="IndexLink"/>
                <w:rtl w:val="true"/>
              </w:rPr>
              <w:t xml:space="preserve">روایت </w:t>
            </w:r>
            <w:r>
              <w:rPr>
                <w:rStyle w:val="IndexLink"/>
              </w:rPr>
              <w:t>12</w:t>
            </w:r>
            <w:r>
              <w:rPr>
                <w:rStyle w:val="IndexLink"/>
                <w:rtl w:val="true"/>
              </w:rPr>
              <w:tab/>
            </w:r>
            <w:r>
              <w:rPr>
                <w:rStyle w:val="IndexLink"/>
              </w:rPr>
              <w:t>146</w:t>
            </w:r>
          </w:hyperlink>
        </w:p>
        <w:p>
          <w:pPr>
            <w:pStyle w:val="Contents5"/>
            <w:tabs>
              <w:tab w:val="clear" w:pos="7892"/>
              <w:tab w:val="right" w:pos="9026" w:leader="dot"/>
            </w:tabs>
            <w:rPr/>
          </w:pPr>
          <w:hyperlink w:anchor="__RefHeading___Toc1846245_1934241801">
            <w:r>
              <w:rPr>
                <w:webHidden/>
                <w:rStyle w:val="IndexLink"/>
                <w:rtl w:val="true"/>
              </w:rPr>
              <w:t xml:space="preserve">روایت </w:t>
            </w:r>
            <w:r>
              <w:rPr>
                <w:rStyle w:val="IndexLink"/>
              </w:rPr>
              <w:t>13</w:t>
            </w:r>
            <w:r>
              <w:rPr>
                <w:rStyle w:val="IndexLink"/>
                <w:rtl w:val="true"/>
              </w:rPr>
              <w:tab/>
            </w:r>
            <w:r>
              <w:rPr>
                <w:rStyle w:val="IndexLink"/>
              </w:rPr>
              <w:t>146</w:t>
            </w:r>
          </w:hyperlink>
        </w:p>
        <w:p>
          <w:pPr>
            <w:pStyle w:val="Contents5"/>
            <w:tabs>
              <w:tab w:val="clear" w:pos="7892"/>
              <w:tab w:val="right" w:pos="9026" w:leader="dot"/>
            </w:tabs>
            <w:rPr/>
          </w:pPr>
          <w:hyperlink w:anchor="__RefHeading___Toc1846247_1934241801">
            <w:r>
              <w:rPr>
                <w:webHidden/>
                <w:rStyle w:val="IndexLink"/>
                <w:rtl w:val="true"/>
              </w:rPr>
              <w:t>«</w:t>
            </w:r>
            <w:r>
              <w:rPr>
                <w:rStyle w:val="IndexLink"/>
              </w:rPr>
              <w:t>14</w:t>
            </w:r>
            <w:r>
              <w:rPr>
                <w:rStyle w:val="IndexLink"/>
                <w:rtl w:val="true"/>
              </w:rPr>
              <w:t>»</w:t>
              <w:tab/>
            </w:r>
            <w:r>
              <w:rPr>
                <w:rStyle w:val="IndexLink"/>
              </w:rPr>
              <w:t>147</w:t>
            </w:r>
          </w:hyperlink>
        </w:p>
        <w:p>
          <w:pPr>
            <w:pStyle w:val="Contents5"/>
            <w:tabs>
              <w:tab w:val="clear" w:pos="7892"/>
              <w:tab w:val="right" w:pos="9026" w:leader="dot"/>
            </w:tabs>
            <w:rPr/>
          </w:pPr>
          <w:hyperlink w:anchor="__RefHeading___Toc1846249_1934241801">
            <w:r>
              <w:rPr>
                <w:webHidden/>
                <w:rStyle w:val="IndexLink"/>
                <w:rtl w:val="true"/>
              </w:rPr>
              <w:t>«</w:t>
            </w:r>
            <w:r>
              <w:rPr>
                <w:rStyle w:val="IndexLink"/>
              </w:rPr>
              <w:t>15</w:t>
            </w:r>
            <w:r>
              <w:rPr>
                <w:rStyle w:val="IndexLink"/>
                <w:rtl w:val="true"/>
              </w:rPr>
              <w:t>»</w:t>
              <w:tab/>
            </w:r>
            <w:r>
              <w:rPr>
                <w:rStyle w:val="IndexLink"/>
              </w:rPr>
              <w:t>147</w:t>
            </w:r>
          </w:hyperlink>
        </w:p>
        <w:p>
          <w:pPr>
            <w:pStyle w:val="Contents5"/>
            <w:tabs>
              <w:tab w:val="clear" w:pos="7892"/>
              <w:tab w:val="right" w:pos="9026" w:leader="dot"/>
            </w:tabs>
            <w:rPr/>
          </w:pPr>
          <w:hyperlink w:anchor="__RefHeading___Toc1846251_1934241801">
            <w:r>
              <w:rPr>
                <w:webHidden/>
                <w:rStyle w:val="IndexLink"/>
                <w:rtl w:val="true"/>
              </w:rPr>
              <w:t>«</w:t>
            </w:r>
            <w:r>
              <w:rPr>
                <w:rStyle w:val="IndexLink"/>
              </w:rPr>
              <w:t>16</w:t>
            </w:r>
            <w:r>
              <w:rPr>
                <w:rStyle w:val="IndexLink"/>
                <w:rtl w:val="true"/>
              </w:rPr>
              <w:t>»</w:t>
              <w:tab/>
            </w:r>
            <w:r>
              <w:rPr>
                <w:rStyle w:val="IndexLink"/>
              </w:rPr>
              <w:t>147</w:t>
            </w:r>
          </w:hyperlink>
        </w:p>
        <w:p>
          <w:pPr>
            <w:pStyle w:val="Contents5"/>
            <w:tabs>
              <w:tab w:val="clear" w:pos="7892"/>
              <w:tab w:val="right" w:pos="9026" w:leader="dot"/>
            </w:tabs>
            <w:rPr/>
          </w:pPr>
          <w:hyperlink w:anchor="__RefHeading___Toc1846253_1934241801">
            <w:r>
              <w:rPr>
                <w:webHidden/>
                <w:rStyle w:val="IndexLink"/>
                <w:rtl w:val="true"/>
              </w:rPr>
              <w:t>«</w:t>
            </w:r>
            <w:r>
              <w:rPr>
                <w:rStyle w:val="IndexLink"/>
              </w:rPr>
              <w:t>17</w:t>
            </w:r>
            <w:r>
              <w:rPr>
                <w:rStyle w:val="IndexLink"/>
                <w:rtl w:val="true"/>
              </w:rPr>
              <w:t>»</w:t>
              <w:tab/>
            </w:r>
            <w:r>
              <w:rPr>
                <w:rStyle w:val="IndexLink"/>
              </w:rPr>
              <w:t>147</w:t>
            </w:r>
          </w:hyperlink>
        </w:p>
        <w:p>
          <w:pPr>
            <w:pStyle w:val="Contents5"/>
            <w:tabs>
              <w:tab w:val="clear" w:pos="7892"/>
              <w:tab w:val="right" w:pos="9026" w:leader="dot"/>
            </w:tabs>
            <w:rPr/>
          </w:pPr>
          <w:hyperlink w:anchor="__RefHeading___Toc1846255_1934241801">
            <w:r>
              <w:rPr>
                <w:webHidden/>
                <w:rStyle w:val="IndexLink"/>
                <w:rtl w:val="true"/>
              </w:rPr>
              <w:t>«</w:t>
            </w:r>
            <w:r>
              <w:rPr>
                <w:rStyle w:val="IndexLink"/>
              </w:rPr>
              <w:t>18</w:t>
            </w:r>
            <w:r>
              <w:rPr>
                <w:rStyle w:val="IndexLink"/>
                <w:rtl w:val="true"/>
              </w:rPr>
              <w:t>»</w:t>
              <w:tab/>
            </w:r>
            <w:r>
              <w:rPr>
                <w:rStyle w:val="IndexLink"/>
              </w:rPr>
              <w:t>147</w:t>
            </w:r>
          </w:hyperlink>
        </w:p>
        <w:p>
          <w:pPr>
            <w:pStyle w:val="Contents5"/>
            <w:tabs>
              <w:tab w:val="clear" w:pos="7892"/>
              <w:tab w:val="right" w:pos="9026" w:leader="dot"/>
            </w:tabs>
            <w:rPr/>
          </w:pPr>
          <w:hyperlink w:anchor="__RefHeading___Toc1846257_1934241801">
            <w:r>
              <w:rPr>
                <w:webHidden/>
                <w:rStyle w:val="IndexLink"/>
                <w:rtl w:val="true"/>
              </w:rPr>
              <w:t>«</w:t>
            </w:r>
            <w:r>
              <w:rPr>
                <w:rStyle w:val="IndexLink"/>
              </w:rPr>
              <w:t>19</w:t>
            </w:r>
            <w:r>
              <w:rPr>
                <w:rStyle w:val="IndexLink"/>
                <w:rtl w:val="true"/>
              </w:rPr>
              <w:t>»</w:t>
              <w:tab/>
            </w:r>
            <w:r>
              <w:rPr>
                <w:rStyle w:val="IndexLink"/>
              </w:rPr>
              <w:t>147</w:t>
            </w:r>
          </w:hyperlink>
        </w:p>
        <w:p>
          <w:pPr>
            <w:pStyle w:val="Contents5"/>
            <w:tabs>
              <w:tab w:val="clear" w:pos="7892"/>
              <w:tab w:val="right" w:pos="9026" w:leader="dot"/>
            </w:tabs>
            <w:rPr/>
          </w:pPr>
          <w:hyperlink w:anchor="__RefHeading___Toc1846259_1934241801">
            <w:r>
              <w:rPr>
                <w:webHidden/>
                <w:rStyle w:val="IndexLink"/>
                <w:rtl w:val="true"/>
              </w:rPr>
              <w:t>«</w:t>
            </w:r>
            <w:r>
              <w:rPr>
                <w:rStyle w:val="IndexLink"/>
              </w:rPr>
              <w:t>20</w:t>
            </w:r>
            <w:r>
              <w:rPr>
                <w:rStyle w:val="IndexLink"/>
                <w:rtl w:val="true"/>
              </w:rPr>
              <w:t>»</w:t>
              <w:tab/>
            </w:r>
            <w:r>
              <w:rPr>
                <w:rStyle w:val="IndexLink"/>
              </w:rPr>
              <w:t>147</w:t>
            </w:r>
          </w:hyperlink>
        </w:p>
        <w:p>
          <w:pPr>
            <w:pStyle w:val="Contents5"/>
            <w:tabs>
              <w:tab w:val="clear" w:pos="7892"/>
              <w:tab w:val="right" w:pos="9026" w:leader="dot"/>
            </w:tabs>
            <w:rPr/>
          </w:pPr>
          <w:hyperlink w:anchor="__RefHeading___Toc1846261_1934241801">
            <w:r>
              <w:rPr>
                <w:webHidden/>
                <w:rStyle w:val="IndexLink"/>
                <w:rtl w:val="true"/>
              </w:rPr>
              <w:t xml:space="preserve">روایت </w:t>
            </w:r>
            <w:r>
              <w:rPr>
                <w:rStyle w:val="IndexLink"/>
              </w:rPr>
              <w:t>14</w:t>
            </w:r>
            <w:r>
              <w:rPr>
                <w:rStyle w:val="IndexLink"/>
                <w:rtl w:val="true"/>
              </w:rPr>
              <w:tab/>
            </w:r>
            <w:r>
              <w:rPr>
                <w:rStyle w:val="IndexLink"/>
              </w:rPr>
              <w:t>147</w:t>
            </w:r>
          </w:hyperlink>
        </w:p>
        <w:p>
          <w:pPr>
            <w:pStyle w:val="Contents5"/>
            <w:tabs>
              <w:tab w:val="clear" w:pos="7892"/>
              <w:tab w:val="right" w:pos="9026" w:leader="dot"/>
            </w:tabs>
            <w:rPr/>
          </w:pPr>
          <w:hyperlink w:anchor="__RefHeading___Toc1846263_1934241801">
            <w:r>
              <w:rPr>
                <w:webHidden/>
                <w:rStyle w:val="IndexLink"/>
                <w:rtl w:val="true"/>
              </w:rPr>
              <w:t xml:space="preserve">روایت </w:t>
            </w:r>
            <w:r>
              <w:rPr>
                <w:rStyle w:val="IndexLink"/>
              </w:rPr>
              <w:t>15</w:t>
            </w:r>
            <w:r>
              <w:rPr>
                <w:rStyle w:val="IndexLink"/>
                <w:rtl w:val="true"/>
              </w:rPr>
              <w:tab/>
            </w:r>
            <w:r>
              <w:rPr>
                <w:rStyle w:val="IndexLink"/>
              </w:rPr>
              <w:t>148</w:t>
            </w:r>
          </w:hyperlink>
        </w:p>
        <w:p>
          <w:pPr>
            <w:pStyle w:val="Contents5"/>
            <w:tabs>
              <w:tab w:val="clear" w:pos="7892"/>
              <w:tab w:val="right" w:pos="9026" w:leader="dot"/>
            </w:tabs>
            <w:rPr/>
          </w:pPr>
          <w:hyperlink w:anchor="__RefHeading___Toc1846265_1934241801">
            <w:r>
              <w:rPr>
                <w:webHidden/>
                <w:rStyle w:val="IndexLink"/>
                <w:rtl w:val="true"/>
              </w:rPr>
              <w:t xml:space="preserve">روایت </w:t>
            </w:r>
            <w:r>
              <w:rPr>
                <w:rStyle w:val="IndexLink"/>
              </w:rPr>
              <w:t>16</w:t>
            </w:r>
            <w:r>
              <w:rPr>
                <w:rStyle w:val="IndexLink"/>
                <w:rtl w:val="true"/>
              </w:rPr>
              <w:tab/>
            </w:r>
            <w:r>
              <w:rPr>
                <w:rStyle w:val="IndexLink"/>
              </w:rPr>
              <w:t>148</w:t>
            </w:r>
          </w:hyperlink>
        </w:p>
        <w:p>
          <w:pPr>
            <w:pStyle w:val="Contents5"/>
            <w:tabs>
              <w:tab w:val="clear" w:pos="7892"/>
              <w:tab w:val="right" w:pos="9026" w:leader="dot"/>
            </w:tabs>
            <w:rPr/>
          </w:pPr>
          <w:hyperlink w:anchor="__RefHeading___Toc1846267_1934241801">
            <w:r>
              <w:rPr>
                <w:webHidden/>
                <w:rStyle w:val="IndexLink"/>
                <w:rtl w:val="true"/>
              </w:rPr>
              <w:t xml:space="preserve">روایت </w:t>
            </w:r>
            <w:r>
              <w:rPr>
                <w:rStyle w:val="IndexLink"/>
              </w:rPr>
              <w:t>17</w:t>
            </w:r>
            <w:r>
              <w:rPr>
                <w:rStyle w:val="IndexLink"/>
                <w:rtl w:val="true"/>
              </w:rPr>
              <w:tab/>
            </w:r>
            <w:r>
              <w:rPr>
                <w:rStyle w:val="IndexLink"/>
              </w:rPr>
              <w:t>148</w:t>
            </w:r>
          </w:hyperlink>
        </w:p>
        <w:p>
          <w:pPr>
            <w:pStyle w:val="Contents5"/>
            <w:tabs>
              <w:tab w:val="clear" w:pos="7892"/>
              <w:tab w:val="right" w:pos="9026" w:leader="dot"/>
            </w:tabs>
            <w:rPr/>
          </w:pPr>
          <w:hyperlink w:anchor="__RefHeading___Toc1846269_1934241801">
            <w:r>
              <w:rPr>
                <w:webHidden/>
                <w:rStyle w:val="IndexLink"/>
                <w:rtl w:val="true"/>
              </w:rPr>
              <w:t xml:space="preserve">روایت </w:t>
            </w:r>
            <w:r>
              <w:rPr>
                <w:rStyle w:val="IndexLink"/>
              </w:rPr>
              <w:t>18</w:t>
            </w:r>
            <w:r>
              <w:rPr>
                <w:rStyle w:val="IndexLink"/>
                <w:rtl w:val="true"/>
              </w:rPr>
              <w:tab/>
            </w:r>
            <w:r>
              <w:rPr>
                <w:rStyle w:val="IndexLink"/>
              </w:rPr>
              <w:t>148</w:t>
            </w:r>
          </w:hyperlink>
        </w:p>
        <w:p>
          <w:pPr>
            <w:pStyle w:val="Contents5"/>
            <w:tabs>
              <w:tab w:val="clear" w:pos="7892"/>
              <w:tab w:val="right" w:pos="9026" w:leader="dot"/>
            </w:tabs>
            <w:rPr/>
          </w:pPr>
          <w:hyperlink w:anchor="__RefHeading___Toc1846271_1934241801">
            <w:r>
              <w:rPr>
                <w:webHidden/>
                <w:rStyle w:val="IndexLink"/>
                <w:rtl w:val="true"/>
              </w:rPr>
              <w:t xml:space="preserve">روایت </w:t>
            </w:r>
            <w:r>
              <w:rPr>
                <w:rStyle w:val="IndexLink"/>
              </w:rPr>
              <w:t>19</w:t>
            </w:r>
            <w:r>
              <w:rPr>
                <w:rStyle w:val="IndexLink"/>
                <w:rtl w:val="true"/>
              </w:rPr>
              <w:tab/>
            </w:r>
            <w:r>
              <w:rPr>
                <w:rStyle w:val="IndexLink"/>
              </w:rPr>
              <w:t>148</w:t>
            </w:r>
          </w:hyperlink>
        </w:p>
        <w:p>
          <w:pPr>
            <w:pStyle w:val="Contents5"/>
            <w:tabs>
              <w:tab w:val="clear" w:pos="7892"/>
              <w:tab w:val="right" w:pos="9026" w:leader="dot"/>
            </w:tabs>
            <w:rPr/>
          </w:pPr>
          <w:hyperlink w:anchor="__RefHeading___Toc1846273_1934241801">
            <w:r>
              <w:rPr>
                <w:webHidden/>
                <w:rStyle w:val="IndexLink"/>
                <w:rtl w:val="true"/>
              </w:rPr>
              <w:t xml:space="preserve">روایت </w:t>
            </w:r>
            <w:r>
              <w:rPr>
                <w:rStyle w:val="IndexLink"/>
              </w:rPr>
              <w:t>20</w:t>
            </w:r>
            <w:r>
              <w:rPr>
                <w:rStyle w:val="IndexLink"/>
                <w:rtl w:val="true"/>
              </w:rPr>
              <w:tab/>
            </w:r>
            <w:r>
              <w:rPr>
                <w:rStyle w:val="IndexLink"/>
              </w:rPr>
              <w:t>148</w:t>
            </w:r>
          </w:hyperlink>
        </w:p>
        <w:p>
          <w:pPr>
            <w:pStyle w:val="Contents5"/>
            <w:tabs>
              <w:tab w:val="clear" w:pos="7892"/>
              <w:tab w:val="right" w:pos="9026" w:leader="dot"/>
            </w:tabs>
            <w:rPr/>
          </w:pPr>
          <w:hyperlink w:anchor="__RefHeading___Toc1846275_1934241801">
            <w:r>
              <w:rPr>
                <w:webHidden/>
                <w:rStyle w:val="IndexLink"/>
                <w:rtl w:val="true"/>
              </w:rPr>
              <w:t>«</w:t>
            </w:r>
            <w:r>
              <w:rPr>
                <w:rStyle w:val="IndexLink"/>
              </w:rPr>
              <w:t>21</w:t>
            </w:r>
            <w:r>
              <w:rPr>
                <w:rStyle w:val="IndexLink"/>
                <w:rtl w:val="true"/>
              </w:rPr>
              <w:t>»</w:t>
              <w:tab/>
            </w:r>
            <w:r>
              <w:rPr>
                <w:rStyle w:val="IndexLink"/>
              </w:rPr>
              <w:t>149</w:t>
            </w:r>
          </w:hyperlink>
        </w:p>
        <w:p>
          <w:pPr>
            <w:pStyle w:val="Contents5"/>
            <w:tabs>
              <w:tab w:val="clear" w:pos="7892"/>
              <w:tab w:val="right" w:pos="9026" w:leader="dot"/>
            </w:tabs>
            <w:rPr/>
          </w:pPr>
          <w:hyperlink w:anchor="__RefHeading___Toc1846277_1934241801">
            <w:r>
              <w:rPr>
                <w:webHidden/>
                <w:rStyle w:val="IndexLink"/>
                <w:rtl w:val="true"/>
              </w:rPr>
              <w:t>«</w:t>
            </w:r>
            <w:r>
              <w:rPr>
                <w:rStyle w:val="IndexLink"/>
              </w:rPr>
              <w:t>22</w:t>
            </w:r>
            <w:r>
              <w:rPr>
                <w:rStyle w:val="IndexLink"/>
                <w:rtl w:val="true"/>
              </w:rPr>
              <w:t>»</w:t>
              <w:tab/>
            </w:r>
            <w:r>
              <w:rPr>
                <w:rStyle w:val="IndexLink"/>
              </w:rPr>
              <w:t>149</w:t>
            </w:r>
          </w:hyperlink>
        </w:p>
        <w:p>
          <w:pPr>
            <w:pStyle w:val="Contents5"/>
            <w:tabs>
              <w:tab w:val="clear" w:pos="7892"/>
              <w:tab w:val="right" w:pos="9026" w:leader="dot"/>
            </w:tabs>
            <w:rPr/>
          </w:pPr>
          <w:hyperlink w:anchor="__RefHeading___Toc1846279_1934241801">
            <w:r>
              <w:rPr>
                <w:webHidden/>
                <w:rStyle w:val="IndexLink"/>
                <w:rtl w:val="true"/>
              </w:rPr>
              <w:t>«</w:t>
            </w:r>
            <w:r>
              <w:rPr>
                <w:rStyle w:val="IndexLink"/>
              </w:rPr>
              <w:t>23</w:t>
            </w:r>
            <w:r>
              <w:rPr>
                <w:rStyle w:val="IndexLink"/>
                <w:rtl w:val="true"/>
              </w:rPr>
              <w:t>»</w:t>
              <w:tab/>
            </w:r>
            <w:r>
              <w:rPr>
                <w:rStyle w:val="IndexLink"/>
              </w:rPr>
              <w:t>149</w:t>
            </w:r>
          </w:hyperlink>
        </w:p>
        <w:p>
          <w:pPr>
            <w:pStyle w:val="Contents5"/>
            <w:tabs>
              <w:tab w:val="clear" w:pos="7892"/>
              <w:tab w:val="right" w:pos="9026" w:leader="dot"/>
            </w:tabs>
            <w:rPr/>
          </w:pPr>
          <w:hyperlink w:anchor="__RefHeading___Toc1846281_1934241801">
            <w:r>
              <w:rPr>
                <w:webHidden/>
                <w:rStyle w:val="IndexLink"/>
                <w:rtl w:val="true"/>
              </w:rPr>
              <w:t>«</w:t>
            </w:r>
            <w:r>
              <w:rPr>
                <w:rStyle w:val="IndexLink"/>
              </w:rPr>
              <w:t>24</w:t>
            </w:r>
            <w:r>
              <w:rPr>
                <w:rStyle w:val="IndexLink"/>
                <w:rtl w:val="true"/>
              </w:rPr>
              <w:t>»</w:t>
              <w:tab/>
            </w:r>
            <w:r>
              <w:rPr>
                <w:rStyle w:val="IndexLink"/>
              </w:rPr>
              <w:t>149</w:t>
            </w:r>
          </w:hyperlink>
        </w:p>
        <w:p>
          <w:pPr>
            <w:pStyle w:val="Contents5"/>
            <w:tabs>
              <w:tab w:val="clear" w:pos="7892"/>
              <w:tab w:val="right" w:pos="9026" w:leader="dot"/>
            </w:tabs>
            <w:rPr/>
          </w:pPr>
          <w:hyperlink w:anchor="__RefHeading___Toc1846283_1934241801">
            <w:r>
              <w:rPr>
                <w:webHidden/>
                <w:rStyle w:val="IndexLink"/>
                <w:rtl w:val="true"/>
              </w:rPr>
              <w:t xml:space="preserve">روایت </w:t>
            </w:r>
            <w:r>
              <w:rPr>
                <w:rStyle w:val="IndexLink"/>
              </w:rPr>
              <w:t>21</w:t>
            </w:r>
            <w:r>
              <w:rPr>
                <w:rStyle w:val="IndexLink"/>
                <w:rtl w:val="true"/>
              </w:rPr>
              <w:tab/>
            </w:r>
            <w:r>
              <w:rPr>
                <w:rStyle w:val="IndexLink"/>
              </w:rPr>
              <w:t>149</w:t>
            </w:r>
          </w:hyperlink>
        </w:p>
        <w:p>
          <w:pPr>
            <w:pStyle w:val="Contents5"/>
            <w:tabs>
              <w:tab w:val="clear" w:pos="7892"/>
              <w:tab w:val="right" w:pos="9026" w:leader="dot"/>
            </w:tabs>
            <w:rPr/>
          </w:pPr>
          <w:hyperlink w:anchor="__RefHeading___Toc1846285_1934241801">
            <w:r>
              <w:rPr>
                <w:webHidden/>
                <w:rStyle w:val="IndexLink"/>
                <w:rtl w:val="true"/>
              </w:rPr>
              <w:t xml:space="preserve">روایت </w:t>
            </w:r>
            <w:r>
              <w:rPr>
                <w:rStyle w:val="IndexLink"/>
              </w:rPr>
              <w:t>22</w:t>
            </w:r>
            <w:r>
              <w:rPr>
                <w:rStyle w:val="IndexLink"/>
                <w:rtl w:val="true"/>
              </w:rPr>
              <w:tab/>
            </w:r>
            <w:r>
              <w:rPr>
                <w:rStyle w:val="IndexLink"/>
              </w:rPr>
              <w:t>150</w:t>
            </w:r>
          </w:hyperlink>
        </w:p>
        <w:p>
          <w:pPr>
            <w:pStyle w:val="Contents5"/>
            <w:tabs>
              <w:tab w:val="clear" w:pos="7892"/>
              <w:tab w:val="right" w:pos="9026" w:leader="dot"/>
            </w:tabs>
            <w:rPr/>
          </w:pPr>
          <w:hyperlink w:anchor="__RefHeading___Toc1846287_1934241801">
            <w:r>
              <w:rPr>
                <w:webHidden/>
                <w:rStyle w:val="IndexLink"/>
                <w:rtl w:val="true"/>
              </w:rPr>
              <w:t xml:space="preserve">روایت </w:t>
            </w:r>
            <w:r>
              <w:rPr>
                <w:rStyle w:val="IndexLink"/>
              </w:rPr>
              <w:t>23</w:t>
            </w:r>
            <w:r>
              <w:rPr>
                <w:rStyle w:val="IndexLink"/>
                <w:rtl w:val="true"/>
              </w:rPr>
              <w:tab/>
            </w:r>
            <w:r>
              <w:rPr>
                <w:rStyle w:val="IndexLink"/>
              </w:rPr>
              <w:t>150</w:t>
            </w:r>
          </w:hyperlink>
        </w:p>
        <w:p>
          <w:pPr>
            <w:pStyle w:val="Contents5"/>
            <w:tabs>
              <w:tab w:val="clear" w:pos="7892"/>
              <w:tab w:val="right" w:pos="9026" w:leader="dot"/>
            </w:tabs>
            <w:rPr/>
          </w:pPr>
          <w:hyperlink w:anchor="__RefHeading___Toc1846289_1934241801">
            <w:r>
              <w:rPr>
                <w:webHidden/>
                <w:rStyle w:val="IndexLink"/>
                <w:rtl w:val="true"/>
              </w:rPr>
              <w:t xml:space="preserve">روایت </w:t>
            </w:r>
            <w:r>
              <w:rPr>
                <w:rStyle w:val="IndexLink"/>
              </w:rPr>
              <w:t>24</w:t>
            </w:r>
            <w:r>
              <w:rPr>
                <w:rStyle w:val="IndexLink"/>
                <w:rtl w:val="true"/>
              </w:rPr>
              <w:tab/>
            </w:r>
            <w:r>
              <w:rPr>
                <w:rStyle w:val="IndexLink"/>
              </w:rPr>
              <w:t>150</w:t>
            </w:r>
          </w:hyperlink>
        </w:p>
        <w:p>
          <w:pPr>
            <w:pStyle w:val="Contents5"/>
            <w:tabs>
              <w:tab w:val="clear" w:pos="7892"/>
              <w:tab w:val="right" w:pos="9026" w:leader="dot"/>
            </w:tabs>
            <w:rPr/>
          </w:pPr>
          <w:hyperlink w:anchor="__RefHeading___Toc1846291_1934241801">
            <w:r>
              <w:rPr>
                <w:webHidden/>
                <w:rStyle w:val="IndexLink"/>
                <w:rtl w:val="true"/>
              </w:rPr>
              <w:t>«</w:t>
            </w:r>
            <w:r>
              <w:rPr>
                <w:rStyle w:val="IndexLink"/>
              </w:rPr>
              <w:t>25</w:t>
            </w:r>
            <w:r>
              <w:rPr>
                <w:rStyle w:val="IndexLink"/>
                <w:rtl w:val="true"/>
              </w:rPr>
              <w:t>»</w:t>
              <w:tab/>
            </w:r>
            <w:r>
              <w:rPr>
                <w:rStyle w:val="IndexLink"/>
              </w:rPr>
              <w:t>151</w:t>
            </w:r>
          </w:hyperlink>
        </w:p>
        <w:p>
          <w:pPr>
            <w:pStyle w:val="Contents5"/>
            <w:tabs>
              <w:tab w:val="clear" w:pos="7892"/>
              <w:tab w:val="right" w:pos="9026" w:leader="dot"/>
            </w:tabs>
            <w:rPr/>
          </w:pPr>
          <w:hyperlink w:anchor="__RefHeading___Toc1846293_1934241801">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1846295_1934241801">
            <w:r>
              <w:rPr>
                <w:webHidden/>
                <w:rStyle w:val="IndexLink"/>
                <w:rtl w:val="true"/>
              </w:rPr>
              <w:t xml:space="preserve">روایت </w:t>
            </w:r>
            <w:r>
              <w:rPr>
                <w:rStyle w:val="IndexLink"/>
              </w:rPr>
              <w:t>25</w:t>
            </w:r>
            <w:r>
              <w:rPr>
                <w:rStyle w:val="IndexLink"/>
                <w:rtl w:val="true"/>
              </w:rPr>
              <w:tab/>
            </w:r>
            <w:r>
              <w:rPr>
                <w:rStyle w:val="IndexLink"/>
              </w:rPr>
              <w:t>151</w:t>
            </w:r>
          </w:hyperlink>
        </w:p>
        <w:p>
          <w:pPr>
            <w:pStyle w:val="Contents5"/>
            <w:tabs>
              <w:tab w:val="clear" w:pos="7892"/>
              <w:tab w:val="right" w:pos="9026" w:leader="dot"/>
            </w:tabs>
            <w:rPr/>
          </w:pPr>
          <w:hyperlink w:anchor="__RefHeading___Toc1846297_1934241801">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1846299_1934241801">
            <w:r>
              <w:rPr>
                <w:webHidden/>
                <w:rStyle w:val="IndexLink"/>
                <w:rtl w:val="true"/>
              </w:rPr>
              <w:t>«</w:t>
            </w:r>
            <w:r>
              <w:rPr>
                <w:rStyle w:val="IndexLink"/>
              </w:rPr>
              <w:t>26</w:t>
            </w:r>
            <w:r>
              <w:rPr>
                <w:rStyle w:val="IndexLink"/>
                <w:rtl w:val="true"/>
              </w:rPr>
              <w:t>»</w:t>
              <w:tab/>
            </w:r>
            <w:r>
              <w:rPr>
                <w:rStyle w:val="IndexLink"/>
              </w:rPr>
              <w:t>153</w:t>
            </w:r>
          </w:hyperlink>
        </w:p>
        <w:p>
          <w:pPr>
            <w:pStyle w:val="Contents5"/>
            <w:tabs>
              <w:tab w:val="clear" w:pos="7892"/>
              <w:tab w:val="right" w:pos="9026" w:leader="dot"/>
            </w:tabs>
            <w:rPr/>
          </w:pPr>
          <w:hyperlink w:anchor="__RefHeading___Toc1846301_1934241801">
            <w:r>
              <w:rPr>
                <w:webHidden/>
                <w:rStyle w:val="IndexLink"/>
                <w:rtl w:val="true"/>
              </w:rPr>
              <w:t xml:space="preserve">روایت </w:t>
            </w:r>
            <w:r>
              <w:rPr>
                <w:rStyle w:val="IndexLink"/>
              </w:rPr>
              <w:t>26</w:t>
            </w:r>
            <w:r>
              <w:rPr>
                <w:rStyle w:val="IndexLink"/>
                <w:rtl w:val="true"/>
              </w:rPr>
              <w:tab/>
            </w:r>
            <w:r>
              <w:rPr>
                <w:rStyle w:val="IndexLink"/>
              </w:rPr>
              <w:t>153</w:t>
            </w:r>
          </w:hyperlink>
        </w:p>
        <w:p>
          <w:pPr>
            <w:pStyle w:val="Contents5"/>
            <w:tabs>
              <w:tab w:val="clear" w:pos="7892"/>
              <w:tab w:val="right" w:pos="9026" w:leader="dot"/>
            </w:tabs>
            <w:rPr/>
          </w:pPr>
          <w:hyperlink w:anchor="__RefHeading___Toc1846303_1934241801">
            <w:r>
              <w:rPr>
                <w:webHidden/>
                <w:rStyle w:val="IndexLink"/>
                <w:rtl w:val="true"/>
              </w:rPr>
              <w:t>«</w:t>
            </w:r>
            <w:r>
              <w:rPr>
                <w:rStyle w:val="IndexLink"/>
              </w:rPr>
              <w:t>27</w:t>
            </w:r>
            <w:r>
              <w:rPr>
                <w:rStyle w:val="IndexLink"/>
                <w:rtl w:val="true"/>
              </w:rPr>
              <w:t>»</w:t>
              <w:tab/>
            </w:r>
            <w:r>
              <w:rPr>
                <w:rStyle w:val="IndexLink"/>
              </w:rPr>
              <w:t>155</w:t>
            </w:r>
          </w:hyperlink>
        </w:p>
        <w:p>
          <w:pPr>
            <w:pStyle w:val="Contents5"/>
            <w:tabs>
              <w:tab w:val="clear" w:pos="7892"/>
              <w:tab w:val="right" w:pos="9026" w:leader="dot"/>
            </w:tabs>
            <w:rPr/>
          </w:pPr>
          <w:hyperlink w:anchor="__RefHeading___Toc1846305_1934241801">
            <w:r>
              <w:rPr>
                <w:webHidden/>
                <w:rStyle w:val="IndexLink"/>
                <w:rtl w:val="true"/>
              </w:rPr>
              <w:t>«</w:t>
            </w:r>
            <w:r>
              <w:rPr>
                <w:rStyle w:val="IndexLink"/>
              </w:rPr>
              <w:t>28</w:t>
            </w:r>
            <w:r>
              <w:rPr>
                <w:rStyle w:val="IndexLink"/>
                <w:rtl w:val="true"/>
              </w:rPr>
              <w:t>»</w:t>
              <w:tab/>
            </w:r>
            <w:r>
              <w:rPr>
                <w:rStyle w:val="IndexLink"/>
              </w:rPr>
              <w:t>155</w:t>
            </w:r>
          </w:hyperlink>
        </w:p>
        <w:p>
          <w:pPr>
            <w:pStyle w:val="Contents5"/>
            <w:tabs>
              <w:tab w:val="clear" w:pos="7892"/>
              <w:tab w:val="right" w:pos="9026" w:leader="dot"/>
            </w:tabs>
            <w:rPr/>
          </w:pPr>
          <w:hyperlink w:anchor="__RefHeading___Toc1846307_1934241801">
            <w:r>
              <w:rPr>
                <w:webHidden/>
                <w:rStyle w:val="IndexLink"/>
                <w:rtl w:val="true"/>
              </w:rPr>
              <w:t>«</w:t>
            </w:r>
            <w:r>
              <w:rPr>
                <w:rStyle w:val="IndexLink"/>
              </w:rPr>
              <w:t>29</w:t>
            </w:r>
            <w:r>
              <w:rPr>
                <w:rStyle w:val="IndexLink"/>
                <w:rtl w:val="true"/>
              </w:rPr>
              <w:t>»</w:t>
              <w:tab/>
            </w:r>
            <w:r>
              <w:rPr>
                <w:rStyle w:val="IndexLink"/>
              </w:rPr>
              <w:t>155</w:t>
            </w:r>
          </w:hyperlink>
        </w:p>
        <w:p>
          <w:pPr>
            <w:pStyle w:val="Contents5"/>
            <w:tabs>
              <w:tab w:val="clear" w:pos="7892"/>
              <w:tab w:val="right" w:pos="9026" w:leader="dot"/>
            </w:tabs>
            <w:rPr/>
          </w:pPr>
          <w:hyperlink w:anchor="__RefHeading___Toc1846309_1934241801">
            <w:r>
              <w:rPr>
                <w:webHidden/>
                <w:rStyle w:val="IndexLink"/>
                <w:rtl w:val="true"/>
              </w:rPr>
              <w:t xml:space="preserve">روایت </w:t>
            </w:r>
            <w:r>
              <w:rPr>
                <w:rStyle w:val="IndexLink"/>
              </w:rPr>
              <w:t>27</w:t>
            </w:r>
            <w:r>
              <w:rPr>
                <w:rStyle w:val="IndexLink"/>
                <w:rtl w:val="true"/>
              </w:rPr>
              <w:tab/>
            </w:r>
            <w:r>
              <w:rPr>
                <w:rStyle w:val="IndexLink"/>
              </w:rPr>
              <w:t>155</w:t>
            </w:r>
          </w:hyperlink>
        </w:p>
        <w:p>
          <w:pPr>
            <w:pStyle w:val="Contents5"/>
            <w:tabs>
              <w:tab w:val="clear" w:pos="7892"/>
              <w:tab w:val="right" w:pos="9026" w:leader="dot"/>
            </w:tabs>
            <w:rPr/>
          </w:pPr>
          <w:hyperlink w:anchor="__RefHeading___Toc1846311_1934241801">
            <w:r>
              <w:rPr>
                <w:webHidden/>
                <w:rStyle w:val="IndexLink"/>
                <w:rtl w:val="true"/>
              </w:rPr>
              <w:t xml:space="preserve">روایت </w:t>
            </w:r>
            <w:r>
              <w:rPr>
                <w:rStyle w:val="IndexLink"/>
              </w:rPr>
              <w:t>28</w:t>
            </w:r>
            <w:r>
              <w:rPr>
                <w:rStyle w:val="IndexLink"/>
                <w:rtl w:val="true"/>
              </w:rPr>
              <w:tab/>
            </w:r>
            <w:r>
              <w:rPr>
                <w:rStyle w:val="IndexLink"/>
              </w:rPr>
              <w:t>155</w:t>
            </w:r>
          </w:hyperlink>
        </w:p>
        <w:p>
          <w:pPr>
            <w:pStyle w:val="Contents5"/>
            <w:tabs>
              <w:tab w:val="clear" w:pos="7892"/>
              <w:tab w:val="right" w:pos="9026" w:leader="dot"/>
            </w:tabs>
            <w:rPr/>
          </w:pPr>
          <w:hyperlink w:anchor="__RefHeading___Toc1846313_1934241801">
            <w:r>
              <w:rPr>
                <w:webHidden/>
                <w:rStyle w:val="IndexLink"/>
                <w:rtl w:val="true"/>
              </w:rPr>
              <w:t xml:space="preserve">روایت </w:t>
            </w:r>
            <w:r>
              <w:rPr>
                <w:rStyle w:val="IndexLink"/>
              </w:rPr>
              <w:t>29</w:t>
            </w:r>
            <w:r>
              <w:rPr>
                <w:rStyle w:val="IndexLink"/>
                <w:rtl w:val="true"/>
              </w:rPr>
              <w:tab/>
            </w:r>
            <w:r>
              <w:rPr>
                <w:rStyle w:val="IndexLink"/>
              </w:rPr>
              <w:t>155</w:t>
            </w:r>
          </w:hyperlink>
        </w:p>
        <w:p>
          <w:pPr>
            <w:pStyle w:val="Contents5"/>
            <w:tabs>
              <w:tab w:val="clear" w:pos="7892"/>
              <w:tab w:val="right" w:pos="9026" w:leader="dot"/>
            </w:tabs>
            <w:rPr/>
          </w:pPr>
          <w:hyperlink w:anchor="__RefHeading___Toc1846315_1934241801">
            <w:r>
              <w:rPr>
                <w:webHidden/>
                <w:rStyle w:val="IndexLink"/>
                <w:rtl w:val="true"/>
              </w:rPr>
              <w:t>«</w:t>
            </w:r>
            <w:r>
              <w:rPr>
                <w:rStyle w:val="IndexLink"/>
              </w:rPr>
              <w:t>30</w:t>
            </w:r>
            <w:r>
              <w:rPr>
                <w:rStyle w:val="IndexLink"/>
                <w:rtl w:val="true"/>
              </w:rPr>
              <w:t>»</w:t>
              <w:tab/>
            </w:r>
            <w:r>
              <w:rPr>
                <w:rStyle w:val="IndexLink"/>
              </w:rPr>
              <w:t>157</w:t>
            </w:r>
          </w:hyperlink>
        </w:p>
        <w:p>
          <w:pPr>
            <w:pStyle w:val="Contents5"/>
            <w:tabs>
              <w:tab w:val="clear" w:pos="7892"/>
              <w:tab w:val="right" w:pos="9026" w:leader="dot"/>
            </w:tabs>
            <w:rPr/>
          </w:pPr>
          <w:hyperlink w:anchor="__RefHeading___Toc1846317_1934241801">
            <w:r>
              <w:rPr>
                <w:webHidden/>
                <w:rStyle w:val="IndexLink"/>
                <w:rtl w:val="true"/>
              </w:rPr>
              <w:t>«</w:t>
            </w:r>
            <w:r>
              <w:rPr>
                <w:rStyle w:val="IndexLink"/>
              </w:rPr>
              <w:t>31</w:t>
            </w:r>
            <w:r>
              <w:rPr>
                <w:rStyle w:val="IndexLink"/>
                <w:rtl w:val="true"/>
              </w:rPr>
              <w:t>»</w:t>
              <w:tab/>
            </w:r>
            <w:r>
              <w:rPr>
                <w:rStyle w:val="IndexLink"/>
              </w:rPr>
              <w:t>157</w:t>
            </w:r>
          </w:hyperlink>
        </w:p>
        <w:p>
          <w:pPr>
            <w:pStyle w:val="Contents5"/>
            <w:tabs>
              <w:tab w:val="clear" w:pos="7892"/>
              <w:tab w:val="right" w:pos="9026" w:leader="dot"/>
            </w:tabs>
            <w:rPr/>
          </w:pPr>
          <w:hyperlink w:anchor="__RefHeading___Toc1846319_1934241801">
            <w:r>
              <w:rPr>
                <w:webHidden/>
                <w:rStyle w:val="IndexLink"/>
                <w:rtl w:val="true"/>
              </w:rPr>
              <w:t>«</w:t>
            </w:r>
            <w:r>
              <w:rPr>
                <w:rStyle w:val="IndexLink"/>
              </w:rPr>
              <w:t>32</w:t>
            </w:r>
            <w:r>
              <w:rPr>
                <w:rStyle w:val="IndexLink"/>
                <w:rtl w:val="true"/>
              </w:rPr>
              <w:t>»</w:t>
              <w:tab/>
            </w:r>
            <w:r>
              <w:rPr>
                <w:rStyle w:val="IndexLink"/>
              </w:rPr>
              <w:t>157</w:t>
            </w:r>
          </w:hyperlink>
        </w:p>
        <w:p>
          <w:pPr>
            <w:pStyle w:val="Contents5"/>
            <w:tabs>
              <w:tab w:val="clear" w:pos="7892"/>
              <w:tab w:val="right" w:pos="9026" w:leader="dot"/>
            </w:tabs>
            <w:rPr/>
          </w:pPr>
          <w:hyperlink w:anchor="__RefHeading___Toc1846321_1934241801">
            <w:r>
              <w:rPr>
                <w:webHidden/>
                <w:rStyle w:val="IndexLink"/>
                <w:rtl w:val="true"/>
              </w:rPr>
              <w:t>بيان</w:t>
            </w:r>
            <w:r>
              <w:rPr>
                <w:rStyle w:val="IndexLink"/>
                <w:rtl w:val="true"/>
              </w:rPr>
              <w:tab/>
            </w:r>
            <w:r>
              <w:rPr>
                <w:rStyle w:val="IndexLink"/>
              </w:rPr>
              <w:t>157</w:t>
            </w:r>
          </w:hyperlink>
        </w:p>
        <w:p>
          <w:pPr>
            <w:pStyle w:val="Contents5"/>
            <w:tabs>
              <w:tab w:val="clear" w:pos="7892"/>
              <w:tab w:val="right" w:pos="9026" w:leader="dot"/>
            </w:tabs>
            <w:rPr/>
          </w:pPr>
          <w:hyperlink w:anchor="__RefHeading___Toc1846323_1934241801">
            <w:r>
              <w:rPr>
                <w:webHidden/>
                <w:rStyle w:val="IndexLink"/>
                <w:rtl w:val="true"/>
              </w:rPr>
              <w:t>«</w:t>
            </w:r>
            <w:r>
              <w:rPr>
                <w:rStyle w:val="IndexLink"/>
              </w:rPr>
              <w:t>33</w:t>
            </w:r>
            <w:r>
              <w:rPr>
                <w:rStyle w:val="IndexLink"/>
                <w:rtl w:val="true"/>
              </w:rPr>
              <w:t>»</w:t>
              <w:tab/>
            </w:r>
            <w:r>
              <w:rPr>
                <w:rStyle w:val="IndexLink"/>
              </w:rPr>
              <w:t>157</w:t>
            </w:r>
          </w:hyperlink>
        </w:p>
        <w:p>
          <w:pPr>
            <w:pStyle w:val="Contents5"/>
            <w:tabs>
              <w:tab w:val="clear" w:pos="7892"/>
              <w:tab w:val="right" w:pos="9026" w:leader="dot"/>
            </w:tabs>
            <w:rPr/>
          </w:pPr>
          <w:hyperlink w:anchor="__RefHeading___Toc1846325_1934241801">
            <w:r>
              <w:rPr>
                <w:webHidden/>
                <w:rStyle w:val="IndexLink"/>
                <w:rtl w:val="true"/>
              </w:rPr>
              <w:t xml:space="preserve">روایت </w:t>
            </w:r>
            <w:r>
              <w:rPr>
                <w:rStyle w:val="IndexLink"/>
              </w:rPr>
              <w:t>30</w:t>
            </w:r>
            <w:r>
              <w:rPr>
                <w:rStyle w:val="IndexLink"/>
                <w:rtl w:val="true"/>
              </w:rPr>
              <w:tab/>
            </w:r>
            <w:r>
              <w:rPr>
                <w:rStyle w:val="IndexLink"/>
              </w:rPr>
              <w:t>157</w:t>
            </w:r>
          </w:hyperlink>
        </w:p>
        <w:p>
          <w:pPr>
            <w:pStyle w:val="Contents5"/>
            <w:tabs>
              <w:tab w:val="clear" w:pos="7892"/>
              <w:tab w:val="right" w:pos="9026" w:leader="dot"/>
            </w:tabs>
            <w:rPr/>
          </w:pPr>
          <w:hyperlink w:anchor="__RefHeading___Toc1846327_1934241801">
            <w:r>
              <w:rPr>
                <w:webHidden/>
                <w:rStyle w:val="IndexLink"/>
                <w:rtl w:val="true"/>
              </w:rPr>
              <w:t xml:space="preserve">روایت </w:t>
            </w:r>
            <w:r>
              <w:rPr>
                <w:rStyle w:val="IndexLink"/>
              </w:rPr>
              <w:t>31</w:t>
            </w:r>
            <w:r>
              <w:rPr>
                <w:rStyle w:val="IndexLink"/>
                <w:rtl w:val="true"/>
              </w:rPr>
              <w:tab/>
            </w:r>
            <w:r>
              <w:rPr>
                <w:rStyle w:val="IndexLink"/>
              </w:rPr>
              <w:t>158</w:t>
            </w:r>
          </w:hyperlink>
        </w:p>
        <w:p>
          <w:pPr>
            <w:pStyle w:val="Contents5"/>
            <w:tabs>
              <w:tab w:val="clear" w:pos="7892"/>
              <w:tab w:val="right" w:pos="9026" w:leader="dot"/>
            </w:tabs>
            <w:rPr/>
          </w:pPr>
          <w:hyperlink w:anchor="__RefHeading___Toc1846329_1934241801">
            <w:r>
              <w:rPr>
                <w:webHidden/>
                <w:rStyle w:val="IndexLink"/>
                <w:rtl w:val="true"/>
              </w:rPr>
              <w:t xml:space="preserve">روایت </w:t>
            </w:r>
            <w:r>
              <w:rPr>
                <w:rStyle w:val="IndexLink"/>
              </w:rPr>
              <w:t>32</w:t>
            </w:r>
            <w:r>
              <w:rPr>
                <w:rStyle w:val="IndexLink"/>
                <w:rtl w:val="true"/>
              </w:rPr>
              <w:tab/>
            </w:r>
            <w:r>
              <w:rPr>
                <w:rStyle w:val="IndexLink"/>
              </w:rPr>
              <w:t>158</w:t>
            </w:r>
          </w:hyperlink>
        </w:p>
        <w:p>
          <w:pPr>
            <w:pStyle w:val="Contents5"/>
            <w:tabs>
              <w:tab w:val="clear" w:pos="7892"/>
              <w:tab w:val="right" w:pos="9026" w:leader="dot"/>
            </w:tabs>
            <w:rPr/>
          </w:pPr>
          <w:hyperlink w:anchor="__RefHeading___Toc1846331_1934241801">
            <w:r>
              <w:rPr>
                <w:webHidden/>
                <w:rStyle w:val="IndexLink"/>
                <w:rtl w:val="true"/>
              </w:rPr>
              <w:t>توضیح</w:t>
            </w:r>
            <w:r>
              <w:rPr>
                <w:rStyle w:val="IndexLink"/>
                <w:rtl w:val="true"/>
              </w:rPr>
              <w:tab/>
            </w:r>
            <w:r>
              <w:rPr>
                <w:rStyle w:val="IndexLink"/>
              </w:rPr>
              <w:t>158</w:t>
            </w:r>
          </w:hyperlink>
        </w:p>
        <w:p>
          <w:pPr>
            <w:pStyle w:val="Contents5"/>
            <w:tabs>
              <w:tab w:val="clear" w:pos="7892"/>
              <w:tab w:val="right" w:pos="9026" w:leader="dot"/>
            </w:tabs>
            <w:rPr/>
          </w:pPr>
          <w:hyperlink w:anchor="__RefHeading___Toc1846333_1934241801">
            <w:r>
              <w:rPr>
                <w:webHidden/>
                <w:rStyle w:val="IndexLink"/>
                <w:rtl w:val="true"/>
              </w:rPr>
              <w:t xml:space="preserve">روایت </w:t>
            </w:r>
            <w:r>
              <w:rPr>
                <w:rStyle w:val="IndexLink"/>
              </w:rPr>
              <w:t>33</w:t>
            </w:r>
            <w:r>
              <w:rPr>
                <w:rStyle w:val="IndexLink"/>
                <w:rtl w:val="true"/>
              </w:rPr>
              <w:tab/>
            </w:r>
            <w:r>
              <w:rPr>
                <w:rStyle w:val="IndexLink"/>
              </w:rPr>
              <w:t>158</w:t>
            </w:r>
          </w:hyperlink>
        </w:p>
        <w:p>
          <w:pPr>
            <w:pStyle w:val="Contents5"/>
            <w:tabs>
              <w:tab w:val="clear" w:pos="7892"/>
              <w:tab w:val="right" w:pos="9026" w:leader="dot"/>
            </w:tabs>
            <w:rPr/>
          </w:pPr>
          <w:hyperlink w:anchor="__RefHeading___Toc1846335_1934241801">
            <w:r>
              <w:rPr>
                <w:webHidden/>
                <w:rStyle w:val="IndexLink"/>
                <w:rtl w:val="true"/>
              </w:rPr>
              <w:t>«</w:t>
            </w:r>
            <w:r>
              <w:rPr>
                <w:rStyle w:val="IndexLink"/>
              </w:rPr>
              <w:t>34</w:t>
            </w:r>
            <w:r>
              <w:rPr>
                <w:rStyle w:val="IndexLink"/>
                <w:rtl w:val="true"/>
              </w:rPr>
              <w:t>»</w:t>
              <w:tab/>
            </w:r>
            <w:r>
              <w:rPr>
                <w:rStyle w:val="IndexLink"/>
              </w:rPr>
              <w:t>159</w:t>
            </w:r>
          </w:hyperlink>
        </w:p>
        <w:p>
          <w:pPr>
            <w:pStyle w:val="Contents5"/>
            <w:tabs>
              <w:tab w:val="clear" w:pos="7892"/>
              <w:tab w:val="right" w:pos="9026" w:leader="dot"/>
            </w:tabs>
            <w:rPr/>
          </w:pPr>
          <w:hyperlink w:anchor="__RefHeading___Toc1846337_1934241801">
            <w:r>
              <w:rPr>
                <w:webHidden/>
                <w:rStyle w:val="IndexLink"/>
                <w:rtl w:val="true"/>
              </w:rPr>
              <w:t>«</w:t>
            </w:r>
            <w:r>
              <w:rPr>
                <w:rStyle w:val="IndexLink"/>
              </w:rPr>
              <w:t>35</w:t>
            </w:r>
            <w:r>
              <w:rPr>
                <w:rStyle w:val="IndexLink"/>
                <w:rtl w:val="true"/>
              </w:rPr>
              <w:t>»</w:t>
              <w:tab/>
            </w:r>
            <w:r>
              <w:rPr>
                <w:rStyle w:val="IndexLink"/>
              </w:rPr>
              <w:t>159</w:t>
            </w:r>
          </w:hyperlink>
        </w:p>
        <w:p>
          <w:pPr>
            <w:pStyle w:val="Contents5"/>
            <w:tabs>
              <w:tab w:val="clear" w:pos="7892"/>
              <w:tab w:val="right" w:pos="9026" w:leader="dot"/>
            </w:tabs>
            <w:rPr/>
          </w:pPr>
          <w:hyperlink w:anchor="__RefHeading___Toc1846339_1934241801">
            <w:r>
              <w:rPr>
                <w:webHidden/>
                <w:rStyle w:val="IndexLink"/>
                <w:rtl w:val="true"/>
              </w:rPr>
              <w:t>«</w:t>
            </w:r>
            <w:r>
              <w:rPr>
                <w:rStyle w:val="IndexLink"/>
              </w:rPr>
              <w:t>36</w:t>
            </w:r>
            <w:r>
              <w:rPr>
                <w:rStyle w:val="IndexLink"/>
                <w:rtl w:val="true"/>
              </w:rPr>
              <w:t>»</w:t>
              <w:tab/>
            </w:r>
            <w:r>
              <w:rPr>
                <w:rStyle w:val="IndexLink"/>
              </w:rPr>
              <w:t>159</w:t>
            </w:r>
          </w:hyperlink>
        </w:p>
        <w:p>
          <w:pPr>
            <w:pStyle w:val="Contents5"/>
            <w:tabs>
              <w:tab w:val="clear" w:pos="7892"/>
              <w:tab w:val="right" w:pos="9026" w:leader="dot"/>
            </w:tabs>
            <w:rPr/>
          </w:pPr>
          <w:hyperlink w:anchor="__RefHeading___Toc1846341_1934241801">
            <w:r>
              <w:rPr>
                <w:webHidden/>
                <w:rStyle w:val="IndexLink"/>
                <w:rtl w:val="true"/>
              </w:rPr>
              <w:t>«</w:t>
            </w:r>
            <w:r>
              <w:rPr>
                <w:rStyle w:val="IndexLink"/>
              </w:rPr>
              <w:t>37</w:t>
            </w:r>
            <w:r>
              <w:rPr>
                <w:rStyle w:val="IndexLink"/>
                <w:rtl w:val="true"/>
              </w:rPr>
              <w:t>»</w:t>
              <w:tab/>
            </w:r>
            <w:r>
              <w:rPr>
                <w:rStyle w:val="IndexLink"/>
              </w:rPr>
              <w:t>159</w:t>
            </w:r>
          </w:hyperlink>
        </w:p>
        <w:p>
          <w:pPr>
            <w:pStyle w:val="Contents5"/>
            <w:tabs>
              <w:tab w:val="clear" w:pos="7892"/>
              <w:tab w:val="right" w:pos="9026" w:leader="dot"/>
            </w:tabs>
            <w:rPr/>
          </w:pPr>
          <w:hyperlink w:anchor="__RefHeading___Toc1846343_1934241801">
            <w:r>
              <w:rPr>
                <w:webHidden/>
                <w:rStyle w:val="IndexLink"/>
                <w:rtl w:val="true"/>
              </w:rPr>
              <w:t>«</w:t>
            </w:r>
            <w:r>
              <w:rPr>
                <w:rStyle w:val="IndexLink"/>
              </w:rPr>
              <w:t>38</w:t>
            </w:r>
            <w:r>
              <w:rPr>
                <w:rStyle w:val="IndexLink"/>
                <w:rtl w:val="true"/>
              </w:rPr>
              <w:t>»</w:t>
              <w:tab/>
            </w:r>
            <w:r>
              <w:rPr>
                <w:rStyle w:val="IndexLink"/>
              </w:rPr>
              <w:t>159</w:t>
            </w:r>
          </w:hyperlink>
        </w:p>
        <w:p>
          <w:pPr>
            <w:pStyle w:val="Contents5"/>
            <w:tabs>
              <w:tab w:val="clear" w:pos="7892"/>
              <w:tab w:val="right" w:pos="9026" w:leader="dot"/>
            </w:tabs>
            <w:rPr/>
          </w:pPr>
          <w:hyperlink w:anchor="__RefHeading___Toc1846345_1934241801">
            <w:r>
              <w:rPr>
                <w:webHidden/>
                <w:rStyle w:val="IndexLink"/>
                <w:rtl w:val="true"/>
              </w:rPr>
              <w:t xml:space="preserve">روایت </w:t>
            </w:r>
            <w:r>
              <w:rPr>
                <w:rStyle w:val="IndexLink"/>
              </w:rPr>
              <w:t>34</w:t>
            </w:r>
            <w:r>
              <w:rPr>
                <w:rStyle w:val="IndexLink"/>
                <w:rtl w:val="true"/>
              </w:rPr>
              <w:tab/>
            </w:r>
            <w:r>
              <w:rPr>
                <w:rStyle w:val="IndexLink"/>
              </w:rPr>
              <w:t>159</w:t>
            </w:r>
          </w:hyperlink>
        </w:p>
        <w:p>
          <w:pPr>
            <w:pStyle w:val="Contents5"/>
            <w:tabs>
              <w:tab w:val="clear" w:pos="7892"/>
              <w:tab w:val="right" w:pos="9026" w:leader="dot"/>
            </w:tabs>
            <w:rPr/>
          </w:pPr>
          <w:hyperlink w:anchor="__RefHeading___Toc1846347_1934241801">
            <w:r>
              <w:rPr>
                <w:webHidden/>
                <w:rStyle w:val="IndexLink"/>
                <w:rtl w:val="true"/>
              </w:rPr>
              <w:t xml:space="preserve">روایت </w:t>
            </w:r>
            <w:r>
              <w:rPr>
                <w:rStyle w:val="IndexLink"/>
              </w:rPr>
              <w:t>35</w:t>
            </w:r>
            <w:r>
              <w:rPr>
                <w:rStyle w:val="IndexLink"/>
                <w:rtl w:val="true"/>
              </w:rPr>
              <w:tab/>
            </w:r>
            <w:r>
              <w:rPr>
                <w:rStyle w:val="IndexLink"/>
              </w:rPr>
              <w:t>160</w:t>
            </w:r>
          </w:hyperlink>
        </w:p>
        <w:p>
          <w:pPr>
            <w:pStyle w:val="Contents5"/>
            <w:tabs>
              <w:tab w:val="clear" w:pos="7892"/>
              <w:tab w:val="right" w:pos="9026" w:leader="dot"/>
            </w:tabs>
            <w:rPr/>
          </w:pPr>
          <w:hyperlink w:anchor="__RefHeading___Toc1846349_1934241801">
            <w:r>
              <w:rPr>
                <w:webHidden/>
                <w:rStyle w:val="IndexLink"/>
                <w:rtl w:val="true"/>
              </w:rPr>
              <w:t xml:space="preserve">روایت </w:t>
            </w:r>
            <w:r>
              <w:rPr>
                <w:rStyle w:val="IndexLink"/>
              </w:rPr>
              <w:t>36</w:t>
            </w:r>
            <w:r>
              <w:rPr>
                <w:rStyle w:val="IndexLink"/>
                <w:rtl w:val="true"/>
              </w:rPr>
              <w:tab/>
            </w:r>
            <w:r>
              <w:rPr>
                <w:rStyle w:val="IndexLink"/>
              </w:rPr>
              <w:t>160</w:t>
            </w:r>
          </w:hyperlink>
        </w:p>
        <w:p>
          <w:pPr>
            <w:pStyle w:val="Contents5"/>
            <w:tabs>
              <w:tab w:val="clear" w:pos="7892"/>
              <w:tab w:val="right" w:pos="9026" w:leader="dot"/>
            </w:tabs>
            <w:rPr/>
          </w:pPr>
          <w:hyperlink w:anchor="__RefHeading___Toc1846351_1934241801">
            <w:r>
              <w:rPr>
                <w:webHidden/>
                <w:rStyle w:val="IndexLink"/>
                <w:rtl w:val="true"/>
              </w:rPr>
              <w:t xml:space="preserve">روایت </w:t>
            </w:r>
            <w:r>
              <w:rPr>
                <w:rStyle w:val="IndexLink"/>
              </w:rPr>
              <w:t>37</w:t>
            </w:r>
            <w:r>
              <w:rPr>
                <w:rStyle w:val="IndexLink"/>
                <w:rtl w:val="true"/>
              </w:rPr>
              <w:tab/>
            </w:r>
            <w:r>
              <w:rPr>
                <w:rStyle w:val="IndexLink"/>
              </w:rPr>
              <w:t>160</w:t>
            </w:r>
          </w:hyperlink>
        </w:p>
        <w:p>
          <w:pPr>
            <w:pStyle w:val="Contents5"/>
            <w:tabs>
              <w:tab w:val="clear" w:pos="7892"/>
              <w:tab w:val="right" w:pos="9026" w:leader="dot"/>
            </w:tabs>
            <w:rPr/>
          </w:pPr>
          <w:hyperlink w:anchor="__RefHeading___Toc1846353_1934241801">
            <w:r>
              <w:rPr>
                <w:webHidden/>
                <w:rStyle w:val="IndexLink"/>
                <w:rtl w:val="true"/>
              </w:rPr>
              <w:t xml:space="preserve">روایت </w:t>
            </w:r>
            <w:r>
              <w:rPr>
                <w:rStyle w:val="IndexLink"/>
              </w:rPr>
              <w:t>38</w:t>
            </w:r>
            <w:r>
              <w:rPr>
                <w:rStyle w:val="IndexLink"/>
                <w:rtl w:val="true"/>
              </w:rPr>
              <w:tab/>
            </w:r>
            <w:r>
              <w:rPr>
                <w:rStyle w:val="IndexLink"/>
              </w:rPr>
              <w:t>160</w:t>
            </w:r>
          </w:hyperlink>
        </w:p>
        <w:p>
          <w:pPr>
            <w:pStyle w:val="Contents5"/>
            <w:tabs>
              <w:tab w:val="clear" w:pos="7892"/>
              <w:tab w:val="right" w:pos="9026" w:leader="dot"/>
            </w:tabs>
            <w:rPr/>
          </w:pPr>
          <w:hyperlink w:anchor="__RefHeading___Toc1846355_1934241801">
            <w:r>
              <w:rPr>
                <w:webHidden/>
                <w:rStyle w:val="IndexLink"/>
                <w:rtl w:val="true"/>
              </w:rPr>
              <w:t>«</w:t>
            </w:r>
            <w:r>
              <w:rPr>
                <w:rStyle w:val="IndexLink"/>
              </w:rPr>
              <w:t>39</w:t>
            </w:r>
            <w:r>
              <w:rPr>
                <w:rStyle w:val="IndexLink"/>
                <w:rtl w:val="true"/>
              </w:rPr>
              <w:t>»</w:t>
              <w:tab/>
            </w:r>
            <w:r>
              <w:rPr>
                <w:rStyle w:val="IndexLink"/>
              </w:rPr>
              <w:t>161</w:t>
            </w:r>
          </w:hyperlink>
        </w:p>
        <w:p>
          <w:pPr>
            <w:pStyle w:val="Contents5"/>
            <w:tabs>
              <w:tab w:val="clear" w:pos="7892"/>
              <w:tab w:val="right" w:pos="9026" w:leader="dot"/>
            </w:tabs>
            <w:rPr/>
          </w:pPr>
          <w:hyperlink w:anchor="__RefHeading___Toc1846357_1934241801">
            <w:r>
              <w:rPr>
                <w:webHidden/>
                <w:rStyle w:val="IndexLink"/>
                <w:rtl w:val="true"/>
              </w:rPr>
              <w:t>«</w:t>
            </w:r>
            <w:r>
              <w:rPr>
                <w:rStyle w:val="IndexLink"/>
              </w:rPr>
              <w:t>40</w:t>
            </w:r>
            <w:r>
              <w:rPr>
                <w:rStyle w:val="IndexLink"/>
                <w:rtl w:val="true"/>
              </w:rPr>
              <w:t>»</w:t>
              <w:tab/>
            </w:r>
            <w:r>
              <w:rPr>
                <w:rStyle w:val="IndexLink"/>
              </w:rPr>
              <w:t>161</w:t>
            </w:r>
          </w:hyperlink>
        </w:p>
        <w:p>
          <w:pPr>
            <w:pStyle w:val="Contents5"/>
            <w:tabs>
              <w:tab w:val="clear" w:pos="7892"/>
              <w:tab w:val="right" w:pos="9026" w:leader="dot"/>
            </w:tabs>
            <w:rPr/>
          </w:pPr>
          <w:hyperlink w:anchor="__RefHeading___Toc1846359_1934241801">
            <w:r>
              <w:rPr>
                <w:webHidden/>
                <w:rStyle w:val="IndexLink"/>
                <w:rtl w:val="true"/>
              </w:rPr>
              <w:t xml:space="preserve">روایت </w:t>
            </w:r>
            <w:r>
              <w:rPr>
                <w:rStyle w:val="IndexLink"/>
              </w:rPr>
              <w:t>39</w:t>
            </w:r>
            <w:r>
              <w:rPr>
                <w:rStyle w:val="IndexLink"/>
                <w:rtl w:val="true"/>
              </w:rPr>
              <w:tab/>
            </w:r>
            <w:r>
              <w:rPr>
                <w:rStyle w:val="IndexLink"/>
              </w:rPr>
              <w:t>161</w:t>
            </w:r>
          </w:hyperlink>
        </w:p>
        <w:p>
          <w:pPr>
            <w:pStyle w:val="Contents5"/>
            <w:tabs>
              <w:tab w:val="clear" w:pos="7892"/>
              <w:tab w:val="right" w:pos="9026" w:leader="dot"/>
            </w:tabs>
            <w:rPr/>
          </w:pPr>
          <w:hyperlink w:anchor="__RefHeading___Toc1846361_1934241801">
            <w:r>
              <w:rPr>
                <w:webHidden/>
                <w:rStyle w:val="IndexLink"/>
                <w:rtl w:val="true"/>
              </w:rPr>
              <w:t xml:space="preserve">روایت </w:t>
            </w:r>
            <w:r>
              <w:rPr>
                <w:rStyle w:val="IndexLink"/>
              </w:rPr>
              <w:t>40</w:t>
            </w:r>
            <w:r>
              <w:rPr>
                <w:rStyle w:val="IndexLink"/>
                <w:rtl w:val="true"/>
              </w:rPr>
              <w:tab/>
            </w:r>
            <w:r>
              <w:rPr>
                <w:rStyle w:val="IndexLink"/>
              </w:rPr>
              <w:t>161</w:t>
            </w:r>
          </w:hyperlink>
        </w:p>
        <w:p>
          <w:pPr>
            <w:pStyle w:val="Contents5"/>
            <w:tabs>
              <w:tab w:val="clear" w:pos="7892"/>
              <w:tab w:val="right" w:pos="9026" w:leader="dot"/>
            </w:tabs>
            <w:rPr/>
          </w:pPr>
          <w:hyperlink w:anchor="__RefHeading___Toc1846363_1934241801">
            <w:r>
              <w:rPr>
                <w:webHidden/>
                <w:rStyle w:val="IndexLink"/>
                <w:rtl w:val="true"/>
              </w:rPr>
              <w:t>«</w:t>
            </w:r>
            <w:r>
              <w:rPr>
                <w:rStyle w:val="IndexLink"/>
              </w:rPr>
              <w:t>41</w:t>
            </w:r>
            <w:r>
              <w:rPr>
                <w:rStyle w:val="IndexLink"/>
                <w:rtl w:val="true"/>
              </w:rPr>
              <w:t>»</w:t>
              <w:tab/>
            </w:r>
            <w:r>
              <w:rPr>
                <w:rStyle w:val="IndexLink"/>
              </w:rPr>
              <w:t>163</w:t>
            </w:r>
          </w:hyperlink>
        </w:p>
        <w:p>
          <w:pPr>
            <w:pStyle w:val="Contents5"/>
            <w:tabs>
              <w:tab w:val="clear" w:pos="7892"/>
              <w:tab w:val="right" w:pos="9026" w:leader="dot"/>
            </w:tabs>
            <w:rPr/>
          </w:pPr>
          <w:hyperlink w:anchor="__RefHeading___Toc1846365_1934241801">
            <w:r>
              <w:rPr>
                <w:webHidden/>
                <w:rStyle w:val="IndexLink"/>
                <w:rtl w:val="true"/>
              </w:rPr>
              <w:t>بيان</w:t>
            </w:r>
            <w:r>
              <w:rPr>
                <w:rStyle w:val="IndexLink"/>
                <w:rtl w:val="true"/>
              </w:rPr>
              <w:tab/>
            </w:r>
            <w:r>
              <w:rPr>
                <w:rStyle w:val="IndexLink"/>
              </w:rPr>
              <w:t>163</w:t>
            </w:r>
          </w:hyperlink>
        </w:p>
        <w:p>
          <w:pPr>
            <w:pStyle w:val="Contents5"/>
            <w:tabs>
              <w:tab w:val="clear" w:pos="7892"/>
              <w:tab w:val="right" w:pos="9026" w:leader="dot"/>
            </w:tabs>
            <w:rPr/>
          </w:pPr>
          <w:hyperlink w:anchor="__RefHeading___Toc1846367_1934241801">
            <w:r>
              <w:rPr>
                <w:webHidden/>
                <w:rStyle w:val="IndexLink"/>
                <w:rtl w:val="true"/>
              </w:rPr>
              <w:t>«</w:t>
            </w:r>
            <w:r>
              <w:rPr>
                <w:rStyle w:val="IndexLink"/>
              </w:rPr>
              <w:t>42</w:t>
            </w:r>
            <w:r>
              <w:rPr>
                <w:rStyle w:val="IndexLink"/>
                <w:rtl w:val="true"/>
              </w:rPr>
              <w:t>»</w:t>
              <w:tab/>
            </w:r>
            <w:r>
              <w:rPr>
                <w:rStyle w:val="IndexLink"/>
              </w:rPr>
              <w:t>163</w:t>
            </w:r>
          </w:hyperlink>
        </w:p>
        <w:p>
          <w:pPr>
            <w:pStyle w:val="Contents5"/>
            <w:tabs>
              <w:tab w:val="clear" w:pos="7892"/>
              <w:tab w:val="right" w:pos="9026" w:leader="dot"/>
            </w:tabs>
            <w:rPr/>
          </w:pPr>
          <w:hyperlink w:anchor="__RefHeading___Toc1846369_1934241801">
            <w:r>
              <w:rPr>
                <w:webHidden/>
                <w:rStyle w:val="IndexLink"/>
                <w:rtl w:val="true"/>
              </w:rPr>
              <w:t>«</w:t>
            </w:r>
            <w:r>
              <w:rPr>
                <w:rStyle w:val="IndexLink"/>
              </w:rPr>
              <w:t>43</w:t>
            </w:r>
            <w:r>
              <w:rPr>
                <w:rStyle w:val="IndexLink"/>
                <w:rtl w:val="true"/>
              </w:rPr>
              <w:t>»</w:t>
              <w:tab/>
            </w:r>
            <w:r>
              <w:rPr>
                <w:rStyle w:val="IndexLink"/>
              </w:rPr>
              <w:t>163</w:t>
            </w:r>
          </w:hyperlink>
        </w:p>
        <w:p>
          <w:pPr>
            <w:pStyle w:val="Contents5"/>
            <w:tabs>
              <w:tab w:val="clear" w:pos="7892"/>
              <w:tab w:val="right" w:pos="9026" w:leader="dot"/>
            </w:tabs>
            <w:rPr/>
          </w:pPr>
          <w:hyperlink w:anchor="__RefHeading___Toc1846371_1934241801">
            <w:r>
              <w:rPr>
                <w:webHidden/>
                <w:rStyle w:val="IndexLink"/>
                <w:rtl w:val="true"/>
              </w:rPr>
              <w:t>«</w:t>
            </w:r>
            <w:r>
              <w:rPr>
                <w:rStyle w:val="IndexLink"/>
              </w:rPr>
              <w:t>44</w:t>
            </w:r>
            <w:r>
              <w:rPr>
                <w:rStyle w:val="IndexLink"/>
                <w:rtl w:val="true"/>
              </w:rPr>
              <w:t>»</w:t>
              <w:tab/>
            </w:r>
            <w:r>
              <w:rPr>
                <w:rStyle w:val="IndexLink"/>
              </w:rPr>
              <w:t>163</w:t>
            </w:r>
          </w:hyperlink>
        </w:p>
        <w:p>
          <w:pPr>
            <w:pStyle w:val="Contents5"/>
            <w:tabs>
              <w:tab w:val="clear" w:pos="7892"/>
              <w:tab w:val="right" w:pos="9026" w:leader="dot"/>
            </w:tabs>
            <w:rPr/>
          </w:pPr>
          <w:hyperlink w:anchor="__RefHeading___Toc1846373_1934241801">
            <w:r>
              <w:rPr>
                <w:webHidden/>
                <w:rStyle w:val="IndexLink"/>
                <w:rtl w:val="true"/>
              </w:rPr>
              <w:t>«</w:t>
            </w:r>
            <w:r>
              <w:rPr>
                <w:rStyle w:val="IndexLink"/>
              </w:rPr>
              <w:t>45</w:t>
            </w:r>
            <w:r>
              <w:rPr>
                <w:rStyle w:val="IndexLink"/>
                <w:rtl w:val="true"/>
              </w:rPr>
              <w:t>»</w:t>
              <w:tab/>
            </w:r>
            <w:r>
              <w:rPr>
                <w:rStyle w:val="IndexLink"/>
              </w:rPr>
              <w:t>163</w:t>
            </w:r>
          </w:hyperlink>
        </w:p>
        <w:p>
          <w:pPr>
            <w:pStyle w:val="Contents5"/>
            <w:tabs>
              <w:tab w:val="clear" w:pos="7892"/>
              <w:tab w:val="right" w:pos="9026" w:leader="dot"/>
            </w:tabs>
            <w:rPr/>
          </w:pPr>
          <w:hyperlink w:anchor="__RefHeading___Toc1846375_1934241801">
            <w:r>
              <w:rPr>
                <w:webHidden/>
                <w:rStyle w:val="IndexLink"/>
                <w:rtl w:val="true"/>
              </w:rPr>
              <w:t>«</w:t>
            </w:r>
            <w:r>
              <w:rPr>
                <w:rStyle w:val="IndexLink"/>
              </w:rPr>
              <w:t>46</w:t>
            </w:r>
            <w:r>
              <w:rPr>
                <w:rStyle w:val="IndexLink"/>
                <w:rtl w:val="true"/>
              </w:rPr>
              <w:t>»</w:t>
              <w:tab/>
            </w:r>
            <w:r>
              <w:rPr>
                <w:rStyle w:val="IndexLink"/>
              </w:rPr>
              <w:t>163</w:t>
            </w:r>
          </w:hyperlink>
        </w:p>
        <w:p>
          <w:pPr>
            <w:pStyle w:val="Contents5"/>
            <w:tabs>
              <w:tab w:val="clear" w:pos="7892"/>
              <w:tab w:val="right" w:pos="9026" w:leader="dot"/>
            </w:tabs>
            <w:rPr/>
          </w:pPr>
          <w:hyperlink w:anchor="__RefHeading___Toc1846377_1934241801">
            <w:r>
              <w:rPr>
                <w:webHidden/>
                <w:rStyle w:val="IndexLink"/>
                <w:rtl w:val="true"/>
              </w:rPr>
              <w:t xml:space="preserve">روایت </w:t>
            </w:r>
            <w:r>
              <w:rPr>
                <w:rStyle w:val="IndexLink"/>
              </w:rPr>
              <w:t>41</w:t>
            </w:r>
            <w:r>
              <w:rPr>
                <w:rStyle w:val="IndexLink"/>
                <w:rtl w:val="true"/>
              </w:rPr>
              <w:tab/>
            </w:r>
            <w:r>
              <w:rPr>
                <w:rStyle w:val="IndexLink"/>
              </w:rPr>
              <w:t>163</w:t>
            </w:r>
          </w:hyperlink>
        </w:p>
        <w:p>
          <w:pPr>
            <w:pStyle w:val="Contents5"/>
            <w:tabs>
              <w:tab w:val="clear" w:pos="7892"/>
              <w:tab w:val="right" w:pos="9026" w:leader="dot"/>
            </w:tabs>
            <w:rPr/>
          </w:pPr>
          <w:hyperlink w:anchor="__RefHeading___Toc1846379_1934241801">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1846381_1934241801">
            <w:r>
              <w:rPr>
                <w:webHidden/>
                <w:rStyle w:val="IndexLink"/>
                <w:rtl w:val="true"/>
              </w:rPr>
              <w:t xml:space="preserve">روایت </w:t>
            </w:r>
            <w:r>
              <w:rPr>
                <w:rStyle w:val="IndexLink"/>
              </w:rPr>
              <w:t>42</w:t>
            </w:r>
            <w:r>
              <w:rPr>
                <w:rStyle w:val="IndexLink"/>
                <w:rtl w:val="true"/>
              </w:rPr>
              <w:tab/>
            </w:r>
            <w:r>
              <w:rPr>
                <w:rStyle w:val="IndexLink"/>
              </w:rPr>
              <w:t>164</w:t>
            </w:r>
          </w:hyperlink>
        </w:p>
        <w:p>
          <w:pPr>
            <w:pStyle w:val="Contents5"/>
            <w:tabs>
              <w:tab w:val="clear" w:pos="7892"/>
              <w:tab w:val="right" w:pos="9026" w:leader="dot"/>
            </w:tabs>
            <w:rPr/>
          </w:pPr>
          <w:hyperlink w:anchor="__RefHeading___Toc1846383_1934241801">
            <w:r>
              <w:rPr>
                <w:webHidden/>
                <w:rStyle w:val="IndexLink"/>
                <w:rtl w:val="true"/>
              </w:rPr>
              <w:t xml:space="preserve">روایت </w:t>
            </w:r>
            <w:r>
              <w:rPr>
                <w:rStyle w:val="IndexLink"/>
              </w:rPr>
              <w:t>43</w:t>
            </w:r>
            <w:r>
              <w:rPr>
                <w:rStyle w:val="IndexLink"/>
                <w:rtl w:val="true"/>
              </w:rPr>
              <w:tab/>
            </w:r>
            <w:r>
              <w:rPr>
                <w:rStyle w:val="IndexLink"/>
              </w:rPr>
              <w:t>164</w:t>
            </w:r>
          </w:hyperlink>
        </w:p>
        <w:p>
          <w:pPr>
            <w:pStyle w:val="Contents5"/>
            <w:tabs>
              <w:tab w:val="clear" w:pos="7892"/>
              <w:tab w:val="right" w:pos="9026" w:leader="dot"/>
            </w:tabs>
            <w:rPr/>
          </w:pPr>
          <w:hyperlink w:anchor="__RefHeading___Toc1846385_1934241801">
            <w:r>
              <w:rPr>
                <w:webHidden/>
                <w:rStyle w:val="IndexLink"/>
                <w:rtl w:val="true"/>
              </w:rPr>
              <w:t xml:space="preserve">روایت </w:t>
            </w:r>
            <w:r>
              <w:rPr>
                <w:rStyle w:val="IndexLink"/>
              </w:rPr>
              <w:t>44</w:t>
            </w:r>
            <w:r>
              <w:rPr>
                <w:rStyle w:val="IndexLink"/>
                <w:rtl w:val="true"/>
              </w:rPr>
              <w:tab/>
            </w:r>
            <w:r>
              <w:rPr>
                <w:rStyle w:val="IndexLink"/>
              </w:rPr>
              <w:t>164</w:t>
            </w:r>
          </w:hyperlink>
        </w:p>
        <w:p>
          <w:pPr>
            <w:pStyle w:val="Contents5"/>
            <w:tabs>
              <w:tab w:val="clear" w:pos="7892"/>
              <w:tab w:val="right" w:pos="9026" w:leader="dot"/>
            </w:tabs>
            <w:rPr/>
          </w:pPr>
          <w:hyperlink w:anchor="__RefHeading___Toc1846387_1934241801">
            <w:r>
              <w:rPr>
                <w:webHidden/>
                <w:rStyle w:val="IndexLink"/>
                <w:rtl w:val="true"/>
              </w:rPr>
              <w:t xml:space="preserve">روایت </w:t>
            </w:r>
            <w:r>
              <w:rPr>
                <w:rStyle w:val="IndexLink"/>
              </w:rPr>
              <w:t>45</w:t>
            </w:r>
            <w:r>
              <w:rPr>
                <w:rStyle w:val="IndexLink"/>
                <w:rtl w:val="true"/>
              </w:rPr>
              <w:tab/>
            </w:r>
            <w:r>
              <w:rPr>
                <w:rStyle w:val="IndexLink"/>
              </w:rPr>
              <w:t>164</w:t>
            </w:r>
          </w:hyperlink>
        </w:p>
        <w:p>
          <w:pPr>
            <w:pStyle w:val="Contents5"/>
            <w:tabs>
              <w:tab w:val="clear" w:pos="7892"/>
              <w:tab w:val="right" w:pos="9026" w:leader="dot"/>
            </w:tabs>
            <w:rPr/>
          </w:pPr>
          <w:hyperlink w:anchor="__RefHeading___Toc1846389_1934241801">
            <w:r>
              <w:rPr>
                <w:webHidden/>
                <w:rStyle w:val="IndexLink"/>
                <w:rtl w:val="true"/>
              </w:rPr>
              <w:t xml:space="preserve">روایت </w:t>
            </w:r>
            <w:r>
              <w:rPr>
                <w:rStyle w:val="IndexLink"/>
              </w:rPr>
              <w:t>46</w:t>
            </w:r>
            <w:r>
              <w:rPr>
                <w:rStyle w:val="IndexLink"/>
                <w:rtl w:val="true"/>
              </w:rPr>
              <w:tab/>
            </w:r>
            <w:r>
              <w:rPr>
                <w:rStyle w:val="IndexLink"/>
              </w:rPr>
              <w:t>164</w:t>
            </w:r>
          </w:hyperlink>
        </w:p>
        <w:p>
          <w:pPr>
            <w:pStyle w:val="Contents5"/>
            <w:tabs>
              <w:tab w:val="clear" w:pos="7892"/>
              <w:tab w:val="right" w:pos="9026" w:leader="dot"/>
            </w:tabs>
            <w:rPr/>
          </w:pPr>
          <w:hyperlink w:anchor="__RefHeading___Toc1846391_1934241801">
            <w:r>
              <w:rPr>
                <w:webHidden/>
                <w:rStyle w:val="IndexLink"/>
                <w:rtl w:val="true"/>
              </w:rPr>
              <w:t>«</w:t>
            </w:r>
            <w:r>
              <w:rPr>
                <w:rStyle w:val="IndexLink"/>
              </w:rPr>
              <w:t>47</w:t>
            </w:r>
            <w:r>
              <w:rPr>
                <w:rStyle w:val="IndexLink"/>
                <w:rtl w:val="true"/>
              </w:rPr>
              <w:t>»</w:t>
              <w:tab/>
            </w:r>
            <w:r>
              <w:rPr>
                <w:rStyle w:val="IndexLink"/>
              </w:rPr>
              <w:t>165</w:t>
            </w:r>
          </w:hyperlink>
        </w:p>
        <w:p>
          <w:pPr>
            <w:pStyle w:val="Contents5"/>
            <w:tabs>
              <w:tab w:val="clear" w:pos="7892"/>
              <w:tab w:val="right" w:pos="9026" w:leader="dot"/>
            </w:tabs>
            <w:rPr/>
          </w:pPr>
          <w:hyperlink w:anchor="__RefHeading___Toc1846393_1934241801">
            <w:r>
              <w:rPr>
                <w:webHidden/>
                <w:rStyle w:val="IndexLink"/>
                <w:rtl w:val="true"/>
              </w:rPr>
              <w:t>«</w:t>
            </w:r>
            <w:r>
              <w:rPr>
                <w:rStyle w:val="IndexLink"/>
              </w:rPr>
              <w:t>48</w:t>
            </w:r>
            <w:r>
              <w:rPr>
                <w:rStyle w:val="IndexLink"/>
                <w:rtl w:val="true"/>
              </w:rPr>
              <w:t>»</w:t>
              <w:tab/>
            </w:r>
            <w:r>
              <w:rPr>
                <w:rStyle w:val="IndexLink"/>
              </w:rPr>
              <w:t>165</w:t>
            </w:r>
          </w:hyperlink>
        </w:p>
        <w:p>
          <w:pPr>
            <w:pStyle w:val="Contents5"/>
            <w:tabs>
              <w:tab w:val="clear" w:pos="7892"/>
              <w:tab w:val="right" w:pos="9026" w:leader="dot"/>
            </w:tabs>
            <w:rPr/>
          </w:pPr>
          <w:hyperlink w:anchor="__RefHeading___Toc1846395_1934241801">
            <w:r>
              <w:rPr>
                <w:webHidden/>
                <w:rStyle w:val="IndexLink"/>
                <w:rtl w:val="true"/>
              </w:rPr>
              <w:t>«</w:t>
            </w:r>
            <w:r>
              <w:rPr>
                <w:rStyle w:val="IndexLink"/>
              </w:rPr>
              <w:t>49</w:t>
            </w:r>
            <w:r>
              <w:rPr>
                <w:rStyle w:val="IndexLink"/>
                <w:rtl w:val="true"/>
              </w:rPr>
              <w:t>»</w:t>
              <w:tab/>
            </w:r>
            <w:r>
              <w:rPr>
                <w:rStyle w:val="IndexLink"/>
              </w:rPr>
              <w:t>165</w:t>
            </w:r>
          </w:hyperlink>
        </w:p>
        <w:p>
          <w:pPr>
            <w:pStyle w:val="Contents5"/>
            <w:tabs>
              <w:tab w:val="clear" w:pos="7892"/>
              <w:tab w:val="right" w:pos="9026" w:leader="dot"/>
            </w:tabs>
            <w:rPr/>
          </w:pPr>
          <w:hyperlink w:anchor="__RefHeading___Toc1846397_1934241801">
            <w:r>
              <w:rPr>
                <w:webHidden/>
                <w:rStyle w:val="IndexLink"/>
                <w:rtl w:val="true"/>
              </w:rPr>
              <w:t>«</w:t>
            </w:r>
            <w:r>
              <w:rPr>
                <w:rStyle w:val="IndexLink"/>
              </w:rPr>
              <w:t>50</w:t>
            </w:r>
            <w:r>
              <w:rPr>
                <w:rStyle w:val="IndexLink"/>
                <w:rtl w:val="true"/>
              </w:rPr>
              <w:t>»</w:t>
              <w:tab/>
            </w:r>
            <w:r>
              <w:rPr>
                <w:rStyle w:val="IndexLink"/>
              </w:rPr>
              <w:t>165</w:t>
            </w:r>
          </w:hyperlink>
        </w:p>
        <w:p>
          <w:pPr>
            <w:pStyle w:val="Contents5"/>
            <w:tabs>
              <w:tab w:val="clear" w:pos="7892"/>
              <w:tab w:val="right" w:pos="9026" w:leader="dot"/>
            </w:tabs>
            <w:rPr/>
          </w:pPr>
          <w:hyperlink w:anchor="__RefHeading___Toc1846399_1934241801">
            <w:r>
              <w:rPr>
                <w:webHidden/>
                <w:rStyle w:val="IndexLink"/>
                <w:rtl w:val="true"/>
              </w:rPr>
              <w:t xml:space="preserve">روایت </w:t>
            </w:r>
            <w:r>
              <w:rPr>
                <w:rStyle w:val="IndexLink"/>
              </w:rPr>
              <w:t>47</w:t>
            </w:r>
            <w:r>
              <w:rPr>
                <w:rStyle w:val="IndexLink"/>
                <w:rtl w:val="true"/>
              </w:rPr>
              <w:tab/>
            </w:r>
            <w:r>
              <w:rPr>
                <w:rStyle w:val="IndexLink"/>
              </w:rPr>
              <w:t>165</w:t>
            </w:r>
          </w:hyperlink>
        </w:p>
        <w:p>
          <w:pPr>
            <w:pStyle w:val="Contents5"/>
            <w:tabs>
              <w:tab w:val="clear" w:pos="7892"/>
              <w:tab w:val="right" w:pos="9026" w:leader="dot"/>
            </w:tabs>
            <w:rPr/>
          </w:pPr>
          <w:hyperlink w:anchor="__RefHeading___Toc1846401_1934241801">
            <w:r>
              <w:rPr>
                <w:webHidden/>
                <w:rStyle w:val="IndexLink"/>
                <w:rtl w:val="true"/>
              </w:rPr>
              <w:t xml:space="preserve">روایت </w:t>
            </w:r>
            <w:r>
              <w:rPr>
                <w:rStyle w:val="IndexLink"/>
              </w:rPr>
              <w:t>48</w:t>
            </w:r>
            <w:r>
              <w:rPr>
                <w:rStyle w:val="IndexLink"/>
                <w:rtl w:val="true"/>
              </w:rPr>
              <w:tab/>
            </w:r>
            <w:r>
              <w:rPr>
                <w:rStyle w:val="IndexLink"/>
              </w:rPr>
              <w:t>165</w:t>
            </w:r>
          </w:hyperlink>
        </w:p>
        <w:p>
          <w:pPr>
            <w:pStyle w:val="Contents5"/>
            <w:tabs>
              <w:tab w:val="clear" w:pos="7892"/>
              <w:tab w:val="right" w:pos="9026" w:leader="dot"/>
            </w:tabs>
            <w:rPr/>
          </w:pPr>
          <w:hyperlink w:anchor="__RefHeading___Toc1846403_1934241801">
            <w:r>
              <w:rPr>
                <w:webHidden/>
                <w:rStyle w:val="IndexLink"/>
                <w:rtl w:val="true"/>
              </w:rPr>
              <w:t xml:space="preserve">روایت </w:t>
            </w:r>
            <w:r>
              <w:rPr>
                <w:rStyle w:val="IndexLink"/>
              </w:rPr>
              <w:t>49</w:t>
            </w:r>
            <w:r>
              <w:rPr>
                <w:rStyle w:val="IndexLink"/>
                <w:rtl w:val="true"/>
              </w:rPr>
              <w:tab/>
            </w:r>
            <w:r>
              <w:rPr>
                <w:rStyle w:val="IndexLink"/>
              </w:rPr>
              <w:t>165</w:t>
            </w:r>
          </w:hyperlink>
        </w:p>
        <w:p>
          <w:pPr>
            <w:pStyle w:val="Contents5"/>
            <w:tabs>
              <w:tab w:val="clear" w:pos="7892"/>
              <w:tab w:val="right" w:pos="9026" w:leader="dot"/>
            </w:tabs>
            <w:rPr/>
          </w:pPr>
          <w:hyperlink w:anchor="__RefHeading___Toc1846405_1934241801">
            <w:r>
              <w:rPr>
                <w:webHidden/>
                <w:rStyle w:val="IndexLink"/>
                <w:rtl w:val="true"/>
              </w:rPr>
              <w:t xml:space="preserve">روایت </w:t>
            </w:r>
            <w:r>
              <w:rPr>
                <w:rStyle w:val="IndexLink"/>
              </w:rPr>
              <w:t>50</w:t>
            </w:r>
            <w:r>
              <w:rPr>
                <w:rStyle w:val="IndexLink"/>
                <w:rtl w:val="true"/>
              </w:rPr>
              <w:tab/>
            </w:r>
            <w:r>
              <w:rPr>
                <w:rStyle w:val="IndexLink"/>
              </w:rPr>
              <w:t>166</w:t>
            </w:r>
          </w:hyperlink>
        </w:p>
        <w:p>
          <w:pPr>
            <w:pStyle w:val="Contents5"/>
            <w:tabs>
              <w:tab w:val="clear" w:pos="7892"/>
              <w:tab w:val="right" w:pos="9026" w:leader="dot"/>
            </w:tabs>
            <w:rPr/>
          </w:pPr>
          <w:hyperlink w:anchor="__RefHeading___Toc1846407_1934241801">
            <w:r>
              <w:rPr>
                <w:webHidden/>
                <w:rStyle w:val="IndexLink"/>
                <w:rtl w:val="true"/>
              </w:rPr>
              <w:t>«</w:t>
            </w:r>
            <w:r>
              <w:rPr>
                <w:rStyle w:val="IndexLink"/>
              </w:rPr>
              <w:t>51</w:t>
            </w:r>
            <w:r>
              <w:rPr>
                <w:rStyle w:val="IndexLink"/>
                <w:rtl w:val="true"/>
              </w:rPr>
              <w:t>»</w:t>
              <w:tab/>
            </w:r>
            <w:r>
              <w:rPr>
                <w:rStyle w:val="IndexLink"/>
              </w:rPr>
              <w:t>167</w:t>
            </w:r>
          </w:hyperlink>
        </w:p>
        <w:p>
          <w:pPr>
            <w:pStyle w:val="Contents5"/>
            <w:tabs>
              <w:tab w:val="clear" w:pos="7892"/>
              <w:tab w:val="right" w:pos="9026" w:leader="dot"/>
            </w:tabs>
            <w:rPr/>
          </w:pPr>
          <w:hyperlink w:anchor="__RefHeading___Toc1846409_1934241801">
            <w:r>
              <w:rPr>
                <w:webHidden/>
                <w:rStyle w:val="IndexLink"/>
                <w:rtl w:val="true"/>
              </w:rPr>
              <w:t>«</w:t>
            </w:r>
            <w:r>
              <w:rPr>
                <w:rStyle w:val="IndexLink"/>
              </w:rPr>
              <w:t>52</w:t>
            </w:r>
            <w:r>
              <w:rPr>
                <w:rStyle w:val="IndexLink"/>
                <w:rtl w:val="true"/>
              </w:rPr>
              <w:t>»</w:t>
              <w:tab/>
            </w:r>
            <w:r>
              <w:rPr>
                <w:rStyle w:val="IndexLink"/>
              </w:rPr>
              <w:t>167</w:t>
            </w:r>
          </w:hyperlink>
        </w:p>
        <w:p>
          <w:pPr>
            <w:pStyle w:val="Contents5"/>
            <w:tabs>
              <w:tab w:val="clear" w:pos="7892"/>
              <w:tab w:val="right" w:pos="9026" w:leader="dot"/>
            </w:tabs>
            <w:rPr/>
          </w:pPr>
          <w:hyperlink w:anchor="__RefHeading___Toc1846411_1934241801">
            <w:r>
              <w:rPr>
                <w:webHidden/>
                <w:rStyle w:val="IndexLink"/>
                <w:rtl w:val="true"/>
              </w:rPr>
              <w:t>«</w:t>
            </w:r>
            <w:r>
              <w:rPr>
                <w:rStyle w:val="IndexLink"/>
              </w:rPr>
              <w:t>53</w:t>
            </w:r>
            <w:r>
              <w:rPr>
                <w:rStyle w:val="IndexLink"/>
                <w:rtl w:val="true"/>
              </w:rPr>
              <w:t>»</w:t>
              <w:tab/>
            </w:r>
            <w:r>
              <w:rPr>
                <w:rStyle w:val="IndexLink"/>
              </w:rPr>
              <w:t>167</w:t>
            </w:r>
          </w:hyperlink>
        </w:p>
        <w:p>
          <w:pPr>
            <w:pStyle w:val="Contents5"/>
            <w:tabs>
              <w:tab w:val="clear" w:pos="7892"/>
              <w:tab w:val="right" w:pos="9026" w:leader="dot"/>
            </w:tabs>
            <w:rPr/>
          </w:pPr>
          <w:hyperlink w:anchor="__RefHeading___Toc1846413_1934241801">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846415_1934241801">
            <w:r>
              <w:rPr>
                <w:webHidden/>
                <w:rStyle w:val="IndexLink"/>
                <w:rtl w:val="true"/>
              </w:rPr>
              <w:t xml:space="preserve">روایت </w:t>
            </w:r>
            <w:r>
              <w:rPr>
                <w:rStyle w:val="IndexLink"/>
              </w:rPr>
              <w:t>51</w:t>
            </w:r>
            <w:r>
              <w:rPr>
                <w:rStyle w:val="IndexLink"/>
                <w:rtl w:val="true"/>
              </w:rPr>
              <w:tab/>
            </w:r>
            <w:r>
              <w:rPr>
                <w:rStyle w:val="IndexLink"/>
              </w:rPr>
              <w:t>167</w:t>
            </w:r>
          </w:hyperlink>
        </w:p>
        <w:p>
          <w:pPr>
            <w:pStyle w:val="Contents5"/>
            <w:tabs>
              <w:tab w:val="clear" w:pos="7892"/>
              <w:tab w:val="right" w:pos="9026" w:leader="dot"/>
            </w:tabs>
            <w:rPr/>
          </w:pPr>
          <w:hyperlink w:anchor="__RefHeading___Toc1846417_1934241801">
            <w:r>
              <w:rPr>
                <w:webHidden/>
                <w:rStyle w:val="IndexLink"/>
                <w:rtl w:val="true"/>
              </w:rPr>
              <w:t xml:space="preserve">روایت </w:t>
            </w:r>
            <w:r>
              <w:rPr>
                <w:rStyle w:val="IndexLink"/>
              </w:rPr>
              <w:t>52</w:t>
            </w:r>
            <w:r>
              <w:rPr>
                <w:rStyle w:val="IndexLink"/>
                <w:rtl w:val="true"/>
              </w:rPr>
              <w:tab/>
            </w:r>
            <w:r>
              <w:rPr>
                <w:rStyle w:val="IndexLink"/>
              </w:rPr>
              <w:t>168</w:t>
            </w:r>
          </w:hyperlink>
        </w:p>
        <w:p>
          <w:pPr>
            <w:pStyle w:val="Contents5"/>
            <w:tabs>
              <w:tab w:val="clear" w:pos="7892"/>
              <w:tab w:val="right" w:pos="9026" w:leader="dot"/>
            </w:tabs>
            <w:rPr/>
          </w:pPr>
          <w:hyperlink w:anchor="__RefHeading___Toc1846419_1934241801">
            <w:r>
              <w:rPr>
                <w:webHidden/>
                <w:rStyle w:val="IndexLink"/>
                <w:rtl w:val="true"/>
              </w:rPr>
              <w:t xml:space="preserve">روایت </w:t>
            </w:r>
            <w:r>
              <w:rPr>
                <w:rStyle w:val="IndexLink"/>
              </w:rPr>
              <w:t>53</w:t>
            </w:r>
            <w:r>
              <w:rPr>
                <w:rStyle w:val="IndexLink"/>
                <w:rtl w:val="true"/>
              </w:rPr>
              <w:tab/>
            </w:r>
            <w:r>
              <w:rPr>
                <w:rStyle w:val="IndexLink"/>
              </w:rPr>
              <w:t>168</w:t>
            </w:r>
          </w:hyperlink>
        </w:p>
        <w:p>
          <w:pPr>
            <w:pStyle w:val="Contents5"/>
            <w:tabs>
              <w:tab w:val="clear" w:pos="7892"/>
              <w:tab w:val="right" w:pos="9026" w:leader="dot"/>
            </w:tabs>
            <w:rPr/>
          </w:pPr>
          <w:hyperlink w:anchor="__RefHeading___Toc1846421_1934241801">
            <w:r>
              <w:rPr>
                <w:webHidden/>
                <w:rStyle w:val="IndexLink"/>
                <w:rtl w:val="true"/>
              </w:rPr>
              <w:t>توضیح</w:t>
            </w:r>
            <w:r>
              <w:rPr>
                <w:rStyle w:val="IndexLink"/>
                <w:rtl w:val="true"/>
              </w:rPr>
              <w:tab/>
            </w:r>
            <w:r>
              <w:rPr>
                <w:rStyle w:val="IndexLink"/>
              </w:rPr>
              <w:t>168</w:t>
            </w:r>
          </w:hyperlink>
        </w:p>
        <w:p>
          <w:pPr>
            <w:pStyle w:val="Contents5"/>
            <w:tabs>
              <w:tab w:val="clear" w:pos="7892"/>
              <w:tab w:val="right" w:pos="9026" w:leader="dot"/>
            </w:tabs>
            <w:rPr/>
          </w:pPr>
          <w:hyperlink w:anchor="__RefHeading___Toc1846423_1934241801">
            <w:r>
              <w:rPr>
                <w:webHidden/>
                <w:rStyle w:val="IndexLink"/>
                <w:rtl w:val="true"/>
              </w:rPr>
              <w:t>«</w:t>
            </w:r>
            <w:r>
              <w:rPr>
                <w:rStyle w:val="IndexLink"/>
              </w:rPr>
              <w:t>54</w:t>
            </w:r>
            <w:r>
              <w:rPr>
                <w:rStyle w:val="IndexLink"/>
                <w:rtl w:val="true"/>
              </w:rPr>
              <w:t>»</w:t>
              <w:tab/>
            </w:r>
            <w:r>
              <w:rPr>
                <w:rStyle w:val="IndexLink"/>
              </w:rPr>
              <w:t>169</w:t>
            </w:r>
          </w:hyperlink>
        </w:p>
        <w:p>
          <w:pPr>
            <w:pStyle w:val="Contents5"/>
            <w:tabs>
              <w:tab w:val="clear" w:pos="7892"/>
              <w:tab w:val="right" w:pos="9026" w:leader="dot"/>
            </w:tabs>
            <w:rPr/>
          </w:pPr>
          <w:hyperlink w:anchor="__RefHeading___Toc1846425_1934241801">
            <w:r>
              <w:rPr>
                <w:webHidden/>
                <w:rStyle w:val="IndexLink"/>
                <w:rtl w:val="true"/>
              </w:rPr>
              <w:t>«</w:t>
            </w:r>
            <w:r>
              <w:rPr>
                <w:rStyle w:val="IndexLink"/>
              </w:rPr>
              <w:t>55</w:t>
            </w:r>
            <w:r>
              <w:rPr>
                <w:rStyle w:val="IndexLink"/>
                <w:rtl w:val="true"/>
              </w:rPr>
              <w:t>»</w:t>
              <w:tab/>
            </w:r>
            <w:r>
              <w:rPr>
                <w:rStyle w:val="IndexLink"/>
              </w:rPr>
              <w:t>169</w:t>
            </w:r>
          </w:hyperlink>
        </w:p>
        <w:p>
          <w:pPr>
            <w:pStyle w:val="Contents5"/>
            <w:tabs>
              <w:tab w:val="clear" w:pos="7892"/>
              <w:tab w:val="right" w:pos="9026" w:leader="dot"/>
            </w:tabs>
            <w:rPr/>
          </w:pPr>
          <w:hyperlink w:anchor="__RefHeading___Toc1846427_1934241801">
            <w:r>
              <w:rPr>
                <w:webHidden/>
                <w:rStyle w:val="IndexLink"/>
                <w:rtl w:val="true"/>
              </w:rPr>
              <w:t>«</w:t>
            </w:r>
            <w:r>
              <w:rPr>
                <w:rStyle w:val="IndexLink"/>
              </w:rPr>
              <w:t>56</w:t>
            </w:r>
            <w:r>
              <w:rPr>
                <w:rStyle w:val="IndexLink"/>
                <w:rtl w:val="true"/>
              </w:rPr>
              <w:t>»</w:t>
              <w:tab/>
            </w:r>
            <w:r>
              <w:rPr>
                <w:rStyle w:val="IndexLink"/>
              </w:rPr>
              <w:t>169</w:t>
            </w:r>
          </w:hyperlink>
        </w:p>
        <w:p>
          <w:pPr>
            <w:pStyle w:val="Contents5"/>
            <w:tabs>
              <w:tab w:val="clear" w:pos="7892"/>
              <w:tab w:val="right" w:pos="9026" w:leader="dot"/>
            </w:tabs>
            <w:rPr/>
          </w:pPr>
          <w:hyperlink w:anchor="__RefHeading___Toc1846429_1934241801">
            <w:r>
              <w:rPr>
                <w:webHidden/>
                <w:rStyle w:val="IndexLink"/>
                <w:rtl w:val="true"/>
              </w:rPr>
              <w:t>«</w:t>
            </w:r>
            <w:r>
              <w:rPr>
                <w:rStyle w:val="IndexLink"/>
              </w:rPr>
              <w:t>57</w:t>
            </w:r>
            <w:r>
              <w:rPr>
                <w:rStyle w:val="IndexLink"/>
                <w:rtl w:val="true"/>
              </w:rPr>
              <w:t>»</w:t>
              <w:tab/>
            </w:r>
            <w:r>
              <w:rPr>
                <w:rStyle w:val="IndexLink"/>
              </w:rPr>
              <w:t>169</w:t>
            </w:r>
          </w:hyperlink>
        </w:p>
        <w:p>
          <w:pPr>
            <w:pStyle w:val="Contents5"/>
            <w:tabs>
              <w:tab w:val="clear" w:pos="7892"/>
              <w:tab w:val="right" w:pos="9026" w:leader="dot"/>
            </w:tabs>
            <w:rPr/>
          </w:pPr>
          <w:hyperlink w:anchor="__RefHeading___Toc1846431_1934241801">
            <w:r>
              <w:rPr>
                <w:webHidden/>
                <w:rStyle w:val="IndexLink"/>
                <w:rtl w:val="true"/>
              </w:rPr>
              <w:t xml:space="preserve">روایت </w:t>
            </w:r>
            <w:r>
              <w:rPr>
                <w:rStyle w:val="IndexLink"/>
              </w:rPr>
              <w:t>54</w:t>
            </w:r>
            <w:r>
              <w:rPr>
                <w:rStyle w:val="IndexLink"/>
                <w:rtl w:val="true"/>
              </w:rPr>
              <w:tab/>
            </w:r>
            <w:r>
              <w:rPr>
                <w:rStyle w:val="IndexLink"/>
              </w:rPr>
              <w:t>169</w:t>
            </w:r>
          </w:hyperlink>
        </w:p>
        <w:p>
          <w:pPr>
            <w:pStyle w:val="Contents5"/>
            <w:tabs>
              <w:tab w:val="clear" w:pos="7892"/>
              <w:tab w:val="right" w:pos="9026" w:leader="dot"/>
            </w:tabs>
            <w:rPr/>
          </w:pPr>
          <w:hyperlink w:anchor="__RefHeading___Toc1846433_1934241801">
            <w:r>
              <w:rPr>
                <w:webHidden/>
                <w:rStyle w:val="IndexLink"/>
                <w:rtl w:val="true"/>
              </w:rPr>
              <w:t xml:space="preserve">روایت </w:t>
            </w:r>
            <w:r>
              <w:rPr>
                <w:rStyle w:val="IndexLink"/>
              </w:rPr>
              <w:t>55</w:t>
            </w:r>
            <w:r>
              <w:rPr>
                <w:rStyle w:val="IndexLink"/>
                <w:rtl w:val="true"/>
              </w:rPr>
              <w:tab/>
            </w:r>
            <w:r>
              <w:rPr>
                <w:rStyle w:val="IndexLink"/>
              </w:rPr>
              <w:t>169</w:t>
            </w:r>
          </w:hyperlink>
        </w:p>
        <w:p>
          <w:pPr>
            <w:pStyle w:val="Contents5"/>
            <w:tabs>
              <w:tab w:val="clear" w:pos="7892"/>
              <w:tab w:val="right" w:pos="9026" w:leader="dot"/>
            </w:tabs>
            <w:rPr/>
          </w:pPr>
          <w:hyperlink w:anchor="__RefHeading___Toc1846435_1934241801">
            <w:r>
              <w:rPr>
                <w:webHidden/>
                <w:rStyle w:val="IndexLink"/>
                <w:rtl w:val="true"/>
              </w:rPr>
              <w:t xml:space="preserve">روایت </w:t>
            </w:r>
            <w:r>
              <w:rPr>
                <w:rStyle w:val="IndexLink"/>
              </w:rPr>
              <w:t>56</w:t>
            </w:r>
            <w:r>
              <w:rPr>
                <w:rStyle w:val="IndexLink"/>
                <w:rtl w:val="true"/>
              </w:rPr>
              <w:tab/>
            </w:r>
            <w:r>
              <w:rPr>
                <w:rStyle w:val="IndexLink"/>
              </w:rPr>
              <w:t>170</w:t>
            </w:r>
          </w:hyperlink>
        </w:p>
        <w:p>
          <w:pPr>
            <w:pStyle w:val="Contents5"/>
            <w:tabs>
              <w:tab w:val="clear" w:pos="7892"/>
              <w:tab w:val="right" w:pos="9026" w:leader="dot"/>
            </w:tabs>
            <w:rPr/>
          </w:pPr>
          <w:hyperlink w:anchor="__RefHeading___Toc1846437_1934241801">
            <w:r>
              <w:rPr>
                <w:webHidden/>
                <w:rStyle w:val="IndexLink"/>
                <w:rtl w:val="true"/>
              </w:rPr>
              <w:t xml:space="preserve">روایت </w:t>
            </w:r>
            <w:r>
              <w:rPr>
                <w:rStyle w:val="IndexLink"/>
              </w:rPr>
              <w:t>57</w:t>
            </w:r>
            <w:r>
              <w:rPr>
                <w:rStyle w:val="IndexLink"/>
                <w:rtl w:val="true"/>
              </w:rPr>
              <w:tab/>
            </w:r>
            <w:r>
              <w:rPr>
                <w:rStyle w:val="IndexLink"/>
              </w:rPr>
              <w:t>170</w:t>
            </w:r>
          </w:hyperlink>
        </w:p>
        <w:p>
          <w:pPr>
            <w:pStyle w:val="Contents5"/>
            <w:tabs>
              <w:tab w:val="clear" w:pos="7892"/>
              <w:tab w:val="right" w:pos="9026" w:leader="dot"/>
            </w:tabs>
            <w:rPr/>
          </w:pPr>
          <w:hyperlink w:anchor="__RefHeading___Toc1846439_1934241801">
            <w:r>
              <w:rPr>
                <w:webHidden/>
                <w:rStyle w:val="IndexLink"/>
                <w:rtl w:val="true"/>
              </w:rPr>
              <w:t>«</w:t>
            </w:r>
            <w:r>
              <w:rPr>
                <w:rStyle w:val="IndexLink"/>
              </w:rPr>
              <w:t>58</w:t>
            </w:r>
            <w:r>
              <w:rPr>
                <w:rStyle w:val="IndexLink"/>
                <w:rtl w:val="true"/>
              </w:rPr>
              <w:t>»</w:t>
              <w:tab/>
            </w:r>
            <w:r>
              <w:rPr>
                <w:rStyle w:val="IndexLink"/>
              </w:rPr>
              <w:t>171</w:t>
            </w:r>
          </w:hyperlink>
        </w:p>
        <w:p>
          <w:pPr>
            <w:pStyle w:val="Contents5"/>
            <w:tabs>
              <w:tab w:val="clear" w:pos="7892"/>
              <w:tab w:val="right" w:pos="9026" w:leader="dot"/>
            </w:tabs>
            <w:rPr/>
          </w:pPr>
          <w:hyperlink w:anchor="__RefHeading___Toc1846441_1934241801">
            <w:r>
              <w:rPr>
                <w:webHidden/>
                <w:rStyle w:val="IndexLink"/>
                <w:rtl w:val="true"/>
              </w:rPr>
              <w:t>«</w:t>
            </w:r>
            <w:r>
              <w:rPr>
                <w:rStyle w:val="IndexLink"/>
              </w:rPr>
              <w:t>59</w:t>
            </w:r>
            <w:r>
              <w:rPr>
                <w:rStyle w:val="IndexLink"/>
                <w:rtl w:val="true"/>
              </w:rPr>
              <w:t>»</w:t>
              <w:tab/>
            </w:r>
            <w:r>
              <w:rPr>
                <w:rStyle w:val="IndexLink"/>
              </w:rPr>
              <w:t>171</w:t>
            </w:r>
          </w:hyperlink>
        </w:p>
        <w:p>
          <w:pPr>
            <w:pStyle w:val="Contents5"/>
            <w:tabs>
              <w:tab w:val="clear" w:pos="7892"/>
              <w:tab w:val="right" w:pos="9026" w:leader="dot"/>
            </w:tabs>
            <w:rPr/>
          </w:pPr>
          <w:hyperlink w:anchor="__RefHeading___Toc1846443_1934241801">
            <w:r>
              <w:rPr>
                <w:webHidden/>
                <w:rStyle w:val="IndexLink"/>
                <w:rtl w:val="true"/>
              </w:rPr>
              <w:t>«</w:t>
            </w:r>
            <w:r>
              <w:rPr>
                <w:rStyle w:val="IndexLink"/>
              </w:rPr>
              <w:t>60</w:t>
            </w:r>
            <w:r>
              <w:rPr>
                <w:rStyle w:val="IndexLink"/>
                <w:rtl w:val="true"/>
              </w:rPr>
              <w:t>»</w:t>
              <w:tab/>
            </w:r>
            <w:r>
              <w:rPr>
                <w:rStyle w:val="IndexLink"/>
              </w:rPr>
              <w:t>171</w:t>
            </w:r>
          </w:hyperlink>
        </w:p>
        <w:p>
          <w:pPr>
            <w:pStyle w:val="Contents5"/>
            <w:tabs>
              <w:tab w:val="clear" w:pos="7892"/>
              <w:tab w:val="right" w:pos="9026" w:leader="dot"/>
            </w:tabs>
            <w:rPr/>
          </w:pPr>
          <w:hyperlink w:anchor="__RefHeading___Toc1846445_1934241801">
            <w:r>
              <w:rPr>
                <w:webHidden/>
                <w:rStyle w:val="IndexLink"/>
                <w:rtl w:val="true"/>
              </w:rPr>
              <w:t>«</w:t>
            </w:r>
            <w:r>
              <w:rPr>
                <w:rStyle w:val="IndexLink"/>
              </w:rPr>
              <w:t>61</w:t>
            </w:r>
            <w:r>
              <w:rPr>
                <w:rStyle w:val="IndexLink"/>
                <w:rtl w:val="true"/>
              </w:rPr>
              <w:t>»</w:t>
              <w:tab/>
            </w:r>
            <w:r>
              <w:rPr>
                <w:rStyle w:val="IndexLink"/>
              </w:rPr>
              <w:t>171</w:t>
            </w:r>
          </w:hyperlink>
        </w:p>
        <w:p>
          <w:pPr>
            <w:pStyle w:val="Contents5"/>
            <w:tabs>
              <w:tab w:val="clear" w:pos="7892"/>
              <w:tab w:val="right" w:pos="9026" w:leader="dot"/>
            </w:tabs>
            <w:rPr/>
          </w:pPr>
          <w:hyperlink w:anchor="__RefHeading___Toc1846447_1934241801">
            <w:r>
              <w:rPr>
                <w:webHidden/>
                <w:rStyle w:val="IndexLink"/>
                <w:rtl w:val="true"/>
              </w:rPr>
              <w:t>«</w:t>
            </w:r>
            <w:r>
              <w:rPr>
                <w:rStyle w:val="IndexLink"/>
              </w:rPr>
              <w:t>62</w:t>
            </w:r>
            <w:r>
              <w:rPr>
                <w:rStyle w:val="IndexLink"/>
                <w:rtl w:val="true"/>
              </w:rPr>
              <w:t>»</w:t>
              <w:tab/>
            </w:r>
            <w:r>
              <w:rPr>
                <w:rStyle w:val="IndexLink"/>
              </w:rPr>
              <w:t>171</w:t>
            </w:r>
          </w:hyperlink>
        </w:p>
        <w:p>
          <w:pPr>
            <w:pStyle w:val="Contents5"/>
            <w:tabs>
              <w:tab w:val="clear" w:pos="7892"/>
              <w:tab w:val="right" w:pos="9026" w:leader="dot"/>
            </w:tabs>
            <w:rPr/>
          </w:pPr>
          <w:hyperlink w:anchor="__RefHeading___Toc1846449_1934241801">
            <w:r>
              <w:rPr>
                <w:webHidden/>
                <w:rStyle w:val="IndexLink"/>
                <w:rtl w:val="true"/>
              </w:rPr>
              <w:t xml:space="preserve">روایت </w:t>
            </w:r>
            <w:r>
              <w:rPr>
                <w:rStyle w:val="IndexLink"/>
              </w:rPr>
              <w:t>58</w:t>
            </w:r>
            <w:r>
              <w:rPr>
                <w:rStyle w:val="IndexLink"/>
                <w:rtl w:val="true"/>
              </w:rPr>
              <w:tab/>
            </w:r>
            <w:r>
              <w:rPr>
                <w:rStyle w:val="IndexLink"/>
              </w:rPr>
              <w:t>172</w:t>
            </w:r>
          </w:hyperlink>
        </w:p>
        <w:p>
          <w:pPr>
            <w:pStyle w:val="Contents5"/>
            <w:tabs>
              <w:tab w:val="clear" w:pos="7892"/>
              <w:tab w:val="right" w:pos="9026" w:leader="dot"/>
            </w:tabs>
            <w:rPr/>
          </w:pPr>
          <w:hyperlink w:anchor="__RefHeading___Toc1846451_1934241801">
            <w:r>
              <w:rPr>
                <w:webHidden/>
                <w:rStyle w:val="IndexLink"/>
                <w:rtl w:val="true"/>
              </w:rPr>
              <w:t xml:space="preserve">روایت </w:t>
            </w:r>
            <w:r>
              <w:rPr>
                <w:rStyle w:val="IndexLink"/>
              </w:rPr>
              <w:t>59</w:t>
            </w:r>
            <w:r>
              <w:rPr>
                <w:rStyle w:val="IndexLink"/>
                <w:rtl w:val="true"/>
              </w:rPr>
              <w:tab/>
            </w:r>
            <w:r>
              <w:rPr>
                <w:rStyle w:val="IndexLink"/>
              </w:rPr>
              <w:t>172</w:t>
            </w:r>
          </w:hyperlink>
        </w:p>
        <w:p>
          <w:pPr>
            <w:pStyle w:val="Contents5"/>
            <w:tabs>
              <w:tab w:val="clear" w:pos="7892"/>
              <w:tab w:val="right" w:pos="9026" w:leader="dot"/>
            </w:tabs>
            <w:rPr/>
          </w:pPr>
          <w:hyperlink w:anchor="__RefHeading___Toc1846453_1934241801">
            <w:r>
              <w:rPr>
                <w:webHidden/>
                <w:rStyle w:val="IndexLink"/>
                <w:rtl w:val="true"/>
              </w:rPr>
              <w:t xml:space="preserve">روایت </w:t>
            </w:r>
            <w:r>
              <w:rPr>
                <w:rStyle w:val="IndexLink"/>
              </w:rPr>
              <w:t>60</w:t>
            </w:r>
            <w:r>
              <w:rPr>
                <w:rStyle w:val="IndexLink"/>
                <w:rtl w:val="true"/>
              </w:rPr>
              <w:tab/>
            </w:r>
            <w:r>
              <w:rPr>
                <w:rStyle w:val="IndexLink"/>
              </w:rPr>
              <w:t>172</w:t>
            </w:r>
          </w:hyperlink>
        </w:p>
        <w:p>
          <w:pPr>
            <w:pStyle w:val="Contents5"/>
            <w:tabs>
              <w:tab w:val="clear" w:pos="7892"/>
              <w:tab w:val="right" w:pos="9026" w:leader="dot"/>
            </w:tabs>
            <w:rPr/>
          </w:pPr>
          <w:hyperlink w:anchor="__RefHeading___Toc1846455_1934241801">
            <w:r>
              <w:rPr>
                <w:webHidden/>
                <w:rStyle w:val="IndexLink"/>
                <w:rtl w:val="true"/>
              </w:rPr>
              <w:t xml:space="preserve">روایت </w:t>
            </w:r>
            <w:r>
              <w:rPr>
                <w:rStyle w:val="IndexLink"/>
              </w:rPr>
              <w:t>61</w:t>
            </w:r>
            <w:r>
              <w:rPr>
                <w:rStyle w:val="IndexLink"/>
                <w:rtl w:val="true"/>
              </w:rPr>
              <w:tab/>
            </w:r>
            <w:r>
              <w:rPr>
                <w:rStyle w:val="IndexLink"/>
              </w:rPr>
              <w:t>172</w:t>
            </w:r>
          </w:hyperlink>
        </w:p>
        <w:p>
          <w:pPr>
            <w:pStyle w:val="Contents5"/>
            <w:tabs>
              <w:tab w:val="clear" w:pos="7892"/>
              <w:tab w:val="right" w:pos="9026" w:leader="dot"/>
            </w:tabs>
            <w:rPr/>
          </w:pPr>
          <w:hyperlink w:anchor="__RefHeading___Toc1846457_1934241801">
            <w:r>
              <w:rPr>
                <w:webHidden/>
                <w:rStyle w:val="IndexLink"/>
                <w:rtl w:val="true"/>
              </w:rPr>
              <w:t xml:space="preserve">روایت </w:t>
            </w:r>
            <w:r>
              <w:rPr>
                <w:rStyle w:val="IndexLink"/>
              </w:rPr>
              <w:t>62</w:t>
            </w:r>
            <w:r>
              <w:rPr>
                <w:rStyle w:val="IndexLink"/>
                <w:rtl w:val="true"/>
              </w:rPr>
              <w:tab/>
            </w:r>
            <w:r>
              <w:rPr>
                <w:rStyle w:val="IndexLink"/>
              </w:rPr>
              <w:t>172</w:t>
            </w:r>
          </w:hyperlink>
        </w:p>
        <w:p>
          <w:pPr>
            <w:pStyle w:val="Contents5"/>
            <w:tabs>
              <w:tab w:val="clear" w:pos="7892"/>
              <w:tab w:val="right" w:pos="9026" w:leader="dot"/>
            </w:tabs>
            <w:rPr/>
          </w:pPr>
          <w:hyperlink w:anchor="__RefHeading___Toc1846459_1934241801">
            <w:r>
              <w:rPr>
                <w:webHidden/>
                <w:rStyle w:val="IndexLink"/>
                <w:rtl w:val="true"/>
              </w:rPr>
              <w:t>«</w:t>
            </w:r>
            <w:r>
              <w:rPr>
                <w:rStyle w:val="IndexLink"/>
              </w:rPr>
              <w:t>63</w:t>
            </w:r>
            <w:r>
              <w:rPr>
                <w:rStyle w:val="IndexLink"/>
                <w:rtl w:val="true"/>
              </w:rPr>
              <w:t>»</w:t>
              <w:tab/>
            </w:r>
            <w:r>
              <w:rPr>
                <w:rStyle w:val="IndexLink"/>
              </w:rPr>
              <w:t>173</w:t>
            </w:r>
          </w:hyperlink>
        </w:p>
        <w:p>
          <w:pPr>
            <w:pStyle w:val="Contents5"/>
            <w:tabs>
              <w:tab w:val="clear" w:pos="7892"/>
              <w:tab w:val="right" w:pos="9026" w:leader="dot"/>
            </w:tabs>
            <w:rPr/>
          </w:pPr>
          <w:hyperlink w:anchor="__RefHeading___Toc1846461_1934241801">
            <w:r>
              <w:rPr>
                <w:webHidden/>
                <w:rStyle w:val="IndexLink"/>
                <w:rtl w:val="true"/>
              </w:rPr>
              <w:t xml:space="preserve">روایت </w:t>
            </w:r>
            <w:r>
              <w:rPr>
                <w:rStyle w:val="IndexLink"/>
              </w:rPr>
              <w:t>63</w:t>
            </w:r>
            <w:r>
              <w:rPr>
                <w:rStyle w:val="IndexLink"/>
                <w:rtl w:val="true"/>
              </w:rPr>
              <w:tab/>
            </w:r>
            <w:r>
              <w:rPr>
                <w:rStyle w:val="IndexLink"/>
              </w:rPr>
              <w:t>173</w:t>
            </w:r>
          </w:hyperlink>
        </w:p>
        <w:p>
          <w:pPr>
            <w:pStyle w:val="Contents3"/>
            <w:tabs>
              <w:tab w:val="clear" w:pos="8459"/>
              <w:tab w:val="right" w:pos="9026" w:leader="dot"/>
            </w:tabs>
            <w:rPr/>
          </w:pPr>
          <w:hyperlink w:anchor="__RefHeading___Toc1846463_1934241801">
            <w:r>
              <w:rPr>
                <w:webHidden/>
                <w:rStyle w:val="IndexLink"/>
                <w:rtl w:val="true"/>
              </w:rPr>
              <w:t xml:space="preserve">باب </w:t>
            </w:r>
            <w:r>
              <w:rPr>
                <w:rStyle w:val="IndexLink"/>
              </w:rPr>
              <w:t>10</w:t>
            </w:r>
            <w:r>
              <w:rPr>
                <w:rStyle w:val="IndexLink"/>
                <w:rtl w:val="true"/>
              </w:rPr>
              <w:t xml:space="preserve"> </w:t>
            </w:r>
            <w:r>
              <w:rPr>
                <w:rStyle w:val="IndexLink"/>
                <w:rtl w:val="true"/>
              </w:rPr>
              <w:t>جوامع ما ورد من الفضل في زيارته عليه السلام و نوادرها</w:t>
            </w:r>
            <w:r>
              <w:rPr>
                <w:rStyle w:val="IndexLink"/>
                <w:rtl w:val="true"/>
              </w:rPr>
              <w:tab/>
            </w:r>
            <w:r>
              <w:rPr>
                <w:rStyle w:val="IndexLink"/>
              </w:rPr>
              <w:t>174</w:t>
            </w:r>
          </w:hyperlink>
        </w:p>
        <w:p>
          <w:pPr>
            <w:pStyle w:val="Contents4"/>
            <w:tabs>
              <w:tab w:val="clear" w:pos="8176"/>
              <w:tab w:val="right" w:pos="9026" w:leader="dot"/>
            </w:tabs>
            <w:rPr/>
          </w:pPr>
          <w:hyperlink w:anchor="__RefHeading___Toc1846465_1934241801">
            <w:r>
              <w:rPr>
                <w:webHidden/>
                <w:rStyle w:val="IndexLink"/>
                <w:rtl w:val="true"/>
              </w:rPr>
              <w:t>الأخبار</w:t>
            </w:r>
            <w:r>
              <w:rPr>
                <w:rStyle w:val="IndexLink"/>
                <w:rtl w:val="true"/>
              </w:rPr>
              <w:tab/>
            </w:r>
            <w:r>
              <w:rPr>
                <w:rStyle w:val="IndexLink"/>
              </w:rPr>
              <w:t>174</w:t>
            </w:r>
          </w:hyperlink>
        </w:p>
        <w:p>
          <w:pPr>
            <w:pStyle w:val="Contents5"/>
            <w:tabs>
              <w:tab w:val="clear" w:pos="7892"/>
              <w:tab w:val="right" w:pos="9026" w:leader="dot"/>
            </w:tabs>
            <w:rPr/>
          </w:pPr>
          <w:hyperlink w:anchor="__RefHeading___Toc1846467_1934241801">
            <w:r>
              <w:rPr>
                <w:webHidden/>
                <w:rStyle w:val="IndexLink"/>
                <w:rtl w:val="true"/>
              </w:rPr>
              <w:t>أقول</w:t>
            </w:r>
            <w:r>
              <w:rPr>
                <w:rStyle w:val="IndexLink"/>
                <w:rtl w:val="true"/>
              </w:rPr>
              <w:tab/>
            </w:r>
            <w:r>
              <w:rPr>
                <w:rStyle w:val="IndexLink"/>
              </w:rPr>
              <w:t>174</w:t>
            </w:r>
          </w:hyperlink>
        </w:p>
        <w:p>
          <w:pPr>
            <w:pStyle w:val="Contents5"/>
            <w:tabs>
              <w:tab w:val="clear" w:pos="7892"/>
              <w:tab w:val="right" w:pos="9026" w:leader="dot"/>
            </w:tabs>
            <w:rPr/>
          </w:pPr>
          <w:hyperlink w:anchor="__RefHeading___Toc1846469_1934241801">
            <w:r>
              <w:rPr>
                <w:webHidden/>
                <w:rStyle w:val="IndexLink"/>
                <w:rtl w:val="true"/>
              </w:rPr>
              <w:t>«</w:t>
            </w:r>
            <w:r>
              <w:rPr>
                <w:rStyle w:val="IndexLink"/>
              </w:rPr>
              <w:t>1</w:t>
            </w:r>
            <w:r>
              <w:rPr>
                <w:rStyle w:val="IndexLink"/>
                <w:rtl w:val="true"/>
              </w:rPr>
              <w:t>»</w:t>
              <w:tab/>
            </w:r>
            <w:r>
              <w:rPr>
                <w:rStyle w:val="IndexLink"/>
              </w:rPr>
              <w:t>174</w:t>
            </w:r>
          </w:hyperlink>
        </w:p>
        <w:p>
          <w:pPr>
            <w:pStyle w:val="Contents5"/>
            <w:tabs>
              <w:tab w:val="clear" w:pos="7892"/>
              <w:tab w:val="right" w:pos="9026" w:leader="dot"/>
            </w:tabs>
            <w:rPr/>
          </w:pPr>
          <w:hyperlink w:anchor="__RefHeading___Toc1846471_1934241801">
            <w:r>
              <w:rPr>
                <w:webHidden/>
                <w:rStyle w:val="IndexLink"/>
                <w:rtl w:val="true"/>
              </w:rPr>
              <w:t>«</w:t>
            </w:r>
            <w:r>
              <w:rPr>
                <w:rStyle w:val="IndexLink"/>
              </w:rPr>
              <w:t>2</w:t>
            </w:r>
            <w:r>
              <w:rPr>
                <w:rStyle w:val="IndexLink"/>
                <w:rtl w:val="true"/>
              </w:rPr>
              <w:t>»</w:t>
              <w:tab/>
            </w:r>
            <w:r>
              <w:rPr>
                <w:rStyle w:val="IndexLink"/>
              </w:rPr>
              <w:t>174</w:t>
            </w:r>
          </w:hyperlink>
        </w:p>
        <w:p>
          <w:pPr>
            <w:pStyle w:val="Contents5"/>
            <w:tabs>
              <w:tab w:val="clear" w:pos="7892"/>
              <w:tab w:val="right" w:pos="9026" w:leader="dot"/>
            </w:tabs>
            <w:rPr/>
          </w:pPr>
          <w:hyperlink w:anchor="__RefHeading___Toc1846473_1934241801">
            <w:r>
              <w:rPr>
                <w:webHidden/>
                <w:rStyle w:val="IndexLink"/>
                <w:rtl w:val="true"/>
              </w:rPr>
              <w:t>«</w:t>
            </w:r>
            <w:r>
              <w:rPr>
                <w:rStyle w:val="IndexLink"/>
              </w:rPr>
              <w:t>3</w:t>
            </w:r>
            <w:r>
              <w:rPr>
                <w:rStyle w:val="IndexLink"/>
                <w:rtl w:val="true"/>
              </w:rPr>
              <w:t>»</w:t>
              <w:tab/>
            </w:r>
            <w:r>
              <w:rPr>
                <w:rStyle w:val="IndexLink"/>
              </w:rPr>
              <w:t>174</w:t>
            </w:r>
          </w:hyperlink>
        </w:p>
        <w:p>
          <w:pPr>
            <w:pStyle w:val="Contents3"/>
            <w:tabs>
              <w:tab w:val="clear" w:pos="8459"/>
              <w:tab w:val="right" w:pos="9026" w:leader="dot"/>
            </w:tabs>
            <w:rPr/>
          </w:pPr>
          <w:hyperlink w:anchor="__RefHeading___Toc1846475_1934241801">
            <w:r>
              <w:rPr>
                <w:webHidden/>
                <w:rStyle w:val="IndexLink"/>
                <w:rtl w:val="true"/>
              </w:rPr>
              <w:t xml:space="preserve">باب دهم </w:t>
            </w:r>
            <w:r>
              <w:rPr>
                <w:rStyle w:val="IndexLink"/>
                <w:rtl w:val="true"/>
              </w:rPr>
              <w:t xml:space="preserve">: </w:t>
            </w:r>
            <w:r>
              <w:rPr>
                <w:rStyle w:val="IndexLink"/>
                <w:rtl w:val="true"/>
              </w:rPr>
              <w:t>جامع سخنان در فضیلت زیارت امام حسین علیه السلام و نوادر روایات</w:t>
            </w:r>
            <w:r>
              <w:rPr>
                <w:rStyle w:val="IndexLink"/>
                <w:rtl w:val="true"/>
              </w:rPr>
              <w:tab/>
            </w:r>
            <w:r>
              <w:rPr>
                <w:rStyle w:val="IndexLink"/>
              </w:rPr>
              <w:t>174</w:t>
            </w:r>
          </w:hyperlink>
        </w:p>
        <w:p>
          <w:pPr>
            <w:pStyle w:val="Contents4"/>
            <w:tabs>
              <w:tab w:val="clear" w:pos="8176"/>
              <w:tab w:val="right" w:pos="9026" w:leader="dot"/>
            </w:tabs>
            <w:rPr/>
          </w:pPr>
          <w:hyperlink w:anchor="__RefHeading___Toc1846477_1934241801">
            <w:r>
              <w:rPr>
                <w:webHidden/>
                <w:rStyle w:val="IndexLink"/>
                <w:rtl w:val="true"/>
              </w:rPr>
              <w:t>روایات</w:t>
            </w:r>
            <w:r>
              <w:rPr>
                <w:rStyle w:val="IndexLink"/>
                <w:rtl w:val="true"/>
              </w:rPr>
              <w:tab/>
            </w:r>
            <w:r>
              <w:rPr>
                <w:rStyle w:val="IndexLink"/>
              </w:rPr>
              <w:t>174</w:t>
            </w:r>
          </w:hyperlink>
        </w:p>
        <w:p>
          <w:pPr>
            <w:pStyle w:val="Contents5"/>
            <w:tabs>
              <w:tab w:val="clear" w:pos="7892"/>
              <w:tab w:val="right" w:pos="9026" w:leader="dot"/>
            </w:tabs>
            <w:rPr/>
          </w:pPr>
          <w:hyperlink w:anchor="__RefHeading___Toc1846479_1934241801">
            <w:r>
              <w:rPr>
                <w:webHidden/>
                <w:rStyle w:val="IndexLink"/>
                <w:rtl w:val="true"/>
              </w:rPr>
              <w:t>توضیح</w:t>
            </w:r>
            <w:r>
              <w:rPr>
                <w:rStyle w:val="IndexLink"/>
                <w:rtl w:val="true"/>
              </w:rPr>
              <w:tab/>
            </w:r>
            <w:r>
              <w:rPr>
                <w:rStyle w:val="IndexLink"/>
              </w:rPr>
              <w:t>174</w:t>
            </w:r>
          </w:hyperlink>
        </w:p>
        <w:p>
          <w:pPr>
            <w:pStyle w:val="Contents5"/>
            <w:tabs>
              <w:tab w:val="clear" w:pos="7892"/>
              <w:tab w:val="right" w:pos="9026" w:leader="dot"/>
            </w:tabs>
            <w:rPr/>
          </w:pPr>
          <w:hyperlink w:anchor="__RefHeading___Toc1846481_1934241801">
            <w:r>
              <w:rPr>
                <w:webHidden/>
                <w:rStyle w:val="IndexLink"/>
                <w:rtl w:val="true"/>
              </w:rPr>
              <w:t xml:space="preserve">روایت </w:t>
            </w:r>
            <w:r>
              <w:rPr>
                <w:rStyle w:val="IndexLink"/>
              </w:rPr>
              <w:t>1</w:t>
            </w:r>
            <w:r>
              <w:rPr>
                <w:rStyle w:val="IndexLink"/>
                <w:rtl w:val="true"/>
              </w:rPr>
              <w:tab/>
            </w:r>
            <w:r>
              <w:rPr>
                <w:rStyle w:val="IndexLink"/>
              </w:rPr>
              <w:t>174</w:t>
            </w:r>
          </w:hyperlink>
        </w:p>
        <w:p>
          <w:pPr>
            <w:pStyle w:val="Contents5"/>
            <w:tabs>
              <w:tab w:val="clear" w:pos="7892"/>
              <w:tab w:val="right" w:pos="9026" w:leader="dot"/>
            </w:tabs>
            <w:rPr/>
          </w:pPr>
          <w:hyperlink w:anchor="__RefHeading___Toc1846483_1934241801">
            <w:r>
              <w:rPr>
                <w:webHidden/>
                <w:rStyle w:val="IndexLink"/>
                <w:rtl w:val="true"/>
              </w:rPr>
              <w:t xml:space="preserve">روایت </w:t>
            </w:r>
            <w:r>
              <w:rPr>
                <w:rStyle w:val="IndexLink"/>
              </w:rPr>
              <w:t>2</w:t>
            </w:r>
            <w:r>
              <w:rPr>
                <w:rStyle w:val="IndexLink"/>
                <w:rtl w:val="true"/>
              </w:rPr>
              <w:tab/>
            </w:r>
            <w:r>
              <w:rPr>
                <w:rStyle w:val="IndexLink"/>
              </w:rPr>
              <w:t>174</w:t>
            </w:r>
          </w:hyperlink>
        </w:p>
        <w:p>
          <w:pPr>
            <w:pStyle w:val="Contents5"/>
            <w:tabs>
              <w:tab w:val="clear" w:pos="7892"/>
              <w:tab w:val="right" w:pos="9026" w:leader="dot"/>
            </w:tabs>
            <w:rPr/>
          </w:pPr>
          <w:hyperlink w:anchor="__RefHeading___Toc1846485_1934241801">
            <w:r>
              <w:rPr>
                <w:webHidden/>
                <w:rStyle w:val="IndexLink"/>
                <w:rtl w:val="true"/>
              </w:rPr>
              <w:t xml:space="preserve">روایت </w:t>
            </w:r>
            <w:r>
              <w:rPr>
                <w:rStyle w:val="IndexLink"/>
              </w:rPr>
              <w:t>3</w:t>
            </w:r>
            <w:r>
              <w:rPr>
                <w:rStyle w:val="IndexLink"/>
                <w:rtl w:val="true"/>
              </w:rPr>
              <w:tab/>
            </w:r>
            <w:r>
              <w:rPr>
                <w:rStyle w:val="IndexLink"/>
              </w:rPr>
              <w:t>175</w:t>
            </w:r>
          </w:hyperlink>
        </w:p>
        <w:p>
          <w:pPr>
            <w:pStyle w:val="Contents5"/>
            <w:tabs>
              <w:tab w:val="clear" w:pos="7892"/>
              <w:tab w:val="right" w:pos="9026" w:leader="dot"/>
            </w:tabs>
            <w:rPr/>
          </w:pPr>
          <w:hyperlink w:anchor="__RefHeading___Toc1846487_1934241801">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1846489_1934241801">
            <w:r>
              <w:rPr>
                <w:webHidden/>
                <w:rStyle w:val="IndexLink"/>
                <w:rtl w:val="true"/>
              </w:rPr>
              <w:t>«</w:t>
            </w:r>
            <w:r>
              <w:rPr>
                <w:rStyle w:val="IndexLink"/>
              </w:rPr>
              <w:t>4</w:t>
            </w:r>
            <w:r>
              <w:rPr>
                <w:rStyle w:val="IndexLink"/>
                <w:rtl w:val="true"/>
              </w:rPr>
              <w:t>»</w:t>
              <w:tab/>
            </w:r>
            <w:r>
              <w:rPr>
                <w:rStyle w:val="IndexLink"/>
              </w:rPr>
              <w:t>176</w:t>
            </w:r>
          </w:hyperlink>
        </w:p>
        <w:p>
          <w:pPr>
            <w:pStyle w:val="Contents5"/>
            <w:tabs>
              <w:tab w:val="clear" w:pos="7892"/>
              <w:tab w:val="right" w:pos="9026" w:leader="dot"/>
            </w:tabs>
            <w:rPr/>
          </w:pPr>
          <w:hyperlink w:anchor="__RefHeading___Toc1846491_1934241801">
            <w:r>
              <w:rPr>
                <w:webHidden/>
                <w:rStyle w:val="IndexLink"/>
                <w:rtl w:val="true"/>
              </w:rPr>
              <w:t>«</w:t>
            </w:r>
            <w:r>
              <w:rPr>
                <w:rStyle w:val="IndexLink"/>
              </w:rPr>
              <w:t>5</w:t>
            </w:r>
            <w:r>
              <w:rPr>
                <w:rStyle w:val="IndexLink"/>
                <w:rtl w:val="true"/>
              </w:rPr>
              <w:t>»</w:t>
              <w:tab/>
            </w:r>
            <w:r>
              <w:rPr>
                <w:rStyle w:val="IndexLink"/>
              </w:rPr>
              <w:t>176</w:t>
            </w:r>
          </w:hyperlink>
        </w:p>
        <w:p>
          <w:pPr>
            <w:pStyle w:val="Contents5"/>
            <w:tabs>
              <w:tab w:val="clear" w:pos="7892"/>
              <w:tab w:val="right" w:pos="9026" w:leader="dot"/>
            </w:tabs>
            <w:rPr/>
          </w:pPr>
          <w:hyperlink w:anchor="__RefHeading___Toc1846493_1934241801">
            <w:r>
              <w:rPr>
                <w:webHidden/>
                <w:rStyle w:val="IndexLink"/>
                <w:rtl w:val="true"/>
              </w:rPr>
              <w:t>«</w:t>
            </w:r>
            <w:r>
              <w:rPr>
                <w:rStyle w:val="IndexLink"/>
              </w:rPr>
              <w:t>6</w:t>
            </w:r>
            <w:r>
              <w:rPr>
                <w:rStyle w:val="IndexLink"/>
                <w:rtl w:val="true"/>
              </w:rPr>
              <w:t>»</w:t>
              <w:tab/>
            </w:r>
            <w:r>
              <w:rPr>
                <w:rStyle w:val="IndexLink"/>
              </w:rPr>
              <w:t>176</w:t>
            </w:r>
          </w:hyperlink>
        </w:p>
        <w:p>
          <w:pPr>
            <w:pStyle w:val="Contents5"/>
            <w:tabs>
              <w:tab w:val="clear" w:pos="7892"/>
              <w:tab w:val="right" w:pos="9026" w:leader="dot"/>
            </w:tabs>
            <w:rPr/>
          </w:pPr>
          <w:hyperlink w:anchor="__RefHeading___Toc1846495_1934241801">
            <w:r>
              <w:rPr>
                <w:webHidden/>
                <w:rStyle w:val="IndexLink"/>
                <w:rtl w:val="true"/>
              </w:rPr>
              <w:t>«</w:t>
            </w:r>
            <w:r>
              <w:rPr>
                <w:rStyle w:val="IndexLink"/>
              </w:rPr>
              <w:t>7</w:t>
            </w:r>
            <w:r>
              <w:rPr>
                <w:rStyle w:val="IndexLink"/>
                <w:rtl w:val="true"/>
              </w:rPr>
              <w:t>»</w:t>
              <w:tab/>
            </w:r>
            <w:r>
              <w:rPr>
                <w:rStyle w:val="IndexLink"/>
              </w:rPr>
              <w:t>176</w:t>
            </w:r>
          </w:hyperlink>
        </w:p>
        <w:p>
          <w:pPr>
            <w:pStyle w:val="Contents5"/>
            <w:tabs>
              <w:tab w:val="clear" w:pos="7892"/>
              <w:tab w:val="right" w:pos="9026" w:leader="dot"/>
            </w:tabs>
            <w:rPr/>
          </w:pPr>
          <w:hyperlink w:anchor="__RefHeading___Toc1846497_1934241801">
            <w:r>
              <w:rPr>
                <w:webHidden/>
                <w:rStyle w:val="IndexLink"/>
                <w:rtl w:val="true"/>
              </w:rPr>
              <w:t>«</w:t>
            </w:r>
            <w:r>
              <w:rPr>
                <w:rStyle w:val="IndexLink"/>
              </w:rPr>
              <w:t>8</w:t>
            </w:r>
            <w:r>
              <w:rPr>
                <w:rStyle w:val="IndexLink"/>
                <w:rtl w:val="true"/>
              </w:rPr>
              <w:t>»</w:t>
              <w:tab/>
            </w:r>
            <w:r>
              <w:rPr>
                <w:rStyle w:val="IndexLink"/>
              </w:rPr>
              <w:t>176</w:t>
            </w:r>
          </w:hyperlink>
        </w:p>
        <w:p>
          <w:pPr>
            <w:pStyle w:val="Contents5"/>
            <w:tabs>
              <w:tab w:val="clear" w:pos="7892"/>
              <w:tab w:val="right" w:pos="9026" w:leader="dot"/>
            </w:tabs>
            <w:rPr/>
          </w:pPr>
          <w:hyperlink w:anchor="__RefHeading___Toc1846499_1934241801">
            <w:r>
              <w:rPr>
                <w:webHidden/>
                <w:rStyle w:val="IndexLink"/>
                <w:rtl w:val="true"/>
              </w:rPr>
              <w:t>«</w:t>
            </w:r>
            <w:r>
              <w:rPr>
                <w:rStyle w:val="IndexLink"/>
              </w:rPr>
              <w:t>9</w:t>
            </w:r>
            <w:r>
              <w:rPr>
                <w:rStyle w:val="IndexLink"/>
                <w:rtl w:val="true"/>
              </w:rPr>
              <w:t>»</w:t>
              <w:tab/>
            </w:r>
            <w:r>
              <w:rPr>
                <w:rStyle w:val="IndexLink"/>
              </w:rPr>
              <w:t>176</w:t>
            </w:r>
          </w:hyperlink>
        </w:p>
        <w:p>
          <w:pPr>
            <w:pStyle w:val="Contents5"/>
            <w:tabs>
              <w:tab w:val="clear" w:pos="7892"/>
              <w:tab w:val="right" w:pos="9026" w:leader="dot"/>
            </w:tabs>
            <w:rPr/>
          </w:pPr>
          <w:hyperlink w:anchor="__RefHeading___Toc1846501_1934241801">
            <w:r>
              <w:rPr>
                <w:webHidden/>
                <w:rStyle w:val="IndexLink"/>
                <w:rtl w:val="true"/>
              </w:rPr>
              <w:t>«</w:t>
            </w:r>
            <w:r>
              <w:rPr>
                <w:rStyle w:val="IndexLink"/>
              </w:rPr>
              <w:t>10</w:t>
            </w:r>
            <w:r>
              <w:rPr>
                <w:rStyle w:val="IndexLink"/>
                <w:rtl w:val="true"/>
              </w:rPr>
              <w:t>»</w:t>
              <w:tab/>
            </w:r>
            <w:r>
              <w:rPr>
                <w:rStyle w:val="IndexLink"/>
              </w:rPr>
              <w:t>176</w:t>
            </w:r>
          </w:hyperlink>
        </w:p>
        <w:p>
          <w:pPr>
            <w:pStyle w:val="Contents5"/>
            <w:tabs>
              <w:tab w:val="clear" w:pos="7892"/>
              <w:tab w:val="right" w:pos="9026" w:leader="dot"/>
            </w:tabs>
            <w:rPr/>
          </w:pPr>
          <w:hyperlink w:anchor="__RefHeading___Toc1846503_1934241801">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1846505_1934241801">
            <w:r>
              <w:rPr>
                <w:webHidden/>
                <w:rStyle w:val="IndexLink"/>
                <w:rtl w:val="true"/>
              </w:rPr>
              <w:t xml:space="preserve">روایت </w:t>
            </w:r>
            <w:r>
              <w:rPr>
                <w:rStyle w:val="IndexLink"/>
              </w:rPr>
              <w:t>4</w:t>
            </w:r>
            <w:r>
              <w:rPr>
                <w:rStyle w:val="IndexLink"/>
                <w:rtl w:val="true"/>
              </w:rPr>
              <w:tab/>
            </w:r>
            <w:r>
              <w:rPr>
                <w:rStyle w:val="IndexLink"/>
              </w:rPr>
              <w:t>177</w:t>
            </w:r>
          </w:hyperlink>
        </w:p>
        <w:p>
          <w:pPr>
            <w:pStyle w:val="Contents5"/>
            <w:tabs>
              <w:tab w:val="clear" w:pos="7892"/>
              <w:tab w:val="right" w:pos="9026" w:leader="dot"/>
            </w:tabs>
            <w:rPr/>
          </w:pPr>
          <w:hyperlink w:anchor="__RefHeading___Toc1846507_1934241801">
            <w:r>
              <w:rPr>
                <w:webHidden/>
                <w:rStyle w:val="IndexLink"/>
                <w:rtl w:val="true"/>
              </w:rPr>
              <w:t xml:space="preserve">روایت </w:t>
            </w:r>
            <w:r>
              <w:rPr>
                <w:rStyle w:val="IndexLink"/>
              </w:rPr>
              <w:t>5</w:t>
            </w:r>
            <w:r>
              <w:rPr>
                <w:rStyle w:val="IndexLink"/>
                <w:rtl w:val="true"/>
              </w:rPr>
              <w:tab/>
            </w:r>
            <w:r>
              <w:rPr>
                <w:rStyle w:val="IndexLink"/>
              </w:rPr>
              <w:t>177</w:t>
            </w:r>
          </w:hyperlink>
        </w:p>
        <w:p>
          <w:pPr>
            <w:pStyle w:val="Contents5"/>
            <w:tabs>
              <w:tab w:val="clear" w:pos="7892"/>
              <w:tab w:val="right" w:pos="9026" w:leader="dot"/>
            </w:tabs>
            <w:rPr/>
          </w:pPr>
          <w:hyperlink w:anchor="__RefHeading___Toc1846509_1934241801">
            <w:r>
              <w:rPr>
                <w:webHidden/>
                <w:rStyle w:val="IndexLink"/>
                <w:rtl w:val="true"/>
              </w:rPr>
              <w:t xml:space="preserve">روایت </w:t>
            </w:r>
            <w:r>
              <w:rPr>
                <w:rStyle w:val="IndexLink"/>
              </w:rPr>
              <w:t>6</w:t>
            </w:r>
            <w:r>
              <w:rPr>
                <w:rStyle w:val="IndexLink"/>
                <w:rtl w:val="true"/>
              </w:rPr>
              <w:tab/>
            </w:r>
            <w:r>
              <w:rPr>
                <w:rStyle w:val="IndexLink"/>
              </w:rPr>
              <w:t>177</w:t>
            </w:r>
          </w:hyperlink>
        </w:p>
        <w:p>
          <w:pPr>
            <w:pStyle w:val="Contents5"/>
            <w:tabs>
              <w:tab w:val="clear" w:pos="7892"/>
              <w:tab w:val="right" w:pos="9026" w:leader="dot"/>
            </w:tabs>
            <w:rPr/>
          </w:pPr>
          <w:hyperlink w:anchor="__RefHeading___Toc1846511_1934241801">
            <w:r>
              <w:rPr>
                <w:webHidden/>
                <w:rStyle w:val="IndexLink"/>
                <w:rtl w:val="true"/>
              </w:rPr>
              <w:t xml:space="preserve">روایت </w:t>
            </w:r>
            <w:r>
              <w:rPr>
                <w:rStyle w:val="IndexLink"/>
              </w:rPr>
              <w:t>7</w:t>
            </w:r>
            <w:r>
              <w:rPr>
                <w:rStyle w:val="IndexLink"/>
                <w:rtl w:val="true"/>
              </w:rPr>
              <w:tab/>
            </w:r>
            <w:r>
              <w:rPr>
                <w:rStyle w:val="IndexLink"/>
              </w:rPr>
              <w:t>177</w:t>
            </w:r>
          </w:hyperlink>
        </w:p>
        <w:p>
          <w:pPr>
            <w:pStyle w:val="Contents5"/>
            <w:tabs>
              <w:tab w:val="clear" w:pos="7892"/>
              <w:tab w:val="right" w:pos="9026" w:leader="dot"/>
            </w:tabs>
            <w:rPr/>
          </w:pPr>
          <w:hyperlink w:anchor="__RefHeading___Toc1846513_1934241801">
            <w:r>
              <w:rPr>
                <w:webHidden/>
                <w:rStyle w:val="IndexLink"/>
                <w:rtl w:val="true"/>
              </w:rPr>
              <w:t xml:space="preserve">روایت </w:t>
            </w:r>
            <w:r>
              <w:rPr>
                <w:rStyle w:val="IndexLink"/>
              </w:rPr>
              <w:t>8</w:t>
            </w:r>
            <w:r>
              <w:rPr>
                <w:rStyle w:val="IndexLink"/>
                <w:rtl w:val="true"/>
              </w:rPr>
              <w:tab/>
            </w:r>
            <w:r>
              <w:rPr>
                <w:rStyle w:val="IndexLink"/>
              </w:rPr>
              <w:t>177</w:t>
            </w:r>
          </w:hyperlink>
        </w:p>
        <w:p>
          <w:pPr>
            <w:pStyle w:val="Contents5"/>
            <w:tabs>
              <w:tab w:val="clear" w:pos="7892"/>
              <w:tab w:val="right" w:pos="9026" w:leader="dot"/>
            </w:tabs>
            <w:rPr/>
          </w:pPr>
          <w:hyperlink w:anchor="__RefHeading___Toc1846515_1934241801">
            <w:r>
              <w:rPr>
                <w:webHidden/>
                <w:rStyle w:val="IndexLink"/>
                <w:rtl w:val="true"/>
              </w:rPr>
              <w:t xml:space="preserve">روایت </w:t>
            </w:r>
            <w:r>
              <w:rPr>
                <w:rStyle w:val="IndexLink"/>
              </w:rPr>
              <w:t>9</w:t>
            </w:r>
            <w:r>
              <w:rPr>
                <w:rStyle w:val="IndexLink"/>
                <w:rtl w:val="true"/>
              </w:rPr>
              <w:tab/>
            </w:r>
            <w:r>
              <w:rPr>
                <w:rStyle w:val="IndexLink"/>
              </w:rPr>
              <w:t>177</w:t>
            </w:r>
          </w:hyperlink>
        </w:p>
        <w:p>
          <w:pPr>
            <w:pStyle w:val="Contents5"/>
            <w:tabs>
              <w:tab w:val="clear" w:pos="7892"/>
              <w:tab w:val="right" w:pos="9026" w:leader="dot"/>
            </w:tabs>
            <w:rPr/>
          </w:pPr>
          <w:hyperlink w:anchor="__RefHeading___Toc1846517_1934241801">
            <w:r>
              <w:rPr>
                <w:webHidden/>
                <w:rStyle w:val="IndexLink"/>
                <w:rtl w:val="true"/>
              </w:rPr>
              <w:t xml:space="preserve">روایت </w:t>
            </w:r>
            <w:r>
              <w:rPr>
                <w:rStyle w:val="IndexLink"/>
              </w:rPr>
              <w:t>10</w:t>
            </w:r>
            <w:r>
              <w:rPr>
                <w:rStyle w:val="IndexLink"/>
                <w:rtl w:val="true"/>
              </w:rPr>
              <w:tab/>
            </w:r>
            <w:r>
              <w:rPr>
                <w:rStyle w:val="IndexLink"/>
              </w:rPr>
              <w:t>177</w:t>
            </w:r>
          </w:hyperlink>
        </w:p>
        <w:p>
          <w:pPr>
            <w:pStyle w:val="Contents5"/>
            <w:tabs>
              <w:tab w:val="clear" w:pos="7892"/>
              <w:tab w:val="right" w:pos="9026" w:leader="dot"/>
            </w:tabs>
            <w:rPr/>
          </w:pPr>
          <w:hyperlink w:anchor="__RefHeading___Toc1846519_1934241801">
            <w:r>
              <w:rPr>
                <w:webHidden/>
                <w:rStyle w:val="IndexLink"/>
                <w:rtl w:val="true"/>
              </w:rPr>
              <w:t>«</w:t>
            </w:r>
            <w:r>
              <w:rPr>
                <w:rStyle w:val="IndexLink"/>
              </w:rPr>
              <w:t>11</w:t>
            </w:r>
            <w:r>
              <w:rPr>
                <w:rStyle w:val="IndexLink"/>
                <w:rtl w:val="true"/>
              </w:rPr>
              <w:t>»</w:t>
              <w:tab/>
            </w:r>
            <w:r>
              <w:rPr>
                <w:rStyle w:val="IndexLink"/>
              </w:rPr>
              <w:t>178</w:t>
            </w:r>
          </w:hyperlink>
        </w:p>
        <w:p>
          <w:pPr>
            <w:pStyle w:val="Contents5"/>
            <w:tabs>
              <w:tab w:val="clear" w:pos="7892"/>
              <w:tab w:val="right" w:pos="9026" w:leader="dot"/>
            </w:tabs>
            <w:rPr/>
          </w:pPr>
          <w:hyperlink w:anchor="__RefHeading___Toc1846521_1934241801">
            <w:r>
              <w:rPr>
                <w:webHidden/>
                <w:rStyle w:val="IndexLink"/>
                <w:rtl w:val="true"/>
              </w:rPr>
              <w:t>«</w:t>
            </w:r>
            <w:r>
              <w:rPr>
                <w:rStyle w:val="IndexLink"/>
              </w:rPr>
              <w:t>12</w:t>
            </w:r>
            <w:r>
              <w:rPr>
                <w:rStyle w:val="IndexLink"/>
                <w:rtl w:val="true"/>
              </w:rPr>
              <w:t>»</w:t>
              <w:tab/>
            </w:r>
            <w:r>
              <w:rPr>
                <w:rStyle w:val="IndexLink"/>
              </w:rPr>
              <w:t>178</w:t>
            </w:r>
          </w:hyperlink>
        </w:p>
        <w:p>
          <w:pPr>
            <w:pStyle w:val="Contents5"/>
            <w:tabs>
              <w:tab w:val="clear" w:pos="7892"/>
              <w:tab w:val="right" w:pos="9026" w:leader="dot"/>
            </w:tabs>
            <w:rPr/>
          </w:pPr>
          <w:hyperlink w:anchor="__RefHeading___Toc1846523_1934241801">
            <w:r>
              <w:rPr>
                <w:webHidden/>
                <w:rStyle w:val="IndexLink"/>
                <w:rtl w:val="true"/>
              </w:rPr>
              <w:t>«</w:t>
            </w:r>
            <w:r>
              <w:rPr>
                <w:rStyle w:val="IndexLink"/>
              </w:rPr>
              <w:t>13</w:t>
            </w:r>
            <w:r>
              <w:rPr>
                <w:rStyle w:val="IndexLink"/>
                <w:rtl w:val="true"/>
              </w:rPr>
              <w:t>»</w:t>
              <w:tab/>
            </w:r>
            <w:r>
              <w:rPr>
                <w:rStyle w:val="IndexLink"/>
              </w:rPr>
              <w:t>178</w:t>
            </w:r>
          </w:hyperlink>
        </w:p>
        <w:p>
          <w:pPr>
            <w:pStyle w:val="Contents5"/>
            <w:tabs>
              <w:tab w:val="clear" w:pos="7892"/>
              <w:tab w:val="right" w:pos="9026" w:leader="dot"/>
            </w:tabs>
            <w:rPr/>
          </w:pPr>
          <w:hyperlink w:anchor="__RefHeading___Toc1846525_1934241801">
            <w:r>
              <w:rPr>
                <w:webHidden/>
                <w:rStyle w:val="IndexLink"/>
                <w:rtl w:val="true"/>
              </w:rPr>
              <w:t>«</w:t>
            </w:r>
            <w:r>
              <w:rPr>
                <w:rStyle w:val="IndexLink"/>
              </w:rPr>
              <w:t>14</w:t>
            </w:r>
            <w:r>
              <w:rPr>
                <w:rStyle w:val="IndexLink"/>
                <w:rtl w:val="true"/>
              </w:rPr>
              <w:t>»</w:t>
              <w:tab/>
            </w:r>
            <w:r>
              <w:rPr>
                <w:rStyle w:val="IndexLink"/>
              </w:rPr>
              <w:t>178</w:t>
            </w:r>
          </w:hyperlink>
        </w:p>
        <w:p>
          <w:pPr>
            <w:pStyle w:val="Contents5"/>
            <w:tabs>
              <w:tab w:val="clear" w:pos="7892"/>
              <w:tab w:val="right" w:pos="9026" w:leader="dot"/>
            </w:tabs>
            <w:rPr/>
          </w:pPr>
          <w:hyperlink w:anchor="__RefHeading___Toc1846527_1934241801">
            <w:r>
              <w:rPr>
                <w:webHidden/>
                <w:rStyle w:val="IndexLink"/>
                <w:rtl w:val="true"/>
              </w:rPr>
              <w:t>«</w:t>
            </w:r>
            <w:r>
              <w:rPr>
                <w:rStyle w:val="IndexLink"/>
              </w:rPr>
              <w:t>15</w:t>
            </w:r>
            <w:r>
              <w:rPr>
                <w:rStyle w:val="IndexLink"/>
                <w:rtl w:val="true"/>
              </w:rPr>
              <w:t>»</w:t>
              <w:tab/>
            </w:r>
            <w:r>
              <w:rPr>
                <w:rStyle w:val="IndexLink"/>
              </w:rPr>
              <w:t>178</w:t>
            </w:r>
          </w:hyperlink>
        </w:p>
        <w:p>
          <w:pPr>
            <w:pStyle w:val="Contents5"/>
            <w:tabs>
              <w:tab w:val="clear" w:pos="7892"/>
              <w:tab w:val="right" w:pos="9026" w:leader="dot"/>
            </w:tabs>
            <w:rPr/>
          </w:pPr>
          <w:hyperlink w:anchor="__RefHeading___Toc1846529_1934241801">
            <w:r>
              <w:rPr>
                <w:webHidden/>
                <w:rStyle w:val="IndexLink"/>
                <w:rtl w:val="true"/>
              </w:rPr>
              <w:t>«</w:t>
            </w:r>
            <w:r>
              <w:rPr>
                <w:rStyle w:val="IndexLink"/>
              </w:rPr>
              <w:t>16</w:t>
            </w:r>
            <w:r>
              <w:rPr>
                <w:rStyle w:val="IndexLink"/>
                <w:rtl w:val="true"/>
              </w:rPr>
              <w:t>»</w:t>
              <w:tab/>
            </w:r>
            <w:r>
              <w:rPr>
                <w:rStyle w:val="IndexLink"/>
              </w:rPr>
              <w:t>178</w:t>
            </w:r>
          </w:hyperlink>
        </w:p>
        <w:p>
          <w:pPr>
            <w:pStyle w:val="Contents5"/>
            <w:tabs>
              <w:tab w:val="clear" w:pos="7892"/>
              <w:tab w:val="right" w:pos="9026" w:leader="dot"/>
            </w:tabs>
            <w:rPr/>
          </w:pPr>
          <w:hyperlink w:anchor="__RefHeading___Toc1846531_1934241801">
            <w:r>
              <w:rPr>
                <w:webHidden/>
                <w:rStyle w:val="IndexLink"/>
                <w:rtl w:val="true"/>
              </w:rPr>
              <w:t xml:space="preserve">روایت </w:t>
            </w:r>
            <w:r>
              <w:rPr>
                <w:rStyle w:val="IndexLink"/>
              </w:rPr>
              <w:t>11</w:t>
            </w:r>
            <w:r>
              <w:rPr>
                <w:rStyle w:val="IndexLink"/>
                <w:rtl w:val="true"/>
              </w:rPr>
              <w:tab/>
            </w:r>
            <w:r>
              <w:rPr>
                <w:rStyle w:val="IndexLink"/>
              </w:rPr>
              <w:t>178</w:t>
            </w:r>
          </w:hyperlink>
        </w:p>
        <w:p>
          <w:pPr>
            <w:pStyle w:val="Contents5"/>
            <w:tabs>
              <w:tab w:val="clear" w:pos="7892"/>
              <w:tab w:val="right" w:pos="9026" w:leader="dot"/>
            </w:tabs>
            <w:rPr/>
          </w:pPr>
          <w:hyperlink w:anchor="__RefHeading___Toc1846533_1934241801">
            <w:r>
              <w:rPr>
                <w:webHidden/>
                <w:rStyle w:val="IndexLink"/>
                <w:rtl w:val="true"/>
              </w:rPr>
              <w:t xml:space="preserve">روایت </w:t>
            </w:r>
            <w:r>
              <w:rPr>
                <w:rStyle w:val="IndexLink"/>
              </w:rPr>
              <w:t>12</w:t>
            </w:r>
            <w:r>
              <w:rPr>
                <w:rStyle w:val="IndexLink"/>
                <w:rtl w:val="true"/>
              </w:rPr>
              <w:tab/>
            </w:r>
            <w:r>
              <w:rPr>
                <w:rStyle w:val="IndexLink"/>
              </w:rPr>
              <w:t>178</w:t>
            </w:r>
          </w:hyperlink>
        </w:p>
        <w:p>
          <w:pPr>
            <w:pStyle w:val="Contents5"/>
            <w:tabs>
              <w:tab w:val="clear" w:pos="7892"/>
              <w:tab w:val="right" w:pos="9026" w:leader="dot"/>
            </w:tabs>
            <w:rPr/>
          </w:pPr>
          <w:hyperlink w:anchor="__RefHeading___Toc1846535_1934241801">
            <w:r>
              <w:rPr>
                <w:webHidden/>
                <w:rStyle w:val="IndexLink"/>
                <w:rtl w:val="true"/>
              </w:rPr>
              <w:t xml:space="preserve">روایت </w:t>
            </w:r>
            <w:r>
              <w:rPr>
                <w:rStyle w:val="IndexLink"/>
              </w:rPr>
              <w:t>13</w:t>
            </w:r>
            <w:r>
              <w:rPr>
                <w:rStyle w:val="IndexLink"/>
                <w:rtl w:val="true"/>
              </w:rPr>
              <w:tab/>
            </w:r>
            <w:r>
              <w:rPr>
                <w:rStyle w:val="IndexLink"/>
              </w:rPr>
              <w:t>179</w:t>
            </w:r>
          </w:hyperlink>
        </w:p>
        <w:p>
          <w:pPr>
            <w:pStyle w:val="Contents5"/>
            <w:tabs>
              <w:tab w:val="clear" w:pos="7892"/>
              <w:tab w:val="right" w:pos="9026" w:leader="dot"/>
            </w:tabs>
            <w:rPr/>
          </w:pPr>
          <w:hyperlink w:anchor="__RefHeading___Toc1846537_1934241801">
            <w:r>
              <w:rPr>
                <w:webHidden/>
                <w:rStyle w:val="IndexLink"/>
                <w:rtl w:val="true"/>
              </w:rPr>
              <w:t xml:space="preserve">روایت </w:t>
            </w:r>
            <w:r>
              <w:rPr>
                <w:rStyle w:val="IndexLink"/>
              </w:rPr>
              <w:t>14</w:t>
            </w:r>
            <w:r>
              <w:rPr>
                <w:rStyle w:val="IndexLink"/>
                <w:rtl w:val="true"/>
              </w:rPr>
              <w:tab/>
            </w:r>
            <w:r>
              <w:rPr>
                <w:rStyle w:val="IndexLink"/>
              </w:rPr>
              <w:t>179</w:t>
            </w:r>
          </w:hyperlink>
        </w:p>
        <w:p>
          <w:pPr>
            <w:pStyle w:val="Contents5"/>
            <w:tabs>
              <w:tab w:val="clear" w:pos="7892"/>
              <w:tab w:val="right" w:pos="9026" w:leader="dot"/>
            </w:tabs>
            <w:rPr/>
          </w:pPr>
          <w:hyperlink w:anchor="__RefHeading___Toc1846539_1934241801">
            <w:r>
              <w:rPr>
                <w:webHidden/>
                <w:rStyle w:val="IndexLink"/>
                <w:rtl w:val="true"/>
              </w:rPr>
              <w:t xml:space="preserve">روایت </w:t>
            </w:r>
            <w:r>
              <w:rPr>
                <w:rStyle w:val="IndexLink"/>
              </w:rPr>
              <w:t>15</w:t>
            </w:r>
            <w:r>
              <w:rPr>
                <w:rStyle w:val="IndexLink"/>
                <w:rtl w:val="true"/>
              </w:rPr>
              <w:tab/>
            </w:r>
            <w:r>
              <w:rPr>
                <w:rStyle w:val="IndexLink"/>
              </w:rPr>
              <w:t>179</w:t>
            </w:r>
          </w:hyperlink>
        </w:p>
        <w:p>
          <w:pPr>
            <w:pStyle w:val="Contents5"/>
            <w:tabs>
              <w:tab w:val="clear" w:pos="7892"/>
              <w:tab w:val="right" w:pos="9026" w:leader="dot"/>
            </w:tabs>
            <w:rPr/>
          </w:pPr>
          <w:hyperlink w:anchor="__RefHeading___Toc1846541_1934241801">
            <w:r>
              <w:rPr>
                <w:webHidden/>
                <w:rStyle w:val="IndexLink"/>
                <w:rtl w:val="true"/>
              </w:rPr>
              <w:t xml:space="preserve">روایت </w:t>
            </w:r>
            <w:r>
              <w:rPr>
                <w:rStyle w:val="IndexLink"/>
              </w:rPr>
              <w:t>16</w:t>
            </w:r>
            <w:r>
              <w:rPr>
                <w:rStyle w:val="IndexLink"/>
                <w:rtl w:val="true"/>
              </w:rPr>
              <w:tab/>
            </w:r>
            <w:r>
              <w:rPr>
                <w:rStyle w:val="IndexLink"/>
              </w:rPr>
              <w:t>179</w:t>
            </w:r>
          </w:hyperlink>
        </w:p>
        <w:p>
          <w:pPr>
            <w:pStyle w:val="Contents5"/>
            <w:tabs>
              <w:tab w:val="clear" w:pos="7892"/>
              <w:tab w:val="right" w:pos="9026" w:leader="dot"/>
            </w:tabs>
            <w:rPr/>
          </w:pPr>
          <w:hyperlink w:anchor="__RefHeading___Toc1846543_1934241801">
            <w:r>
              <w:rPr>
                <w:webHidden/>
                <w:rStyle w:val="IndexLink"/>
                <w:rtl w:val="true"/>
              </w:rPr>
              <w:t>«</w:t>
            </w:r>
            <w:r>
              <w:rPr>
                <w:rStyle w:val="IndexLink"/>
              </w:rPr>
              <w:t>17</w:t>
            </w:r>
            <w:r>
              <w:rPr>
                <w:rStyle w:val="IndexLink"/>
                <w:rtl w:val="true"/>
              </w:rPr>
              <w:t>»</w:t>
              <w:tab/>
            </w:r>
            <w:r>
              <w:rPr>
                <w:rStyle w:val="IndexLink"/>
              </w:rPr>
              <w:t>180</w:t>
            </w:r>
          </w:hyperlink>
        </w:p>
        <w:p>
          <w:pPr>
            <w:pStyle w:val="Contents5"/>
            <w:tabs>
              <w:tab w:val="clear" w:pos="7892"/>
              <w:tab w:val="right" w:pos="9026" w:leader="dot"/>
            </w:tabs>
            <w:rPr/>
          </w:pPr>
          <w:hyperlink w:anchor="__RefHeading___Toc1846545_1934241801">
            <w:r>
              <w:rPr>
                <w:webHidden/>
                <w:rStyle w:val="IndexLink"/>
                <w:rtl w:val="true"/>
              </w:rPr>
              <w:t>«</w:t>
            </w:r>
            <w:r>
              <w:rPr>
                <w:rStyle w:val="IndexLink"/>
              </w:rPr>
              <w:t>18</w:t>
            </w:r>
            <w:r>
              <w:rPr>
                <w:rStyle w:val="IndexLink"/>
                <w:rtl w:val="true"/>
              </w:rPr>
              <w:t>»</w:t>
              <w:tab/>
            </w:r>
            <w:r>
              <w:rPr>
                <w:rStyle w:val="IndexLink"/>
              </w:rPr>
              <w:t>180</w:t>
            </w:r>
          </w:hyperlink>
        </w:p>
        <w:p>
          <w:pPr>
            <w:pStyle w:val="Contents5"/>
            <w:tabs>
              <w:tab w:val="clear" w:pos="7892"/>
              <w:tab w:val="right" w:pos="9026" w:leader="dot"/>
            </w:tabs>
            <w:rPr/>
          </w:pPr>
          <w:hyperlink w:anchor="__RefHeading___Toc1846547_1934241801">
            <w:r>
              <w:rPr>
                <w:webHidden/>
                <w:rStyle w:val="IndexLink"/>
                <w:rtl w:val="true"/>
              </w:rPr>
              <w:t>«</w:t>
            </w:r>
            <w:r>
              <w:rPr>
                <w:rStyle w:val="IndexLink"/>
              </w:rPr>
              <w:t>19</w:t>
            </w:r>
            <w:r>
              <w:rPr>
                <w:rStyle w:val="IndexLink"/>
                <w:rtl w:val="true"/>
              </w:rPr>
              <w:t>»</w:t>
              <w:tab/>
            </w:r>
            <w:r>
              <w:rPr>
                <w:rStyle w:val="IndexLink"/>
              </w:rPr>
              <w:t>180</w:t>
            </w:r>
          </w:hyperlink>
        </w:p>
        <w:p>
          <w:pPr>
            <w:pStyle w:val="Contents5"/>
            <w:tabs>
              <w:tab w:val="clear" w:pos="7892"/>
              <w:tab w:val="right" w:pos="9026" w:leader="dot"/>
            </w:tabs>
            <w:rPr/>
          </w:pPr>
          <w:hyperlink w:anchor="__RefHeading___Toc1846549_1934241801">
            <w:r>
              <w:rPr>
                <w:webHidden/>
                <w:rStyle w:val="IndexLink"/>
                <w:rtl w:val="true"/>
              </w:rPr>
              <w:t xml:space="preserve">روایت </w:t>
            </w:r>
            <w:r>
              <w:rPr>
                <w:rStyle w:val="IndexLink"/>
              </w:rPr>
              <w:t>17</w:t>
            </w:r>
            <w:r>
              <w:rPr>
                <w:rStyle w:val="IndexLink"/>
                <w:rtl w:val="true"/>
              </w:rPr>
              <w:tab/>
            </w:r>
            <w:r>
              <w:rPr>
                <w:rStyle w:val="IndexLink"/>
              </w:rPr>
              <w:t>180</w:t>
            </w:r>
          </w:hyperlink>
        </w:p>
        <w:p>
          <w:pPr>
            <w:pStyle w:val="Contents5"/>
            <w:tabs>
              <w:tab w:val="clear" w:pos="7892"/>
              <w:tab w:val="right" w:pos="9026" w:leader="dot"/>
            </w:tabs>
            <w:rPr/>
          </w:pPr>
          <w:hyperlink w:anchor="__RefHeading___Toc1846551_1934241801">
            <w:r>
              <w:rPr>
                <w:webHidden/>
                <w:rStyle w:val="IndexLink"/>
                <w:rtl w:val="true"/>
              </w:rPr>
              <w:t xml:space="preserve">روایت </w:t>
            </w:r>
            <w:r>
              <w:rPr>
                <w:rStyle w:val="IndexLink"/>
              </w:rPr>
              <w:t>18</w:t>
            </w:r>
            <w:r>
              <w:rPr>
                <w:rStyle w:val="IndexLink"/>
                <w:rtl w:val="true"/>
              </w:rPr>
              <w:tab/>
            </w:r>
            <w:r>
              <w:rPr>
                <w:rStyle w:val="IndexLink"/>
              </w:rPr>
              <w:t>181</w:t>
            </w:r>
          </w:hyperlink>
        </w:p>
        <w:p>
          <w:pPr>
            <w:pStyle w:val="Contents5"/>
            <w:tabs>
              <w:tab w:val="clear" w:pos="7892"/>
              <w:tab w:val="right" w:pos="9026" w:leader="dot"/>
            </w:tabs>
            <w:rPr/>
          </w:pPr>
          <w:hyperlink w:anchor="__RefHeading___Toc1846553_1934241801">
            <w:r>
              <w:rPr>
                <w:webHidden/>
                <w:rStyle w:val="IndexLink"/>
                <w:rtl w:val="true"/>
              </w:rPr>
              <w:t xml:space="preserve">روایت </w:t>
            </w:r>
            <w:r>
              <w:rPr>
                <w:rStyle w:val="IndexLink"/>
              </w:rPr>
              <w:t>19</w:t>
            </w:r>
            <w:r>
              <w:rPr>
                <w:rStyle w:val="IndexLink"/>
                <w:rtl w:val="true"/>
              </w:rPr>
              <w:tab/>
            </w:r>
            <w:r>
              <w:rPr>
                <w:rStyle w:val="IndexLink"/>
              </w:rPr>
              <w:t>181</w:t>
            </w:r>
          </w:hyperlink>
        </w:p>
        <w:p>
          <w:pPr>
            <w:pStyle w:val="Contents5"/>
            <w:tabs>
              <w:tab w:val="clear" w:pos="7892"/>
              <w:tab w:val="right" w:pos="9026" w:leader="dot"/>
            </w:tabs>
            <w:rPr/>
          </w:pPr>
          <w:hyperlink w:anchor="__RefHeading___Toc1846555_1934241801">
            <w:r>
              <w:rPr>
                <w:webHidden/>
                <w:rStyle w:val="IndexLink"/>
                <w:rtl w:val="true"/>
              </w:rPr>
              <w:t>«</w:t>
            </w:r>
            <w:r>
              <w:rPr>
                <w:rStyle w:val="IndexLink"/>
              </w:rPr>
              <w:t>20</w:t>
            </w:r>
            <w:r>
              <w:rPr>
                <w:rStyle w:val="IndexLink"/>
                <w:rtl w:val="true"/>
              </w:rPr>
              <w:t>»</w:t>
              <w:tab/>
            </w:r>
            <w:r>
              <w:rPr>
                <w:rStyle w:val="IndexLink"/>
              </w:rPr>
              <w:t>182</w:t>
            </w:r>
          </w:hyperlink>
        </w:p>
        <w:p>
          <w:pPr>
            <w:pStyle w:val="Contents5"/>
            <w:tabs>
              <w:tab w:val="clear" w:pos="7892"/>
              <w:tab w:val="right" w:pos="9026" w:leader="dot"/>
            </w:tabs>
            <w:rPr/>
          </w:pPr>
          <w:hyperlink w:anchor="__RefHeading___Toc1846557_1934241801">
            <w:r>
              <w:rPr>
                <w:webHidden/>
                <w:rStyle w:val="IndexLink"/>
                <w:rtl w:val="true"/>
              </w:rPr>
              <w:t>«</w:t>
            </w:r>
            <w:r>
              <w:rPr>
                <w:rStyle w:val="IndexLink"/>
              </w:rPr>
              <w:t>21</w:t>
            </w:r>
            <w:r>
              <w:rPr>
                <w:rStyle w:val="IndexLink"/>
                <w:rtl w:val="true"/>
              </w:rPr>
              <w:t>»</w:t>
              <w:tab/>
            </w:r>
            <w:r>
              <w:rPr>
                <w:rStyle w:val="IndexLink"/>
              </w:rPr>
              <w:t>182</w:t>
            </w:r>
          </w:hyperlink>
        </w:p>
        <w:p>
          <w:pPr>
            <w:pStyle w:val="Contents5"/>
            <w:tabs>
              <w:tab w:val="clear" w:pos="7892"/>
              <w:tab w:val="right" w:pos="9026" w:leader="dot"/>
            </w:tabs>
            <w:rPr/>
          </w:pPr>
          <w:hyperlink w:anchor="__RefHeading___Toc1846559_1934241801">
            <w:r>
              <w:rPr>
                <w:webHidden/>
                <w:rStyle w:val="IndexLink"/>
                <w:rtl w:val="true"/>
              </w:rPr>
              <w:t xml:space="preserve">روایت </w:t>
            </w:r>
            <w:r>
              <w:rPr>
                <w:rStyle w:val="IndexLink"/>
              </w:rPr>
              <w:t>20</w:t>
            </w:r>
            <w:r>
              <w:rPr>
                <w:rStyle w:val="IndexLink"/>
                <w:rtl w:val="true"/>
              </w:rPr>
              <w:tab/>
            </w:r>
            <w:r>
              <w:rPr>
                <w:rStyle w:val="IndexLink"/>
              </w:rPr>
              <w:t>182</w:t>
            </w:r>
          </w:hyperlink>
        </w:p>
        <w:p>
          <w:pPr>
            <w:pStyle w:val="Contents5"/>
            <w:tabs>
              <w:tab w:val="clear" w:pos="7892"/>
              <w:tab w:val="right" w:pos="9026" w:leader="dot"/>
            </w:tabs>
            <w:rPr/>
          </w:pPr>
          <w:hyperlink w:anchor="__RefHeading___Toc1846561_1934241801">
            <w:r>
              <w:rPr>
                <w:webHidden/>
                <w:rStyle w:val="IndexLink"/>
                <w:rtl w:val="true"/>
              </w:rPr>
              <w:t xml:space="preserve">روایت </w:t>
            </w:r>
            <w:r>
              <w:rPr>
                <w:rStyle w:val="IndexLink"/>
              </w:rPr>
              <w:t>21</w:t>
            </w:r>
            <w:r>
              <w:rPr>
                <w:rStyle w:val="IndexLink"/>
                <w:rtl w:val="true"/>
              </w:rPr>
              <w:tab/>
            </w:r>
            <w:r>
              <w:rPr>
                <w:rStyle w:val="IndexLink"/>
              </w:rPr>
              <w:t>183</w:t>
            </w:r>
          </w:hyperlink>
        </w:p>
        <w:p>
          <w:pPr>
            <w:pStyle w:val="Contents5"/>
            <w:tabs>
              <w:tab w:val="clear" w:pos="7892"/>
              <w:tab w:val="right" w:pos="9026" w:leader="dot"/>
            </w:tabs>
            <w:rPr/>
          </w:pPr>
          <w:hyperlink w:anchor="__RefHeading___Toc1846563_1934241801">
            <w:r>
              <w:rPr>
                <w:webHidden/>
                <w:rStyle w:val="IndexLink"/>
                <w:rtl w:val="true"/>
              </w:rPr>
              <w:t>بيان</w:t>
            </w:r>
            <w:r>
              <w:rPr>
                <w:rStyle w:val="IndexLink"/>
                <w:rtl w:val="true"/>
              </w:rPr>
              <w:tab/>
            </w:r>
            <w:r>
              <w:rPr>
                <w:rStyle w:val="IndexLink"/>
              </w:rPr>
              <w:t>184</w:t>
            </w:r>
          </w:hyperlink>
        </w:p>
        <w:p>
          <w:pPr>
            <w:pStyle w:val="Contents5"/>
            <w:tabs>
              <w:tab w:val="clear" w:pos="7892"/>
              <w:tab w:val="right" w:pos="9026" w:leader="dot"/>
            </w:tabs>
            <w:rPr/>
          </w:pPr>
          <w:hyperlink w:anchor="__RefHeading___Toc1846565_1934241801">
            <w:r>
              <w:rPr>
                <w:webHidden/>
                <w:rStyle w:val="IndexLink"/>
                <w:rtl w:val="true"/>
              </w:rPr>
              <w:t>«</w:t>
            </w:r>
            <w:r>
              <w:rPr>
                <w:rStyle w:val="IndexLink"/>
              </w:rPr>
              <w:t>22</w:t>
            </w:r>
            <w:r>
              <w:rPr>
                <w:rStyle w:val="IndexLink"/>
                <w:rtl w:val="true"/>
              </w:rPr>
              <w:t>»</w:t>
              <w:tab/>
            </w:r>
            <w:r>
              <w:rPr>
                <w:rStyle w:val="IndexLink"/>
              </w:rPr>
              <w:t>184</w:t>
            </w:r>
          </w:hyperlink>
        </w:p>
        <w:p>
          <w:pPr>
            <w:pStyle w:val="Contents5"/>
            <w:tabs>
              <w:tab w:val="clear" w:pos="7892"/>
              <w:tab w:val="right" w:pos="9026" w:leader="dot"/>
            </w:tabs>
            <w:rPr/>
          </w:pPr>
          <w:hyperlink w:anchor="__RefHeading___Toc1846567_1934241801">
            <w:r>
              <w:rPr>
                <w:webHidden/>
                <w:rStyle w:val="IndexLink"/>
                <w:rtl w:val="true"/>
              </w:rPr>
              <w:t>«</w:t>
            </w:r>
            <w:r>
              <w:rPr>
                <w:rStyle w:val="IndexLink"/>
              </w:rPr>
              <w:t>23</w:t>
            </w:r>
            <w:r>
              <w:rPr>
                <w:rStyle w:val="IndexLink"/>
                <w:rtl w:val="true"/>
              </w:rPr>
              <w:t>»</w:t>
              <w:tab/>
            </w:r>
            <w:r>
              <w:rPr>
                <w:rStyle w:val="IndexLink"/>
              </w:rPr>
              <w:t>184</w:t>
            </w:r>
          </w:hyperlink>
        </w:p>
        <w:p>
          <w:pPr>
            <w:pStyle w:val="Contents5"/>
            <w:tabs>
              <w:tab w:val="clear" w:pos="7892"/>
              <w:tab w:val="right" w:pos="9026" w:leader="dot"/>
            </w:tabs>
            <w:rPr/>
          </w:pPr>
          <w:hyperlink w:anchor="__RefHeading___Toc1846569_1934241801">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1846571_1934241801">
            <w:r>
              <w:rPr>
                <w:webHidden/>
                <w:rStyle w:val="IndexLink"/>
                <w:rtl w:val="true"/>
              </w:rPr>
              <w:t xml:space="preserve">روایت </w:t>
            </w:r>
            <w:r>
              <w:rPr>
                <w:rStyle w:val="IndexLink"/>
              </w:rPr>
              <w:t>22</w:t>
            </w:r>
            <w:r>
              <w:rPr>
                <w:rStyle w:val="IndexLink"/>
                <w:rtl w:val="true"/>
              </w:rPr>
              <w:tab/>
            </w:r>
            <w:r>
              <w:rPr>
                <w:rStyle w:val="IndexLink"/>
              </w:rPr>
              <w:t>185</w:t>
            </w:r>
          </w:hyperlink>
        </w:p>
        <w:p>
          <w:pPr>
            <w:pStyle w:val="Contents5"/>
            <w:tabs>
              <w:tab w:val="clear" w:pos="7892"/>
              <w:tab w:val="right" w:pos="9026" w:leader="dot"/>
            </w:tabs>
            <w:rPr/>
          </w:pPr>
          <w:hyperlink w:anchor="__RefHeading___Toc1846573_1934241801">
            <w:r>
              <w:rPr>
                <w:webHidden/>
                <w:rStyle w:val="IndexLink"/>
                <w:rtl w:val="true"/>
              </w:rPr>
              <w:t xml:space="preserve">روایت </w:t>
            </w:r>
            <w:r>
              <w:rPr>
                <w:rStyle w:val="IndexLink"/>
              </w:rPr>
              <w:t>23</w:t>
            </w:r>
            <w:r>
              <w:rPr>
                <w:rStyle w:val="IndexLink"/>
                <w:rtl w:val="true"/>
              </w:rPr>
              <w:tab/>
            </w:r>
            <w:r>
              <w:rPr>
                <w:rStyle w:val="IndexLink"/>
              </w:rPr>
              <w:t>185</w:t>
            </w:r>
          </w:hyperlink>
        </w:p>
        <w:p>
          <w:pPr>
            <w:pStyle w:val="Contents5"/>
            <w:tabs>
              <w:tab w:val="clear" w:pos="7892"/>
              <w:tab w:val="right" w:pos="9026" w:leader="dot"/>
            </w:tabs>
            <w:rPr/>
          </w:pPr>
          <w:hyperlink w:anchor="__RefHeading___Toc1846575_1934241801">
            <w:r>
              <w:rPr>
                <w:webHidden/>
                <w:rStyle w:val="IndexLink"/>
                <w:rtl w:val="true"/>
              </w:rPr>
              <w:t>«</w:t>
            </w:r>
            <w:r>
              <w:rPr>
                <w:rStyle w:val="IndexLink"/>
              </w:rPr>
              <w:t>24</w:t>
            </w:r>
            <w:r>
              <w:rPr>
                <w:rStyle w:val="IndexLink"/>
                <w:rtl w:val="true"/>
              </w:rPr>
              <w:t>»</w:t>
              <w:tab/>
            </w:r>
            <w:r>
              <w:rPr>
                <w:rStyle w:val="IndexLink"/>
              </w:rPr>
              <w:t>186</w:t>
            </w:r>
          </w:hyperlink>
        </w:p>
        <w:p>
          <w:pPr>
            <w:pStyle w:val="Contents5"/>
            <w:tabs>
              <w:tab w:val="clear" w:pos="7892"/>
              <w:tab w:val="right" w:pos="9026" w:leader="dot"/>
            </w:tabs>
            <w:rPr/>
          </w:pPr>
          <w:hyperlink w:anchor="__RefHeading___Toc1846577_1934241801">
            <w:r>
              <w:rPr>
                <w:webHidden/>
                <w:rStyle w:val="IndexLink"/>
                <w:rtl w:val="true"/>
              </w:rPr>
              <w:t>«</w:t>
            </w:r>
            <w:r>
              <w:rPr>
                <w:rStyle w:val="IndexLink"/>
              </w:rPr>
              <w:t>25</w:t>
            </w:r>
            <w:r>
              <w:rPr>
                <w:rStyle w:val="IndexLink"/>
                <w:rtl w:val="true"/>
              </w:rPr>
              <w:t>»</w:t>
              <w:tab/>
            </w:r>
            <w:r>
              <w:rPr>
                <w:rStyle w:val="IndexLink"/>
              </w:rPr>
              <w:t>186</w:t>
            </w:r>
          </w:hyperlink>
        </w:p>
        <w:p>
          <w:pPr>
            <w:pStyle w:val="Contents5"/>
            <w:tabs>
              <w:tab w:val="clear" w:pos="7892"/>
              <w:tab w:val="right" w:pos="9026" w:leader="dot"/>
            </w:tabs>
            <w:rPr/>
          </w:pPr>
          <w:hyperlink w:anchor="__RefHeading___Toc1846579_1934241801">
            <w:r>
              <w:rPr>
                <w:webHidden/>
                <w:rStyle w:val="IndexLink"/>
                <w:rtl w:val="true"/>
              </w:rPr>
              <w:t>«</w:t>
            </w:r>
            <w:r>
              <w:rPr>
                <w:rStyle w:val="IndexLink"/>
              </w:rPr>
              <w:t>26</w:t>
            </w:r>
            <w:r>
              <w:rPr>
                <w:rStyle w:val="IndexLink"/>
                <w:rtl w:val="true"/>
              </w:rPr>
              <w:t>»</w:t>
              <w:tab/>
            </w:r>
            <w:r>
              <w:rPr>
                <w:rStyle w:val="IndexLink"/>
              </w:rPr>
              <w:t>186</w:t>
            </w:r>
          </w:hyperlink>
        </w:p>
        <w:p>
          <w:pPr>
            <w:pStyle w:val="Contents5"/>
            <w:tabs>
              <w:tab w:val="clear" w:pos="7892"/>
              <w:tab w:val="right" w:pos="9026" w:leader="dot"/>
            </w:tabs>
            <w:rPr/>
          </w:pPr>
          <w:hyperlink w:anchor="__RefHeading___Toc1846581_1934241801">
            <w:r>
              <w:rPr>
                <w:webHidden/>
                <w:rStyle w:val="IndexLink"/>
                <w:rtl w:val="true"/>
              </w:rPr>
              <w:t xml:space="preserve">روایت </w:t>
            </w:r>
            <w:r>
              <w:rPr>
                <w:rStyle w:val="IndexLink"/>
              </w:rPr>
              <w:t>24</w:t>
            </w:r>
            <w:r>
              <w:rPr>
                <w:rStyle w:val="IndexLink"/>
                <w:rtl w:val="true"/>
              </w:rPr>
              <w:tab/>
            </w:r>
            <w:r>
              <w:rPr>
                <w:rStyle w:val="IndexLink"/>
              </w:rPr>
              <w:t>186</w:t>
            </w:r>
          </w:hyperlink>
        </w:p>
        <w:p>
          <w:pPr>
            <w:pStyle w:val="Contents5"/>
            <w:tabs>
              <w:tab w:val="clear" w:pos="7892"/>
              <w:tab w:val="right" w:pos="9026" w:leader="dot"/>
            </w:tabs>
            <w:rPr/>
          </w:pPr>
          <w:hyperlink w:anchor="__RefHeading___Toc1846583_1934241801">
            <w:r>
              <w:rPr>
                <w:webHidden/>
                <w:rStyle w:val="IndexLink"/>
                <w:rtl w:val="true"/>
              </w:rPr>
              <w:t xml:space="preserve">روایت </w:t>
            </w:r>
            <w:r>
              <w:rPr>
                <w:rStyle w:val="IndexLink"/>
              </w:rPr>
              <w:t>25</w:t>
            </w:r>
            <w:r>
              <w:rPr>
                <w:rStyle w:val="IndexLink"/>
                <w:rtl w:val="true"/>
              </w:rPr>
              <w:tab/>
            </w:r>
            <w:r>
              <w:rPr>
                <w:rStyle w:val="IndexLink"/>
              </w:rPr>
              <w:t>186</w:t>
            </w:r>
          </w:hyperlink>
        </w:p>
        <w:p>
          <w:pPr>
            <w:pStyle w:val="Contents5"/>
            <w:tabs>
              <w:tab w:val="clear" w:pos="7892"/>
              <w:tab w:val="right" w:pos="9026" w:leader="dot"/>
            </w:tabs>
            <w:rPr/>
          </w:pPr>
          <w:hyperlink w:anchor="__RefHeading___Toc1846585_1934241801">
            <w:r>
              <w:rPr>
                <w:webHidden/>
                <w:rStyle w:val="IndexLink"/>
                <w:rtl w:val="true"/>
              </w:rPr>
              <w:t xml:space="preserve">روایت </w:t>
            </w:r>
            <w:r>
              <w:rPr>
                <w:rStyle w:val="IndexLink"/>
              </w:rPr>
              <w:t>26</w:t>
            </w:r>
            <w:r>
              <w:rPr>
                <w:rStyle w:val="IndexLink"/>
                <w:rtl w:val="true"/>
              </w:rPr>
              <w:tab/>
            </w:r>
            <w:r>
              <w:rPr>
                <w:rStyle w:val="IndexLink"/>
              </w:rPr>
              <w:t>187</w:t>
            </w:r>
          </w:hyperlink>
        </w:p>
        <w:p>
          <w:pPr>
            <w:pStyle w:val="Contents5"/>
            <w:tabs>
              <w:tab w:val="clear" w:pos="7892"/>
              <w:tab w:val="right" w:pos="9026" w:leader="dot"/>
            </w:tabs>
            <w:rPr/>
          </w:pPr>
          <w:hyperlink w:anchor="__RefHeading___Toc1846587_1934241801">
            <w:r>
              <w:rPr>
                <w:webHidden/>
                <w:rStyle w:val="IndexLink"/>
                <w:rtl w:val="true"/>
              </w:rPr>
              <w:t>«</w:t>
            </w:r>
            <w:r>
              <w:rPr>
                <w:rStyle w:val="IndexLink"/>
              </w:rPr>
              <w:t>27</w:t>
            </w:r>
            <w:r>
              <w:rPr>
                <w:rStyle w:val="IndexLink"/>
                <w:rtl w:val="true"/>
              </w:rPr>
              <w:t>»</w:t>
              <w:tab/>
            </w:r>
            <w:r>
              <w:rPr>
                <w:rStyle w:val="IndexLink"/>
              </w:rPr>
              <w:t>188</w:t>
            </w:r>
          </w:hyperlink>
        </w:p>
        <w:p>
          <w:pPr>
            <w:pStyle w:val="Contents5"/>
            <w:tabs>
              <w:tab w:val="clear" w:pos="7892"/>
              <w:tab w:val="right" w:pos="9026" w:leader="dot"/>
            </w:tabs>
            <w:rPr/>
          </w:pPr>
          <w:hyperlink w:anchor="__RefHeading___Toc1846589_1934241801">
            <w:r>
              <w:rPr>
                <w:webHidden/>
                <w:rStyle w:val="IndexLink"/>
                <w:rtl w:val="true"/>
              </w:rPr>
              <w:t>«</w:t>
            </w:r>
            <w:r>
              <w:rPr>
                <w:rStyle w:val="IndexLink"/>
              </w:rPr>
              <w:t>28</w:t>
            </w:r>
            <w:r>
              <w:rPr>
                <w:rStyle w:val="IndexLink"/>
                <w:rtl w:val="true"/>
              </w:rPr>
              <w:t>»</w:t>
              <w:tab/>
            </w:r>
            <w:r>
              <w:rPr>
                <w:rStyle w:val="IndexLink"/>
              </w:rPr>
              <w:t>188</w:t>
            </w:r>
          </w:hyperlink>
        </w:p>
        <w:p>
          <w:pPr>
            <w:pStyle w:val="Contents5"/>
            <w:tabs>
              <w:tab w:val="clear" w:pos="7892"/>
              <w:tab w:val="right" w:pos="9026" w:leader="dot"/>
            </w:tabs>
            <w:rPr/>
          </w:pPr>
          <w:hyperlink w:anchor="__RefHeading___Toc1846591_1934241801">
            <w:r>
              <w:rPr>
                <w:webHidden/>
                <w:rStyle w:val="IndexLink"/>
                <w:rtl w:val="true"/>
              </w:rPr>
              <w:t>«</w:t>
            </w:r>
            <w:r>
              <w:rPr>
                <w:rStyle w:val="IndexLink"/>
              </w:rPr>
              <w:t>29</w:t>
            </w:r>
            <w:r>
              <w:rPr>
                <w:rStyle w:val="IndexLink"/>
                <w:rtl w:val="true"/>
              </w:rPr>
              <w:t>»</w:t>
              <w:tab/>
            </w:r>
            <w:r>
              <w:rPr>
                <w:rStyle w:val="IndexLink"/>
              </w:rPr>
              <w:t>188</w:t>
            </w:r>
          </w:hyperlink>
        </w:p>
        <w:p>
          <w:pPr>
            <w:pStyle w:val="Contents5"/>
            <w:tabs>
              <w:tab w:val="clear" w:pos="7892"/>
              <w:tab w:val="right" w:pos="9026" w:leader="dot"/>
            </w:tabs>
            <w:rPr/>
          </w:pPr>
          <w:hyperlink w:anchor="__RefHeading___Toc1846593_1934241801">
            <w:r>
              <w:rPr>
                <w:webHidden/>
                <w:rStyle w:val="IndexLink"/>
                <w:rtl w:val="true"/>
              </w:rPr>
              <w:t>«</w:t>
            </w:r>
            <w:r>
              <w:rPr>
                <w:rStyle w:val="IndexLink"/>
              </w:rPr>
              <w:t>30</w:t>
            </w:r>
            <w:r>
              <w:rPr>
                <w:rStyle w:val="IndexLink"/>
                <w:rtl w:val="true"/>
              </w:rPr>
              <w:t>»</w:t>
              <w:tab/>
            </w:r>
            <w:r>
              <w:rPr>
                <w:rStyle w:val="IndexLink"/>
              </w:rPr>
              <w:t>188</w:t>
            </w:r>
          </w:hyperlink>
        </w:p>
        <w:p>
          <w:pPr>
            <w:pStyle w:val="Contents5"/>
            <w:tabs>
              <w:tab w:val="clear" w:pos="7892"/>
              <w:tab w:val="right" w:pos="9026" w:leader="dot"/>
            </w:tabs>
            <w:rPr/>
          </w:pPr>
          <w:hyperlink w:anchor="__RefHeading___Toc1846595_1934241801">
            <w:r>
              <w:rPr>
                <w:webHidden/>
                <w:rStyle w:val="IndexLink"/>
                <w:rtl w:val="true"/>
              </w:rPr>
              <w:t>«</w:t>
            </w:r>
            <w:r>
              <w:rPr>
                <w:rStyle w:val="IndexLink"/>
              </w:rPr>
              <w:t>31</w:t>
            </w:r>
            <w:r>
              <w:rPr>
                <w:rStyle w:val="IndexLink"/>
                <w:rtl w:val="true"/>
              </w:rPr>
              <w:t>»</w:t>
              <w:tab/>
            </w:r>
            <w:r>
              <w:rPr>
                <w:rStyle w:val="IndexLink"/>
              </w:rPr>
              <w:t>188</w:t>
            </w:r>
          </w:hyperlink>
        </w:p>
        <w:p>
          <w:pPr>
            <w:pStyle w:val="Contents5"/>
            <w:tabs>
              <w:tab w:val="clear" w:pos="7892"/>
              <w:tab w:val="right" w:pos="9026" w:leader="dot"/>
            </w:tabs>
            <w:rPr/>
          </w:pPr>
          <w:hyperlink w:anchor="__RefHeading___Toc1846597_1934241801">
            <w:r>
              <w:rPr>
                <w:webHidden/>
                <w:rStyle w:val="IndexLink"/>
                <w:rtl w:val="true"/>
              </w:rPr>
              <w:t xml:space="preserve">روایت </w:t>
            </w:r>
            <w:r>
              <w:rPr>
                <w:rStyle w:val="IndexLink"/>
              </w:rPr>
              <w:t>27</w:t>
            </w:r>
            <w:r>
              <w:rPr>
                <w:rStyle w:val="IndexLink"/>
                <w:rtl w:val="true"/>
              </w:rPr>
              <w:tab/>
            </w:r>
            <w:r>
              <w:rPr>
                <w:rStyle w:val="IndexLink"/>
              </w:rPr>
              <w:t>188</w:t>
            </w:r>
          </w:hyperlink>
        </w:p>
        <w:p>
          <w:pPr>
            <w:pStyle w:val="Contents5"/>
            <w:tabs>
              <w:tab w:val="clear" w:pos="7892"/>
              <w:tab w:val="right" w:pos="9026" w:leader="dot"/>
            </w:tabs>
            <w:rPr/>
          </w:pPr>
          <w:hyperlink w:anchor="__RefHeading___Toc1846599_1934241801">
            <w:r>
              <w:rPr>
                <w:webHidden/>
                <w:rStyle w:val="IndexLink"/>
                <w:rtl w:val="true"/>
              </w:rPr>
              <w:t xml:space="preserve">روایت </w:t>
            </w:r>
            <w:r>
              <w:rPr>
                <w:rStyle w:val="IndexLink"/>
              </w:rPr>
              <w:t>28</w:t>
            </w:r>
            <w:r>
              <w:rPr>
                <w:rStyle w:val="IndexLink"/>
                <w:rtl w:val="true"/>
              </w:rPr>
              <w:tab/>
            </w:r>
            <w:r>
              <w:rPr>
                <w:rStyle w:val="IndexLink"/>
              </w:rPr>
              <w:t>188</w:t>
            </w:r>
          </w:hyperlink>
        </w:p>
        <w:p>
          <w:pPr>
            <w:pStyle w:val="Contents5"/>
            <w:tabs>
              <w:tab w:val="clear" w:pos="7892"/>
              <w:tab w:val="right" w:pos="9026" w:leader="dot"/>
            </w:tabs>
            <w:rPr/>
          </w:pPr>
          <w:hyperlink w:anchor="__RefHeading___Toc1846601_1934241801">
            <w:r>
              <w:rPr>
                <w:webHidden/>
                <w:rStyle w:val="IndexLink"/>
                <w:rtl w:val="true"/>
              </w:rPr>
              <w:t xml:space="preserve">روایت </w:t>
            </w:r>
            <w:r>
              <w:rPr>
                <w:rStyle w:val="IndexLink"/>
              </w:rPr>
              <w:t>29</w:t>
            </w:r>
            <w:r>
              <w:rPr>
                <w:rStyle w:val="IndexLink"/>
                <w:rtl w:val="true"/>
              </w:rPr>
              <w:tab/>
            </w:r>
            <w:r>
              <w:rPr>
                <w:rStyle w:val="IndexLink"/>
              </w:rPr>
              <w:t>189</w:t>
            </w:r>
          </w:hyperlink>
        </w:p>
        <w:p>
          <w:pPr>
            <w:pStyle w:val="Contents5"/>
            <w:tabs>
              <w:tab w:val="clear" w:pos="7892"/>
              <w:tab w:val="right" w:pos="9026" w:leader="dot"/>
            </w:tabs>
            <w:rPr/>
          </w:pPr>
          <w:hyperlink w:anchor="__RefHeading___Toc1846603_1934241801">
            <w:r>
              <w:rPr>
                <w:webHidden/>
                <w:rStyle w:val="IndexLink"/>
                <w:rtl w:val="true"/>
              </w:rPr>
              <w:t xml:space="preserve">روایت </w:t>
            </w:r>
            <w:r>
              <w:rPr>
                <w:rStyle w:val="IndexLink"/>
              </w:rPr>
              <w:t>30</w:t>
            </w:r>
            <w:r>
              <w:rPr>
                <w:rStyle w:val="IndexLink"/>
                <w:rtl w:val="true"/>
              </w:rPr>
              <w:tab/>
            </w:r>
            <w:r>
              <w:rPr>
                <w:rStyle w:val="IndexLink"/>
              </w:rPr>
              <w:t>189</w:t>
            </w:r>
          </w:hyperlink>
        </w:p>
        <w:p>
          <w:pPr>
            <w:pStyle w:val="Contents5"/>
            <w:tabs>
              <w:tab w:val="clear" w:pos="7892"/>
              <w:tab w:val="right" w:pos="9026" w:leader="dot"/>
            </w:tabs>
            <w:rPr/>
          </w:pPr>
          <w:hyperlink w:anchor="__RefHeading___Toc1846605_1934241801">
            <w:r>
              <w:rPr>
                <w:webHidden/>
                <w:rStyle w:val="IndexLink"/>
                <w:rtl w:val="true"/>
              </w:rPr>
              <w:t xml:space="preserve">روایت </w:t>
            </w:r>
            <w:r>
              <w:rPr>
                <w:rStyle w:val="IndexLink"/>
              </w:rPr>
              <w:t>31</w:t>
            </w:r>
            <w:r>
              <w:rPr>
                <w:rStyle w:val="IndexLink"/>
                <w:rtl w:val="true"/>
              </w:rPr>
              <w:tab/>
            </w:r>
            <w:r>
              <w:rPr>
                <w:rStyle w:val="IndexLink"/>
              </w:rPr>
              <w:t>189</w:t>
            </w:r>
          </w:hyperlink>
        </w:p>
        <w:p>
          <w:pPr>
            <w:pStyle w:val="Contents5"/>
            <w:tabs>
              <w:tab w:val="clear" w:pos="7892"/>
              <w:tab w:val="right" w:pos="9026" w:leader="dot"/>
            </w:tabs>
            <w:rPr/>
          </w:pPr>
          <w:hyperlink w:anchor="__RefHeading___Toc1846607_1934241801">
            <w:r>
              <w:rPr>
                <w:webHidden/>
                <w:rStyle w:val="IndexLink"/>
                <w:rtl w:val="true"/>
              </w:rPr>
              <w:t>«</w:t>
            </w:r>
            <w:r>
              <w:rPr>
                <w:rStyle w:val="IndexLink"/>
              </w:rPr>
              <w:t>32</w:t>
            </w:r>
            <w:r>
              <w:rPr>
                <w:rStyle w:val="IndexLink"/>
                <w:rtl w:val="true"/>
              </w:rPr>
              <w:t>»</w:t>
              <w:tab/>
            </w:r>
            <w:r>
              <w:rPr>
                <w:rStyle w:val="IndexLink"/>
              </w:rPr>
              <w:t>190</w:t>
            </w:r>
          </w:hyperlink>
        </w:p>
        <w:p>
          <w:pPr>
            <w:pStyle w:val="Contents5"/>
            <w:tabs>
              <w:tab w:val="clear" w:pos="7892"/>
              <w:tab w:val="right" w:pos="9026" w:leader="dot"/>
            </w:tabs>
            <w:rPr/>
          </w:pPr>
          <w:hyperlink w:anchor="__RefHeading___Toc1846609_1934241801">
            <w:r>
              <w:rPr>
                <w:webHidden/>
                <w:rStyle w:val="IndexLink"/>
                <w:rtl w:val="true"/>
              </w:rPr>
              <w:t>«</w:t>
            </w:r>
            <w:r>
              <w:rPr>
                <w:rStyle w:val="IndexLink"/>
              </w:rPr>
              <w:t>33</w:t>
            </w:r>
            <w:r>
              <w:rPr>
                <w:rStyle w:val="IndexLink"/>
                <w:rtl w:val="true"/>
              </w:rPr>
              <w:t>»</w:t>
              <w:tab/>
            </w:r>
            <w:r>
              <w:rPr>
                <w:rStyle w:val="IndexLink"/>
              </w:rPr>
              <w:t>190</w:t>
            </w:r>
          </w:hyperlink>
        </w:p>
        <w:p>
          <w:pPr>
            <w:pStyle w:val="Contents5"/>
            <w:tabs>
              <w:tab w:val="clear" w:pos="7892"/>
              <w:tab w:val="right" w:pos="9026" w:leader="dot"/>
            </w:tabs>
            <w:rPr/>
          </w:pPr>
          <w:hyperlink w:anchor="__RefHeading___Toc1846611_1934241801">
            <w:r>
              <w:rPr>
                <w:webHidden/>
                <w:rStyle w:val="IndexLink"/>
                <w:rtl w:val="true"/>
              </w:rPr>
              <w:t>«</w:t>
            </w:r>
            <w:r>
              <w:rPr>
                <w:rStyle w:val="IndexLink"/>
              </w:rPr>
              <w:t>34</w:t>
            </w:r>
            <w:r>
              <w:rPr>
                <w:rStyle w:val="IndexLink"/>
                <w:rtl w:val="true"/>
              </w:rPr>
              <w:t>»</w:t>
              <w:tab/>
            </w:r>
            <w:r>
              <w:rPr>
                <w:rStyle w:val="IndexLink"/>
              </w:rPr>
              <w:t>190</w:t>
            </w:r>
          </w:hyperlink>
        </w:p>
        <w:p>
          <w:pPr>
            <w:pStyle w:val="Contents5"/>
            <w:tabs>
              <w:tab w:val="clear" w:pos="7892"/>
              <w:tab w:val="right" w:pos="9026" w:leader="dot"/>
            </w:tabs>
            <w:rPr/>
          </w:pPr>
          <w:hyperlink w:anchor="__RefHeading___Toc1846613_1934241801">
            <w:r>
              <w:rPr>
                <w:webHidden/>
                <w:rStyle w:val="IndexLink"/>
                <w:rtl w:val="true"/>
              </w:rPr>
              <w:t>«</w:t>
            </w:r>
            <w:r>
              <w:rPr>
                <w:rStyle w:val="IndexLink"/>
              </w:rPr>
              <w:t>35</w:t>
            </w:r>
            <w:r>
              <w:rPr>
                <w:rStyle w:val="IndexLink"/>
                <w:rtl w:val="true"/>
              </w:rPr>
              <w:t>»</w:t>
              <w:tab/>
            </w:r>
            <w:r>
              <w:rPr>
                <w:rStyle w:val="IndexLink"/>
              </w:rPr>
              <w:t>190</w:t>
            </w:r>
          </w:hyperlink>
        </w:p>
        <w:p>
          <w:pPr>
            <w:pStyle w:val="Contents5"/>
            <w:tabs>
              <w:tab w:val="clear" w:pos="7892"/>
              <w:tab w:val="right" w:pos="9026" w:leader="dot"/>
            </w:tabs>
            <w:rPr/>
          </w:pPr>
          <w:hyperlink w:anchor="__RefHeading___Toc1846615_1934241801">
            <w:r>
              <w:rPr>
                <w:webHidden/>
                <w:rStyle w:val="IndexLink"/>
                <w:rtl w:val="true"/>
              </w:rPr>
              <w:t>«</w:t>
            </w:r>
            <w:r>
              <w:rPr>
                <w:rStyle w:val="IndexLink"/>
              </w:rPr>
              <w:t>36</w:t>
            </w:r>
            <w:r>
              <w:rPr>
                <w:rStyle w:val="IndexLink"/>
                <w:rtl w:val="true"/>
              </w:rPr>
              <w:t>»</w:t>
              <w:tab/>
            </w:r>
            <w:r>
              <w:rPr>
                <w:rStyle w:val="IndexLink"/>
              </w:rPr>
              <w:t>190</w:t>
            </w:r>
          </w:hyperlink>
        </w:p>
        <w:p>
          <w:pPr>
            <w:pStyle w:val="Contents5"/>
            <w:tabs>
              <w:tab w:val="clear" w:pos="7892"/>
              <w:tab w:val="right" w:pos="9026" w:leader="dot"/>
            </w:tabs>
            <w:rPr/>
          </w:pPr>
          <w:hyperlink w:anchor="__RefHeading___Toc1846617_1934241801">
            <w:r>
              <w:rPr>
                <w:webHidden/>
                <w:rStyle w:val="IndexLink"/>
                <w:rtl w:val="true"/>
              </w:rPr>
              <w:t xml:space="preserve">روایت </w:t>
            </w:r>
            <w:r>
              <w:rPr>
                <w:rStyle w:val="IndexLink"/>
              </w:rPr>
              <w:t>32</w:t>
            </w:r>
            <w:r>
              <w:rPr>
                <w:rStyle w:val="IndexLink"/>
                <w:rtl w:val="true"/>
              </w:rPr>
              <w:tab/>
            </w:r>
            <w:r>
              <w:rPr>
                <w:rStyle w:val="IndexLink"/>
              </w:rPr>
              <w:t>191</w:t>
            </w:r>
          </w:hyperlink>
        </w:p>
        <w:p>
          <w:pPr>
            <w:pStyle w:val="Contents5"/>
            <w:tabs>
              <w:tab w:val="clear" w:pos="7892"/>
              <w:tab w:val="right" w:pos="9026" w:leader="dot"/>
            </w:tabs>
            <w:rPr/>
          </w:pPr>
          <w:hyperlink w:anchor="__RefHeading___Toc1846619_1934241801">
            <w:r>
              <w:rPr>
                <w:webHidden/>
                <w:rStyle w:val="IndexLink"/>
                <w:rtl w:val="true"/>
              </w:rPr>
              <w:t xml:space="preserve">روایت </w:t>
            </w:r>
            <w:r>
              <w:rPr>
                <w:rStyle w:val="IndexLink"/>
              </w:rPr>
              <w:t>33</w:t>
            </w:r>
            <w:r>
              <w:rPr>
                <w:rStyle w:val="IndexLink"/>
                <w:rtl w:val="true"/>
              </w:rPr>
              <w:tab/>
            </w:r>
            <w:r>
              <w:rPr>
                <w:rStyle w:val="IndexLink"/>
              </w:rPr>
              <w:t>191</w:t>
            </w:r>
          </w:hyperlink>
        </w:p>
        <w:p>
          <w:pPr>
            <w:pStyle w:val="Contents5"/>
            <w:tabs>
              <w:tab w:val="clear" w:pos="7892"/>
              <w:tab w:val="right" w:pos="9026" w:leader="dot"/>
            </w:tabs>
            <w:rPr/>
          </w:pPr>
          <w:hyperlink w:anchor="__RefHeading___Toc1846621_1934241801">
            <w:r>
              <w:rPr>
                <w:webHidden/>
                <w:rStyle w:val="IndexLink"/>
                <w:rtl w:val="true"/>
              </w:rPr>
              <w:t xml:space="preserve">روایت </w:t>
            </w:r>
            <w:r>
              <w:rPr>
                <w:rStyle w:val="IndexLink"/>
              </w:rPr>
              <w:t>34</w:t>
            </w:r>
            <w:r>
              <w:rPr>
                <w:rStyle w:val="IndexLink"/>
                <w:rtl w:val="true"/>
              </w:rPr>
              <w:tab/>
            </w:r>
            <w:r>
              <w:rPr>
                <w:rStyle w:val="IndexLink"/>
              </w:rPr>
              <w:t>191</w:t>
            </w:r>
          </w:hyperlink>
        </w:p>
        <w:p>
          <w:pPr>
            <w:pStyle w:val="Contents5"/>
            <w:tabs>
              <w:tab w:val="clear" w:pos="7892"/>
              <w:tab w:val="right" w:pos="9026" w:leader="dot"/>
            </w:tabs>
            <w:rPr/>
          </w:pPr>
          <w:hyperlink w:anchor="__RefHeading___Toc1846623_1934241801">
            <w:r>
              <w:rPr>
                <w:webHidden/>
                <w:rStyle w:val="IndexLink"/>
                <w:rtl w:val="true"/>
              </w:rPr>
              <w:t xml:space="preserve">روایت </w:t>
            </w:r>
            <w:r>
              <w:rPr>
                <w:rStyle w:val="IndexLink"/>
              </w:rPr>
              <w:t>35</w:t>
            </w:r>
            <w:r>
              <w:rPr>
                <w:rStyle w:val="IndexLink"/>
                <w:rtl w:val="true"/>
              </w:rPr>
              <w:tab/>
            </w:r>
            <w:r>
              <w:rPr>
                <w:rStyle w:val="IndexLink"/>
              </w:rPr>
              <w:t>191</w:t>
            </w:r>
          </w:hyperlink>
        </w:p>
        <w:p>
          <w:pPr>
            <w:pStyle w:val="Contents5"/>
            <w:tabs>
              <w:tab w:val="clear" w:pos="7892"/>
              <w:tab w:val="right" w:pos="9026" w:leader="dot"/>
            </w:tabs>
            <w:rPr/>
          </w:pPr>
          <w:hyperlink w:anchor="__RefHeading___Toc1846625_1934241801">
            <w:r>
              <w:rPr>
                <w:webHidden/>
                <w:rStyle w:val="IndexLink"/>
                <w:rtl w:val="true"/>
              </w:rPr>
              <w:t xml:space="preserve">روایت </w:t>
            </w:r>
            <w:r>
              <w:rPr>
                <w:rStyle w:val="IndexLink"/>
              </w:rPr>
              <w:t>36</w:t>
            </w:r>
            <w:r>
              <w:rPr>
                <w:rStyle w:val="IndexLink"/>
                <w:rtl w:val="true"/>
              </w:rPr>
              <w:tab/>
            </w:r>
            <w:r>
              <w:rPr>
                <w:rStyle w:val="IndexLink"/>
              </w:rPr>
              <w:t>191</w:t>
            </w:r>
          </w:hyperlink>
        </w:p>
        <w:p>
          <w:pPr>
            <w:pStyle w:val="Contents5"/>
            <w:tabs>
              <w:tab w:val="clear" w:pos="7892"/>
              <w:tab w:val="right" w:pos="9026" w:leader="dot"/>
            </w:tabs>
            <w:rPr/>
          </w:pPr>
          <w:hyperlink w:anchor="__RefHeading___Toc1846627_1934241801">
            <w:r>
              <w:rPr>
                <w:webHidden/>
                <w:rStyle w:val="IndexLink"/>
                <w:rtl w:val="true"/>
              </w:rPr>
              <w:t>«</w:t>
            </w:r>
            <w:r>
              <w:rPr>
                <w:rStyle w:val="IndexLink"/>
              </w:rPr>
              <w:t>37</w:t>
            </w:r>
            <w:r>
              <w:rPr>
                <w:rStyle w:val="IndexLink"/>
                <w:rtl w:val="true"/>
              </w:rPr>
              <w:t>»</w:t>
              <w:tab/>
            </w:r>
            <w:r>
              <w:rPr>
                <w:rStyle w:val="IndexLink"/>
              </w:rPr>
              <w:t>192</w:t>
            </w:r>
          </w:hyperlink>
        </w:p>
        <w:p>
          <w:pPr>
            <w:pStyle w:val="Contents5"/>
            <w:tabs>
              <w:tab w:val="clear" w:pos="7892"/>
              <w:tab w:val="right" w:pos="9026" w:leader="dot"/>
            </w:tabs>
            <w:rPr/>
          </w:pPr>
          <w:hyperlink w:anchor="__RefHeading___Toc1846629_1934241801">
            <w:r>
              <w:rPr>
                <w:webHidden/>
                <w:rStyle w:val="IndexLink"/>
                <w:rtl w:val="true"/>
              </w:rPr>
              <w:t>«</w:t>
            </w:r>
            <w:r>
              <w:rPr>
                <w:rStyle w:val="IndexLink"/>
              </w:rPr>
              <w:t>38</w:t>
            </w:r>
            <w:r>
              <w:rPr>
                <w:rStyle w:val="IndexLink"/>
                <w:rtl w:val="true"/>
              </w:rPr>
              <w:t>»</w:t>
              <w:tab/>
            </w:r>
            <w:r>
              <w:rPr>
                <w:rStyle w:val="IndexLink"/>
              </w:rPr>
              <w:t>192</w:t>
            </w:r>
          </w:hyperlink>
        </w:p>
        <w:p>
          <w:pPr>
            <w:pStyle w:val="Contents5"/>
            <w:tabs>
              <w:tab w:val="clear" w:pos="7892"/>
              <w:tab w:val="right" w:pos="9026" w:leader="dot"/>
            </w:tabs>
            <w:rPr/>
          </w:pPr>
          <w:hyperlink w:anchor="__RefHeading___Toc1846631_1934241801">
            <w:r>
              <w:rPr>
                <w:webHidden/>
                <w:rStyle w:val="IndexLink"/>
                <w:rtl w:val="true"/>
              </w:rPr>
              <w:t>«</w:t>
            </w:r>
            <w:r>
              <w:rPr>
                <w:rStyle w:val="IndexLink"/>
              </w:rPr>
              <w:t>39</w:t>
            </w:r>
            <w:r>
              <w:rPr>
                <w:rStyle w:val="IndexLink"/>
                <w:rtl w:val="true"/>
              </w:rPr>
              <w:t>»</w:t>
              <w:tab/>
            </w:r>
            <w:r>
              <w:rPr>
                <w:rStyle w:val="IndexLink"/>
              </w:rPr>
              <w:t>192</w:t>
            </w:r>
          </w:hyperlink>
        </w:p>
        <w:p>
          <w:pPr>
            <w:pStyle w:val="Contents5"/>
            <w:tabs>
              <w:tab w:val="clear" w:pos="7892"/>
              <w:tab w:val="right" w:pos="9026" w:leader="dot"/>
            </w:tabs>
            <w:rPr/>
          </w:pPr>
          <w:hyperlink w:anchor="__RefHeading___Toc1846633_1934241801">
            <w:r>
              <w:rPr>
                <w:webHidden/>
                <w:rStyle w:val="IndexLink"/>
                <w:rtl w:val="true"/>
              </w:rPr>
              <w:t xml:space="preserve">روایت </w:t>
            </w:r>
            <w:r>
              <w:rPr>
                <w:rStyle w:val="IndexLink"/>
              </w:rPr>
              <w:t>37</w:t>
            </w:r>
            <w:r>
              <w:rPr>
                <w:rStyle w:val="IndexLink"/>
                <w:rtl w:val="true"/>
              </w:rPr>
              <w:tab/>
            </w:r>
            <w:r>
              <w:rPr>
                <w:rStyle w:val="IndexLink"/>
              </w:rPr>
              <w:t>192</w:t>
            </w:r>
          </w:hyperlink>
        </w:p>
        <w:p>
          <w:pPr>
            <w:pStyle w:val="Contents5"/>
            <w:tabs>
              <w:tab w:val="clear" w:pos="7892"/>
              <w:tab w:val="right" w:pos="9026" w:leader="dot"/>
            </w:tabs>
            <w:rPr/>
          </w:pPr>
          <w:hyperlink w:anchor="__RefHeading___Toc1846635_1934241801">
            <w:r>
              <w:rPr>
                <w:webHidden/>
                <w:rStyle w:val="IndexLink"/>
                <w:rtl w:val="true"/>
              </w:rPr>
              <w:t xml:space="preserve">روایت </w:t>
            </w:r>
            <w:r>
              <w:rPr>
                <w:rStyle w:val="IndexLink"/>
              </w:rPr>
              <w:t>38</w:t>
            </w:r>
            <w:r>
              <w:rPr>
                <w:rStyle w:val="IndexLink"/>
                <w:rtl w:val="true"/>
              </w:rPr>
              <w:tab/>
            </w:r>
            <w:r>
              <w:rPr>
                <w:rStyle w:val="IndexLink"/>
              </w:rPr>
              <w:t>192</w:t>
            </w:r>
          </w:hyperlink>
        </w:p>
        <w:p>
          <w:pPr>
            <w:pStyle w:val="Contents5"/>
            <w:tabs>
              <w:tab w:val="clear" w:pos="7892"/>
              <w:tab w:val="right" w:pos="9026" w:leader="dot"/>
            </w:tabs>
            <w:rPr/>
          </w:pPr>
          <w:hyperlink w:anchor="__RefHeading___Toc1846637_1934241801">
            <w:r>
              <w:rPr>
                <w:webHidden/>
                <w:rStyle w:val="IndexLink"/>
                <w:rtl w:val="true"/>
              </w:rPr>
              <w:t xml:space="preserve">روایت </w:t>
            </w:r>
            <w:r>
              <w:rPr>
                <w:rStyle w:val="IndexLink"/>
              </w:rPr>
              <w:t>39</w:t>
            </w:r>
            <w:r>
              <w:rPr>
                <w:rStyle w:val="IndexLink"/>
                <w:rtl w:val="true"/>
              </w:rPr>
              <w:tab/>
            </w:r>
            <w:r>
              <w:rPr>
                <w:rStyle w:val="IndexLink"/>
              </w:rPr>
              <w:t>193</w:t>
            </w:r>
          </w:hyperlink>
        </w:p>
        <w:p>
          <w:pPr>
            <w:pStyle w:val="Contents5"/>
            <w:tabs>
              <w:tab w:val="clear" w:pos="7892"/>
              <w:tab w:val="right" w:pos="9026" w:leader="dot"/>
            </w:tabs>
            <w:rPr/>
          </w:pPr>
          <w:hyperlink w:anchor="__RefHeading___Toc1846639_1934241801">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1846641_1934241801">
            <w:r>
              <w:rPr>
                <w:webHidden/>
                <w:rStyle w:val="IndexLink"/>
                <w:rtl w:val="true"/>
              </w:rPr>
              <w:t>«</w:t>
            </w:r>
            <w:r>
              <w:rPr>
                <w:rStyle w:val="IndexLink"/>
              </w:rPr>
              <w:t>40</w:t>
            </w:r>
            <w:r>
              <w:rPr>
                <w:rStyle w:val="IndexLink"/>
                <w:rtl w:val="true"/>
              </w:rPr>
              <w:t>»</w:t>
              <w:tab/>
            </w:r>
            <w:r>
              <w:rPr>
                <w:rStyle w:val="IndexLink"/>
              </w:rPr>
              <w:t>196</w:t>
            </w:r>
          </w:hyperlink>
        </w:p>
        <w:p>
          <w:pPr>
            <w:pStyle w:val="Contents5"/>
            <w:tabs>
              <w:tab w:val="clear" w:pos="7892"/>
              <w:tab w:val="right" w:pos="9026" w:leader="dot"/>
            </w:tabs>
            <w:rPr/>
          </w:pPr>
          <w:hyperlink w:anchor="__RefHeading___Toc1846643_1934241801">
            <w:r>
              <w:rPr>
                <w:webHidden/>
                <w:rStyle w:val="IndexLink"/>
                <w:rtl w:val="true"/>
              </w:rPr>
              <w:t>توضیح</w:t>
            </w:r>
            <w:r>
              <w:rPr>
                <w:rStyle w:val="IndexLink"/>
                <w:rtl w:val="true"/>
              </w:rPr>
              <w:tab/>
            </w:r>
            <w:r>
              <w:rPr>
                <w:rStyle w:val="IndexLink"/>
              </w:rPr>
              <w:t>196</w:t>
            </w:r>
          </w:hyperlink>
        </w:p>
        <w:p>
          <w:pPr>
            <w:pStyle w:val="Contents5"/>
            <w:tabs>
              <w:tab w:val="clear" w:pos="7892"/>
              <w:tab w:val="right" w:pos="9026" w:leader="dot"/>
            </w:tabs>
            <w:rPr/>
          </w:pPr>
          <w:hyperlink w:anchor="__RefHeading___Toc1846645_1934241801">
            <w:r>
              <w:rPr>
                <w:webHidden/>
                <w:rStyle w:val="IndexLink"/>
                <w:rtl w:val="true"/>
              </w:rPr>
              <w:t xml:space="preserve">روایت </w:t>
            </w:r>
            <w:r>
              <w:rPr>
                <w:rStyle w:val="IndexLink"/>
              </w:rPr>
              <w:t>40</w:t>
            </w:r>
            <w:r>
              <w:rPr>
                <w:rStyle w:val="IndexLink"/>
                <w:rtl w:val="true"/>
              </w:rPr>
              <w:tab/>
            </w:r>
            <w:r>
              <w:rPr>
                <w:rStyle w:val="IndexLink"/>
              </w:rPr>
              <w:t>196</w:t>
            </w:r>
          </w:hyperlink>
        </w:p>
        <w:p>
          <w:pPr>
            <w:pStyle w:val="Contents3"/>
            <w:tabs>
              <w:tab w:val="clear" w:pos="8459"/>
              <w:tab w:val="right" w:pos="9026" w:leader="dot"/>
            </w:tabs>
            <w:rPr/>
          </w:pPr>
          <w:hyperlink w:anchor="__RefHeading___Toc1846647_1934241801">
            <w:r>
              <w:rPr>
                <w:webHidden/>
                <w:rStyle w:val="IndexLink"/>
                <w:rtl w:val="true"/>
              </w:rPr>
              <w:t xml:space="preserve">باب </w:t>
            </w:r>
            <w:r>
              <w:rPr>
                <w:rStyle w:val="IndexLink"/>
              </w:rPr>
              <w:t>11</w:t>
            </w:r>
            <w:r>
              <w:rPr>
                <w:rStyle w:val="IndexLink"/>
                <w:rtl w:val="true"/>
              </w:rPr>
              <w:t xml:space="preserve"> </w:t>
            </w:r>
            <w:r>
              <w:rPr>
                <w:rStyle w:val="IndexLink"/>
                <w:rtl w:val="true"/>
              </w:rPr>
              <w:t>فضل الصلاة عنده صلوات الله عليه و كيفيتها</w:t>
            </w:r>
            <w:r>
              <w:rPr>
                <w:rStyle w:val="IndexLink"/>
                <w:rtl w:val="true"/>
              </w:rPr>
              <w:tab/>
            </w:r>
            <w:r>
              <w:rPr>
                <w:rStyle w:val="IndexLink"/>
              </w:rPr>
              <w:t>197</w:t>
            </w:r>
          </w:hyperlink>
        </w:p>
        <w:p>
          <w:pPr>
            <w:pStyle w:val="Contents4"/>
            <w:tabs>
              <w:tab w:val="clear" w:pos="8176"/>
              <w:tab w:val="right" w:pos="9026" w:leader="dot"/>
            </w:tabs>
            <w:rPr/>
          </w:pPr>
          <w:hyperlink w:anchor="__RefHeading___Toc1846649_1934241801">
            <w:r>
              <w:rPr>
                <w:webHidden/>
                <w:rStyle w:val="IndexLink"/>
                <w:rtl w:val="true"/>
              </w:rPr>
              <w:t>الأخبار</w:t>
            </w:r>
            <w:r>
              <w:rPr>
                <w:rStyle w:val="IndexLink"/>
                <w:rtl w:val="true"/>
              </w:rPr>
              <w:tab/>
            </w:r>
            <w:r>
              <w:rPr>
                <w:rStyle w:val="IndexLink"/>
              </w:rPr>
              <w:t>197</w:t>
            </w:r>
          </w:hyperlink>
        </w:p>
        <w:p>
          <w:pPr>
            <w:pStyle w:val="Contents5"/>
            <w:tabs>
              <w:tab w:val="clear" w:pos="7892"/>
              <w:tab w:val="right" w:pos="9026" w:leader="dot"/>
            </w:tabs>
            <w:rPr/>
          </w:pPr>
          <w:hyperlink w:anchor="__RefHeading___Toc1846651_1934241801">
            <w:r>
              <w:rPr>
                <w:webHidden/>
                <w:rStyle w:val="IndexLink"/>
                <w:rtl w:val="true"/>
              </w:rPr>
              <w:t>«</w:t>
            </w:r>
            <w:r>
              <w:rPr>
                <w:rStyle w:val="IndexLink"/>
              </w:rPr>
              <w:t>1</w:t>
            </w:r>
            <w:r>
              <w:rPr>
                <w:rStyle w:val="IndexLink"/>
                <w:rtl w:val="true"/>
              </w:rPr>
              <w:t>»</w:t>
              <w:tab/>
            </w:r>
            <w:r>
              <w:rPr>
                <w:rStyle w:val="IndexLink"/>
              </w:rPr>
              <w:t>197</w:t>
            </w:r>
          </w:hyperlink>
        </w:p>
        <w:p>
          <w:pPr>
            <w:pStyle w:val="Contents5"/>
            <w:tabs>
              <w:tab w:val="clear" w:pos="7892"/>
              <w:tab w:val="right" w:pos="9026" w:leader="dot"/>
            </w:tabs>
            <w:rPr/>
          </w:pPr>
          <w:hyperlink w:anchor="__RefHeading___Toc1846653_1934241801">
            <w:r>
              <w:rPr>
                <w:webHidden/>
                <w:rStyle w:val="IndexLink"/>
                <w:rtl w:val="true"/>
              </w:rPr>
              <w:t>«</w:t>
            </w:r>
            <w:r>
              <w:rPr>
                <w:rStyle w:val="IndexLink"/>
              </w:rPr>
              <w:t>2</w:t>
            </w:r>
            <w:r>
              <w:rPr>
                <w:rStyle w:val="IndexLink"/>
                <w:rtl w:val="true"/>
              </w:rPr>
              <w:t>»</w:t>
              <w:tab/>
            </w:r>
            <w:r>
              <w:rPr>
                <w:rStyle w:val="IndexLink"/>
              </w:rPr>
              <w:t>197</w:t>
            </w:r>
          </w:hyperlink>
        </w:p>
        <w:p>
          <w:pPr>
            <w:pStyle w:val="Contents5"/>
            <w:tabs>
              <w:tab w:val="clear" w:pos="7892"/>
              <w:tab w:val="right" w:pos="9026" w:leader="dot"/>
            </w:tabs>
            <w:rPr/>
          </w:pPr>
          <w:hyperlink w:anchor="__RefHeading___Toc1846655_1934241801">
            <w:r>
              <w:rPr>
                <w:webHidden/>
                <w:rStyle w:val="IndexLink"/>
                <w:rtl w:val="true"/>
              </w:rPr>
              <w:t>«</w:t>
            </w:r>
            <w:r>
              <w:rPr>
                <w:rStyle w:val="IndexLink"/>
              </w:rPr>
              <w:t>3</w:t>
            </w:r>
            <w:r>
              <w:rPr>
                <w:rStyle w:val="IndexLink"/>
                <w:rtl w:val="true"/>
              </w:rPr>
              <w:t>»</w:t>
              <w:tab/>
            </w:r>
            <w:r>
              <w:rPr>
                <w:rStyle w:val="IndexLink"/>
              </w:rPr>
              <w:t>197</w:t>
            </w:r>
          </w:hyperlink>
        </w:p>
        <w:p>
          <w:pPr>
            <w:pStyle w:val="Contents5"/>
            <w:tabs>
              <w:tab w:val="clear" w:pos="7892"/>
              <w:tab w:val="right" w:pos="9026" w:leader="dot"/>
            </w:tabs>
            <w:rPr/>
          </w:pPr>
          <w:hyperlink w:anchor="__RefHeading___Toc1846657_1934241801">
            <w:r>
              <w:rPr>
                <w:webHidden/>
                <w:rStyle w:val="IndexLink"/>
                <w:rtl w:val="true"/>
              </w:rPr>
              <w:t>«</w:t>
            </w:r>
            <w:r>
              <w:rPr>
                <w:rStyle w:val="IndexLink"/>
              </w:rPr>
              <w:t>4</w:t>
            </w:r>
            <w:r>
              <w:rPr>
                <w:rStyle w:val="IndexLink"/>
                <w:rtl w:val="true"/>
              </w:rPr>
              <w:t>»</w:t>
              <w:tab/>
            </w:r>
            <w:r>
              <w:rPr>
                <w:rStyle w:val="IndexLink"/>
              </w:rPr>
              <w:t>197</w:t>
            </w:r>
          </w:hyperlink>
        </w:p>
        <w:p>
          <w:pPr>
            <w:pStyle w:val="Contents5"/>
            <w:tabs>
              <w:tab w:val="clear" w:pos="7892"/>
              <w:tab w:val="right" w:pos="9026" w:leader="dot"/>
            </w:tabs>
            <w:rPr/>
          </w:pPr>
          <w:hyperlink w:anchor="__RefHeading___Toc1846659_1934241801">
            <w:r>
              <w:rPr>
                <w:webHidden/>
                <w:rStyle w:val="IndexLink"/>
                <w:rtl w:val="true"/>
              </w:rPr>
              <w:t>«</w:t>
            </w:r>
            <w:r>
              <w:rPr>
                <w:rStyle w:val="IndexLink"/>
              </w:rPr>
              <w:t>5</w:t>
            </w:r>
            <w:r>
              <w:rPr>
                <w:rStyle w:val="IndexLink"/>
                <w:rtl w:val="true"/>
              </w:rPr>
              <w:t>»</w:t>
              <w:tab/>
            </w:r>
            <w:r>
              <w:rPr>
                <w:rStyle w:val="IndexLink"/>
              </w:rPr>
              <w:t>197</w:t>
            </w:r>
          </w:hyperlink>
        </w:p>
        <w:p>
          <w:pPr>
            <w:pStyle w:val="Contents3"/>
            <w:tabs>
              <w:tab w:val="clear" w:pos="8459"/>
              <w:tab w:val="right" w:pos="9026" w:leader="dot"/>
            </w:tabs>
            <w:rPr/>
          </w:pPr>
          <w:hyperlink w:anchor="__RefHeading___Toc1846661_1934241801">
            <w:r>
              <w:rPr>
                <w:webHidden/>
                <w:rStyle w:val="IndexLink"/>
                <w:rtl w:val="true"/>
              </w:rPr>
              <w:t xml:space="preserve">باب یازدهم </w:t>
            </w:r>
            <w:r>
              <w:rPr>
                <w:rStyle w:val="IndexLink"/>
                <w:rtl w:val="true"/>
              </w:rPr>
              <w:t xml:space="preserve">: </w:t>
            </w:r>
            <w:r>
              <w:rPr>
                <w:rStyle w:val="IndexLink"/>
                <w:rtl w:val="true"/>
              </w:rPr>
              <w:t>فضیلت نماز نزد امام حسین علیه السلام و شیوه آن</w:t>
            </w:r>
            <w:r>
              <w:rPr>
                <w:rStyle w:val="IndexLink"/>
                <w:rtl w:val="true"/>
              </w:rPr>
              <w:tab/>
            </w:r>
            <w:r>
              <w:rPr>
                <w:rStyle w:val="IndexLink"/>
              </w:rPr>
              <w:t>197</w:t>
            </w:r>
          </w:hyperlink>
        </w:p>
        <w:p>
          <w:pPr>
            <w:pStyle w:val="Contents4"/>
            <w:tabs>
              <w:tab w:val="clear" w:pos="8176"/>
              <w:tab w:val="right" w:pos="9026" w:leader="dot"/>
            </w:tabs>
            <w:rPr/>
          </w:pPr>
          <w:hyperlink w:anchor="__RefHeading___Toc1846663_1934241801">
            <w:r>
              <w:rPr>
                <w:webHidden/>
                <w:rStyle w:val="IndexLink"/>
                <w:rtl w:val="true"/>
              </w:rPr>
              <w:t>روایات</w:t>
            </w:r>
            <w:r>
              <w:rPr>
                <w:rStyle w:val="IndexLink"/>
                <w:rtl w:val="true"/>
              </w:rPr>
              <w:tab/>
            </w:r>
            <w:r>
              <w:rPr>
                <w:rStyle w:val="IndexLink"/>
              </w:rPr>
              <w:t>197</w:t>
            </w:r>
          </w:hyperlink>
        </w:p>
        <w:p>
          <w:pPr>
            <w:pStyle w:val="Contents5"/>
            <w:tabs>
              <w:tab w:val="clear" w:pos="7892"/>
              <w:tab w:val="right" w:pos="9026" w:leader="dot"/>
            </w:tabs>
            <w:rPr/>
          </w:pPr>
          <w:hyperlink w:anchor="__RefHeading___Toc1846665_1934241801">
            <w:r>
              <w:rPr>
                <w:webHidden/>
                <w:rStyle w:val="IndexLink"/>
                <w:rtl w:val="true"/>
              </w:rPr>
              <w:t xml:space="preserve">روایت </w:t>
            </w:r>
            <w:r>
              <w:rPr>
                <w:rStyle w:val="IndexLink"/>
              </w:rPr>
              <w:t>1</w:t>
            </w:r>
            <w:r>
              <w:rPr>
                <w:rStyle w:val="IndexLink"/>
                <w:rtl w:val="true"/>
              </w:rPr>
              <w:tab/>
            </w:r>
            <w:r>
              <w:rPr>
                <w:rStyle w:val="IndexLink"/>
              </w:rPr>
              <w:t>197</w:t>
            </w:r>
          </w:hyperlink>
        </w:p>
        <w:p>
          <w:pPr>
            <w:pStyle w:val="Contents5"/>
            <w:tabs>
              <w:tab w:val="clear" w:pos="7892"/>
              <w:tab w:val="right" w:pos="9026" w:leader="dot"/>
            </w:tabs>
            <w:rPr/>
          </w:pPr>
          <w:hyperlink w:anchor="__RefHeading___Toc1846667_1934241801">
            <w:r>
              <w:rPr>
                <w:webHidden/>
                <w:rStyle w:val="IndexLink"/>
                <w:rtl w:val="true"/>
              </w:rPr>
              <w:t xml:space="preserve">روایت </w:t>
            </w:r>
            <w:r>
              <w:rPr>
                <w:rStyle w:val="IndexLink"/>
              </w:rPr>
              <w:t>2</w:t>
            </w:r>
            <w:r>
              <w:rPr>
                <w:rStyle w:val="IndexLink"/>
                <w:rtl w:val="true"/>
              </w:rPr>
              <w:tab/>
            </w:r>
            <w:r>
              <w:rPr>
                <w:rStyle w:val="IndexLink"/>
              </w:rPr>
              <w:t>197</w:t>
            </w:r>
          </w:hyperlink>
        </w:p>
        <w:p>
          <w:pPr>
            <w:pStyle w:val="Contents5"/>
            <w:tabs>
              <w:tab w:val="clear" w:pos="7892"/>
              <w:tab w:val="right" w:pos="9026" w:leader="dot"/>
            </w:tabs>
            <w:rPr/>
          </w:pPr>
          <w:hyperlink w:anchor="__RefHeading___Toc1846669_1934241801">
            <w:r>
              <w:rPr>
                <w:webHidden/>
                <w:rStyle w:val="IndexLink"/>
                <w:rtl w:val="true"/>
              </w:rPr>
              <w:t xml:space="preserve">روایت </w:t>
            </w:r>
            <w:r>
              <w:rPr>
                <w:rStyle w:val="IndexLink"/>
              </w:rPr>
              <w:t>3</w:t>
            </w:r>
            <w:r>
              <w:rPr>
                <w:rStyle w:val="IndexLink"/>
                <w:rtl w:val="true"/>
              </w:rPr>
              <w:tab/>
            </w:r>
            <w:r>
              <w:rPr>
                <w:rStyle w:val="IndexLink"/>
              </w:rPr>
              <w:t>198</w:t>
            </w:r>
          </w:hyperlink>
        </w:p>
        <w:p>
          <w:pPr>
            <w:pStyle w:val="Contents5"/>
            <w:tabs>
              <w:tab w:val="clear" w:pos="7892"/>
              <w:tab w:val="right" w:pos="9026" w:leader="dot"/>
            </w:tabs>
            <w:rPr/>
          </w:pPr>
          <w:hyperlink w:anchor="__RefHeading___Toc1846671_1934241801">
            <w:r>
              <w:rPr>
                <w:webHidden/>
                <w:rStyle w:val="IndexLink"/>
                <w:rtl w:val="true"/>
              </w:rPr>
              <w:t xml:space="preserve">روایت </w:t>
            </w:r>
            <w:r>
              <w:rPr>
                <w:rStyle w:val="IndexLink"/>
              </w:rPr>
              <w:t>4</w:t>
            </w:r>
            <w:r>
              <w:rPr>
                <w:rStyle w:val="IndexLink"/>
                <w:rtl w:val="true"/>
              </w:rPr>
              <w:tab/>
            </w:r>
            <w:r>
              <w:rPr>
                <w:rStyle w:val="IndexLink"/>
              </w:rPr>
              <w:t>198</w:t>
            </w:r>
          </w:hyperlink>
        </w:p>
        <w:p>
          <w:pPr>
            <w:pStyle w:val="Contents5"/>
            <w:tabs>
              <w:tab w:val="clear" w:pos="7892"/>
              <w:tab w:val="right" w:pos="9026" w:leader="dot"/>
            </w:tabs>
            <w:rPr/>
          </w:pPr>
          <w:hyperlink w:anchor="__RefHeading___Toc1846673_1934241801">
            <w:r>
              <w:rPr>
                <w:webHidden/>
                <w:rStyle w:val="IndexLink"/>
                <w:rtl w:val="true"/>
              </w:rPr>
              <w:t xml:space="preserve">روایت </w:t>
            </w:r>
            <w:r>
              <w:rPr>
                <w:rStyle w:val="IndexLink"/>
              </w:rPr>
              <w:t>5</w:t>
            </w:r>
            <w:r>
              <w:rPr>
                <w:rStyle w:val="IndexLink"/>
                <w:rtl w:val="true"/>
              </w:rPr>
              <w:tab/>
            </w:r>
            <w:r>
              <w:rPr>
                <w:rStyle w:val="IndexLink"/>
              </w:rPr>
              <w:t>198</w:t>
            </w:r>
          </w:hyperlink>
        </w:p>
        <w:p>
          <w:pPr>
            <w:pStyle w:val="Contents5"/>
            <w:tabs>
              <w:tab w:val="clear" w:pos="7892"/>
              <w:tab w:val="right" w:pos="9026" w:leader="dot"/>
            </w:tabs>
            <w:rPr/>
          </w:pPr>
          <w:hyperlink w:anchor="__RefHeading___Toc1846675_1934241801">
            <w:r>
              <w:rPr>
                <w:webHidden/>
                <w:rStyle w:val="IndexLink"/>
                <w:rtl w:val="true"/>
              </w:rPr>
              <w:t>بيان</w:t>
            </w:r>
            <w:r>
              <w:rPr>
                <w:rStyle w:val="IndexLink"/>
                <w:rtl w:val="true"/>
              </w:rPr>
              <w:tab/>
            </w:r>
            <w:r>
              <w:rPr>
                <w:rStyle w:val="IndexLink"/>
              </w:rPr>
              <w:t>199</w:t>
            </w:r>
          </w:hyperlink>
        </w:p>
        <w:p>
          <w:pPr>
            <w:pStyle w:val="Contents5"/>
            <w:tabs>
              <w:tab w:val="clear" w:pos="7892"/>
              <w:tab w:val="right" w:pos="9026" w:leader="dot"/>
            </w:tabs>
            <w:rPr/>
          </w:pPr>
          <w:hyperlink w:anchor="__RefHeading___Toc1846677_1934241801">
            <w:r>
              <w:rPr>
                <w:webHidden/>
                <w:rStyle w:val="IndexLink"/>
                <w:rtl w:val="true"/>
              </w:rPr>
              <w:t>«</w:t>
            </w:r>
            <w:r>
              <w:rPr>
                <w:rStyle w:val="IndexLink"/>
              </w:rPr>
              <w:t>6</w:t>
            </w:r>
            <w:r>
              <w:rPr>
                <w:rStyle w:val="IndexLink"/>
                <w:rtl w:val="true"/>
              </w:rPr>
              <w:t>»</w:t>
              <w:tab/>
            </w:r>
            <w:r>
              <w:rPr>
                <w:rStyle w:val="IndexLink"/>
              </w:rPr>
              <w:t>199</w:t>
            </w:r>
          </w:hyperlink>
        </w:p>
        <w:p>
          <w:pPr>
            <w:pStyle w:val="Contents5"/>
            <w:tabs>
              <w:tab w:val="clear" w:pos="7892"/>
              <w:tab w:val="right" w:pos="9026" w:leader="dot"/>
            </w:tabs>
            <w:rPr/>
          </w:pPr>
          <w:hyperlink w:anchor="__RefHeading___Toc1846679_1934241801">
            <w:r>
              <w:rPr>
                <w:webHidden/>
                <w:rStyle w:val="IndexLink"/>
                <w:rtl w:val="true"/>
              </w:rPr>
              <w:t>أقول</w:t>
            </w:r>
            <w:r>
              <w:rPr>
                <w:rStyle w:val="IndexLink"/>
                <w:rtl w:val="true"/>
              </w:rPr>
              <w:tab/>
            </w:r>
            <w:r>
              <w:rPr>
                <w:rStyle w:val="IndexLink"/>
              </w:rPr>
              <w:t>199</w:t>
            </w:r>
          </w:hyperlink>
        </w:p>
        <w:p>
          <w:pPr>
            <w:pStyle w:val="Contents5"/>
            <w:tabs>
              <w:tab w:val="clear" w:pos="7892"/>
              <w:tab w:val="right" w:pos="9026" w:leader="dot"/>
            </w:tabs>
            <w:rPr/>
          </w:pPr>
          <w:hyperlink w:anchor="__RefHeading___Toc1846681_1934241801">
            <w:r>
              <w:rPr>
                <w:webHidden/>
                <w:rStyle w:val="IndexLink"/>
                <w:rtl w:val="true"/>
              </w:rPr>
              <w:t>«</w:t>
            </w:r>
            <w:r>
              <w:rPr>
                <w:rStyle w:val="IndexLink"/>
              </w:rPr>
              <w:t>7</w:t>
            </w:r>
            <w:r>
              <w:rPr>
                <w:rStyle w:val="IndexLink"/>
                <w:rtl w:val="true"/>
              </w:rPr>
              <w:t>»</w:t>
              <w:tab/>
            </w:r>
            <w:r>
              <w:rPr>
                <w:rStyle w:val="IndexLink"/>
              </w:rPr>
              <w:t>199</w:t>
            </w:r>
          </w:hyperlink>
        </w:p>
        <w:p>
          <w:pPr>
            <w:pStyle w:val="Contents5"/>
            <w:tabs>
              <w:tab w:val="clear" w:pos="7892"/>
              <w:tab w:val="right" w:pos="9026" w:leader="dot"/>
            </w:tabs>
            <w:rPr/>
          </w:pPr>
          <w:hyperlink w:anchor="__RefHeading___Toc1846683_1934241801">
            <w:r>
              <w:rPr>
                <w:webHidden/>
                <w:rStyle w:val="IndexLink"/>
                <w:rtl w:val="true"/>
              </w:rPr>
              <w:t>«</w:t>
            </w:r>
            <w:r>
              <w:rPr>
                <w:rStyle w:val="IndexLink"/>
              </w:rPr>
              <w:t>8</w:t>
            </w:r>
            <w:r>
              <w:rPr>
                <w:rStyle w:val="IndexLink"/>
                <w:rtl w:val="true"/>
              </w:rPr>
              <w:t>»</w:t>
              <w:tab/>
            </w:r>
            <w:r>
              <w:rPr>
                <w:rStyle w:val="IndexLink"/>
              </w:rPr>
              <w:t>199</w:t>
            </w:r>
          </w:hyperlink>
        </w:p>
        <w:p>
          <w:pPr>
            <w:pStyle w:val="Contents5"/>
            <w:tabs>
              <w:tab w:val="clear" w:pos="7892"/>
              <w:tab w:val="right" w:pos="9026" w:leader="dot"/>
            </w:tabs>
            <w:rPr/>
          </w:pPr>
          <w:hyperlink w:anchor="__RefHeading___Toc1846685_1934241801">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1846687_1934241801">
            <w:r>
              <w:rPr>
                <w:webHidden/>
                <w:rStyle w:val="IndexLink"/>
                <w:rtl w:val="true"/>
              </w:rPr>
              <w:t xml:space="preserve">روایت </w:t>
            </w:r>
            <w:r>
              <w:rPr>
                <w:rStyle w:val="IndexLink"/>
              </w:rPr>
              <w:t>6</w:t>
            </w:r>
            <w:r>
              <w:rPr>
                <w:rStyle w:val="IndexLink"/>
                <w:rtl w:val="true"/>
              </w:rPr>
              <w:tab/>
            </w:r>
            <w:r>
              <w:rPr>
                <w:rStyle w:val="IndexLink"/>
              </w:rPr>
              <w:t>199</w:t>
            </w:r>
          </w:hyperlink>
        </w:p>
        <w:p>
          <w:pPr>
            <w:pStyle w:val="Contents5"/>
            <w:tabs>
              <w:tab w:val="clear" w:pos="7892"/>
              <w:tab w:val="right" w:pos="9026" w:leader="dot"/>
            </w:tabs>
            <w:rPr/>
          </w:pPr>
          <w:hyperlink w:anchor="__RefHeading___Toc1846689_1934241801">
            <w:r>
              <w:rPr>
                <w:webHidden/>
                <w:rStyle w:val="IndexLink"/>
                <w:rtl w:val="true"/>
              </w:rPr>
              <w:t>مؤلف</w:t>
            </w:r>
            <w:r>
              <w:rPr>
                <w:rStyle w:val="IndexLink"/>
                <w:rtl w:val="true"/>
              </w:rPr>
              <w:tab/>
            </w:r>
            <w:r>
              <w:rPr>
                <w:rStyle w:val="IndexLink"/>
              </w:rPr>
              <w:t>200</w:t>
            </w:r>
          </w:hyperlink>
        </w:p>
        <w:p>
          <w:pPr>
            <w:pStyle w:val="Contents5"/>
            <w:tabs>
              <w:tab w:val="clear" w:pos="7892"/>
              <w:tab w:val="right" w:pos="9026" w:leader="dot"/>
            </w:tabs>
            <w:rPr/>
          </w:pPr>
          <w:hyperlink w:anchor="__RefHeading___Toc1846691_1934241801">
            <w:r>
              <w:rPr>
                <w:webHidden/>
                <w:rStyle w:val="IndexLink"/>
                <w:rtl w:val="true"/>
              </w:rPr>
              <w:t xml:space="preserve">روایت </w:t>
            </w:r>
            <w:r>
              <w:rPr>
                <w:rStyle w:val="IndexLink"/>
              </w:rPr>
              <w:t>7</w:t>
            </w:r>
            <w:r>
              <w:rPr>
                <w:rStyle w:val="IndexLink"/>
                <w:rtl w:val="true"/>
              </w:rPr>
              <w:tab/>
            </w:r>
            <w:r>
              <w:rPr>
                <w:rStyle w:val="IndexLink"/>
              </w:rPr>
              <w:t>200</w:t>
            </w:r>
          </w:hyperlink>
        </w:p>
        <w:p>
          <w:pPr>
            <w:pStyle w:val="Contents5"/>
            <w:tabs>
              <w:tab w:val="clear" w:pos="7892"/>
              <w:tab w:val="right" w:pos="9026" w:leader="dot"/>
            </w:tabs>
            <w:rPr/>
          </w:pPr>
          <w:hyperlink w:anchor="__RefHeading___Toc1846693_1934241801">
            <w:r>
              <w:rPr>
                <w:webHidden/>
                <w:rStyle w:val="IndexLink"/>
                <w:rtl w:val="true"/>
              </w:rPr>
              <w:t xml:space="preserve">روایت </w:t>
            </w:r>
            <w:r>
              <w:rPr>
                <w:rStyle w:val="IndexLink"/>
              </w:rPr>
              <w:t>8</w:t>
            </w:r>
            <w:r>
              <w:rPr>
                <w:rStyle w:val="IndexLink"/>
                <w:rtl w:val="true"/>
              </w:rPr>
              <w:tab/>
            </w:r>
            <w:r>
              <w:rPr>
                <w:rStyle w:val="IndexLink"/>
              </w:rPr>
              <w:t>200</w:t>
            </w:r>
          </w:hyperlink>
        </w:p>
        <w:p>
          <w:pPr>
            <w:pStyle w:val="Contents5"/>
            <w:tabs>
              <w:tab w:val="clear" w:pos="7892"/>
              <w:tab w:val="right" w:pos="9026" w:leader="dot"/>
            </w:tabs>
            <w:rPr/>
          </w:pPr>
          <w:hyperlink w:anchor="__RefHeading___Toc1846695_1934241801">
            <w:r>
              <w:rPr>
                <w:webHidden/>
                <w:rStyle w:val="IndexLink"/>
                <w:rtl w:val="true"/>
              </w:rPr>
              <w:t>«</w:t>
            </w:r>
            <w:r>
              <w:rPr>
                <w:rStyle w:val="IndexLink"/>
              </w:rPr>
              <w:t>9</w:t>
            </w:r>
            <w:r>
              <w:rPr>
                <w:rStyle w:val="IndexLink"/>
                <w:rtl w:val="true"/>
              </w:rPr>
              <w:t>»</w:t>
              <w:tab/>
            </w:r>
            <w:r>
              <w:rPr>
                <w:rStyle w:val="IndexLink"/>
              </w:rPr>
              <w:t>201</w:t>
            </w:r>
          </w:hyperlink>
        </w:p>
        <w:p>
          <w:pPr>
            <w:pStyle w:val="Contents5"/>
            <w:tabs>
              <w:tab w:val="clear" w:pos="7892"/>
              <w:tab w:val="right" w:pos="9026" w:leader="dot"/>
            </w:tabs>
            <w:rPr/>
          </w:pPr>
          <w:hyperlink w:anchor="__RefHeading___Toc1846697_1934241801">
            <w:r>
              <w:rPr>
                <w:webHidden/>
                <w:rStyle w:val="IndexLink"/>
                <w:rtl w:val="true"/>
              </w:rPr>
              <w:t>«</w:t>
            </w:r>
            <w:r>
              <w:rPr>
                <w:rStyle w:val="IndexLink"/>
              </w:rPr>
              <w:t>10</w:t>
            </w:r>
            <w:r>
              <w:rPr>
                <w:rStyle w:val="IndexLink"/>
                <w:rtl w:val="true"/>
              </w:rPr>
              <w:t>»</w:t>
              <w:tab/>
            </w:r>
            <w:r>
              <w:rPr>
                <w:rStyle w:val="IndexLink"/>
              </w:rPr>
              <w:t>201</w:t>
            </w:r>
          </w:hyperlink>
        </w:p>
        <w:p>
          <w:pPr>
            <w:pStyle w:val="Contents5"/>
            <w:tabs>
              <w:tab w:val="clear" w:pos="7892"/>
              <w:tab w:val="right" w:pos="9026" w:leader="dot"/>
            </w:tabs>
            <w:rPr/>
          </w:pPr>
          <w:hyperlink w:anchor="__RefHeading___Toc1846699_1934241801">
            <w:r>
              <w:rPr>
                <w:webHidden/>
                <w:rStyle w:val="IndexLink"/>
                <w:rtl w:val="true"/>
              </w:rPr>
              <w:t>«</w:t>
            </w:r>
            <w:r>
              <w:rPr>
                <w:rStyle w:val="IndexLink"/>
              </w:rPr>
              <w:t>11</w:t>
            </w:r>
            <w:r>
              <w:rPr>
                <w:rStyle w:val="IndexLink"/>
                <w:rtl w:val="true"/>
              </w:rPr>
              <w:t>»</w:t>
              <w:tab/>
            </w:r>
            <w:r>
              <w:rPr>
                <w:rStyle w:val="IndexLink"/>
              </w:rPr>
              <w:t>201</w:t>
            </w:r>
          </w:hyperlink>
        </w:p>
        <w:p>
          <w:pPr>
            <w:pStyle w:val="Contents5"/>
            <w:tabs>
              <w:tab w:val="clear" w:pos="7892"/>
              <w:tab w:val="right" w:pos="9026" w:leader="dot"/>
            </w:tabs>
            <w:rPr/>
          </w:pPr>
          <w:hyperlink w:anchor="__RefHeading___Toc1846701_1934241801">
            <w:r>
              <w:rPr>
                <w:webHidden/>
                <w:rStyle w:val="IndexLink"/>
                <w:rtl w:val="true"/>
              </w:rPr>
              <w:t>«</w:t>
            </w:r>
            <w:r>
              <w:rPr>
                <w:rStyle w:val="IndexLink"/>
              </w:rPr>
              <w:t>12</w:t>
            </w:r>
            <w:r>
              <w:rPr>
                <w:rStyle w:val="IndexLink"/>
                <w:rtl w:val="true"/>
              </w:rPr>
              <w:t>»</w:t>
              <w:tab/>
            </w:r>
            <w:r>
              <w:rPr>
                <w:rStyle w:val="IndexLink"/>
              </w:rPr>
              <w:t>201</w:t>
            </w:r>
          </w:hyperlink>
        </w:p>
        <w:p>
          <w:pPr>
            <w:pStyle w:val="Contents5"/>
            <w:tabs>
              <w:tab w:val="clear" w:pos="7892"/>
              <w:tab w:val="right" w:pos="9026" w:leader="dot"/>
            </w:tabs>
            <w:rPr/>
          </w:pPr>
          <w:hyperlink w:anchor="__RefHeading___Toc1846703_1934241801">
            <w:r>
              <w:rPr>
                <w:webHidden/>
                <w:rStyle w:val="IndexLink"/>
                <w:rtl w:val="true"/>
              </w:rPr>
              <w:t xml:space="preserve">روایت </w:t>
            </w:r>
            <w:r>
              <w:rPr>
                <w:rStyle w:val="IndexLink"/>
              </w:rPr>
              <w:t>9</w:t>
            </w:r>
            <w:r>
              <w:rPr>
                <w:rStyle w:val="IndexLink"/>
                <w:rtl w:val="true"/>
              </w:rPr>
              <w:tab/>
            </w:r>
            <w:r>
              <w:rPr>
                <w:rStyle w:val="IndexLink"/>
              </w:rPr>
              <w:t>201</w:t>
            </w:r>
          </w:hyperlink>
        </w:p>
        <w:p>
          <w:pPr>
            <w:pStyle w:val="Contents5"/>
            <w:tabs>
              <w:tab w:val="clear" w:pos="7892"/>
              <w:tab w:val="right" w:pos="9026" w:leader="dot"/>
            </w:tabs>
            <w:rPr/>
          </w:pPr>
          <w:hyperlink w:anchor="__RefHeading___Toc1846705_1934241801">
            <w:r>
              <w:rPr>
                <w:webHidden/>
                <w:rStyle w:val="IndexLink"/>
                <w:rtl w:val="true"/>
              </w:rPr>
              <w:t xml:space="preserve">روایت </w:t>
            </w:r>
            <w:r>
              <w:rPr>
                <w:rStyle w:val="IndexLink"/>
              </w:rPr>
              <w:t>10</w:t>
            </w:r>
            <w:r>
              <w:rPr>
                <w:rStyle w:val="IndexLink"/>
                <w:rtl w:val="true"/>
              </w:rPr>
              <w:tab/>
            </w:r>
            <w:r>
              <w:rPr>
                <w:rStyle w:val="IndexLink"/>
              </w:rPr>
              <w:t>201</w:t>
            </w:r>
          </w:hyperlink>
        </w:p>
        <w:p>
          <w:pPr>
            <w:pStyle w:val="Contents5"/>
            <w:tabs>
              <w:tab w:val="clear" w:pos="7892"/>
              <w:tab w:val="right" w:pos="9026" w:leader="dot"/>
            </w:tabs>
            <w:rPr/>
          </w:pPr>
          <w:hyperlink w:anchor="__RefHeading___Toc1846707_1934241801">
            <w:r>
              <w:rPr>
                <w:webHidden/>
                <w:rStyle w:val="IndexLink"/>
                <w:rtl w:val="true"/>
              </w:rPr>
              <w:t xml:space="preserve">روایت </w:t>
            </w:r>
            <w:r>
              <w:rPr>
                <w:rStyle w:val="IndexLink"/>
              </w:rPr>
              <w:t>11</w:t>
            </w:r>
            <w:r>
              <w:rPr>
                <w:rStyle w:val="IndexLink"/>
                <w:rtl w:val="true"/>
              </w:rPr>
              <w:tab/>
            </w:r>
            <w:r>
              <w:rPr>
                <w:rStyle w:val="IndexLink"/>
              </w:rPr>
              <w:t>202</w:t>
            </w:r>
          </w:hyperlink>
        </w:p>
        <w:p>
          <w:pPr>
            <w:pStyle w:val="Contents5"/>
            <w:tabs>
              <w:tab w:val="clear" w:pos="7892"/>
              <w:tab w:val="right" w:pos="9026" w:leader="dot"/>
            </w:tabs>
            <w:rPr/>
          </w:pPr>
          <w:hyperlink w:anchor="__RefHeading___Toc1846709_1934241801">
            <w:r>
              <w:rPr>
                <w:webHidden/>
                <w:rStyle w:val="IndexLink"/>
                <w:rtl w:val="true"/>
              </w:rPr>
              <w:t xml:space="preserve">روایت </w:t>
            </w:r>
            <w:r>
              <w:rPr>
                <w:rStyle w:val="IndexLink"/>
              </w:rPr>
              <w:t>12</w:t>
            </w:r>
            <w:r>
              <w:rPr>
                <w:rStyle w:val="IndexLink"/>
                <w:rtl w:val="true"/>
              </w:rPr>
              <w:tab/>
            </w:r>
            <w:r>
              <w:rPr>
                <w:rStyle w:val="IndexLink"/>
              </w:rPr>
              <w:t>202</w:t>
            </w:r>
          </w:hyperlink>
        </w:p>
        <w:p>
          <w:pPr>
            <w:pStyle w:val="Contents5"/>
            <w:tabs>
              <w:tab w:val="clear" w:pos="7892"/>
              <w:tab w:val="right" w:pos="9026" w:leader="dot"/>
            </w:tabs>
            <w:rPr/>
          </w:pPr>
          <w:hyperlink w:anchor="__RefHeading___Toc1846711_1934241801">
            <w:r>
              <w:rPr>
                <w:webHidden/>
                <w:rStyle w:val="IndexLink"/>
                <w:rtl w:val="true"/>
              </w:rPr>
              <w:t>«</w:t>
            </w:r>
            <w:r>
              <w:rPr>
                <w:rStyle w:val="IndexLink"/>
              </w:rPr>
              <w:t>13</w:t>
            </w:r>
            <w:r>
              <w:rPr>
                <w:rStyle w:val="IndexLink"/>
                <w:rtl w:val="true"/>
              </w:rPr>
              <w:t>»</w:t>
              <w:tab/>
            </w:r>
            <w:r>
              <w:rPr>
                <w:rStyle w:val="IndexLink"/>
              </w:rPr>
              <w:t>203</w:t>
            </w:r>
          </w:hyperlink>
        </w:p>
        <w:p>
          <w:pPr>
            <w:pStyle w:val="Contents5"/>
            <w:tabs>
              <w:tab w:val="clear" w:pos="7892"/>
              <w:tab w:val="right" w:pos="9026" w:leader="dot"/>
            </w:tabs>
            <w:rPr/>
          </w:pPr>
          <w:hyperlink w:anchor="__RefHeading___Toc1846713_1934241801">
            <w:r>
              <w:rPr>
                <w:webHidden/>
                <w:rStyle w:val="IndexLink"/>
                <w:rtl w:val="true"/>
              </w:rPr>
              <w:t>«</w:t>
            </w:r>
            <w:r>
              <w:rPr>
                <w:rStyle w:val="IndexLink"/>
              </w:rPr>
              <w:t>14</w:t>
            </w:r>
            <w:r>
              <w:rPr>
                <w:rStyle w:val="IndexLink"/>
                <w:rtl w:val="true"/>
              </w:rPr>
              <w:t>»</w:t>
              <w:tab/>
            </w:r>
            <w:r>
              <w:rPr>
                <w:rStyle w:val="IndexLink"/>
              </w:rPr>
              <w:t>203</w:t>
            </w:r>
          </w:hyperlink>
        </w:p>
        <w:p>
          <w:pPr>
            <w:pStyle w:val="Contents5"/>
            <w:tabs>
              <w:tab w:val="clear" w:pos="7892"/>
              <w:tab w:val="right" w:pos="9026" w:leader="dot"/>
            </w:tabs>
            <w:rPr/>
          </w:pPr>
          <w:hyperlink w:anchor="__RefHeading___Toc1846715_1934241801">
            <w:r>
              <w:rPr>
                <w:webHidden/>
                <w:rStyle w:val="IndexLink"/>
                <w:rtl w:val="true"/>
              </w:rPr>
              <w:t xml:space="preserve">روایت </w:t>
            </w:r>
            <w:r>
              <w:rPr>
                <w:rStyle w:val="IndexLink"/>
              </w:rPr>
              <w:t>13</w:t>
            </w:r>
            <w:r>
              <w:rPr>
                <w:rStyle w:val="IndexLink"/>
                <w:rtl w:val="true"/>
              </w:rPr>
              <w:tab/>
            </w:r>
            <w:r>
              <w:rPr>
                <w:rStyle w:val="IndexLink"/>
              </w:rPr>
              <w:t>203</w:t>
            </w:r>
          </w:hyperlink>
        </w:p>
        <w:p>
          <w:pPr>
            <w:pStyle w:val="Contents5"/>
            <w:tabs>
              <w:tab w:val="clear" w:pos="7892"/>
              <w:tab w:val="right" w:pos="9026" w:leader="dot"/>
            </w:tabs>
            <w:rPr/>
          </w:pPr>
          <w:hyperlink w:anchor="__RefHeading___Toc1846717_1934241801">
            <w:r>
              <w:rPr>
                <w:webHidden/>
                <w:rStyle w:val="IndexLink"/>
                <w:rtl w:val="true"/>
              </w:rPr>
              <w:t xml:space="preserve">روایت </w:t>
            </w:r>
            <w:r>
              <w:rPr>
                <w:rStyle w:val="IndexLink"/>
              </w:rPr>
              <w:t>14</w:t>
            </w:r>
            <w:r>
              <w:rPr>
                <w:rStyle w:val="IndexLink"/>
                <w:rtl w:val="true"/>
              </w:rPr>
              <w:tab/>
            </w:r>
            <w:r>
              <w:rPr>
                <w:rStyle w:val="IndexLink"/>
              </w:rPr>
              <w:t>203</w:t>
            </w:r>
          </w:hyperlink>
        </w:p>
        <w:p>
          <w:pPr>
            <w:pStyle w:val="Contents3"/>
            <w:tabs>
              <w:tab w:val="clear" w:pos="8459"/>
              <w:tab w:val="right" w:pos="9026" w:leader="dot"/>
            </w:tabs>
            <w:rPr/>
          </w:pPr>
          <w:hyperlink w:anchor="__RefHeading___Toc1846719_1934241801">
            <w:r>
              <w:rPr>
                <w:webHidden/>
                <w:rStyle w:val="IndexLink"/>
                <w:rtl w:val="true"/>
              </w:rPr>
              <w:t xml:space="preserve">باب </w:t>
            </w:r>
            <w:r>
              <w:rPr>
                <w:rStyle w:val="IndexLink"/>
              </w:rPr>
              <w:t>12</w:t>
            </w:r>
            <w:r>
              <w:rPr>
                <w:rStyle w:val="IndexLink"/>
                <w:rtl w:val="true"/>
              </w:rPr>
              <w:t xml:space="preserve"> </w:t>
            </w:r>
            <w:r>
              <w:rPr>
                <w:rStyle w:val="IndexLink"/>
                <w:rtl w:val="true"/>
              </w:rPr>
              <w:t>فضل زيارته صلوات الله عليه في يوم عرفة أو العيدين</w:t>
            </w:r>
            <w:r>
              <w:rPr>
                <w:rStyle w:val="IndexLink"/>
                <w:rtl w:val="true"/>
              </w:rPr>
              <w:tab/>
            </w:r>
            <w:r>
              <w:rPr>
                <w:rStyle w:val="IndexLink"/>
              </w:rPr>
              <w:t>204</w:t>
            </w:r>
          </w:hyperlink>
        </w:p>
        <w:p>
          <w:pPr>
            <w:pStyle w:val="Contents4"/>
            <w:tabs>
              <w:tab w:val="clear" w:pos="8176"/>
              <w:tab w:val="right" w:pos="9026" w:leader="dot"/>
            </w:tabs>
            <w:rPr/>
          </w:pPr>
          <w:hyperlink w:anchor="__RefHeading___Toc1846721_1934241801">
            <w:r>
              <w:rPr>
                <w:webHidden/>
                <w:rStyle w:val="IndexLink"/>
                <w:rtl w:val="true"/>
              </w:rPr>
              <w:t>الأخبار</w:t>
            </w:r>
            <w:r>
              <w:rPr>
                <w:rStyle w:val="IndexLink"/>
                <w:rtl w:val="true"/>
              </w:rPr>
              <w:tab/>
            </w:r>
            <w:r>
              <w:rPr>
                <w:rStyle w:val="IndexLink"/>
              </w:rPr>
              <w:t>204</w:t>
            </w:r>
          </w:hyperlink>
        </w:p>
        <w:p>
          <w:pPr>
            <w:pStyle w:val="Contents5"/>
            <w:tabs>
              <w:tab w:val="clear" w:pos="7892"/>
              <w:tab w:val="right" w:pos="9026" w:leader="dot"/>
            </w:tabs>
            <w:rPr/>
          </w:pPr>
          <w:hyperlink w:anchor="__RefHeading___Toc1846723_1934241801">
            <w:r>
              <w:rPr>
                <w:webHidden/>
                <w:rStyle w:val="IndexLink"/>
                <w:rtl w:val="true"/>
              </w:rPr>
              <w:t>«</w:t>
            </w:r>
            <w:r>
              <w:rPr>
                <w:rStyle w:val="IndexLink"/>
              </w:rPr>
              <w:t>1</w:t>
            </w:r>
            <w:r>
              <w:rPr>
                <w:rStyle w:val="IndexLink"/>
                <w:rtl w:val="true"/>
              </w:rPr>
              <w:t>»</w:t>
              <w:tab/>
            </w:r>
            <w:r>
              <w:rPr>
                <w:rStyle w:val="IndexLink"/>
              </w:rPr>
              <w:t>204</w:t>
            </w:r>
          </w:hyperlink>
        </w:p>
        <w:p>
          <w:pPr>
            <w:pStyle w:val="Contents5"/>
            <w:tabs>
              <w:tab w:val="clear" w:pos="7892"/>
              <w:tab w:val="right" w:pos="9026" w:leader="dot"/>
            </w:tabs>
            <w:rPr/>
          </w:pPr>
          <w:hyperlink w:anchor="__RefHeading___Toc1846725_1934241801">
            <w:r>
              <w:rPr>
                <w:webHidden/>
                <w:rStyle w:val="IndexLink"/>
                <w:rtl w:val="true"/>
              </w:rPr>
              <w:t>«</w:t>
            </w:r>
            <w:r>
              <w:rPr>
                <w:rStyle w:val="IndexLink"/>
              </w:rPr>
              <w:t>2</w:t>
            </w:r>
            <w:r>
              <w:rPr>
                <w:rStyle w:val="IndexLink"/>
                <w:rtl w:val="true"/>
              </w:rPr>
              <w:t>»</w:t>
              <w:tab/>
            </w:r>
            <w:r>
              <w:rPr>
                <w:rStyle w:val="IndexLink"/>
              </w:rPr>
              <w:t>204</w:t>
            </w:r>
          </w:hyperlink>
        </w:p>
        <w:p>
          <w:pPr>
            <w:pStyle w:val="Contents5"/>
            <w:tabs>
              <w:tab w:val="clear" w:pos="7892"/>
              <w:tab w:val="right" w:pos="9026" w:leader="dot"/>
            </w:tabs>
            <w:rPr/>
          </w:pPr>
          <w:hyperlink w:anchor="__RefHeading___Toc1846727_1934241801">
            <w:r>
              <w:rPr>
                <w:webHidden/>
                <w:rStyle w:val="IndexLink"/>
                <w:rtl w:val="true"/>
              </w:rPr>
              <w:t>«</w:t>
            </w:r>
            <w:r>
              <w:rPr>
                <w:rStyle w:val="IndexLink"/>
              </w:rPr>
              <w:t>3</w:t>
            </w:r>
            <w:r>
              <w:rPr>
                <w:rStyle w:val="IndexLink"/>
                <w:rtl w:val="true"/>
              </w:rPr>
              <w:t>»</w:t>
              <w:tab/>
            </w:r>
            <w:r>
              <w:rPr>
                <w:rStyle w:val="IndexLink"/>
              </w:rPr>
              <w:t>204</w:t>
            </w:r>
          </w:hyperlink>
        </w:p>
        <w:p>
          <w:pPr>
            <w:pStyle w:val="Contents5"/>
            <w:tabs>
              <w:tab w:val="clear" w:pos="7892"/>
              <w:tab w:val="right" w:pos="9026" w:leader="dot"/>
            </w:tabs>
            <w:rPr/>
          </w:pPr>
          <w:hyperlink w:anchor="__RefHeading___Toc1846729_1934241801">
            <w:r>
              <w:rPr>
                <w:webHidden/>
                <w:rStyle w:val="IndexLink"/>
                <w:rtl w:val="true"/>
              </w:rPr>
              <w:t>«</w:t>
            </w:r>
            <w:r>
              <w:rPr>
                <w:rStyle w:val="IndexLink"/>
              </w:rPr>
              <w:t>4</w:t>
            </w:r>
            <w:r>
              <w:rPr>
                <w:rStyle w:val="IndexLink"/>
                <w:rtl w:val="true"/>
              </w:rPr>
              <w:t>»</w:t>
              <w:tab/>
            </w:r>
            <w:r>
              <w:rPr>
                <w:rStyle w:val="IndexLink"/>
              </w:rPr>
              <w:t>204</w:t>
            </w:r>
          </w:hyperlink>
        </w:p>
        <w:p>
          <w:pPr>
            <w:pStyle w:val="Contents3"/>
            <w:tabs>
              <w:tab w:val="clear" w:pos="8459"/>
              <w:tab w:val="right" w:pos="9026" w:leader="dot"/>
            </w:tabs>
            <w:rPr/>
          </w:pPr>
          <w:hyperlink w:anchor="__RefHeading___Toc1846731_1934241801">
            <w:r>
              <w:rPr>
                <w:webHidden/>
                <w:rStyle w:val="IndexLink"/>
                <w:rtl w:val="true"/>
              </w:rPr>
              <w:t xml:space="preserve">باب دوازدهم </w:t>
            </w:r>
            <w:r>
              <w:rPr>
                <w:rStyle w:val="IndexLink"/>
                <w:rtl w:val="true"/>
              </w:rPr>
              <w:t xml:space="preserve">: </w:t>
            </w:r>
            <w:r>
              <w:rPr>
                <w:rStyle w:val="IndexLink"/>
                <w:rtl w:val="true"/>
              </w:rPr>
              <w:t>فضیلت زیارت امام حسین علیه السلام در روز عرفه یا دو عید فطر و قربان</w:t>
            </w:r>
            <w:r>
              <w:rPr>
                <w:rStyle w:val="IndexLink"/>
                <w:rtl w:val="true"/>
              </w:rPr>
              <w:tab/>
            </w:r>
            <w:r>
              <w:rPr>
                <w:rStyle w:val="IndexLink"/>
              </w:rPr>
              <w:t>204</w:t>
            </w:r>
          </w:hyperlink>
        </w:p>
        <w:p>
          <w:pPr>
            <w:pStyle w:val="Contents4"/>
            <w:tabs>
              <w:tab w:val="clear" w:pos="8176"/>
              <w:tab w:val="right" w:pos="9026" w:leader="dot"/>
            </w:tabs>
            <w:rPr/>
          </w:pPr>
          <w:hyperlink w:anchor="__RefHeading___Toc1846733_1934241801">
            <w:r>
              <w:rPr>
                <w:webHidden/>
                <w:rStyle w:val="IndexLink"/>
                <w:rtl w:val="true"/>
              </w:rPr>
              <w:t>روایات</w:t>
            </w:r>
            <w:r>
              <w:rPr>
                <w:rStyle w:val="IndexLink"/>
                <w:rtl w:val="true"/>
              </w:rPr>
              <w:tab/>
            </w:r>
            <w:r>
              <w:rPr>
                <w:rStyle w:val="IndexLink"/>
              </w:rPr>
              <w:t>204</w:t>
            </w:r>
          </w:hyperlink>
        </w:p>
        <w:p>
          <w:pPr>
            <w:pStyle w:val="Contents5"/>
            <w:tabs>
              <w:tab w:val="clear" w:pos="7892"/>
              <w:tab w:val="right" w:pos="9026" w:leader="dot"/>
            </w:tabs>
            <w:rPr/>
          </w:pPr>
          <w:hyperlink w:anchor="__RefHeading___Toc1846735_1934241801">
            <w:r>
              <w:rPr>
                <w:webHidden/>
                <w:rStyle w:val="IndexLink"/>
                <w:rtl w:val="true"/>
              </w:rPr>
              <w:t xml:space="preserve">روایت </w:t>
            </w:r>
            <w:r>
              <w:rPr>
                <w:rStyle w:val="IndexLink"/>
              </w:rPr>
              <w:t>1</w:t>
            </w:r>
            <w:r>
              <w:rPr>
                <w:rStyle w:val="IndexLink"/>
                <w:rtl w:val="true"/>
              </w:rPr>
              <w:tab/>
            </w:r>
            <w:r>
              <w:rPr>
                <w:rStyle w:val="IndexLink"/>
              </w:rPr>
              <w:t>204</w:t>
            </w:r>
          </w:hyperlink>
        </w:p>
        <w:p>
          <w:pPr>
            <w:pStyle w:val="Contents5"/>
            <w:tabs>
              <w:tab w:val="clear" w:pos="7892"/>
              <w:tab w:val="right" w:pos="9026" w:leader="dot"/>
            </w:tabs>
            <w:rPr/>
          </w:pPr>
          <w:hyperlink w:anchor="__RefHeading___Toc1846737_1934241801">
            <w:r>
              <w:rPr>
                <w:webHidden/>
                <w:rStyle w:val="IndexLink"/>
                <w:rtl w:val="true"/>
              </w:rPr>
              <w:t xml:space="preserve">روایت </w:t>
            </w:r>
            <w:r>
              <w:rPr>
                <w:rStyle w:val="IndexLink"/>
              </w:rPr>
              <w:t>2</w:t>
            </w:r>
            <w:r>
              <w:rPr>
                <w:rStyle w:val="IndexLink"/>
                <w:rtl w:val="true"/>
              </w:rPr>
              <w:tab/>
            </w:r>
            <w:r>
              <w:rPr>
                <w:rStyle w:val="IndexLink"/>
              </w:rPr>
              <w:t>205</w:t>
            </w:r>
          </w:hyperlink>
        </w:p>
        <w:p>
          <w:pPr>
            <w:pStyle w:val="Contents5"/>
            <w:tabs>
              <w:tab w:val="clear" w:pos="7892"/>
              <w:tab w:val="right" w:pos="9026" w:leader="dot"/>
            </w:tabs>
            <w:rPr/>
          </w:pPr>
          <w:hyperlink w:anchor="__RefHeading___Toc1846739_1934241801">
            <w:r>
              <w:rPr>
                <w:webHidden/>
                <w:rStyle w:val="IndexLink"/>
                <w:rtl w:val="true"/>
              </w:rPr>
              <w:t xml:space="preserve">روایت </w:t>
            </w:r>
            <w:r>
              <w:rPr>
                <w:rStyle w:val="IndexLink"/>
              </w:rPr>
              <w:t>3</w:t>
            </w:r>
            <w:r>
              <w:rPr>
                <w:rStyle w:val="IndexLink"/>
                <w:rtl w:val="true"/>
              </w:rPr>
              <w:tab/>
            </w:r>
            <w:r>
              <w:rPr>
                <w:rStyle w:val="IndexLink"/>
              </w:rPr>
              <w:t>205</w:t>
            </w:r>
          </w:hyperlink>
        </w:p>
        <w:p>
          <w:pPr>
            <w:pStyle w:val="Contents5"/>
            <w:tabs>
              <w:tab w:val="clear" w:pos="7892"/>
              <w:tab w:val="right" w:pos="9026" w:leader="dot"/>
            </w:tabs>
            <w:rPr/>
          </w:pPr>
          <w:hyperlink w:anchor="__RefHeading___Toc1846741_1934241801">
            <w:r>
              <w:rPr>
                <w:webHidden/>
                <w:rStyle w:val="IndexLink"/>
                <w:rtl w:val="true"/>
              </w:rPr>
              <w:t xml:space="preserve">روایت </w:t>
            </w:r>
            <w:r>
              <w:rPr>
                <w:rStyle w:val="IndexLink"/>
              </w:rPr>
              <w:t>4</w:t>
            </w:r>
            <w:r>
              <w:rPr>
                <w:rStyle w:val="IndexLink"/>
                <w:rtl w:val="true"/>
              </w:rPr>
              <w:tab/>
            </w:r>
            <w:r>
              <w:rPr>
                <w:rStyle w:val="IndexLink"/>
              </w:rPr>
              <w:t>205</w:t>
            </w:r>
          </w:hyperlink>
        </w:p>
        <w:p>
          <w:pPr>
            <w:pStyle w:val="Contents5"/>
            <w:tabs>
              <w:tab w:val="clear" w:pos="7892"/>
              <w:tab w:val="right" w:pos="9026" w:leader="dot"/>
            </w:tabs>
            <w:rPr/>
          </w:pPr>
          <w:hyperlink w:anchor="__RefHeading___Toc1846743_1934241801">
            <w:r>
              <w:rPr>
                <w:webHidden/>
                <w:rStyle w:val="IndexLink"/>
                <w:rtl w:val="true"/>
              </w:rPr>
              <w:t>«</w:t>
            </w:r>
            <w:r>
              <w:rPr>
                <w:rStyle w:val="IndexLink"/>
              </w:rPr>
              <w:t>5</w:t>
            </w:r>
            <w:r>
              <w:rPr>
                <w:rStyle w:val="IndexLink"/>
                <w:rtl w:val="true"/>
              </w:rPr>
              <w:t>»</w:t>
              <w:tab/>
            </w:r>
            <w:r>
              <w:rPr>
                <w:rStyle w:val="IndexLink"/>
              </w:rPr>
              <w:t>206</w:t>
            </w:r>
          </w:hyperlink>
        </w:p>
        <w:p>
          <w:pPr>
            <w:pStyle w:val="Contents5"/>
            <w:tabs>
              <w:tab w:val="clear" w:pos="7892"/>
              <w:tab w:val="right" w:pos="9026" w:leader="dot"/>
            </w:tabs>
            <w:rPr/>
          </w:pPr>
          <w:hyperlink w:anchor="__RefHeading___Toc1846745_1934241801">
            <w:r>
              <w:rPr>
                <w:webHidden/>
                <w:rStyle w:val="IndexLink"/>
                <w:rtl w:val="true"/>
              </w:rPr>
              <w:t>«</w:t>
            </w:r>
            <w:r>
              <w:rPr>
                <w:rStyle w:val="IndexLink"/>
              </w:rPr>
              <w:t>6</w:t>
            </w:r>
            <w:r>
              <w:rPr>
                <w:rStyle w:val="IndexLink"/>
                <w:rtl w:val="true"/>
              </w:rPr>
              <w:t>»</w:t>
              <w:tab/>
            </w:r>
            <w:r>
              <w:rPr>
                <w:rStyle w:val="IndexLink"/>
              </w:rPr>
              <w:t>206</w:t>
            </w:r>
          </w:hyperlink>
        </w:p>
        <w:p>
          <w:pPr>
            <w:pStyle w:val="Contents5"/>
            <w:tabs>
              <w:tab w:val="clear" w:pos="7892"/>
              <w:tab w:val="right" w:pos="9026" w:leader="dot"/>
            </w:tabs>
            <w:rPr/>
          </w:pPr>
          <w:hyperlink w:anchor="__RefHeading___Toc1846747_1934241801">
            <w:r>
              <w:rPr>
                <w:webHidden/>
                <w:rStyle w:val="IndexLink"/>
                <w:rtl w:val="true"/>
              </w:rPr>
              <w:t>«</w:t>
            </w:r>
            <w:r>
              <w:rPr>
                <w:rStyle w:val="IndexLink"/>
              </w:rPr>
              <w:t>7</w:t>
            </w:r>
            <w:r>
              <w:rPr>
                <w:rStyle w:val="IndexLink"/>
                <w:rtl w:val="true"/>
              </w:rPr>
              <w:t>»</w:t>
              <w:tab/>
            </w:r>
            <w:r>
              <w:rPr>
                <w:rStyle w:val="IndexLink"/>
              </w:rPr>
              <w:t>206</w:t>
            </w:r>
          </w:hyperlink>
        </w:p>
        <w:p>
          <w:pPr>
            <w:pStyle w:val="Contents5"/>
            <w:tabs>
              <w:tab w:val="clear" w:pos="7892"/>
              <w:tab w:val="right" w:pos="9026" w:leader="dot"/>
            </w:tabs>
            <w:rPr/>
          </w:pPr>
          <w:hyperlink w:anchor="__RefHeading___Toc1846749_1934241801">
            <w:r>
              <w:rPr>
                <w:webHidden/>
                <w:rStyle w:val="IndexLink"/>
                <w:rtl w:val="true"/>
              </w:rPr>
              <w:t>«</w:t>
            </w:r>
            <w:r>
              <w:rPr>
                <w:rStyle w:val="IndexLink"/>
              </w:rPr>
              <w:t>8</w:t>
            </w:r>
            <w:r>
              <w:rPr>
                <w:rStyle w:val="IndexLink"/>
                <w:rtl w:val="true"/>
              </w:rPr>
              <w:t>»</w:t>
              <w:tab/>
            </w:r>
            <w:r>
              <w:rPr>
                <w:rStyle w:val="IndexLink"/>
              </w:rPr>
              <w:t>206</w:t>
            </w:r>
          </w:hyperlink>
        </w:p>
        <w:p>
          <w:pPr>
            <w:pStyle w:val="Contents5"/>
            <w:tabs>
              <w:tab w:val="clear" w:pos="7892"/>
              <w:tab w:val="right" w:pos="9026" w:leader="dot"/>
            </w:tabs>
            <w:rPr/>
          </w:pPr>
          <w:hyperlink w:anchor="__RefHeading___Toc1846751_1934241801">
            <w:r>
              <w:rPr>
                <w:webHidden/>
                <w:rStyle w:val="IndexLink"/>
                <w:rtl w:val="true"/>
              </w:rPr>
              <w:t>«</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1846753_1934241801">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846755_1934241801">
            <w:r>
              <w:rPr>
                <w:webHidden/>
                <w:rStyle w:val="IndexLink"/>
                <w:rtl w:val="true"/>
              </w:rPr>
              <w:t>«</w:t>
            </w:r>
            <w:r>
              <w:rPr>
                <w:rStyle w:val="IndexLink"/>
              </w:rPr>
              <w:t>10</w:t>
            </w:r>
            <w:r>
              <w:rPr>
                <w:rStyle w:val="IndexLink"/>
                <w:rtl w:val="true"/>
              </w:rPr>
              <w:t>»</w:t>
              <w:tab/>
            </w:r>
            <w:r>
              <w:rPr>
                <w:rStyle w:val="IndexLink"/>
              </w:rPr>
              <w:t>206</w:t>
            </w:r>
          </w:hyperlink>
        </w:p>
        <w:p>
          <w:pPr>
            <w:pStyle w:val="Contents5"/>
            <w:tabs>
              <w:tab w:val="clear" w:pos="7892"/>
              <w:tab w:val="right" w:pos="9026" w:leader="dot"/>
            </w:tabs>
            <w:rPr/>
          </w:pPr>
          <w:hyperlink w:anchor="__RefHeading___Toc1846757_1934241801">
            <w:r>
              <w:rPr>
                <w:webHidden/>
                <w:rStyle w:val="IndexLink"/>
                <w:rtl w:val="true"/>
              </w:rPr>
              <w:t xml:space="preserve">روایت </w:t>
            </w:r>
            <w:r>
              <w:rPr>
                <w:rStyle w:val="IndexLink"/>
              </w:rPr>
              <w:t>5</w:t>
            </w:r>
            <w:r>
              <w:rPr>
                <w:rStyle w:val="IndexLink"/>
                <w:rtl w:val="true"/>
              </w:rPr>
              <w:tab/>
            </w:r>
            <w:r>
              <w:rPr>
                <w:rStyle w:val="IndexLink"/>
              </w:rPr>
              <w:t>206</w:t>
            </w:r>
          </w:hyperlink>
        </w:p>
        <w:p>
          <w:pPr>
            <w:pStyle w:val="Contents5"/>
            <w:tabs>
              <w:tab w:val="clear" w:pos="7892"/>
              <w:tab w:val="right" w:pos="9026" w:leader="dot"/>
            </w:tabs>
            <w:rPr/>
          </w:pPr>
          <w:hyperlink w:anchor="__RefHeading___Toc1846759_1934241801">
            <w:r>
              <w:rPr>
                <w:webHidden/>
                <w:rStyle w:val="IndexLink"/>
                <w:rtl w:val="true"/>
              </w:rPr>
              <w:t xml:space="preserve">روایت </w:t>
            </w:r>
            <w:r>
              <w:rPr>
                <w:rStyle w:val="IndexLink"/>
              </w:rPr>
              <w:t>6</w:t>
            </w:r>
            <w:r>
              <w:rPr>
                <w:rStyle w:val="IndexLink"/>
                <w:rtl w:val="true"/>
              </w:rPr>
              <w:tab/>
            </w:r>
            <w:r>
              <w:rPr>
                <w:rStyle w:val="IndexLink"/>
              </w:rPr>
              <w:t>206</w:t>
            </w:r>
          </w:hyperlink>
        </w:p>
        <w:p>
          <w:pPr>
            <w:pStyle w:val="Contents5"/>
            <w:tabs>
              <w:tab w:val="clear" w:pos="7892"/>
              <w:tab w:val="right" w:pos="9026" w:leader="dot"/>
            </w:tabs>
            <w:rPr/>
          </w:pPr>
          <w:hyperlink w:anchor="__RefHeading___Toc1846761_1934241801">
            <w:r>
              <w:rPr>
                <w:webHidden/>
                <w:rStyle w:val="IndexLink"/>
                <w:rtl w:val="true"/>
              </w:rPr>
              <w:t xml:space="preserve">روایت </w:t>
            </w:r>
            <w:r>
              <w:rPr>
                <w:rStyle w:val="IndexLink"/>
              </w:rPr>
              <w:t>7</w:t>
            </w:r>
            <w:r>
              <w:rPr>
                <w:rStyle w:val="IndexLink"/>
                <w:rtl w:val="true"/>
              </w:rPr>
              <w:tab/>
            </w:r>
            <w:r>
              <w:rPr>
                <w:rStyle w:val="IndexLink"/>
              </w:rPr>
              <w:t>206</w:t>
            </w:r>
          </w:hyperlink>
        </w:p>
        <w:p>
          <w:pPr>
            <w:pStyle w:val="Contents5"/>
            <w:tabs>
              <w:tab w:val="clear" w:pos="7892"/>
              <w:tab w:val="right" w:pos="9026" w:leader="dot"/>
            </w:tabs>
            <w:rPr/>
          </w:pPr>
          <w:hyperlink w:anchor="__RefHeading___Toc1846763_1934241801">
            <w:r>
              <w:rPr>
                <w:webHidden/>
                <w:rStyle w:val="IndexLink"/>
                <w:rtl w:val="true"/>
              </w:rPr>
              <w:t xml:space="preserve">روایت </w:t>
            </w:r>
            <w:r>
              <w:rPr>
                <w:rStyle w:val="IndexLink"/>
              </w:rPr>
              <w:t>8</w:t>
            </w:r>
            <w:r>
              <w:rPr>
                <w:rStyle w:val="IndexLink"/>
                <w:rtl w:val="true"/>
              </w:rPr>
              <w:tab/>
            </w:r>
            <w:r>
              <w:rPr>
                <w:rStyle w:val="IndexLink"/>
              </w:rPr>
              <w:t>207</w:t>
            </w:r>
          </w:hyperlink>
        </w:p>
        <w:p>
          <w:pPr>
            <w:pStyle w:val="Contents5"/>
            <w:tabs>
              <w:tab w:val="clear" w:pos="7892"/>
              <w:tab w:val="right" w:pos="9026" w:leader="dot"/>
            </w:tabs>
            <w:rPr/>
          </w:pPr>
          <w:hyperlink w:anchor="__RefHeading___Toc1846765_1934241801">
            <w:r>
              <w:rPr>
                <w:webHidden/>
                <w:rStyle w:val="IndexLink"/>
                <w:rtl w:val="true"/>
              </w:rPr>
              <w:t xml:space="preserve">روایت </w:t>
            </w:r>
            <w:r>
              <w:rPr>
                <w:rStyle w:val="IndexLink"/>
              </w:rPr>
              <w:t>9</w:t>
            </w:r>
            <w:r>
              <w:rPr>
                <w:rStyle w:val="IndexLink"/>
                <w:rtl w:val="true"/>
              </w:rPr>
              <w:tab/>
            </w:r>
            <w:r>
              <w:rPr>
                <w:rStyle w:val="IndexLink"/>
              </w:rPr>
              <w:t>207</w:t>
            </w:r>
          </w:hyperlink>
        </w:p>
        <w:p>
          <w:pPr>
            <w:pStyle w:val="Contents5"/>
            <w:tabs>
              <w:tab w:val="clear" w:pos="7892"/>
              <w:tab w:val="right" w:pos="9026" w:leader="dot"/>
            </w:tabs>
            <w:rPr/>
          </w:pPr>
          <w:hyperlink w:anchor="__RefHeading___Toc1846767_1934241801">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1846769_1934241801">
            <w:r>
              <w:rPr>
                <w:webHidden/>
                <w:rStyle w:val="IndexLink"/>
                <w:rtl w:val="true"/>
              </w:rPr>
              <w:t xml:space="preserve">روایت </w:t>
            </w:r>
            <w:r>
              <w:rPr>
                <w:rStyle w:val="IndexLink"/>
              </w:rPr>
              <w:t>10</w:t>
            </w:r>
            <w:r>
              <w:rPr>
                <w:rStyle w:val="IndexLink"/>
                <w:rtl w:val="true"/>
              </w:rPr>
              <w:tab/>
            </w:r>
            <w:r>
              <w:rPr>
                <w:rStyle w:val="IndexLink"/>
              </w:rPr>
              <w:t>207</w:t>
            </w:r>
          </w:hyperlink>
        </w:p>
        <w:p>
          <w:pPr>
            <w:pStyle w:val="Contents5"/>
            <w:tabs>
              <w:tab w:val="clear" w:pos="7892"/>
              <w:tab w:val="right" w:pos="9026" w:leader="dot"/>
            </w:tabs>
            <w:rPr/>
          </w:pPr>
          <w:hyperlink w:anchor="__RefHeading___Toc1846771_1934241801">
            <w:r>
              <w:rPr>
                <w:webHidden/>
                <w:rStyle w:val="IndexLink"/>
                <w:rtl w:val="true"/>
              </w:rPr>
              <w:t>«</w:t>
            </w:r>
            <w:r>
              <w:rPr>
                <w:rStyle w:val="IndexLink"/>
              </w:rPr>
              <w:t>11</w:t>
            </w:r>
            <w:r>
              <w:rPr>
                <w:rStyle w:val="IndexLink"/>
                <w:rtl w:val="true"/>
              </w:rPr>
              <w:t>»</w:t>
              <w:tab/>
            </w:r>
            <w:r>
              <w:rPr>
                <w:rStyle w:val="IndexLink"/>
              </w:rPr>
              <w:t>208</w:t>
            </w:r>
          </w:hyperlink>
        </w:p>
        <w:p>
          <w:pPr>
            <w:pStyle w:val="Contents5"/>
            <w:tabs>
              <w:tab w:val="clear" w:pos="7892"/>
              <w:tab w:val="right" w:pos="9026" w:leader="dot"/>
            </w:tabs>
            <w:rPr/>
          </w:pPr>
          <w:hyperlink w:anchor="__RefHeading___Toc1846773_1934241801">
            <w:r>
              <w:rPr>
                <w:webHidden/>
                <w:rStyle w:val="IndexLink"/>
                <w:rtl w:val="true"/>
              </w:rPr>
              <w:t>«</w:t>
            </w:r>
            <w:r>
              <w:rPr>
                <w:rStyle w:val="IndexLink"/>
              </w:rPr>
              <w:t>12</w:t>
            </w:r>
            <w:r>
              <w:rPr>
                <w:rStyle w:val="IndexLink"/>
                <w:rtl w:val="true"/>
              </w:rPr>
              <w:t>»</w:t>
              <w:tab/>
            </w:r>
            <w:r>
              <w:rPr>
                <w:rStyle w:val="IndexLink"/>
              </w:rPr>
              <w:t>208</w:t>
            </w:r>
          </w:hyperlink>
        </w:p>
        <w:p>
          <w:pPr>
            <w:pStyle w:val="Contents5"/>
            <w:tabs>
              <w:tab w:val="clear" w:pos="7892"/>
              <w:tab w:val="right" w:pos="9026" w:leader="dot"/>
            </w:tabs>
            <w:rPr/>
          </w:pPr>
          <w:hyperlink w:anchor="__RefHeading___Toc1846775_1934241801">
            <w:r>
              <w:rPr>
                <w:webHidden/>
                <w:rStyle w:val="IndexLink"/>
                <w:rtl w:val="true"/>
              </w:rPr>
              <w:t>«</w:t>
            </w:r>
            <w:r>
              <w:rPr>
                <w:rStyle w:val="IndexLink"/>
              </w:rPr>
              <w:t>13</w:t>
            </w:r>
            <w:r>
              <w:rPr>
                <w:rStyle w:val="IndexLink"/>
                <w:rtl w:val="true"/>
              </w:rPr>
              <w:t>»</w:t>
              <w:tab/>
            </w:r>
            <w:r>
              <w:rPr>
                <w:rStyle w:val="IndexLink"/>
              </w:rPr>
              <w:t>208</w:t>
            </w:r>
          </w:hyperlink>
        </w:p>
        <w:p>
          <w:pPr>
            <w:pStyle w:val="Contents5"/>
            <w:tabs>
              <w:tab w:val="clear" w:pos="7892"/>
              <w:tab w:val="right" w:pos="9026" w:leader="dot"/>
            </w:tabs>
            <w:rPr/>
          </w:pPr>
          <w:hyperlink w:anchor="__RefHeading___Toc1846777_1934241801">
            <w:r>
              <w:rPr>
                <w:webHidden/>
                <w:rStyle w:val="IndexLink"/>
                <w:rtl w:val="true"/>
              </w:rPr>
              <w:t>«</w:t>
            </w:r>
            <w:r>
              <w:rPr>
                <w:rStyle w:val="IndexLink"/>
              </w:rPr>
              <w:t>14</w:t>
            </w:r>
            <w:r>
              <w:rPr>
                <w:rStyle w:val="IndexLink"/>
                <w:rtl w:val="true"/>
              </w:rPr>
              <w:t>»</w:t>
              <w:tab/>
            </w:r>
            <w:r>
              <w:rPr>
                <w:rStyle w:val="IndexLink"/>
              </w:rPr>
              <w:t>208</w:t>
            </w:r>
          </w:hyperlink>
        </w:p>
        <w:p>
          <w:pPr>
            <w:pStyle w:val="Contents5"/>
            <w:tabs>
              <w:tab w:val="clear" w:pos="7892"/>
              <w:tab w:val="right" w:pos="9026" w:leader="dot"/>
            </w:tabs>
            <w:rPr/>
          </w:pPr>
          <w:hyperlink w:anchor="__RefHeading___Toc1846779_1934241801">
            <w:r>
              <w:rPr>
                <w:webHidden/>
                <w:rStyle w:val="IndexLink"/>
                <w:rtl w:val="true"/>
              </w:rPr>
              <w:t xml:space="preserve">روایت </w:t>
            </w:r>
            <w:r>
              <w:rPr>
                <w:rStyle w:val="IndexLink"/>
              </w:rPr>
              <w:t>11</w:t>
            </w:r>
            <w:r>
              <w:rPr>
                <w:rStyle w:val="IndexLink"/>
                <w:rtl w:val="true"/>
              </w:rPr>
              <w:tab/>
            </w:r>
            <w:r>
              <w:rPr>
                <w:rStyle w:val="IndexLink"/>
              </w:rPr>
              <w:t>208</w:t>
            </w:r>
          </w:hyperlink>
        </w:p>
        <w:p>
          <w:pPr>
            <w:pStyle w:val="Contents5"/>
            <w:tabs>
              <w:tab w:val="clear" w:pos="7892"/>
              <w:tab w:val="right" w:pos="9026" w:leader="dot"/>
            </w:tabs>
            <w:rPr/>
          </w:pPr>
          <w:hyperlink w:anchor="__RefHeading___Toc1846781_1934241801">
            <w:r>
              <w:rPr>
                <w:webHidden/>
                <w:rStyle w:val="IndexLink"/>
                <w:rtl w:val="true"/>
              </w:rPr>
              <w:t xml:space="preserve">روایت </w:t>
            </w:r>
            <w:r>
              <w:rPr>
                <w:rStyle w:val="IndexLink"/>
              </w:rPr>
              <w:t>12</w:t>
            </w:r>
            <w:r>
              <w:rPr>
                <w:rStyle w:val="IndexLink"/>
                <w:rtl w:val="true"/>
              </w:rPr>
              <w:tab/>
            </w:r>
            <w:r>
              <w:rPr>
                <w:rStyle w:val="IndexLink"/>
              </w:rPr>
              <w:t>208</w:t>
            </w:r>
          </w:hyperlink>
        </w:p>
        <w:p>
          <w:pPr>
            <w:pStyle w:val="Contents5"/>
            <w:tabs>
              <w:tab w:val="clear" w:pos="7892"/>
              <w:tab w:val="right" w:pos="9026" w:leader="dot"/>
            </w:tabs>
            <w:rPr/>
          </w:pPr>
          <w:hyperlink w:anchor="__RefHeading___Toc1846783_1934241801">
            <w:r>
              <w:rPr>
                <w:webHidden/>
                <w:rStyle w:val="IndexLink"/>
                <w:rtl w:val="true"/>
              </w:rPr>
              <w:t xml:space="preserve">روایت </w:t>
            </w:r>
            <w:r>
              <w:rPr>
                <w:rStyle w:val="IndexLink"/>
              </w:rPr>
              <w:t>13</w:t>
            </w:r>
            <w:r>
              <w:rPr>
                <w:rStyle w:val="IndexLink"/>
                <w:rtl w:val="true"/>
              </w:rPr>
              <w:tab/>
            </w:r>
            <w:r>
              <w:rPr>
                <w:rStyle w:val="IndexLink"/>
              </w:rPr>
              <w:t>208</w:t>
            </w:r>
          </w:hyperlink>
        </w:p>
        <w:p>
          <w:pPr>
            <w:pStyle w:val="Contents5"/>
            <w:tabs>
              <w:tab w:val="clear" w:pos="7892"/>
              <w:tab w:val="right" w:pos="9026" w:leader="dot"/>
            </w:tabs>
            <w:rPr/>
          </w:pPr>
          <w:hyperlink w:anchor="__RefHeading___Toc1846785_1934241801">
            <w:r>
              <w:rPr>
                <w:webHidden/>
                <w:rStyle w:val="IndexLink"/>
                <w:rtl w:val="true"/>
              </w:rPr>
              <w:t xml:space="preserve">روایت </w:t>
            </w:r>
            <w:r>
              <w:rPr>
                <w:rStyle w:val="IndexLink"/>
              </w:rPr>
              <w:t>14</w:t>
            </w:r>
            <w:r>
              <w:rPr>
                <w:rStyle w:val="IndexLink"/>
                <w:rtl w:val="true"/>
              </w:rPr>
              <w:tab/>
            </w:r>
            <w:r>
              <w:rPr>
                <w:rStyle w:val="IndexLink"/>
              </w:rPr>
              <w:t>209</w:t>
            </w:r>
          </w:hyperlink>
        </w:p>
        <w:p>
          <w:pPr>
            <w:pStyle w:val="Contents5"/>
            <w:tabs>
              <w:tab w:val="clear" w:pos="7892"/>
              <w:tab w:val="right" w:pos="9026" w:leader="dot"/>
            </w:tabs>
            <w:rPr/>
          </w:pPr>
          <w:hyperlink w:anchor="__RefHeading___Toc1846787_1934241801">
            <w:r>
              <w:rPr>
                <w:webHidden/>
                <w:rStyle w:val="IndexLink"/>
                <w:rtl w:val="true"/>
              </w:rPr>
              <w:t>«</w:t>
            </w:r>
            <w:r>
              <w:rPr>
                <w:rStyle w:val="IndexLink"/>
              </w:rPr>
              <w:t>15</w:t>
            </w:r>
            <w:r>
              <w:rPr>
                <w:rStyle w:val="IndexLink"/>
                <w:rtl w:val="true"/>
              </w:rPr>
              <w:t>»</w:t>
              <w:tab/>
            </w:r>
            <w:r>
              <w:rPr>
                <w:rStyle w:val="IndexLink"/>
              </w:rPr>
              <w:t>210</w:t>
            </w:r>
          </w:hyperlink>
        </w:p>
        <w:p>
          <w:pPr>
            <w:pStyle w:val="Contents5"/>
            <w:tabs>
              <w:tab w:val="clear" w:pos="7892"/>
              <w:tab w:val="right" w:pos="9026" w:leader="dot"/>
            </w:tabs>
            <w:rPr/>
          </w:pPr>
          <w:hyperlink w:anchor="__RefHeading___Toc1846789_1934241801">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1846791_1934241801">
            <w:r>
              <w:rPr>
                <w:webHidden/>
                <w:rStyle w:val="IndexLink"/>
                <w:rtl w:val="true"/>
              </w:rPr>
              <w:t>«</w:t>
            </w:r>
            <w:r>
              <w:rPr>
                <w:rStyle w:val="IndexLink"/>
              </w:rPr>
              <w:t>16</w:t>
            </w:r>
            <w:r>
              <w:rPr>
                <w:rStyle w:val="IndexLink"/>
                <w:rtl w:val="true"/>
              </w:rPr>
              <w:t>»</w:t>
              <w:tab/>
            </w:r>
            <w:r>
              <w:rPr>
                <w:rStyle w:val="IndexLink"/>
              </w:rPr>
              <w:t>210</w:t>
            </w:r>
          </w:hyperlink>
        </w:p>
        <w:p>
          <w:pPr>
            <w:pStyle w:val="Contents5"/>
            <w:tabs>
              <w:tab w:val="clear" w:pos="7892"/>
              <w:tab w:val="right" w:pos="9026" w:leader="dot"/>
            </w:tabs>
            <w:rPr/>
          </w:pPr>
          <w:hyperlink w:anchor="__RefHeading___Toc1846793_1934241801">
            <w:r>
              <w:rPr>
                <w:webHidden/>
                <w:rStyle w:val="IndexLink"/>
                <w:rtl w:val="true"/>
              </w:rPr>
              <w:t>«</w:t>
            </w:r>
            <w:r>
              <w:rPr>
                <w:rStyle w:val="IndexLink"/>
              </w:rPr>
              <w:t>17</w:t>
            </w:r>
            <w:r>
              <w:rPr>
                <w:rStyle w:val="IndexLink"/>
                <w:rtl w:val="true"/>
              </w:rPr>
              <w:t>»</w:t>
              <w:tab/>
            </w:r>
            <w:r>
              <w:rPr>
                <w:rStyle w:val="IndexLink"/>
              </w:rPr>
              <w:t>210</w:t>
            </w:r>
          </w:hyperlink>
        </w:p>
        <w:p>
          <w:pPr>
            <w:pStyle w:val="Contents5"/>
            <w:tabs>
              <w:tab w:val="clear" w:pos="7892"/>
              <w:tab w:val="right" w:pos="9026" w:leader="dot"/>
            </w:tabs>
            <w:rPr/>
          </w:pPr>
          <w:hyperlink w:anchor="__RefHeading___Toc1846795_1934241801">
            <w:r>
              <w:rPr>
                <w:webHidden/>
                <w:rStyle w:val="IndexLink"/>
                <w:rtl w:val="true"/>
              </w:rPr>
              <w:t>«</w:t>
            </w:r>
            <w:r>
              <w:rPr>
                <w:rStyle w:val="IndexLink"/>
              </w:rPr>
              <w:t>18</w:t>
            </w:r>
            <w:r>
              <w:rPr>
                <w:rStyle w:val="IndexLink"/>
                <w:rtl w:val="true"/>
              </w:rPr>
              <w:t>»</w:t>
              <w:tab/>
            </w:r>
            <w:r>
              <w:rPr>
                <w:rStyle w:val="IndexLink"/>
              </w:rPr>
              <w:t>210</w:t>
            </w:r>
          </w:hyperlink>
        </w:p>
        <w:p>
          <w:pPr>
            <w:pStyle w:val="Contents5"/>
            <w:tabs>
              <w:tab w:val="clear" w:pos="7892"/>
              <w:tab w:val="right" w:pos="9026" w:leader="dot"/>
            </w:tabs>
            <w:rPr/>
          </w:pPr>
          <w:hyperlink w:anchor="__RefHeading___Toc1846797_1934241801">
            <w:r>
              <w:rPr>
                <w:webHidden/>
                <w:rStyle w:val="IndexLink"/>
                <w:rtl w:val="true"/>
              </w:rPr>
              <w:t>«</w:t>
            </w:r>
            <w:r>
              <w:rPr>
                <w:rStyle w:val="IndexLink"/>
              </w:rPr>
              <w:t>19</w:t>
            </w:r>
            <w:r>
              <w:rPr>
                <w:rStyle w:val="IndexLink"/>
                <w:rtl w:val="true"/>
              </w:rPr>
              <w:t>»</w:t>
              <w:tab/>
            </w:r>
            <w:r>
              <w:rPr>
                <w:rStyle w:val="IndexLink"/>
              </w:rPr>
              <w:t>210</w:t>
            </w:r>
          </w:hyperlink>
        </w:p>
        <w:p>
          <w:pPr>
            <w:pStyle w:val="Contents5"/>
            <w:tabs>
              <w:tab w:val="clear" w:pos="7892"/>
              <w:tab w:val="right" w:pos="9026" w:leader="dot"/>
            </w:tabs>
            <w:rPr/>
          </w:pPr>
          <w:hyperlink w:anchor="__RefHeading___Toc1846799_1934241801">
            <w:r>
              <w:rPr>
                <w:webHidden/>
                <w:rStyle w:val="IndexLink"/>
                <w:rtl w:val="true"/>
              </w:rPr>
              <w:t xml:space="preserve">روایت </w:t>
            </w:r>
            <w:r>
              <w:rPr>
                <w:rStyle w:val="IndexLink"/>
              </w:rPr>
              <w:t>15</w:t>
            </w:r>
            <w:r>
              <w:rPr>
                <w:rStyle w:val="IndexLink"/>
                <w:rtl w:val="true"/>
              </w:rPr>
              <w:tab/>
            </w:r>
            <w:r>
              <w:rPr>
                <w:rStyle w:val="IndexLink"/>
              </w:rPr>
              <w:t>210</w:t>
            </w:r>
          </w:hyperlink>
        </w:p>
        <w:p>
          <w:pPr>
            <w:pStyle w:val="Contents5"/>
            <w:tabs>
              <w:tab w:val="clear" w:pos="7892"/>
              <w:tab w:val="right" w:pos="9026" w:leader="dot"/>
            </w:tabs>
            <w:rPr/>
          </w:pPr>
          <w:hyperlink w:anchor="__RefHeading___Toc1846801_1934241801">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1846803_1934241801">
            <w:r>
              <w:rPr>
                <w:webHidden/>
                <w:rStyle w:val="IndexLink"/>
                <w:rtl w:val="true"/>
              </w:rPr>
              <w:t xml:space="preserve">روایت </w:t>
            </w:r>
            <w:r>
              <w:rPr>
                <w:rStyle w:val="IndexLink"/>
              </w:rPr>
              <w:t>16</w:t>
            </w:r>
            <w:r>
              <w:rPr>
                <w:rStyle w:val="IndexLink"/>
                <w:rtl w:val="true"/>
              </w:rPr>
              <w:tab/>
            </w:r>
            <w:r>
              <w:rPr>
                <w:rStyle w:val="IndexLink"/>
              </w:rPr>
              <w:t>211</w:t>
            </w:r>
          </w:hyperlink>
        </w:p>
        <w:p>
          <w:pPr>
            <w:pStyle w:val="Contents5"/>
            <w:tabs>
              <w:tab w:val="clear" w:pos="7892"/>
              <w:tab w:val="right" w:pos="9026" w:leader="dot"/>
            </w:tabs>
            <w:rPr/>
          </w:pPr>
          <w:hyperlink w:anchor="__RefHeading___Toc1846805_1934241801">
            <w:r>
              <w:rPr>
                <w:webHidden/>
                <w:rStyle w:val="IndexLink"/>
                <w:rtl w:val="true"/>
              </w:rPr>
              <w:t xml:space="preserve">روایت </w:t>
            </w:r>
            <w:r>
              <w:rPr>
                <w:rStyle w:val="IndexLink"/>
              </w:rPr>
              <w:t>17</w:t>
            </w:r>
            <w:r>
              <w:rPr>
                <w:rStyle w:val="IndexLink"/>
                <w:rtl w:val="true"/>
              </w:rPr>
              <w:tab/>
            </w:r>
            <w:r>
              <w:rPr>
                <w:rStyle w:val="IndexLink"/>
              </w:rPr>
              <w:t>211</w:t>
            </w:r>
          </w:hyperlink>
        </w:p>
        <w:p>
          <w:pPr>
            <w:pStyle w:val="Contents5"/>
            <w:tabs>
              <w:tab w:val="clear" w:pos="7892"/>
              <w:tab w:val="right" w:pos="9026" w:leader="dot"/>
            </w:tabs>
            <w:rPr/>
          </w:pPr>
          <w:hyperlink w:anchor="__RefHeading___Toc1846807_1934241801">
            <w:r>
              <w:rPr>
                <w:webHidden/>
                <w:rStyle w:val="IndexLink"/>
                <w:rtl w:val="true"/>
              </w:rPr>
              <w:t xml:space="preserve">روایت </w:t>
            </w:r>
            <w:r>
              <w:rPr>
                <w:rStyle w:val="IndexLink"/>
              </w:rPr>
              <w:t>18</w:t>
            </w:r>
            <w:r>
              <w:rPr>
                <w:rStyle w:val="IndexLink"/>
                <w:rtl w:val="true"/>
              </w:rPr>
              <w:tab/>
            </w:r>
            <w:r>
              <w:rPr>
                <w:rStyle w:val="IndexLink"/>
              </w:rPr>
              <w:t>211</w:t>
            </w:r>
          </w:hyperlink>
        </w:p>
        <w:p>
          <w:pPr>
            <w:pStyle w:val="Contents5"/>
            <w:tabs>
              <w:tab w:val="clear" w:pos="7892"/>
              <w:tab w:val="right" w:pos="9026" w:leader="dot"/>
            </w:tabs>
            <w:rPr/>
          </w:pPr>
          <w:hyperlink w:anchor="__RefHeading___Toc1846809_1934241801">
            <w:r>
              <w:rPr>
                <w:webHidden/>
                <w:rStyle w:val="IndexLink"/>
                <w:rtl w:val="true"/>
              </w:rPr>
              <w:t xml:space="preserve">روایت </w:t>
            </w:r>
            <w:r>
              <w:rPr>
                <w:rStyle w:val="IndexLink"/>
              </w:rPr>
              <w:t>19</w:t>
            </w:r>
            <w:r>
              <w:rPr>
                <w:rStyle w:val="IndexLink"/>
                <w:rtl w:val="true"/>
              </w:rPr>
              <w:tab/>
            </w:r>
            <w:r>
              <w:rPr>
                <w:rStyle w:val="IndexLink"/>
              </w:rPr>
              <w:t>211</w:t>
            </w:r>
          </w:hyperlink>
        </w:p>
        <w:p>
          <w:pPr>
            <w:pStyle w:val="Contents5"/>
            <w:tabs>
              <w:tab w:val="clear" w:pos="7892"/>
              <w:tab w:val="right" w:pos="9026" w:leader="dot"/>
            </w:tabs>
            <w:rPr/>
          </w:pPr>
          <w:hyperlink w:anchor="__RefHeading___Toc1846811_1934241801">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1846813_1934241801">
            <w:r>
              <w:rPr>
                <w:webHidden/>
                <w:rStyle w:val="IndexLink"/>
                <w:rtl w:val="true"/>
              </w:rPr>
              <w:t>«</w:t>
            </w:r>
            <w:r>
              <w:rPr>
                <w:rStyle w:val="IndexLink"/>
              </w:rPr>
              <w:t>20</w:t>
            </w:r>
            <w:r>
              <w:rPr>
                <w:rStyle w:val="IndexLink"/>
                <w:rtl w:val="true"/>
              </w:rPr>
              <w:t>»</w:t>
              <w:tab/>
            </w:r>
            <w:r>
              <w:rPr>
                <w:rStyle w:val="IndexLink"/>
              </w:rPr>
              <w:t>212</w:t>
            </w:r>
          </w:hyperlink>
        </w:p>
        <w:p>
          <w:pPr>
            <w:pStyle w:val="Contents5"/>
            <w:tabs>
              <w:tab w:val="clear" w:pos="7892"/>
              <w:tab w:val="right" w:pos="9026" w:leader="dot"/>
            </w:tabs>
            <w:rPr/>
          </w:pPr>
          <w:hyperlink w:anchor="__RefHeading___Toc1846815_1934241801">
            <w:r>
              <w:rPr>
                <w:webHidden/>
                <w:rStyle w:val="IndexLink"/>
                <w:rtl w:val="true"/>
              </w:rPr>
              <w:t>«</w:t>
            </w:r>
            <w:r>
              <w:rPr>
                <w:rStyle w:val="IndexLink"/>
              </w:rPr>
              <w:t>21</w:t>
            </w:r>
            <w:r>
              <w:rPr>
                <w:rStyle w:val="IndexLink"/>
                <w:rtl w:val="true"/>
              </w:rPr>
              <w:t>»</w:t>
              <w:tab/>
            </w:r>
            <w:r>
              <w:rPr>
                <w:rStyle w:val="IndexLink"/>
              </w:rPr>
              <w:t>212</w:t>
            </w:r>
          </w:hyperlink>
        </w:p>
        <w:p>
          <w:pPr>
            <w:pStyle w:val="Contents5"/>
            <w:tabs>
              <w:tab w:val="clear" w:pos="7892"/>
              <w:tab w:val="right" w:pos="9026" w:leader="dot"/>
            </w:tabs>
            <w:rPr/>
          </w:pPr>
          <w:hyperlink w:anchor="__RefHeading___Toc1846817_1934241801">
            <w:r>
              <w:rPr>
                <w:webHidden/>
                <w:rStyle w:val="IndexLink"/>
                <w:rtl w:val="true"/>
              </w:rPr>
              <w:t>«</w:t>
            </w:r>
            <w:r>
              <w:rPr>
                <w:rStyle w:val="IndexLink"/>
              </w:rPr>
              <w:t>22</w:t>
            </w:r>
            <w:r>
              <w:rPr>
                <w:rStyle w:val="IndexLink"/>
                <w:rtl w:val="true"/>
              </w:rPr>
              <w:t>»</w:t>
              <w:tab/>
            </w:r>
            <w:r>
              <w:rPr>
                <w:rStyle w:val="IndexLink"/>
              </w:rPr>
              <w:t>212</w:t>
            </w:r>
          </w:hyperlink>
        </w:p>
        <w:p>
          <w:pPr>
            <w:pStyle w:val="Contents5"/>
            <w:tabs>
              <w:tab w:val="clear" w:pos="7892"/>
              <w:tab w:val="right" w:pos="9026" w:leader="dot"/>
            </w:tabs>
            <w:rPr/>
          </w:pPr>
          <w:hyperlink w:anchor="__RefHeading___Toc1846819_1934241801">
            <w:r>
              <w:rPr>
                <w:webHidden/>
                <w:rStyle w:val="IndexLink"/>
                <w:rtl w:val="true"/>
              </w:rPr>
              <w:t>«</w:t>
            </w:r>
            <w:r>
              <w:rPr>
                <w:rStyle w:val="IndexLink"/>
              </w:rPr>
              <w:t>23</w:t>
            </w:r>
            <w:r>
              <w:rPr>
                <w:rStyle w:val="IndexLink"/>
                <w:rtl w:val="true"/>
              </w:rPr>
              <w:t>»</w:t>
              <w:tab/>
            </w:r>
            <w:r>
              <w:rPr>
                <w:rStyle w:val="IndexLink"/>
              </w:rPr>
              <w:t>212</w:t>
            </w:r>
          </w:hyperlink>
        </w:p>
        <w:p>
          <w:pPr>
            <w:pStyle w:val="Contents5"/>
            <w:tabs>
              <w:tab w:val="clear" w:pos="7892"/>
              <w:tab w:val="right" w:pos="9026" w:leader="dot"/>
            </w:tabs>
            <w:rPr/>
          </w:pPr>
          <w:hyperlink w:anchor="__RefHeading___Toc1846821_1934241801">
            <w:r>
              <w:rPr>
                <w:webHidden/>
                <w:rStyle w:val="IndexLink"/>
                <w:rtl w:val="true"/>
              </w:rPr>
              <w:t>توضیح</w:t>
            </w:r>
            <w:r>
              <w:rPr>
                <w:rStyle w:val="IndexLink"/>
                <w:rtl w:val="true"/>
              </w:rPr>
              <w:tab/>
            </w:r>
            <w:r>
              <w:rPr>
                <w:rStyle w:val="IndexLink"/>
              </w:rPr>
              <w:t>212</w:t>
            </w:r>
          </w:hyperlink>
        </w:p>
        <w:p>
          <w:pPr>
            <w:pStyle w:val="Contents5"/>
            <w:tabs>
              <w:tab w:val="clear" w:pos="7892"/>
              <w:tab w:val="right" w:pos="9026" w:leader="dot"/>
            </w:tabs>
            <w:rPr/>
          </w:pPr>
          <w:hyperlink w:anchor="__RefHeading___Toc1846823_1934241801">
            <w:r>
              <w:rPr>
                <w:webHidden/>
                <w:rStyle w:val="IndexLink"/>
                <w:rtl w:val="true"/>
              </w:rPr>
              <w:t xml:space="preserve">روایت </w:t>
            </w:r>
            <w:r>
              <w:rPr>
                <w:rStyle w:val="IndexLink"/>
              </w:rPr>
              <w:t>20</w:t>
            </w:r>
            <w:r>
              <w:rPr>
                <w:rStyle w:val="IndexLink"/>
                <w:rtl w:val="true"/>
              </w:rPr>
              <w:tab/>
            </w:r>
            <w:r>
              <w:rPr>
                <w:rStyle w:val="IndexLink"/>
              </w:rPr>
              <w:t>212</w:t>
            </w:r>
          </w:hyperlink>
        </w:p>
        <w:p>
          <w:pPr>
            <w:pStyle w:val="Contents5"/>
            <w:tabs>
              <w:tab w:val="clear" w:pos="7892"/>
              <w:tab w:val="right" w:pos="9026" w:leader="dot"/>
            </w:tabs>
            <w:rPr/>
          </w:pPr>
          <w:hyperlink w:anchor="__RefHeading___Toc1846825_1934241801">
            <w:r>
              <w:rPr>
                <w:webHidden/>
                <w:rStyle w:val="IndexLink"/>
                <w:rtl w:val="true"/>
              </w:rPr>
              <w:t xml:space="preserve">روایت </w:t>
            </w:r>
            <w:r>
              <w:rPr>
                <w:rStyle w:val="IndexLink"/>
              </w:rPr>
              <w:t>21</w:t>
            </w:r>
            <w:r>
              <w:rPr>
                <w:rStyle w:val="IndexLink"/>
                <w:rtl w:val="true"/>
              </w:rPr>
              <w:tab/>
            </w:r>
            <w:r>
              <w:rPr>
                <w:rStyle w:val="IndexLink"/>
              </w:rPr>
              <w:t>212</w:t>
            </w:r>
          </w:hyperlink>
        </w:p>
        <w:p>
          <w:pPr>
            <w:pStyle w:val="Contents5"/>
            <w:tabs>
              <w:tab w:val="clear" w:pos="7892"/>
              <w:tab w:val="right" w:pos="9026" w:leader="dot"/>
            </w:tabs>
            <w:rPr/>
          </w:pPr>
          <w:hyperlink w:anchor="__RefHeading___Toc1846827_1934241801">
            <w:r>
              <w:rPr>
                <w:webHidden/>
                <w:rStyle w:val="IndexLink"/>
                <w:rtl w:val="true"/>
              </w:rPr>
              <w:t xml:space="preserve">روایت </w:t>
            </w:r>
            <w:r>
              <w:rPr>
                <w:rStyle w:val="IndexLink"/>
              </w:rPr>
              <w:t>22</w:t>
            </w:r>
            <w:r>
              <w:rPr>
                <w:rStyle w:val="IndexLink"/>
                <w:rtl w:val="true"/>
              </w:rPr>
              <w:tab/>
            </w:r>
            <w:r>
              <w:rPr>
                <w:rStyle w:val="IndexLink"/>
              </w:rPr>
              <w:t>213</w:t>
            </w:r>
          </w:hyperlink>
        </w:p>
        <w:p>
          <w:pPr>
            <w:pStyle w:val="Contents5"/>
            <w:tabs>
              <w:tab w:val="clear" w:pos="7892"/>
              <w:tab w:val="right" w:pos="9026" w:leader="dot"/>
            </w:tabs>
            <w:rPr/>
          </w:pPr>
          <w:hyperlink w:anchor="__RefHeading___Toc1846829_1934241801">
            <w:r>
              <w:rPr>
                <w:webHidden/>
                <w:rStyle w:val="IndexLink"/>
                <w:rtl w:val="true"/>
              </w:rPr>
              <w:t xml:space="preserve">روایت </w:t>
            </w:r>
            <w:r>
              <w:rPr>
                <w:rStyle w:val="IndexLink"/>
              </w:rPr>
              <w:t>23</w:t>
            </w:r>
            <w:r>
              <w:rPr>
                <w:rStyle w:val="IndexLink"/>
                <w:rtl w:val="true"/>
              </w:rPr>
              <w:tab/>
            </w:r>
            <w:r>
              <w:rPr>
                <w:rStyle w:val="IndexLink"/>
              </w:rPr>
              <w:t>213</w:t>
            </w:r>
          </w:hyperlink>
        </w:p>
        <w:p>
          <w:pPr>
            <w:pStyle w:val="Contents5"/>
            <w:tabs>
              <w:tab w:val="clear" w:pos="7892"/>
              <w:tab w:val="right" w:pos="9026" w:leader="dot"/>
            </w:tabs>
            <w:rPr/>
          </w:pPr>
          <w:hyperlink w:anchor="__RefHeading___Toc1846831_1934241801">
            <w:r>
              <w:rPr>
                <w:webHidden/>
                <w:rStyle w:val="IndexLink"/>
                <w:rtl w:val="true"/>
              </w:rPr>
              <w:t>«</w:t>
            </w:r>
            <w:r>
              <w:rPr>
                <w:rStyle w:val="IndexLink"/>
              </w:rPr>
              <w:t>24</w:t>
            </w:r>
            <w:r>
              <w:rPr>
                <w:rStyle w:val="IndexLink"/>
                <w:rtl w:val="true"/>
              </w:rPr>
              <w:t>»</w:t>
              <w:tab/>
            </w:r>
            <w:r>
              <w:rPr>
                <w:rStyle w:val="IndexLink"/>
              </w:rPr>
              <w:t>214</w:t>
            </w:r>
          </w:hyperlink>
        </w:p>
        <w:p>
          <w:pPr>
            <w:pStyle w:val="Contents5"/>
            <w:tabs>
              <w:tab w:val="clear" w:pos="7892"/>
              <w:tab w:val="right" w:pos="9026" w:leader="dot"/>
            </w:tabs>
            <w:rPr/>
          </w:pPr>
          <w:hyperlink w:anchor="__RefHeading___Toc1846833_1934241801">
            <w:r>
              <w:rPr>
                <w:webHidden/>
                <w:rStyle w:val="IndexLink"/>
                <w:rtl w:val="true"/>
              </w:rPr>
              <w:t>«</w:t>
            </w:r>
            <w:r>
              <w:rPr>
                <w:rStyle w:val="IndexLink"/>
              </w:rPr>
              <w:t>25</w:t>
            </w:r>
            <w:r>
              <w:rPr>
                <w:rStyle w:val="IndexLink"/>
                <w:rtl w:val="true"/>
              </w:rPr>
              <w:t>»</w:t>
              <w:tab/>
            </w:r>
            <w:r>
              <w:rPr>
                <w:rStyle w:val="IndexLink"/>
              </w:rPr>
              <w:t>214</w:t>
            </w:r>
          </w:hyperlink>
        </w:p>
        <w:p>
          <w:pPr>
            <w:pStyle w:val="Contents5"/>
            <w:tabs>
              <w:tab w:val="clear" w:pos="7892"/>
              <w:tab w:val="right" w:pos="9026" w:leader="dot"/>
            </w:tabs>
            <w:rPr/>
          </w:pPr>
          <w:hyperlink w:anchor="__RefHeading___Toc1846835_1934241801">
            <w:r>
              <w:rPr>
                <w:webHidden/>
                <w:rStyle w:val="IndexLink"/>
                <w:rtl w:val="true"/>
              </w:rPr>
              <w:t>«</w:t>
            </w:r>
            <w:r>
              <w:rPr>
                <w:rStyle w:val="IndexLink"/>
              </w:rPr>
              <w:t>26</w:t>
            </w:r>
            <w:r>
              <w:rPr>
                <w:rStyle w:val="IndexLink"/>
                <w:rtl w:val="true"/>
              </w:rPr>
              <w:t>»</w:t>
              <w:tab/>
            </w:r>
            <w:r>
              <w:rPr>
                <w:rStyle w:val="IndexLink"/>
              </w:rPr>
              <w:t>214</w:t>
            </w:r>
          </w:hyperlink>
        </w:p>
        <w:p>
          <w:pPr>
            <w:pStyle w:val="Contents5"/>
            <w:tabs>
              <w:tab w:val="clear" w:pos="7892"/>
              <w:tab w:val="right" w:pos="9026" w:leader="dot"/>
            </w:tabs>
            <w:rPr/>
          </w:pPr>
          <w:hyperlink w:anchor="__RefHeading___Toc1846837_1934241801">
            <w:r>
              <w:rPr>
                <w:webHidden/>
                <w:rStyle w:val="IndexLink"/>
                <w:rtl w:val="true"/>
              </w:rPr>
              <w:t>«</w:t>
            </w:r>
            <w:r>
              <w:rPr>
                <w:rStyle w:val="IndexLink"/>
              </w:rPr>
              <w:t>27</w:t>
            </w:r>
            <w:r>
              <w:rPr>
                <w:rStyle w:val="IndexLink"/>
                <w:rtl w:val="true"/>
              </w:rPr>
              <w:t>»</w:t>
              <w:tab/>
            </w:r>
            <w:r>
              <w:rPr>
                <w:rStyle w:val="IndexLink"/>
              </w:rPr>
              <w:t>214</w:t>
            </w:r>
          </w:hyperlink>
        </w:p>
        <w:p>
          <w:pPr>
            <w:pStyle w:val="Contents5"/>
            <w:tabs>
              <w:tab w:val="clear" w:pos="7892"/>
              <w:tab w:val="right" w:pos="9026" w:leader="dot"/>
            </w:tabs>
            <w:rPr/>
          </w:pPr>
          <w:hyperlink w:anchor="__RefHeading___Toc1846839_1934241801">
            <w:r>
              <w:rPr>
                <w:webHidden/>
                <w:rStyle w:val="IndexLink"/>
                <w:rtl w:val="true"/>
              </w:rPr>
              <w:t>«</w:t>
            </w:r>
            <w:r>
              <w:rPr>
                <w:rStyle w:val="IndexLink"/>
              </w:rPr>
              <w:t>28</w:t>
            </w:r>
            <w:r>
              <w:rPr>
                <w:rStyle w:val="IndexLink"/>
                <w:rtl w:val="true"/>
              </w:rPr>
              <w:t>»</w:t>
              <w:tab/>
            </w:r>
            <w:r>
              <w:rPr>
                <w:rStyle w:val="IndexLink"/>
              </w:rPr>
              <w:t>214</w:t>
            </w:r>
          </w:hyperlink>
        </w:p>
        <w:p>
          <w:pPr>
            <w:pStyle w:val="Contents5"/>
            <w:tabs>
              <w:tab w:val="clear" w:pos="7892"/>
              <w:tab w:val="right" w:pos="9026" w:leader="dot"/>
            </w:tabs>
            <w:rPr/>
          </w:pPr>
          <w:hyperlink w:anchor="__RefHeading___Toc1846841_1934241801">
            <w:r>
              <w:rPr>
                <w:webHidden/>
                <w:rStyle w:val="IndexLink"/>
                <w:rtl w:val="true"/>
              </w:rPr>
              <w:t>«</w:t>
            </w:r>
            <w:r>
              <w:rPr>
                <w:rStyle w:val="IndexLink"/>
              </w:rPr>
              <w:t>29</w:t>
            </w:r>
            <w:r>
              <w:rPr>
                <w:rStyle w:val="IndexLink"/>
                <w:rtl w:val="true"/>
              </w:rPr>
              <w:t>»</w:t>
              <w:tab/>
            </w:r>
            <w:r>
              <w:rPr>
                <w:rStyle w:val="IndexLink"/>
              </w:rPr>
              <w:t>214</w:t>
            </w:r>
          </w:hyperlink>
        </w:p>
        <w:p>
          <w:pPr>
            <w:pStyle w:val="Contents5"/>
            <w:tabs>
              <w:tab w:val="clear" w:pos="7892"/>
              <w:tab w:val="right" w:pos="9026" w:leader="dot"/>
            </w:tabs>
            <w:rPr/>
          </w:pPr>
          <w:hyperlink w:anchor="__RefHeading___Toc1846843_1934241801">
            <w:r>
              <w:rPr>
                <w:webHidden/>
                <w:rStyle w:val="IndexLink"/>
                <w:rtl w:val="true"/>
              </w:rPr>
              <w:t xml:space="preserve">روایت </w:t>
            </w:r>
            <w:r>
              <w:rPr>
                <w:rStyle w:val="IndexLink"/>
              </w:rPr>
              <w:t>24</w:t>
            </w:r>
            <w:r>
              <w:rPr>
                <w:rStyle w:val="IndexLink"/>
                <w:rtl w:val="true"/>
              </w:rPr>
              <w:tab/>
            </w:r>
            <w:r>
              <w:rPr>
                <w:rStyle w:val="IndexLink"/>
              </w:rPr>
              <w:t>214</w:t>
            </w:r>
          </w:hyperlink>
        </w:p>
        <w:p>
          <w:pPr>
            <w:pStyle w:val="Contents5"/>
            <w:tabs>
              <w:tab w:val="clear" w:pos="7892"/>
              <w:tab w:val="right" w:pos="9026" w:leader="dot"/>
            </w:tabs>
            <w:rPr/>
          </w:pPr>
          <w:hyperlink w:anchor="__RefHeading___Toc1846845_1934241801">
            <w:r>
              <w:rPr>
                <w:webHidden/>
                <w:rStyle w:val="IndexLink"/>
                <w:rtl w:val="true"/>
              </w:rPr>
              <w:t xml:space="preserve">روایت </w:t>
            </w:r>
            <w:r>
              <w:rPr>
                <w:rStyle w:val="IndexLink"/>
              </w:rPr>
              <w:t>25</w:t>
            </w:r>
            <w:r>
              <w:rPr>
                <w:rStyle w:val="IndexLink"/>
                <w:rtl w:val="true"/>
              </w:rPr>
              <w:tab/>
            </w:r>
            <w:r>
              <w:rPr>
                <w:rStyle w:val="IndexLink"/>
              </w:rPr>
              <w:t>214</w:t>
            </w:r>
          </w:hyperlink>
        </w:p>
        <w:p>
          <w:pPr>
            <w:pStyle w:val="Contents5"/>
            <w:tabs>
              <w:tab w:val="clear" w:pos="7892"/>
              <w:tab w:val="right" w:pos="9026" w:leader="dot"/>
            </w:tabs>
            <w:rPr/>
          </w:pPr>
          <w:hyperlink w:anchor="__RefHeading___Toc1846847_1934241801">
            <w:r>
              <w:rPr>
                <w:webHidden/>
                <w:rStyle w:val="IndexLink"/>
                <w:rtl w:val="true"/>
              </w:rPr>
              <w:t xml:space="preserve">روایت </w:t>
            </w:r>
            <w:r>
              <w:rPr>
                <w:rStyle w:val="IndexLink"/>
              </w:rPr>
              <w:t>26</w:t>
            </w:r>
            <w:r>
              <w:rPr>
                <w:rStyle w:val="IndexLink"/>
                <w:rtl w:val="true"/>
              </w:rPr>
              <w:tab/>
            </w:r>
            <w:r>
              <w:rPr>
                <w:rStyle w:val="IndexLink"/>
              </w:rPr>
              <w:t>215</w:t>
            </w:r>
          </w:hyperlink>
        </w:p>
        <w:p>
          <w:pPr>
            <w:pStyle w:val="Contents5"/>
            <w:tabs>
              <w:tab w:val="clear" w:pos="7892"/>
              <w:tab w:val="right" w:pos="9026" w:leader="dot"/>
            </w:tabs>
            <w:rPr/>
          </w:pPr>
          <w:hyperlink w:anchor="__RefHeading___Toc1846849_1934241801">
            <w:r>
              <w:rPr>
                <w:webHidden/>
                <w:rStyle w:val="IndexLink"/>
                <w:rtl w:val="true"/>
              </w:rPr>
              <w:t xml:space="preserve">روایت </w:t>
            </w:r>
            <w:r>
              <w:rPr>
                <w:rStyle w:val="IndexLink"/>
              </w:rPr>
              <w:t>27</w:t>
            </w:r>
            <w:r>
              <w:rPr>
                <w:rStyle w:val="IndexLink"/>
                <w:rtl w:val="true"/>
              </w:rPr>
              <w:tab/>
            </w:r>
            <w:r>
              <w:rPr>
                <w:rStyle w:val="IndexLink"/>
              </w:rPr>
              <w:t>215</w:t>
            </w:r>
          </w:hyperlink>
        </w:p>
        <w:p>
          <w:pPr>
            <w:pStyle w:val="Contents5"/>
            <w:tabs>
              <w:tab w:val="clear" w:pos="7892"/>
              <w:tab w:val="right" w:pos="9026" w:leader="dot"/>
            </w:tabs>
            <w:rPr/>
          </w:pPr>
          <w:hyperlink w:anchor="__RefHeading___Toc1846851_1934241801">
            <w:r>
              <w:rPr>
                <w:webHidden/>
                <w:rStyle w:val="IndexLink"/>
                <w:rtl w:val="true"/>
              </w:rPr>
              <w:t xml:space="preserve">روایت </w:t>
            </w:r>
            <w:r>
              <w:rPr>
                <w:rStyle w:val="IndexLink"/>
              </w:rPr>
              <w:t>28</w:t>
            </w:r>
            <w:r>
              <w:rPr>
                <w:rStyle w:val="IndexLink"/>
                <w:rtl w:val="true"/>
              </w:rPr>
              <w:tab/>
            </w:r>
            <w:r>
              <w:rPr>
                <w:rStyle w:val="IndexLink"/>
              </w:rPr>
              <w:t>215</w:t>
            </w:r>
          </w:hyperlink>
        </w:p>
        <w:p>
          <w:pPr>
            <w:pStyle w:val="Contents5"/>
            <w:tabs>
              <w:tab w:val="clear" w:pos="7892"/>
              <w:tab w:val="right" w:pos="9026" w:leader="dot"/>
            </w:tabs>
            <w:rPr/>
          </w:pPr>
          <w:hyperlink w:anchor="__RefHeading___Toc1846853_1934241801">
            <w:r>
              <w:rPr>
                <w:webHidden/>
                <w:rStyle w:val="IndexLink"/>
                <w:rtl w:val="true"/>
              </w:rPr>
              <w:t xml:space="preserve">روایت </w:t>
            </w:r>
            <w:r>
              <w:rPr>
                <w:rStyle w:val="IndexLink"/>
              </w:rPr>
              <w:t>29</w:t>
            </w:r>
            <w:r>
              <w:rPr>
                <w:rStyle w:val="IndexLink"/>
                <w:rtl w:val="true"/>
              </w:rPr>
              <w:tab/>
            </w:r>
            <w:r>
              <w:rPr>
                <w:rStyle w:val="IndexLink"/>
              </w:rPr>
              <w:t>215</w:t>
            </w:r>
          </w:hyperlink>
        </w:p>
        <w:p>
          <w:pPr>
            <w:pStyle w:val="Contents5"/>
            <w:tabs>
              <w:tab w:val="clear" w:pos="7892"/>
              <w:tab w:val="right" w:pos="9026" w:leader="dot"/>
            </w:tabs>
            <w:rPr/>
          </w:pPr>
          <w:hyperlink w:anchor="__RefHeading___Toc1846855_1934241801">
            <w:r>
              <w:rPr>
                <w:webHidden/>
                <w:rStyle w:val="IndexLink"/>
                <w:rtl w:val="true"/>
              </w:rPr>
              <w:t>«</w:t>
            </w:r>
            <w:r>
              <w:rPr>
                <w:rStyle w:val="IndexLink"/>
              </w:rPr>
              <w:t>30</w:t>
            </w:r>
            <w:r>
              <w:rPr>
                <w:rStyle w:val="IndexLink"/>
                <w:rtl w:val="true"/>
              </w:rPr>
              <w:t>»</w:t>
              <w:tab/>
            </w:r>
            <w:r>
              <w:rPr>
                <w:rStyle w:val="IndexLink"/>
              </w:rPr>
              <w:t>216</w:t>
            </w:r>
          </w:hyperlink>
        </w:p>
        <w:p>
          <w:pPr>
            <w:pStyle w:val="Contents5"/>
            <w:tabs>
              <w:tab w:val="clear" w:pos="7892"/>
              <w:tab w:val="right" w:pos="9026" w:leader="dot"/>
            </w:tabs>
            <w:rPr/>
          </w:pPr>
          <w:hyperlink w:anchor="__RefHeading___Toc1846857_1934241801">
            <w:r>
              <w:rPr>
                <w:webHidden/>
                <w:rStyle w:val="IndexLink"/>
                <w:rtl w:val="true"/>
              </w:rPr>
              <w:t>«</w:t>
            </w:r>
            <w:r>
              <w:rPr>
                <w:rStyle w:val="IndexLink"/>
              </w:rPr>
              <w:t>31</w:t>
            </w:r>
            <w:r>
              <w:rPr>
                <w:rStyle w:val="IndexLink"/>
                <w:rtl w:val="true"/>
              </w:rPr>
              <w:t>»</w:t>
              <w:tab/>
            </w:r>
            <w:r>
              <w:rPr>
                <w:rStyle w:val="IndexLink"/>
              </w:rPr>
              <w:t>216</w:t>
            </w:r>
          </w:hyperlink>
        </w:p>
        <w:p>
          <w:pPr>
            <w:pStyle w:val="Contents5"/>
            <w:tabs>
              <w:tab w:val="clear" w:pos="7892"/>
              <w:tab w:val="right" w:pos="9026" w:leader="dot"/>
            </w:tabs>
            <w:rPr/>
          </w:pPr>
          <w:hyperlink w:anchor="__RefHeading___Toc1846859_1934241801">
            <w:r>
              <w:rPr>
                <w:webHidden/>
                <w:rStyle w:val="IndexLink"/>
                <w:rtl w:val="true"/>
              </w:rPr>
              <w:t>«</w:t>
            </w:r>
            <w:r>
              <w:rPr>
                <w:rStyle w:val="IndexLink"/>
              </w:rPr>
              <w:t>32</w:t>
            </w:r>
            <w:r>
              <w:rPr>
                <w:rStyle w:val="IndexLink"/>
                <w:rtl w:val="true"/>
              </w:rPr>
              <w:t>»</w:t>
              <w:tab/>
            </w:r>
            <w:r>
              <w:rPr>
                <w:rStyle w:val="IndexLink"/>
              </w:rPr>
              <w:t>216</w:t>
            </w:r>
          </w:hyperlink>
        </w:p>
        <w:p>
          <w:pPr>
            <w:pStyle w:val="Contents5"/>
            <w:tabs>
              <w:tab w:val="clear" w:pos="7892"/>
              <w:tab w:val="right" w:pos="9026" w:leader="dot"/>
            </w:tabs>
            <w:rPr/>
          </w:pPr>
          <w:hyperlink w:anchor="__RefHeading___Toc1846861_1934241801">
            <w:r>
              <w:rPr>
                <w:webHidden/>
                <w:rStyle w:val="IndexLink"/>
                <w:rtl w:val="true"/>
              </w:rPr>
              <w:t>«</w:t>
            </w:r>
            <w:r>
              <w:rPr>
                <w:rStyle w:val="IndexLink"/>
              </w:rPr>
              <w:t>33</w:t>
            </w:r>
            <w:r>
              <w:rPr>
                <w:rStyle w:val="IndexLink"/>
                <w:rtl w:val="true"/>
              </w:rPr>
              <w:t>»</w:t>
              <w:tab/>
            </w:r>
            <w:r>
              <w:rPr>
                <w:rStyle w:val="IndexLink"/>
              </w:rPr>
              <w:t>216</w:t>
            </w:r>
          </w:hyperlink>
        </w:p>
        <w:p>
          <w:pPr>
            <w:pStyle w:val="Contents5"/>
            <w:tabs>
              <w:tab w:val="clear" w:pos="7892"/>
              <w:tab w:val="right" w:pos="9026" w:leader="dot"/>
            </w:tabs>
            <w:rPr/>
          </w:pPr>
          <w:hyperlink w:anchor="__RefHeading___Toc1846863_1934241801">
            <w:r>
              <w:rPr>
                <w:webHidden/>
                <w:rStyle w:val="IndexLink"/>
                <w:rtl w:val="true"/>
              </w:rPr>
              <w:t>«</w:t>
            </w:r>
            <w:r>
              <w:rPr>
                <w:rStyle w:val="IndexLink"/>
              </w:rPr>
              <w:t>34</w:t>
            </w:r>
            <w:r>
              <w:rPr>
                <w:rStyle w:val="IndexLink"/>
                <w:rtl w:val="true"/>
              </w:rPr>
              <w:t>»</w:t>
              <w:tab/>
            </w:r>
            <w:r>
              <w:rPr>
                <w:rStyle w:val="IndexLink"/>
              </w:rPr>
              <w:t>216</w:t>
            </w:r>
          </w:hyperlink>
        </w:p>
        <w:p>
          <w:pPr>
            <w:pStyle w:val="Contents5"/>
            <w:tabs>
              <w:tab w:val="clear" w:pos="7892"/>
              <w:tab w:val="right" w:pos="9026" w:leader="dot"/>
            </w:tabs>
            <w:rPr/>
          </w:pPr>
          <w:hyperlink w:anchor="__RefHeading___Toc1846865_1934241801">
            <w:r>
              <w:rPr>
                <w:webHidden/>
                <w:rStyle w:val="IndexLink"/>
                <w:rtl w:val="true"/>
              </w:rPr>
              <w:t xml:space="preserve">روایت </w:t>
            </w:r>
            <w:r>
              <w:rPr>
                <w:rStyle w:val="IndexLink"/>
              </w:rPr>
              <w:t>30</w:t>
            </w:r>
            <w:r>
              <w:rPr>
                <w:rStyle w:val="IndexLink"/>
                <w:rtl w:val="true"/>
              </w:rPr>
              <w:tab/>
            </w:r>
            <w:r>
              <w:rPr>
                <w:rStyle w:val="IndexLink"/>
              </w:rPr>
              <w:t>216</w:t>
            </w:r>
          </w:hyperlink>
        </w:p>
        <w:p>
          <w:pPr>
            <w:pStyle w:val="Contents5"/>
            <w:tabs>
              <w:tab w:val="clear" w:pos="7892"/>
              <w:tab w:val="right" w:pos="9026" w:leader="dot"/>
            </w:tabs>
            <w:rPr/>
          </w:pPr>
          <w:hyperlink w:anchor="__RefHeading___Toc1846867_1934241801">
            <w:r>
              <w:rPr>
                <w:webHidden/>
                <w:rStyle w:val="IndexLink"/>
                <w:rtl w:val="true"/>
              </w:rPr>
              <w:t xml:space="preserve">روایت </w:t>
            </w:r>
            <w:r>
              <w:rPr>
                <w:rStyle w:val="IndexLink"/>
              </w:rPr>
              <w:t>31</w:t>
            </w:r>
            <w:r>
              <w:rPr>
                <w:rStyle w:val="IndexLink"/>
                <w:rtl w:val="true"/>
              </w:rPr>
              <w:tab/>
            </w:r>
            <w:r>
              <w:rPr>
                <w:rStyle w:val="IndexLink"/>
              </w:rPr>
              <w:t>216</w:t>
            </w:r>
          </w:hyperlink>
        </w:p>
        <w:p>
          <w:pPr>
            <w:pStyle w:val="Contents5"/>
            <w:tabs>
              <w:tab w:val="clear" w:pos="7892"/>
              <w:tab w:val="right" w:pos="9026" w:leader="dot"/>
            </w:tabs>
            <w:rPr/>
          </w:pPr>
          <w:hyperlink w:anchor="__RefHeading___Toc1846869_1934241801">
            <w:r>
              <w:rPr>
                <w:webHidden/>
                <w:rStyle w:val="IndexLink"/>
                <w:rtl w:val="true"/>
              </w:rPr>
              <w:t xml:space="preserve">روایت </w:t>
            </w:r>
            <w:r>
              <w:rPr>
                <w:rStyle w:val="IndexLink"/>
              </w:rPr>
              <w:t>32</w:t>
            </w:r>
            <w:r>
              <w:rPr>
                <w:rStyle w:val="IndexLink"/>
                <w:rtl w:val="true"/>
              </w:rPr>
              <w:tab/>
            </w:r>
            <w:r>
              <w:rPr>
                <w:rStyle w:val="IndexLink"/>
              </w:rPr>
              <w:t>217</w:t>
            </w:r>
          </w:hyperlink>
        </w:p>
        <w:p>
          <w:pPr>
            <w:pStyle w:val="Contents5"/>
            <w:tabs>
              <w:tab w:val="clear" w:pos="7892"/>
              <w:tab w:val="right" w:pos="9026" w:leader="dot"/>
            </w:tabs>
            <w:rPr/>
          </w:pPr>
          <w:hyperlink w:anchor="__RefHeading___Toc1846871_1934241801">
            <w:r>
              <w:rPr>
                <w:webHidden/>
                <w:rStyle w:val="IndexLink"/>
                <w:rtl w:val="true"/>
              </w:rPr>
              <w:t xml:space="preserve">روایت </w:t>
            </w:r>
            <w:r>
              <w:rPr>
                <w:rStyle w:val="IndexLink"/>
              </w:rPr>
              <w:t>33</w:t>
            </w:r>
            <w:r>
              <w:rPr>
                <w:rStyle w:val="IndexLink"/>
                <w:rtl w:val="true"/>
              </w:rPr>
              <w:tab/>
            </w:r>
            <w:r>
              <w:rPr>
                <w:rStyle w:val="IndexLink"/>
              </w:rPr>
              <w:t>217</w:t>
            </w:r>
          </w:hyperlink>
        </w:p>
        <w:p>
          <w:pPr>
            <w:pStyle w:val="Contents5"/>
            <w:tabs>
              <w:tab w:val="clear" w:pos="7892"/>
              <w:tab w:val="right" w:pos="9026" w:leader="dot"/>
            </w:tabs>
            <w:rPr/>
          </w:pPr>
          <w:hyperlink w:anchor="__RefHeading___Toc1846873_1934241801">
            <w:r>
              <w:rPr>
                <w:webHidden/>
                <w:rStyle w:val="IndexLink"/>
                <w:rtl w:val="true"/>
              </w:rPr>
              <w:t xml:space="preserve">روایت </w:t>
            </w:r>
            <w:r>
              <w:rPr>
                <w:rStyle w:val="IndexLink"/>
              </w:rPr>
              <w:t>34</w:t>
            </w:r>
            <w:r>
              <w:rPr>
                <w:rStyle w:val="IndexLink"/>
                <w:rtl w:val="true"/>
              </w:rPr>
              <w:tab/>
            </w:r>
            <w:r>
              <w:rPr>
                <w:rStyle w:val="IndexLink"/>
              </w:rPr>
              <w:t>217</w:t>
            </w:r>
          </w:hyperlink>
        </w:p>
        <w:p>
          <w:pPr>
            <w:pStyle w:val="Contents5"/>
            <w:tabs>
              <w:tab w:val="clear" w:pos="7892"/>
              <w:tab w:val="right" w:pos="9026" w:leader="dot"/>
            </w:tabs>
            <w:rPr/>
          </w:pPr>
          <w:hyperlink w:anchor="__RefHeading___Toc1846875_1934241801">
            <w:r>
              <w:rPr>
                <w:webHidden/>
                <w:rStyle w:val="IndexLink"/>
                <w:rtl w:val="true"/>
              </w:rPr>
              <w:t>«</w:t>
            </w:r>
            <w:r>
              <w:rPr>
                <w:rStyle w:val="IndexLink"/>
              </w:rPr>
              <w:t>35</w:t>
            </w:r>
            <w:r>
              <w:rPr>
                <w:rStyle w:val="IndexLink"/>
                <w:rtl w:val="true"/>
              </w:rPr>
              <w:t>»</w:t>
              <w:tab/>
            </w:r>
            <w:r>
              <w:rPr>
                <w:rStyle w:val="IndexLink"/>
              </w:rPr>
              <w:t>218</w:t>
            </w:r>
          </w:hyperlink>
        </w:p>
        <w:p>
          <w:pPr>
            <w:pStyle w:val="Contents5"/>
            <w:tabs>
              <w:tab w:val="clear" w:pos="7892"/>
              <w:tab w:val="right" w:pos="9026" w:leader="dot"/>
            </w:tabs>
            <w:rPr/>
          </w:pPr>
          <w:hyperlink w:anchor="__RefHeading___Toc1846877_1934241801">
            <w:r>
              <w:rPr>
                <w:webHidden/>
                <w:rStyle w:val="IndexLink"/>
                <w:rtl w:val="true"/>
              </w:rPr>
              <w:t>«</w:t>
            </w:r>
            <w:r>
              <w:rPr>
                <w:rStyle w:val="IndexLink"/>
              </w:rPr>
              <w:t>36</w:t>
            </w:r>
            <w:r>
              <w:rPr>
                <w:rStyle w:val="IndexLink"/>
                <w:rtl w:val="true"/>
              </w:rPr>
              <w:t>»</w:t>
              <w:tab/>
            </w:r>
            <w:r>
              <w:rPr>
                <w:rStyle w:val="IndexLink"/>
              </w:rPr>
              <w:t>218</w:t>
            </w:r>
          </w:hyperlink>
        </w:p>
        <w:p>
          <w:pPr>
            <w:pStyle w:val="Contents5"/>
            <w:tabs>
              <w:tab w:val="clear" w:pos="7892"/>
              <w:tab w:val="right" w:pos="9026" w:leader="dot"/>
            </w:tabs>
            <w:rPr/>
          </w:pPr>
          <w:hyperlink w:anchor="__RefHeading___Toc1846879_1934241801">
            <w:r>
              <w:rPr>
                <w:webHidden/>
                <w:rStyle w:val="IndexLink"/>
                <w:rtl w:val="true"/>
              </w:rPr>
              <w:t>«</w:t>
            </w:r>
            <w:r>
              <w:rPr>
                <w:rStyle w:val="IndexLink"/>
              </w:rPr>
              <w:t>37</w:t>
            </w:r>
            <w:r>
              <w:rPr>
                <w:rStyle w:val="IndexLink"/>
                <w:rtl w:val="true"/>
              </w:rPr>
              <w:t>»</w:t>
              <w:tab/>
            </w:r>
            <w:r>
              <w:rPr>
                <w:rStyle w:val="IndexLink"/>
              </w:rPr>
              <w:t>218</w:t>
            </w:r>
          </w:hyperlink>
        </w:p>
        <w:p>
          <w:pPr>
            <w:pStyle w:val="Contents5"/>
            <w:tabs>
              <w:tab w:val="clear" w:pos="7892"/>
              <w:tab w:val="right" w:pos="9026" w:leader="dot"/>
            </w:tabs>
            <w:rPr/>
          </w:pPr>
          <w:hyperlink w:anchor="__RefHeading___Toc1846881_1934241801">
            <w:r>
              <w:rPr>
                <w:webHidden/>
                <w:rStyle w:val="IndexLink"/>
                <w:rtl w:val="true"/>
              </w:rPr>
              <w:t>«</w:t>
            </w:r>
            <w:r>
              <w:rPr>
                <w:rStyle w:val="IndexLink"/>
              </w:rPr>
              <w:t>38</w:t>
            </w:r>
            <w:r>
              <w:rPr>
                <w:rStyle w:val="IndexLink"/>
                <w:rtl w:val="true"/>
              </w:rPr>
              <w:t>»</w:t>
              <w:tab/>
            </w:r>
            <w:r>
              <w:rPr>
                <w:rStyle w:val="IndexLink"/>
              </w:rPr>
              <w:t>218</w:t>
            </w:r>
          </w:hyperlink>
        </w:p>
        <w:p>
          <w:pPr>
            <w:pStyle w:val="Contents5"/>
            <w:tabs>
              <w:tab w:val="clear" w:pos="7892"/>
              <w:tab w:val="right" w:pos="9026" w:leader="dot"/>
            </w:tabs>
            <w:rPr/>
          </w:pPr>
          <w:hyperlink w:anchor="__RefHeading___Toc1846883_1934241801">
            <w:r>
              <w:rPr>
                <w:webHidden/>
                <w:rStyle w:val="IndexLink"/>
                <w:rtl w:val="true"/>
              </w:rPr>
              <w:t xml:space="preserve">روایت </w:t>
            </w:r>
            <w:r>
              <w:rPr>
                <w:rStyle w:val="IndexLink"/>
              </w:rPr>
              <w:t>35</w:t>
            </w:r>
            <w:r>
              <w:rPr>
                <w:rStyle w:val="IndexLink"/>
                <w:rtl w:val="true"/>
              </w:rPr>
              <w:tab/>
            </w:r>
            <w:r>
              <w:rPr>
                <w:rStyle w:val="IndexLink"/>
              </w:rPr>
              <w:t>218</w:t>
            </w:r>
          </w:hyperlink>
        </w:p>
        <w:p>
          <w:pPr>
            <w:pStyle w:val="Contents5"/>
            <w:tabs>
              <w:tab w:val="clear" w:pos="7892"/>
              <w:tab w:val="right" w:pos="9026" w:leader="dot"/>
            </w:tabs>
            <w:rPr/>
          </w:pPr>
          <w:hyperlink w:anchor="__RefHeading___Toc1846885_1934241801">
            <w:r>
              <w:rPr>
                <w:webHidden/>
                <w:rStyle w:val="IndexLink"/>
                <w:rtl w:val="true"/>
              </w:rPr>
              <w:t xml:space="preserve">روایت </w:t>
            </w:r>
            <w:r>
              <w:rPr>
                <w:rStyle w:val="IndexLink"/>
              </w:rPr>
              <w:t>36</w:t>
            </w:r>
            <w:r>
              <w:rPr>
                <w:rStyle w:val="IndexLink"/>
                <w:rtl w:val="true"/>
              </w:rPr>
              <w:tab/>
            </w:r>
            <w:r>
              <w:rPr>
                <w:rStyle w:val="IndexLink"/>
              </w:rPr>
              <w:t>218</w:t>
            </w:r>
          </w:hyperlink>
        </w:p>
        <w:p>
          <w:pPr>
            <w:pStyle w:val="Contents5"/>
            <w:tabs>
              <w:tab w:val="clear" w:pos="7892"/>
              <w:tab w:val="right" w:pos="9026" w:leader="dot"/>
            </w:tabs>
            <w:rPr/>
          </w:pPr>
          <w:hyperlink w:anchor="__RefHeading___Toc1846887_1934241801">
            <w:r>
              <w:rPr>
                <w:webHidden/>
                <w:rStyle w:val="IndexLink"/>
                <w:rtl w:val="true"/>
              </w:rPr>
              <w:t xml:space="preserve">روایت </w:t>
            </w:r>
            <w:r>
              <w:rPr>
                <w:rStyle w:val="IndexLink"/>
              </w:rPr>
              <w:t>37</w:t>
            </w:r>
            <w:r>
              <w:rPr>
                <w:rStyle w:val="IndexLink"/>
                <w:rtl w:val="true"/>
              </w:rPr>
              <w:tab/>
            </w:r>
            <w:r>
              <w:rPr>
                <w:rStyle w:val="IndexLink"/>
              </w:rPr>
              <w:t>218</w:t>
            </w:r>
          </w:hyperlink>
        </w:p>
        <w:p>
          <w:pPr>
            <w:pStyle w:val="Contents5"/>
            <w:tabs>
              <w:tab w:val="clear" w:pos="7892"/>
              <w:tab w:val="right" w:pos="9026" w:leader="dot"/>
            </w:tabs>
            <w:rPr/>
          </w:pPr>
          <w:hyperlink w:anchor="__RefHeading___Toc1846889_1934241801">
            <w:r>
              <w:rPr>
                <w:webHidden/>
                <w:rStyle w:val="IndexLink"/>
                <w:rtl w:val="true"/>
              </w:rPr>
              <w:t xml:space="preserve">روایت </w:t>
            </w:r>
            <w:r>
              <w:rPr>
                <w:rStyle w:val="IndexLink"/>
              </w:rPr>
              <w:t>38</w:t>
            </w:r>
            <w:r>
              <w:rPr>
                <w:rStyle w:val="IndexLink"/>
                <w:rtl w:val="true"/>
              </w:rPr>
              <w:tab/>
            </w:r>
            <w:r>
              <w:rPr>
                <w:rStyle w:val="IndexLink"/>
              </w:rPr>
              <w:t>218</w:t>
            </w:r>
          </w:hyperlink>
        </w:p>
        <w:p>
          <w:pPr>
            <w:pStyle w:val="Contents3"/>
            <w:tabs>
              <w:tab w:val="clear" w:pos="8459"/>
              <w:tab w:val="right" w:pos="9026" w:leader="dot"/>
            </w:tabs>
            <w:rPr/>
          </w:pPr>
          <w:hyperlink w:anchor="__RefHeading___Toc1846891_1934241801">
            <w:r>
              <w:rPr>
                <w:webHidden/>
                <w:rStyle w:val="IndexLink"/>
                <w:rtl w:val="true"/>
              </w:rPr>
              <w:t xml:space="preserve">باب </w:t>
            </w:r>
            <w:r>
              <w:rPr>
                <w:rStyle w:val="IndexLink"/>
              </w:rPr>
              <w:t>13</w:t>
            </w:r>
            <w:r>
              <w:rPr>
                <w:rStyle w:val="IndexLink"/>
                <w:rtl w:val="true"/>
              </w:rPr>
              <w:t xml:space="preserve"> </w:t>
            </w:r>
            <w:r>
              <w:rPr>
                <w:rStyle w:val="IndexLink"/>
                <w:rtl w:val="true"/>
              </w:rPr>
              <w:t>فضل زيارته صلوات الله عليه في أيام شهر رجب و شعبان و شهر رمضان و سائر الأيام المخصوصة</w:t>
            </w:r>
            <w:r>
              <w:rPr>
                <w:rStyle w:val="IndexLink"/>
                <w:rtl w:val="true"/>
              </w:rPr>
              <w:tab/>
            </w:r>
            <w:r>
              <w:rPr>
                <w:rStyle w:val="IndexLink"/>
              </w:rPr>
              <w:t>219</w:t>
            </w:r>
          </w:hyperlink>
        </w:p>
        <w:p>
          <w:pPr>
            <w:pStyle w:val="Contents4"/>
            <w:tabs>
              <w:tab w:val="clear" w:pos="8176"/>
              <w:tab w:val="right" w:pos="9026" w:leader="dot"/>
            </w:tabs>
            <w:rPr/>
          </w:pPr>
          <w:hyperlink w:anchor="__RefHeading___Toc1846893_1934241801">
            <w:r>
              <w:rPr>
                <w:webHidden/>
                <w:rStyle w:val="IndexLink"/>
                <w:rtl w:val="true"/>
              </w:rPr>
              <w:t>الأخبار</w:t>
            </w:r>
            <w:r>
              <w:rPr>
                <w:rStyle w:val="IndexLink"/>
                <w:rtl w:val="true"/>
              </w:rPr>
              <w:tab/>
            </w:r>
            <w:r>
              <w:rPr>
                <w:rStyle w:val="IndexLink"/>
              </w:rPr>
              <w:t>219</w:t>
            </w:r>
          </w:hyperlink>
        </w:p>
        <w:p>
          <w:pPr>
            <w:pStyle w:val="Contents5"/>
            <w:tabs>
              <w:tab w:val="clear" w:pos="7892"/>
              <w:tab w:val="right" w:pos="9026" w:leader="dot"/>
            </w:tabs>
            <w:rPr/>
          </w:pPr>
          <w:hyperlink w:anchor="__RefHeading___Toc1846895_1934241801">
            <w:r>
              <w:rPr>
                <w:webHidden/>
                <w:rStyle w:val="IndexLink"/>
                <w:rtl w:val="true"/>
              </w:rPr>
              <w:t>«</w:t>
            </w:r>
            <w:r>
              <w:rPr>
                <w:rStyle w:val="IndexLink"/>
              </w:rPr>
              <w:t>1</w:t>
            </w:r>
            <w:r>
              <w:rPr>
                <w:rStyle w:val="IndexLink"/>
                <w:rtl w:val="true"/>
              </w:rPr>
              <w:t>»</w:t>
              <w:tab/>
            </w:r>
            <w:r>
              <w:rPr>
                <w:rStyle w:val="IndexLink"/>
              </w:rPr>
              <w:t>219</w:t>
            </w:r>
          </w:hyperlink>
        </w:p>
        <w:p>
          <w:pPr>
            <w:pStyle w:val="Contents5"/>
            <w:tabs>
              <w:tab w:val="clear" w:pos="7892"/>
              <w:tab w:val="right" w:pos="9026" w:leader="dot"/>
            </w:tabs>
            <w:rPr/>
          </w:pPr>
          <w:hyperlink w:anchor="__RefHeading___Toc1846897_1934241801">
            <w:r>
              <w:rPr>
                <w:webHidden/>
                <w:rStyle w:val="IndexLink"/>
                <w:rtl w:val="true"/>
              </w:rPr>
              <w:t>«</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1846899_1934241801">
            <w:r>
              <w:rPr>
                <w:webHidden/>
                <w:rStyle w:val="IndexLink"/>
                <w:rtl w:val="true"/>
              </w:rPr>
              <w:t>«</w:t>
            </w:r>
            <w:r>
              <w:rPr>
                <w:rStyle w:val="IndexLink"/>
              </w:rPr>
              <w:t>3</w:t>
            </w:r>
            <w:r>
              <w:rPr>
                <w:rStyle w:val="IndexLink"/>
                <w:rtl w:val="true"/>
              </w:rPr>
              <w:t>»</w:t>
              <w:tab/>
            </w:r>
            <w:r>
              <w:rPr>
                <w:rStyle w:val="IndexLink"/>
              </w:rPr>
              <w:t>219</w:t>
            </w:r>
          </w:hyperlink>
        </w:p>
        <w:p>
          <w:pPr>
            <w:pStyle w:val="Contents3"/>
            <w:tabs>
              <w:tab w:val="clear" w:pos="8459"/>
              <w:tab w:val="right" w:pos="9026" w:leader="dot"/>
            </w:tabs>
            <w:rPr/>
          </w:pPr>
          <w:hyperlink w:anchor="__RefHeading___Toc1846901_1934241801">
            <w:r>
              <w:rPr>
                <w:webHidden/>
                <w:rStyle w:val="IndexLink"/>
                <w:rtl w:val="true"/>
              </w:rPr>
              <w:t xml:space="preserve">باب سیزدهم </w:t>
            </w:r>
            <w:r>
              <w:rPr>
                <w:rStyle w:val="IndexLink"/>
                <w:rtl w:val="true"/>
              </w:rPr>
              <w:t xml:space="preserve">: </w:t>
            </w:r>
            <w:r>
              <w:rPr>
                <w:rStyle w:val="IndexLink"/>
                <w:rtl w:val="true"/>
              </w:rPr>
              <w:t>فضیلت زیارت امام حسین علیه السلام در ماه رجب و شعبان و رمضان و دیگر ایام مخصوص</w:t>
            </w:r>
            <w:r>
              <w:rPr>
                <w:rStyle w:val="IndexLink"/>
                <w:rtl w:val="true"/>
              </w:rPr>
              <w:tab/>
            </w:r>
            <w:r>
              <w:rPr>
                <w:rStyle w:val="IndexLink"/>
              </w:rPr>
              <w:t>219</w:t>
            </w:r>
          </w:hyperlink>
        </w:p>
        <w:p>
          <w:pPr>
            <w:pStyle w:val="Contents4"/>
            <w:tabs>
              <w:tab w:val="clear" w:pos="8176"/>
              <w:tab w:val="right" w:pos="9026" w:leader="dot"/>
            </w:tabs>
            <w:rPr/>
          </w:pPr>
          <w:hyperlink w:anchor="__RefHeading___Toc1846903_1934241801">
            <w:r>
              <w:rPr>
                <w:webHidden/>
                <w:rStyle w:val="IndexLink"/>
                <w:rtl w:val="true"/>
              </w:rPr>
              <w:t>روایات</w:t>
            </w:r>
            <w:r>
              <w:rPr>
                <w:rStyle w:val="IndexLink"/>
                <w:rtl w:val="true"/>
              </w:rPr>
              <w:tab/>
            </w:r>
            <w:r>
              <w:rPr>
                <w:rStyle w:val="IndexLink"/>
              </w:rPr>
              <w:t>219</w:t>
            </w:r>
          </w:hyperlink>
        </w:p>
        <w:p>
          <w:pPr>
            <w:pStyle w:val="Contents5"/>
            <w:tabs>
              <w:tab w:val="clear" w:pos="7892"/>
              <w:tab w:val="right" w:pos="9026" w:leader="dot"/>
            </w:tabs>
            <w:rPr/>
          </w:pPr>
          <w:hyperlink w:anchor="__RefHeading___Toc1846905_1934241801">
            <w:r>
              <w:rPr>
                <w:webHidden/>
                <w:rStyle w:val="IndexLink"/>
                <w:rtl w:val="true"/>
              </w:rPr>
              <w:t xml:space="preserve">روایت </w:t>
            </w:r>
            <w:r>
              <w:rPr>
                <w:rStyle w:val="IndexLink"/>
              </w:rPr>
              <w:t>1</w:t>
            </w:r>
            <w:r>
              <w:rPr>
                <w:rStyle w:val="IndexLink"/>
                <w:rtl w:val="true"/>
              </w:rPr>
              <w:tab/>
            </w:r>
            <w:r>
              <w:rPr>
                <w:rStyle w:val="IndexLink"/>
              </w:rPr>
              <w:t>219</w:t>
            </w:r>
          </w:hyperlink>
        </w:p>
        <w:p>
          <w:pPr>
            <w:pStyle w:val="Contents5"/>
            <w:tabs>
              <w:tab w:val="clear" w:pos="7892"/>
              <w:tab w:val="right" w:pos="9026" w:leader="dot"/>
            </w:tabs>
            <w:rPr/>
          </w:pPr>
          <w:hyperlink w:anchor="__RefHeading___Toc1846907_1934241801">
            <w:r>
              <w:rPr>
                <w:webHidden/>
                <w:rStyle w:val="IndexLink"/>
                <w:rtl w:val="true"/>
              </w:rPr>
              <w:t xml:space="preserve">روایت </w:t>
            </w:r>
            <w:r>
              <w:rPr>
                <w:rStyle w:val="IndexLink"/>
              </w:rPr>
              <w:t>2</w:t>
            </w:r>
            <w:r>
              <w:rPr>
                <w:rStyle w:val="IndexLink"/>
                <w:rtl w:val="true"/>
              </w:rPr>
              <w:tab/>
            </w:r>
            <w:r>
              <w:rPr>
                <w:rStyle w:val="IndexLink"/>
              </w:rPr>
              <w:t>219</w:t>
            </w:r>
          </w:hyperlink>
        </w:p>
        <w:p>
          <w:pPr>
            <w:pStyle w:val="Contents5"/>
            <w:tabs>
              <w:tab w:val="clear" w:pos="7892"/>
              <w:tab w:val="right" w:pos="9026" w:leader="dot"/>
            </w:tabs>
            <w:rPr/>
          </w:pPr>
          <w:hyperlink w:anchor="__RefHeading___Toc1846909_1934241801">
            <w:r>
              <w:rPr>
                <w:webHidden/>
                <w:rStyle w:val="IndexLink"/>
                <w:rtl w:val="true"/>
              </w:rPr>
              <w:t xml:space="preserve">روایت </w:t>
            </w:r>
            <w:r>
              <w:rPr>
                <w:rStyle w:val="IndexLink"/>
              </w:rPr>
              <w:t>3</w:t>
            </w:r>
            <w:r>
              <w:rPr>
                <w:rStyle w:val="IndexLink"/>
                <w:rtl w:val="true"/>
              </w:rPr>
              <w:tab/>
            </w:r>
            <w:r>
              <w:rPr>
                <w:rStyle w:val="IndexLink"/>
              </w:rPr>
              <w:t>220</w:t>
            </w:r>
          </w:hyperlink>
        </w:p>
        <w:p>
          <w:pPr>
            <w:pStyle w:val="Contents5"/>
            <w:tabs>
              <w:tab w:val="clear" w:pos="7892"/>
              <w:tab w:val="right" w:pos="9026" w:leader="dot"/>
            </w:tabs>
            <w:rPr/>
          </w:pPr>
          <w:hyperlink w:anchor="__RefHeading___Toc1846911_1934241801">
            <w:r>
              <w:rPr>
                <w:webHidden/>
                <w:rStyle w:val="IndexLink"/>
                <w:rtl w:val="true"/>
              </w:rPr>
              <w:t>«</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1846913_1934241801">
            <w:r>
              <w:rPr>
                <w:webHidden/>
                <w:rStyle w:val="IndexLink"/>
                <w:rtl w:val="true"/>
              </w:rPr>
              <w:t>«</w:t>
            </w:r>
            <w:r>
              <w:rPr>
                <w:rStyle w:val="IndexLink"/>
              </w:rPr>
              <w:t>5</w:t>
            </w:r>
            <w:r>
              <w:rPr>
                <w:rStyle w:val="IndexLink"/>
                <w:rtl w:val="true"/>
              </w:rPr>
              <w:t>»</w:t>
              <w:tab/>
            </w:r>
            <w:r>
              <w:rPr>
                <w:rStyle w:val="IndexLink"/>
              </w:rPr>
              <w:t>221</w:t>
            </w:r>
          </w:hyperlink>
        </w:p>
        <w:p>
          <w:pPr>
            <w:pStyle w:val="Contents5"/>
            <w:tabs>
              <w:tab w:val="clear" w:pos="7892"/>
              <w:tab w:val="right" w:pos="9026" w:leader="dot"/>
            </w:tabs>
            <w:rPr/>
          </w:pPr>
          <w:hyperlink w:anchor="__RefHeading___Toc1846915_1934241801">
            <w:r>
              <w:rPr>
                <w:webHidden/>
                <w:rStyle w:val="IndexLink"/>
                <w:rtl w:val="true"/>
              </w:rPr>
              <w:t>«</w:t>
            </w:r>
            <w:r>
              <w:rPr>
                <w:rStyle w:val="IndexLink"/>
              </w:rPr>
              <w:t>6</w:t>
            </w:r>
            <w:r>
              <w:rPr>
                <w:rStyle w:val="IndexLink"/>
                <w:rtl w:val="true"/>
              </w:rPr>
              <w:t>»</w:t>
              <w:tab/>
            </w:r>
            <w:r>
              <w:rPr>
                <w:rStyle w:val="IndexLink"/>
              </w:rPr>
              <w:t>221</w:t>
            </w:r>
          </w:hyperlink>
        </w:p>
        <w:p>
          <w:pPr>
            <w:pStyle w:val="Contents5"/>
            <w:tabs>
              <w:tab w:val="clear" w:pos="7892"/>
              <w:tab w:val="right" w:pos="9026" w:leader="dot"/>
            </w:tabs>
            <w:rPr/>
          </w:pPr>
          <w:hyperlink w:anchor="__RefHeading___Toc1846917_1934241801">
            <w:r>
              <w:rPr>
                <w:webHidden/>
                <w:rStyle w:val="IndexLink"/>
                <w:rtl w:val="true"/>
              </w:rPr>
              <w:t>«</w:t>
            </w:r>
            <w:r>
              <w:rPr>
                <w:rStyle w:val="IndexLink"/>
              </w:rPr>
              <w:t>7</w:t>
            </w:r>
            <w:r>
              <w:rPr>
                <w:rStyle w:val="IndexLink"/>
                <w:rtl w:val="true"/>
              </w:rPr>
              <w:t>»</w:t>
              <w:tab/>
            </w:r>
            <w:r>
              <w:rPr>
                <w:rStyle w:val="IndexLink"/>
              </w:rPr>
              <w:t>221</w:t>
            </w:r>
          </w:hyperlink>
        </w:p>
        <w:p>
          <w:pPr>
            <w:pStyle w:val="Contents5"/>
            <w:tabs>
              <w:tab w:val="clear" w:pos="7892"/>
              <w:tab w:val="right" w:pos="9026" w:leader="dot"/>
            </w:tabs>
            <w:rPr/>
          </w:pPr>
          <w:hyperlink w:anchor="__RefHeading___Toc1846919_1934241801">
            <w:r>
              <w:rPr>
                <w:webHidden/>
                <w:rStyle w:val="IndexLink"/>
                <w:rtl w:val="true"/>
              </w:rPr>
              <w:t>«</w:t>
            </w:r>
            <w:r>
              <w:rPr>
                <w:rStyle w:val="IndexLink"/>
              </w:rPr>
              <w:t>8</w:t>
            </w:r>
            <w:r>
              <w:rPr>
                <w:rStyle w:val="IndexLink"/>
                <w:rtl w:val="true"/>
              </w:rPr>
              <w:t>»</w:t>
              <w:tab/>
            </w:r>
            <w:r>
              <w:rPr>
                <w:rStyle w:val="IndexLink"/>
              </w:rPr>
              <w:t>221</w:t>
            </w:r>
          </w:hyperlink>
        </w:p>
        <w:p>
          <w:pPr>
            <w:pStyle w:val="Contents5"/>
            <w:tabs>
              <w:tab w:val="clear" w:pos="7892"/>
              <w:tab w:val="right" w:pos="9026" w:leader="dot"/>
            </w:tabs>
            <w:rPr/>
          </w:pPr>
          <w:hyperlink w:anchor="__RefHeading___Toc1846921_1934241801">
            <w:r>
              <w:rPr>
                <w:webHidden/>
                <w:rStyle w:val="IndexLink"/>
                <w:rtl w:val="true"/>
              </w:rPr>
              <w:t>«</w:t>
            </w:r>
            <w:r>
              <w:rPr>
                <w:rStyle w:val="IndexLink"/>
              </w:rPr>
              <w:t>9</w:t>
            </w:r>
            <w:r>
              <w:rPr>
                <w:rStyle w:val="IndexLink"/>
                <w:rtl w:val="true"/>
              </w:rPr>
              <w:t>»</w:t>
              <w:tab/>
            </w:r>
            <w:r>
              <w:rPr>
                <w:rStyle w:val="IndexLink"/>
              </w:rPr>
              <w:t>221</w:t>
            </w:r>
          </w:hyperlink>
        </w:p>
        <w:p>
          <w:pPr>
            <w:pStyle w:val="Contents5"/>
            <w:tabs>
              <w:tab w:val="clear" w:pos="7892"/>
              <w:tab w:val="right" w:pos="9026" w:leader="dot"/>
            </w:tabs>
            <w:rPr/>
          </w:pPr>
          <w:hyperlink w:anchor="__RefHeading___Toc1846923_1934241801">
            <w:r>
              <w:rPr>
                <w:webHidden/>
                <w:rStyle w:val="IndexLink"/>
                <w:rtl w:val="true"/>
              </w:rPr>
              <w:t>«</w:t>
            </w:r>
            <w:r>
              <w:rPr>
                <w:rStyle w:val="IndexLink"/>
              </w:rPr>
              <w:t>10</w:t>
            </w:r>
            <w:r>
              <w:rPr>
                <w:rStyle w:val="IndexLink"/>
                <w:rtl w:val="true"/>
              </w:rPr>
              <w:t>»</w:t>
              <w:tab/>
            </w:r>
            <w:r>
              <w:rPr>
                <w:rStyle w:val="IndexLink"/>
              </w:rPr>
              <w:t>221</w:t>
            </w:r>
          </w:hyperlink>
        </w:p>
        <w:p>
          <w:pPr>
            <w:pStyle w:val="Contents5"/>
            <w:tabs>
              <w:tab w:val="clear" w:pos="7892"/>
              <w:tab w:val="right" w:pos="9026" w:leader="dot"/>
            </w:tabs>
            <w:rPr/>
          </w:pPr>
          <w:hyperlink w:anchor="__RefHeading___Toc1846925_1934241801">
            <w:r>
              <w:rPr>
                <w:webHidden/>
                <w:rStyle w:val="IndexLink"/>
                <w:rtl w:val="true"/>
              </w:rPr>
              <w:t xml:space="preserve">روایت </w:t>
            </w:r>
            <w:r>
              <w:rPr>
                <w:rStyle w:val="IndexLink"/>
              </w:rPr>
              <w:t>4</w:t>
            </w:r>
            <w:r>
              <w:rPr>
                <w:rStyle w:val="IndexLink"/>
                <w:rtl w:val="true"/>
              </w:rPr>
              <w:tab/>
            </w:r>
            <w:r>
              <w:rPr>
                <w:rStyle w:val="IndexLink"/>
              </w:rPr>
              <w:t>221</w:t>
            </w:r>
          </w:hyperlink>
        </w:p>
        <w:p>
          <w:pPr>
            <w:pStyle w:val="Contents5"/>
            <w:tabs>
              <w:tab w:val="clear" w:pos="7892"/>
              <w:tab w:val="right" w:pos="9026" w:leader="dot"/>
            </w:tabs>
            <w:rPr/>
          </w:pPr>
          <w:hyperlink w:anchor="__RefHeading___Toc1846927_1934241801">
            <w:r>
              <w:rPr>
                <w:webHidden/>
                <w:rStyle w:val="IndexLink"/>
                <w:rtl w:val="true"/>
              </w:rPr>
              <w:t xml:space="preserve">روایت </w:t>
            </w:r>
            <w:r>
              <w:rPr>
                <w:rStyle w:val="IndexLink"/>
              </w:rPr>
              <w:t>5</w:t>
            </w:r>
            <w:r>
              <w:rPr>
                <w:rStyle w:val="IndexLink"/>
                <w:rtl w:val="true"/>
              </w:rPr>
              <w:tab/>
            </w:r>
            <w:r>
              <w:rPr>
                <w:rStyle w:val="IndexLink"/>
              </w:rPr>
              <w:t>222</w:t>
            </w:r>
          </w:hyperlink>
        </w:p>
        <w:p>
          <w:pPr>
            <w:pStyle w:val="Contents5"/>
            <w:tabs>
              <w:tab w:val="clear" w:pos="7892"/>
              <w:tab w:val="right" w:pos="9026" w:leader="dot"/>
            </w:tabs>
            <w:rPr/>
          </w:pPr>
          <w:hyperlink w:anchor="__RefHeading___Toc1846929_1934241801">
            <w:r>
              <w:rPr>
                <w:webHidden/>
                <w:rStyle w:val="IndexLink"/>
                <w:rtl w:val="true"/>
              </w:rPr>
              <w:t xml:space="preserve">روایت </w:t>
            </w:r>
            <w:r>
              <w:rPr>
                <w:rStyle w:val="IndexLink"/>
              </w:rPr>
              <w:t>6</w:t>
            </w:r>
            <w:r>
              <w:rPr>
                <w:rStyle w:val="IndexLink"/>
                <w:rtl w:val="true"/>
              </w:rPr>
              <w:tab/>
            </w:r>
            <w:r>
              <w:rPr>
                <w:rStyle w:val="IndexLink"/>
              </w:rPr>
              <w:t>222</w:t>
            </w:r>
          </w:hyperlink>
        </w:p>
        <w:p>
          <w:pPr>
            <w:pStyle w:val="Contents5"/>
            <w:tabs>
              <w:tab w:val="clear" w:pos="7892"/>
              <w:tab w:val="right" w:pos="9026" w:leader="dot"/>
            </w:tabs>
            <w:rPr/>
          </w:pPr>
          <w:hyperlink w:anchor="__RefHeading___Toc1846931_1934241801">
            <w:r>
              <w:rPr>
                <w:webHidden/>
                <w:rStyle w:val="IndexLink"/>
                <w:rtl w:val="true"/>
              </w:rPr>
              <w:t xml:space="preserve">روایت </w:t>
            </w:r>
            <w:r>
              <w:rPr>
                <w:rStyle w:val="IndexLink"/>
              </w:rPr>
              <w:t>7</w:t>
            </w:r>
            <w:r>
              <w:rPr>
                <w:rStyle w:val="IndexLink"/>
                <w:rtl w:val="true"/>
              </w:rPr>
              <w:tab/>
            </w:r>
            <w:r>
              <w:rPr>
                <w:rStyle w:val="IndexLink"/>
              </w:rPr>
              <w:t>222</w:t>
            </w:r>
          </w:hyperlink>
        </w:p>
        <w:p>
          <w:pPr>
            <w:pStyle w:val="Contents5"/>
            <w:tabs>
              <w:tab w:val="clear" w:pos="7892"/>
              <w:tab w:val="right" w:pos="9026" w:leader="dot"/>
            </w:tabs>
            <w:rPr/>
          </w:pPr>
          <w:hyperlink w:anchor="__RefHeading___Toc1846933_1934241801">
            <w:r>
              <w:rPr>
                <w:webHidden/>
                <w:rStyle w:val="IndexLink"/>
                <w:rtl w:val="true"/>
              </w:rPr>
              <w:t xml:space="preserve">روایت </w:t>
            </w:r>
            <w:r>
              <w:rPr>
                <w:rStyle w:val="IndexLink"/>
              </w:rPr>
              <w:t>8</w:t>
            </w:r>
            <w:r>
              <w:rPr>
                <w:rStyle w:val="IndexLink"/>
                <w:rtl w:val="true"/>
              </w:rPr>
              <w:tab/>
            </w:r>
            <w:r>
              <w:rPr>
                <w:rStyle w:val="IndexLink"/>
              </w:rPr>
              <w:t>222</w:t>
            </w:r>
          </w:hyperlink>
        </w:p>
        <w:p>
          <w:pPr>
            <w:pStyle w:val="Contents5"/>
            <w:tabs>
              <w:tab w:val="clear" w:pos="7892"/>
              <w:tab w:val="right" w:pos="9026" w:leader="dot"/>
            </w:tabs>
            <w:rPr/>
          </w:pPr>
          <w:hyperlink w:anchor="__RefHeading___Toc1846935_1934241801">
            <w:r>
              <w:rPr>
                <w:webHidden/>
                <w:rStyle w:val="IndexLink"/>
                <w:rtl w:val="true"/>
              </w:rPr>
              <w:t xml:space="preserve">روایت </w:t>
            </w:r>
            <w:r>
              <w:rPr>
                <w:rStyle w:val="IndexLink"/>
              </w:rPr>
              <w:t>9</w:t>
            </w:r>
            <w:r>
              <w:rPr>
                <w:rStyle w:val="IndexLink"/>
                <w:rtl w:val="true"/>
              </w:rPr>
              <w:tab/>
            </w:r>
            <w:r>
              <w:rPr>
                <w:rStyle w:val="IndexLink"/>
              </w:rPr>
              <w:t>222</w:t>
            </w:r>
          </w:hyperlink>
        </w:p>
        <w:p>
          <w:pPr>
            <w:pStyle w:val="Contents5"/>
            <w:tabs>
              <w:tab w:val="clear" w:pos="7892"/>
              <w:tab w:val="right" w:pos="9026" w:leader="dot"/>
            </w:tabs>
            <w:rPr/>
          </w:pPr>
          <w:hyperlink w:anchor="__RefHeading___Toc1846937_1934241801">
            <w:r>
              <w:rPr>
                <w:webHidden/>
                <w:rStyle w:val="IndexLink"/>
                <w:rtl w:val="true"/>
              </w:rPr>
              <w:t xml:space="preserve">روایت </w:t>
            </w:r>
            <w:r>
              <w:rPr>
                <w:rStyle w:val="IndexLink"/>
              </w:rPr>
              <w:t>10</w:t>
            </w:r>
            <w:r>
              <w:rPr>
                <w:rStyle w:val="IndexLink"/>
                <w:rtl w:val="true"/>
              </w:rPr>
              <w:tab/>
            </w:r>
            <w:r>
              <w:rPr>
                <w:rStyle w:val="IndexLink"/>
              </w:rPr>
              <w:t>222</w:t>
            </w:r>
          </w:hyperlink>
        </w:p>
        <w:p>
          <w:pPr>
            <w:pStyle w:val="Contents5"/>
            <w:tabs>
              <w:tab w:val="clear" w:pos="7892"/>
              <w:tab w:val="right" w:pos="9026" w:leader="dot"/>
            </w:tabs>
            <w:rPr/>
          </w:pPr>
          <w:hyperlink w:anchor="__RefHeading___Toc1846939_1934241801">
            <w:r>
              <w:rPr>
                <w:webHidden/>
                <w:rStyle w:val="IndexLink"/>
                <w:rtl w:val="true"/>
              </w:rPr>
              <w:t>«</w:t>
            </w:r>
            <w:r>
              <w:rPr>
                <w:rStyle w:val="IndexLink"/>
              </w:rPr>
              <w:t>11</w:t>
            </w:r>
            <w:r>
              <w:rPr>
                <w:rStyle w:val="IndexLink"/>
                <w:rtl w:val="true"/>
              </w:rPr>
              <w:t>»</w:t>
              <w:tab/>
            </w:r>
            <w:r>
              <w:rPr>
                <w:rStyle w:val="IndexLink"/>
              </w:rPr>
              <w:t>223</w:t>
            </w:r>
          </w:hyperlink>
        </w:p>
        <w:p>
          <w:pPr>
            <w:pStyle w:val="Contents5"/>
            <w:tabs>
              <w:tab w:val="clear" w:pos="7892"/>
              <w:tab w:val="right" w:pos="9026" w:leader="dot"/>
            </w:tabs>
            <w:rPr/>
          </w:pPr>
          <w:hyperlink w:anchor="__RefHeading___Toc1846941_1934241801">
            <w:r>
              <w:rPr>
                <w:webHidden/>
                <w:rStyle w:val="IndexLink"/>
                <w:rtl w:val="true"/>
              </w:rPr>
              <w:t>«</w:t>
            </w:r>
            <w:r>
              <w:rPr>
                <w:rStyle w:val="IndexLink"/>
              </w:rPr>
              <w:t>12</w:t>
            </w:r>
            <w:r>
              <w:rPr>
                <w:rStyle w:val="IndexLink"/>
                <w:rtl w:val="true"/>
              </w:rPr>
              <w:t>»</w:t>
              <w:tab/>
            </w:r>
            <w:r>
              <w:rPr>
                <w:rStyle w:val="IndexLink"/>
              </w:rPr>
              <w:t>223</w:t>
            </w:r>
          </w:hyperlink>
        </w:p>
        <w:p>
          <w:pPr>
            <w:pStyle w:val="Contents5"/>
            <w:tabs>
              <w:tab w:val="clear" w:pos="7892"/>
              <w:tab w:val="right" w:pos="9026" w:leader="dot"/>
            </w:tabs>
            <w:rPr/>
          </w:pPr>
          <w:hyperlink w:anchor="__RefHeading___Toc1846943_1934241801">
            <w:r>
              <w:rPr>
                <w:webHidden/>
                <w:rStyle w:val="IndexLink"/>
                <w:rtl w:val="true"/>
              </w:rPr>
              <w:t>«</w:t>
            </w:r>
            <w:r>
              <w:rPr>
                <w:rStyle w:val="IndexLink"/>
              </w:rPr>
              <w:t>13</w:t>
            </w:r>
            <w:r>
              <w:rPr>
                <w:rStyle w:val="IndexLink"/>
                <w:rtl w:val="true"/>
              </w:rPr>
              <w:t>»</w:t>
              <w:tab/>
            </w:r>
            <w:r>
              <w:rPr>
                <w:rStyle w:val="IndexLink"/>
              </w:rPr>
              <w:t>223</w:t>
            </w:r>
          </w:hyperlink>
        </w:p>
        <w:p>
          <w:pPr>
            <w:pStyle w:val="Contents5"/>
            <w:tabs>
              <w:tab w:val="clear" w:pos="7892"/>
              <w:tab w:val="right" w:pos="9026" w:leader="dot"/>
            </w:tabs>
            <w:rPr/>
          </w:pPr>
          <w:hyperlink w:anchor="__RefHeading___Toc1846945_1934241801">
            <w:r>
              <w:rPr>
                <w:webHidden/>
                <w:rStyle w:val="IndexLink"/>
                <w:rtl w:val="true"/>
              </w:rPr>
              <w:t>بيان</w:t>
            </w:r>
            <w:r>
              <w:rPr>
                <w:rStyle w:val="IndexLink"/>
                <w:rtl w:val="true"/>
              </w:rPr>
              <w:tab/>
            </w:r>
            <w:r>
              <w:rPr>
                <w:rStyle w:val="IndexLink"/>
              </w:rPr>
              <w:t>223</w:t>
            </w:r>
          </w:hyperlink>
        </w:p>
        <w:p>
          <w:pPr>
            <w:pStyle w:val="Contents5"/>
            <w:tabs>
              <w:tab w:val="clear" w:pos="7892"/>
              <w:tab w:val="right" w:pos="9026" w:leader="dot"/>
            </w:tabs>
            <w:rPr/>
          </w:pPr>
          <w:hyperlink w:anchor="__RefHeading___Toc1846947_1934241801">
            <w:r>
              <w:rPr>
                <w:webHidden/>
                <w:rStyle w:val="IndexLink"/>
                <w:rtl w:val="true"/>
              </w:rPr>
              <w:t xml:space="preserve">روایت </w:t>
            </w:r>
            <w:r>
              <w:rPr>
                <w:rStyle w:val="IndexLink"/>
              </w:rPr>
              <w:t>11</w:t>
            </w:r>
            <w:r>
              <w:rPr>
                <w:rStyle w:val="IndexLink"/>
                <w:rtl w:val="true"/>
              </w:rPr>
              <w:tab/>
            </w:r>
            <w:r>
              <w:rPr>
                <w:rStyle w:val="IndexLink"/>
              </w:rPr>
              <w:t>223</w:t>
            </w:r>
          </w:hyperlink>
        </w:p>
        <w:p>
          <w:pPr>
            <w:pStyle w:val="Contents5"/>
            <w:tabs>
              <w:tab w:val="clear" w:pos="7892"/>
              <w:tab w:val="right" w:pos="9026" w:leader="dot"/>
            </w:tabs>
            <w:rPr/>
          </w:pPr>
          <w:hyperlink w:anchor="__RefHeading___Toc1846949_1934241801">
            <w:r>
              <w:rPr>
                <w:webHidden/>
                <w:rStyle w:val="IndexLink"/>
                <w:rtl w:val="true"/>
              </w:rPr>
              <w:t xml:space="preserve">روایت </w:t>
            </w:r>
            <w:r>
              <w:rPr>
                <w:rStyle w:val="IndexLink"/>
              </w:rPr>
              <w:t>12</w:t>
            </w:r>
            <w:r>
              <w:rPr>
                <w:rStyle w:val="IndexLink"/>
                <w:rtl w:val="true"/>
              </w:rPr>
              <w:tab/>
            </w:r>
            <w:r>
              <w:rPr>
                <w:rStyle w:val="IndexLink"/>
              </w:rPr>
              <w:t>223</w:t>
            </w:r>
          </w:hyperlink>
        </w:p>
        <w:p>
          <w:pPr>
            <w:pStyle w:val="Contents5"/>
            <w:tabs>
              <w:tab w:val="clear" w:pos="7892"/>
              <w:tab w:val="right" w:pos="9026" w:leader="dot"/>
            </w:tabs>
            <w:rPr/>
          </w:pPr>
          <w:hyperlink w:anchor="__RefHeading___Toc1846951_1934241801">
            <w:r>
              <w:rPr>
                <w:webHidden/>
                <w:rStyle w:val="IndexLink"/>
                <w:rtl w:val="true"/>
              </w:rPr>
              <w:t xml:space="preserve">روایت </w:t>
            </w:r>
            <w:r>
              <w:rPr>
                <w:rStyle w:val="IndexLink"/>
              </w:rPr>
              <w:t>13</w:t>
            </w:r>
            <w:r>
              <w:rPr>
                <w:rStyle w:val="IndexLink"/>
                <w:rtl w:val="true"/>
              </w:rPr>
              <w:tab/>
            </w:r>
            <w:r>
              <w:rPr>
                <w:rStyle w:val="IndexLink"/>
              </w:rPr>
              <w:t>224</w:t>
            </w:r>
          </w:hyperlink>
        </w:p>
        <w:p>
          <w:pPr>
            <w:pStyle w:val="Contents5"/>
            <w:tabs>
              <w:tab w:val="clear" w:pos="7892"/>
              <w:tab w:val="right" w:pos="9026" w:leader="dot"/>
            </w:tabs>
            <w:rPr/>
          </w:pPr>
          <w:hyperlink w:anchor="__RefHeading___Toc1846953_1934241801">
            <w:r>
              <w:rPr>
                <w:webHidden/>
                <w:rStyle w:val="IndexLink"/>
                <w:rtl w:val="true"/>
              </w:rPr>
              <w:t>مؤلف</w:t>
            </w:r>
            <w:r>
              <w:rPr>
                <w:rStyle w:val="IndexLink"/>
                <w:rtl w:val="true"/>
              </w:rPr>
              <w:tab/>
            </w:r>
            <w:r>
              <w:rPr>
                <w:rStyle w:val="IndexLink"/>
              </w:rPr>
              <w:t>224</w:t>
            </w:r>
          </w:hyperlink>
        </w:p>
        <w:p>
          <w:pPr>
            <w:pStyle w:val="Contents5"/>
            <w:tabs>
              <w:tab w:val="clear" w:pos="7892"/>
              <w:tab w:val="right" w:pos="9026" w:leader="dot"/>
            </w:tabs>
            <w:rPr/>
          </w:pPr>
          <w:hyperlink w:anchor="__RefHeading___Toc1846955_1934241801">
            <w:r>
              <w:rPr>
                <w:webHidden/>
                <w:rStyle w:val="IndexLink"/>
                <w:rtl w:val="true"/>
              </w:rPr>
              <w:t>«</w:t>
            </w:r>
            <w:r>
              <w:rPr>
                <w:rStyle w:val="IndexLink"/>
              </w:rPr>
              <w:t>14</w:t>
            </w:r>
            <w:r>
              <w:rPr>
                <w:rStyle w:val="IndexLink"/>
                <w:rtl w:val="true"/>
              </w:rPr>
              <w:t>»</w:t>
              <w:tab/>
            </w:r>
            <w:r>
              <w:rPr>
                <w:rStyle w:val="IndexLink"/>
              </w:rPr>
              <w:t>225</w:t>
            </w:r>
          </w:hyperlink>
        </w:p>
        <w:p>
          <w:pPr>
            <w:pStyle w:val="Contents5"/>
            <w:tabs>
              <w:tab w:val="clear" w:pos="7892"/>
              <w:tab w:val="right" w:pos="9026" w:leader="dot"/>
            </w:tabs>
            <w:rPr/>
          </w:pPr>
          <w:hyperlink w:anchor="__RefHeading___Toc1846957_1934241801">
            <w:r>
              <w:rPr>
                <w:webHidden/>
                <w:rStyle w:val="IndexLink"/>
                <w:rtl w:val="true"/>
              </w:rPr>
              <w:t>«</w:t>
            </w:r>
            <w:r>
              <w:rPr>
                <w:rStyle w:val="IndexLink"/>
              </w:rPr>
              <w:t>15</w:t>
            </w:r>
            <w:r>
              <w:rPr>
                <w:rStyle w:val="IndexLink"/>
                <w:rtl w:val="true"/>
              </w:rPr>
              <w:t>»</w:t>
              <w:tab/>
            </w:r>
            <w:r>
              <w:rPr>
                <w:rStyle w:val="IndexLink"/>
              </w:rPr>
              <w:t>225</w:t>
            </w:r>
          </w:hyperlink>
        </w:p>
        <w:p>
          <w:pPr>
            <w:pStyle w:val="Contents5"/>
            <w:tabs>
              <w:tab w:val="clear" w:pos="7892"/>
              <w:tab w:val="right" w:pos="9026" w:leader="dot"/>
            </w:tabs>
            <w:rPr/>
          </w:pPr>
          <w:hyperlink w:anchor="__RefHeading___Toc1846959_1934241801">
            <w:r>
              <w:rPr>
                <w:webHidden/>
                <w:rStyle w:val="IndexLink"/>
                <w:rtl w:val="true"/>
              </w:rPr>
              <w:t>«</w:t>
            </w:r>
            <w:r>
              <w:rPr>
                <w:rStyle w:val="IndexLink"/>
              </w:rPr>
              <w:t>16</w:t>
            </w:r>
            <w:r>
              <w:rPr>
                <w:rStyle w:val="IndexLink"/>
                <w:rtl w:val="true"/>
              </w:rPr>
              <w:t>»</w:t>
              <w:tab/>
            </w:r>
            <w:r>
              <w:rPr>
                <w:rStyle w:val="IndexLink"/>
              </w:rPr>
              <w:t>225</w:t>
            </w:r>
          </w:hyperlink>
        </w:p>
        <w:p>
          <w:pPr>
            <w:pStyle w:val="Contents5"/>
            <w:tabs>
              <w:tab w:val="clear" w:pos="7892"/>
              <w:tab w:val="right" w:pos="9026" w:leader="dot"/>
            </w:tabs>
            <w:rPr/>
          </w:pPr>
          <w:hyperlink w:anchor="__RefHeading___Toc1846961_1934241801">
            <w:r>
              <w:rPr>
                <w:webHidden/>
                <w:rStyle w:val="IndexLink"/>
                <w:rtl w:val="true"/>
              </w:rPr>
              <w:t>«</w:t>
            </w:r>
            <w:r>
              <w:rPr>
                <w:rStyle w:val="IndexLink"/>
              </w:rPr>
              <w:t>17</w:t>
            </w:r>
            <w:r>
              <w:rPr>
                <w:rStyle w:val="IndexLink"/>
                <w:rtl w:val="true"/>
              </w:rPr>
              <w:t>»</w:t>
              <w:tab/>
            </w:r>
            <w:r>
              <w:rPr>
                <w:rStyle w:val="IndexLink"/>
              </w:rPr>
              <w:t>225</w:t>
            </w:r>
          </w:hyperlink>
        </w:p>
        <w:p>
          <w:pPr>
            <w:pStyle w:val="Contents5"/>
            <w:tabs>
              <w:tab w:val="clear" w:pos="7892"/>
              <w:tab w:val="right" w:pos="9026" w:leader="dot"/>
            </w:tabs>
            <w:rPr/>
          </w:pPr>
          <w:hyperlink w:anchor="__RefHeading___Toc1846963_1934241801">
            <w:r>
              <w:rPr>
                <w:webHidden/>
                <w:rStyle w:val="IndexLink"/>
                <w:rtl w:val="true"/>
              </w:rPr>
              <w:t>«</w:t>
            </w:r>
            <w:r>
              <w:rPr>
                <w:rStyle w:val="IndexLink"/>
              </w:rPr>
              <w:t>18</w:t>
            </w:r>
            <w:r>
              <w:rPr>
                <w:rStyle w:val="IndexLink"/>
                <w:rtl w:val="true"/>
              </w:rPr>
              <w:t>»</w:t>
              <w:tab/>
            </w:r>
            <w:r>
              <w:rPr>
                <w:rStyle w:val="IndexLink"/>
              </w:rPr>
              <w:t>225</w:t>
            </w:r>
          </w:hyperlink>
        </w:p>
        <w:p>
          <w:pPr>
            <w:pStyle w:val="Contents5"/>
            <w:tabs>
              <w:tab w:val="clear" w:pos="7892"/>
              <w:tab w:val="right" w:pos="9026" w:leader="dot"/>
            </w:tabs>
            <w:rPr/>
          </w:pPr>
          <w:hyperlink w:anchor="__RefHeading___Toc1846965_1934241801">
            <w:r>
              <w:rPr>
                <w:webHidden/>
                <w:rStyle w:val="IndexLink"/>
                <w:rtl w:val="true"/>
              </w:rPr>
              <w:t xml:space="preserve">روایت </w:t>
            </w:r>
            <w:r>
              <w:rPr>
                <w:rStyle w:val="IndexLink"/>
              </w:rPr>
              <w:t>14</w:t>
            </w:r>
            <w:r>
              <w:rPr>
                <w:rStyle w:val="IndexLink"/>
                <w:rtl w:val="true"/>
              </w:rPr>
              <w:tab/>
            </w:r>
            <w:r>
              <w:rPr>
                <w:rStyle w:val="IndexLink"/>
              </w:rPr>
              <w:t>226</w:t>
            </w:r>
          </w:hyperlink>
        </w:p>
        <w:p>
          <w:pPr>
            <w:pStyle w:val="Contents5"/>
            <w:tabs>
              <w:tab w:val="clear" w:pos="7892"/>
              <w:tab w:val="right" w:pos="9026" w:leader="dot"/>
            </w:tabs>
            <w:rPr/>
          </w:pPr>
          <w:hyperlink w:anchor="__RefHeading___Toc1846967_1934241801">
            <w:r>
              <w:rPr>
                <w:webHidden/>
                <w:rStyle w:val="IndexLink"/>
                <w:rtl w:val="true"/>
              </w:rPr>
              <w:t xml:space="preserve">روایت </w:t>
            </w:r>
            <w:r>
              <w:rPr>
                <w:rStyle w:val="IndexLink"/>
              </w:rPr>
              <w:t>15</w:t>
            </w:r>
            <w:r>
              <w:rPr>
                <w:rStyle w:val="IndexLink"/>
                <w:rtl w:val="true"/>
              </w:rPr>
              <w:tab/>
            </w:r>
            <w:r>
              <w:rPr>
                <w:rStyle w:val="IndexLink"/>
              </w:rPr>
              <w:t>226</w:t>
            </w:r>
          </w:hyperlink>
        </w:p>
        <w:p>
          <w:pPr>
            <w:pStyle w:val="Contents5"/>
            <w:tabs>
              <w:tab w:val="clear" w:pos="7892"/>
              <w:tab w:val="right" w:pos="9026" w:leader="dot"/>
            </w:tabs>
            <w:rPr/>
          </w:pPr>
          <w:hyperlink w:anchor="__RefHeading___Toc1846969_1934241801">
            <w:r>
              <w:rPr>
                <w:webHidden/>
                <w:rStyle w:val="IndexLink"/>
                <w:rtl w:val="true"/>
              </w:rPr>
              <w:t xml:space="preserve">روایت </w:t>
            </w:r>
            <w:r>
              <w:rPr>
                <w:rStyle w:val="IndexLink"/>
              </w:rPr>
              <w:t>16</w:t>
            </w:r>
            <w:r>
              <w:rPr>
                <w:rStyle w:val="IndexLink"/>
                <w:rtl w:val="true"/>
              </w:rPr>
              <w:tab/>
            </w:r>
            <w:r>
              <w:rPr>
                <w:rStyle w:val="IndexLink"/>
              </w:rPr>
              <w:t>226</w:t>
            </w:r>
          </w:hyperlink>
        </w:p>
        <w:p>
          <w:pPr>
            <w:pStyle w:val="Contents5"/>
            <w:tabs>
              <w:tab w:val="clear" w:pos="7892"/>
              <w:tab w:val="right" w:pos="9026" w:leader="dot"/>
            </w:tabs>
            <w:rPr/>
          </w:pPr>
          <w:hyperlink w:anchor="__RefHeading___Toc1846971_1934241801">
            <w:r>
              <w:rPr>
                <w:webHidden/>
                <w:rStyle w:val="IndexLink"/>
                <w:rtl w:val="true"/>
              </w:rPr>
              <w:t xml:space="preserve">روایت </w:t>
            </w:r>
            <w:r>
              <w:rPr>
                <w:rStyle w:val="IndexLink"/>
              </w:rPr>
              <w:t>17</w:t>
            </w:r>
            <w:r>
              <w:rPr>
                <w:rStyle w:val="IndexLink"/>
                <w:rtl w:val="true"/>
              </w:rPr>
              <w:tab/>
            </w:r>
            <w:r>
              <w:rPr>
                <w:rStyle w:val="IndexLink"/>
              </w:rPr>
              <w:t>226</w:t>
            </w:r>
          </w:hyperlink>
        </w:p>
        <w:p>
          <w:pPr>
            <w:pStyle w:val="Contents5"/>
            <w:tabs>
              <w:tab w:val="clear" w:pos="7892"/>
              <w:tab w:val="right" w:pos="9026" w:leader="dot"/>
            </w:tabs>
            <w:rPr/>
          </w:pPr>
          <w:hyperlink w:anchor="__RefHeading___Toc1846973_1934241801">
            <w:r>
              <w:rPr>
                <w:webHidden/>
                <w:rStyle w:val="IndexLink"/>
                <w:rtl w:val="true"/>
              </w:rPr>
              <w:t xml:space="preserve">روایت </w:t>
            </w:r>
            <w:r>
              <w:rPr>
                <w:rStyle w:val="IndexLink"/>
              </w:rPr>
              <w:t>18</w:t>
            </w:r>
            <w:r>
              <w:rPr>
                <w:rStyle w:val="IndexLink"/>
                <w:rtl w:val="true"/>
              </w:rPr>
              <w:tab/>
            </w:r>
            <w:r>
              <w:rPr>
                <w:rStyle w:val="IndexLink"/>
              </w:rPr>
              <w:t>226</w:t>
            </w:r>
          </w:hyperlink>
        </w:p>
        <w:p>
          <w:pPr>
            <w:pStyle w:val="Contents5"/>
            <w:tabs>
              <w:tab w:val="clear" w:pos="7892"/>
              <w:tab w:val="right" w:pos="9026" w:leader="dot"/>
            </w:tabs>
            <w:rPr/>
          </w:pPr>
          <w:hyperlink w:anchor="__RefHeading___Toc1846975_1934241801">
            <w:r>
              <w:rPr>
                <w:webHidden/>
                <w:rStyle w:val="IndexLink"/>
                <w:rtl w:val="true"/>
              </w:rPr>
              <w:t>«</w:t>
            </w:r>
            <w:r>
              <w:rPr>
                <w:rStyle w:val="IndexLink"/>
              </w:rPr>
              <w:t>19</w:t>
            </w:r>
            <w:r>
              <w:rPr>
                <w:rStyle w:val="IndexLink"/>
                <w:rtl w:val="true"/>
              </w:rPr>
              <w:t>»</w:t>
              <w:tab/>
            </w:r>
            <w:r>
              <w:rPr>
                <w:rStyle w:val="IndexLink"/>
              </w:rPr>
              <w:t>227</w:t>
            </w:r>
          </w:hyperlink>
        </w:p>
        <w:p>
          <w:pPr>
            <w:pStyle w:val="Contents5"/>
            <w:tabs>
              <w:tab w:val="clear" w:pos="7892"/>
              <w:tab w:val="right" w:pos="9026" w:leader="dot"/>
            </w:tabs>
            <w:rPr/>
          </w:pPr>
          <w:hyperlink w:anchor="__RefHeading___Toc1846977_1934241801">
            <w:r>
              <w:rPr>
                <w:webHidden/>
                <w:rStyle w:val="IndexLink"/>
                <w:rtl w:val="true"/>
              </w:rPr>
              <w:t>«</w:t>
            </w:r>
            <w:r>
              <w:rPr>
                <w:rStyle w:val="IndexLink"/>
              </w:rPr>
              <w:t>20</w:t>
            </w:r>
            <w:r>
              <w:rPr>
                <w:rStyle w:val="IndexLink"/>
                <w:rtl w:val="true"/>
              </w:rPr>
              <w:t>»</w:t>
              <w:tab/>
            </w:r>
            <w:r>
              <w:rPr>
                <w:rStyle w:val="IndexLink"/>
              </w:rPr>
              <w:t>227</w:t>
            </w:r>
          </w:hyperlink>
        </w:p>
        <w:p>
          <w:pPr>
            <w:pStyle w:val="Contents5"/>
            <w:tabs>
              <w:tab w:val="clear" w:pos="7892"/>
              <w:tab w:val="right" w:pos="9026" w:leader="dot"/>
            </w:tabs>
            <w:rPr/>
          </w:pPr>
          <w:hyperlink w:anchor="__RefHeading___Toc1846979_1934241801">
            <w:r>
              <w:rPr>
                <w:webHidden/>
                <w:rStyle w:val="IndexLink"/>
                <w:rtl w:val="true"/>
              </w:rPr>
              <w:t>«</w:t>
            </w:r>
            <w:r>
              <w:rPr>
                <w:rStyle w:val="IndexLink"/>
              </w:rPr>
              <w:t>21</w:t>
            </w:r>
            <w:r>
              <w:rPr>
                <w:rStyle w:val="IndexLink"/>
                <w:rtl w:val="true"/>
              </w:rPr>
              <w:t>»</w:t>
              <w:tab/>
            </w:r>
            <w:r>
              <w:rPr>
                <w:rStyle w:val="IndexLink"/>
              </w:rPr>
              <w:t>227</w:t>
            </w:r>
          </w:hyperlink>
        </w:p>
        <w:p>
          <w:pPr>
            <w:pStyle w:val="Contents5"/>
            <w:tabs>
              <w:tab w:val="clear" w:pos="7892"/>
              <w:tab w:val="right" w:pos="9026" w:leader="dot"/>
            </w:tabs>
            <w:rPr/>
          </w:pPr>
          <w:hyperlink w:anchor="__RefHeading___Toc1846981_1934241801">
            <w:r>
              <w:rPr>
                <w:webHidden/>
                <w:rStyle w:val="IndexLink"/>
                <w:rtl w:val="true"/>
              </w:rPr>
              <w:t>«</w:t>
            </w:r>
            <w:r>
              <w:rPr>
                <w:rStyle w:val="IndexLink"/>
              </w:rPr>
              <w:t>22</w:t>
            </w:r>
            <w:r>
              <w:rPr>
                <w:rStyle w:val="IndexLink"/>
                <w:rtl w:val="true"/>
              </w:rPr>
              <w:t>»</w:t>
              <w:tab/>
            </w:r>
            <w:r>
              <w:rPr>
                <w:rStyle w:val="IndexLink"/>
              </w:rPr>
              <w:t>227</w:t>
            </w:r>
          </w:hyperlink>
        </w:p>
        <w:p>
          <w:pPr>
            <w:pStyle w:val="Contents5"/>
            <w:tabs>
              <w:tab w:val="clear" w:pos="7892"/>
              <w:tab w:val="right" w:pos="9026" w:leader="dot"/>
            </w:tabs>
            <w:rPr/>
          </w:pPr>
          <w:hyperlink w:anchor="__RefHeading___Toc1846983_1934241801">
            <w:r>
              <w:rPr>
                <w:webHidden/>
                <w:rStyle w:val="IndexLink"/>
                <w:rtl w:val="true"/>
              </w:rPr>
              <w:t>«</w:t>
            </w:r>
            <w:r>
              <w:rPr>
                <w:rStyle w:val="IndexLink"/>
              </w:rPr>
              <w:t>23</w:t>
            </w:r>
            <w:r>
              <w:rPr>
                <w:rStyle w:val="IndexLink"/>
                <w:rtl w:val="true"/>
              </w:rPr>
              <w:t>»</w:t>
              <w:tab/>
            </w:r>
            <w:r>
              <w:rPr>
                <w:rStyle w:val="IndexLink"/>
              </w:rPr>
              <w:t>227</w:t>
            </w:r>
          </w:hyperlink>
        </w:p>
        <w:p>
          <w:pPr>
            <w:pStyle w:val="Contents5"/>
            <w:tabs>
              <w:tab w:val="clear" w:pos="7892"/>
              <w:tab w:val="right" w:pos="9026" w:leader="dot"/>
            </w:tabs>
            <w:rPr/>
          </w:pPr>
          <w:hyperlink w:anchor="__RefHeading___Toc1846985_1934241801">
            <w:r>
              <w:rPr>
                <w:webHidden/>
                <w:rStyle w:val="IndexLink"/>
                <w:rtl w:val="true"/>
              </w:rPr>
              <w:t>«</w:t>
            </w:r>
            <w:r>
              <w:rPr>
                <w:rStyle w:val="IndexLink"/>
              </w:rPr>
              <w:t>24</w:t>
            </w:r>
            <w:r>
              <w:rPr>
                <w:rStyle w:val="IndexLink"/>
                <w:rtl w:val="true"/>
              </w:rPr>
              <w:t>»</w:t>
              <w:tab/>
            </w:r>
            <w:r>
              <w:rPr>
                <w:rStyle w:val="IndexLink"/>
              </w:rPr>
              <w:t>227</w:t>
            </w:r>
          </w:hyperlink>
        </w:p>
        <w:p>
          <w:pPr>
            <w:pStyle w:val="Contents5"/>
            <w:tabs>
              <w:tab w:val="clear" w:pos="7892"/>
              <w:tab w:val="right" w:pos="9026" w:leader="dot"/>
            </w:tabs>
            <w:rPr/>
          </w:pPr>
          <w:hyperlink w:anchor="__RefHeading___Toc1846987_1934241801">
            <w:r>
              <w:rPr>
                <w:webHidden/>
                <w:rStyle w:val="IndexLink"/>
                <w:rtl w:val="true"/>
              </w:rPr>
              <w:t>«</w:t>
            </w:r>
            <w:r>
              <w:rPr>
                <w:rStyle w:val="IndexLink"/>
              </w:rPr>
              <w:t>25</w:t>
            </w:r>
            <w:r>
              <w:rPr>
                <w:rStyle w:val="IndexLink"/>
                <w:rtl w:val="true"/>
              </w:rPr>
              <w:t>»</w:t>
              <w:tab/>
            </w:r>
            <w:r>
              <w:rPr>
                <w:rStyle w:val="IndexLink"/>
              </w:rPr>
              <w:t>227</w:t>
            </w:r>
          </w:hyperlink>
        </w:p>
        <w:p>
          <w:pPr>
            <w:pStyle w:val="Contents5"/>
            <w:tabs>
              <w:tab w:val="clear" w:pos="7892"/>
              <w:tab w:val="right" w:pos="9026" w:leader="dot"/>
            </w:tabs>
            <w:rPr/>
          </w:pPr>
          <w:hyperlink w:anchor="__RefHeading___Toc1846989_1934241801">
            <w:r>
              <w:rPr>
                <w:webHidden/>
                <w:rStyle w:val="IndexLink"/>
                <w:rtl w:val="true"/>
              </w:rPr>
              <w:t xml:space="preserve">روایت </w:t>
            </w:r>
            <w:r>
              <w:rPr>
                <w:rStyle w:val="IndexLink"/>
              </w:rPr>
              <w:t>19</w:t>
            </w:r>
            <w:r>
              <w:rPr>
                <w:rStyle w:val="IndexLink"/>
                <w:rtl w:val="true"/>
              </w:rPr>
              <w:tab/>
            </w:r>
            <w:r>
              <w:rPr>
                <w:rStyle w:val="IndexLink"/>
              </w:rPr>
              <w:t>227</w:t>
            </w:r>
          </w:hyperlink>
        </w:p>
        <w:p>
          <w:pPr>
            <w:pStyle w:val="Contents5"/>
            <w:tabs>
              <w:tab w:val="clear" w:pos="7892"/>
              <w:tab w:val="right" w:pos="9026" w:leader="dot"/>
            </w:tabs>
            <w:rPr/>
          </w:pPr>
          <w:hyperlink w:anchor="__RefHeading___Toc1846991_1934241801">
            <w:r>
              <w:rPr>
                <w:webHidden/>
                <w:rStyle w:val="IndexLink"/>
                <w:rtl w:val="true"/>
              </w:rPr>
              <w:t xml:space="preserve">روایت </w:t>
            </w:r>
            <w:r>
              <w:rPr>
                <w:rStyle w:val="IndexLink"/>
              </w:rPr>
              <w:t>20</w:t>
            </w:r>
            <w:r>
              <w:rPr>
                <w:rStyle w:val="IndexLink"/>
                <w:rtl w:val="true"/>
              </w:rPr>
              <w:tab/>
            </w:r>
            <w:r>
              <w:rPr>
                <w:rStyle w:val="IndexLink"/>
              </w:rPr>
              <w:t>228</w:t>
            </w:r>
          </w:hyperlink>
        </w:p>
        <w:p>
          <w:pPr>
            <w:pStyle w:val="Contents5"/>
            <w:tabs>
              <w:tab w:val="clear" w:pos="7892"/>
              <w:tab w:val="right" w:pos="9026" w:leader="dot"/>
            </w:tabs>
            <w:rPr/>
          </w:pPr>
          <w:hyperlink w:anchor="__RefHeading___Toc1846993_1934241801">
            <w:r>
              <w:rPr>
                <w:webHidden/>
                <w:rStyle w:val="IndexLink"/>
                <w:rtl w:val="true"/>
              </w:rPr>
              <w:t xml:space="preserve">روایت </w:t>
            </w:r>
            <w:r>
              <w:rPr>
                <w:rStyle w:val="IndexLink"/>
              </w:rPr>
              <w:t>21</w:t>
            </w:r>
            <w:r>
              <w:rPr>
                <w:rStyle w:val="IndexLink"/>
                <w:rtl w:val="true"/>
              </w:rPr>
              <w:tab/>
            </w:r>
            <w:r>
              <w:rPr>
                <w:rStyle w:val="IndexLink"/>
              </w:rPr>
              <w:t>228</w:t>
            </w:r>
          </w:hyperlink>
        </w:p>
        <w:p>
          <w:pPr>
            <w:pStyle w:val="Contents5"/>
            <w:tabs>
              <w:tab w:val="clear" w:pos="7892"/>
              <w:tab w:val="right" w:pos="9026" w:leader="dot"/>
            </w:tabs>
            <w:rPr/>
          </w:pPr>
          <w:hyperlink w:anchor="__RefHeading___Toc1846995_1934241801">
            <w:r>
              <w:rPr>
                <w:webHidden/>
                <w:rStyle w:val="IndexLink"/>
                <w:rtl w:val="true"/>
              </w:rPr>
              <w:t xml:space="preserve">روایت </w:t>
            </w:r>
            <w:r>
              <w:rPr>
                <w:rStyle w:val="IndexLink"/>
              </w:rPr>
              <w:t>22</w:t>
            </w:r>
            <w:r>
              <w:rPr>
                <w:rStyle w:val="IndexLink"/>
                <w:rtl w:val="true"/>
              </w:rPr>
              <w:tab/>
            </w:r>
            <w:r>
              <w:rPr>
                <w:rStyle w:val="IndexLink"/>
              </w:rPr>
              <w:t>228</w:t>
            </w:r>
          </w:hyperlink>
        </w:p>
        <w:p>
          <w:pPr>
            <w:pStyle w:val="Contents5"/>
            <w:tabs>
              <w:tab w:val="clear" w:pos="7892"/>
              <w:tab w:val="right" w:pos="9026" w:leader="dot"/>
            </w:tabs>
            <w:rPr/>
          </w:pPr>
          <w:hyperlink w:anchor="__RefHeading___Toc1846997_1934241801">
            <w:r>
              <w:rPr>
                <w:webHidden/>
                <w:rStyle w:val="IndexLink"/>
                <w:rtl w:val="true"/>
              </w:rPr>
              <w:t xml:space="preserve">روایت </w:t>
            </w:r>
            <w:r>
              <w:rPr>
                <w:rStyle w:val="IndexLink"/>
              </w:rPr>
              <w:t>23</w:t>
            </w:r>
            <w:r>
              <w:rPr>
                <w:rStyle w:val="IndexLink"/>
                <w:rtl w:val="true"/>
              </w:rPr>
              <w:tab/>
            </w:r>
            <w:r>
              <w:rPr>
                <w:rStyle w:val="IndexLink"/>
              </w:rPr>
              <w:t>228</w:t>
            </w:r>
          </w:hyperlink>
        </w:p>
        <w:p>
          <w:pPr>
            <w:pStyle w:val="Contents5"/>
            <w:tabs>
              <w:tab w:val="clear" w:pos="7892"/>
              <w:tab w:val="right" w:pos="9026" w:leader="dot"/>
            </w:tabs>
            <w:rPr/>
          </w:pPr>
          <w:hyperlink w:anchor="__RefHeading___Toc1846999_1934241801">
            <w:r>
              <w:rPr>
                <w:webHidden/>
                <w:rStyle w:val="IndexLink"/>
                <w:rtl w:val="true"/>
              </w:rPr>
              <w:t xml:space="preserve">روایت </w:t>
            </w:r>
            <w:r>
              <w:rPr>
                <w:rStyle w:val="IndexLink"/>
              </w:rPr>
              <w:t>24</w:t>
            </w:r>
            <w:r>
              <w:rPr>
                <w:rStyle w:val="IndexLink"/>
                <w:rtl w:val="true"/>
              </w:rPr>
              <w:tab/>
            </w:r>
            <w:r>
              <w:rPr>
                <w:rStyle w:val="IndexLink"/>
              </w:rPr>
              <w:t>228</w:t>
            </w:r>
          </w:hyperlink>
        </w:p>
        <w:p>
          <w:pPr>
            <w:pStyle w:val="Contents5"/>
            <w:tabs>
              <w:tab w:val="clear" w:pos="7892"/>
              <w:tab w:val="right" w:pos="9026" w:leader="dot"/>
            </w:tabs>
            <w:rPr/>
          </w:pPr>
          <w:hyperlink w:anchor="__RefHeading___Toc1847001_1934241801">
            <w:r>
              <w:rPr>
                <w:webHidden/>
                <w:rStyle w:val="IndexLink"/>
                <w:rtl w:val="true"/>
              </w:rPr>
              <w:t xml:space="preserve">روایت </w:t>
            </w:r>
            <w:r>
              <w:rPr>
                <w:rStyle w:val="IndexLink"/>
              </w:rPr>
              <w:t>25</w:t>
            </w:r>
            <w:r>
              <w:rPr>
                <w:rStyle w:val="IndexLink"/>
                <w:rtl w:val="true"/>
              </w:rPr>
              <w:tab/>
            </w:r>
            <w:r>
              <w:rPr>
                <w:rStyle w:val="IndexLink"/>
              </w:rPr>
              <w:t>228</w:t>
            </w:r>
          </w:hyperlink>
        </w:p>
        <w:p>
          <w:pPr>
            <w:pStyle w:val="Contents5"/>
            <w:tabs>
              <w:tab w:val="clear" w:pos="7892"/>
              <w:tab w:val="right" w:pos="9026" w:leader="dot"/>
            </w:tabs>
            <w:rPr/>
          </w:pPr>
          <w:hyperlink w:anchor="__RefHeading___Toc1847003_1934241801">
            <w:r>
              <w:rPr>
                <w:webHidden/>
                <w:rStyle w:val="IndexLink"/>
                <w:rtl w:val="true"/>
              </w:rPr>
              <w:t>«</w:t>
            </w:r>
            <w:r>
              <w:rPr>
                <w:rStyle w:val="IndexLink"/>
              </w:rPr>
              <w:t>26</w:t>
            </w:r>
            <w:r>
              <w:rPr>
                <w:rStyle w:val="IndexLink"/>
                <w:rtl w:val="true"/>
              </w:rPr>
              <w:t>»</w:t>
              <w:tab/>
            </w:r>
            <w:r>
              <w:rPr>
                <w:rStyle w:val="IndexLink"/>
              </w:rPr>
              <w:t>229</w:t>
            </w:r>
          </w:hyperlink>
        </w:p>
        <w:p>
          <w:pPr>
            <w:pStyle w:val="Contents5"/>
            <w:tabs>
              <w:tab w:val="clear" w:pos="7892"/>
              <w:tab w:val="right" w:pos="9026" w:leader="dot"/>
            </w:tabs>
            <w:rPr/>
          </w:pPr>
          <w:hyperlink w:anchor="__RefHeading___Toc1847005_1934241801">
            <w:r>
              <w:rPr>
                <w:webHidden/>
                <w:rStyle w:val="IndexLink"/>
                <w:rtl w:val="true"/>
              </w:rPr>
              <w:t>«</w:t>
            </w:r>
            <w:r>
              <w:rPr>
                <w:rStyle w:val="IndexLink"/>
              </w:rPr>
              <w:t>27</w:t>
            </w:r>
            <w:r>
              <w:rPr>
                <w:rStyle w:val="IndexLink"/>
                <w:rtl w:val="true"/>
              </w:rPr>
              <w:t>»</w:t>
              <w:tab/>
            </w:r>
            <w:r>
              <w:rPr>
                <w:rStyle w:val="IndexLink"/>
              </w:rPr>
              <w:t>229</w:t>
            </w:r>
          </w:hyperlink>
        </w:p>
        <w:p>
          <w:pPr>
            <w:pStyle w:val="Contents5"/>
            <w:tabs>
              <w:tab w:val="clear" w:pos="7892"/>
              <w:tab w:val="right" w:pos="9026" w:leader="dot"/>
            </w:tabs>
            <w:rPr/>
          </w:pPr>
          <w:hyperlink w:anchor="__RefHeading___Toc1847007_1934241801">
            <w:r>
              <w:rPr>
                <w:webHidden/>
                <w:rStyle w:val="IndexLink"/>
                <w:rtl w:val="true"/>
              </w:rPr>
              <w:t>«</w:t>
            </w:r>
            <w:r>
              <w:rPr>
                <w:rStyle w:val="IndexLink"/>
              </w:rPr>
              <w:t>28</w:t>
            </w:r>
            <w:r>
              <w:rPr>
                <w:rStyle w:val="IndexLink"/>
                <w:rtl w:val="true"/>
              </w:rPr>
              <w:t>»</w:t>
              <w:tab/>
            </w:r>
            <w:r>
              <w:rPr>
                <w:rStyle w:val="IndexLink"/>
              </w:rPr>
              <w:t>229</w:t>
            </w:r>
          </w:hyperlink>
        </w:p>
        <w:p>
          <w:pPr>
            <w:pStyle w:val="Contents5"/>
            <w:tabs>
              <w:tab w:val="clear" w:pos="7892"/>
              <w:tab w:val="right" w:pos="9026" w:leader="dot"/>
            </w:tabs>
            <w:rPr/>
          </w:pPr>
          <w:hyperlink w:anchor="__RefHeading___Toc1847009_1934241801">
            <w:r>
              <w:rPr>
                <w:webHidden/>
                <w:rStyle w:val="IndexLink"/>
                <w:rtl w:val="true"/>
              </w:rPr>
              <w:t>بيان</w:t>
            </w:r>
            <w:r>
              <w:rPr>
                <w:rStyle w:val="IndexLink"/>
                <w:rtl w:val="true"/>
              </w:rPr>
              <w:tab/>
            </w:r>
            <w:r>
              <w:rPr>
                <w:rStyle w:val="IndexLink"/>
              </w:rPr>
              <w:t>229</w:t>
            </w:r>
          </w:hyperlink>
        </w:p>
        <w:p>
          <w:pPr>
            <w:pStyle w:val="Contents5"/>
            <w:tabs>
              <w:tab w:val="clear" w:pos="7892"/>
              <w:tab w:val="right" w:pos="9026" w:leader="dot"/>
            </w:tabs>
            <w:rPr/>
          </w:pPr>
          <w:hyperlink w:anchor="__RefHeading___Toc1847011_1934241801">
            <w:r>
              <w:rPr>
                <w:webHidden/>
                <w:rStyle w:val="IndexLink"/>
                <w:rtl w:val="true"/>
              </w:rPr>
              <w:t>«</w:t>
            </w:r>
            <w:r>
              <w:rPr>
                <w:rStyle w:val="IndexLink"/>
              </w:rPr>
              <w:t>29</w:t>
            </w:r>
            <w:r>
              <w:rPr>
                <w:rStyle w:val="IndexLink"/>
                <w:rtl w:val="true"/>
              </w:rPr>
              <w:t>»</w:t>
              <w:tab/>
            </w:r>
            <w:r>
              <w:rPr>
                <w:rStyle w:val="IndexLink"/>
              </w:rPr>
              <w:t>229</w:t>
            </w:r>
          </w:hyperlink>
        </w:p>
        <w:p>
          <w:pPr>
            <w:pStyle w:val="Contents5"/>
            <w:tabs>
              <w:tab w:val="clear" w:pos="7892"/>
              <w:tab w:val="right" w:pos="9026" w:leader="dot"/>
            </w:tabs>
            <w:rPr/>
          </w:pPr>
          <w:hyperlink w:anchor="__RefHeading___Toc1847013_1934241801">
            <w:r>
              <w:rPr>
                <w:webHidden/>
                <w:rStyle w:val="IndexLink"/>
                <w:rtl w:val="true"/>
              </w:rPr>
              <w:t xml:space="preserve">روایت </w:t>
            </w:r>
            <w:r>
              <w:rPr>
                <w:rStyle w:val="IndexLink"/>
              </w:rPr>
              <w:t>26</w:t>
            </w:r>
            <w:r>
              <w:rPr>
                <w:rStyle w:val="IndexLink"/>
                <w:rtl w:val="true"/>
              </w:rPr>
              <w:tab/>
            </w:r>
            <w:r>
              <w:rPr>
                <w:rStyle w:val="IndexLink"/>
              </w:rPr>
              <w:t>229</w:t>
            </w:r>
          </w:hyperlink>
        </w:p>
        <w:p>
          <w:pPr>
            <w:pStyle w:val="Contents5"/>
            <w:tabs>
              <w:tab w:val="clear" w:pos="7892"/>
              <w:tab w:val="right" w:pos="9026" w:leader="dot"/>
            </w:tabs>
            <w:rPr/>
          </w:pPr>
          <w:hyperlink w:anchor="__RefHeading___Toc1847015_1934241801">
            <w:r>
              <w:rPr>
                <w:webHidden/>
                <w:rStyle w:val="IndexLink"/>
                <w:rtl w:val="true"/>
              </w:rPr>
              <w:t xml:space="preserve">روایت </w:t>
            </w:r>
            <w:r>
              <w:rPr>
                <w:rStyle w:val="IndexLink"/>
              </w:rPr>
              <w:t>27</w:t>
            </w:r>
            <w:r>
              <w:rPr>
                <w:rStyle w:val="IndexLink"/>
                <w:rtl w:val="true"/>
              </w:rPr>
              <w:tab/>
            </w:r>
            <w:r>
              <w:rPr>
                <w:rStyle w:val="IndexLink"/>
              </w:rPr>
              <w:t>230</w:t>
            </w:r>
          </w:hyperlink>
        </w:p>
        <w:p>
          <w:pPr>
            <w:pStyle w:val="Contents5"/>
            <w:tabs>
              <w:tab w:val="clear" w:pos="7892"/>
              <w:tab w:val="right" w:pos="9026" w:leader="dot"/>
            </w:tabs>
            <w:rPr/>
          </w:pPr>
          <w:hyperlink w:anchor="__RefHeading___Toc1847017_1934241801">
            <w:r>
              <w:rPr>
                <w:webHidden/>
                <w:rStyle w:val="IndexLink"/>
                <w:rtl w:val="true"/>
              </w:rPr>
              <w:t xml:space="preserve">روایت </w:t>
            </w:r>
            <w:r>
              <w:rPr>
                <w:rStyle w:val="IndexLink"/>
              </w:rPr>
              <w:t>28</w:t>
            </w:r>
            <w:r>
              <w:rPr>
                <w:rStyle w:val="IndexLink"/>
                <w:rtl w:val="true"/>
              </w:rPr>
              <w:tab/>
            </w:r>
            <w:r>
              <w:rPr>
                <w:rStyle w:val="IndexLink"/>
              </w:rPr>
              <w:t>230</w:t>
            </w:r>
          </w:hyperlink>
        </w:p>
        <w:p>
          <w:pPr>
            <w:pStyle w:val="Contents5"/>
            <w:tabs>
              <w:tab w:val="clear" w:pos="7892"/>
              <w:tab w:val="right" w:pos="9026" w:leader="dot"/>
            </w:tabs>
            <w:rPr/>
          </w:pPr>
          <w:hyperlink w:anchor="__RefHeading___Toc1847019_1934241801">
            <w:r>
              <w:rPr>
                <w:webHidden/>
                <w:rStyle w:val="IndexLink"/>
                <w:rtl w:val="true"/>
              </w:rPr>
              <w:t>توضیح</w:t>
            </w:r>
            <w:r>
              <w:rPr>
                <w:rStyle w:val="IndexLink"/>
                <w:rtl w:val="true"/>
              </w:rPr>
              <w:tab/>
            </w:r>
            <w:r>
              <w:rPr>
                <w:rStyle w:val="IndexLink"/>
              </w:rPr>
              <w:t>230</w:t>
            </w:r>
          </w:hyperlink>
        </w:p>
        <w:p>
          <w:pPr>
            <w:pStyle w:val="Contents5"/>
            <w:tabs>
              <w:tab w:val="clear" w:pos="7892"/>
              <w:tab w:val="right" w:pos="9026" w:leader="dot"/>
            </w:tabs>
            <w:rPr/>
          </w:pPr>
          <w:hyperlink w:anchor="__RefHeading___Toc1847021_1934241801">
            <w:r>
              <w:rPr>
                <w:webHidden/>
                <w:rStyle w:val="IndexLink"/>
                <w:rtl w:val="true"/>
              </w:rPr>
              <w:t xml:space="preserve">روایت </w:t>
            </w:r>
            <w:r>
              <w:rPr>
                <w:rStyle w:val="IndexLink"/>
              </w:rPr>
              <w:t>29</w:t>
            </w:r>
            <w:r>
              <w:rPr>
                <w:rStyle w:val="IndexLink"/>
                <w:rtl w:val="true"/>
              </w:rPr>
              <w:tab/>
            </w:r>
            <w:r>
              <w:rPr>
                <w:rStyle w:val="IndexLink"/>
              </w:rPr>
              <w:t>230</w:t>
            </w:r>
          </w:hyperlink>
        </w:p>
        <w:p>
          <w:pPr>
            <w:pStyle w:val="Contents5"/>
            <w:tabs>
              <w:tab w:val="clear" w:pos="7892"/>
              <w:tab w:val="right" w:pos="9026" w:leader="dot"/>
            </w:tabs>
            <w:rPr/>
          </w:pPr>
          <w:hyperlink w:anchor="__RefHeading___Toc1847023_1934241801">
            <w:r>
              <w:rPr>
                <w:webHidden/>
                <w:rStyle w:val="IndexLink"/>
                <w:rtl w:val="true"/>
              </w:rPr>
              <w:t>«</w:t>
            </w:r>
            <w:r>
              <w:rPr>
                <w:rStyle w:val="IndexLink"/>
              </w:rPr>
              <w:t>30</w:t>
            </w:r>
            <w:r>
              <w:rPr>
                <w:rStyle w:val="IndexLink"/>
                <w:rtl w:val="true"/>
              </w:rPr>
              <w:t>»</w:t>
              <w:tab/>
            </w:r>
            <w:r>
              <w:rPr>
                <w:rStyle w:val="IndexLink"/>
              </w:rPr>
              <w:t>231</w:t>
            </w:r>
          </w:hyperlink>
        </w:p>
        <w:p>
          <w:pPr>
            <w:pStyle w:val="Contents5"/>
            <w:tabs>
              <w:tab w:val="clear" w:pos="7892"/>
              <w:tab w:val="right" w:pos="9026" w:leader="dot"/>
            </w:tabs>
            <w:rPr/>
          </w:pPr>
          <w:hyperlink w:anchor="__RefHeading___Toc1847025_1934241801">
            <w:r>
              <w:rPr>
                <w:webHidden/>
                <w:rStyle w:val="IndexLink"/>
                <w:rtl w:val="true"/>
              </w:rPr>
              <w:t xml:space="preserve">روایت </w:t>
            </w:r>
            <w:r>
              <w:rPr>
                <w:rStyle w:val="IndexLink"/>
              </w:rPr>
              <w:t>30</w:t>
            </w:r>
            <w:r>
              <w:rPr>
                <w:rStyle w:val="IndexLink"/>
                <w:rtl w:val="true"/>
              </w:rPr>
              <w:tab/>
            </w:r>
            <w:r>
              <w:rPr>
                <w:rStyle w:val="IndexLink"/>
              </w:rPr>
              <w:t>231</w:t>
            </w:r>
          </w:hyperlink>
        </w:p>
        <w:p>
          <w:pPr>
            <w:pStyle w:val="Contents5"/>
            <w:tabs>
              <w:tab w:val="clear" w:pos="7892"/>
              <w:tab w:val="right" w:pos="9026" w:leader="dot"/>
            </w:tabs>
            <w:rPr/>
          </w:pPr>
          <w:hyperlink w:anchor="__RefHeading___Toc1847027_1934241801">
            <w:r>
              <w:rPr>
                <w:webHidden/>
                <w:rStyle w:val="IndexLink"/>
                <w:rtl w:val="true"/>
              </w:rPr>
              <w:t>«</w:t>
            </w:r>
            <w:r>
              <w:rPr>
                <w:rStyle w:val="IndexLink"/>
              </w:rPr>
              <w:t>31</w:t>
            </w:r>
            <w:r>
              <w:rPr>
                <w:rStyle w:val="IndexLink"/>
                <w:rtl w:val="true"/>
              </w:rPr>
              <w:t>»</w:t>
              <w:tab/>
            </w:r>
            <w:r>
              <w:rPr>
                <w:rStyle w:val="IndexLink"/>
              </w:rPr>
              <w:t>233</w:t>
            </w:r>
          </w:hyperlink>
        </w:p>
        <w:p>
          <w:pPr>
            <w:pStyle w:val="Contents5"/>
            <w:tabs>
              <w:tab w:val="clear" w:pos="7892"/>
              <w:tab w:val="right" w:pos="9026" w:leader="dot"/>
            </w:tabs>
            <w:rPr/>
          </w:pPr>
          <w:hyperlink w:anchor="__RefHeading___Toc1847029_1934241801">
            <w:r>
              <w:rPr>
                <w:webHidden/>
                <w:rStyle w:val="IndexLink"/>
                <w:rtl w:val="true"/>
              </w:rPr>
              <w:t>«</w:t>
            </w:r>
            <w:r>
              <w:rPr>
                <w:rStyle w:val="IndexLink"/>
              </w:rPr>
              <w:t>32</w:t>
            </w:r>
            <w:r>
              <w:rPr>
                <w:rStyle w:val="IndexLink"/>
                <w:rtl w:val="true"/>
              </w:rPr>
              <w:t>»</w:t>
              <w:tab/>
            </w:r>
            <w:r>
              <w:rPr>
                <w:rStyle w:val="IndexLink"/>
              </w:rPr>
              <w:t>233</w:t>
            </w:r>
          </w:hyperlink>
        </w:p>
        <w:p>
          <w:pPr>
            <w:pStyle w:val="Contents5"/>
            <w:tabs>
              <w:tab w:val="clear" w:pos="7892"/>
              <w:tab w:val="right" w:pos="9026" w:leader="dot"/>
            </w:tabs>
            <w:rPr/>
          </w:pPr>
          <w:hyperlink w:anchor="__RefHeading___Toc1847031_1934241801">
            <w:r>
              <w:rPr>
                <w:webHidden/>
                <w:rStyle w:val="IndexLink"/>
                <w:rtl w:val="true"/>
              </w:rPr>
              <w:t>«</w:t>
            </w:r>
            <w:r>
              <w:rPr>
                <w:rStyle w:val="IndexLink"/>
              </w:rPr>
              <w:t>33</w:t>
            </w:r>
            <w:r>
              <w:rPr>
                <w:rStyle w:val="IndexLink"/>
                <w:rtl w:val="true"/>
              </w:rPr>
              <w:t>»</w:t>
              <w:tab/>
            </w:r>
            <w:r>
              <w:rPr>
                <w:rStyle w:val="IndexLink"/>
              </w:rPr>
              <w:t>233</w:t>
            </w:r>
          </w:hyperlink>
        </w:p>
        <w:p>
          <w:pPr>
            <w:pStyle w:val="Contents5"/>
            <w:tabs>
              <w:tab w:val="clear" w:pos="7892"/>
              <w:tab w:val="right" w:pos="9026" w:leader="dot"/>
            </w:tabs>
            <w:rPr/>
          </w:pPr>
          <w:hyperlink w:anchor="__RefHeading___Toc1847033_1934241801">
            <w:r>
              <w:rPr>
                <w:webHidden/>
                <w:rStyle w:val="IndexLink"/>
                <w:rtl w:val="true"/>
              </w:rPr>
              <w:t>«</w:t>
            </w:r>
            <w:r>
              <w:rPr>
                <w:rStyle w:val="IndexLink"/>
              </w:rPr>
              <w:t>34</w:t>
            </w:r>
            <w:r>
              <w:rPr>
                <w:rStyle w:val="IndexLink"/>
                <w:rtl w:val="true"/>
              </w:rPr>
              <w:t>»</w:t>
              <w:tab/>
            </w:r>
            <w:r>
              <w:rPr>
                <w:rStyle w:val="IndexLink"/>
              </w:rPr>
              <w:t>233</w:t>
            </w:r>
          </w:hyperlink>
        </w:p>
        <w:p>
          <w:pPr>
            <w:pStyle w:val="Contents5"/>
            <w:tabs>
              <w:tab w:val="clear" w:pos="7892"/>
              <w:tab w:val="right" w:pos="9026" w:leader="dot"/>
            </w:tabs>
            <w:rPr/>
          </w:pPr>
          <w:hyperlink w:anchor="__RefHeading___Toc1847035_1934241801">
            <w:r>
              <w:rPr>
                <w:webHidden/>
                <w:rStyle w:val="IndexLink"/>
                <w:rtl w:val="true"/>
              </w:rPr>
              <w:t>«</w:t>
            </w:r>
            <w:r>
              <w:rPr>
                <w:rStyle w:val="IndexLink"/>
              </w:rPr>
              <w:t>35</w:t>
            </w:r>
            <w:r>
              <w:rPr>
                <w:rStyle w:val="IndexLink"/>
                <w:rtl w:val="true"/>
              </w:rPr>
              <w:t>»</w:t>
              <w:tab/>
            </w:r>
            <w:r>
              <w:rPr>
                <w:rStyle w:val="IndexLink"/>
              </w:rPr>
              <w:t>233</w:t>
            </w:r>
          </w:hyperlink>
        </w:p>
        <w:p>
          <w:pPr>
            <w:pStyle w:val="Contents5"/>
            <w:tabs>
              <w:tab w:val="clear" w:pos="7892"/>
              <w:tab w:val="right" w:pos="9026" w:leader="dot"/>
            </w:tabs>
            <w:rPr/>
          </w:pPr>
          <w:hyperlink w:anchor="__RefHeading___Toc1847037_1934241801">
            <w:r>
              <w:rPr>
                <w:webHidden/>
                <w:rStyle w:val="IndexLink"/>
                <w:rtl w:val="true"/>
              </w:rPr>
              <w:t xml:space="preserve">روایت </w:t>
            </w:r>
            <w:r>
              <w:rPr>
                <w:rStyle w:val="IndexLink"/>
              </w:rPr>
              <w:t>31</w:t>
            </w:r>
            <w:r>
              <w:rPr>
                <w:rStyle w:val="IndexLink"/>
                <w:rtl w:val="true"/>
              </w:rPr>
              <w:tab/>
            </w:r>
            <w:r>
              <w:rPr>
                <w:rStyle w:val="IndexLink"/>
              </w:rPr>
              <w:t>233</w:t>
            </w:r>
          </w:hyperlink>
        </w:p>
        <w:p>
          <w:pPr>
            <w:pStyle w:val="Contents5"/>
            <w:tabs>
              <w:tab w:val="clear" w:pos="7892"/>
              <w:tab w:val="right" w:pos="9026" w:leader="dot"/>
            </w:tabs>
            <w:rPr/>
          </w:pPr>
          <w:hyperlink w:anchor="__RefHeading___Toc1847039_1934241801">
            <w:r>
              <w:rPr>
                <w:webHidden/>
                <w:rStyle w:val="IndexLink"/>
                <w:rtl w:val="true"/>
              </w:rPr>
              <w:t xml:space="preserve">روایت </w:t>
            </w:r>
            <w:r>
              <w:rPr>
                <w:rStyle w:val="IndexLink"/>
              </w:rPr>
              <w:t>32</w:t>
            </w:r>
            <w:r>
              <w:rPr>
                <w:rStyle w:val="IndexLink"/>
                <w:rtl w:val="true"/>
              </w:rPr>
              <w:tab/>
            </w:r>
            <w:r>
              <w:rPr>
                <w:rStyle w:val="IndexLink"/>
              </w:rPr>
              <w:t>234</w:t>
            </w:r>
          </w:hyperlink>
        </w:p>
        <w:p>
          <w:pPr>
            <w:pStyle w:val="Contents5"/>
            <w:tabs>
              <w:tab w:val="clear" w:pos="7892"/>
              <w:tab w:val="right" w:pos="9026" w:leader="dot"/>
            </w:tabs>
            <w:rPr/>
          </w:pPr>
          <w:hyperlink w:anchor="__RefHeading___Toc1847041_1934241801">
            <w:r>
              <w:rPr>
                <w:webHidden/>
                <w:rStyle w:val="IndexLink"/>
                <w:rtl w:val="true"/>
              </w:rPr>
              <w:t xml:space="preserve">روایت </w:t>
            </w:r>
            <w:r>
              <w:rPr>
                <w:rStyle w:val="IndexLink"/>
              </w:rPr>
              <w:t>33</w:t>
            </w:r>
            <w:r>
              <w:rPr>
                <w:rStyle w:val="IndexLink"/>
                <w:rtl w:val="true"/>
              </w:rPr>
              <w:tab/>
            </w:r>
            <w:r>
              <w:rPr>
                <w:rStyle w:val="IndexLink"/>
              </w:rPr>
              <w:t>234</w:t>
            </w:r>
          </w:hyperlink>
        </w:p>
        <w:p>
          <w:pPr>
            <w:pStyle w:val="Contents5"/>
            <w:tabs>
              <w:tab w:val="clear" w:pos="7892"/>
              <w:tab w:val="right" w:pos="9026" w:leader="dot"/>
            </w:tabs>
            <w:rPr/>
          </w:pPr>
          <w:hyperlink w:anchor="__RefHeading___Toc1847043_1934241801">
            <w:r>
              <w:rPr>
                <w:webHidden/>
                <w:rStyle w:val="IndexLink"/>
                <w:rtl w:val="true"/>
              </w:rPr>
              <w:t xml:space="preserve">روایت </w:t>
            </w:r>
            <w:r>
              <w:rPr>
                <w:rStyle w:val="IndexLink"/>
              </w:rPr>
              <w:t>34</w:t>
            </w:r>
            <w:r>
              <w:rPr>
                <w:rStyle w:val="IndexLink"/>
                <w:rtl w:val="true"/>
              </w:rPr>
              <w:tab/>
            </w:r>
            <w:r>
              <w:rPr>
                <w:rStyle w:val="IndexLink"/>
              </w:rPr>
              <w:t>234</w:t>
            </w:r>
          </w:hyperlink>
        </w:p>
        <w:p>
          <w:pPr>
            <w:pStyle w:val="Contents5"/>
            <w:tabs>
              <w:tab w:val="clear" w:pos="7892"/>
              <w:tab w:val="right" w:pos="9026" w:leader="dot"/>
            </w:tabs>
            <w:rPr/>
          </w:pPr>
          <w:hyperlink w:anchor="__RefHeading___Toc1847045_1934241801">
            <w:r>
              <w:rPr>
                <w:webHidden/>
                <w:rStyle w:val="IndexLink"/>
                <w:rtl w:val="true"/>
              </w:rPr>
              <w:t xml:space="preserve">روایت </w:t>
            </w:r>
            <w:r>
              <w:rPr>
                <w:rStyle w:val="IndexLink"/>
              </w:rPr>
              <w:t>35</w:t>
            </w:r>
            <w:r>
              <w:rPr>
                <w:rStyle w:val="IndexLink"/>
                <w:rtl w:val="true"/>
              </w:rPr>
              <w:tab/>
            </w:r>
            <w:r>
              <w:rPr>
                <w:rStyle w:val="IndexLink"/>
              </w:rPr>
              <w:t>234</w:t>
            </w:r>
          </w:hyperlink>
        </w:p>
        <w:p>
          <w:pPr>
            <w:pStyle w:val="Contents5"/>
            <w:tabs>
              <w:tab w:val="clear" w:pos="7892"/>
              <w:tab w:val="right" w:pos="9026" w:leader="dot"/>
            </w:tabs>
            <w:rPr/>
          </w:pPr>
          <w:hyperlink w:anchor="__RefHeading___Toc1847047_1934241801">
            <w:r>
              <w:rPr>
                <w:webHidden/>
                <w:rStyle w:val="IndexLink"/>
                <w:rtl w:val="true"/>
              </w:rPr>
              <w:t>«</w:t>
            </w:r>
            <w:r>
              <w:rPr>
                <w:rStyle w:val="IndexLink"/>
              </w:rPr>
              <w:t>36</w:t>
            </w:r>
            <w:r>
              <w:rPr>
                <w:rStyle w:val="IndexLink"/>
                <w:rtl w:val="true"/>
              </w:rPr>
              <w:t>»</w:t>
              <w:tab/>
            </w:r>
            <w:r>
              <w:rPr>
                <w:rStyle w:val="IndexLink"/>
              </w:rPr>
              <w:t>235</w:t>
            </w:r>
          </w:hyperlink>
        </w:p>
        <w:p>
          <w:pPr>
            <w:pStyle w:val="Contents5"/>
            <w:tabs>
              <w:tab w:val="clear" w:pos="7892"/>
              <w:tab w:val="right" w:pos="9026" w:leader="dot"/>
            </w:tabs>
            <w:rPr/>
          </w:pPr>
          <w:hyperlink w:anchor="__RefHeading___Toc1847049_1934241801">
            <w:r>
              <w:rPr>
                <w:webHidden/>
                <w:rStyle w:val="IndexLink"/>
                <w:rtl w:val="true"/>
              </w:rPr>
              <w:t>أقول</w:t>
            </w:r>
            <w:r>
              <w:rPr>
                <w:rStyle w:val="IndexLink"/>
                <w:rtl w:val="true"/>
              </w:rPr>
              <w:tab/>
            </w:r>
            <w:r>
              <w:rPr>
                <w:rStyle w:val="IndexLink"/>
              </w:rPr>
              <w:t>235</w:t>
            </w:r>
          </w:hyperlink>
        </w:p>
        <w:p>
          <w:pPr>
            <w:pStyle w:val="Contents5"/>
            <w:tabs>
              <w:tab w:val="clear" w:pos="7892"/>
              <w:tab w:val="right" w:pos="9026" w:leader="dot"/>
            </w:tabs>
            <w:rPr/>
          </w:pPr>
          <w:hyperlink w:anchor="__RefHeading___Toc1847051_1934241801">
            <w:r>
              <w:rPr>
                <w:webHidden/>
                <w:rStyle w:val="IndexLink"/>
                <w:rtl w:val="true"/>
              </w:rPr>
              <w:t>«</w:t>
            </w:r>
            <w:r>
              <w:rPr>
                <w:rStyle w:val="IndexLink"/>
              </w:rPr>
              <w:t>37</w:t>
            </w:r>
            <w:r>
              <w:rPr>
                <w:rStyle w:val="IndexLink"/>
                <w:rtl w:val="true"/>
              </w:rPr>
              <w:t>»</w:t>
              <w:tab/>
            </w:r>
            <w:r>
              <w:rPr>
                <w:rStyle w:val="IndexLink"/>
              </w:rPr>
              <w:t>235</w:t>
            </w:r>
          </w:hyperlink>
        </w:p>
        <w:p>
          <w:pPr>
            <w:pStyle w:val="Contents5"/>
            <w:tabs>
              <w:tab w:val="clear" w:pos="7892"/>
              <w:tab w:val="right" w:pos="9026" w:leader="dot"/>
            </w:tabs>
            <w:rPr/>
          </w:pPr>
          <w:hyperlink w:anchor="__RefHeading___Toc1847053_1934241801">
            <w:r>
              <w:rPr>
                <w:webHidden/>
                <w:rStyle w:val="IndexLink"/>
                <w:rtl w:val="true"/>
              </w:rPr>
              <w:t>«</w:t>
            </w:r>
            <w:r>
              <w:rPr>
                <w:rStyle w:val="IndexLink"/>
              </w:rPr>
              <w:t>38</w:t>
            </w:r>
            <w:r>
              <w:rPr>
                <w:rStyle w:val="IndexLink"/>
                <w:rtl w:val="true"/>
              </w:rPr>
              <w:t>»</w:t>
              <w:tab/>
            </w:r>
            <w:r>
              <w:rPr>
                <w:rStyle w:val="IndexLink"/>
              </w:rPr>
              <w:t>235</w:t>
            </w:r>
          </w:hyperlink>
        </w:p>
        <w:p>
          <w:pPr>
            <w:pStyle w:val="Contents5"/>
            <w:tabs>
              <w:tab w:val="clear" w:pos="7892"/>
              <w:tab w:val="right" w:pos="9026" w:leader="dot"/>
            </w:tabs>
            <w:rPr/>
          </w:pPr>
          <w:hyperlink w:anchor="__RefHeading___Toc1847055_1934241801">
            <w:r>
              <w:rPr>
                <w:webHidden/>
                <w:rStyle w:val="IndexLink"/>
                <w:rtl w:val="true"/>
              </w:rPr>
              <w:t xml:space="preserve">روایت </w:t>
            </w:r>
            <w:r>
              <w:rPr>
                <w:rStyle w:val="IndexLink"/>
              </w:rPr>
              <w:t>36</w:t>
            </w:r>
            <w:r>
              <w:rPr>
                <w:rStyle w:val="IndexLink"/>
                <w:rtl w:val="true"/>
              </w:rPr>
              <w:tab/>
            </w:r>
            <w:r>
              <w:rPr>
                <w:rStyle w:val="IndexLink"/>
              </w:rPr>
              <w:t>235</w:t>
            </w:r>
          </w:hyperlink>
        </w:p>
        <w:p>
          <w:pPr>
            <w:pStyle w:val="Contents5"/>
            <w:tabs>
              <w:tab w:val="clear" w:pos="7892"/>
              <w:tab w:val="right" w:pos="9026" w:leader="dot"/>
            </w:tabs>
            <w:rPr/>
          </w:pPr>
          <w:hyperlink w:anchor="__RefHeading___Toc1847057_1934241801">
            <w:r>
              <w:rPr>
                <w:webHidden/>
                <w:rStyle w:val="IndexLink"/>
                <w:rtl w:val="true"/>
              </w:rPr>
              <w:t>مؤلف</w:t>
            </w:r>
            <w:r>
              <w:rPr>
                <w:rStyle w:val="IndexLink"/>
                <w:rtl w:val="true"/>
              </w:rPr>
              <w:tab/>
            </w:r>
            <w:r>
              <w:rPr>
                <w:rStyle w:val="IndexLink"/>
              </w:rPr>
              <w:t>235</w:t>
            </w:r>
          </w:hyperlink>
        </w:p>
        <w:p>
          <w:pPr>
            <w:pStyle w:val="Contents5"/>
            <w:tabs>
              <w:tab w:val="clear" w:pos="7892"/>
              <w:tab w:val="right" w:pos="9026" w:leader="dot"/>
            </w:tabs>
            <w:rPr/>
          </w:pPr>
          <w:hyperlink w:anchor="__RefHeading___Toc1847059_1934241801">
            <w:r>
              <w:rPr>
                <w:webHidden/>
                <w:rStyle w:val="IndexLink"/>
                <w:rtl w:val="true"/>
              </w:rPr>
              <w:t xml:space="preserve">روایت </w:t>
            </w:r>
            <w:r>
              <w:rPr>
                <w:rStyle w:val="IndexLink"/>
              </w:rPr>
              <w:t>37</w:t>
            </w:r>
            <w:r>
              <w:rPr>
                <w:rStyle w:val="IndexLink"/>
                <w:rtl w:val="true"/>
              </w:rPr>
              <w:tab/>
            </w:r>
            <w:r>
              <w:rPr>
                <w:rStyle w:val="IndexLink"/>
              </w:rPr>
              <w:t>235</w:t>
            </w:r>
          </w:hyperlink>
        </w:p>
        <w:p>
          <w:pPr>
            <w:pStyle w:val="Contents5"/>
            <w:tabs>
              <w:tab w:val="clear" w:pos="7892"/>
              <w:tab w:val="right" w:pos="9026" w:leader="dot"/>
            </w:tabs>
            <w:rPr/>
          </w:pPr>
          <w:hyperlink w:anchor="__RefHeading___Toc1847061_1934241801">
            <w:r>
              <w:rPr>
                <w:webHidden/>
                <w:rStyle w:val="IndexLink"/>
                <w:rtl w:val="true"/>
              </w:rPr>
              <w:t xml:space="preserve">روایت </w:t>
            </w:r>
            <w:r>
              <w:rPr>
                <w:rStyle w:val="IndexLink"/>
              </w:rPr>
              <w:t>38</w:t>
            </w:r>
            <w:r>
              <w:rPr>
                <w:rStyle w:val="IndexLink"/>
                <w:rtl w:val="true"/>
              </w:rPr>
              <w:tab/>
            </w:r>
            <w:r>
              <w:rPr>
                <w:rStyle w:val="IndexLink"/>
              </w:rPr>
              <w:t>235</w:t>
            </w:r>
          </w:hyperlink>
        </w:p>
        <w:p>
          <w:pPr>
            <w:pStyle w:val="Contents3"/>
            <w:tabs>
              <w:tab w:val="clear" w:pos="8459"/>
              <w:tab w:val="right" w:pos="9026" w:leader="dot"/>
            </w:tabs>
            <w:rPr/>
          </w:pPr>
          <w:hyperlink w:anchor="__RefHeading___Toc1847063_1934241801">
            <w:r>
              <w:rPr>
                <w:webHidden/>
                <w:rStyle w:val="IndexLink"/>
                <w:rtl w:val="true"/>
              </w:rPr>
              <w:t xml:space="preserve">باب </w:t>
            </w:r>
            <w:r>
              <w:rPr>
                <w:rStyle w:val="IndexLink"/>
              </w:rPr>
              <w:t>14</w:t>
            </w:r>
            <w:r>
              <w:rPr>
                <w:rStyle w:val="IndexLink"/>
                <w:rtl w:val="true"/>
              </w:rPr>
              <w:t xml:space="preserve"> </w:t>
            </w:r>
            <w:r>
              <w:rPr>
                <w:rStyle w:val="IndexLink"/>
                <w:rtl w:val="true"/>
              </w:rPr>
              <w:t>فضل زيارته صلوات الله عليه في يوم عاشوراء و أعمال ذلك اليوم و فضل زيارة الأربعين</w:t>
            </w:r>
            <w:r>
              <w:rPr>
                <w:rStyle w:val="IndexLink"/>
                <w:rtl w:val="true"/>
              </w:rPr>
              <w:tab/>
            </w:r>
            <w:r>
              <w:rPr>
                <w:rStyle w:val="IndexLink"/>
              </w:rPr>
              <w:t>237</w:t>
            </w:r>
          </w:hyperlink>
        </w:p>
        <w:p>
          <w:pPr>
            <w:pStyle w:val="Contents4"/>
            <w:tabs>
              <w:tab w:val="clear" w:pos="8176"/>
              <w:tab w:val="right" w:pos="9026" w:leader="dot"/>
            </w:tabs>
            <w:rPr/>
          </w:pPr>
          <w:hyperlink w:anchor="__RefHeading___Toc1847065_1934241801">
            <w:r>
              <w:rPr>
                <w:webHidden/>
                <w:rStyle w:val="IndexLink"/>
                <w:rtl w:val="true"/>
              </w:rPr>
              <w:t>الأخبار</w:t>
            </w:r>
            <w:r>
              <w:rPr>
                <w:rStyle w:val="IndexLink"/>
                <w:rtl w:val="true"/>
              </w:rPr>
              <w:tab/>
            </w:r>
            <w:r>
              <w:rPr>
                <w:rStyle w:val="IndexLink"/>
              </w:rPr>
              <w:t>237</w:t>
            </w:r>
          </w:hyperlink>
        </w:p>
        <w:p>
          <w:pPr>
            <w:pStyle w:val="Contents5"/>
            <w:tabs>
              <w:tab w:val="clear" w:pos="7892"/>
              <w:tab w:val="right" w:pos="9026" w:leader="dot"/>
            </w:tabs>
            <w:rPr/>
          </w:pPr>
          <w:hyperlink w:anchor="__RefHeading___Toc1847067_1934241801">
            <w:r>
              <w:rPr>
                <w:webHidden/>
                <w:rStyle w:val="IndexLink"/>
                <w:rtl w:val="true"/>
              </w:rPr>
              <w:t>«</w:t>
            </w:r>
            <w:r>
              <w:rPr>
                <w:rStyle w:val="IndexLink"/>
              </w:rPr>
              <w:t>1</w:t>
            </w:r>
            <w:r>
              <w:rPr>
                <w:rStyle w:val="IndexLink"/>
                <w:rtl w:val="true"/>
              </w:rPr>
              <w:t>»</w:t>
              <w:tab/>
            </w:r>
            <w:r>
              <w:rPr>
                <w:rStyle w:val="IndexLink"/>
              </w:rPr>
              <w:t>237</w:t>
            </w:r>
          </w:hyperlink>
        </w:p>
        <w:p>
          <w:pPr>
            <w:pStyle w:val="Contents5"/>
            <w:tabs>
              <w:tab w:val="clear" w:pos="7892"/>
              <w:tab w:val="right" w:pos="9026" w:leader="dot"/>
            </w:tabs>
            <w:rPr/>
          </w:pPr>
          <w:hyperlink w:anchor="__RefHeading___Toc1847069_1934241801">
            <w:r>
              <w:rPr>
                <w:webHidden/>
                <w:rStyle w:val="IndexLink"/>
                <w:rtl w:val="true"/>
              </w:rPr>
              <w:t>«</w:t>
            </w:r>
            <w:r>
              <w:rPr>
                <w:rStyle w:val="IndexLink"/>
              </w:rPr>
              <w:t>2</w:t>
            </w:r>
            <w:r>
              <w:rPr>
                <w:rStyle w:val="IndexLink"/>
                <w:rtl w:val="true"/>
              </w:rPr>
              <w:t>»</w:t>
              <w:tab/>
            </w:r>
            <w:r>
              <w:rPr>
                <w:rStyle w:val="IndexLink"/>
              </w:rPr>
              <w:t>237</w:t>
            </w:r>
          </w:hyperlink>
        </w:p>
        <w:p>
          <w:pPr>
            <w:pStyle w:val="Contents5"/>
            <w:tabs>
              <w:tab w:val="clear" w:pos="7892"/>
              <w:tab w:val="right" w:pos="9026" w:leader="dot"/>
            </w:tabs>
            <w:rPr/>
          </w:pPr>
          <w:hyperlink w:anchor="__RefHeading___Toc1847071_1934241801">
            <w:r>
              <w:rPr>
                <w:webHidden/>
                <w:rStyle w:val="IndexLink"/>
                <w:rtl w:val="true"/>
              </w:rPr>
              <w:t>«</w:t>
            </w:r>
            <w:r>
              <w:rPr>
                <w:rStyle w:val="IndexLink"/>
              </w:rPr>
              <w:t>3</w:t>
            </w:r>
            <w:r>
              <w:rPr>
                <w:rStyle w:val="IndexLink"/>
                <w:rtl w:val="true"/>
              </w:rPr>
              <w:t>»</w:t>
              <w:tab/>
            </w:r>
            <w:r>
              <w:rPr>
                <w:rStyle w:val="IndexLink"/>
              </w:rPr>
              <w:t>237</w:t>
            </w:r>
          </w:hyperlink>
        </w:p>
        <w:p>
          <w:pPr>
            <w:pStyle w:val="Contents3"/>
            <w:tabs>
              <w:tab w:val="clear" w:pos="8459"/>
              <w:tab w:val="right" w:pos="9026" w:leader="dot"/>
            </w:tabs>
            <w:rPr/>
          </w:pPr>
          <w:hyperlink w:anchor="__RefHeading___Toc1847073_1934241801">
            <w:r>
              <w:rPr>
                <w:webHidden/>
                <w:rStyle w:val="IndexLink"/>
                <w:rtl w:val="true"/>
              </w:rPr>
              <w:t xml:space="preserve">باب چهاردهم </w:t>
            </w:r>
            <w:r>
              <w:rPr>
                <w:rStyle w:val="IndexLink"/>
                <w:rtl w:val="true"/>
              </w:rPr>
              <w:t xml:space="preserve">: </w:t>
            </w:r>
            <w:r>
              <w:rPr>
                <w:rStyle w:val="IndexLink"/>
                <w:rtl w:val="true"/>
              </w:rPr>
              <w:t>فضیلت زیارت امام حسین علیه السلام در روز عاشورا و اعمال این روز و فضیلت زیارت اربعین</w:t>
            </w:r>
            <w:r>
              <w:rPr>
                <w:rStyle w:val="IndexLink"/>
                <w:rtl w:val="true"/>
              </w:rPr>
              <w:tab/>
            </w:r>
            <w:r>
              <w:rPr>
                <w:rStyle w:val="IndexLink"/>
              </w:rPr>
              <w:t>237</w:t>
            </w:r>
          </w:hyperlink>
        </w:p>
        <w:p>
          <w:pPr>
            <w:pStyle w:val="Contents4"/>
            <w:tabs>
              <w:tab w:val="clear" w:pos="8176"/>
              <w:tab w:val="right" w:pos="9026" w:leader="dot"/>
            </w:tabs>
            <w:rPr/>
          </w:pPr>
          <w:hyperlink w:anchor="__RefHeading___Toc1847075_1934241801">
            <w:r>
              <w:rPr>
                <w:webHidden/>
                <w:rStyle w:val="IndexLink"/>
                <w:rtl w:val="true"/>
              </w:rPr>
              <w:t>روایات</w:t>
            </w:r>
            <w:r>
              <w:rPr>
                <w:rStyle w:val="IndexLink"/>
                <w:rtl w:val="true"/>
              </w:rPr>
              <w:tab/>
            </w:r>
            <w:r>
              <w:rPr>
                <w:rStyle w:val="IndexLink"/>
              </w:rPr>
              <w:t>237</w:t>
            </w:r>
          </w:hyperlink>
        </w:p>
        <w:p>
          <w:pPr>
            <w:pStyle w:val="Contents5"/>
            <w:tabs>
              <w:tab w:val="clear" w:pos="7892"/>
              <w:tab w:val="right" w:pos="9026" w:leader="dot"/>
            </w:tabs>
            <w:rPr/>
          </w:pPr>
          <w:hyperlink w:anchor="__RefHeading___Toc1847077_1934241801">
            <w:r>
              <w:rPr>
                <w:webHidden/>
                <w:rStyle w:val="IndexLink"/>
                <w:rtl w:val="true"/>
              </w:rPr>
              <w:t xml:space="preserve">روایت </w:t>
            </w:r>
            <w:r>
              <w:rPr>
                <w:rStyle w:val="IndexLink"/>
              </w:rPr>
              <w:t>1</w:t>
            </w:r>
            <w:r>
              <w:rPr>
                <w:rStyle w:val="IndexLink"/>
                <w:rtl w:val="true"/>
              </w:rPr>
              <w:tab/>
            </w:r>
            <w:r>
              <w:rPr>
                <w:rStyle w:val="IndexLink"/>
              </w:rPr>
              <w:t>237</w:t>
            </w:r>
          </w:hyperlink>
        </w:p>
        <w:p>
          <w:pPr>
            <w:pStyle w:val="Contents5"/>
            <w:tabs>
              <w:tab w:val="clear" w:pos="7892"/>
              <w:tab w:val="right" w:pos="9026" w:leader="dot"/>
            </w:tabs>
            <w:rPr/>
          </w:pPr>
          <w:hyperlink w:anchor="__RefHeading___Toc1847079_1934241801">
            <w:r>
              <w:rPr>
                <w:webHidden/>
                <w:rStyle w:val="IndexLink"/>
                <w:rtl w:val="true"/>
              </w:rPr>
              <w:t xml:space="preserve">روایت </w:t>
            </w:r>
            <w:r>
              <w:rPr>
                <w:rStyle w:val="IndexLink"/>
              </w:rPr>
              <w:t>2</w:t>
            </w:r>
            <w:r>
              <w:rPr>
                <w:rStyle w:val="IndexLink"/>
                <w:rtl w:val="true"/>
              </w:rPr>
              <w:tab/>
            </w:r>
            <w:r>
              <w:rPr>
                <w:rStyle w:val="IndexLink"/>
              </w:rPr>
              <w:t>238</w:t>
            </w:r>
          </w:hyperlink>
        </w:p>
        <w:p>
          <w:pPr>
            <w:pStyle w:val="Contents5"/>
            <w:tabs>
              <w:tab w:val="clear" w:pos="7892"/>
              <w:tab w:val="right" w:pos="9026" w:leader="dot"/>
            </w:tabs>
            <w:rPr/>
          </w:pPr>
          <w:hyperlink w:anchor="__RefHeading___Toc1847081_1934241801">
            <w:r>
              <w:rPr>
                <w:webHidden/>
                <w:rStyle w:val="IndexLink"/>
                <w:rtl w:val="true"/>
              </w:rPr>
              <w:t xml:space="preserve">روایت </w:t>
            </w:r>
            <w:r>
              <w:rPr>
                <w:rStyle w:val="IndexLink"/>
              </w:rPr>
              <w:t>3</w:t>
            </w:r>
            <w:r>
              <w:rPr>
                <w:rStyle w:val="IndexLink"/>
                <w:rtl w:val="true"/>
              </w:rPr>
              <w:tab/>
            </w:r>
            <w:r>
              <w:rPr>
                <w:rStyle w:val="IndexLink"/>
              </w:rPr>
              <w:t>238</w:t>
            </w:r>
          </w:hyperlink>
        </w:p>
        <w:p>
          <w:pPr>
            <w:pStyle w:val="Contents5"/>
            <w:tabs>
              <w:tab w:val="clear" w:pos="7892"/>
              <w:tab w:val="right" w:pos="9026" w:leader="dot"/>
            </w:tabs>
            <w:rPr/>
          </w:pPr>
          <w:hyperlink w:anchor="__RefHeading___Toc1847083_1934241801">
            <w:r>
              <w:rPr>
                <w:webHidden/>
                <w:rStyle w:val="IndexLink"/>
                <w:rtl w:val="true"/>
              </w:rPr>
              <w:t>«</w:t>
            </w:r>
            <w:r>
              <w:rPr>
                <w:rStyle w:val="IndexLink"/>
              </w:rPr>
              <w:t>4</w:t>
            </w:r>
            <w:r>
              <w:rPr>
                <w:rStyle w:val="IndexLink"/>
                <w:rtl w:val="true"/>
              </w:rPr>
              <w:t>»</w:t>
              <w:tab/>
            </w:r>
            <w:r>
              <w:rPr>
                <w:rStyle w:val="IndexLink"/>
              </w:rPr>
              <w:t>239</w:t>
            </w:r>
          </w:hyperlink>
        </w:p>
        <w:p>
          <w:pPr>
            <w:pStyle w:val="Contents5"/>
            <w:tabs>
              <w:tab w:val="clear" w:pos="7892"/>
              <w:tab w:val="right" w:pos="9026" w:leader="dot"/>
            </w:tabs>
            <w:rPr/>
          </w:pPr>
          <w:hyperlink w:anchor="__RefHeading___Toc1847085_1934241801">
            <w:r>
              <w:rPr>
                <w:webHidden/>
                <w:rStyle w:val="IndexLink"/>
                <w:rtl w:val="true"/>
              </w:rPr>
              <w:t>«</w:t>
            </w:r>
            <w:r>
              <w:rPr>
                <w:rStyle w:val="IndexLink"/>
              </w:rPr>
              <w:t>5</w:t>
            </w:r>
            <w:r>
              <w:rPr>
                <w:rStyle w:val="IndexLink"/>
                <w:rtl w:val="true"/>
              </w:rPr>
              <w:t>»</w:t>
              <w:tab/>
            </w:r>
            <w:r>
              <w:rPr>
                <w:rStyle w:val="IndexLink"/>
              </w:rPr>
              <w:t>239</w:t>
            </w:r>
          </w:hyperlink>
        </w:p>
        <w:p>
          <w:pPr>
            <w:pStyle w:val="Contents5"/>
            <w:tabs>
              <w:tab w:val="clear" w:pos="7892"/>
              <w:tab w:val="right" w:pos="9026" w:leader="dot"/>
            </w:tabs>
            <w:rPr/>
          </w:pPr>
          <w:hyperlink w:anchor="__RefHeading___Toc1847087_1934241801">
            <w:r>
              <w:rPr>
                <w:webHidden/>
                <w:rStyle w:val="IndexLink"/>
                <w:rtl w:val="true"/>
              </w:rPr>
              <w:t xml:space="preserve">روایت </w:t>
            </w:r>
            <w:r>
              <w:rPr>
                <w:rStyle w:val="IndexLink"/>
              </w:rPr>
              <w:t>4</w:t>
            </w:r>
            <w:r>
              <w:rPr>
                <w:rStyle w:val="IndexLink"/>
                <w:rtl w:val="true"/>
              </w:rPr>
              <w:tab/>
            </w:r>
            <w:r>
              <w:rPr>
                <w:rStyle w:val="IndexLink"/>
              </w:rPr>
              <w:t>240</w:t>
            </w:r>
          </w:hyperlink>
        </w:p>
        <w:p>
          <w:pPr>
            <w:pStyle w:val="Contents5"/>
            <w:tabs>
              <w:tab w:val="clear" w:pos="7892"/>
              <w:tab w:val="right" w:pos="9026" w:leader="dot"/>
            </w:tabs>
            <w:rPr/>
          </w:pPr>
          <w:hyperlink w:anchor="__RefHeading___Toc1847089_1934241801">
            <w:r>
              <w:rPr>
                <w:webHidden/>
                <w:rStyle w:val="IndexLink"/>
                <w:rtl w:val="true"/>
              </w:rPr>
              <w:t xml:space="preserve">روایت </w:t>
            </w:r>
            <w:r>
              <w:rPr>
                <w:rStyle w:val="IndexLink"/>
              </w:rPr>
              <w:t>5</w:t>
            </w:r>
            <w:r>
              <w:rPr>
                <w:rStyle w:val="IndexLink"/>
                <w:rtl w:val="true"/>
              </w:rPr>
              <w:tab/>
            </w:r>
            <w:r>
              <w:rPr>
                <w:rStyle w:val="IndexLink"/>
              </w:rPr>
              <w:t>240</w:t>
            </w:r>
          </w:hyperlink>
        </w:p>
        <w:p>
          <w:pPr>
            <w:pStyle w:val="Contents5"/>
            <w:tabs>
              <w:tab w:val="clear" w:pos="7892"/>
              <w:tab w:val="right" w:pos="9026" w:leader="dot"/>
            </w:tabs>
            <w:rPr/>
          </w:pPr>
          <w:hyperlink w:anchor="__RefHeading___Toc1847091_1934241801">
            <w:r>
              <w:rPr>
                <w:webHidden/>
                <w:rStyle w:val="IndexLink"/>
                <w:rtl w:val="true"/>
              </w:rPr>
              <w:t>«</w:t>
            </w:r>
            <w:r>
              <w:rPr>
                <w:rStyle w:val="IndexLink"/>
              </w:rPr>
              <w:t>6</w:t>
            </w:r>
            <w:r>
              <w:rPr>
                <w:rStyle w:val="IndexLink"/>
                <w:rtl w:val="true"/>
              </w:rPr>
              <w:t>»</w:t>
              <w:tab/>
            </w:r>
            <w:r>
              <w:rPr>
                <w:rStyle w:val="IndexLink"/>
              </w:rPr>
              <w:t>241</w:t>
            </w:r>
          </w:hyperlink>
        </w:p>
        <w:p>
          <w:pPr>
            <w:pStyle w:val="Contents5"/>
            <w:tabs>
              <w:tab w:val="clear" w:pos="7892"/>
              <w:tab w:val="right" w:pos="9026" w:leader="dot"/>
            </w:tabs>
            <w:rPr/>
          </w:pPr>
          <w:hyperlink w:anchor="__RefHeading___Toc1847093_1934241801">
            <w:r>
              <w:rPr>
                <w:webHidden/>
                <w:rStyle w:val="IndexLink"/>
                <w:rtl w:val="true"/>
              </w:rPr>
              <w:t>أقول</w:t>
            </w:r>
            <w:r>
              <w:rPr>
                <w:rStyle w:val="IndexLink"/>
                <w:rtl w:val="true"/>
              </w:rPr>
              <w:tab/>
            </w:r>
            <w:r>
              <w:rPr>
                <w:rStyle w:val="IndexLink"/>
              </w:rPr>
              <w:t>241</w:t>
            </w:r>
          </w:hyperlink>
        </w:p>
        <w:p>
          <w:pPr>
            <w:pStyle w:val="Contents5"/>
            <w:tabs>
              <w:tab w:val="clear" w:pos="7892"/>
              <w:tab w:val="right" w:pos="9026" w:leader="dot"/>
            </w:tabs>
            <w:rPr/>
          </w:pPr>
          <w:hyperlink w:anchor="__RefHeading___Toc1847095_1934241801">
            <w:r>
              <w:rPr>
                <w:webHidden/>
                <w:rStyle w:val="IndexLink"/>
                <w:rtl w:val="true"/>
              </w:rPr>
              <w:t>«</w:t>
            </w:r>
            <w:r>
              <w:rPr>
                <w:rStyle w:val="IndexLink"/>
              </w:rPr>
              <w:t>7</w:t>
            </w:r>
            <w:r>
              <w:rPr>
                <w:rStyle w:val="IndexLink"/>
                <w:rtl w:val="true"/>
              </w:rPr>
              <w:t>»</w:t>
              <w:tab/>
            </w:r>
            <w:r>
              <w:rPr>
                <w:rStyle w:val="IndexLink"/>
              </w:rPr>
              <w:t>241</w:t>
            </w:r>
          </w:hyperlink>
        </w:p>
        <w:p>
          <w:pPr>
            <w:pStyle w:val="Contents5"/>
            <w:tabs>
              <w:tab w:val="clear" w:pos="7892"/>
              <w:tab w:val="right" w:pos="9026" w:leader="dot"/>
            </w:tabs>
            <w:rPr/>
          </w:pPr>
          <w:hyperlink w:anchor="__RefHeading___Toc1847097_1934241801">
            <w:r>
              <w:rPr>
                <w:webHidden/>
                <w:rStyle w:val="IndexLink"/>
                <w:rtl w:val="true"/>
              </w:rPr>
              <w:t>«</w:t>
            </w:r>
            <w:r>
              <w:rPr>
                <w:rStyle w:val="IndexLink"/>
              </w:rPr>
              <w:t>8</w:t>
            </w:r>
            <w:r>
              <w:rPr>
                <w:rStyle w:val="IndexLink"/>
                <w:rtl w:val="true"/>
              </w:rPr>
              <w:t>»</w:t>
              <w:tab/>
            </w:r>
            <w:r>
              <w:rPr>
                <w:rStyle w:val="IndexLink"/>
              </w:rPr>
              <w:t>241</w:t>
            </w:r>
          </w:hyperlink>
        </w:p>
        <w:p>
          <w:pPr>
            <w:pStyle w:val="Contents5"/>
            <w:tabs>
              <w:tab w:val="clear" w:pos="7892"/>
              <w:tab w:val="right" w:pos="9026" w:leader="dot"/>
            </w:tabs>
            <w:rPr/>
          </w:pPr>
          <w:hyperlink w:anchor="__RefHeading___Toc1847099_1934241801">
            <w:r>
              <w:rPr>
                <w:webHidden/>
                <w:rStyle w:val="IndexLink"/>
                <w:rtl w:val="true"/>
              </w:rPr>
              <w:t>«</w:t>
            </w:r>
            <w:r>
              <w:rPr>
                <w:rStyle w:val="IndexLink"/>
              </w:rPr>
              <w:t>9</w:t>
            </w:r>
            <w:r>
              <w:rPr>
                <w:rStyle w:val="IndexLink"/>
                <w:rtl w:val="true"/>
              </w:rPr>
              <w:t>»</w:t>
              <w:tab/>
            </w:r>
            <w:r>
              <w:rPr>
                <w:rStyle w:val="IndexLink"/>
              </w:rPr>
              <w:t>241</w:t>
            </w:r>
          </w:hyperlink>
        </w:p>
        <w:p>
          <w:pPr>
            <w:pStyle w:val="Contents5"/>
            <w:tabs>
              <w:tab w:val="clear" w:pos="7892"/>
              <w:tab w:val="right" w:pos="9026" w:leader="dot"/>
            </w:tabs>
            <w:rPr/>
          </w:pPr>
          <w:hyperlink w:anchor="__RefHeading___Toc1847101_1934241801">
            <w:r>
              <w:rPr>
                <w:webHidden/>
                <w:rStyle w:val="IndexLink"/>
                <w:rtl w:val="true"/>
              </w:rPr>
              <w:t xml:space="preserve">روایت </w:t>
            </w:r>
            <w:r>
              <w:rPr>
                <w:rStyle w:val="IndexLink"/>
              </w:rPr>
              <w:t>6</w:t>
            </w:r>
            <w:r>
              <w:rPr>
                <w:rStyle w:val="IndexLink"/>
                <w:rtl w:val="true"/>
              </w:rPr>
              <w:tab/>
            </w:r>
            <w:r>
              <w:rPr>
                <w:rStyle w:val="IndexLink"/>
              </w:rPr>
              <w:t>241</w:t>
            </w:r>
          </w:hyperlink>
        </w:p>
        <w:p>
          <w:pPr>
            <w:pStyle w:val="Contents5"/>
            <w:tabs>
              <w:tab w:val="clear" w:pos="7892"/>
              <w:tab w:val="right" w:pos="9026" w:leader="dot"/>
            </w:tabs>
            <w:rPr/>
          </w:pPr>
          <w:hyperlink w:anchor="__RefHeading___Toc1847103_1934241801">
            <w:r>
              <w:rPr>
                <w:webHidden/>
                <w:rStyle w:val="IndexLink"/>
                <w:rtl w:val="true"/>
              </w:rPr>
              <w:t>مؤلف</w:t>
            </w:r>
            <w:r>
              <w:rPr>
                <w:rStyle w:val="IndexLink"/>
                <w:rtl w:val="true"/>
              </w:rPr>
              <w:tab/>
            </w:r>
            <w:r>
              <w:rPr>
                <w:rStyle w:val="IndexLink"/>
              </w:rPr>
              <w:t>242</w:t>
            </w:r>
          </w:hyperlink>
        </w:p>
        <w:p>
          <w:pPr>
            <w:pStyle w:val="Contents5"/>
            <w:tabs>
              <w:tab w:val="clear" w:pos="7892"/>
              <w:tab w:val="right" w:pos="9026" w:leader="dot"/>
            </w:tabs>
            <w:rPr/>
          </w:pPr>
          <w:hyperlink w:anchor="__RefHeading___Toc1847105_1934241801">
            <w:r>
              <w:rPr>
                <w:webHidden/>
                <w:rStyle w:val="IndexLink"/>
                <w:rtl w:val="true"/>
              </w:rPr>
              <w:t xml:space="preserve">روایت </w:t>
            </w:r>
            <w:r>
              <w:rPr>
                <w:rStyle w:val="IndexLink"/>
              </w:rPr>
              <w:t>7</w:t>
            </w:r>
            <w:r>
              <w:rPr>
                <w:rStyle w:val="IndexLink"/>
                <w:rtl w:val="true"/>
              </w:rPr>
              <w:tab/>
            </w:r>
            <w:r>
              <w:rPr>
                <w:rStyle w:val="IndexLink"/>
              </w:rPr>
              <w:t>242</w:t>
            </w:r>
          </w:hyperlink>
        </w:p>
        <w:p>
          <w:pPr>
            <w:pStyle w:val="Contents5"/>
            <w:tabs>
              <w:tab w:val="clear" w:pos="7892"/>
              <w:tab w:val="right" w:pos="9026" w:leader="dot"/>
            </w:tabs>
            <w:rPr/>
          </w:pPr>
          <w:hyperlink w:anchor="__RefHeading___Toc1847107_1934241801">
            <w:r>
              <w:rPr>
                <w:webHidden/>
                <w:rStyle w:val="IndexLink"/>
                <w:rtl w:val="true"/>
              </w:rPr>
              <w:t xml:space="preserve">روایت </w:t>
            </w:r>
            <w:r>
              <w:rPr>
                <w:rStyle w:val="IndexLink"/>
              </w:rPr>
              <w:t>8</w:t>
            </w:r>
            <w:r>
              <w:rPr>
                <w:rStyle w:val="IndexLink"/>
                <w:rtl w:val="true"/>
              </w:rPr>
              <w:tab/>
            </w:r>
            <w:r>
              <w:rPr>
                <w:rStyle w:val="IndexLink"/>
              </w:rPr>
              <w:t>242</w:t>
            </w:r>
          </w:hyperlink>
        </w:p>
        <w:p>
          <w:pPr>
            <w:pStyle w:val="Contents5"/>
            <w:tabs>
              <w:tab w:val="clear" w:pos="7892"/>
              <w:tab w:val="right" w:pos="9026" w:leader="dot"/>
            </w:tabs>
            <w:rPr/>
          </w:pPr>
          <w:hyperlink w:anchor="__RefHeading___Toc1847109_1934241801">
            <w:r>
              <w:rPr>
                <w:webHidden/>
                <w:rStyle w:val="IndexLink"/>
                <w:rtl w:val="true"/>
              </w:rPr>
              <w:t xml:space="preserve">روایت </w:t>
            </w:r>
            <w:r>
              <w:rPr>
                <w:rStyle w:val="IndexLink"/>
              </w:rPr>
              <w:t>9</w:t>
            </w:r>
            <w:r>
              <w:rPr>
                <w:rStyle w:val="IndexLink"/>
                <w:rtl w:val="true"/>
              </w:rPr>
              <w:tab/>
            </w:r>
            <w:r>
              <w:rPr>
                <w:rStyle w:val="IndexLink"/>
              </w:rPr>
              <w:t>242</w:t>
            </w:r>
          </w:hyperlink>
        </w:p>
        <w:p>
          <w:pPr>
            <w:pStyle w:val="Contents5"/>
            <w:tabs>
              <w:tab w:val="clear" w:pos="7892"/>
              <w:tab w:val="right" w:pos="9026" w:leader="dot"/>
            </w:tabs>
            <w:rPr/>
          </w:pPr>
          <w:hyperlink w:anchor="__RefHeading___Toc1847111_1934241801">
            <w:r>
              <w:rPr>
                <w:webHidden/>
                <w:rStyle w:val="IndexLink"/>
                <w:rtl w:val="true"/>
              </w:rPr>
              <w:t>«</w:t>
            </w:r>
            <w:r>
              <w:rPr>
                <w:rStyle w:val="IndexLink"/>
              </w:rPr>
              <w:t>10</w:t>
            </w:r>
            <w:r>
              <w:rPr>
                <w:rStyle w:val="IndexLink"/>
                <w:rtl w:val="true"/>
              </w:rPr>
              <w:t>»</w:t>
              <w:tab/>
            </w:r>
            <w:r>
              <w:rPr>
                <w:rStyle w:val="IndexLink"/>
              </w:rPr>
              <w:t>243</w:t>
            </w:r>
          </w:hyperlink>
        </w:p>
        <w:p>
          <w:pPr>
            <w:pStyle w:val="Contents5"/>
            <w:tabs>
              <w:tab w:val="clear" w:pos="7892"/>
              <w:tab w:val="right" w:pos="9026" w:leader="dot"/>
            </w:tabs>
            <w:rPr/>
          </w:pPr>
          <w:hyperlink w:anchor="__RefHeading___Toc1847113_1934241801">
            <w:r>
              <w:rPr>
                <w:webHidden/>
                <w:rStyle w:val="IndexLink"/>
                <w:rtl w:val="true"/>
              </w:rPr>
              <w:t>«</w:t>
            </w:r>
            <w:r>
              <w:rPr>
                <w:rStyle w:val="IndexLink"/>
              </w:rPr>
              <w:t>11</w:t>
            </w:r>
            <w:r>
              <w:rPr>
                <w:rStyle w:val="IndexLink"/>
                <w:rtl w:val="true"/>
              </w:rPr>
              <w:t>»</w:t>
              <w:tab/>
            </w:r>
            <w:r>
              <w:rPr>
                <w:rStyle w:val="IndexLink"/>
              </w:rPr>
              <w:t>243</w:t>
            </w:r>
          </w:hyperlink>
        </w:p>
        <w:p>
          <w:pPr>
            <w:pStyle w:val="Contents5"/>
            <w:tabs>
              <w:tab w:val="clear" w:pos="7892"/>
              <w:tab w:val="right" w:pos="9026" w:leader="dot"/>
            </w:tabs>
            <w:rPr/>
          </w:pPr>
          <w:hyperlink w:anchor="__RefHeading___Toc1847115_1934241801">
            <w:r>
              <w:rPr>
                <w:webHidden/>
                <w:rStyle w:val="IndexLink"/>
                <w:rtl w:val="true"/>
              </w:rPr>
              <w:t>«</w:t>
            </w:r>
            <w:r>
              <w:rPr>
                <w:rStyle w:val="IndexLink"/>
              </w:rPr>
              <w:t>12</w:t>
            </w:r>
            <w:r>
              <w:rPr>
                <w:rStyle w:val="IndexLink"/>
                <w:rtl w:val="true"/>
              </w:rPr>
              <w:t>»</w:t>
              <w:tab/>
            </w:r>
            <w:r>
              <w:rPr>
                <w:rStyle w:val="IndexLink"/>
              </w:rPr>
              <w:t>243</w:t>
            </w:r>
          </w:hyperlink>
        </w:p>
        <w:p>
          <w:pPr>
            <w:pStyle w:val="Contents5"/>
            <w:tabs>
              <w:tab w:val="clear" w:pos="7892"/>
              <w:tab w:val="right" w:pos="9026" w:leader="dot"/>
            </w:tabs>
            <w:rPr/>
          </w:pPr>
          <w:hyperlink w:anchor="__RefHeading___Toc1847117_1934241801">
            <w:r>
              <w:rPr>
                <w:webHidden/>
                <w:rStyle w:val="IndexLink"/>
                <w:rtl w:val="true"/>
              </w:rPr>
              <w:t>«</w:t>
            </w:r>
            <w:r>
              <w:rPr>
                <w:rStyle w:val="IndexLink"/>
              </w:rPr>
              <w:t>13</w:t>
            </w:r>
            <w:r>
              <w:rPr>
                <w:rStyle w:val="IndexLink"/>
                <w:rtl w:val="true"/>
              </w:rPr>
              <w:t>»</w:t>
              <w:tab/>
            </w:r>
            <w:r>
              <w:rPr>
                <w:rStyle w:val="IndexLink"/>
              </w:rPr>
              <w:t>243</w:t>
            </w:r>
          </w:hyperlink>
        </w:p>
        <w:p>
          <w:pPr>
            <w:pStyle w:val="Contents5"/>
            <w:tabs>
              <w:tab w:val="clear" w:pos="7892"/>
              <w:tab w:val="right" w:pos="9026" w:leader="dot"/>
            </w:tabs>
            <w:rPr/>
          </w:pPr>
          <w:hyperlink w:anchor="__RefHeading___Toc1847119_1934241801">
            <w:r>
              <w:rPr>
                <w:webHidden/>
                <w:rStyle w:val="IndexLink"/>
                <w:rtl w:val="true"/>
              </w:rPr>
              <w:t>«</w:t>
            </w:r>
            <w:r>
              <w:rPr>
                <w:rStyle w:val="IndexLink"/>
              </w:rPr>
              <w:t>14</w:t>
            </w:r>
            <w:r>
              <w:rPr>
                <w:rStyle w:val="IndexLink"/>
                <w:rtl w:val="true"/>
              </w:rPr>
              <w:t>»</w:t>
              <w:tab/>
            </w:r>
            <w:r>
              <w:rPr>
                <w:rStyle w:val="IndexLink"/>
              </w:rPr>
              <w:t>243</w:t>
            </w:r>
          </w:hyperlink>
        </w:p>
        <w:p>
          <w:pPr>
            <w:pStyle w:val="Contents5"/>
            <w:tabs>
              <w:tab w:val="clear" w:pos="7892"/>
              <w:tab w:val="right" w:pos="9026" w:leader="dot"/>
            </w:tabs>
            <w:rPr/>
          </w:pPr>
          <w:hyperlink w:anchor="__RefHeading___Toc1847121_1934241801">
            <w:r>
              <w:rPr>
                <w:webHidden/>
                <w:rStyle w:val="IndexLink"/>
                <w:rtl w:val="true"/>
              </w:rPr>
              <w:t>«</w:t>
            </w:r>
            <w:r>
              <w:rPr>
                <w:rStyle w:val="IndexLink"/>
              </w:rPr>
              <w:t>15</w:t>
            </w:r>
            <w:r>
              <w:rPr>
                <w:rStyle w:val="IndexLink"/>
                <w:rtl w:val="true"/>
              </w:rPr>
              <w:t>»</w:t>
              <w:tab/>
            </w:r>
            <w:r>
              <w:rPr>
                <w:rStyle w:val="IndexLink"/>
              </w:rPr>
              <w:t>243</w:t>
            </w:r>
          </w:hyperlink>
        </w:p>
        <w:p>
          <w:pPr>
            <w:pStyle w:val="Contents5"/>
            <w:tabs>
              <w:tab w:val="clear" w:pos="7892"/>
              <w:tab w:val="right" w:pos="9026" w:leader="dot"/>
            </w:tabs>
            <w:rPr/>
          </w:pPr>
          <w:hyperlink w:anchor="__RefHeading___Toc1847123_1934241801">
            <w:r>
              <w:rPr>
                <w:webHidden/>
                <w:rStyle w:val="IndexLink"/>
                <w:rtl w:val="true"/>
              </w:rPr>
              <w:t>«</w:t>
            </w:r>
            <w:r>
              <w:rPr>
                <w:rStyle w:val="IndexLink"/>
              </w:rPr>
              <w:t>16</w:t>
            </w:r>
            <w:r>
              <w:rPr>
                <w:rStyle w:val="IndexLink"/>
                <w:rtl w:val="true"/>
              </w:rPr>
              <w:t>»</w:t>
              <w:tab/>
            </w:r>
            <w:r>
              <w:rPr>
                <w:rStyle w:val="IndexLink"/>
              </w:rPr>
              <w:t>243</w:t>
            </w:r>
          </w:hyperlink>
        </w:p>
        <w:p>
          <w:pPr>
            <w:pStyle w:val="Contents5"/>
            <w:tabs>
              <w:tab w:val="clear" w:pos="7892"/>
              <w:tab w:val="right" w:pos="9026" w:leader="dot"/>
            </w:tabs>
            <w:rPr/>
          </w:pPr>
          <w:hyperlink w:anchor="__RefHeading___Toc1847125_1934241801">
            <w:r>
              <w:rPr>
                <w:webHidden/>
                <w:rStyle w:val="IndexLink"/>
                <w:rtl w:val="true"/>
              </w:rPr>
              <w:t xml:space="preserve">روایت </w:t>
            </w:r>
            <w:r>
              <w:rPr>
                <w:rStyle w:val="IndexLink"/>
              </w:rPr>
              <w:t>10</w:t>
            </w:r>
            <w:r>
              <w:rPr>
                <w:rStyle w:val="IndexLink"/>
                <w:rtl w:val="true"/>
              </w:rPr>
              <w:tab/>
            </w:r>
            <w:r>
              <w:rPr>
                <w:rStyle w:val="IndexLink"/>
              </w:rPr>
              <w:t>243</w:t>
            </w:r>
          </w:hyperlink>
        </w:p>
        <w:p>
          <w:pPr>
            <w:pStyle w:val="Contents5"/>
            <w:tabs>
              <w:tab w:val="clear" w:pos="7892"/>
              <w:tab w:val="right" w:pos="9026" w:leader="dot"/>
            </w:tabs>
            <w:rPr/>
          </w:pPr>
          <w:hyperlink w:anchor="__RefHeading___Toc1847127_1934241801">
            <w:r>
              <w:rPr>
                <w:webHidden/>
                <w:rStyle w:val="IndexLink"/>
                <w:rtl w:val="true"/>
              </w:rPr>
              <w:t xml:space="preserve">روایت </w:t>
            </w:r>
            <w:r>
              <w:rPr>
                <w:rStyle w:val="IndexLink"/>
              </w:rPr>
              <w:t>11</w:t>
            </w:r>
            <w:r>
              <w:rPr>
                <w:rStyle w:val="IndexLink"/>
                <w:rtl w:val="true"/>
              </w:rPr>
              <w:tab/>
            </w:r>
            <w:r>
              <w:rPr>
                <w:rStyle w:val="IndexLink"/>
              </w:rPr>
              <w:t>243</w:t>
            </w:r>
          </w:hyperlink>
        </w:p>
        <w:p>
          <w:pPr>
            <w:pStyle w:val="Contents5"/>
            <w:tabs>
              <w:tab w:val="clear" w:pos="7892"/>
              <w:tab w:val="right" w:pos="9026" w:leader="dot"/>
            </w:tabs>
            <w:rPr/>
          </w:pPr>
          <w:hyperlink w:anchor="__RefHeading___Toc1847129_1934241801">
            <w:r>
              <w:rPr>
                <w:webHidden/>
                <w:rStyle w:val="IndexLink"/>
                <w:rtl w:val="true"/>
              </w:rPr>
              <w:t xml:space="preserve">روایت </w:t>
            </w:r>
            <w:r>
              <w:rPr>
                <w:rStyle w:val="IndexLink"/>
              </w:rPr>
              <w:t>12</w:t>
            </w:r>
            <w:r>
              <w:rPr>
                <w:rStyle w:val="IndexLink"/>
                <w:rtl w:val="true"/>
              </w:rPr>
              <w:tab/>
            </w:r>
            <w:r>
              <w:rPr>
                <w:rStyle w:val="IndexLink"/>
              </w:rPr>
              <w:t>244</w:t>
            </w:r>
          </w:hyperlink>
        </w:p>
        <w:p>
          <w:pPr>
            <w:pStyle w:val="Contents5"/>
            <w:tabs>
              <w:tab w:val="clear" w:pos="7892"/>
              <w:tab w:val="right" w:pos="9026" w:leader="dot"/>
            </w:tabs>
            <w:rPr/>
          </w:pPr>
          <w:hyperlink w:anchor="__RefHeading___Toc1847131_1934241801">
            <w:r>
              <w:rPr>
                <w:webHidden/>
                <w:rStyle w:val="IndexLink"/>
                <w:rtl w:val="true"/>
              </w:rPr>
              <w:t xml:space="preserve">روایت </w:t>
            </w:r>
            <w:r>
              <w:rPr>
                <w:rStyle w:val="IndexLink"/>
              </w:rPr>
              <w:t>13</w:t>
            </w:r>
            <w:r>
              <w:rPr>
                <w:rStyle w:val="IndexLink"/>
                <w:rtl w:val="true"/>
              </w:rPr>
              <w:tab/>
            </w:r>
            <w:r>
              <w:rPr>
                <w:rStyle w:val="IndexLink"/>
              </w:rPr>
              <w:t>244</w:t>
            </w:r>
          </w:hyperlink>
        </w:p>
        <w:p>
          <w:pPr>
            <w:pStyle w:val="Contents5"/>
            <w:tabs>
              <w:tab w:val="clear" w:pos="7892"/>
              <w:tab w:val="right" w:pos="9026" w:leader="dot"/>
            </w:tabs>
            <w:rPr/>
          </w:pPr>
          <w:hyperlink w:anchor="__RefHeading___Toc1847133_1934241801">
            <w:r>
              <w:rPr>
                <w:webHidden/>
                <w:rStyle w:val="IndexLink"/>
                <w:rtl w:val="true"/>
              </w:rPr>
              <w:t xml:space="preserve">روایت </w:t>
            </w:r>
            <w:r>
              <w:rPr>
                <w:rStyle w:val="IndexLink"/>
              </w:rPr>
              <w:t>14</w:t>
            </w:r>
            <w:r>
              <w:rPr>
                <w:rStyle w:val="IndexLink"/>
                <w:rtl w:val="true"/>
              </w:rPr>
              <w:tab/>
            </w:r>
            <w:r>
              <w:rPr>
                <w:rStyle w:val="IndexLink"/>
              </w:rPr>
              <w:t>244</w:t>
            </w:r>
          </w:hyperlink>
        </w:p>
        <w:p>
          <w:pPr>
            <w:pStyle w:val="Contents5"/>
            <w:tabs>
              <w:tab w:val="clear" w:pos="7892"/>
              <w:tab w:val="right" w:pos="9026" w:leader="dot"/>
            </w:tabs>
            <w:rPr/>
          </w:pPr>
          <w:hyperlink w:anchor="__RefHeading___Toc1847135_1934241801">
            <w:r>
              <w:rPr>
                <w:webHidden/>
                <w:rStyle w:val="IndexLink"/>
                <w:rtl w:val="true"/>
              </w:rPr>
              <w:t xml:space="preserve">روایت </w:t>
            </w:r>
            <w:r>
              <w:rPr>
                <w:rStyle w:val="IndexLink"/>
              </w:rPr>
              <w:t>15</w:t>
            </w:r>
            <w:r>
              <w:rPr>
                <w:rStyle w:val="IndexLink"/>
                <w:rtl w:val="true"/>
              </w:rPr>
              <w:tab/>
            </w:r>
            <w:r>
              <w:rPr>
                <w:rStyle w:val="IndexLink"/>
              </w:rPr>
              <w:t>244</w:t>
            </w:r>
          </w:hyperlink>
        </w:p>
        <w:p>
          <w:pPr>
            <w:pStyle w:val="Contents5"/>
            <w:tabs>
              <w:tab w:val="clear" w:pos="7892"/>
              <w:tab w:val="right" w:pos="9026" w:leader="dot"/>
            </w:tabs>
            <w:rPr/>
          </w:pPr>
          <w:hyperlink w:anchor="__RefHeading___Toc1847137_1934241801">
            <w:r>
              <w:rPr>
                <w:webHidden/>
                <w:rStyle w:val="IndexLink"/>
                <w:rtl w:val="true"/>
              </w:rPr>
              <w:t xml:space="preserve">روایت </w:t>
            </w:r>
            <w:r>
              <w:rPr>
                <w:rStyle w:val="IndexLink"/>
              </w:rPr>
              <w:t>16</w:t>
            </w:r>
            <w:r>
              <w:rPr>
                <w:rStyle w:val="IndexLink"/>
                <w:rtl w:val="true"/>
              </w:rPr>
              <w:tab/>
            </w:r>
            <w:r>
              <w:rPr>
                <w:rStyle w:val="IndexLink"/>
              </w:rPr>
              <w:t>244</w:t>
            </w:r>
          </w:hyperlink>
        </w:p>
        <w:p>
          <w:pPr>
            <w:pStyle w:val="Contents5"/>
            <w:tabs>
              <w:tab w:val="clear" w:pos="7892"/>
              <w:tab w:val="right" w:pos="9026" w:leader="dot"/>
            </w:tabs>
            <w:rPr/>
          </w:pPr>
          <w:hyperlink w:anchor="__RefHeading___Toc1847139_1934241801">
            <w:r>
              <w:rPr>
                <w:webHidden/>
                <w:rStyle w:val="IndexLink"/>
                <w:rtl w:val="true"/>
              </w:rPr>
              <w:t>«</w:t>
            </w:r>
            <w:r>
              <w:rPr>
                <w:rStyle w:val="IndexLink"/>
              </w:rPr>
              <w:t>17</w:t>
            </w:r>
            <w:r>
              <w:rPr>
                <w:rStyle w:val="IndexLink"/>
                <w:rtl w:val="true"/>
              </w:rPr>
              <w:t>»</w:t>
              <w:tab/>
            </w:r>
            <w:r>
              <w:rPr>
                <w:rStyle w:val="IndexLink"/>
              </w:rPr>
              <w:t>245</w:t>
            </w:r>
          </w:hyperlink>
        </w:p>
        <w:p>
          <w:pPr>
            <w:pStyle w:val="Contents3"/>
            <w:tabs>
              <w:tab w:val="clear" w:pos="8459"/>
              <w:tab w:val="right" w:pos="9026" w:leader="dot"/>
            </w:tabs>
            <w:rPr/>
          </w:pPr>
          <w:hyperlink w:anchor="__RefHeading___Toc1847141_1934241801">
            <w:r>
              <w:rPr>
                <w:webHidden/>
                <w:rStyle w:val="IndexLink"/>
                <w:rtl w:val="true"/>
              </w:rPr>
              <w:t xml:space="preserve">باب </w:t>
            </w:r>
            <w:r>
              <w:rPr>
                <w:rStyle w:val="IndexLink"/>
              </w:rPr>
              <w:t>15</w:t>
            </w:r>
            <w:r>
              <w:rPr>
                <w:rStyle w:val="IndexLink"/>
                <w:rtl w:val="true"/>
              </w:rPr>
              <w:t xml:space="preserve"> </w:t>
            </w:r>
            <w:r>
              <w:rPr>
                <w:rStyle w:val="IndexLink"/>
                <w:rtl w:val="true"/>
              </w:rPr>
              <w:t>الحائر و فضله و مقدار ما يؤخذ من التربة المباركة و فضل كربلاء و الإقامة فيها</w:t>
            </w:r>
            <w:r>
              <w:rPr>
                <w:rStyle w:val="IndexLink"/>
                <w:rtl w:val="true"/>
              </w:rPr>
              <w:tab/>
            </w:r>
            <w:r>
              <w:rPr>
                <w:rStyle w:val="IndexLink"/>
              </w:rPr>
              <w:t>245</w:t>
            </w:r>
          </w:hyperlink>
        </w:p>
        <w:p>
          <w:pPr>
            <w:pStyle w:val="Contents4"/>
            <w:tabs>
              <w:tab w:val="clear" w:pos="8176"/>
              <w:tab w:val="right" w:pos="9026" w:leader="dot"/>
            </w:tabs>
            <w:rPr/>
          </w:pPr>
          <w:hyperlink w:anchor="__RefHeading___Toc1847143_1934241801">
            <w:r>
              <w:rPr>
                <w:webHidden/>
                <w:rStyle w:val="IndexLink"/>
                <w:rtl w:val="true"/>
              </w:rPr>
              <w:t>الأخبار</w:t>
            </w:r>
            <w:r>
              <w:rPr>
                <w:rStyle w:val="IndexLink"/>
                <w:rtl w:val="true"/>
              </w:rPr>
              <w:tab/>
            </w:r>
            <w:r>
              <w:rPr>
                <w:rStyle w:val="IndexLink"/>
              </w:rPr>
              <w:t>245</w:t>
            </w:r>
          </w:hyperlink>
        </w:p>
        <w:p>
          <w:pPr>
            <w:pStyle w:val="Contents5"/>
            <w:tabs>
              <w:tab w:val="clear" w:pos="7892"/>
              <w:tab w:val="right" w:pos="9026" w:leader="dot"/>
            </w:tabs>
            <w:rPr/>
          </w:pPr>
          <w:hyperlink w:anchor="__RefHeading___Toc1847145_1934241801">
            <w:r>
              <w:rPr>
                <w:webHidden/>
                <w:rStyle w:val="IndexLink"/>
                <w:rtl w:val="true"/>
              </w:rPr>
              <w:t>«</w:t>
            </w:r>
            <w:r>
              <w:rPr>
                <w:rStyle w:val="IndexLink"/>
              </w:rPr>
              <w:t>1</w:t>
            </w:r>
            <w:r>
              <w:rPr>
                <w:rStyle w:val="IndexLink"/>
                <w:rtl w:val="true"/>
              </w:rPr>
              <w:t>»</w:t>
              <w:tab/>
            </w:r>
            <w:r>
              <w:rPr>
                <w:rStyle w:val="IndexLink"/>
              </w:rPr>
              <w:t>245</w:t>
            </w:r>
          </w:hyperlink>
        </w:p>
        <w:p>
          <w:pPr>
            <w:pStyle w:val="Contents5"/>
            <w:tabs>
              <w:tab w:val="clear" w:pos="7892"/>
              <w:tab w:val="right" w:pos="9026" w:leader="dot"/>
            </w:tabs>
            <w:rPr/>
          </w:pPr>
          <w:hyperlink w:anchor="__RefHeading___Toc1847147_1934241801">
            <w:r>
              <w:rPr>
                <w:webHidden/>
                <w:rStyle w:val="IndexLink"/>
                <w:rtl w:val="true"/>
              </w:rPr>
              <w:t>«</w:t>
            </w:r>
            <w:r>
              <w:rPr>
                <w:rStyle w:val="IndexLink"/>
              </w:rPr>
              <w:t>2</w:t>
            </w:r>
            <w:r>
              <w:rPr>
                <w:rStyle w:val="IndexLink"/>
                <w:rtl w:val="true"/>
              </w:rPr>
              <w:t>»</w:t>
              <w:tab/>
            </w:r>
            <w:r>
              <w:rPr>
                <w:rStyle w:val="IndexLink"/>
              </w:rPr>
              <w:t>245</w:t>
            </w:r>
          </w:hyperlink>
        </w:p>
        <w:p>
          <w:pPr>
            <w:pStyle w:val="Contents5"/>
            <w:tabs>
              <w:tab w:val="clear" w:pos="7892"/>
              <w:tab w:val="right" w:pos="9026" w:leader="dot"/>
            </w:tabs>
            <w:rPr/>
          </w:pPr>
          <w:hyperlink w:anchor="__RefHeading___Toc1847149_1934241801">
            <w:r>
              <w:rPr>
                <w:webHidden/>
                <w:rStyle w:val="IndexLink"/>
                <w:rtl w:val="true"/>
              </w:rPr>
              <w:t>«</w:t>
            </w:r>
            <w:r>
              <w:rPr>
                <w:rStyle w:val="IndexLink"/>
              </w:rPr>
              <w:t>3</w:t>
            </w:r>
            <w:r>
              <w:rPr>
                <w:rStyle w:val="IndexLink"/>
                <w:rtl w:val="true"/>
              </w:rPr>
              <w:t>»</w:t>
              <w:tab/>
            </w:r>
            <w:r>
              <w:rPr>
                <w:rStyle w:val="IndexLink"/>
              </w:rPr>
              <w:t>245</w:t>
            </w:r>
          </w:hyperlink>
        </w:p>
        <w:p>
          <w:pPr>
            <w:pStyle w:val="Contents5"/>
            <w:tabs>
              <w:tab w:val="clear" w:pos="7892"/>
              <w:tab w:val="right" w:pos="9026" w:leader="dot"/>
            </w:tabs>
            <w:rPr/>
          </w:pPr>
          <w:hyperlink w:anchor="__RefHeading___Toc1847151_1934241801">
            <w:r>
              <w:rPr>
                <w:webHidden/>
                <w:rStyle w:val="IndexLink"/>
                <w:rtl w:val="true"/>
              </w:rPr>
              <w:t xml:space="preserve">روایت </w:t>
            </w:r>
            <w:r>
              <w:rPr>
                <w:rStyle w:val="IndexLink"/>
              </w:rPr>
              <w:t>17</w:t>
            </w:r>
            <w:r>
              <w:rPr>
                <w:rStyle w:val="IndexLink"/>
                <w:rtl w:val="true"/>
              </w:rPr>
              <w:tab/>
            </w:r>
            <w:r>
              <w:rPr>
                <w:rStyle w:val="IndexLink"/>
              </w:rPr>
              <w:t>245</w:t>
            </w:r>
          </w:hyperlink>
        </w:p>
        <w:p>
          <w:pPr>
            <w:pStyle w:val="Contents3"/>
            <w:tabs>
              <w:tab w:val="clear" w:pos="8459"/>
              <w:tab w:val="right" w:pos="9026" w:leader="dot"/>
            </w:tabs>
            <w:rPr/>
          </w:pPr>
          <w:hyperlink w:anchor="__RefHeading___Toc1847153_1934241801">
            <w:r>
              <w:rPr>
                <w:webHidden/>
                <w:rStyle w:val="IndexLink"/>
                <w:rtl w:val="true"/>
              </w:rPr>
              <w:t xml:space="preserve">باب پانزدهم </w:t>
            </w:r>
            <w:r>
              <w:rPr>
                <w:rStyle w:val="IndexLink"/>
                <w:rtl w:val="true"/>
              </w:rPr>
              <w:t xml:space="preserve">: </w:t>
            </w:r>
            <w:r>
              <w:rPr>
                <w:rStyle w:val="IndexLink"/>
                <w:rtl w:val="true"/>
              </w:rPr>
              <w:t>حرم و فضیلت آن و مقداری که از خاک مبارک آن بردارند و فضیلت کربلا و ماندن در آن</w:t>
            </w:r>
            <w:r>
              <w:rPr>
                <w:rStyle w:val="IndexLink"/>
                <w:rtl w:val="true"/>
              </w:rPr>
              <w:tab/>
            </w:r>
            <w:r>
              <w:rPr>
                <w:rStyle w:val="IndexLink"/>
              </w:rPr>
              <w:t>245</w:t>
            </w:r>
          </w:hyperlink>
        </w:p>
        <w:p>
          <w:pPr>
            <w:pStyle w:val="Contents4"/>
            <w:tabs>
              <w:tab w:val="clear" w:pos="8176"/>
              <w:tab w:val="right" w:pos="9026" w:leader="dot"/>
            </w:tabs>
            <w:rPr/>
          </w:pPr>
          <w:hyperlink w:anchor="__RefHeading___Toc1847155_1934241801">
            <w:r>
              <w:rPr>
                <w:webHidden/>
                <w:rStyle w:val="IndexLink"/>
                <w:rtl w:val="true"/>
              </w:rPr>
              <w:t>روایات</w:t>
            </w:r>
            <w:r>
              <w:rPr>
                <w:rStyle w:val="IndexLink"/>
                <w:rtl w:val="true"/>
              </w:rPr>
              <w:tab/>
            </w:r>
            <w:r>
              <w:rPr>
                <w:rStyle w:val="IndexLink"/>
              </w:rPr>
              <w:t>245</w:t>
            </w:r>
          </w:hyperlink>
        </w:p>
        <w:p>
          <w:pPr>
            <w:pStyle w:val="Contents5"/>
            <w:tabs>
              <w:tab w:val="clear" w:pos="7892"/>
              <w:tab w:val="right" w:pos="9026" w:leader="dot"/>
            </w:tabs>
            <w:rPr/>
          </w:pPr>
          <w:hyperlink w:anchor="__RefHeading___Toc1847157_1934241801">
            <w:r>
              <w:rPr>
                <w:webHidden/>
                <w:rStyle w:val="IndexLink"/>
                <w:rtl w:val="true"/>
              </w:rPr>
              <w:t xml:space="preserve">روایت </w:t>
            </w:r>
            <w:r>
              <w:rPr>
                <w:rStyle w:val="IndexLink"/>
              </w:rPr>
              <w:t>1</w:t>
            </w:r>
            <w:r>
              <w:rPr>
                <w:rStyle w:val="IndexLink"/>
                <w:rtl w:val="true"/>
              </w:rPr>
              <w:tab/>
            </w:r>
            <w:r>
              <w:rPr>
                <w:rStyle w:val="IndexLink"/>
              </w:rPr>
              <w:t>245</w:t>
            </w:r>
          </w:hyperlink>
        </w:p>
        <w:p>
          <w:pPr>
            <w:pStyle w:val="Contents5"/>
            <w:tabs>
              <w:tab w:val="clear" w:pos="7892"/>
              <w:tab w:val="right" w:pos="9026" w:leader="dot"/>
            </w:tabs>
            <w:rPr/>
          </w:pPr>
          <w:hyperlink w:anchor="__RefHeading___Toc1847159_1934241801">
            <w:r>
              <w:rPr>
                <w:webHidden/>
                <w:rStyle w:val="IndexLink"/>
                <w:rtl w:val="true"/>
              </w:rPr>
              <w:t xml:space="preserve">روایت </w:t>
            </w:r>
            <w:r>
              <w:rPr>
                <w:rStyle w:val="IndexLink"/>
              </w:rPr>
              <w:t>2</w:t>
            </w:r>
            <w:r>
              <w:rPr>
                <w:rStyle w:val="IndexLink"/>
                <w:rtl w:val="true"/>
              </w:rPr>
              <w:tab/>
            </w:r>
            <w:r>
              <w:rPr>
                <w:rStyle w:val="IndexLink"/>
              </w:rPr>
              <w:t>246</w:t>
            </w:r>
          </w:hyperlink>
        </w:p>
        <w:p>
          <w:pPr>
            <w:pStyle w:val="Contents5"/>
            <w:tabs>
              <w:tab w:val="clear" w:pos="7892"/>
              <w:tab w:val="right" w:pos="9026" w:leader="dot"/>
            </w:tabs>
            <w:rPr/>
          </w:pPr>
          <w:hyperlink w:anchor="__RefHeading___Toc1847161_1934241801">
            <w:r>
              <w:rPr>
                <w:webHidden/>
                <w:rStyle w:val="IndexLink"/>
                <w:rtl w:val="true"/>
              </w:rPr>
              <w:t xml:space="preserve">روایت </w:t>
            </w:r>
            <w:r>
              <w:rPr>
                <w:rStyle w:val="IndexLink"/>
              </w:rPr>
              <w:t>3</w:t>
            </w:r>
            <w:r>
              <w:rPr>
                <w:rStyle w:val="IndexLink"/>
                <w:rtl w:val="true"/>
              </w:rPr>
              <w:tab/>
            </w:r>
            <w:r>
              <w:rPr>
                <w:rStyle w:val="IndexLink"/>
              </w:rPr>
              <w:t>246</w:t>
            </w:r>
          </w:hyperlink>
        </w:p>
        <w:p>
          <w:pPr>
            <w:pStyle w:val="Contents5"/>
            <w:tabs>
              <w:tab w:val="clear" w:pos="7892"/>
              <w:tab w:val="right" w:pos="9026" w:leader="dot"/>
            </w:tabs>
            <w:rPr/>
          </w:pPr>
          <w:hyperlink w:anchor="__RefHeading___Toc1847163_1934241801">
            <w:r>
              <w:rPr>
                <w:webHidden/>
                <w:rStyle w:val="IndexLink"/>
                <w:rtl w:val="true"/>
              </w:rPr>
              <w:t>«</w:t>
            </w:r>
            <w:r>
              <w:rPr>
                <w:rStyle w:val="IndexLink"/>
              </w:rPr>
              <w:t>4</w:t>
            </w:r>
            <w:r>
              <w:rPr>
                <w:rStyle w:val="IndexLink"/>
                <w:rtl w:val="true"/>
              </w:rPr>
              <w:t>»</w:t>
              <w:tab/>
            </w:r>
            <w:r>
              <w:rPr>
                <w:rStyle w:val="IndexLink"/>
              </w:rPr>
              <w:t>247</w:t>
            </w:r>
          </w:hyperlink>
        </w:p>
        <w:p>
          <w:pPr>
            <w:pStyle w:val="Contents5"/>
            <w:tabs>
              <w:tab w:val="clear" w:pos="7892"/>
              <w:tab w:val="right" w:pos="9026" w:leader="dot"/>
            </w:tabs>
            <w:rPr/>
          </w:pPr>
          <w:hyperlink w:anchor="__RefHeading___Toc1847165_1934241801">
            <w:r>
              <w:rPr>
                <w:webHidden/>
                <w:rStyle w:val="IndexLink"/>
                <w:rtl w:val="true"/>
              </w:rPr>
              <w:t>بيان</w:t>
            </w:r>
            <w:r>
              <w:rPr>
                <w:rStyle w:val="IndexLink"/>
                <w:rtl w:val="true"/>
              </w:rPr>
              <w:tab/>
            </w:r>
            <w:r>
              <w:rPr>
                <w:rStyle w:val="IndexLink"/>
              </w:rPr>
              <w:t>247</w:t>
            </w:r>
          </w:hyperlink>
        </w:p>
        <w:p>
          <w:pPr>
            <w:pStyle w:val="Contents5"/>
            <w:tabs>
              <w:tab w:val="clear" w:pos="7892"/>
              <w:tab w:val="right" w:pos="9026" w:leader="dot"/>
            </w:tabs>
            <w:rPr/>
          </w:pPr>
          <w:hyperlink w:anchor="__RefHeading___Toc1847167_1934241801">
            <w:r>
              <w:rPr>
                <w:webHidden/>
                <w:rStyle w:val="IndexLink"/>
                <w:rtl w:val="true"/>
              </w:rPr>
              <w:t>«</w:t>
            </w:r>
            <w:r>
              <w:rPr>
                <w:rStyle w:val="IndexLink"/>
              </w:rPr>
              <w:t>5</w:t>
            </w:r>
            <w:r>
              <w:rPr>
                <w:rStyle w:val="IndexLink"/>
                <w:rtl w:val="true"/>
              </w:rPr>
              <w:t>»</w:t>
              <w:tab/>
            </w:r>
            <w:r>
              <w:rPr>
                <w:rStyle w:val="IndexLink"/>
              </w:rPr>
              <w:t>247</w:t>
            </w:r>
          </w:hyperlink>
        </w:p>
        <w:p>
          <w:pPr>
            <w:pStyle w:val="Contents5"/>
            <w:tabs>
              <w:tab w:val="clear" w:pos="7892"/>
              <w:tab w:val="right" w:pos="9026" w:leader="dot"/>
            </w:tabs>
            <w:rPr/>
          </w:pPr>
          <w:hyperlink w:anchor="__RefHeading___Toc1847169_1934241801">
            <w:r>
              <w:rPr>
                <w:webHidden/>
                <w:rStyle w:val="IndexLink"/>
                <w:rtl w:val="true"/>
              </w:rPr>
              <w:t>«</w:t>
            </w:r>
            <w:r>
              <w:rPr>
                <w:rStyle w:val="IndexLink"/>
              </w:rPr>
              <w:t>6</w:t>
            </w:r>
            <w:r>
              <w:rPr>
                <w:rStyle w:val="IndexLink"/>
                <w:rtl w:val="true"/>
              </w:rPr>
              <w:t>»</w:t>
              <w:tab/>
            </w:r>
            <w:r>
              <w:rPr>
                <w:rStyle w:val="IndexLink"/>
              </w:rPr>
              <w:t>247</w:t>
            </w:r>
          </w:hyperlink>
        </w:p>
        <w:p>
          <w:pPr>
            <w:pStyle w:val="Contents5"/>
            <w:tabs>
              <w:tab w:val="clear" w:pos="7892"/>
              <w:tab w:val="right" w:pos="9026" w:leader="dot"/>
            </w:tabs>
            <w:rPr/>
          </w:pPr>
          <w:hyperlink w:anchor="__RefHeading___Toc1847171_1934241801">
            <w:r>
              <w:rPr>
                <w:webHidden/>
                <w:rStyle w:val="IndexLink"/>
                <w:rtl w:val="true"/>
              </w:rPr>
              <w:t>«</w:t>
            </w:r>
            <w:r>
              <w:rPr>
                <w:rStyle w:val="IndexLink"/>
              </w:rPr>
              <w:t>7</w:t>
            </w:r>
            <w:r>
              <w:rPr>
                <w:rStyle w:val="IndexLink"/>
                <w:rtl w:val="true"/>
              </w:rPr>
              <w:t>»</w:t>
              <w:tab/>
            </w:r>
            <w:r>
              <w:rPr>
                <w:rStyle w:val="IndexLink"/>
              </w:rPr>
              <w:t>247</w:t>
            </w:r>
          </w:hyperlink>
        </w:p>
        <w:p>
          <w:pPr>
            <w:pStyle w:val="Contents5"/>
            <w:tabs>
              <w:tab w:val="clear" w:pos="7892"/>
              <w:tab w:val="right" w:pos="9026" w:leader="dot"/>
            </w:tabs>
            <w:rPr/>
          </w:pPr>
          <w:hyperlink w:anchor="__RefHeading___Toc1847173_1934241801">
            <w:r>
              <w:rPr>
                <w:webHidden/>
                <w:rStyle w:val="IndexLink"/>
                <w:rtl w:val="true"/>
              </w:rPr>
              <w:t xml:space="preserve">روایت </w:t>
            </w:r>
            <w:r>
              <w:rPr>
                <w:rStyle w:val="IndexLink"/>
              </w:rPr>
              <w:t>4</w:t>
            </w:r>
            <w:r>
              <w:rPr>
                <w:rStyle w:val="IndexLink"/>
                <w:rtl w:val="true"/>
              </w:rPr>
              <w:tab/>
            </w:r>
            <w:r>
              <w:rPr>
                <w:rStyle w:val="IndexLink"/>
              </w:rPr>
              <w:t>248</w:t>
            </w:r>
          </w:hyperlink>
        </w:p>
        <w:p>
          <w:pPr>
            <w:pStyle w:val="Contents5"/>
            <w:tabs>
              <w:tab w:val="clear" w:pos="7892"/>
              <w:tab w:val="right" w:pos="9026" w:leader="dot"/>
            </w:tabs>
            <w:rPr/>
          </w:pPr>
          <w:hyperlink w:anchor="__RefHeading___Toc1847175_1934241801">
            <w:r>
              <w:rPr>
                <w:webHidden/>
                <w:rStyle w:val="IndexLink"/>
                <w:rtl w:val="true"/>
              </w:rPr>
              <w:t>توضیح</w:t>
            </w:r>
            <w:r>
              <w:rPr>
                <w:rStyle w:val="IndexLink"/>
                <w:rtl w:val="true"/>
              </w:rPr>
              <w:tab/>
            </w:r>
            <w:r>
              <w:rPr>
                <w:rStyle w:val="IndexLink"/>
              </w:rPr>
              <w:t>248</w:t>
            </w:r>
          </w:hyperlink>
        </w:p>
        <w:p>
          <w:pPr>
            <w:pStyle w:val="Contents5"/>
            <w:tabs>
              <w:tab w:val="clear" w:pos="7892"/>
              <w:tab w:val="right" w:pos="9026" w:leader="dot"/>
            </w:tabs>
            <w:rPr/>
          </w:pPr>
          <w:hyperlink w:anchor="__RefHeading___Toc1847177_1934241801">
            <w:r>
              <w:rPr>
                <w:webHidden/>
                <w:rStyle w:val="IndexLink"/>
                <w:rtl w:val="true"/>
              </w:rPr>
              <w:t xml:space="preserve">روایت </w:t>
            </w:r>
            <w:r>
              <w:rPr>
                <w:rStyle w:val="IndexLink"/>
              </w:rPr>
              <w:t>5</w:t>
            </w:r>
            <w:r>
              <w:rPr>
                <w:rStyle w:val="IndexLink"/>
                <w:rtl w:val="true"/>
              </w:rPr>
              <w:tab/>
            </w:r>
            <w:r>
              <w:rPr>
                <w:rStyle w:val="IndexLink"/>
              </w:rPr>
              <w:t>248</w:t>
            </w:r>
          </w:hyperlink>
        </w:p>
        <w:p>
          <w:pPr>
            <w:pStyle w:val="Contents5"/>
            <w:tabs>
              <w:tab w:val="clear" w:pos="7892"/>
              <w:tab w:val="right" w:pos="9026" w:leader="dot"/>
            </w:tabs>
            <w:rPr/>
          </w:pPr>
          <w:hyperlink w:anchor="__RefHeading___Toc1847179_1934241801">
            <w:r>
              <w:rPr>
                <w:webHidden/>
                <w:rStyle w:val="IndexLink"/>
                <w:rtl w:val="true"/>
              </w:rPr>
              <w:t xml:space="preserve">روایت </w:t>
            </w:r>
            <w:r>
              <w:rPr>
                <w:rStyle w:val="IndexLink"/>
              </w:rPr>
              <w:t>6</w:t>
            </w:r>
            <w:r>
              <w:rPr>
                <w:rStyle w:val="IndexLink"/>
                <w:rtl w:val="true"/>
              </w:rPr>
              <w:tab/>
            </w:r>
            <w:r>
              <w:rPr>
                <w:rStyle w:val="IndexLink"/>
              </w:rPr>
              <w:t>248</w:t>
            </w:r>
          </w:hyperlink>
        </w:p>
        <w:p>
          <w:pPr>
            <w:pStyle w:val="Contents5"/>
            <w:tabs>
              <w:tab w:val="clear" w:pos="7892"/>
              <w:tab w:val="right" w:pos="9026" w:leader="dot"/>
            </w:tabs>
            <w:rPr/>
          </w:pPr>
          <w:hyperlink w:anchor="__RefHeading___Toc1847181_1934241801">
            <w:r>
              <w:rPr>
                <w:webHidden/>
                <w:rStyle w:val="IndexLink"/>
                <w:rtl w:val="true"/>
              </w:rPr>
              <w:t xml:space="preserve">روایت </w:t>
            </w:r>
            <w:r>
              <w:rPr>
                <w:rStyle w:val="IndexLink"/>
              </w:rPr>
              <w:t>7</w:t>
            </w:r>
            <w:r>
              <w:rPr>
                <w:rStyle w:val="IndexLink"/>
                <w:rtl w:val="true"/>
              </w:rPr>
              <w:tab/>
            </w:r>
            <w:r>
              <w:rPr>
                <w:rStyle w:val="IndexLink"/>
              </w:rPr>
              <w:t>248</w:t>
            </w:r>
          </w:hyperlink>
        </w:p>
        <w:p>
          <w:pPr>
            <w:pStyle w:val="Contents5"/>
            <w:tabs>
              <w:tab w:val="clear" w:pos="7892"/>
              <w:tab w:val="right" w:pos="9026" w:leader="dot"/>
            </w:tabs>
            <w:rPr/>
          </w:pPr>
          <w:hyperlink w:anchor="__RefHeading___Toc1847183_1934241801">
            <w:r>
              <w:rPr>
                <w:webHidden/>
                <w:rStyle w:val="IndexLink"/>
                <w:rtl w:val="true"/>
              </w:rPr>
              <w:t>«</w:t>
            </w:r>
            <w:r>
              <w:rPr>
                <w:rStyle w:val="IndexLink"/>
              </w:rPr>
              <w:t>8</w:t>
            </w:r>
            <w:r>
              <w:rPr>
                <w:rStyle w:val="IndexLink"/>
                <w:rtl w:val="true"/>
              </w:rPr>
              <w:t>»</w:t>
              <w:tab/>
            </w:r>
            <w:r>
              <w:rPr>
                <w:rStyle w:val="IndexLink"/>
              </w:rPr>
              <w:t>249</w:t>
            </w:r>
          </w:hyperlink>
        </w:p>
        <w:p>
          <w:pPr>
            <w:pStyle w:val="Contents5"/>
            <w:tabs>
              <w:tab w:val="clear" w:pos="7892"/>
              <w:tab w:val="right" w:pos="9026" w:leader="dot"/>
            </w:tabs>
            <w:rPr/>
          </w:pPr>
          <w:hyperlink w:anchor="__RefHeading___Toc1847185_1934241801">
            <w:r>
              <w:rPr>
                <w:webHidden/>
                <w:rStyle w:val="IndexLink"/>
                <w:rtl w:val="true"/>
              </w:rPr>
              <w:t>«</w:t>
            </w:r>
            <w:r>
              <w:rPr>
                <w:rStyle w:val="IndexLink"/>
              </w:rPr>
              <w:t>9</w:t>
            </w:r>
            <w:r>
              <w:rPr>
                <w:rStyle w:val="IndexLink"/>
                <w:rtl w:val="true"/>
              </w:rPr>
              <w:t>»</w:t>
              <w:tab/>
            </w:r>
            <w:r>
              <w:rPr>
                <w:rStyle w:val="IndexLink"/>
              </w:rPr>
              <w:t>249</w:t>
            </w:r>
          </w:hyperlink>
        </w:p>
        <w:p>
          <w:pPr>
            <w:pStyle w:val="Contents5"/>
            <w:tabs>
              <w:tab w:val="clear" w:pos="7892"/>
              <w:tab w:val="right" w:pos="9026" w:leader="dot"/>
            </w:tabs>
            <w:rPr/>
          </w:pPr>
          <w:hyperlink w:anchor="__RefHeading___Toc1847187_1934241801">
            <w:r>
              <w:rPr>
                <w:webHidden/>
                <w:rStyle w:val="IndexLink"/>
                <w:rtl w:val="true"/>
              </w:rPr>
              <w:t>«</w:t>
            </w:r>
            <w:r>
              <w:rPr>
                <w:rStyle w:val="IndexLink"/>
              </w:rPr>
              <w:t>10</w:t>
            </w:r>
            <w:r>
              <w:rPr>
                <w:rStyle w:val="IndexLink"/>
                <w:rtl w:val="true"/>
              </w:rPr>
              <w:t>»</w:t>
              <w:tab/>
            </w:r>
            <w:r>
              <w:rPr>
                <w:rStyle w:val="IndexLink"/>
              </w:rPr>
              <w:t>249</w:t>
            </w:r>
          </w:hyperlink>
        </w:p>
        <w:p>
          <w:pPr>
            <w:pStyle w:val="Contents5"/>
            <w:tabs>
              <w:tab w:val="clear" w:pos="7892"/>
              <w:tab w:val="right" w:pos="9026" w:leader="dot"/>
            </w:tabs>
            <w:rPr/>
          </w:pPr>
          <w:hyperlink w:anchor="__RefHeading___Toc1847189_1934241801">
            <w:r>
              <w:rPr>
                <w:webHidden/>
                <w:rStyle w:val="IndexLink"/>
                <w:rtl w:val="true"/>
              </w:rPr>
              <w:t>«</w:t>
            </w:r>
            <w:r>
              <w:rPr>
                <w:rStyle w:val="IndexLink"/>
              </w:rPr>
              <w:t>11</w:t>
            </w:r>
            <w:r>
              <w:rPr>
                <w:rStyle w:val="IndexLink"/>
                <w:rtl w:val="true"/>
              </w:rPr>
              <w:t>»</w:t>
              <w:tab/>
            </w:r>
            <w:r>
              <w:rPr>
                <w:rStyle w:val="IndexLink"/>
              </w:rPr>
              <w:t>249</w:t>
            </w:r>
          </w:hyperlink>
        </w:p>
        <w:p>
          <w:pPr>
            <w:pStyle w:val="Contents5"/>
            <w:tabs>
              <w:tab w:val="clear" w:pos="7892"/>
              <w:tab w:val="right" w:pos="9026" w:leader="dot"/>
            </w:tabs>
            <w:rPr/>
          </w:pPr>
          <w:hyperlink w:anchor="__RefHeading___Toc1847191_1934241801">
            <w:r>
              <w:rPr>
                <w:webHidden/>
                <w:rStyle w:val="IndexLink"/>
                <w:rtl w:val="true"/>
              </w:rPr>
              <w:t>«</w:t>
            </w:r>
            <w:r>
              <w:rPr>
                <w:rStyle w:val="IndexLink"/>
              </w:rPr>
              <w:t>12</w:t>
            </w:r>
            <w:r>
              <w:rPr>
                <w:rStyle w:val="IndexLink"/>
                <w:rtl w:val="true"/>
              </w:rPr>
              <w:t>»</w:t>
              <w:tab/>
            </w:r>
            <w:r>
              <w:rPr>
                <w:rStyle w:val="IndexLink"/>
              </w:rPr>
              <w:t>249</w:t>
            </w:r>
          </w:hyperlink>
        </w:p>
        <w:p>
          <w:pPr>
            <w:pStyle w:val="Contents5"/>
            <w:tabs>
              <w:tab w:val="clear" w:pos="7892"/>
              <w:tab w:val="right" w:pos="9026" w:leader="dot"/>
            </w:tabs>
            <w:rPr/>
          </w:pPr>
          <w:hyperlink w:anchor="__RefHeading___Toc1847193_1934241801">
            <w:r>
              <w:rPr>
                <w:webHidden/>
                <w:rStyle w:val="IndexLink"/>
                <w:rtl w:val="true"/>
              </w:rPr>
              <w:t>«</w:t>
            </w:r>
            <w:r>
              <w:rPr>
                <w:rStyle w:val="IndexLink"/>
              </w:rPr>
              <w:t>13</w:t>
            </w:r>
            <w:r>
              <w:rPr>
                <w:rStyle w:val="IndexLink"/>
                <w:rtl w:val="true"/>
              </w:rPr>
              <w:t>»</w:t>
              <w:tab/>
            </w:r>
            <w:r>
              <w:rPr>
                <w:rStyle w:val="IndexLink"/>
              </w:rPr>
              <w:t>249</w:t>
            </w:r>
          </w:hyperlink>
        </w:p>
        <w:p>
          <w:pPr>
            <w:pStyle w:val="Contents5"/>
            <w:tabs>
              <w:tab w:val="clear" w:pos="7892"/>
              <w:tab w:val="right" w:pos="9026" w:leader="dot"/>
            </w:tabs>
            <w:rPr/>
          </w:pPr>
          <w:hyperlink w:anchor="__RefHeading___Toc1847195_1934241801">
            <w:r>
              <w:rPr>
                <w:webHidden/>
                <w:rStyle w:val="IndexLink"/>
                <w:rtl w:val="true"/>
              </w:rPr>
              <w:t xml:space="preserve">روایت </w:t>
            </w:r>
            <w:r>
              <w:rPr>
                <w:rStyle w:val="IndexLink"/>
              </w:rPr>
              <w:t>8</w:t>
            </w:r>
            <w:r>
              <w:rPr>
                <w:rStyle w:val="IndexLink"/>
                <w:rtl w:val="true"/>
              </w:rPr>
              <w:tab/>
            </w:r>
            <w:r>
              <w:rPr>
                <w:rStyle w:val="IndexLink"/>
              </w:rPr>
              <w:t>249</w:t>
            </w:r>
          </w:hyperlink>
        </w:p>
        <w:p>
          <w:pPr>
            <w:pStyle w:val="Contents5"/>
            <w:tabs>
              <w:tab w:val="clear" w:pos="7892"/>
              <w:tab w:val="right" w:pos="9026" w:leader="dot"/>
            </w:tabs>
            <w:rPr/>
          </w:pPr>
          <w:hyperlink w:anchor="__RefHeading___Toc1847197_1934241801">
            <w:r>
              <w:rPr>
                <w:webHidden/>
                <w:rStyle w:val="IndexLink"/>
                <w:rtl w:val="true"/>
              </w:rPr>
              <w:t xml:space="preserve">روایت </w:t>
            </w:r>
            <w:r>
              <w:rPr>
                <w:rStyle w:val="IndexLink"/>
              </w:rPr>
              <w:t>9</w:t>
            </w:r>
            <w:r>
              <w:rPr>
                <w:rStyle w:val="IndexLink"/>
                <w:rtl w:val="true"/>
              </w:rPr>
              <w:tab/>
            </w:r>
            <w:r>
              <w:rPr>
                <w:rStyle w:val="IndexLink"/>
              </w:rPr>
              <w:t>249</w:t>
            </w:r>
          </w:hyperlink>
        </w:p>
        <w:p>
          <w:pPr>
            <w:pStyle w:val="Contents5"/>
            <w:tabs>
              <w:tab w:val="clear" w:pos="7892"/>
              <w:tab w:val="right" w:pos="9026" w:leader="dot"/>
            </w:tabs>
            <w:rPr/>
          </w:pPr>
          <w:hyperlink w:anchor="__RefHeading___Toc1847199_1934241801">
            <w:r>
              <w:rPr>
                <w:webHidden/>
                <w:rStyle w:val="IndexLink"/>
                <w:rtl w:val="true"/>
              </w:rPr>
              <w:t xml:space="preserve">روایت </w:t>
            </w:r>
            <w:r>
              <w:rPr>
                <w:rStyle w:val="IndexLink"/>
              </w:rPr>
              <w:t>10</w:t>
            </w:r>
            <w:r>
              <w:rPr>
                <w:rStyle w:val="IndexLink"/>
                <w:rtl w:val="true"/>
              </w:rPr>
              <w:tab/>
            </w:r>
            <w:r>
              <w:rPr>
                <w:rStyle w:val="IndexLink"/>
              </w:rPr>
              <w:t>249</w:t>
            </w:r>
          </w:hyperlink>
        </w:p>
        <w:p>
          <w:pPr>
            <w:pStyle w:val="Contents5"/>
            <w:tabs>
              <w:tab w:val="clear" w:pos="7892"/>
              <w:tab w:val="right" w:pos="9026" w:leader="dot"/>
            </w:tabs>
            <w:rPr/>
          </w:pPr>
          <w:hyperlink w:anchor="__RefHeading___Toc1847201_1934241801">
            <w:r>
              <w:rPr>
                <w:webHidden/>
                <w:rStyle w:val="IndexLink"/>
                <w:rtl w:val="true"/>
              </w:rPr>
              <w:t xml:space="preserve">روایت </w:t>
            </w:r>
            <w:r>
              <w:rPr>
                <w:rStyle w:val="IndexLink"/>
              </w:rPr>
              <w:t>11</w:t>
            </w:r>
            <w:r>
              <w:rPr>
                <w:rStyle w:val="IndexLink"/>
                <w:rtl w:val="true"/>
              </w:rPr>
              <w:tab/>
            </w:r>
            <w:r>
              <w:rPr>
                <w:rStyle w:val="IndexLink"/>
              </w:rPr>
              <w:t>250</w:t>
            </w:r>
          </w:hyperlink>
        </w:p>
        <w:p>
          <w:pPr>
            <w:pStyle w:val="Contents5"/>
            <w:tabs>
              <w:tab w:val="clear" w:pos="7892"/>
              <w:tab w:val="right" w:pos="9026" w:leader="dot"/>
            </w:tabs>
            <w:rPr/>
          </w:pPr>
          <w:hyperlink w:anchor="__RefHeading___Toc1847203_1934241801">
            <w:r>
              <w:rPr>
                <w:webHidden/>
                <w:rStyle w:val="IndexLink"/>
                <w:rtl w:val="true"/>
              </w:rPr>
              <w:t xml:space="preserve">روایت </w:t>
            </w:r>
            <w:r>
              <w:rPr>
                <w:rStyle w:val="IndexLink"/>
              </w:rPr>
              <w:t>12</w:t>
            </w:r>
            <w:r>
              <w:rPr>
                <w:rStyle w:val="IndexLink"/>
                <w:rtl w:val="true"/>
              </w:rPr>
              <w:tab/>
            </w:r>
            <w:r>
              <w:rPr>
                <w:rStyle w:val="IndexLink"/>
              </w:rPr>
              <w:t>250</w:t>
            </w:r>
          </w:hyperlink>
        </w:p>
        <w:p>
          <w:pPr>
            <w:pStyle w:val="Contents5"/>
            <w:tabs>
              <w:tab w:val="clear" w:pos="7892"/>
              <w:tab w:val="right" w:pos="9026" w:leader="dot"/>
            </w:tabs>
            <w:rPr/>
          </w:pPr>
          <w:hyperlink w:anchor="__RefHeading___Toc1847205_1934241801">
            <w:r>
              <w:rPr>
                <w:webHidden/>
                <w:rStyle w:val="IndexLink"/>
                <w:rtl w:val="true"/>
              </w:rPr>
              <w:t xml:space="preserve">روایت </w:t>
            </w:r>
            <w:r>
              <w:rPr>
                <w:rStyle w:val="IndexLink"/>
              </w:rPr>
              <w:t>13</w:t>
            </w:r>
            <w:r>
              <w:rPr>
                <w:rStyle w:val="IndexLink"/>
                <w:rtl w:val="true"/>
              </w:rPr>
              <w:tab/>
            </w:r>
            <w:r>
              <w:rPr>
                <w:rStyle w:val="IndexLink"/>
              </w:rPr>
              <w:t>250</w:t>
            </w:r>
          </w:hyperlink>
        </w:p>
        <w:p>
          <w:pPr>
            <w:pStyle w:val="Contents5"/>
            <w:tabs>
              <w:tab w:val="clear" w:pos="7892"/>
              <w:tab w:val="right" w:pos="9026" w:leader="dot"/>
            </w:tabs>
            <w:rPr/>
          </w:pPr>
          <w:hyperlink w:anchor="__RefHeading___Toc1847207_1934241801">
            <w:r>
              <w:rPr>
                <w:webHidden/>
                <w:rStyle w:val="IndexLink"/>
                <w:rtl w:val="true"/>
              </w:rPr>
              <w:t>«</w:t>
            </w:r>
            <w:r>
              <w:rPr>
                <w:rStyle w:val="IndexLink"/>
              </w:rPr>
              <w:t>14</w:t>
            </w:r>
            <w:r>
              <w:rPr>
                <w:rStyle w:val="IndexLink"/>
                <w:rtl w:val="true"/>
              </w:rPr>
              <w:t>»</w:t>
              <w:tab/>
            </w:r>
            <w:r>
              <w:rPr>
                <w:rStyle w:val="IndexLink"/>
              </w:rPr>
              <w:t>251</w:t>
            </w:r>
          </w:hyperlink>
        </w:p>
        <w:p>
          <w:pPr>
            <w:pStyle w:val="Contents5"/>
            <w:tabs>
              <w:tab w:val="clear" w:pos="7892"/>
              <w:tab w:val="right" w:pos="9026" w:leader="dot"/>
            </w:tabs>
            <w:rPr/>
          </w:pPr>
          <w:hyperlink w:anchor="__RefHeading___Toc1847209_1934241801">
            <w:r>
              <w:rPr>
                <w:webHidden/>
                <w:rStyle w:val="IndexLink"/>
                <w:rtl w:val="true"/>
              </w:rPr>
              <w:t>«</w:t>
            </w:r>
            <w:r>
              <w:rPr>
                <w:rStyle w:val="IndexLink"/>
              </w:rPr>
              <w:t>15</w:t>
            </w:r>
            <w:r>
              <w:rPr>
                <w:rStyle w:val="IndexLink"/>
                <w:rtl w:val="true"/>
              </w:rPr>
              <w:t>»</w:t>
              <w:tab/>
            </w:r>
            <w:r>
              <w:rPr>
                <w:rStyle w:val="IndexLink"/>
              </w:rPr>
              <w:t>251</w:t>
            </w:r>
          </w:hyperlink>
        </w:p>
        <w:p>
          <w:pPr>
            <w:pStyle w:val="Contents5"/>
            <w:tabs>
              <w:tab w:val="clear" w:pos="7892"/>
              <w:tab w:val="right" w:pos="9026" w:leader="dot"/>
            </w:tabs>
            <w:rPr/>
          </w:pPr>
          <w:hyperlink w:anchor="__RefHeading___Toc1847211_1934241801">
            <w:r>
              <w:rPr>
                <w:webHidden/>
                <w:rStyle w:val="IndexLink"/>
                <w:rtl w:val="true"/>
              </w:rPr>
              <w:t>«</w:t>
            </w:r>
            <w:r>
              <w:rPr>
                <w:rStyle w:val="IndexLink"/>
              </w:rPr>
              <w:t>16</w:t>
            </w:r>
            <w:r>
              <w:rPr>
                <w:rStyle w:val="IndexLink"/>
                <w:rtl w:val="true"/>
              </w:rPr>
              <w:t>»</w:t>
              <w:tab/>
            </w:r>
            <w:r>
              <w:rPr>
                <w:rStyle w:val="IndexLink"/>
              </w:rPr>
              <w:t>251</w:t>
            </w:r>
          </w:hyperlink>
        </w:p>
        <w:p>
          <w:pPr>
            <w:pStyle w:val="Contents5"/>
            <w:tabs>
              <w:tab w:val="clear" w:pos="7892"/>
              <w:tab w:val="right" w:pos="9026" w:leader="dot"/>
            </w:tabs>
            <w:rPr/>
          </w:pPr>
          <w:hyperlink w:anchor="__RefHeading___Toc1847213_1934241801">
            <w:r>
              <w:rPr>
                <w:webHidden/>
                <w:rStyle w:val="IndexLink"/>
                <w:rtl w:val="true"/>
              </w:rPr>
              <w:t>«</w:t>
            </w:r>
            <w:r>
              <w:rPr>
                <w:rStyle w:val="IndexLink"/>
              </w:rPr>
              <w:t>17</w:t>
            </w:r>
            <w:r>
              <w:rPr>
                <w:rStyle w:val="IndexLink"/>
                <w:rtl w:val="true"/>
              </w:rPr>
              <w:t>»</w:t>
              <w:tab/>
            </w:r>
            <w:r>
              <w:rPr>
                <w:rStyle w:val="IndexLink"/>
              </w:rPr>
              <w:t>251</w:t>
            </w:r>
          </w:hyperlink>
        </w:p>
        <w:p>
          <w:pPr>
            <w:pStyle w:val="Contents5"/>
            <w:tabs>
              <w:tab w:val="clear" w:pos="7892"/>
              <w:tab w:val="right" w:pos="9026" w:leader="dot"/>
            </w:tabs>
            <w:rPr/>
          </w:pPr>
          <w:hyperlink w:anchor="__RefHeading___Toc1847215_1934241801">
            <w:r>
              <w:rPr>
                <w:webHidden/>
                <w:rStyle w:val="IndexLink"/>
                <w:rtl w:val="true"/>
              </w:rPr>
              <w:t xml:space="preserve">روایت </w:t>
            </w:r>
            <w:r>
              <w:rPr>
                <w:rStyle w:val="IndexLink"/>
              </w:rPr>
              <w:t>14</w:t>
            </w:r>
            <w:r>
              <w:rPr>
                <w:rStyle w:val="IndexLink"/>
                <w:rtl w:val="true"/>
              </w:rPr>
              <w:tab/>
            </w:r>
            <w:r>
              <w:rPr>
                <w:rStyle w:val="IndexLink"/>
              </w:rPr>
              <w:t>251</w:t>
            </w:r>
          </w:hyperlink>
        </w:p>
        <w:p>
          <w:pPr>
            <w:pStyle w:val="Contents5"/>
            <w:tabs>
              <w:tab w:val="clear" w:pos="7892"/>
              <w:tab w:val="right" w:pos="9026" w:leader="dot"/>
            </w:tabs>
            <w:rPr/>
          </w:pPr>
          <w:hyperlink w:anchor="__RefHeading___Toc1847217_1934241801">
            <w:r>
              <w:rPr>
                <w:webHidden/>
                <w:rStyle w:val="IndexLink"/>
                <w:rtl w:val="true"/>
              </w:rPr>
              <w:t xml:space="preserve">روایت </w:t>
            </w:r>
            <w:r>
              <w:rPr>
                <w:rStyle w:val="IndexLink"/>
              </w:rPr>
              <w:t>15</w:t>
            </w:r>
            <w:r>
              <w:rPr>
                <w:rStyle w:val="IndexLink"/>
                <w:rtl w:val="true"/>
              </w:rPr>
              <w:tab/>
            </w:r>
            <w:r>
              <w:rPr>
                <w:rStyle w:val="IndexLink"/>
              </w:rPr>
              <w:t>252</w:t>
            </w:r>
          </w:hyperlink>
        </w:p>
        <w:p>
          <w:pPr>
            <w:pStyle w:val="Contents5"/>
            <w:tabs>
              <w:tab w:val="clear" w:pos="7892"/>
              <w:tab w:val="right" w:pos="9026" w:leader="dot"/>
            </w:tabs>
            <w:rPr/>
          </w:pPr>
          <w:hyperlink w:anchor="__RefHeading___Toc1847219_1934241801">
            <w:r>
              <w:rPr>
                <w:webHidden/>
                <w:rStyle w:val="IndexLink"/>
                <w:rtl w:val="true"/>
              </w:rPr>
              <w:t xml:space="preserve">روایت </w:t>
            </w:r>
            <w:r>
              <w:rPr>
                <w:rStyle w:val="IndexLink"/>
              </w:rPr>
              <w:t>16</w:t>
            </w:r>
            <w:r>
              <w:rPr>
                <w:rStyle w:val="IndexLink"/>
                <w:rtl w:val="true"/>
              </w:rPr>
              <w:tab/>
            </w:r>
            <w:r>
              <w:rPr>
                <w:rStyle w:val="IndexLink"/>
              </w:rPr>
              <w:t>252</w:t>
            </w:r>
          </w:hyperlink>
        </w:p>
        <w:p>
          <w:pPr>
            <w:pStyle w:val="Contents5"/>
            <w:tabs>
              <w:tab w:val="clear" w:pos="7892"/>
              <w:tab w:val="right" w:pos="9026" w:leader="dot"/>
            </w:tabs>
            <w:rPr/>
          </w:pPr>
          <w:hyperlink w:anchor="__RefHeading___Toc1847221_1934241801">
            <w:r>
              <w:rPr>
                <w:webHidden/>
                <w:rStyle w:val="IndexLink"/>
                <w:rtl w:val="true"/>
              </w:rPr>
              <w:t xml:space="preserve">روایت </w:t>
            </w:r>
            <w:r>
              <w:rPr>
                <w:rStyle w:val="IndexLink"/>
              </w:rPr>
              <w:t>17</w:t>
            </w:r>
            <w:r>
              <w:rPr>
                <w:rStyle w:val="IndexLink"/>
                <w:rtl w:val="true"/>
              </w:rPr>
              <w:tab/>
            </w:r>
            <w:r>
              <w:rPr>
                <w:rStyle w:val="IndexLink"/>
              </w:rPr>
              <w:t>252</w:t>
            </w:r>
          </w:hyperlink>
        </w:p>
        <w:p>
          <w:pPr>
            <w:pStyle w:val="Contents5"/>
            <w:tabs>
              <w:tab w:val="clear" w:pos="7892"/>
              <w:tab w:val="right" w:pos="9026" w:leader="dot"/>
            </w:tabs>
            <w:rPr/>
          </w:pPr>
          <w:hyperlink w:anchor="__RefHeading___Toc1847223_1934241801">
            <w:r>
              <w:rPr>
                <w:webHidden/>
                <w:rStyle w:val="IndexLink"/>
                <w:rtl w:val="true"/>
              </w:rPr>
              <w:t>«</w:t>
            </w:r>
            <w:r>
              <w:rPr>
                <w:rStyle w:val="IndexLink"/>
              </w:rPr>
              <w:t>18</w:t>
            </w:r>
            <w:r>
              <w:rPr>
                <w:rStyle w:val="IndexLink"/>
                <w:rtl w:val="true"/>
              </w:rPr>
              <w:t>»</w:t>
              <w:tab/>
            </w:r>
            <w:r>
              <w:rPr>
                <w:rStyle w:val="IndexLink"/>
              </w:rPr>
              <w:t>253</w:t>
            </w:r>
          </w:hyperlink>
        </w:p>
        <w:p>
          <w:pPr>
            <w:pStyle w:val="Contents5"/>
            <w:tabs>
              <w:tab w:val="clear" w:pos="7892"/>
              <w:tab w:val="right" w:pos="9026" w:leader="dot"/>
            </w:tabs>
            <w:rPr/>
          </w:pPr>
          <w:hyperlink w:anchor="__RefHeading___Toc1847225_1934241801">
            <w:r>
              <w:rPr>
                <w:webHidden/>
                <w:rStyle w:val="IndexLink"/>
                <w:rtl w:val="true"/>
              </w:rPr>
              <w:t>«</w:t>
            </w:r>
            <w:r>
              <w:rPr>
                <w:rStyle w:val="IndexLink"/>
              </w:rPr>
              <w:t>19</w:t>
            </w:r>
            <w:r>
              <w:rPr>
                <w:rStyle w:val="IndexLink"/>
                <w:rtl w:val="true"/>
              </w:rPr>
              <w:t>»</w:t>
              <w:tab/>
            </w:r>
            <w:r>
              <w:rPr>
                <w:rStyle w:val="IndexLink"/>
              </w:rPr>
              <w:t>253</w:t>
            </w:r>
          </w:hyperlink>
        </w:p>
        <w:p>
          <w:pPr>
            <w:pStyle w:val="Contents5"/>
            <w:tabs>
              <w:tab w:val="clear" w:pos="7892"/>
              <w:tab w:val="right" w:pos="9026" w:leader="dot"/>
            </w:tabs>
            <w:rPr/>
          </w:pPr>
          <w:hyperlink w:anchor="__RefHeading___Toc1847227_1934241801">
            <w:r>
              <w:rPr>
                <w:webHidden/>
                <w:rStyle w:val="IndexLink"/>
                <w:rtl w:val="true"/>
              </w:rPr>
              <w:t>«</w:t>
            </w:r>
            <w:r>
              <w:rPr>
                <w:rStyle w:val="IndexLink"/>
              </w:rPr>
              <w:t>20</w:t>
            </w:r>
            <w:r>
              <w:rPr>
                <w:rStyle w:val="IndexLink"/>
                <w:rtl w:val="true"/>
              </w:rPr>
              <w:t>»</w:t>
              <w:tab/>
            </w:r>
            <w:r>
              <w:rPr>
                <w:rStyle w:val="IndexLink"/>
              </w:rPr>
              <w:t>253</w:t>
            </w:r>
          </w:hyperlink>
        </w:p>
        <w:p>
          <w:pPr>
            <w:pStyle w:val="Contents5"/>
            <w:tabs>
              <w:tab w:val="clear" w:pos="7892"/>
              <w:tab w:val="right" w:pos="9026" w:leader="dot"/>
            </w:tabs>
            <w:rPr/>
          </w:pPr>
          <w:hyperlink w:anchor="__RefHeading___Toc1847229_1934241801">
            <w:r>
              <w:rPr>
                <w:webHidden/>
                <w:rStyle w:val="IndexLink"/>
                <w:rtl w:val="true"/>
              </w:rPr>
              <w:t>«</w:t>
            </w:r>
            <w:r>
              <w:rPr>
                <w:rStyle w:val="IndexLink"/>
              </w:rPr>
              <w:t>21</w:t>
            </w:r>
            <w:r>
              <w:rPr>
                <w:rStyle w:val="IndexLink"/>
                <w:rtl w:val="true"/>
              </w:rPr>
              <w:t>»</w:t>
              <w:tab/>
            </w:r>
            <w:r>
              <w:rPr>
                <w:rStyle w:val="IndexLink"/>
              </w:rPr>
              <w:t>253</w:t>
            </w:r>
          </w:hyperlink>
        </w:p>
        <w:p>
          <w:pPr>
            <w:pStyle w:val="Contents5"/>
            <w:tabs>
              <w:tab w:val="clear" w:pos="7892"/>
              <w:tab w:val="right" w:pos="9026" w:leader="dot"/>
            </w:tabs>
            <w:rPr/>
          </w:pPr>
          <w:hyperlink w:anchor="__RefHeading___Toc1847231_1934241801">
            <w:r>
              <w:rPr>
                <w:webHidden/>
                <w:rStyle w:val="IndexLink"/>
                <w:rtl w:val="true"/>
              </w:rPr>
              <w:t>«</w:t>
            </w:r>
            <w:r>
              <w:rPr>
                <w:rStyle w:val="IndexLink"/>
              </w:rPr>
              <w:t>22</w:t>
            </w:r>
            <w:r>
              <w:rPr>
                <w:rStyle w:val="IndexLink"/>
                <w:rtl w:val="true"/>
              </w:rPr>
              <w:t>»</w:t>
              <w:tab/>
            </w:r>
            <w:r>
              <w:rPr>
                <w:rStyle w:val="IndexLink"/>
              </w:rPr>
              <w:t>253</w:t>
            </w:r>
          </w:hyperlink>
        </w:p>
        <w:p>
          <w:pPr>
            <w:pStyle w:val="Contents5"/>
            <w:tabs>
              <w:tab w:val="clear" w:pos="7892"/>
              <w:tab w:val="right" w:pos="9026" w:leader="dot"/>
            </w:tabs>
            <w:rPr/>
          </w:pPr>
          <w:hyperlink w:anchor="__RefHeading___Toc1847233_1934241801">
            <w:r>
              <w:rPr>
                <w:webHidden/>
                <w:rStyle w:val="IndexLink"/>
                <w:rtl w:val="true"/>
              </w:rPr>
              <w:t>«</w:t>
            </w:r>
            <w:r>
              <w:rPr>
                <w:rStyle w:val="IndexLink"/>
              </w:rPr>
              <w:t>23</w:t>
            </w:r>
            <w:r>
              <w:rPr>
                <w:rStyle w:val="IndexLink"/>
                <w:rtl w:val="true"/>
              </w:rPr>
              <w:t>»</w:t>
              <w:tab/>
            </w:r>
            <w:r>
              <w:rPr>
                <w:rStyle w:val="IndexLink"/>
              </w:rPr>
              <w:t>253</w:t>
            </w:r>
          </w:hyperlink>
        </w:p>
        <w:p>
          <w:pPr>
            <w:pStyle w:val="Contents5"/>
            <w:tabs>
              <w:tab w:val="clear" w:pos="7892"/>
              <w:tab w:val="right" w:pos="9026" w:leader="dot"/>
            </w:tabs>
            <w:rPr/>
          </w:pPr>
          <w:hyperlink w:anchor="__RefHeading___Toc1847235_1934241801">
            <w:r>
              <w:rPr>
                <w:webHidden/>
                <w:rStyle w:val="IndexLink"/>
                <w:rtl w:val="true"/>
              </w:rPr>
              <w:t xml:space="preserve">روایت </w:t>
            </w:r>
            <w:r>
              <w:rPr>
                <w:rStyle w:val="IndexLink"/>
              </w:rPr>
              <w:t>18</w:t>
            </w:r>
            <w:r>
              <w:rPr>
                <w:rStyle w:val="IndexLink"/>
                <w:rtl w:val="true"/>
              </w:rPr>
              <w:tab/>
            </w:r>
            <w:r>
              <w:rPr>
                <w:rStyle w:val="IndexLink"/>
              </w:rPr>
              <w:t>253</w:t>
            </w:r>
          </w:hyperlink>
        </w:p>
        <w:p>
          <w:pPr>
            <w:pStyle w:val="Contents5"/>
            <w:tabs>
              <w:tab w:val="clear" w:pos="7892"/>
              <w:tab w:val="right" w:pos="9026" w:leader="dot"/>
            </w:tabs>
            <w:rPr/>
          </w:pPr>
          <w:hyperlink w:anchor="__RefHeading___Toc1847237_1934241801">
            <w:r>
              <w:rPr>
                <w:webHidden/>
                <w:rStyle w:val="IndexLink"/>
                <w:rtl w:val="true"/>
              </w:rPr>
              <w:t xml:space="preserve">روایت </w:t>
            </w:r>
            <w:r>
              <w:rPr>
                <w:rStyle w:val="IndexLink"/>
              </w:rPr>
              <w:t>19</w:t>
            </w:r>
            <w:r>
              <w:rPr>
                <w:rStyle w:val="IndexLink"/>
                <w:rtl w:val="true"/>
              </w:rPr>
              <w:tab/>
            </w:r>
            <w:r>
              <w:rPr>
                <w:rStyle w:val="IndexLink"/>
              </w:rPr>
              <w:t>253</w:t>
            </w:r>
          </w:hyperlink>
        </w:p>
        <w:p>
          <w:pPr>
            <w:pStyle w:val="Contents5"/>
            <w:tabs>
              <w:tab w:val="clear" w:pos="7892"/>
              <w:tab w:val="right" w:pos="9026" w:leader="dot"/>
            </w:tabs>
            <w:rPr/>
          </w:pPr>
          <w:hyperlink w:anchor="__RefHeading___Toc1847239_1934241801">
            <w:r>
              <w:rPr>
                <w:webHidden/>
                <w:rStyle w:val="IndexLink"/>
                <w:rtl w:val="true"/>
              </w:rPr>
              <w:t xml:space="preserve">روایت </w:t>
            </w:r>
            <w:r>
              <w:rPr>
                <w:rStyle w:val="IndexLink"/>
              </w:rPr>
              <w:t>20</w:t>
            </w:r>
            <w:r>
              <w:rPr>
                <w:rStyle w:val="IndexLink"/>
                <w:rtl w:val="true"/>
              </w:rPr>
              <w:tab/>
            </w:r>
            <w:r>
              <w:rPr>
                <w:rStyle w:val="IndexLink"/>
              </w:rPr>
              <w:t>254</w:t>
            </w:r>
          </w:hyperlink>
        </w:p>
        <w:p>
          <w:pPr>
            <w:pStyle w:val="Contents5"/>
            <w:tabs>
              <w:tab w:val="clear" w:pos="7892"/>
              <w:tab w:val="right" w:pos="9026" w:leader="dot"/>
            </w:tabs>
            <w:rPr/>
          </w:pPr>
          <w:hyperlink w:anchor="__RefHeading___Toc1847241_1934241801">
            <w:r>
              <w:rPr>
                <w:webHidden/>
                <w:rStyle w:val="IndexLink"/>
                <w:rtl w:val="true"/>
              </w:rPr>
              <w:t xml:space="preserve">روایت </w:t>
            </w:r>
            <w:r>
              <w:rPr>
                <w:rStyle w:val="IndexLink"/>
              </w:rPr>
              <w:t>21</w:t>
            </w:r>
            <w:r>
              <w:rPr>
                <w:rStyle w:val="IndexLink"/>
                <w:rtl w:val="true"/>
              </w:rPr>
              <w:tab/>
            </w:r>
            <w:r>
              <w:rPr>
                <w:rStyle w:val="IndexLink"/>
              </w:rPr>
              <w:t>254</w:t>
            </w:r>
          </w:hyperlink>
        </w:p>
        <w:p>
          <w:pPr>
            <w:pStyle w:val="Contents5"/>
            <w:tabs>
              <w:tab w:val="clear" w:pos="7892"/>
              <w:tab w:val="right" w:pos="9026" w:leader="dot"/>
            </w:tabs>
            <w:rPr/>
          </w:pPr>
          <w:hyperlink w:anchor="__RefHeading___Toc1847243_1934241801">
            <w:r>
              <w:rPr>
                <w:webHidden/>
                <w:rStyle w:val="IndexLink"/>
                <w:rtl w:val="true"/>
              </w:rPr>
              <w:t xml:space="preserve">روایت </w:t>
            </w:r>
            <w:r>
              <w:rPr>
                <w:rStyle w:val="IndexLink"/>
              </w:rPr>
              <w:t>22</w:t>
            </w:r>
            <w:r>
              <w:rPr>
                <w:rStyle w:val="IndexLink"/>
                <w:rtl w:val="true"/>
              </w:rPr>
              <w:tab/>
            </w:r>
            <w:r>
              <w:rPr>
                <w:rStyle w:val="IndexLink"/>
              </w:rPr>
              <w:t>254</w:t>
            </w:r>
          </w:hyperlink>
        </w:p>
        <w:p>
          <w:pPr>
            <w:pStyle w:val="Contents5"/>
            <w:tabs>
              <w:tab w:val="clear" w:pos="7892"/>
              <w:tab w:val="right" w:pos="9026" w:leader="dot"/>
            </w:tabs>
            <w:rPr/>
          </w:pPr>
          <w:hyperlink w:anchor="__RefHeading___Toc1847245_1934241801">
            <w:r>
              <w:rPr>
                <w:webHidden/>
                <w:rStyle w:val="IndexLink"/>
                <w:rtl w:val="true"/>
              </w:rPr>
              <w:t xml:space="preserve">روایت </w:t>
            </w:r>
            <w:r>
              <w:rPr>
                <w:rStyle w:val="IndexLink"/>
              </w:rPr>
              <w:t>23</w:t>
            </w:r>
            <w:r>
              <w:rPr>
                <w:rStyle w:val="IndexLink"/>
                <w:rtl w:val="true"/>
              </w:rPr>
              <w:tab/>
            </w:r>
            <w:r>
              <w:rPr>
                <w:rStyle w:val="IndexLink"/>
              </w:rPr>
              <w:t>254</w:t>
            </w:r>
          </w:hyperlink>
        </w:p>
        <w:p>
          <w:pPr>
            <w:pStyle w:val="Contents5"/>
            <w:tabs>
              <w:tab w:val="clear" w:pos="7892"/>
              <w:tab w:val="right" w:pos="9026" w:leader="dot"/>
            </w:tabs>
            <w:rPr/>
          </w:pPr>
          <w:hyperlink w:anchor="__RefHeading___Toc1847247_1934241801">
            <w:r>
              <w:rPr>
                <w:webHidden/>
                <w:rStyle w:val="IndexLink"/>
                <w:rtl w:val="true"/>
              </w:rPr>
              <w:t>«</w:t>
            </w:r>
            <w:r>
              <w:rPr>
                <w:rStyle w:val="IndexLink"/>
              </w:rPr>
              <w:t>24</w:t>
            </w:r>
            <w:r>
              <w:rPr>
                <w:rStyle w:val="IndexLink"/>
                <w:rtl w:val="true"/>
              </w:rPr>
              <w:t>»</w:t>
              <w:tab/>
            </w:r>
            <w:r>
              <w:rPr>
                <w:rStyle w:val="IndexLink"/>
              </w:rPr>
              <w:t>255</w:t>
            </w:r>
          </w:hyperlink>
        </w:p>
        <w:p>
          <w:pPr>
            <w:pStyle w:val="Contents5"/>
            <w:tabs>
              <w:tab w:val="clear" w:pos="7892"/>
              <w:tab w:val="right" w:pos="9026" w:leader="dot"/>
            </w:tabs>
            <w:rPr/>
          </w:pPr>
          <w:hyperlink w:anchor="__RefHeading___Toc1847249_1934241801">
            <w:r>
              <w:rPr>
                <w:webHidden/>
                <w:rStyle w:val="IndexLink"/>
                <w:rtl w:val="true"/>
              </w:rPr>
              <w:t>«</w:t>
            </w:r>
            <w:r>
              <w:rPr>
                <w:rStyle w:val="IndexLink"/>
              </w:rPr>
              <w:t>25</w:t>
            </w:r>
            <w:r>
              <w:rPr>
                <w:rStyle w:val="IndexLink"/>
                <w:rtl w:val="true"/>
              </w:rPr>
              <w:t>»</w:t>
              <w:tab/>
            </w:r>
            <w:r>
              <w:rPr>
                <w:rStyle w:val="IndexLink"/>
              </w:rPr>
              <w:t>255</w:t>
            </w:r>
          </w:hyperlink>
        </w:p>
        <w:p>
          <w:pPr>
            <w:pStyle w:val="Contents5"/>
            <w:tabs>
              <w:tab w:val="clear" w:pos="7892"/>
              <w:tab w:val="right" w:pos="9026" w:leader="dot"/>
            </w:tabs>
            <w:rPr/>
          </w:pPr>
          <w:hyperlink w:anchor="__RefHeading___Toc1847251_1934241801">
            <w:r>
              <w:rPr>
                <w:webHidden/>
                <w:rStyle w:val="IndexLink"/>
                <w:rtl w:val="true"/>
              </w:rPr>
              <w:t>«</w:t>
            </w:r>
            <w:r>
              <w:rPr>
                <w:rStyle w:val="IndexLink"/>
              </w:rPr>
              <w:t>26</w:t>
            </w:r>
            <w:r>
              <w:rPr>
                <w:rStyle w:val="IndexLink"/>
                <w:rtl w:val="true"/>
              </w:rPr>
              <w:t>»</w:t>
              <w:tab/>
            </w:r>
            <w:r>
              <w:rPr>
                <w:rStyle w:val="IndexLink"/>
              </w:rPr>
              <w:t>255</w:t>
            </w:r>
          </w:hyperlink>
        </w:p>
        <w:p>
          <w:pPr>
            <w:pStyle w:val="Contents5"/>
            <w:tabs>
              <w:tab w:val="clear" w:pos="7892"/>
              <w:tab w:val="right" w:pos="9026" w:leader="dot"/>
            </w:tabs>
            <w:rPr/>
          </w:pPr>
          <w:hyperlink w:anchor="__RefHeading___Toc1847253_1934241801">
            <w:r>
              <w:rPr>
                <w:webHidden/>
                <w:rStyle w:val="IndexLink"/>
                <w:rtl w:val="true"/>
              </w:rPr>
              <w:t>«</w:t>
            </w:r>
            <w:r>
              <w:rPr>
                <w:rStyle w:val="IndexLink"/>
              </w:rPr>
              <w:t>27</w:t>
            </w:r>
            <w:r>
              <w:rPr>
                <w:rStyle w:val="IndexLink"/>
                <w:rtl w:val="true"/>
              </w:rPr>
              <w:t>»</w:t>
              <w:tab/>
            </w:r>
            <w:r>
              <w:rPr>
                <w:rStyle w:val="IndexLink"/>
              </w:rPr>
              <w:t>255</w:t>
            </w:r>
          </w:hyperlink>
        </w:p>
        <w:p>
          <w:pPr>
            <w:pStyle w:val="Contents5"/>
            <w:tabs>
              <w:tab w:val="clear" w:pos="7892"/>
              <w:tab w:val="right" w:pos="9026" w:leader="dot"/>
            </w:tabs>
            <w:rPr/>
          </w:pPr>
          <w:hyperlink w:anchor="__RefHeading___Toc1847255_1934241801">
            <w:r>
              <w:rPr>
                <w:webHidden/>
                <w:rStyle w:val="IndexLink"/>
                <w:rtl w:val="true"/>
              </w:rPr>
              <w:t>«</w:t>
            </w:r>
            <w:r>
              <w:rPr>
                <w:rStyle w:val="IndexLink"/>
              </w:rPr>
              <w:t>28</w:t>
            </w:r>
            <w:r>
              <w:rPr>
                <w:rStyle w:val="IndexLink"/>
                <w:rtl w:val="true"/>
              </w:rPr>
              <w:t>»</w:t>
              <w:tab/>
            </w:r>
            <w:r>
              <w:rPr>
                <w:rStyle w:val="IndexLink"/>
              </w:rPr>
              <w:t>255</w:t>
            </w:r>
          </w:hyperlink>
        </w:p>
        <w:p>
          <w:pPr>
            <w:pStyle w:val="Contents5"/>
            <w:tabs>
              <w:tab w:val="clear" w:pos="7892"/>
              <w:tab w:val="right" w:pos="9026" w:leader="dot"/>
            </w:tabs>
            <w:rPr/>
          </w:pPr>
          <w:hyperlink w:anchor="__RefHeading___Toc1847257_1934241801">
            <w:r>
              <w:rPr>
                <w:webHidden/>
                <w:rStyle w:val="IndexLink"/>
                <w:rtl w:val="true"/>
              </w:rPr>
              <w:t>«</w:t>
            </w:r>
            <w:r>
              <w:rPr>
                <w:rStyle w:val="IndexLink"/>
              </w:rPr>
              <w:t>29</w:t>
            </w:r>
            <w:r>
              <w:rPr>
                <w:rStyle w:val="IndexLink"/>
                <w:rtl w:val="true"/>
              </w:rPr>
              <w:t>»</w:t>
              <w:tab/>
            </w:r>
            <w:r>
              <w:rPr>
                <w:rStyle w:val="IndexLink"/>
              </w:rPr>
              <w:t>255</w:t>
            </w:r>
          </w:hyperlink>
        </w:p>
        <w:p>
          <w:pPr>
            <w:pStyle w:val="Contents5"/>
            <w:tabs>
              <w:tab w:val="clear" w:pos="7892"/>
              <w:tab w:val="right" w:pos="9026" w:leader="dot"/>
            </w:tabs>
            <w:rPr/>
          </w:pPr>
          <w:hyperlink w:anchor="__RefHeading___Toc1847259_1934241801">
            <w:r>
              <w:rPr>
                <w:webHidden/>
                <w:rStyle w:val="IndexLink"/>
                <w:rtl w:val="true"/>
              </w:rPr>
              <w:t>«</w:t>
            </w:r>
            <w:r>
              <w:rPr>
                <w:rStyle w:val="IndexLink"/>
              </w:rPr>
              <w:t>30</w:t>
            </w:r>
            <w:r>
              <w:rPr>
                <w:rStyle w:val="IndexLink"/>
                <w:rtl w:val="true"/>
              </w:rPr>
              <w:t>»</w:t>
              <w:tab/>
            </w:r>
            <w:r>
              <w:rPr>
                <w:rStyle w:val="IndexLink"/>
              </w:rPr>
              <w:t>255</w:t>
            </w:r>
          </w:hyperlink>
        </w:p>
        <w:p>
          <w:pPr>
            <w:pStyle w:val="Contents5"/>
            <w:tabs>
              <w:tab w:val="clear" w:pos="7892"/>
              <w:tab w:val="right" w:pos="9026" w:leader="dot"/>
            </w:tabs>
            <w:rPr/>
          </w:pPr>
          <w:hyperlink w:anchor="__RefHeading___Toc1847261_1934241801">
            <w:r>
              <w:rPr>
                <w:webHidden/>
                <w:rStyle w:val="IndexLink"/>
                <w:rtl w:val="true"/>
              </w:rPr>
              <w:t xml:space="preserve">روایت </w:t>
            </w:r>
            <w:r>
              <w:rPr>
                <w:rStyle w:val="IndexLink"/>
              </w:rPr>
              <w:t>24</w:t>
            </w:r>
            <w:r>
              <w:rPr>
                <w:rStyle w:val="IndexLink"/>
                <w:rtl w:val="true"/>
              </w:rPr>
              <w:tab/>
            </w:r>
            <w:r>
              <w:rPr>
                <w:rStyle w:val="IndexLink"/>
              </w:rPr>
              <w:t>255</w:t>
            </w:r>
          </w:hyperlink>
        </w:p>
        <w:p>
          <w:pPr>
            <w:pStyle w:val="Contents5"/>
            <w:tabs>
              <w:tab w:val="clear" w:pos="7892"/>
              <w:tab w:val="right" w:pos="9026" w:leader="dot"/>
            </w:tabs>
            <w:rPr/>
          </w:pPr>
          <w:hyperlink w:anchor="__RefHeading___Toc1847263_1934241801">
            <w:r>
              <w:rPr>
                <w:webHidden/>
                <w:rStyle w:val="IndexLink"/>
                <w:rtl w:val="true"/>
              </w:rPr>
              <w:t xml:space="preserve">روایت </w:t>
            </w:r>
            <w:r>
              <w:rPr>
                <w:rStyle w:val="IndexLink"/>
              </w:rPr>
              <w:t>25</w:t>
            </w:r>
            <w:r>
              <w:rPr>
                <w:rStyle w:val="IndexLink"/>
                <w:rtl w:val="true"/>
              </w:rPr>
              <w:tab/>
            </w:r>
            <w:r>
              <w:rPr>
                <w:rStyle w:val="IndexLink"/>
              </w:rPr>
              <w:t>255</w:t>
            </w:r>
          </w:hyperlink>
        </w:p>
        <w:p>
          <w:pPr>
            <w:pStyle w:val="Contents5"/>
            <w:tabs>
              <w:tab w:val="clear" w:pos="7892"/>
              <w:tab w:val="right" w:pos="9026" w:leader="dot"/>
            </w:tabs>
            <w:rPr/>
          </w:pPr>
          <w:hyperlink w:anchor="__RefHeading___Toc1847265_1934241801">
            <w:r>
              <w:rPr>
                <w:webHidden/>
                <w:rStyle w:val="IndexLink"/>
                <w:rtl w:val="true"/>
              </w:rPr>
              <w:t xml:space="preserve">روایت </w:t>
            </w:r>
            <w:r>
              <w:rPr>
                <w:rStyle w:val="IndexLink"/>
              </w:rPr>
              <w:t>26</w:t>
            </w:r>
            <w:r>
              <w:rPr>
                <w:rStyle w:val="IndexLink"/>
                <w:rtl w:val="true"/>
              </w:rPr>
              <w:tab/>
            </w:r>
            <w:r>
              <w:rPr>
                <w:rStyle w:val="IndexLink"/>
              </w:rPr>
              <w:t>256</w:t>
            </w:r>
          </w:hyperlink>
        </w:p>
        <w:p>
          <w:pPr>
            <w:pStyle w:val="Contents5"/>
            <w:tabs>
              <w:tab w:val="clear" w:pos="7892"/>
              <w:tab w:val="right" w:pos="9026" w:leader="dot"/>
            </w:tabs>
            <w:rPr/>
          </w:pPr>
          <w:hyperlink w:anchor="__RefHeading___Toc1847267_1934241801">
            <w:r>
              <w:rPr>
                <w:webHidden/>
                <w:rStyle w:val="IndexLink"/>
                <w:rtl w:val="true"/>
              </w:rPr>
              <w:t xml:space="preserve">روایت </w:t>
            </w:r>
            <w:r>
              <w:rPr>
                <w:rStyle w:val="IndexLink"/>
              </w:rPr>
              <w:t>27</w:t>
            </w:r>
            <w:r>
              <w:rPr>
                <w:rStyle w:val="IndexLink"/>
                <w:rtl w:val="true"/>
              </w:rPr>
              <w:tab/>
            </w:r>
            <w:r>
              <w:rPr>
                <w:rStyle w:val="IndexLink"/>
              </w:rPr>
              <w:t>256</w:t>
            </w:r>
          </w:hyperlink>
        </w:p>
        <w:p>
          <w:pPr>
            <w:pStyle w:val="Contents5"/>
            <w:tabs>
              <w:tab w:val="clear" w:pos="7892"/>
              <w:tab w:val="right" w:pos="9026" w:leader="dot"/>
            </w:tabs>
            <w:rPr/>
          </w:pPr>
          <w:hyperlink w:anchor="__RefHeading___Toc1847269_1934241801">
            <w:r>
              <w:rPr>
                <w:webHidden/>
                <w:rStyle w:val="IndexLink"/>
                <w:rtl w:val="true"/>
              </w:rPr>
              <w:t xml:space="preserve">روایت </w:t>
            </w:r>
            <w:r>
              <w:rPr>
                <w:rStyle w:val="IndexLink"/>
              </w:rPr>
              <w:t>28</w:t>
            </w:r>
            <w:r>
              <w:rPr>
                <w:rStyle w:val="IndexLink"/>
                <w:rtl w:val="true"/>
              </w:rPr>
              <w:tab/>
            </w:r>
            <w:r>
              <w:rPr>
                <w:rStyle w:val="IndexLink"/>
              </w:rPr>
              <w:t>256</w:t>
            </w:r>
          </w:hyperlink>
        </w:p>
        <w:p>
          <w:pPr>
            <w:pStyle w:val="Contents5"/>
            <w:tabs>
              <w:tab w:val="clear" w:pos="7892"/>
              <w:tab w:val="right" w:pos="9026" w:leader="dot"/>
            </w:tabs>
            <w:rPr/>
          </w:pPr>
          <w:hyperlink w:anchor="__RefHeading___Toc1847271_1934241801">
            <w:r>
              <w:rPr>
                <w:webHidden/>
                <w:rStyle w:val="IndexLink"/>
                <w:rtl w:val="true"/>
              </w:rPr>
              <w:t xml:space="preserve">روایت </w:t>
            </w:r>
            <w:r>
              <w:rPr>
                <w:rStyle w:val="IndexLink"/>
              </w:rPr>
              <w:t>29</w:t>
            </w:r>
            <w:r>
              <w:rPr>
                <w:rStyle w:val="IndexLink"/>
                <w:rtl w:val="true"/>
              </w:rPr>
              <w:tab/>
            </w:r>
            <w:r>
              <w:rPr>
                <w:rStyle w:val="IndexLink"/>
              </w:rPr>
              <w:t>256</w:t>
            </w:r>
          </w:hyperlink>
        </w:p>
        <w:p>
          <w:pPr>
            <w:pStyle w:val="Contents5"/>
            <w:tabs>
              <w:tab w:val="clear" w:pos="7892"/>
              <w:tab w:val="right" w:pos="9026" w:leader="dot"/>
            </w:tabs>
            <w:rPr/>
          </w:pPr>
          <w:hyperlink w:anchor="__RefHeading___Toc1847273_1934241801">
            <w:r>
              <w:rPr>
                <w:webHidden/>
                <w:rStyle w:val="IndexLink"/>
                <w:rtl w:val="true"/>
              </w:rPr>
              <w:t xml:space="preserve">روایت </w:t>
            </w:r>
            <w:r>
              <w:rPr>
                <w:rStyle w:val="IndexLink"/>
              </w:rPr>
              <w:t>30</w:t>
            </w:r>
            <w:r>
              <w:rPr>
                <w:rStyle w:val="IndexLink"/>
                <w:rtl w:val="true"/>
              </w:rPr>
              <w:tab/>
            </w:r>
            <w:r>
              <w:rPr>
                <w:rStyle w:val="IndexLink"/>
              </w:rPr>
              <w:t>256</w:t>
            </w:r>
          </w:hyperlink>
        </w:p>
        <w:p>
          <w:pPr>
            <w:pStyle w:val="Contents5"/>
            <w:tabs>
              <w:tab w:val="clear" w:pos="7892"/>
              <w:tab w:val="right" w:pos="9026" w:leader="dot"/>
            </w:tabs>
            <w:rPr/>
          </w:pPr>
          <w:hyperlink w:anchor="__RefHeading___Toc1847275_1934241801">
            <w:r>
              <w:rPr>
                <w:webHidden/>
                <w:rStyle w:val="IndexLink"/>
                <w:rtl w:val="true"/>
              </w:rPr>
              <w:t>«</w:t>
            </w:r>
            <w:r>
              <w:rPr>
                <w:rStyle w:val="IndexLink"/>
              </w:rPr>
              <w:t>31</w:t>
            </w:r>
            <w:r>
              <w:rPr>
                <w:rStyle w:val="IndexLink"/>
                <w:rtl w:val="true"/>
              </w:rPr>
              <w:t>»</w:t>
              <w:tab/>
            </w:r>
            <w:r>
              <w:rPr>
                <w:rStyle w:val="IndexLink"/>
              </w:rPr>
              <w:t>257</w:t>
            </w:r>
          </w:hyperlink>
        </w:p>
        <w:p>
          <w:pPr>
            <w:pStyle w:val="Contents5"/>
            <w:tabs>
              <w:tab w:val="clear" w:pos="7892"/>
              <w:tab w:val="right" w:pos="9026" w:leader="dot"/>
            </w:tabs>
            <w:rPr/>
          </w:pPr>
          <w:hyperlink w:anchor="__RefHeading___Toc1847277_1934241801">
            <w:r>
              <w:rPr>
                <w:webHidden/>
                <w:rStyle w:val="IndexLink"/>
                <w:rtl w:val="true"/>
              </w:rPr>
              <w:t>أقول</w:t>
            </w:r>
            <w:r>
              <w:rPr>
                <w:rStyle w:val="IndexLink"/>
                <w:rtl w:val="true"/>
              </w:rPr>
              <w:tab/>
            </w:r>
            <w:r>
              <w:rPr>
                <w:rStyle w:val="IndexLink"/>
              </w:rPr>
              <w:t>257</w:t>
            </w:r>
          </w:hyperlink>
        </w:p>
        <w:p>
          <w:pPr>
            <w:pStyle w:val="Contents5"/>
            <w:tabs>
              <w:tab w:val="clear" w:pos="7892"/>
              <w:tab w:val="right" w:pos="9026" w:leader="dot"/>
            </w:tabs>
            <w:rPr/>
          </w:pPr>
          <w:hyperlink w:anchor="__RefHeading___Toc1847279_1934241801">
            <w:r>
              <w:rPr>
                <w:webHidden/>
                <w:rStyle w:val="IndexLink"/>
                <w:rtl w:val="true"/>
              </w:rPr>
              <w:t>«</w:t>
            </w:r>
            <w:r>
              <w:rPr>
                <w:rStyle w:val="IndexLink"/>
              </w:rPr>
              <w:t>32</w:t>
            </w:r>
            <w:r>
              <w:rPr>
                <w:rStyle w:val="IndexLink"/>
                <w:rtl w:val="true"/>
              </w:rPr>
              <w:t>»</w:t>
              <w:tab/>
            </w:r>
            <w:r>
              <w:rPr>
                <w:rStyle w:val="IndexLink"/>
              </w:rPr>
              <w:t>257</w:t>
            </w:r>
          </w:hyperlink>
        </w:p>
        <w:p>
          <w:pPr>
            <w:pStyle w:val="Contents5"/>
            <w:tabs>
              <w:tab w:val="clear" w:pos="7892"/>
              <w:tab w:val="right" w:pos="9026" w:leader="dot"/>
            </w:tabs>
            <w:rPr/>
          </w:pPr>
          <w:hyperlink w:anchor="__RefHeading___Toc1847281_1934241801">
            <w:r>
              <w:rPr>
                <w:webHidden/>
                <w:rStyle w:val="IndexLink"/>
                <w:rtl w:val="true"/>
              </w:rPr>
              <w:t>بيان</w:t>
            </w:r>
            <w:r>
              <w:rPr>
                <w:rStyle w:val="IndexLink"/>
                <w:rtl w:val="true"/>
              </w:rPr>
              <w:tab/>
            </w:r>
            <w:r>
              <w:rPr>
                <w:rStyle w:val="IndexLink"/>
              </w:rPr>
              <w:t>257</w:t>
            </w:r>
          </w:hyperlink>
        </w:p>
        <w:p>
          <w:pPr>
            <w:pStyle w:val="Contents5"/>
            <w:tabs>
              <w:tab w:val="clear" w:pos="7892"/>
              <w:tab w:val="right" w:pos="9026" w:leader="dot"/>
            </w:tabs>
            <w:rPr/>
          </w:pPr>
          <w:hyperlink w:anchor="__RefHeading___Toc1847283_1934241801">
            <w:r>
              <w:rPr>
                <w:webHidden/>
                <w:rStyle w:val="IndexLink"/>
                <w:rtl w:val="true"/>
              </w:rPr>
              <w:t xml:space="preserve">روایت </w:t>
            </w:r>
            <w:r>
              <w:rPr>
                <w:rStyle w:val="IndexLink"/>
              </w:rPr>
              <w:t>31</w:t>
            </w:r>
            <w:r>
              <w:rPr>
                <w:rStyle w:val="IndexLink"/>
                <w:rtl w:val="true"/>
              </w:rPr>
              <w:tab/>
            </w:r>
            <w:r>
              <w:rPr>
                <w:rStyle w:val="IndexLink"/>
              </w:rPr>
              <w:t>257</w:t>
            </w:r>
          </w:hyperlink>
        </w:p>
        <w:p>
          <w:pPr>
            <w:pStyle w:val="Contents5"/>
            <w:tabs>
              <w:tab w:val="clear" w:pos="7892"/>
              <w:tab w:val="right" w:pos="9026" w:leader="dot"/>
            </w:tabs>
            <w:rPr/>
          </w:pPr>
          <w:hyperlink w:anchor="__RefHeading___Toc1847285_1934241801">
            <w:r>
              <w:rPr>
                <w:webHidden/>
                <w:rStyle w:val="IndexLink"/>
                <w:rtl w:val="true"/>
              </w:rPr>
              <w:t>مؤلف</w:t>
            </w:r>
            <w:r>
              <w:rPr>
                <w:rStyle w:val="IndexLink"/>
                <w:rtl w:val="true"/>
              </w:rPr>
              <w:tab/>
            </w:r>
            <w:r>
              <w:rPr>
                <w:rStyle w:val="IndexLink"/>
              </w:rPr>
              <w:t>258</w:t>
            </w:r>
          </w:hyperlink>
        </w:p>
        <w:p>
          <w:pPr>
            <w:pStyle w:val="Contents5"/>
            <w:tabs>
              <w:tab w:val="clear" w:pos="7892"/>
              <w:tab w:val="right" w:pos="9026" w:leader="dot"/>
            </w:tabs>
            <w:rPr/>
          </w:pPr>
          <w:hyperlink w:anchor="__RefHeading___Toc1847287_1934241801">
            <w:r>
              <w:rPr>
                <w:webHidden/>
                <w:rStyle w:val="IndexLink"/>
                <w:rtl w:val="true"/>
              </w:rPr>
              <w:t xml:space="preserve">روایت </w:t>
            </w:r>
            <w:r>
              <w:rPr>
                <w:rStyle w:val="IndexLink"/>
              </w:rPr>
              <w:t>32</w:t>
            </w:r>
            <w:r>
              <w:rPr>
                <w:rStyle w:val="IndexLink"/>
                <w:rtl w:val="true"/>
              </w:rPr>
              <w:tab/>
            </w:r>
            <w:r>
              <w:rPr>
                <w:rStyle w:val="IndexLink"/>
              </w:rPr>
              <w:t>258</w:t>
            </w:r>
          </w:hyperlink>
        </w:p>
        <w:p>
          <w:pPr>
            <w:pStyle w:val="Contents5"/>
            <w:tabs>
              <w:tab w:val="clear" w:pos="7892"/>
              <w:tab w:val="right" w:pos="9026" w:leader="dot"/>
            </w:tabs>
            <w:rPr/>
          </w:pPr>
          <w:hyperlink w:anchor="__RefHeading___Toc1847289_1934241801">
            <w:r>
              <w:rPr>
                <w:webHidden/>
                <w:rStyle w:val="IndexLink"/>
                <w:rtl w:val="true"/>
              </w:rPr>
              <w:t>توضیح</w:t>
            </w:r>
            <w:r>
              <w:rPr>
                <w:rStyle w:val="IndexLink"/>
                <w:rtl w:val="true"/>
              </w:rPr>
              <w:tab/>
            </w:r>
            <w:r>
              <w:rPr>
                <w:rStyle w:val="IndexLink"/>
              </w:rPr>
              <w:t>258</w:t>
            </w:r>
          </w:hyperlink>
        </w:p>
        <w:p>
          <w:pPr>
            <w:pStyle w:val="Contents5"/>
            <w:tabs>
              <w:tab w:val="clear" w:pos="7892"/>
              <w:tab w:val="right" w:pos="9026" w:leader="dot"/>
            </w:tabs>
            <w:rPr/>
          </w:pPr>
          <w:hyperlink w:anchor="__RefHeading___Toc1847291_1934241801">
            <w:r>
              <w:rPr>
                <w:webHidden/>
                <w:rStyle w:val="IndexLink"/>
                <w:rtl w:val="true"/>
              </w:rPr>
              <w:t>«</w:t>
            </w:r>
            <w:r>
              <w:rPr>
                <w:rStyle w:val="IndexLink"/>
              </w:rPr>
              <w:t>33</w:t>
            </w:r>
            <w:r>
              <w:rPr>
                <w:rStyle w:val="IndexLink"/>
                <w:rtl w:val="true"/>
              </w:rPr>
              <w:t>»</w:t>
              <w:tab/>
            </w:r>
            <w:r>
              <w:rPr>
                <w:rStyle w:val="IndexLink"/>
              </w:rPr>
              <w:t>259</w:t>
            </w:r>
          </w:hyperlink>
        </w:p>
        <w:p>
          <w:pPr>
            <w:pStyle w:val="Contents5"/>
            <w:tabs>
              <w:tab w:val="clear" w:pos="7892"/>
              <w:tab w:val="right" w:pos="9026" w:leader="dot"/>
            </w:tabs>
            <w:rPr/>
          </w:pPr>
          <w:hyperlink w:anchor="__RefHeading___Toc1847293_1934241801">
            <w:r>
              <w:rPr>
                <w:webHidden/>
                <w:rStyle w:val="IndexLink"/>
                <w:rtl w:val="true"/>
              </w:rPr>
              <w:t>«</w:t>
            </w:r>
            <w:r>
              <w:rPr>
                <w:rStyle w:val="IndexLink"/>
              </w:rPr>
              <w:t>34</w:t>
            </w:r>
            <w:r>
              <w:rPr>
                <w:rStyle w:val="IndexLink"/>
                <w:rtl w:val="true"/>
              </w:rPr>
              <w:t>»</w:t>
              <w:tab/>
            </w:r>
            <w:r>
              <w:rPr>
                <w:rStyle w:val="IndexLink"/>
              </w:rPr>
              <w:t>259</w:t>
            </w:r>
          </w:hyperlink>
        </w:p>
        <w:p>
          <w:pPr>
            <w:pStyle w:val="Contents5"/>
            <w:tabs>
              <w:tab w:val="clear" w:pos="7892"/>
              <w:tab w:val="right" w:pos="9026" w:leader="dot"/>
            </w:tabs>
            <w:rPr/>
          </w:pPr>
          <w:hyperlink w:anchor="__RefHeading___Toc1847295_1934241801">
            <w:r>
              <w:rPr>
                <w:webHidden/>
                <w:rStyle w:val="IndexLink"/>
                <w:rtl w:val="true"/>
              </w:rPr>
              <w:t xml:space="preserve">روایت </w:t>
            </w:r>
            <w:r>
              <w:rPr>
                <w:rStyle w:val="IndexLink"/>
              </w:rPr>
              <w:t>33</w:t>
            </w:r>
            <w:r>
              <w:rPr>
                <w:rStyle w:val="IndexLink"/>
                <w:rtl w:val="true"/>
              </w:rPr>
              <w:tab/>
            </w:r>
            <w:r>
              <w:rPr>
                <w:rStyle w:val="IndexLink"/>
              </w:rPr>
              <w:t>259</w:t>
            </w:r>
          </w:hyperlink>
        </w:p>
        <w:p>
          <w:pPr>
            <w:pStyle w:val="Contents5"/>
            <w:tabs>
              <w:tab w:val="clear" w:pos="7892"/>
              <w:tab w:val="right" w:pos="9026" w:leader="dot"/>
            </w:tabs>
            <w:rPr/>
          </w:pPr>
          <w:hyperlink w:anchor="__RefHeading___Toc1847297_1934241801">
            <w:r>
              <w:rPr>
                <w:webHidden/>
                <w:rStyle w:val="IndexLink"/>
                <w:rtl w:val="true"/>
              </w:rPr>
              <w:t xml:space="preserve">روایت </w:t>
            </w:r>
            <w:r>
              <w:rPr>
                <w:rStyle w:val="IndexLink"/>
              </w:rPr>
              <w:t>34</w:t>
            </w:r>
            <w:r>
              <w:rPr>
                <w:rStyle w:val="IndexLink"/>
                <w:rtl w:val="true"/>
              </w:rPr>
              <w:tab/>
            </w:r>
            <w:r>
              <w:rPr>
                <w:rStyle w:val="IndexLink"/>
              </w:rPr>
              <w:t>260</w:t>
            </w:r>
          </w:hyperlink>
        </w:p>
        <w:p>
          <w:pPr>
            <w:pStyle w:val="Contents5"/>
            <w:tabs>
              <w:tab w:val="clear" w:pos="7892"/>
              <w:tab w:val="right" w:pos="9026" w:leader="dot"/>
            </w:tabs>
            <w:rPr/>
          </w:pPr>
          <w:hyperlink w:anchor="__RefHeading___Toc1847299_1934241801">
            <w:r>
              <w:rPr>
                <w:webHidden/>
                <w:rStyle w:val="IndexLink"/>
                <w:rtl w:val="true"/>
              </w:rPr>
              <w:t>«</w:t>
            </w:r>
            <w:r>
              <w:rPr>
                <w:rStyle w:val="IndexLink"/>
              </w:rPr>
              <w:t>35</w:t>
            </w:r>
            <w:r>
              <w:rPr>
                <w:rStyle w:val="IndexLink"/>
                <w:rtl w:val="true"/>
              </w:rPr>
              <w:t>»</w:t>
              <w:tab/>
            </w:r>
            <w:r>
              <w:rPr>
                <w:rStyle w:val="IndexLink"/>
              </w:rPr>
              <w:t>261</w:t>
            </w:r>
          </w:hyperlink>
        </w:p>
        <w:p>
          <w:pPr>
            <w:pStyle w:val="Contents5"/>
            <w:tabs>
              <w:tab w:val="clear" w:pos="7892"/>
              <w:tab w:val="right" w:pos="9026" w:leader="dot"/>
            </w:tabs>
            <w:rPr/>
          </w:pPr>
          <w:hyperlink w:anchor="__RefHeading___Toc1847301_1934241801">
            <w:r>
              <w:rPr>
                <w:webHidden/>
                <w:rStyle w:val="IndexLink"/>
                <w:rtl w:val="true"/>
              </w:rPr>
              <w:t>بيان</w:t>
            </w:r>
            <w:r>
              <w:rPr>
                <w:rStyle w:val="IndexLink"/>
                <w:rtl w:val="true"/>
              </w:rPr>
              <w:tab/>
            </w:r>
            <w:r>
              <w:rPr>
                <w:rStyle w:val="IndexLink"/>
              </w:rPr>
              <w:t>261</w:t>
            </w:r>
          </w:hyperlink>
        </w:p>
        <w:p>
          <w:pPr>
            <w:pStyle w:val="Contents5"/>
            <w:tabs>
              <w:tab w:val="clear" w:pos="7892"/>
              <w:tab w:val="right" w:pos="9026" w:leader="dot"/>
            </w:tabs>
            <w:rPr/>
          </w:pPr>
          <w:hyperlink w:anchor="__RefHeading___Toc1847303_1934241801">
            <w:r>
              <w:rPr>
                <w:webHidden/>
                <w:rStyle w:val="IndexLink"/>
                <w:rtl w:val="true"/>
              </w:rPr>
              <w:t>«</w:t>
            </w:r>
            <w:r>
              <w:rPr>
                <w:rStyle w:val="IndexLink"/>
              </w:rPr>
              <w:t>36</w:t>
            </w:r>
            <w:r>
              <w:rPr>
                <w:rStyle w:val="IndexLink"/>
                <w:rtl w:val="true"/>
              </w:rPr>
              <w:t>»</w:t>
              <w:tab/>
            </w:r>
            <w:r>
              <w:rPr>
                <w:rStyle w:val="IndexLink"/>
              </w:rPr>
              <w:t>261</w:t>
            </w:r>
          </w:hyperlink>
        </w:p>
        <w:p>
          <w:pPr>
            <w:pStyle w:val="Contents5"/>
            <w:tabs>
              <w:tab w:val="clear" w:pos="7892"/>
              <w:tab w:val="right" w:pos="9026" w:leader="dot"/>
            </w:tabs>
            <w:rPr/>
          </w:pPr>
          <w:hyperlink w:anchor="__RefHeading___Toc1847305_1934241801">
            <w:r>
              <w:rPr>
                <w:webHidden/>
                <w:rStyle w:val="IndexLink"/>
                <w:rtl w:val="true"/>
              </w:rPr>
              <w:t>«</w:t>
            </w:r>
            <w:r>
              <w:rPr>
                <w:rStyle w:val="IndexLink"/>
              </w:rPr>
              <w:t>37</w:t>
            </w:r>
            <w:r>
              <w:rPr>
                <w:rStyle w:val="IndexLink"/>
                <w:rtl w:val="true"/>
              </w:rPr>
              <w:t>»</w:t>
              <w:tab/>
            </w:r>
            <w:r>
              <w:rPr>
                <w:rStyle w:val="IndexLink"/>
              </w:rPr>
              <w:t>261</w:t>
            </w:r>
          </w:hyperlink>
        </w:p>
        <w:p>
          <w:pPr>
            <w:pStyle w:val="Contents5"/>
            <w:tabs>
              <w:tab w:val="clear" w:pos="7892"/>
              <w:tab w:val="right" w:pos="9026" w:leader="dot"/>
            </w:tabs>
            <w:rPr/>
          </w:pPr>
          <w:hyperlink w:anchor="__RefHeading___Toc1847307_1934241801">
            <w:r>
              <w:rPr>
                <w:webHidden/>
                <w:rStyle w:val="IndexLink"/>
                <w:rtl w:val="true"/>
              </w:rPr>
              <w:t>«</w:t>
            </w:r>
            <w:r>
              <w:rPr>
                <w:rStyle w:val="IndexLink"/>
              </w:rPr>
              <w:t>38</w:t>
            </w:r>
            <w:r>
              <w:rPr>
                <w:rStyle w:val="IndexLink"/>
                <w:rtl w:val="true"/>
              </w:rPr>
              <w:t>»</w:t>
              <w:tab/>
            </w:r>
            <w:r>
              <w:rPr>
                <w:rStyle w:val="IndexLink"/>
              </w:rPr>
              <w:t>261</w:t>
            </w:r>
          </w:hyperlink>
        </w:p>
        <w:p>
          <w:pPr>
            <w:pStyle w:val="Contents5"/>
            <w:tabs>
              <w:tab w:val="clear" w:pos="7892"/>
              <w:tab w:val="right" w:pos="9026" w:leader="dot"/>
            </w:tabs>
            <w:rPr/>
          </w:pPr>
          <w:hyperlink w:anchor="__RefHeading___Toc1847309_1934241801">
            <w:r>
              <w:rPr>
                <w:webHidden/>
                <w:rStyle w:val="IndexLink"/>
                <w:rtl w:val="true"/>
              </w:rPr>
              <w:t xml:space="preserve">روایت </w:t>
            </w:r>
            <w:r>
              <w:rPr>
                <w:rStyle w:val="IndexLink"/>
              </w:rPr>
              <w:t>35</w:t>
            </w:r>
            <w:r>
              <w:rPr>
                <w:rStyle w:val="IndexLink"/>
                <w:rtl w:val="true"/>
              </w:rPr>
              <w:tab/>
            </w:r>
            <w:r>
              <w:rPr>
                <w:rStyle w:val="IndexLink"/>
              </w:rPr>
              <w:t>261</w:t>
            </w:r>
          </w:hyperlink>
        </w:p>
        <w:p>
          <w:pPr>
            <w:pStyle w:val="Contents5"/>
            <w:tabs>
              <w:tab w:val="clear" w:pos="7892"/>
              <w:tab w:val="right" w:pos="9026" w:leader="dot"/>
            </w:tabs>
            <w:rPr/>
          </w:pPr>
          <w:hyperlink w:anchor="__RefHeading___Toc1847311_1934241801">
            <w:r>
              <w:rPr>
                <w:webHidden/>
                <w:rStyle w:val="IndexLink"/>
                <w:rtl w:val="true"/>
              </w:rPr>
              <w:t>توضیح</w:t>
            </w:r>
            <w:r>
              <w:rPr>
                <w:rStyle w:val="IndexLink"/>
                <w:rtl w:val="true"/>
              </w:rPr>
              <w:tab/>
            </w:r>
            <w:r>
              <w:rPr>
                <w:rStyle w:val="IndexLink"/>
              </w:rPr>
              <w:t>262</w:t>
            </w:r>
          </w:hyperlink>
        </w:p>
        <w:p>
          <w:pPr>
            <w:pStyle w:val="Contents5"/>
            <w:tabs>
              <w:tab w:val="clear" w:pos="7892"/>
              <w:tab w:val="right" w:pos="9026" w:leader="dot"/>
            </w:tabs>
            <w:rPr/>
          </w:pPr>
          <w:hyperlink w:anchor="__RefHeading___Toc1847313_1934241801">
            <w:r>
              <w:rPr>
                <w:webHidden/>
                <w:rStyle w:val="IndexLink"/>
                <w:rtl w:val="true"/>
              </w:rPr>
              <w:t xml:space="preserve">روایت </w:t>
            </w:r>
            <w:r>
              <w:rPr>
                <w:rStyle w:val="IndexLink"/>
              </w:rPr>
              <w:t>36</w:t>
            </w:r>
            <w:r>
              <w:rPr>
                <w:rStyle w:val="IndexLink"/>
                <w:rtl w:val="true"/>
              </w:rPr>
              <w:tab/>
            </w:r>
            <w:r>
              <w:rPr>
                <w:rStyle w:val="IndexLink"/>
              </w:rPr>
              <w:t>262</w:t>
            </w:r>
          </w:hyperlink>
        </w:p>
        <w:p>
          <w:pPr>
            <w:pStyle w:val="Contents5"/>
            <w:tabs>
              <w:tab w:val="clear" w:pos="7892"/>
              <w:tab w:val="right" w:pos="9026" w:leader="dot"/>
            </w:tabs>
            <w:rPr/>
          </w:pPr>
          <w:hyperlink w:anchor="__RefHeading___Toc1847315_1934241801">
            <w:r>
              <w:rPr>
                <w:webHidden/>
                <w:rStyle w:val="IndexLink"/>
                <w:rtl w:val="true"/>
              </w:rPr>
              <w:t xml:space="preserve">روایت </w:t>
            </w:r>
            <w:r>
              <w:rPr>
                <w:rStyle w:val="IndexLink"/>
              </w:rPr>
              <w:t>37</w:t>
            </w:r>
            <w:r>
              <w:rPr>
                <w:rStyle w:val="IndexLink"/>
                <w:rtl w:val="true"/>
              </w:rPr>
              <w:tab/>
            </w:r>
            <w:r>
              <w:rPr>
                <w:rStyle w:val="IndexLink"/>
              </w:rPr>
              <w:t>262</w:t>
            </w:r>
          </w:hyperlink>
        </w:p>
        <w:p>
          <w:pPr>
            <w:pStyle w:val="Contents5"/>
            <w:tabs>
              <w:tab w:val="clear" w:pos="7892"/>
              <w:tab w:val="right" w:pos="9026" w:leader="dot"/>
            </w:tabs>
            <w:rPr/>
          </w:pPr>
          <w:hyperlink w:anchor="__RefHeading___Toc1847317_1934241801">
            <w:r>
              <w:rPr>
                <w:webHidden/>
                <w:rStyle w:val="IndexLink"/>
                <w:rtl w:val="true"/>
              </w:rPr>
              <w:t xml:space="preserve">روایت </w:t>
            </w:r>
            <w:r>
              <w:rPr>
                <w:rStyle w:val="IndexLink"/>
              </w:rPr>
              <w:t>38</w:t>
            </w:r>
            <w:r>
              <w:rPr>
                <w:rStyle w:val="IndexLink"/>
                <w:rtl w:val="true"/>
              </w:rPr>
              <w:tab/>
            </w:r>
            <w:r>
              <w:rPr>
                <w:rStyle w:val="IndexLink"/>
              </w:rPr>
              <w:t>262</w:t>
            </w:r>
          </w:hyperlink>
        </w:p>
        <w:p>
          <w:pPr>
            <w:pStyle w:val="Contents5"/>
            <w:tabs>
              <w:tab w:val="clear" w:pos="7892"/>
              <w:tab w:val="right" w:pos="9026" w:leader="dot"/>
            </w:tabs>
            <w:rPr/>
          </w:pPr>
          <w:hyperlink w:anchor="__RefHeading___Toc1847319_1934241801">
            <w:r>
              <w:rPr>
                <w:webHidden/>
                <w:rStyle w:val="IndexLink"/>
                <w:rtl w:val="true"/>
              </w:rPr>
              <w:t>أقول</w:t>
            </w:r>
            <w:r>
              <w:rPr>
                <w:rStyle w:val="IndexLink"/>
                <w:rtl w:val="true"/>
              </w:rPr>
              <w:tab/>
            </w:r>
            <w:r>
              <w:rPr>
                <w:rStyle w:val="IndexLink"/>
              </w:rPr>
              <w:t>263</w:t>
            </w:r>
          </w:hyperlink>
        </w:p>
        <w:p>
          <w:pPr>
            <w:pStyle w:val="Contents5"/>
            <w:tabs>
              <w:tab w:val="clear" w:pos="7892"/>
              <w:tab w:val="right" w:pos="9026" w:leader="dot"/>
            </w:tabs>
            <w:rPr/>
          </w:pPr>
          <w:hyperlink w:anchor="__RefHeading___Toc1847321_1934241801">
            <w:r>
              <w:rPr>
                <w:webHidden/>
                <w:rStyle w:val="IndexLink"/>
                <w:rtl w:val="true"/>
              </w:rPr>
              <w:t>«</w:t>
            </w:r>
            <w:r>
              <w:rPr>
                <w:rStyle w:val="IndexLink"/>
              </w:rPr>
              <w:t>39</w:t>
            </w:r>
            <w:r>
              <w:rPr>
                <w:rStyle w:val="IndexLink"/>
                <w:rtl w:val="true"/>
              </w:rPr>
              <w:t>»</w:t>
              <w:tab/>
            </w:r>
            <w:r>
              <w:rPr>
                <w:rStyle w:val="IndexLink"/>
              </w:rPr>
              <w:t>263</w:t>
            </w:r>
          </w:hyperlink>
        </w:p>
        <w:p>
          <w:pPr>
            <w:pStyle w:val="Contents5"/>
            <w:tabs>
              <w:tab w:val="clear" w:pos="7892"/>
              <w:tab w:val="right" w:pos="9026" w:leader="dot"/>
            </w:tabs>
            <w:rPr/>
          </w:pPr>
          <w:hyperlink w:anchor="__RefHeading___Toc1847323_1934241801">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1847325_1934241801">
            <w:r>
              <w:rPr>
                <w:webHidden/>
                <w:rStyle w:val="IndexLink"/>
                <w:rtl w:val="true"/>
              </w:rPr>
              <w:t>«</w:t>
            </w:r>
            <w:r>
              <w:rPr>
                <w:rStyle w:val="IndexLink"/>
              </w:rPr>
              <w:t>40</w:t>
            </w:r>
            <w:r>
              <w:rPr>
                <w:rStyle w:val="IndexLink"/>
                <w:rtl w:val="true"/>
              </w:rPr>
              <w:t>»</w:t>
              <w:tab/>
            </w:r>
            <w:r>
              <w:rPr>
                <w:rStyle w:val="IndexLink"/>
              </w:rPr>
              <w:t>263</w:t>
            </w:r>
          </w:hyperlink>
        </w:p>
        <w:p>
          <w:pPr>
            <w:pStyle w:val="Contents5"/>
            <w:tabs>
              <w:tab w:val="clear" w:pos="7892"/>
              <w:tab w:val="right" w:pos="9026" w:leader="dot"/>
            </w:tabs>
            <w:rPr/>
          </w:pPr>
          <w:hyperlink w:anchor="__RefHeading___Toc1847327_1934241801">
            <w:r>
              <w:rPr>
                <w:webHidden/>
                <w:rStyle w:val="IndexLink"/>
                <w:rtl w:val="true"/>
              </w:rPr>
              <w:t>بيان</w:t>
            </w:r>
            <w:r>
              <w:rPr>
                <w:rStyle w:val="IndexLink"/>
                <w:rtl w:val="true"/>
              </w:rPr>
              <w:tab/>
            </w:r>
            <w:r>
              <w:rPr>
                <w:rStyle w:val="IndexLink"/>
              </w:rPr>
              <w:t>263</w:t>
            </w:r>
          </w:hyperlink>
        </w:p>
        <w:p>
          <w:pPr>
            <w:pStyle w:val="Contents5"/>
            <w:tabs>
              <w:tab w:val="clear" w:pos="7892"/>
              <w:tab w:val="right" w:pos="9026" w:leader="dot"/>
            </w:tabs>
            <w:rPr/>
          </w:pPr>
          <w:hyperlink w:anchor="__RefHeading___Toc1847329_1934241801">
            <w:r>
              <w:rPr>
                <w:webHidden/>
                <w:rStyle w:val="IndexLink"/>
                <w:rtl w:val="true"/>
              </w:rPr>
              <w:t>«</w:t>
            </w:r>
            <w:r>
              <w:rPr>
                <w:rStyle w:val="IndexLink"/>
              </w:rPr>
              <w:t>41</w:t>
            </w:r>
            <w:r>
              <w:rPr>
                <w:rStyle w:val="IndexLink"/>
                <w:rtl w:val="true"/>
              </w:rPr>
              <w:t>»</w:t>
              <w:tab/>
            </w:r>
            <w:r>
              <w:rPr>
                <w:rStyle w:val="IndexLink"/>
              </w:rPr>
              <w:t>263</w:t>
            </w:r>
          </w:hyperlink>
        </w:p>
        <w:p>
          <w:pPr>
            <w:pStyle w:val="Contents5"/>
            <w:tabs>
              <w:tab w:val="clear" w:pos="7892"/>
              <w:tab w:val="right" w:pos="9026" w:leader="dot"/>
            </w:tabs>
            <w:rPr/>
          </w:pPr>
          <w:hyperlink w:anchor="__RefHeading___Toc1847331_1934241801">
            <w:r>
              <w:rPr>
                <w:webHidden/>
                <w:rStyle w:val="IndexLink"/>
                <w:rtl w:val="true"/>
              </w:rPr>
              <w:t>مؤلف</w:t>
            </w:r>
            <w:r>
              <w:rPr>
                <w:rStyle w:val="IndexLink"/>
                <w:rtl w:val="true"/>
              </w:rPr>
              <w:tab/>
            </w:r>
            <w:r>
              <w:rPr>
                <w:rStyle w:val="IndexLink"/>
              </w:rPr>
              <w:t>263</w:t>
            </w:r>
          </w:hyperlink>
        </w:p>
        <w:p>
          <w:pPr>
            <w:pStyle w:val="Contents5"/>
            <w:tabs>
              <w:tab w:val="clear" w:pos="7892"/>
              <w:tab w:val="right" w:pos="9026" w:leader="dot"/>
            </w:tabs>
            <w:rPr/>
          </w:pPr>
          <w:hyperlink w:anchor="__RefHeading___Toc1847333_1934241801">
            <w:r>
              <w:rPr>
                <w:webHidden/>
                <w:rStyle w:val="IndexLink"/>
                <w:rtl w:val="true"/>
              </w:rPr>
              <w:t xml:space="preserve">روایت </w:t>
            </w:r>
            <w:r>
              <w:rPr>
                <w:rStyle w:val="IndexLink"/>
              </w:rPr>
              <w:t>39</w:t>
            </w:r>
            <w:r>
              <w:rPr>
                <w:rStyle w:val="IndexLink"/>
                <w:rtl w:val="true"/>
              </w:rPr>
              <w:tab/>
            </w:r>
            <w:r>
              <w:rPr>
                <w:rStyle w:val="IndexLink"/>
              </w:rPr>
              <w:t>263</w:t>
            </w:r>
          </w:hyperlink>
        </w:p>
        <w:p>
          <w:pPr>
            <w:pStyle w:val="Contents5"/>
            <w:tabs>
              <w:tab w:val="clear" w:pos="7892"/>
              <w:tab w:val="right" w:pos="9026" w:leader="dot"/>
            </w:tabs>
            <w:rPr/>
          </w:pPr>
          <w:hyperlink w:anchor="__RefHeading___Toc1847335_1934241801">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1847337_1934241801">
            <w:r>
              <w:rPr>
                <w:webHidden/>
                <w:rStyle w:val="IndexLink"/>
                <w:rtl w:val="true"/>
              </w:rPr>
              <w:t xml:space="preserve">روایت </w:t>
            </w:r>
            <w:r>
              <w:rPr>
                <w:rStyle w:val="IndexLink"/>
              </w:rPr>
              <w:t>40</w:t>
            </w:r>
            <w:r>
              <w:rPr>
                <w:rStyle w:val="IndexLink"/>
                <w:rtl w:val="true"/>
              </w:rPr>
              <w:tab/>
            </w:r>
            <w:r>
              <w:rPr>
                <w:rStyle w:val="IndexLink"/>
              </w:rPr>
              <w:t>264</w:t>
            </w:r>
          </w:hyperlink>
        </w:p>
        <w:p>
          <w:pPr>
            <w:pStyle w:val="Contents5"/>
            <w:tabs>
              <w:tab w:val="clear" w:pos="7892"/>
              <w:tab w:val="right" w:pos="9026" w:leader="dot"/>
            </w:tabs>
            <w:rPr/>
          </w:pPr>
          <w:hyperlink w:anchor="__RefHeading___Toc1847339_1934241801">
            <w:r>
              <w:rPr>
                <w:webHidden/>
                <w:rStyle w:val="IndexLink"/>
                <w:rtl w:val="true"/>
              </w:rPr>
              <w:t>توضیح</w:t>
            </w:r>
            <w:r>
              <w:rPr>
                <w:rStyle w:val="IndexLink"/>
                <w:rtl w:val="true"/>
              </w:rPr>
              <w:tab/>
            </w:r>
            <w:r>
              <w:rPr>
                <w:rStyle w:val="IndexLink"/>
              </w:rPr>
              <w:t>264</w:t>
            </w:r>
          </w:hyperlink>
        </w:p>
        <w:p>
          <w:pPr>
            <w:pStyle w:val="Contents5"/>
            <w:tabs>
              <w:tab w:val="clear" w:pos="7892"/>
              <w:tab w:val="right" w:pos="9026" w:leader="dot"/>
            </w:tabs>
            <w:rPr/>
          </w:pPr>
          <w:hyperlink w:anchor="__RefHeading___Toc1847341_1934241801">
            <w:r>
              <w:rPr>
                <w:webHidden/>
                <w:rStyle w:val="IndexLink"/>
                <w:rtl w:val="true"/>
              </w:rPr>
              <w:t xml:space="preserve">روایت </w:t>
            </w:r>
            <w:r>
              <w:rPr>
                <w:rStyle w:val="IndexLink"/>
              </w:rPr>
              <w:t>41</w:t>
            </w:r>
            <w:r>
              <w:rPr>
                <w:rStyle w:val="IndexLink"/>
                <w:rtl w:val="true"/>
              </w:rPr>
              <w:tab/>
            </w:r>
            <w:r>
              <w:rPr>
                <w:rStyle w:val="IndexLink"/>
              </w:rPr>
              <w:t>264</w:t>
            </w:r>
          </w:hyperlink>
        </w:p>
        <w:p>
          <w:pPr>
            <w:pStyle w:val="Contents5"/>
            <w:tabs>
              <w:tab w:val="clear" w:pos="7892"/>
              <w:tab w:val="right" w:pos="9026" w:leader="dot"/>
            </w:tabs>
            <w:rPr/>
          </w:pPr>
          <w:hyperlink w:anchor="__RefHeading___Toc1847343_1934241801">
            <w:r>
              <w:rPr>
                <w:webHidden/>
                <w:rStyle w:val="IndexLink"/>
                <w:rtl w:val="true"/>
              </w:rPr>
              <w:t>«</w:t>
            </w:r>
            <w:r>
              <w:rPr>
                <w:rStyle w:val="IndexLink"/>
              </w:rPr>
              <w:t>42</w:t>
            </w:r>
            <w:r>
              <w:rPr>
                <w:rStyle w:val="IndexLink"/>
                <w:rtl w:val="true"/>
              </w:rPr>
              <w:t>»</w:t>
              <w:tab/>
            </w:r>
            <w:r>
              <w:rPr>
                <w:rStyle w:val="IndexLink"/>
              </w:rPr>
              <w:t>265</w:t>
            </w:r>
          </w:hyperlink>
        </w:p>
        <w:p>
          <w:pPr>
            <w:pStyle w:val="Contents5"/>
            <w:tabs>
              <w:tab w:val="clear" w:pos="7892"/>
              <w:tab w:val="right" w:pos="9026" w:leader="dot"/>
            </w:tabs>
            <w:rPr/>
          </w:pPr>
          <w:hyperlink w:anchor="__RefHeading___Toc1847345_1934241801">
            <w:r>
              <w:rPr>
                <w:webHidden/>
                <w:rStyle w:val="IndexLink"/>
                <w:rtl w:val="true"/>
              </w:rPr>
              <w:t>«</w:t>
            </w:r>
            <w:r>
              <w:rPr>
                <w:rStyle w:val="IndexLink"/>
              </w:rPr>
              <w:t>43</w:t>
            </w:r>
            <w:r>
              <w:rPr>
                <w:rStyle w:val="IndexLink"/>
                <w:rtl w:val="true"/>
              </w:rPr>
              <w:t>»</w:t>
              <w:tab/>
            </w:r>
            <w:r>
              <w:rPr>
                <w:rStyle w:val="IndexLink"/>
              </w:rPr>
              <w:t>265</w:t>
            </w:r>
          </w:hyperlink>
        </w:p>
        <w:p>
          <w:pPr>
            <w:pStyle w:val="Contents5"/>
            <w:tabs>
              <w:tab w:val="clear" w:pos="7892"/>
              <w:tab w:val="right" w:pos="9026" w:leader="dot"/>
            </w:tabs>
            <w:rPr/>
          </w:pPr>
          <w:hyperlink w:anchor="__RefHeading___Toc1847347_1934241801">
            <w:r>
              <w:rPr>
                <w:webHidden/>
                <w:rStyle w:val="IndexLink"/>
                <w:rtl w:val="true"/>
              </w:rPr>
              <w:t>«</w:t>
            </w:r>
            <w:r>
              <w:rPr>
                <w:rStyle w:val="IndexLink"/>
              </w:rPr>
              <w:t>44</w:t>
            </w:r>
            <w:r>
              <w:rPr>
                <w:rStyle w:val="IndexLink"/>
                <w:rtl w:val="true"/>
              </w:rPr>
              <w:t>»</w:t>
              <w:tab/>
            </w:r>
            <w:r>
              <w:rPr>
                <w:rStyle w:val="IndexLink"/>
              </w:rPr>
              <w:t>265</w:t>
            </w:r>
          </w:hyperlink>
        </w:p>
        <w:p>
          <w:pPr>
            <w:pStyle w:val="Contents5"/>
            <w:tabs>
              <w:tab w:val="clear" w:pos="7892"/>
              <w:tab w:val="right" w:pos="9026" w:leader="dot"/>
            </w:tabs>
            <w:rPr/>
          </w:pPr>
          <w:hyperlink w:anchor="__RefHeading___Toc1847349_1934241801">
            <w:r>
              <w:rPr>
                <w:webHidden/>
                <w:rStyle w:val="IndexLink"/>
                <w:rtl w:val="true"/>
              </w:rPr>
              <w:t>«</w:t>
            </w:r>
            <w:r>
              <w:rPr>
                <w:rStyle w:val="IndexLink"/>
              </w:rPr>
              <w:t>45</w:t>
            </w:r>
            <w:r>
              <w:rPr>
                <w:rStyle w:val="IndexLink"/>
                <w:rtl w:val="true"/>
              </w:rPr>
              <w:t>»</w:t>
              <w:tab/>
            </w:r>
            <w:r>
              <w:rPr>
                <w:rStyle w:val="IndexLink"/>
              </w:rPr>
              <w:t>265</w:t>
            </w:r>
          </w:hyperlink>
        </w:p>
        <w:p>
          <w:pPr>
            <w:pStyle w:val="Contents5"/>
            <w:tabs>
              <w:tab w:val="clear" w:pos="7892"/>
              <w:tab w:val="right" w:pos="9026" w:leader="dot"/>
            </w:tabs>
            <w:rPr/>
          </w:pPr>
          <w:hyperlink w:anchor="__RefHeading___Toc1847351_1934241801">
            <w:r>
              <w:rPr>
                <w:webHidden/>
                <w:rStyle w:val="IndexLink"/>
                <w:rtl w:val="true"/>
              </w:rPr>
              <w:t xml:space="preserve">روایت </w:t>
            </w:r>
            <w:r>
              <w:rPr>
                <w:rStyle w:val="IndexLink"/>
              </w:rPr>
              <w:t>42</w:t>
            </w:r>
            <w:r>
              <w:rPr>
                <w:rStyle w:val="IndexLink"/>
                <w:rtl w:val="true"/>
              </w:rPr>
              <w:tab/>
            </w:r>
            <w:r>
              <w:rPr>
                <w:rStyle w:val="IndexLink"/>
              </w:rPr>
              <w:t>265</w:t>
            </w:r>
          </w:hyperlink>
        </w:p>
        <w:p>
          <w:pPr>
            <w:pStyle w:val="Contents5"/>
            <w:tabs>
              <w:tab w:val="clear" w:pos="7892"/>
              <w:tab w:val="right" w:pos="9026" w:leader="dot"/>
            </w:tabs>
            <w:rPr/>
          </w:pPr>
          <w:hyperlink w:anchor="__RefHeading___Toc1847353_1934241801">
            <w:r>
              <w:rPr>
                <w:webHidden/>
                <w:rStyle w:val="IndexLink"/>
                <w:rtl w:val="true"/>
              </w:rPr>
              <w:t xml:space="preserve">روایت </w:t>
            </w:r>
            <w:r>
              <w:rPr>
                <w:rStyle w:val="IndexLink"/>
              </w:rPr>
              <w:t>43</w:t>
            </w:r>
            <w:r>
              <w:rPr>
                <w:rStyle w:val="IndexLink"/>
                <w:rtl w:val="true"/>
              </w:rPr>
              <w:tab/>
            </w:r>
            <w:r>
              <w:rPr>
                <w:rStyle w:val="IndexLink"/>
              </w:rPr>
              <w:t>266</w:t>
            </w:r>
          </w:hyperlink>
        </w:p>
        <w:p>
          <w:pPr>
            <w:pStyle w:val="Contents5"/>
            <w:tabs>
              <w:tab w:val="clear" w:pos="7892"/>
              <w:tab w:val="right" w:pos="9026" w:leader="dot"/>
            </w:tabs>
            <w:rPr/>
          </w:pPr>
          <w:hyperlink w:anchor="__RefHeading___Toc1847355_1934241801">
            <w:r>
              <w:rPr>
                <w:webHidden/>
                <w:rStyle w:val="IndexLink"/>
                <w:rtl w:val="true"/>
              </w:rPr>
              <w:t xml:space="preserve">روایت </w:t>
            </w:r>
            <w:r>
              <w:rPr>
                <w:rStyle w:val="IndexLink"/>
              </w:rPr>
              <w:t>44</w:t>
            </w:r>
            <w:r>
              <w:rPr>
                <w:rStyle w:val="IndexLink"/>
                <w:rtl w:val="true"/>
              </w:rPr>
              <w:tab/>
            </w:r>
            <w:r>
              <w:rPr>
                <w:rStyle w:val="IndexLink"/>
              </w:rPr>
              <w:t>266</w:t>
            </w:r>
          </w:hyperlink>
        </w:p>
        <w:p>
          <w:pPr>
            <w:pStyle w:val="Contents5"/>
            <w:tabs>
              <w:tab w:val="clear" w:pos="7892"/>
              <w:tab w:val="right" w:pos="9026" w:leader="dot"/>
            </w:tabs>
            <w:rPr/>
          </w:pPr>
          <w:hyperlink w:anchor="__RefHeading___Toc1847357_1934241801">
            <w:r>
              <w:rPr>
                <w:webHidden/>
                <w:rStyle w:val="IndexLink"/>
                <w:rtl w:val="true"/>
              </w:rPr>
              <w:t xml:space="preserve">روایت </w:t>
            </w:r>
            <w:r>
              <w:rPr>
                <w:rStyle w:val="IndexLink"/>
              </w:rPr>
              <w:t>45</w:t>
            </w:r>
            <w:r>
              <w:rPr>
                <w:rStyle w:val="IndexLink"/>
                <w:rtl w:val="true"/>
              </w:rPr>
              <w:tab/>
            </w:r>
            <w:r>
              <w:rPr>
                <w:rStyle w:val="IndexLink"/>
              </w:rPr>
              <w:t>266</w:t>
            </w:r>
          </w:hyperlink>
        </w:p>
        <w:p>
          <w:pPr>
            <w:pStyle w:val="Contents5"/>
            <w:tabs>
              <w:tab w:val="clear" w:pos="7892"/>
              <w:tab w:val="right" w:pos="9026" w:leader="dot"/>
            </w:tabs>
            <w:rPr/>
          </w:pPr>
          <w:hyperlink w:anchor="__RefHeading___Toc1847359_1934241801">
            <w:r>
              <w:rPr>
                <w:webHidden/>
                <w:rStyle w:val="IndexLink"/>
                <w:rtl w:val="true"/>
              </w:rPr>
              <w:t>تذنيب</w:t>
            </w:r>
            <w:r>
              <w:rPr>
                <w:rStyle w:val="IndexLink"/>
                <w:rtl w:val="true"/>
              </w:rPr>
              <w:tab/>
            </w:r>
            <w:r>
              <w:rPr>
                <w:rStyle w:val="IndexLink"/>
              </w:rPr>
              <w:t>267</w:t>
            </w:r>
          </w:hyperlink>
        </w:p>
        <w:p>
          <w:pPr>
            <w:pStyle w:val="Contents5"/>
            <w:tabs>
              <w:tab w:val="clear" w:pos="7892"/>
              <w:tab w:val="right" w:pos="9026" w:leader="dot"/>
            </w:tabs>
            <w:rPr/>
          </w:pPr>
          <w:hyperlink w:anchor="__RefHeading___Toc1847361_1934241801">
            <w:r>
              <w:rPr>
                <w:webHidden/>
                <w:rStyle w:val="IndexLink"/>
                <w:rtl w:val="true"/>
              </w:rPr>
              <w:t>تکمله سخن</w:t>
            </w:r>
            <w:r>
              <w:rPr>
                <w:rStyle w:val="IndexLink"/>
                <w:rtl w:val="true"/>
              </w:rPr>
              <w:tab/>
            </w:r>
            <w:r>
              <w:rPr>
                <w:rStyle w:val="IndexLink"/>
              </w:rPr>
              <w:t>267</w:t>
            </w:r>
          </w:hyperlink>
        </w:p>
        <w:p>
          <w:pPr>
            <w:pStyle w:val="Contents3"/>
            <w:tabs>
              <w:tab w:val="clear" w:pos="8459"/>
              <w:tab w:val="right" w:pos="9026" w:leader="dot"/>
            </w:tabs>
            <w:rPr/>
          </w:pPr>
          <w:hyperlink w:anchor="__RefHeading___Toc1847363_1934241801">
            <w:r>
              <w:rPr>
                <w:webHidden/>
                <w:rStyle w:val="IndexLink"/>
                <w:rtl w:val="true"/>
              </w:rPr>
              <w:t xml:space="preserve">باب </w:t>
            </w:r>
            <w:r>
              <w:rPr>
                <w:rStyle w:val="IndexLink"/>
              </w:rPr>
              <w:t>16</w:t>
            </w:r>
            <w:r>
              <w:rPr>
                <w:rStyle w:val="IndexLink"/>
                <w:rtl w:val="true"/>
              </w:rPr>
              <w:t xml:space="preserve"> </w:t>
            </w:r>
            <w:r>
              <w:rPr>
                <w:rStyle w:val="IndexLink"/>
                <w:rtl w:val="true"/>
              </w:rPr>
              <w:t>تربته صلوات الله عليه و فضلها و آدابها و أحكامها</w:t>
            </w:r>
            <w:r>
              <w:rPr>
                <w:rStyle w:val="IndexLink"/>
                <w:rtl w:val="true"/>
              </w:rPr>
              <w:tab/>
            </w:r>
            <w:r>
              <w:rPr>
                <w:rStyle w:val="IndexLink"/>
              </w:rPr>
              <w:t>268</w:t>
            </w:r>
          </w:hyperlink>
        </w:p>
        <w:p>
          <w:pPr>
            <w:pStyle w:val="Contents4"/>
            <w:tabs>
              <w:tab w:val="clear" w:pos="8176"/>
              <w:tab w:val="right" w:pos="9026" w:leader="dot"/>
            </w:tabs>
            <w:rPr/>
          </w:pPr>
          <w:hyperlink w:anchor="__RefHeading___Toc1847365_1934241801">
            <w:r>
              <w:rPr>
                <w:webHidden/>
                <w:rStyle w:val="IndexLink"/>
                <w:rtl w:val="true"/>
              </w:rPr>
              <w:t>الأخبار</w:t>
            </w:r>
            <w:r>
              <w:rPr>
                <w:rStyle w:val="IndexLink"/>
                <w:rtl w:val="true"/>
              </w:rPr>
              <w:tab/>
            </w:r>
            <w:r>
              <w:rPr>
                <w:rStyle w:val="IndexLink"/>
              </w:rPr>
              <w:t>268</w:t>
            </w:r>
          </w:hyperlink>
        </w:p>
        <w:p>
          <w:pPr>
            <w:pStyle w:val="Contents5"/>
            <w:tabs>
              <w:tab w:val="clear" w:pos="7892"/>
              <w:tab w:val="right" w:pos="9026" w:leader="dot"/>
            </w:tabs>
            <w:rPr/>
          </w:pPr>
          <w:hyperlink w:anchor="__RefHeading___Toc1847367_1934241801">
            <w:r>
              <w:rPr>
                <w:webHidden/>
                <w:rStyle w:val="IndexLink"/>
                <w:rtl w:val="true"/>
              </w:rPr>
              <w:t>«</w:t>
            </w:r>
            <w:r>
              <w:rPr>
                <w:rStyle w:val="IndexLink"/>
              </w:rPr>
              <w:t>1</w:t>
            </w:r>
            <w:r>
              <w:rPr>
                <w:rStyle w:val="IndexLink"/>
                <w:rtl w:val="true"/>
              </w:rPr>
              <w:t>»</w:t>
              <w:tab/>
            </w:r>
            <w:r>
              <w:rPr>
                <w:rStyle w:val="IndexLink"/>
              </w:rPr>
              <w:t>268</w:t>
            </w:r>
          </w:hyperlink>
        </w:p>
        <w:p>
          <w:pPr>
            <w:pStyle w:val="Contents5"/>
            <w:tabs>
              <w:tab w:val="clear" w:pos="7892"/>
              <w:tab w:val="right" w:pos="9026" w:leader="dot"/>
            </w:tabs>
            <w:rPr/>
          </w:pPr>
          <w:hyperlink w:anchor="__RefHeading___Toc1847369_1934241801">
            <w:r>
              <w:rPr>
                <w:webHidden/>
                <w:rStyle w:val="IndexLink"/>
                <w:rtl w:val="true"/>
              </w:rPr>
              <w:t>«</w:t>
            </w:r>
            <w:r>
              <w:rPr>
                <w:rStyle w:val="IndexLink"/>
              </w:rPr>
              <w:t>2</w:t>
            </w:r>
            <w:r>
              <w:rPr>
                <w:rStyle w:val="IndexLink"/>
                <w:rtl w:val="true"/>
              </w:rPr>
              <w:t>»</w:t>
              <w:tab/>
            </w:r>
            <w:r>
              <w:rPr>
                <w:rStyle w:val="IndexLink"/>
              </w:rPr>
              <w:t>268</w:t>
            </w:r>
          </w:hyperlink>
        </w:p>
        <w:p>
          <w:pPr>
            <w:pStyle w:val="Contents3"/>
            <w:tabs>
              <w:tab w:val="clear" w:pos="8459"/>
              <w:tab w:val="right" w:pos="9026" w:leader="dot"/>
            </w:tabs>
            <w:rPr/>
          </w:pPr>
          <w:hyperlink w:anchor="__RefHeading___Toc1847371_1934241801">
            <w:r>
              <w:rPr>
                <w:webHidden/>
                <w:rStyle w:val="IndexLink"/>
                <w:rtl w:val="true"/>
              </w:rPr>
              <w:t xml:space="preserve">باب شانزدهم </w:t>
            </w:r>
            <w:r>
              <w:rPr>
                <w:rStyle w:val="IndexLink"/>
                <w:rtl w:val="true"/>
              </w:rPr>
              <w:t xml:space="preserve">: </w:t>
            </w:r>
            <w:r>
              <w:rPr>
                <w:rStyle w:val="IndexLink"/>
                <w:rtl w:val="true"/>
              </w:rPr>
              <w:t>تربت امام حسین علیه السلام و فضیلت و آداب و احکام آن</w:t>
            </w:r>
            <w:r>
              <w:rPr>
                <w:rStyle w:val="IndexLink"/>
                <w:rtl w:val="true"/>
              </w:rPr>
              <w:tab/>
            </w:r>
            <w:r>
              <w:rPr>
                <w:rStyle w:val="IndexLink"/>
              </w:rPr>
              <w:t>268</w:t>
            </w:r>
          </w:hyperlink>
        </w:p>
        <w:p>
          <w:pPr>
            <w:pStyle w:val="Contents4"/>
            <w:tabs>
              <w:tab w:val="clear" w:pos="8176"/>
              <w:tab w:val="right" w:pos="9026" w:leader="dot"/>
            </w:tabs>
            <w:rPr/>
          </w:pPr>
          <w:hyperlink w:anchor="__RefHeading___Toc1847373_1934241801">
            <w:r>
              <w:rPr>
                <w:webHidden/>
                <w:rStyle w:val="IndexLink"/>
                <w:rtl w:val="true"/>
              </w:rPr>
              <w:t>روایات</w:t>
            </w:r>
            <w:r>
              <w:rPr>
                <w:rStyle w:val="IndexLink"/>
                <w:rtl w:val="true"/>
              </w:rPr>
              <w:tab/>
            </w:r>
            <w:r>
              <w:rPr>
                <w:rStyle w:val="IndexLink"/>
              </w:rPr>
              <w:t>268</w:t>
            </w:r>
          </w:hyperlink>
        </w:p>
        <w:p>
          <w:pPr>
            <w:pStyle w:val="Contents5"/>
            <w:tabs>
              <w:tab w:val="clear" w:pos="7892"/>
              <w:tab w:val="right" w:pos="9026" w:leader="dot"/>
            </w:tabs>
            <w:rPr/>
          </w:pPr>
          <w:hyperlink w:anchor="__RefHeading___Toc1847375_1934241801">
            <w:r>
              <w:rPr>
                <w:webHidden/>
                <w:rStyle w:val="IndexLink"/>
                <w:rtl w:val="true"/>
              </w:rPr>
              <w:t xml:space="preserve">روایت </w:t>
            </w:r>
            <w:r>
              <w:rPr>
                <w:rStyle w:val="IndexLink"/>
              </w:rPr>
              <w:t>1</w:t>
            </w:r>
            <w:r>
              <w:rPr>
                <w:rStyle w:val="IndexLink"/>
                <w:rtl w:val="true"/>
              </w:rPr>
              <w:tab/>
            </w:r>
            <w:r>
              <w:rPr>
                <w:rStyle w:val="IndexLink"/>
              </w:rPr>
              <w:t>268</w:t>
            </w:r>
          </w:hyperlink>
        </w:p>
        <w:p>
          <w:pPr>
            <w:pStyle w:val="Contents5"/>
            <w:tabs>
              <w:tab w:val="clear" w:pos="7892"/>
              <w:tab w:val="right" w:pos="9026" w:leader="dot"/>
            </w:tabs>
            <w:rPr/>
          </w:pPr>
          <w:hyperlink w:anchor="__RefHeading___Toc1847377_1934241801">
            <w:r>
              <w:rPr>
                <w:webHidden/>
                <w:rStyle w:val="IndexLink"/>
                <w:rtl w:val="true"/>
              </w:rPr>
              <w:t xml:space="preserve">روایت </w:t>
            </w:r>
            <w:r>
              <w:rPr>
                <w:rStyle w:val="IndexLink"/>
              </w:rPr>
              <w:t>2</w:t>
            </w:r>
            <w:r>
              <w:rPr>
                <w:rStyle w:val="IndexLink"/>
                <w:rtl w:val="true"/>
              </w:rPr>
              <w:tab/>
            </w:r>
            <w:r>
              <w:rPr>
                <w:rStyle w:val="IndexLink"/>
              </w:rPr>
              <w:t>268</w:t>
            </w:r>
          </w:hyperlink>
        </w:p>
        <w:p>
          <w:pPr>
            <w:pStyle w:val="Contents5"/>
            <w:tabs>
              <w:tab w:val="clear" w:pos="7892"/>
              <w:tab w:val="right" w:pos="9026" w:leader="dot"/>
            </w:tabs>
            <w:rPr/>
          </w:pPr>
          <w:hyperlink w:anchor="__RefHeading___Toc1847379_1934241801">
            <w:r>
              <w:rPr>
                <w:webHidden/>
                <w:rStyle w:val="IndexLink"/>
                <w:rtl w:val="true"/>
              </w:rPr>
              <w:t>«</w:t>
            </w:r>
            <w:r>
              <w:rPr>
                <w:rStyle w:val="IndexLink"/>
              </w:rPr>
              <w:t>3</w:t>
            </w:r>
            <w:r>
              <w:rPr>
                <w:rStyle w:val="IndexLink"/>
                <w:rtl w:val="true"/>
              </w:rPr>
              <w:t>»</w:t>
              <w:tab/>
            </w:r>
            <w:r>
              <w:rPr>
                <w:rStyle w:val="IndexLink"/>
              </w:rPr>
              <w:t>270</w:t>
            </w:r>
          </w:hyperlink>
        </w:p>
        <w:p>
          <w:pPr>
            <w:pStyle w:val="Contents5"/>
            <w:tabs>
              <w:tab w:val="clear" w:pos="7892"/>
              <w:tab w:val="right" w:pos="9026" w:leader="dot"/>
            </w:tabs>
            <w:rPr/>
          </w:pPr>
          <w:hyperlink w:anchor="__RefHeading___Toc1847381_1934241801">
            <w:r>
              <w:rPr>
                <w:webHidden/>
                <w:rStyle w:val="IndexLink"/>
                <w:rtl w:val="true"/>
              </w:rPr>
              <w:t>«</w:t>
            </w:r>
            <w:r>
              <w:rPr>
                <w:rStyle w:val="IndexLink"/>
              </w:rPr>
              <w:t>4</w:t>
            </w:r>
            <w:r>
              <w:rPr>
                <w:rStyle w:val="IndexLink"/>
                <w:rtl w:val="true"/>
              </w:rPr>
              <w:t>»</w:t>
              <w:tab/>
            </w:r>
            <w:r>
              <w:rPr>
                <w:rStyle w:val="IndexLink"/>
              </w:rPr>
              <w:t>270</w:t>
            </w:r>
          </w:hyperlink>
        </w:p>
        <w:p>
          <w:pPr>
            <w:pStyle w:val="Contents5"/>
            <w:tabs>
              <w:tab w:val="clear" w:pos="7892"/>
              <w:tab w:val="right" w:pos="9026" w:leader="dot"/>
            </w:tabs>
            <w:rPr/>
          </w:pPr>
          <w:hyperlink w:anchor="__RefHeading___Toc1847383_1934241801">
            <w:r>
              <w:rPr>
                <w:webHidden/>
                <w:rStyle w:val="IndexLink"/>
                <w:rtl w:val="true"/>
              </w:rPr>
              <w:t>«</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1847385_1934241801">
            <w:r>
              <w:rPr>
                <w:webHidden/>
                <w:rStyle w:val="IndexLink"/>
                <w:rtl w:val="true"/>
              </w:rPr>
              <w:t>«</w:t>
            </w:r>
            <w:r>
              <w:rPr>
                <w:rStyle w:val="IndexLink"/>
              </w:rPr>
              <w:t>6</w:t>
            </w:r>
            <w:r>
              <w:rPr>
                <w:rStyle w:val="IndexLink"/>
                <w:rtl w:val="true"/>
              </w:rPr>
              <w:t>»</w:t>
              <w:tab/>
            </w:r>
            <w:r>
              <w:rPr>
                <w:rStyle w:val="IndexLink"/>
              </w:rPr>
              <w:t>270</w:t>
            </w:r>
          </w:hyperlink>
        </w:p>
        <w:p>
          <w:pPr>
            <w:pStyle w:val="Contents5"/>
            <w:tabs>
              <w:tab w:val="clear" w:pos="7892"/>
              <w:tab w:val="right" w:pos="9026" w:leader="dot"/>
            </w:tabs>
            <w:rPr/>
          </w:pPr>
          <w:hyperlink w:anchor="__RefHeading___Toc1847387_1934241801">
            <w:r>
              <w:rPr>
                <w:webHidden/>
                <w:rStyle w:val="IndexLink"/>
                <w:rtl w:val="true"/>
              </w:rPr>
              <w:t xml:space="preserve">روایت </w:t>
            </w:r>
            <w:r>
              <w:rPr>
                <w:rStyle w:val="IndexLink"/>
              </w:rPr>
              <w:t>3</w:t>
            </w:r>
            <w:r>
              <w:rPr>
                <w:rStyle w:val="IndexLink"/>
                <w:rtl w:val="true"/>
              </w:rPr>
              <w:tab/>
            </w:r>
            <w:r>
              <w:rPr>
                <w:rStyle w:val="IndexLink"/>
              </w:rPr>
              <w:t>270</w:t>
            </w:r>
          </w:hyperlink>
        </w:p>
        <w:p>
          <w:pPr>
            <w:pStyle w:val="Contents5"/>
            <w:tabs>
              <w:tab w:val="clear" w:pos="7892"/>
              <w:tab w:val="right" w:pos="9026" w:leader="dot"/>
            </w:tabs>
            <w:rPr/>
          </w:pPr>
          <w:hyperlink w:anchor="__RefHeading___Toc1847389_1934241801">
            <w:r>
              <w:rPr>
                <w:webHidden/>
                <w:rStyle w:val="IndexLink"/>
                <w:rtl w:val="true"/>
              </w:rPr>
              <w:t xml:space="preserve">روایت </w:t>
            </w:r>
            <w:r>
              <w:rPr>
                <w:rStyle w:val="IndexLink"/>
              </w:rPr>
              <w:t>4</w:t>
            </w:r>
            <w:r>
              <w:rPr>
                <w:rStyle w:val="IndexLink"/>
                <w:rtl w:val="true"/>
              </w:rPr>
              <w:tab/>
            </w:r>
            <w:r>
              <w:rPr>
                <w:rStyle w:val="IndexLink"/>
              </w:rPr>
              <w:t>270</w:t>
            </w:r>
          </w:hyperlink>
        </w:p>
        <w:p>
          <w:pPr>
            <w:pStyle w:val="Contents5"/>
            <w:tabs>
              <w:tab w:val="clear" w:pos="7892"/>
              <w:tab w:val="right" w:pos="9026" w:leader="dot"/>
            </w:tabs>
            <w:rPr/>
          </w:pPr>
          <w:hyperlink w:anchor="__RefHeading___Toc1847391_1934241801">
            <w:r>
              <w:rPr>
                <w:webHidden/>
                <w:rStyle w:val="IndexLink"/>
                <w:rtl w:val="true"/>
              </w:rPr>
              <w:t xml:space="preserve">روایت </w:t>
            </w:r>
            <w:r>
              <w:rPr>
                <w:rStyle w:val="IndexLink"/>
              </w:rPr>
              <w:t>5</w:t>
            </w:r>
            <w:r>
              <w:rPr>
                <w:rStyle w:val="IndexLink"/>
                <w:rtl w:val="true"/>
              </w:rPr>
              <w:tab/>
            </w:r>
            <w:r>
              <w:rPr>
                <w:rStyle w:val="IndexLink"/>
              </w:rPr>
              <w:t>271</w:t>
            </w:r>
          </w:hyperlink>
        </w:p>
        <w:p>
          <w:pPr>
            <w:pStyle w:val="Contents5"/>
            <w:tabs>
              <w:tab w:val="clear" w:pos="7892"/>
              <w:tab w:val="right" w:pos="9026" w:leader="dot"/>
            </w:tabs>
            <w:rPr/>
          </w:pPr>
          <w:hyperlink w:anchor="__RefHeading___Toc1847393_1934241801">
            <w:r>
              <w:rPr>
                <w:webHidden/>
                <w:rStyle w:val="IndexLink"/>
                <w:rtl w:val="true"/>
              </w:rPr>
              <w:t xml:space="preserve">روایت </w:t>
            </w:r>
            <w:r>
              <w:rPr>
                <w:rStyle w:val="IndexLink"/>
              </w:rPr>
              <w:t>6</w:t>
            </w:r>
            <w:r>
              <w:rPr>
                <w:rStyle w:val="IndexLink"/>
                <w:rtl w:val="true"/>
              </w:rPr>
              <w:tab/>
            </w:r>
            <w:r>
              <w:rPr>
                <w:rStyle w:val="IndexLink"/>
              </w:rPr>
              <w:t>271</w:t>
            </w:r>
          </w:hyperlink>
        </w:p>
        <w:p>
          <w:pPr>
            <w:pStyle w:val="Contents5"/>
            <w:tabs>
              <w:tab w:val="clear" w:pos="7892"/>
              <w:tab w:val="right" w:pos="9026" w:leader="dot"/>
            </w:tabs>
            <w:rPr/>
          </w:pPr>
          <w:hyperlink w:anchor="__RefHeading___Toc1847395_1934241801">
            <w:r>
              <w:rPr>
                <w:webHidden/>
                <w:rStyle w:val="IndexLink"/>
                <w:rtl w:val="true"/>
              </w:rPr>
              <w:t>«</w:t>
            </w:r>
            <w:r>
              <w:rPr>
                <w:rStyle w:val="IndexLink"/>
              </w:rPr>
              <w:t>7</w:t>
            </w:r>
            <w:r>
              <w:rPr>
                <w:rStyle w:val="IndexLink"/>
                <w:rtl w:val="true"/>
              </w:rPr>
              <w:t>»</w:t>
              <w:tab/>
            </w:r>
            <w:r>
              <w:rPr>
                <w:rStyle w:val="IndexLink"/>
              </w:rPr>
              <w:t>272</w:t>
            </w:r>
          </w:hyperlink>
        </w:p>
        <w:p>
          <w:pPr>
            <w:pStyle w:val="Contents5"/>
            <w:tabs>
              <w:tab w:val="clear" w:pos="7892"/>
              <w:tab w:val="right" w:pos="9026" w:leader="dot"/>
            </w:tabs>
            <w:rPr/>
          </w:pPr>
          <w:hyperlink w:anchor="__RefHeading___Toc1847397_1934241801">
            <w:r>
              <w:rPr>
                <w:webHidden/>
                <w:rStyle w:val="IndexLink"/>
                <w:rtl w:val="true"/>
              </w:rPr>
              <w:t>«</w:t>
            </w:r>
            <w:r>
              <w:rPr>
                <w:rStyle w:val="IndexLink"/>
              </w:rPr>
              <w:t>8</w:t>
            </w:r>
            <w:r>
              <w:rPr>
                <w:rStyle w:val="IndexLink"/>
                <w:rtl w:val="true"/>
              </w:rPr>
              <w:t>»</w:t>
              <w:tab/>
            </w:r>
            <w:r>
              <w:rPr>
                <w:rStyle w:val="IndexLink"/>
              </w:rPr>
              <w:t>272</w:t>
            </w:r>
          </w:hyperlink>
        </w:p>
        <w:p>
          <w:pPr>
            <w:pStyle w:val="Contents5"/>
            <w:tabs>
              <w:tab w:val="clear" w:pos="7892"/>
              <w:tab w:val="right" w:pos="9026" w:leader="dot"/>
            </w:tabs>
            <w:rPr/>
          </w:pPr>
          <w:hyperlink w:anchor="__RefHeading___Toc1847399_1934241801">
            <w:r>
              <w:rPr>
                <w:webHidden/>
                <w:rStyle w:val="IndexLink"/>
                <w:rtl w:val="true"/>
              </w:rPr>
              <w:t>أقول</w:t>
            </w:r>
            <w:r>
              <w:rPr>
                <w:rStyle w:val="IndexLink"/>
                <w:rtl w:val="true"/>
              </w:rPr>
              <w:tab/>
            </w:r>
            <w:r>
              <w:rPr>
                <w:rStyle w:val="IndexLink"/>
              </w:rPr>
              <w:t>272</w:t>
            </w:r>
          </w:hyperlink>
        </w:p>
        <w:p>
          <w:pPr>
            <w:pStyle w:val="Contents5"/>
            <w:tabs>
              <w:tab w:val="clear" w:pos="7892"/>
              <w:tab w:val="right" w:pos="9026" w:leader="dot"/>
            </w:tabs>
            <w:rPr/>
          </w:pPr>
          <w:hyperlink w:anchor="__RefHeading___Toc1847401_1934241801">
            <w:r>
              <w:rPr>
                <w:webHidden/>
                <w:rStyle w:val="IndexLink"/>
                <w:rtl w:val="true"/>
              </w:rPr>
              <w:t>«</w:t>
            </w:r>
            <w:r>
              <w:rPr>
                <w:rStyle w:val="IndexLink"/>
              </w:rPr>
              <w:t>9</w:t>
            </w:r>
            <w:r>
              <w:rPr>
                <w:rStyle w:val="IndexLink"/>
                <w:rtl w:val="true"/>
              </w:rPr>
              <w:t>»</w:t>
              <w:tab/>
            </w:r>
            <w:r>
              <w:rPr>
                <w:rStyle w:val="IndexLink"/>
              </w:rPr>
              <w:t>272</w:t>
            </w:r>
          </w:hyperlink>
        </w:p>
        <w:p>
          <w:pPr>
            <w:pStyle w:val="Contents5"/>
            <w:tabs>
              <w:tab w:val="clear" w:pos="7892"/>
              <w:tab w:val="right" w:pos="9026" w:leader="dot"/>
            </w:tabs>
            <w:rPr/>
          </w:pPr>
          <w:hyperlink w:anchor="__RefHeading___Toc1847403_1934241801">
            <w:r>
              <w:rPr>
                <w:webHidden/>
                <w:rStyle w:val="IndexLink"/>
                <w:rtl w:val="true"/>
              </w:rPr>
              <w:t xml:space="preserve">روایت </w:t>
            </w:r>
            <w:r>
              <w:rPr>
                <w:rStyle w:val="IndexLink"/>
              </w:rPr>
              <w:t>7</w:t>
            </w:r>
            <w:r>
              <w:rPr>
                <w:rStyle w:val="IndexLink"/>
                <w:rtl w:val="true"/>
              </w:rPr>
              <w:tab/>
            </w:r>
            <w:r>
              <w:rPr>
                <w:rStyle w:val="IndexLink"/>
              </w:rPr>
              <w:t>272</w:t>
            </w:r>
          </w:hyperlink>
        </w:p>
        <w:p>
          <w:pPr>
            <w:pStyle w:val="Contents5"/>
            <w:tabs>
              <w:tab w:val="clear" w:pos="7892"/>
              <w:tab w:val="right" w:pos="9026" w:leader="dot"/>
            </w:tabs>
            <w:rPr/>
          </w:pPr>
          <w:hyperlink w:anchor="__RefHeading___Toc1847405_1934241801">
            <w:r>
              <w:rPr>
                <w:webHidden/>
                <w:rStyle w:val="IndexLink"/>
                <w:rtl w:val="true"/>
              </w:rPr>
              <w:t xml:space="preserve">روایت </w:t>
            </w:r>
            <w:r>
              <w:rPr>
                <w:rStyle w:val="IndexLink"/>
              </w:rPr>
              <w:t>8</w:t>
            </w:r>
            <w:r>
              <w:rPr>
                <w:rStyle w:val="IndexLink"/>
                <w:rtl w:val="true"/>
              </w:rPr>
              <w:tab/>
            </w:r>
            <w:r>
              <w:rPr>
                <w:rStyle w:val="IndexLink"/>
              </w:rPr>
              <w:t>272</w:t>
            </w:r>
          </w:hyperlink>
        </w:p>
        <w:p>
          <w:pPr>
            <w:pStyle w:val="Contents5"/>
            <w:tabs>
              <w:tab w:val="clear" w:pos="7892"/>
              <w:tab w:val="right" w:pos="9026" w:leader="dot"/>
            </w:tabs>
            <w:rPr/>
          </w:pPr>
          <w:hyperlink w:anchor="__RefHeading___Toc1847407_1934241801">
            <w:r>
              <w:rPr>
                <w:webHidden/>
                <w:rStyle w:val="IndexLink"/>
                <w:rtl w:val="true"/>
              </w:rPr>
              <w:t>مؤلف</w:t>
            </w:r>
            <w:r>
              <w:rPr>
                <w:rStyle w:val="IndexLink"/>
                <w:rtl w:val="true"/>
              </w:rPr>
              <w:tab/>
            </w:r>
            <w:r>
              <w:rPr>
                <w:rStyle w:val="IndexLink"/>
              </w:rPr>
              <w:t>273</w:t>
            </w:r>
          </w:hyperlink>
        </w:p>
        <w:p>
          <w:pPr>
            <w:pStyle w:val="Contents5"/>
            <w:tabs>
              <w:tab w:val="clear" w:pos="7892"/>
              <w:tab w:val="right" w:pos="9026" w:leader="dot"/>
            </w:tabs>
            <w:rPr/>
          </w:pPr>
          <w:hyperlink w:anchor="__RefHeading___Toc1847409_1934241801">
            <w:r>
              <w:rPr>
                <w:webHidden/>
                <w:rStyle w:val="IndexLink"/>
                <w:rtl w:val="true"/>
              </w:rPr>
              <w:t xml:space="preserve">روایت </w:t>
            </w:r>
            <w:r>
              <w:rPr>
                <w:rStyle w:val="IndexLink"/>
              </w:rPr>
              <w:t>9</w:t>
            </w:r>
            <w:r>
              <w:rPr>
                <w:rStyle w:val="IndexLink"/>
                <w:rtl w:val="true"/>
              </w:rPr>
              <w:tab/>
            </w:r>
            <w:r>
              <w:rPr>
                <w:rStyle w:val="IndexLink"/>
              </w:rPr>
              <w:t>273</w:t>
            </w:r>
          </w:hyperlink>
        </w:p>
        <w:p>
          <w:pPr>
            <w:pStyle w:val="Contents5"/>
            <w:tabs>
              <w:tab w:val="clear" w:pos="7892"/>
              <w:tab w:val="right" w:pos="9026" w:leader="dot"/>
            </w:tabs>
            <w:rPr/>
          </w:pPr>
          <w:hyperlink w:anchor="__RefHeading___Toc1847411_1934241801">
            <w:r>
              <w:rPr>
                <w:webHidden/>
                <w:rStyle w:val="IndexLink"/>
                <w:rtl w:val="true"/>
              </w:rPr>
              <w:t>«</w:t>
            </w:r>
            <w:r>
              <w:rPr>
                <w:rStyle w:val="IndexLink"/>
              </w:rPr>
              <w:t>10</w:t>
            </w:r>
            <w:r>
              <w:rPr>
                <w:rStyle w:val="IndexLink"/>
                <w:rtl w:val="true"/>
              </w:rPr>
              <w:t>»</w:t>
              <w:tab/>
            </w:r>
            <w:r>
              <w:rPr>
                <w:rStyle w:val="IndexLink"/>
              </w:rPr>
              <w:t>276</w:t>
            </w:r>
          </w:hyperlink>
        </w:p>
        <w:p>
          <w:pPr>
            <w:pStyle w:val="Contents5"/>
            <w:tabs>
              <w:tab w:val="clear" w:pos="7892"/>
              <w:tab w:val="right" w:pos="9026" w:leader="dot"/>
            </w:tabs>
            <w:rPr/>
          </w:pPr>
          <w:hyperlink w:anchor="__RefHeading___Toc1847413_1934241801">
            <w:r>
              <w:rPr>
                <w:webHidden/>
                <w:rStyle w:val="IndexLink"/>
                <w:rtl w:val="true"/>
              </w:rPr>
              <w:t>«</w:t>
            </w:r>
            <w:r>
              <w:rPr>
                <w:rStyle w:val="IndexLink"/>
              </w:rPr>
              <w:t>11</w:t>
            </w:r>
            <w:r>
              <w:rPr>
                <w:rStyle w:val="IndexLink"/>
                <w:rtl w:val="true"/>
              </w:rPr>
              <w:t>»</w:t>
              <w:tab/>
            </w:r>
            <w:r>
              <w:rPr>
                <w:rStyle w:val="IndexLink"/>
              </w:rPr>
              <w:t>276</w:t>
            </w:r>
          </w:hyperlink>
        </w:p>
        <w:p>
          <w:pPr>
            <w:pStyle w:val="Contents5"/>
            <w:tabs>
              <w:tab w:val="clear" w:pos="7892"/>
              <w:tab w:val="right" w:pos="9026" w:leader="dot"/>
            </w:tabs>
            <w:rPr/>
          </w:pPr>
          <w:hyperlink w:anchor="__RefHeading___Toc1847415_1934241801">
            <w:r>
              <w:rPr>
                <w:webHidden/>
                <w:rStyle w:val="IndexLink"/>
                <w:rtl w:val="true"/>
              </w:rPr>
              <w:t>«</w:t>
            </w:r>
            <w:r>
              <w:rPr>
                <w:rStyle w:val="IndexLink"/>
              </w:rPr>
              <w:t>12</w:t>
            </w:r>
            <w:r>
              <w:rPr>
                <w:rStyle w:val="IndexLink"/>
                <w:rtl w:val="true"/>
              </w:rPr>
              <w:t>»</w:t>
              <w:tab/>
            </w:r>
            <w:r>
              <w:rPr>
                <w:rStyle w:val="IndexLink"/>
              </w:rPr>
              <w:t>276</w:t>
            </w:r>
          </w:hyperlink>
        </w:p>
        <w:p>
          <w:pPr>
            <w:pStyle w:val="Contents5"/>
            <w:tabs>
              <w:tab w:val="clear" w:pos="7892"/>
              <w:tab w:val="right" w:pos="9026" w:leader="dot"/>
            </w:tabs>
            <w:rPr/>
          </w:pPr>
          <w:hyperlink w:anchor="__RefHeading___Toc1847417_1934241801">
            <w:r>
              <w:rPr>
                <w:webHidden/>
                <w:rStyle w:val="IndexLink"/>
                <w:rtl w:val="true"/>
              </w:rPr>
              <w:t xml:space="preserve">روایت </w:t>
            </w:r>
            <w:r>
              <w:rPr>
                <w:rStyle w:val="IndexLink"/>
              </w:rPr>
              <w:t>10</w:t>
            </w:r>
            <w:r>
              <w:rPr>
                <w:rStyle w:val="IndexLink"/>
                <w:rtl w:val="true"/>
              </w:rPr>
              <w:tab/>
            </w:r>
            <w:r>
              <w:rPr>
                <w:rStyle w:val="IndexLink"/>
              </w:rPr>
              <w:t>277</w:t>
            </w:r>
          </w:hyperlink>
        </w:p>
        <w:p>
          <w:pPr>
            <w:pStyle w:val="Contents5"/>
            <w:tabs>
              <w:tab w:val="clear" w:pos="7892"/>
              <w:tab w:val="right" w:pos="9026" w:leader="dot"/>
            </w:tabs>
            <w:rPr/>
          </w:pPr>
          <w:hyperlink w:anchor="__RefHeading___Toc1847419_1934241801">
            <w:r>
              <w:rPr>
                <w:webHidden/>
                <w:rStyle w:val="IndexLink"/>
                <w:rtl w:val="true"/>
              </w:rPr>
              <w:t xml:space="preserve">روایت </w:t>
            </w:r>
            <w:r>
              <w:rPr>
                <w:rStyle w:val="IndexLink"/>
              </w:rPr>
              <w:t>11</w:t>
            </w:r>
            <w:r>
              <w:rPr>
                <w:rStyle w:val="IndexLink"/>
                <w:rtl w:val="true"/>
              </w:rPr>
              <w:tab/>
            </w:r>
            <w:r>
              <w:rPr>
                <w:rStyle w:val="IndexLink"/>
              </w:rPr>
              <w:t>277</w:t>
            </w:r>
          </w:hyperlink>
        </w:p>
        <w:p>
          <w:pPr>
            <w:pStyle w:val="Contents5"/>
            <w:tabs>
              <w:tab w:val="clear" w:pos="7892"/>
              <w:tab w:val="right" w:pos="9026" w:leader="dot"/>
            </w:tabs>
            <w:rPr/>
          </w:pPr>
          <w:hyperlink w:anchor="__RefHeading___Toc1847421_1934241801">
            <w:r>
              <w:rPr>
                <w:webHidden/>
                <w:rStyle w:val="IndexLink"/>
                <w:rtl w:val="true"/>
              </w:rPr>
              <w:t xml:space="preserve">روایت </w:t>
            </w:r>
            <w:r>
              <w:rPr>
                <w:rStyle w:val="IndexLink"/>
              </w:rPr>
              <w:t>12</w:t>
            </w:r>
            <w:r>
              <w:rPr>
                <w:rStyle w:val="IndexLink"/>
                <w:rtl w:val="true"/>
              </w:rPr>
              <w:tab/>
            </w:r>
            <w:r>
              <w:rPr>
                <w:rStyle w:val="IndexLink"/>
              </w:rPr>
              <w:t>277</w:t>
            </w:r>
          </w:hyperlink>
        </w:p>
        <w:p>
          <w:pPr>
            <w:pStyle w:val="Contents5"/>
            <w:tabs>
              <w:tab w:val="clear" w:pos="7892"/>
              <w:tab w:val="right" w:pos="9026" w:leader="dot"/>
            </w:tabs>
            <w:rPr/>
          </w:pPr>
          <w:hyperlink w:anchor="__RefHeading___Toc1847423_1934241801">
            <w:r>
              <w:rPr>
                <w:webHidden/>
                <w:rStyle w:val="IndexLink"/>
                <w:rtl w:val="true"/>
              </w:rPr>
              <w:t>«</w:t>
            </w:r>
            <w:r>
              <w:rPr>
                <w:rStyle w:val="IndexLink"/>
              </w:rPr>
              <w:t>13</w:t>
            </w:r>
            <w:r>
              <w:rPr>
                <w:rStyle w:val="IndexLink"/>
                <w:rtl w:val="true"/>
              </w:rPr>
              <w:t>»</w:t>
              <w:tab/>
            </w:r>
            <w:r>
              <w:rPr>
                <w:rStyle w:val="IndexLink"/>
              </w:rPr>
              <w:t>278</w:t>
            </w:r>
          </w:hyperlink>
        </w:p>
        <w:p>
          <w:pPr>
            <w:pStyle w:val="Contents5"/>
            <w:tabs>
              <w:tab w:val="clear" w:pos="7892"/>
              <w:tab w:val="right" w:pos="9026" w:leader="dot"/>
            </w:tabs>
            <w:rPr/>
          </w:pPr>
          <w:hyperlink w:anchor="__RefHeading___Toc1847425_1934241801">
            <w:r>
              <w:rPr>
                <w:webHidden/>
                <w:rStyle w:val="IndexLink"/>
                <w:rtl w:val="true"/>
              </w:rPr>
              <w:t>«</w:t>
            </w:r>
            <w:r>
              <w:rPr>
                <w:rStyle w:val="IndexLink"/>
              </w:rPr>
              <w:t>14</w:t>
            </w:r>
            <w:r>
              <w:rPr>
                <w:rStyle w:val="IndexLink"/>
                <w:rtl w:val="true"/>
              </w:rPr>
              <w:t>»</w:t>
              <w:tab/>
            </w:r>
            <w:r>
              <w:rPr>
                <w:rStyle w:val="IndexLink"/>
              </w:rPr>
              <w:t>278</w:t>
            </w:r>
          </w:hyperlink>
        </w:p>
        <w:p>
          <w:pPr>
            <w:pStyle w:val="Contents5"/>
            <w:tabs>
              <w:tab w:val="clear" w:pos="7892"/>
              <w:tab w:val="right" w:pos="9026" w:leader="dot"/>
            </w:tabs>
            <w:rPr/>
          </w:pPr>
          <w:hyperlink w:anchor="__RefHeading___Toc1847427_1934241801">
            <w:r>
              <w:rPr>
                <w:webHidden/>
                <w:rStyle w:val="IndexLink"/>
                <w:rtl w:val="true"/>
              </w:rPr>
              <w:t>«</w:t>
            </w:r>
            <w:r>
              <w:rPr>
                <w:rStyle w:val="IndexLink"/>
              </w:rPr>
              <w:t>15</w:t>
            </w:r>
            <w:r>
              <w:rPr>
                <w:rStyle w:val="IndexLink"/>
                <w:rtl w:val="true"/>
              </w:rPr>
              <w:t>»</w:t>
              <w:tab/>
            </w:r>
            <w:r>
              <w:rPr>
                <w:rStyle w:val="IndexLink"/>
              </w:rPr>
              <w:t>278</w:t>
            </w:r>
          </w:hyperlink>
        </w:p>
        <w:p>
          <w:pPr>
            <w:pStyle w:val="Contents5"/>
            <w:tabs>
              <w:tab w:val="clear" w:pos="7892"/>
              <w:tab w:val="right" w:pos="9026" w:leader="dot"/>
            </w:tabs>
            <w:rPr/>
          </w:pPr>
          <w:hyperlink w:anchor="__RefHeading___Toc1847429_1934241801">
            <w:r>
              <w:rPr>
                <w:webHidden/>
                <w:rStyle w:val="IndexLink"/>
                <w:rtl w:val="true"/>
              </w:rPr>
              <w:t>«</w:t>
            </w:r>
            <w:r>
              <w:rPr>
                <w:rStyle w:val="IndexLink"/>
              </w:rPr>
              <w:t>16</w:t>
            </w:r>
            <w:r>
              <w:rPr>
                <w:rStyle w:val="IndexLink"/>
                <w:rtl w:val="true"/>
              </w:rPr>
              <w:t>»</w:t>
              <w:tab/>
            </w:r>
            <w:r>
              <w:rPr>
                <w:rStyle w:val="IndexLink"/>
              </w:rPr>
              <w:t>278</w:t>
            </w:r>
          </w:hyperlink>
        </w:p>
        <w:p>
          <w:pPr>
            <w:pStyle w:val="Contents5"/>
            <w:tabs>
              <w:tab w:val="clear" w:pos="7892"/>
              <w:tab w:val="right" w:pos="9026" w:leader="dot"/>
            </w:tabs>
            <w:rPr/>
          </w:pPr>
          <w:hyperlink w:anchor="__RefHeading___Toc1847431_1934241801">
            <w:r>
              <w:rPr>
                <w:webHidden/>
                <w:rStyle w:val="IndexLink"/>
                <w:rtl w:val="true"/>
              </w:rPr>
              <w:t>«</w:t>
            </w:r>
            <w:r>
              <w:rPr>
                <w:rStyle w:val="IndexLink"/>
              </w:rPr>
              <w:t>17</w:t>
            </w:r>
            <w:r>
              <w:rPr>
                <w:rStyle w:val="IndexLink"/>
                <w:rtl w:val="true"/>
              </w:rPr>
              <w:t>»</w:t>
              <w:tab/>
            </w:r>
            <w:r>
              <w:rPr>
                <w:rStyle w:val="IndexLink"/>
              </w:rPr>
              <w:t>278</w:t>
            </w:r>
          </w:hyperlink>
        </w:p>
        <w:p>
          <w:pPr>
            <w:pStyle w:val="Contents5"/>
            <w:tabs>
              <w:tab w:val="clear" w:pos="7892"/>
              <w:tab w:val="right" w:pos="9026" w:leader="dot"/>
            </w:tabs>
            <w:rPr/>
          </w:pPr>
          <w:hyperlink w:anchor="__RefHeading___Toc1847433_1934241801">
            <w:r>
              <w:rPr>
                <w:webHidden/>
                <w:rStyle w:val="IndexLink"/>
                <w:rtl w:val="true"/>
              </w:rPr>
              <w:t>«</w:t>
            </w:r>
            <w:r>
              <w:rPr>
                <w:rStyle w:val="IndexLink"/>
              </w:rPr>
              <w:t>18</w:t>
            </w:r>
            <w:r>
              <w:rPr>
                <w:rStyle w:val="IndexLink"/>
                <w:rtl w:val="true"/>
              </w:rPr>
              <w:t>»</w:t>
              <w:tab/>
            </w:r>
            <w:r>
              <w:rPr>
                <w:rStyle w:val="IndexLink"/>
              </w:rPr>
              <w:t>278</w:t>
            </w:r>
          </w:hyperlink>
        </w:p>
        <w:p>
          <w:pPr>
            <w:pStyle w:val="Contents5"/>
            <w:tabs>
              <w:tab w:val="clear" w:pos="7892"/>
              <w:tab w:val="right" w:pos="9026" w:leader="dot"/>
            </w:tabs>
            <w:rPr/>
          </w:pPr>
          <w:hyperlink w:anchor="__RefHeading___Toc1847435_1934241801">
            <w:r>
              <w:rPr>
                <w:webHidden/>
                <w:rStyle w:val="IndexLink"/>
                <w:rtl w:val="true"/>
              </w:rPr>
              <w:t xml:space="preserve">روایت </w:t>
            </w:r>
            <w:r>
              <w:rPr>
                <w:rStyle w:val="IndexLink"/>
              </w:rPr>
              <w:t>13</w:t>
            </w:r>
            <w:r>
              <w:rPr>
                <w:rStyle w:val="IndexLink"/>
                <w:rtl w:val="true"/>
              </w:rPr>
              <w:tab/>
            </w:r>
            <w:r>
              <w:rPr>
                <w:rStyle w:val="IndexLink"/>
              </w:rPr>
              <w:t>278</w:t>
            </w:r>
          </w:hyperlink>
        </w:p>
        <w:p>
          <w:pPr>
            <w:pStyle w:val="Contents5"/>
            <w:tabs>
              <w:tab w:val="clear" w:pos="7892"/>
              <w:tab w:val="right" w:pos="9026" w:leader="dot"/>
            </w:tabs>
            <w:rPr/>
          </w:pPr>
          <w:hyperlink w:anchor="__RefHeading___Toc1847437_1934241801">
            <w:r>
              <w:rPr>
                <w:webHidden/>
                <w:rStyle w:val="IndexLink"/>
                <w:rtl w:val="true"/>
              </w:rPr>
              <w:t xml:space="preserve">روایت </w:t>
            </w:r>
            <w:r>
              <w:rPr>
                <w:rStyle w:val="IndexLink"/>
              </w:rPr>
              <w:t>14</w:t>
            </w:r>
            <w:r>
              <w:rPr>
                <w:rStyle w:val="IndexLink"/>
                <w:rtl w:val="true"/>
              </w:rPr>
              <w:tab/>
            </w:r>
            <w:r>
              <w:rPr>
                <w:rStyle w:val="IndexLink"/>
              </w:rPr>
              <w:t>278</w:t>
            </w:r>
          </w:hyperlink>
        </w:p>
        <w:p>
          <w:pPr>
            <w:pStyle w:val="Contents5"/>
            <w:tabs>
              <w:tab w:val="clear" w:pos="7892"/>
              <w:tab w:val="right" w:pos="9026" w:leader="dot"/>
            </w:tabs>
            <w:rPr/>
          </w:pPr>
          <w:hyperlink w:anchor="__RefHeading___Toc1847439_1934241801">
            <w:r>
              <w:rPr>
                <w:webHidden/>
                <w:rStyle w:val="IndexLink"/>
                <w:rtl w:val="true"/>
              </w:rPr>
              <w:t xml:space="preserve">روایت </w:t>
            </w:r>
            <w:r>
              <w:rPr>
                <w:rStyle w:val="IndexLink"/>
              </w:rPr>
              <w:t>15</w:t>
            </w:r>
            <w:r>
              <w:rPr>
                <w:rStyle w:val="IndexLink"/>
                <w:rtl w:val="true"/>
              </w:rPr>
              <w:tab/>
            </w:r>
            <w:r>
              <w:rPr>
                <w:rStyle w:val="IndexLink"/>
              </w:rPr>
              <w:t>279</w:t>
            </w:r>
          </w:hyperlink>
        </w:p>
        <w:p>
          <w:pPr>
            <w:pStyle w:val="Contents5"/>
            <w:tabs>
              <w:tab w:val="clear" w:pos="7892"/>
              <w:tab w:val="right" w:pos="9026" w:leader="dot"/>
            </w:tabs>
            <w:rPr/>
          </w:pPr>
          <w:hyperlink w:anchor="__RefHeading___Toc1847441_1934241801">
            <w:r>
              <w:rPr>
                <w:webHidden/>
                <w:rStyle w:val="IndexLink"/>
                <w:rtl w:val="true"/>
              </w:rPr>
              <w:t xml:space="preserve">روایت </w:t>
            </w:r>
            <w:r>
              <w:rPr>
                <w:rStyle w:val="IndexLink"/>
              </w:rPr>
              <w:t>16</w:t>
            </w:r>
            <w:r>
              <w:rPr>
                <w:rStyle w:val="IndexLink"/>
                <w:rtl w:val="true"/>
              </w:rPr>
              <w:tab/>
            </w:r>
            <w:r>
              <w:rPr>
                <w:rStyle w:val="IndexLink"/>
              </w:rPr>
              <w:t>279</w:t>
            </w:r>
          </w:hyperlink>
        </w:p>
        <w:p>
          <w:pPr>
            <w:pStyle w:val="Contents5"/>
            <w:tabs>
              <w:tab w:val="clear" w:pos="7892"/>
              <w:tab w:val="right" w:pos="9026" w:leader="dot"/>
            </w:tabs>
            <w:rPr/>
          </w:pPr>
          <w:hyperlink w:anchor="__RefHeading___Toc1847443_1934241801">
            <w:r>
              <w:rPr>
                <w:webHidden/>
                <w:rStyle w:val="IndexLink"/>
                <w:rtl w:val="true"/>
              </w:rPr>
              <w:t xml:space="preserve">روایت </w:t>
            </w:r>
            <w:r>
              <w:rPr>
                <w:rStyle w:val="IndexLink"/>
              </w:rPr>
              <w:t>17</w:t>
            </w:r>
            <w:r>
              <w:rPr>
                <w:rStyle w:val="IndexLink"/>
                <w:rtl w:val="true"/>
              </w:rPr>
              <w:tab/>
            </w:r>
            <w:r>
              <w:rPr>
                <w:rStyle w:val="IndexLink"/>
              </w:rPr>
              <w:t>279</w:t>
            </w:r>
          </w:hyperlink>
        </w:p>
        <w:p>
          <w:pPr>
            <w:pStyle w:val="Contents5"/>
            <w:tabs>
              <w:tab w:val="clear" w:pos="7892"/>
              <w:tab w:val="right" w:pos="9026" w:leader="dot"/>
            </w:tabs>
            <w:rPr/>
          </w:pPr>
          <w:hyperlink w:anchor="__RefHeading___Toc1847445_1934241801">
            <w:r>
              <w:rPr>
                <w:webHidden/>
                <w:rStyle w:val="IndexLink"/>
                <w:rtl w:val="true"/>
              </w:rPr>
              <w:t xml:space="preserve">روایت </w:t>
            </w:r>
            <w:r>
              <w:rPr>
                <w:rStyle w:val="IndexLink"/>
              </w:rPr>
              <w:t>18</w:t>
            </w:r>
            <w:r>
              <w:rPr>
                <w:rStyle w:val="IndexLink"/>
                <w:rtl w:val="true"/>
              </w:rPr>
              <w:tab/>
            </w:r>
            <w:r>
              <w:rPr>
                <w:rStyle w:val="IndexLink"/>
              </w:rPr>
              <w:t>279</w:t>
            </w:r>
          </w:hyperlink>
        </w:p>
        <w:p>
          <w:pPr>
            <w:pStyle w:val="Contents5"/>
            <w:tabs>
              <w:tab w:val="clear" w:pos="7892"/>
              <w:tab w:val="right" w:pos="9026" w:leader="dot"/>
            </w:tabs>
            <w:rPr/>
          </w:pPr>
          <w:hyperlink w:anchor="__RefHeading___Toc1847447_1934241801">
            <w:r>
              <w:rPr>
                <w:webHidden/>
                <w:rStyle w:val="IndexLink"/>
                <w:rtl w:val="true"/>
              </w:rPr>
              <w:t>«</w:t>
            </w:r>
            <w:r>
              <w:rPr>
                <w:rStyle w:val="IndexLink"/>
              </w:rPr>
              <w:t>19</w:t>
            </w:r>
            <w:r>
              <w:rPr>
                <w:rStyle w:val="IndexLink"/>
                <w:rtl w:val="true"/>
              </w:rPr>
              <w:t>»</w:t>
              <w:tab/>
            </w:r>
            <w:r>
              <w:rPr>
                <w:rStyle w:val="IndexLink"/>
              </w:rPr>
              <w:t>280</w:t>
            </w:r>
          </w:hyperlink>
        </w:p>
        <w:p>
          <w:pPr>
            <w:pStyle w:val="Contents5"/>
            <w:tabs>
              <w:tab w:val="clear" w:pos="7892"/>
              <w:tab w:val="right" w:pos="9026" w:leader="dot"/>
            </w:tabs>
            <w:rPr/>
          </w:pPr>
          <w:hyperlink w:anchor="__RefHeading___Toc1847449_1934241801">
            <w:r>
              <w:rPr>
                <w:webHidden/>
                <w:rStyle w:val="IndexLink"/>
                <w:rtl w:val="true"/>
              </w:rPr>
              <w:t>«</w:t>
            </w:r>
            <w:r>
              <w:rPr>
                <w:rStyle w:val="IndexLink"/>
              </w:rPr>
              <w:t>20</w:t>
            </w:r>
            <w:r>
              <w:rPr>
                <w:rStyle w:val="IndexLink"/>
                <w:rtl w:val="true"/>
              </w:rPr>
              <w:t>»</w:t>
              <w:tab/>
            </w:r>
            <w:r>
              <w:rPr>
                <w:rStyle w:val="IndexLink"/>
              </w:rPr>
              <w:t>280</w:t>
            </w:r>
          </w:hyperlink>
        </w:p>
        <w:p>
          <w:pPr>
            <w:pStyle w:val="Contents5"/>
            <w:tabs>
              <w:tab w:val="clear" w:pos="7892"/>
              <w:tab w:val="right" w:pos="9026" w:leader="dot"/>
            </w:tabs>
            <w:rPr/>
          </w:pPr>
          <w:hyperlink w:anchor="__RefHeading___Toc1847451_1934241801">
            <w:r>
              <w:rPr>
                <w:webHidden/>
                <w:rStyle w:val="IndexLink"/>
                <w:rtl w:val="true"/>
              </w:rPr>
              <w:t>«</w:t>
            </w:r>
            <w:r>
              <w:rPr>
                <w:rStyle w:val="IndexLink"/>
              </w:rPr>
              <w:t>21</w:t>
            </w:r>
            <w:r>
              <w:rPr>
                <w:rStyle w:val="IndexLink"/>
                <w:rtl w:val="true"/>
              </w:rPr>
              <w:t>»</w:t>
              <w:tab/>
            </w:r>
            <w:r>
              <w:rPr>
                <w:rStyle w:val="IndexLink"/>
              </w:rPr>
              <w:t>280</w:t>
            </w:r>
          </w:hyperlink>
        </w:p>
        <w:p>
          <w:pPr>
            <w:pStyle w:val="Contents5"/>
            <w:tabs>
              <w:tab w:val="clear" w:pos="7892"/>
              <w:tab w:val="right" w:pos="9026" w:leader="dot"/>
            </w:tabs>
            <w:rPr/>
          </w:pPr>
          <w:hyperlink w:anchor="__RefHeading___Toc1847453_1934241801">
            <w:r>
              <w:rPr>
                <w:webHidden/>
                <w:rStyle w:val="IndexLink"/>
                <w:rtl w:val="true"/>
              </w:rPr>
              <w:t>«</w:t>
            </w:r>
            <w:r>
              <w:rPr>
                <w:rStyle w:val="IndexLink"/>
              </w:rPr>
              <w:t>22</w:t>
            </w:r>
            <w:r>
              <w:rPr>
                <w:rStyle w:val="IndexLink"/>
                <w:rtl w:val="true"/>
              </w:rPr>
              <w:t>»</w:t>
              <w:tab/>
            </w:r>
            <w:r>
              <w:rPr>
                <w:rStyle w:val="IndexLink"/>
              </w:rPr>
              <w:t>280</w:t>
            </w:r>
          </w:hyperlink>
        </w:p>
        <w:p>
          <w:pPr>
            <w:pStyle w:val="Contents5"/>
            <w:tabs>
              <w:tab w:val="clear" w:pos="7892"/>
              <w:tab w:val="right" w:pos="9026" w:leader="dot"/>
            </w:tabs>
            <w:rPr/>
          </w:pPr>
          <w:hyperlink w:anchor="__RefHeading___Toc1847455_1934241801">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1847457_1934241801">
            <w:r>
              <w:rPr>
                <w:webHidden/>
                <w:rStyle w:val="IndexLink"/>
                <w:rtl w:val="true"/>
              </w:rPr>
              <w:t>«</w:t>
            </w:r>
            <w:r>
              <w:rPr>
                <w:rStyle w:val="IndexLink"/>
              </w:rPr>
              <w:t>23</w:t>
            </w:r>
            <w:r>
              <w:rPr>
                <w:rStyle w:val="IndexLink"/>
                <w:rtl w:val="true"/>
              </w:rPr>
              <w:t>»</w:t>
              <w:tab/>
            </w:r>
            <w:r>
              <w:rPr>
                <w:rStyle w:val="IndexLink"/>
              </w:rPr>
              <w:t>280</w:t>
            </w:r>
          </w:hyperlink>
        </w:p>
        <w:p>
          <w:pPr>
            <w:pStyle w:val="Contents5"/>
            <w:tabs>
              <w:tab w:val="clear" w:pos="7892"/>
              <w:tab w:val="right" w:pos="9026" w:leader="dot"/>
            </w:tabs>
            <w:rPr/>
          </w:pPr>
          <w:hyperlink w:anchor="__RefHeading___Toc1847459_1934241801">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1847461_1934241801">
            <w:r>
              <w:rPr>
                <w:webHidden/>
                <w:rStyle w:val="IndexLink"/>
                <w:rtl w:val="true"/>
              </w:rPr>
              <w:t>«</w:t>
            </w:r>
            <w:r>
              <w:rPr>
                <w:rStyle w:val="IndexLink"/>
              </w:rPr>
              <w:t>24</w:t>
            </w:r>
            <w:r>
              <w:rPr>
                <w:rStyle w:val="IndexLink"/>
                <w:rtl w:val="true"/>
              </w:rPr>
              <w:t>»</w:t>
              <w:tab/>
            </w:r>
            <w:r>
              <w:rPr>
                <w:rStyle w:val="IndexLink"/>
              </w:rPr>
              <w:t>280</w:t>
            </w:r>
          </w:hyperlink>
        </w:p>
        <w:p>
          <w:pPr>
            <w:pStyle w:val="Contents5"/>
            <w:tabs>
              <w:tab w:val="clear" w:pos="7892"/>
              <w:tab w:val="right" w:pos="9026" w:leader="dot"/>
            </w:tabs>
            <w:rPr/>
          </w:pPr>
          <w:hyperlink w:anchor="__RefHeading___Toc1847463_1934241801">
            <w:r>
              <w:rPr>
                <w:webHidden/>
                <w:rStyle w:val="IndexLink"/>
                <w:rtl w:val="true"/>
              </w:rPr>
              <w:t xml:space="preserve">روایت </w:t>
            </w:r>
            <w:r>
              <w:rPr>
                <w:rStyle w:val="IndexLink"/>
              </w:rPr>
              <w:t>19</w:t>
            </w:r>
            <w:r>
              <w:rPr>
                <w:rStyle w:val="IndexLink"/>
                <w:rtl w:val="true"/>
              </w:rPr>
              <w:tab/>
            </w:r>
            <w:r>
              <w:rPr>
                <w:rStyle w:val="IndexLink"/>
              </w:rPr>
              <w:t>281</w:t>
            </w:r>
          </w:hyperlink>
        </w:p>
        <w:p>
          <w:pPr>
            <w:pStyle w:val="Contents5"/>
            <w:tabs>
              <w:tab w:val="clear" w:pos="7892"/>
              <w:tab w:val="right" w:pos="9026" w:leader="dot"/>
            </w:tabs>
            <w:rPr/>
          </w:pPr>
          <w:hyperlink w:anchor="__RefHeading___Toc1847465_1934241801">
            <w:r>
              <w:rPr>
                <w:webHidden/>
                <w:rStyle w:val="IndexLink"/>
                <w:rtl w:val="true"/>
              </w:rPr>
              <w:t xml:space="preserve">روایت </w:t>
            </w:r>
            <w:r>
              <w:rPr>
                <w:rStyle w:val="IndexLink"/>
              </w:rPr>
              <w:t>20</w:t>
            </w:r>
            <w:r>
              <w:rPr>
                <w:rStyle w:val="IndexLink"/>
                <w:rtl w:val="true"/>
              </w:rPr>
              <w:tab/>
            </w:r>
            <w:r>
              <w:rPr>
                <w:rStyle w:val="IndexLink"/>
              </w:rPr>
              <w:t>281</w:t>
            </w:r>
          </w:hyperlink>
        </w:p>
        <w:p>
          <w:pPr>
            <w:pStyle w:val="Contents5"/>
            <w:tabs>
              <w:tab w:val="clear" w:pos="7892"/>
              <w:tab w:val="right" w:pos="9026" w:leader="dot"/>
            </w:tabs>
            <w:rPr/>
          </w:pPr>
          <w:hyperlink w:anchor="__RefHeading___Toc1847467_1934241801">
            <w:r>
              <w:rPr>
                <w:webHidden/>
                <w:rStyle w:val="IndexLink"/>
                <w:rtl w:val="true"/>
              </w:rPr>
              <w:t xml:space="preserve">روایت </w:t>
            </w:r>
            <w:r>
              <w:rPr>
                <w:rStyle w:val="IndexLink"/>
              </w:rPr>
              <w:t>21</w:t>
            </w:r>
            <w:r>
              <w:rPr>
                <w:rStyle w:val="IndexLink"/>
                <w:rtl w:val="true"/>
              </w:rPr>
              <w:tab/>
            </w:r>
            <w:r>
              <w:rPr>
                <w:rStyle w:val="IndexLink"/>
              </w:rPr>
              <w:t>281</w:t>
            </w:r>
          </w:hyperlink>
        </w:p>
        <w:p>
          <w:pPr>
            <w:pStyle w:val="Contents5"/>
            <w:tabs>
              <w:tab w:val="clear" w:pos="7892"/>
              <w:tab w:val="right" w:pos="9026" w:leader="dot"/>
            </w:tabs>
            <w:rPr/>
          </w:pPr>
          <w:hyperlink w:anchor="__RefHeading___Toc1847469_1934241801">
            <w:r>
              <w:rPr>
                <w:webHidden/>
                <w:rStyle w:val="IndexLink"/>
                <w:rtl w:val="true"/>
              </w:rPr>
              <w:t xml:space="preserve">روایت </w:t>
            </w:r>
            <w:r>
              <w:rPr>
                <w:rStyle w:val="IndexLink"/>
              </w:rPr>
              <w:t>22</w:t>
            </w:r>
            <w:r>
              <w:rPr>
                <w:rStyle w:val="IndexLink"/>
                <w:rtl w:val="true"/>
              </w:rPr>
              <w:tab/>
            </w:r>
            <w:r>
              <w:rPr>
                <w:rStyle w:val="IndexLink"/>
              </w:rPr>
              <w:t>281</w:t>
            </w:r>
          </w:hyperlink>
        </w:p>
        <w:p>
          <w:pPr>
            <w:pStyle w:val="Contents5"/>
            <w:tabs>
              <w:tab w:val="clear" w:pos="7892"/>
              <w:tab w:val="right" w:pos="9026" w:leader="dot"/>
            </w:tabs>
            <w:rPr/>
          </w:pPr>
          <w:hyperlink w:anchor="__RefHeading___Toc1847471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1847473_1934241801">
            <w:r>
              <w:rPr>
                <w:webHidden/>
                <w:rStyle w:val="IndexLink"/>
                <w:rtl w:val="true"/>
              </w:rPr>
              <w:t xml:space="preserve">روایت </w:t>
            </w:r>
            <w:r>
              <w:rPr>
                <w:rStyle w:val="IndexLink"/>
              </w:rPr>
              <w:t>23</w:t>
            </w:r>
            <w:r>
              <w:rPr>
                <w:rStyle w:val="IndexLink"/>
                <w:rtl w:val="true"/>
              </w:rPr>
              <w:tab/>
            </w:r>
            <w:r>
              <w:rPr>
                <w:rStyle w:val="IndexLink"/>
              </w:rPr>
              <w:t>281</w:t>
            </w:r>
          </w:hyperlink>
        </w:p>
        <w:p>
          <w:pPr>
            <w:pStyle w:val="Contents5"/>
            <w:tabs>
              <w:tab w:val="clear" w:pos="7892"/>
              <w:tab w:val="right" w:pos="9026" w:leader="dot"/>
            </w:tabs>
            <w:rPr/>
          </w:pPr>
          <w:hyperlink w:anchor="__RefHeading___Toc1847475_1934241801">
            <w:r>
              <w:rPr>
                <w:webHidden/>
                <w:rStyle w:val="IndexLink"/>
                <w:rtl w:val="true"/>
              </w:rPr>
              <w:t>توضیح</w:t>
            </w:r>
            <w:r>
              <w:rPr>
                <w:rStyle w:val="IndexLink"/>
                <w:rtl w:val="true"/>
              </w:rPr>
              <w:tab/>
            </w:r>
            <w:r>
              <w:rPr>
                <w:rStyle w:val="IndexLink"/>
              </w:rPr>
              <w:t>281</w:t>
            </w:r>
          </w:hyperlink>
        </w:p>
        <w:p>
          <w:pPr>
            <w:pStyle w:val="Contents5"/>
            <w:tabs>
              <w:tab w:val="clear" w:pos="7892"/>
              <w:tab w:val="right" w:pos="9026" w:leader="dot"/>
            </w:tabs>
            <w:rPr/>
          </w:pPr>
          <w:hyperlink w:anchor="__RefHeading___Toc1847477_1934241801">
            <w:r>
              <w:rPr>
                <w:webHidden/>
                <w:rStyle w:val="IndexLink"/>
                <w:rtl w:val="true"/>
              </w:rPr>
              <w:t xml:space="preserve">روایت </w:t>
            </w:r>
            <w:r>
              <w:rPr>
                <w:rStyle w:val="IndexLink"/>
              </w:rPr>
              <w:t>24</w:t>
            </w:r>
            <w:r>
              <w:rPr>
                <w:rStyle w:val="IndexLink"/>
                <w:rtl w:val="true"/>
              </w:rPr>
              <w:tab/>
            </w:r>
            <w:r>
              <w:rPr>
                <w:rStyle w:val="IndexLink"/>
              </w:rPr>
              <w:t>281</w:t>
            </w:r>
          </w:hyperlink>
        </w:p>
        <w:p>
          <w:pPr>
            <w:pStyle w:val="Contents5"/>
            <w:tabs>
              <w:tab w:val="clear" w:pos="7892"/>
              <w:tab w:val="right" w:pos="9026" w:leader="dot"/>
            </w:tabs>
            <w:rPr/>
          </w:pPr>
          <w:hyperlink w:anchor="__RefHeading___Toc1847479_1934241801">
            <w:r>
              <w:rPr>
                <w:webHidden/>
                <w:rStyle w:val="IndexLink"/>
                <w:rtl w:val="true"/>
              </w:rPr>
              <w:t>«</w:t>
            </w:r>
            <w:r>
              <w:rPr>
                <w:rStyle w:val="IndexLink"/>
              </w:rPr>
              <w:t>25</w:t>
            </w:r>
            <w:r>
              <w:rPr>
                <w:rStyle w:val="IndexLink"/>
                <w:rtl w:val="true"/>
              </w:rPr>
              <w:t>»</w:t>
              <w:tab/>
            </w:r>
            <w:r>
              <w:rPr>
                <w:rStyle w:val="IndexLink"/>
              </w:rPr>
              <w:t>282</w:t>
            </w:r>
          </w:hyperlink>
        </w:p>
        <w:p>
          <w:pPr>
            <w:pStyle w:val="Contents5"/>
            <w:tabs>
              <w:tab w:val="clear" w:pos="7892"/>
              <w:tab w:val="right" w:pos="9026" w:leader="dot"/>
            </w:tabs>
            <w:rPr/>
          </w:pPr>
          <w:hyperlink w:anchor="__RefHeading___Toc1847481_1934241801">
            <w:r>
              <w:rPr>
                <w:webHidden/>
                <w:rStyle w:val="IndexLink"/>
                <w:rtl w:val="true"/>
              </w:rPr>
              <w:t>«</w:t>
            </w:r>
            <w:r>
              <w:rPr>
                <w:rStyle w:val="IndexLink"/>
              </w:rPr>
              <w:t>26</w:t>
            </w:r>
            <w:r>
              <w:rPr>
                <w:rStyle w:val="IndexLink"/>
                <w:rtl w:val="true"/>
              </w:rPr>
              <w:t>»</w:t>
              <w:tab/>
            </w:r>
            <w:r>
              <w:rPr>
                <w:rStyle w:val="IndexLink"/>
              </w:rPr>
              <w:t>282</w:t>
            </w:r>
          </w:hyperlink>
        </w:p>
        <w:p>
          <w:pPr>
            <w:pStyle w:val="Contents5"/>
            <w:tabs>
              <w:tab w:val="clear" w:pos="7892"/>
              <w:tab w:val="right" w:pos="9026" w:leader="dot"/>
            </w:tabs>
            <w:rPr/>
          </w:pPr>
          <w:hyperlink w:anchor="__RefHeading___Toc1847483_1934241801">
            <w:r>
              <w:rPr>
                <w:webHidden/>
                <w:rStyle w:val="IndexLink"/>
                <w:rtl w:val="true"/>
              </w:rPr>
              <w:t>«</w:t>
            </w:r>
            <w:r>
              <w:rPr>
                <w:rStyle w:val="IndexLink"/>
              </w:rPr>
              <w:t>27</w:t>
            </w:r>
            <w:r>
              <w:rPr>
                <w:rStyle w:val="IndexLink"/>
                <w:rtl w:val="true"/>
              </w:rPr>
              <w:t>»</w:t>
              <w:tab/>
            </w:r>
            <w:r>
              <w:rPr>
                <w:rStyle w:val="IndexLink"/>
              </w:rPr>
              <w:t>282</w:t>
            </w:r>
          </w:hyperlink>
        </w:p>
        <w:p>
          <w:pPr>
            <w:pStyle w:val="Contents5"/>
            <w:tabs>
              <w:tab w:val="clear" w:pos="7892"/>
              <w:tab w:val="right" w:pos="9026" w:leader="dot"/>
            </w:tabs>
            <w:rPr/>
          </w:pPr>
          <w:hyperlink w:anchor="__RefHeading___Toc1847485_1934241801">
            <w:r>
              <w:rPr>
                <w:webHidden/>
                <w:rStyle w:val="IndexLink"/>
                <w:rtl w:val="true"/>
              </w:rPr>
              <w:t>«</w:t>
            </w:r>
            <w:r>
              <w:rPr>
                <w:rStyle w:val="IndexLink"/>
              </w:rPr>
              <w:t>28</w:t>
            </w:r>
            <w:r>
              <w:rPr>
                <w:rStyle w:val="IndexLink"/>
                <w:rtl w:val="true"/>
              </w:rPr>
              <w:t>»</w:t>
              <w:tab/>
            </w:r>
            <w:r>
              <w:rPr>
                <w:rStyle w:val="IndexLink"/>
              </w:rPr>
              <w:t>282</w:t>
            </w:r>
          </w:hyperlink>
        </w:p>
        <w:p>
          <w:pPr>
            <w:pStyle w:val="Contents5"/>
            <w:tabs>
              <w:tab w:val="clear" w:pos="7892"/>
              <w:tab w:val="right" w:pos="9026" w:leader="dot"/>
            </w:tabs>
            <w:rPr/>
          </w:pPr>
          <w:hyperlink w:anchor="__RefHeading___Toc1847487_1934241801">
            <w:r>
              <w:rPr>
                <w:webHidden/>
                <w:rStyle w:val="IndexLink"/>
                <w:rtl w:val="true"/>
              </w:rPr>
              <w:t>«</w:t>
            </w:r>
            <w:r>
              <w:rPr>
                <w:rStyle w:val="IndexLink"/>
              </w:rPr>
              <w:t>29</w:t>
            </w:r>
            <w:r>
              <w:rPr>
                <w:rStyle w:val="IndexLink"/>
                <w:rtl w:val="true"/>
              </w:rPr>
              <w:t>»</w:t>
              <w:tab/>
            </w:r>
            <w:r>
              <w:rPr>
                <w:rStyle w:val="IndexLink"/>
              </w:rPr>
              <w:t>282</w:t>
            </w:r>
          </w:hyperlink>
        </w:p>
        <w:p>
          <w:pPr>
            <w:pStyle w:val="Contents5"/>
            <w:tabs>
              <w:tab w:val="clear" w:pos="7892"/>
              <w:tab w:val="right" w:pos="9026" w:leader="dot"/>
            </w:tabs>
            <w:rPr/>
          </w:pPr>
          <w:hyperlink w:anchor="__RefHeading___Toc1847489_1934241801">
            <w:r>
              <w:rPr>
                <w:webHidden/>
                <w:rStyle w:val="IndexLink"/>
                <w:rtl w:val="true"/>
              </w:rPr>
              <w:t>«</w:t>
            </w:r>
            <w:r>
              <w:rPr>
                <w:rStyle w:val="IndexLink"/>
              </w:rPr>
              <w:t>30</w:t>
            </w:r>
            <w:r>
              <w:rPr>
                <w:rStyle w:val="IndexLink"/>
                <w:rtl w:val="true"/>
              </w:rPr>
              <w:t>»</w:t>
              <w:tab/>
            </w:r>
            <w:r>
              <w:rPr>
                <w:rStyle w:val="IndexLink"/>
              </w:rPr>
              <w:t>282</w:t>
            </w:r>
          </w:hyperlink>
        </w:p>
        <w:p>
          <w:pPr>
            <w:pStyle w:val="Contents5"/>
            <w:tabs>
              <w:tab w:val="clear" w:pos="7892"/>
              <w:tab w:val="right" w:pos="9026" w:leader="dot"/>
            </w:tabs>
            <w:rPr/>
          </w:pPr>
          <w:hyperlink w:anchor="__RefHeading___Toc1847491_1934241801">
            <w:r>
              <w:rPr>
                <w:webHidden/>
                <w:rStyle w:val="IndexLink"/>
                <w:rtl w:val="true"/>
              </w:rPr>
              <w:t xml:space="preserve">روایت </w:t>
            </w:r>
            <w:r>
              <w:rPr>
                <w:rStyle w:val="IndexLink"/>
              </w:rPr>
              <w:t>25</w:t>
            </w:r>
            <w:r>
              <w:rPr>
                <w:rStyle w:val="IndexLink"/>
                <w:rtl w:val="true"/>
              </w:rPr>
              <w:tab/>
            </w:r>
            <w:r>
              <w:rPr>
                <w:rStyle w:val="IndexLink"/>
              </w:rPr>
              <w:t>282</w:t>
            </w:r>
          </w:hyperlink>
        </w:p>
        <w:p>
          <w:pPr>
            <w:pStyle w:val="Contents5"/>
            <w:tabs>
              <w:tab w:val="clear" w:pos="7892"/>
              <w:tab w:val="right" w:pos="9026" w:leader="dot"/>
            </w:tabs>
            <w:rPr/>
          </w:pPr>
          <w:hyperlink w:anchor="__RefHeading___Toc1847493_1934241801">
            <w:r>
              <w:rPr>
                <w:webHidden/>
                <w:rStyle w:val="IndexLink"/>
                <w:rtl w:val="true"/>
              </w:rPr>
              <w:t xml:space="preserve">روایت </w:t>
            </w:r>
            <w:r>
              <w:rPr>
                <w:rStyle w:val="IndexLink"/>
              </w:rPr>
              <w:t>26</w:t>
            </w:r>
            <w:r>
              <w:rPr>
                <w:rStyle w:val="IndexLink"/>
                <w:rtl w:val="true"/>
              </w:rPr>
              <w:tab/>
            </w:r>
            <w:r>
              <w:rPr>
                <w:rStyle w:val="IndexLink"/>
              </w:rPr>
              <w:t>282</w:t>
            </w:r>
          </w:hyperlink>
        </w:p>
        <w:p>
          <w:pPr>
            <w:pStyle w:val="Contents5"/>
            <w:tabs>
              <w:tab w:val="clear" w:pos="7892"/>
              <w:tab w:val="right" w:pos="9026" w:leader="dot"/>
            </w:tabs>
            <w:rPr/>
          </w:pPr>
          <w:hyperlink w:anchor="__RefHeading___Toc1847495_1934241801">
            <w:r>
              <w:rPr>
                <w:webHidden/>
                <w:rStyle w:val="IndexLink"/>
                <w:rtl w:val="true"/>
              </w:rPr>
              <w:t xml:space="preserve">روایت </w:t>
            </w:r>
            <w:r>
              <w:rPr>
                <w:rStyle w:val="IndexLink"/>
              </w:rPr>
              <w:t>27</w:t>
            </w:r>
            <w:r>
              <w:rPr>
                <w:rStyle w:val="IndexLink"/>
                <w:rtl w:val="true"/>
              </w:rPr>
              <w:tab/>
            </w:r>
            <w:r>
              <w:rPr>
                <w:rStyle w:val="IndexLink"/>
              </w:rPr>
              <w:t>283</w:t>
            </w:r>
          </w:hyperlink>
        </w:p>
        <w:p>
          <w:pPr>
            <w:pStyle w:val="Contents5"/>
            <w:tabs>
              <w:tab w:val="clear" w:pos="7892"/>
              <w:tab w:val="right" w:pos="9026" w:leader="dot"/>
            </w:tabs>
            <w:rPr/>
          </w:pPr>
          <w:hyperlink w:anchor="__RefHeading___Toc1847497_1934241801">
            <w:r>
              <w:rPr>
                <w:webHidden/>
                <w:rStyle w:val="IndexLink"/>
                <w:rtl w:val="true"/>
              </w:rPr>
              <w:t xml:space="preserve">روایت </w:t>
            </w:r>
            <w:r>
              <w:rPr>
                <w:rStyle w:val="IndexLink"/>
              </w:rPr>
              <w:t>28</w:t>
            </w:r>
            <w:r>
              <w:rPr>
                <w:rStyle w:val="IndexLink"/>
                <w:rtl w:val="true"/>
              </w:rPr>
              <w:tab/>
            </w:r>
            <w:r>
              <w:rPr>
                <w:rStyle w:val="IndexLink"/>
              </w:rPr>
              <w:t>283</w:t>
            </w:r>
          </w:hyperlink>
        </w:p>
        <w:p>
          <w:pPr>
            <w:pStyle w:val="Contents5"/>
            <w:tabs>
              <w:tab w:val="clear" w:pos="7892"/>
              <w:tab w:val="right" w:pos="9026" w:leader="dot"/>
            </w:tabs>
            <w:rPr/>
          </w:pPr>
          <w:hyperlink w:anchor="__RefHeading___Toc1847499_1934241801">
            <w:r>
              <w:rPr>
                <w:webHidden/>
                <w:rStyle w:val="IndexLink"/>
                <w:rtl w:val="true"/>
              </w:rPr>
              <w:t xml:space="preserve">روایت </w:t>
            </w:r>
            <w:r>
              <w:rPr>
                <w:rStyle w:val="IndexLink"/>
              </w:rPr>
              <w:t>29</w:t>
            </w:r>
            <w:r>
              <w:rPr>
                <w:rStyle w:val="IndexLink"/>
                <w:rtl w:val="true"/>
              </w:rPr>
              <w:tab/>
            </w:r>
            <w:r>
              <w:rPr>
                <w:rStyle w:val="IndexLink"/>
              </w:rPr>
              <w:t>283</w:t>
            </w:r>
          </w:hyperlink>
        </w:p>
        <w:p>
          <w:pPr>
            <w:pStyle w:val="Contents5"/>
            <w:tabs>
              <w:tab w:val="clear" w:pos="7892"/>
              <w:tab w:val="right" w:pos="9026" w:leader="dot"/>
            </w:tabs>
            <w:rPr/>
          </w:pPr>
          <w:hyperlink w:anchor="__RefHeading___Toc1847501_1934241801">
            <w:r>
              <w:rPr>
                <w:webHidden/>
                <w:rStyle w:val="IndexLink"/>
                <w:rtl w:val="true"/>
              </w:rPr>
              <w:t xml:space="preserve">روایت </w:t>
            </w:r>
            <w:r>
              <w:rPr>
                <w:rStyle w:val="IndexLink"/>
              </w:rPr>
              <w:t>30</w:t>
            </w:r>
            <w:r>
              <w:rPr>
                <w:rStyle w:val="IndexLink"/>
                <w:rtl w:val="true"/>
              </w:rPr>
              <w:tab/>
            </w:r>
            <w:r>
              <w:rPr>
                <w:rStyle w:val="IndexLink"/>
              </w:rPr>
              <w:t>283</w:t>
            </w:r>
          </w:hyperlink>
        </w:p>
        <w:p>
          <w:pPr>
            <w:pStyle w:val="Contents5"/>
            <w:tabs>
              <w:tab w:val="clear" w:pos="7892"/>
              <w:tab w:val="right" w:pos="9026" w:leader="dot"/>
            </w:tabs>
            <w:rPr/>
          </w:pPr>
          <w:hyperlink w:anchor="__RefHeading___Toc1847503_1934241801">
            <w:r>
              <w:rPr>
                <w:webHidden/>
                <w:rStyle w:val="IndexLink"/>
                <w:rtl w:val="true"/>
              </w:rPr>
              <w:t>«</w:t>
            </w:r>
            <w:r>
              <w:rPr>
                <w:rStyle w:val="IndexLink"/>
              </w:rPr>
              <w:t>31</w:t>
            </w:r>
            <w:r>
              <w:rPr>
                <w:rStyle w:val="IndexLink"/>
                <w:rtl w:val="true"/>
              </w:rPr>
              <w:t>»</w:t>
              <w:tab/>
            </w:r>
            <w:r>
              <w:rPr>
                <w:rStyle w:val="IndexLink"/>
              </w:rPr>
              <w:t>284</w:t>
            </w:r>
          </w:hyperlink>
        </w:p>
        <w:p>
          <w:pPr>
            <w:pStyle w:val="Contents5"/>
            <w:tabs>
              <w:tab w:val="clear" w:pos="7892"/>
              <w:tab w:val="right" w:pos="9026" w:leader="dot"/>
            </w:tabs>
            <w:rPr/>
          </w:pPr>
          <w:hyperlink w:anchor="__RefHeading___Toc1847505_1934241801">
            <w:r>
              <w:rPr>
                <w:webHidden/>
                <w:rStyle w:val="IndexLink"/>
                <w:rtl w:val="true"/>
              </w:rPr>
              <w:t>بيان</w:t>
            </w:r>
            <w:r>
              <w:rPr>
                <w:rStyle w:val="IndexLink"/>
                <w:rtl w:val="true"/>
              </w:rPr>
              <w:tab/>
            </w:r>
            <w:r>
              <w:rPr>
                <w:rStyle w:val="IndexLink"/>
              </w:rPr>
              <w:t>284</w:t>
            </w:r>
          </w:hyperlink>
        </w:p>
        <w:p>
          <w:pPr>
            <w:pStyle w:val="Contents5"/>
            <w:tabs>
              <w:tab w:val="clear" w:pos="7892"/>
              <w:tab w:val="right" w:pos="9026" w:leader="dot"/>
            </w:tabs>
            <w:rPr/>
          </w:pPr>
          <w:hyperlink w:anchor="__RefHeading___Toc1847507_1934241801">
            <w:r>
              <w:rPr>
                <w:webHidden/>
                <w:rStyle w:val="IndexLink"/>
                <w:rtl w:val="true"/>
              </w:rPr>
              <w:t>«</w:t>
            </w:r>
            <w:r>
              <w:rPr>
                <w:rStyle w:val="IndexLink"/>
              </w:rPr>
              <w:t>32</w:t>
            </w:r>
            <w:r>
              <w:rPr>
                <w:rStyle w:val="IndexLink"/>
                <w:rtl w:val="true"/>
              </w:rPr>
              <w:t>»</w:t>
              <w:tab/>
            </w:r>
            <w:r>
              <w:rPr>
                <w:rStyle w:val="IndexLink"/>
              </w:rPr>
              <w:t>284</w:t>
            </w:r>
          </w:hyperlink>
        </w:p>
        <w:p>
          <w:pPr>
            <w:pStyle w:val="Contents5"/>
            <w:tabs>
              <w:tab w:val="clear" w:pos="7892"/>
              <w:tab w:val="right" w:pos="9026" w:leader="dot"/>
            </w:tabs>
            <w:rPr/>
          </w:pPr>
          <w:hyperlink w:anchor="__RefHeading___Toc1847509_1934241801">
            <w:r>
              <w:rPr>
                <w:webHidden/>
                <w:rStyle w:val="IndexLink"/>
                <w:rtl w:val="true"/>
              </w:rPr>
              <w:t xml:space="preserve">روایت </w:t>
            </w:r>
            <w:r>
              <w:rPr>
                <w:rStyle w:val="IndexLink"/>
              </w:rPr>
              <w:t>31</w:t>
            </w:r>
            <w:r>
              <w:rPr>
                <w:rStyle w:val="IndexLink"/>
                <w:rtl w:val="true"/>
              </w:rPr>
              <w:tab/>
            </w:r>
            <w:r>
              <w:rPr>
                <w:rStyle w:val="IndexLink"/>
              </w:rPr>
              <w:t>284</w:t>
            </w:r>
          </w:hyperlink>
        </w:p>
        <w:p>
          <w:pPr>
            <w:pStyle w:val="Contents5"/>
            <w:tabs>
              <w:tab w:val="clear" w:pos="7892"/>
              <w:tab w:val="right" w:pos="9026" w:leader="dot"/>
            </w:tabs>
            <w:rPr/>
          </w:pPr>
          <w:hyperlink w:anchor="__RefHeading___Toc1847511_1934241801">
            <w:r>
              <w:rPr>
                <w:webHidden/>
                <w:rStyle w:val="IndexLink"/>
                <w:rtl w:val="true"/>
              </w:rPr>
              <w:t>توضیح</w:t>
            </w:r>
            <w:r>
              <w:rPr>
                <w:rStyle w:val="IndexLink"/>
                <w:rtl w:val="true"/>
              </w:rPr>
              <w:tab/>
            </w:r>
            <w:r>
              <w:rPr>
                <w:rStyle w:val="IndexLink"/>
              </w:rPr>
              <w:t>284</w:t>
            </w:r>
          </w:hyperlink>
        </w:p>
        <w:p>
          <w:pPr>
            <w:pStyle w:val="Contents5"/>
            <w:tabs>
              <w:tab w:val="clear" w:pos="7892"/>
              <w:tab w:val="right" w:pos="9026" w:leader="dot"/>
            </w:tabs>
            <w:rPr/>
          </w:pPr>
          <w:hyperlink w:anchor="__RefHeading___Toc1847513_1934241801">
            <w:r>
              <w:rPr>
                <w:webHidden/>
                <w:rStyle w:val="IndexLink"/>
                <w:rtl w:val="true"/>
              </w:rPr>
              <w:t xml:space="preserve">روایت </w:t>
            </w:r>
            <w:r>
              <w:rPr>
                <w:rStyle w:val="IndexLink"/>
              </w:rPr>
              <w:t>32</w:t>
            </w:r>
            <w:r>
              <w:rPr>
                <w:rStyle w:val="IndexLink"/>
                <w:rtl w:val="true"/>
              </w:rPr>
              <w:tab/>
            </w:r>
            <w:r>
              <w:rPr>
                <w:rStyle w:val="IndexLink"/>
              </w:rPr>
              <w:t>284</w:t>
            </w:r>
          </w:hyperlink>
        </w:p>
        <w:p>
          <w:pPr>
            <w:pStyle w:val="Contents5"/>
            <w:tabs>
              <w:tab w:val="clear" w:pos="7892"/>
              <w:tab w:val="right" w:pos="9026" w:leader="dot"/>
            </w:tabs>
            <w:rPr/>
          </w:pPr>
          <w:hyperlink w:anchor="__RefHeading___Toc1847515_1934241801">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1847517_1934241801">
            <w:r>
              <w:rPr>
                <w:webHidden/>
                <w:rStyle w:val="IndexLink"/>
                <w:rtl w:val="true"/>
              </w:rPr>
              <w:t>«</w:t>
            </w:r>
            <w:r>
              <w:rPr>
                <w:rStyle w:val="IndexLink"/>
              </w:rPr>
              <w:t>33</w:t>
            </w:r>
            <w:r>
              <w:rPr>
                <w:rStyle w:val="IndexLink"/>
                <w:rtl w:val="true"/>
              </w:rPr>
              <w:t>»</w:t>
              <w:tab/>
            </w:r>
            <w:r>
              <w:rPr>
                <w:rStyle w:val="IndexLink"/>
              </w:rPr>
              <w:t>286</w:t>
            </w:r>
          </w:hyperlink>
        </w:p>
        <w:p>
          <w:pPr>
            <w:pStyle w:val="Contents5"/>
            <w:tabs>
              <w:tab w:val="clear" w:pos="7892"/>
              <w:tab w:val="right" w:pos="9026" w:leader="dot"/>
            </w:tabs>
            <w:rPr/>
          </w:pPr>
          <w:hyperlink w:anchor="__RefHeading___Toc1847519_1934241801">
            <w:r>
              <w:rPr>
                <w:webHidden/>
                <w:rStyle w:val="IndexLink"/>
                <w:rtl w:val="true"/>
              </w:rPr>
              <w:t>«</w:t>
            </w:r>
            <w:r>
              <w:rPr>
                <w:rStyle w:val="IndexLink"/>
              </w:rPr>
              <w:t>34</w:t>
            </w:r>
            <w:r>
              <w:rPr>
                <w:rStyle w:val="IndexLink"/>
                <w:rtl w:val="true"/>
              </w:rPr>
              <w:t>»</w:t>
              <w:tab/>
            </w:r>
            <w:r>
              <w:rPr>
                <w:rStyle w:val="IndexLink"/>
              </w:rPr>
              <w:t>286</w:t>
            </w:r>
          </w:hyperlink>
        </w:p>
        <w:p>
          <w:pPr>
            <w:pStyle w:val="Contents5"/>
            <w:tabs>
              <w:tab w:val="clear" w:pos="7892"/>
              <w:tab w:val="right" w:pos="9026" w:leader="dot"/>
            </w:tabs>
            <w:rPr/>
          </w:pPr>
          <w:hyperlink w:anchor="__RefHeading___Toc1847521_1934241801">
            <w:r>
              <w:rPr>
                <w:webHidden/>
                <w:rStyle w:val="IndexLink"/>
                <w:rtl w:val="true"/>
              </w:rPr>
              <w:t>«</w:t>
            </w:r>
            <w:r>
              <w:rPr>
                <w:rStyle w:val="IndexLink"/>
              </w:rPr>
              <w:t>35</w:t>
            </w:r>
            <w:r>
              <w:rPr>
                <w:rStyle w:val="IndexLink"/>
                <w:rtl w:val="true"/>
              </w:rPr>
              <w:t>»</w:t>
              <w:tab/>
            </w:r>
            <w:r>
              <w:rPr>
                <w:rStyle w:val="IndexLink"/>
              </w:rPr>
              <w:t>286</w:t>
            </w:r>
          </w:hyperlink>
        </w:p>
        <w:p>
          <w:pPr>
            <w:pStyle w:val="Contents5"/>
            <w:tabs>
              <w:tab w:val="clear" w:pos="7892"/>
              <w:tab w:val="right" w:pos="9026" w:leader="dot"/>
            </w:tabs>
            <w:rPr/>
          </w:pPr>
          <w:hyperlink w:anchor="__RefHeading___Toc1847523_1934241801">
            <w:r>
              <w:rPr>
                <w:webHidden/>
                <w:rStyle w:val="IndexLink"/>
                <w:rtl w:val="true"/>
              </w:rPr>
              <w:t>بيان</w:t>
            </w:r>
            <w:r>
              <w:rPr>
                <w:rStyle w:val="IndexLink"/>
                <w:rtl w:val="true"/>
              </w:rPr>
              <w:tab/>
            </w:r>
            <w:r>
              <w:rPr>
                <w:rStyle w:val="IndexLink"/>
              </w:rPr>
              <w:t>286</w:t>
            </w:r>
          </w:hyperlink>
        </w:p>
        <w:p>
          <w:pPr>
            <w:pStyle w:val="Contents5"/>
            <w:tabs>
              <w:tab w:val="clear" w:pos="7892"/>
              <w:tab w:val="right" w:pos="9026" w:leader="dot"/>
            </w:tabs>
            <w:rPr/>
          </w:pPr>
          <w:hyperlink w:anchor="__RefHeading___Toc1847525_1934241801">
            <w:r>
              <w:rPr>
                <w:webHidden/>
                <w:rStyle w:val="IndexLink"/>
                <w:rtl w:val="true"/>
              </w:rPr>
              <w:t>«</w:t>
            </w:r>
            <w:r>
              <w:rPr>
                <w:rStyle w:val="IndexLink"/>
              </w:rPr>
              <w:t>36</w:t>
            </w:r>
            <w:r>
              <w:rPr>
                <w:rStyle w:val="IndexLink"/>
                <w:rtl w:val="true"/>
              </w:rPr>
              <w:t>»</w:t>
              <w:tab/>
            </w:r>
            <w:r>
              <w:rPr>
                <w:rStyle w:val="IndexLink"/>
              </w:rPr>
              <w:t>286</w:t>
            </w:r>
          </w:hyperlink>
        </w:p>
        <w:p>
          <w:pPr>
            <w:pStyle w:val="Contents5"/>
            <w:tabs>
              <w:tab w:val="clear" w:pos="7892"/>
              <w:tab w:val="right" w:pos="9026" w:leader="dot"/>
            </w:tabs>
            <w:rPr/>
          </w:pPr>
          <w:hyperlink w:anchor="__RefHeading___Toc1847527_1934241801">
            <w:r>
              <w:rPr>
                <w:webHidden/>
                <w:rStyle w:val="IndexLink"/>
                <w:rtl w:val="true"/>
              </w:rPr>
              <w:t>توضیح</w:t>
            </w:r>
            <w:r>
              <w:rPr>
                <w:rStyle w:val="IndexLink"/>
                <w:rtl w:val="true"/>
              </w:rPr>
              <w:tab/>
            </w:r>
            <w:r>
              <w:rPr>
                <w:rStyle w:val="IndexLink"/>
              </w:rPr>
              <w:t>286</w:t>
            </w:r>
          </w:hyperlink>
        </w:p>
        <w:p>
          <w:pPr>
            <w:pStyle w:val="Contents5"/>
            <w:tabs>
              <w:tab w:val="clear" w:pos="7892"/>
              <w:tab w:val="right" w:pos="9026" w:leader="dot"/>
            </w:tabs>
            <w:rPr/>
          </w:pPr>
          <w:hyperlink w:anchor="__RefHeading___Toc1847529_1934241801">
            <w:r>
              <w:rPr>
                <w:webHidden/>
                <w:rStyle w:val="IndexLink"/>
                <w:rtl w:val="true"/>
              </w:rPr>
              <w:t xml:space="preserve">روایت </w:t>
            </w:r>
            <w:r>
              <w:rPr>
                <w:rStyle w:val="IndexLink"/>
              </w:rPr>
              <w:t>33</w:t>
            </w:r>
            <w:r>
              <w:rPr>
                <w:rStyle w:val="IndexLink"/>
                <w:rtl w:val="true"/>
              </w:rPr>
              <w:tab/>
            </w:r>
            <w:r>
              <w:rPr>
                <w:rStyle w:val="IndexLink"/>
              </w:rPr>
              <w:t>286</w:t>
            </w:r>
          </w:hyperlink>
        </w:p>
        <w:p>
          <w:pPr>
            <w:pStyle w:val="Contents5"/>
            <w:tabs>
              <w:tab w:val="clear" w:pos="7892"/>
              <w:tab w:val="right" w:pos="9026" w:leader="dot"/>
            </w:tabs>
            <w:rPr/>
          </w:pPr>
          <w:hyperlink w:anchor="__RefHeading___Toc1847531_1934241801">
            <w:r>
              <w:rPr>
                <w:webHidden/>
                <w:rStyle w:val="IndexLink"/>
                <w:rtl w:val="true"/>
              </w:rPr>
              <w:t xml:space="preserve">روایت </w:t>
            </w:r>
            <w:r>
              <w:rPr>
                <w:rStyle w:val="IndexLink"/>
              </w:rPr>
              <w:t>34</w:t>
            </w:r>
            <w:r>
              <w:rPr>
                <w:rStyle w:val="IndexLink"/>
                <w:rtl w:val="true"/>
              </w:rPr>
              <w:tab/>
            </w:r>
            <w:r>
              <w:rPr>
                <w:rStyle w:val="IndexLink"/>
              </w:rPr>
              <w:t>287</w:t>
            </w:r>
          </w:hyperlink>
        </w:p>
        <w:p>
          <w:pPr>
            <w:pStyle w:val="Contents5"/>
            <w:tabs>
              <w:tab w:val="clear" w:pos="7892"/>
              <w:tab w:val="right" w:pos="9026" w:leader="dot"/>
            </w:tabs>
            <w:rPr/>
          </w:pPr>
          <w:hyperlink w:anchor="__RefHeading___Toc1847533_1934241801">
            <w:r>
              <w:rPr>
                <w:webHidden/>
                <w:rStyle w:val="IndexLink"/>
                <w:rtl w:val="true"/>
              </w:rPr>
              <w:t xml:space="preserve">روایت </w:t>
            </w:r>
            <w:r>
              <w:rPr>
                <w:rStyle w:val="IndexLink"/>
              </w:rPr>
              <w:t>35</w:t>
            </w:r>
            <w:r>
              <w:rPr>
                <w:rStyle w:val="IndexLink"/>
                <w:rtl w:val="true"/>
              </w:rPr>
              <w:tab/>
            </w:r>
            <w:r>
              <w:rPr>
                <w:rStyle w:val="IndexLink"/>
              </w:rPr>
              <w:t>287</w:t>
            </w:r>
          </w:hyperlink>
        </w:p>
        <w:p>
          <w:pPr>
            <w:pStyle w:val="Contents5"/>
            <w:tabs>
              <w:tab w:val="clear" w:pos="7892"/>
              <w:tab w:val="right" w:pos="9026" w:leader="dot"/>
            </w:tabs>
            <w:rPr/>
          </w:pPr>
          <w:hyperlink w:anchor="__RefHeading___Toc1847535_1934241801">
            <w:r>
              <w:rPr>
                <w:webHidden/>
                <w:rStyle w:val="IndexLink"/>
                <w:rtl w:val="true"/>
              </w:rPr>
              <w:t>توضیح</w:t>
            </w:r>
            <w:r>
              <w:rPr>
                <w:rStyle w:val="IndexLink"/>
                <w:rtl w:val="true"/>
              </w:rPr>
              <w:tab/>
            </w:r>
            <w:r>
              <w:rPr>
                <w:rStyle w:val="IndexLink"/>
              </w:rPr>
              <w:t>287</w:t>
            </w:r>
          </w:hyperlink>
        </w:p>
        <w:p>
          <w:pPr>
            <w:pStyle w:val="Contents5"/>
            <w:tabs>
              <w:tab w:val="clear" w:pos="7892"/>
              <w:tab w:val="right" w:pos="9026" w:leader="dot"/>
            </w:tabs>
            <w:rPr/>
          </w:pPr>
          <w:hyperlink w:anchor="__RefHeading___Toc1847537_1934241801">
            <w:r>
              <w:rPr>
                <w:webHidden/>
                <w:rStyle w:val="IndexLink"/>
                <w:rtl w:val="true"/>
              </w:rPr>
              <w:t xml:space="preserve">روایت </w:t>
            </w:r>
            <w:r>
              <w:rPr>
                <w:rStyle w:val="IndexLink"/>
              </w:rPr>
              <w:t>36</w:t>
            </w:r>
            <w:r>
              <w:rPr>
                <w:rStyle w:val="IndexLink"/>
                <w:rtl w:val="true"/>
              </w:rPr>
              <w:tab/>
            </w:r>
            <w:r>
              <w:rPr>
                <w:rStyle w:val="IndexLink"/>
              </w:rPr>
              <w:t>287</w:t>
            </w:r>
          </w:hyperlink>
        </w:p>
        <w:p>
          <w:pPr>
            <w:pStyle w:val="Contents5"/>
            <w:tabs>
              <w:tab w:val="clear" w:pos="7892"/>
              <w:tab w:val="right" w:pos="9026" w:leader="dot"/>
            </w:tabs>
            <w:rPr/>
          </w:pPr>
          <w:hyperlink w:anchor="__RefHeading___Toc1847539_1934241801">
            <w:r>
              <w:rPr>
                <w:webHidden/>
                <w:rStyle w:val="IndexLink"/>
                <w:rtl w:val="true"/>
              </w:rPr>
              <w:t>«</w:t>
            </w:r>
            <w:r>
              <w:rPr>
                <w:rStyle w:val="IndexLink"/>
              </w:rPr>
              <w:t>37</w:t>
            </w:r>
            <w:r>
              <w:rPr>
                <w:rStyle w:val="IndexLink"/>
                <w:rtl w:val="true"/>
              </w:rPr>
              <w:t>»</w:t>
              <w:tab/>
            </w:r>
            <w:r>
              <w:rPr>
                <w:rStyle w:val="IndexLink"/>
              </w:rPr>
              <w:t>288</w:t>
            </w:r>
          </w:hyperlink>
        </w:p>
        <w:p>
          <w:pPr>
            <w:pStyle w:val="Contents5"/>
            <w:tabs>
              <w:tab w:val="clear" w:pos="7892"/>
              <w:tab w:val="right" w:pos="9026" w:leader="dot"/>
            </w:tabs>
            <w:rPr/>
          </w:pPr>
          <w:hyperlink w:anchor="__RefHeading___Toc1847541_1934241801">
            <w:r>
              <w:rPr>
                <w:webHidden/>
                <w:rStyle w:val="IndexLink"/>
                <w:rtl w:val="true"/>
              </w:rPr>
              <w:t>«</w:t>
            </w:r>
            <w:r>
              <w:rPr>
                <w:rStyle w:val="IndexLink"/>
              </w:rPr>
              <w:t>38</w:t>
            </w:r>
            <w:r>
              <w:rPr>
                <w:rStyle w:val="IndexLink"/>
                <w:rtl w:val="true"/>
              </w:rPr>
              <w:t>»</w:t>
              <w:tab/>
            </w:r>
            <w:r>
              <w:rPr>
                <w:rStyle w:val="IndexLink"/>
              </w:rPr>
              <w:t>288</w:t>
            </w:r>
          </w:hyperlink>
        </w:p>
        <w:p>
          <w:pPr>
            <w:pStyle w:val="Contents5"/>
            <w:tabs>
              <w:tab w:val="clear" w:pos="7892"/>
              <w:tab w:val="right" w:pos="9026" w:leader="dot"/>
            </w:tabs>
            <w:rPr/>
          </w:pPr>
          <w:hyperlink w:anchor="__RefHeading___Toc1847543_1934241801">
            <w:r>
              <w:rPr>
                <w:webHidden/>
                <w:rStyle w:val="IndexLink"/>
                <w:rtl w:val="true"/>
              </w:rPr>
              <w:t>«</w:t>
            </w:r>
            <w:r>
              <w:rPr>
                <w:rStyle w:val="IndexLink"/>
              </w:rPr>
              <w:t>39</w:t>
            </w:r>
            <w:r>
              <w:rPr>
                <w:rStyle w:val="IndexLink"/>
                <w:rtl w:val="true"/>
              </w:rPr>
              <w:t>»</w:t>
              <w:tab/>
            </w:r>
            <w:r>
              <w:rPr>
                <w:rStyle w:val="IndexLink"/>
              </w:rPr>
              <w:t>288</w:t>
            </w:r>
          </w:hyperlink>
        </w:p>
        <w:p>
          <w:pPr>
            <w:pStyle w:val="Contents5"/>
            <w:tabs>
              <w:tab w:val="clear" w:pos="7892"/>
              <w:tab w:val="right" w:pos="9026" w:leader="dot"/>
            </w:tabs>
            <w:rPr/>
          </w:pPr>
          <w:hyperlink w:anchor="__RefHeading___Toc1847545_1934241801">
            <w:r>
              <w:rPr>
                <w:webHidden/>
                <w:rStyle w:val="IndexLink"/>
                <w:rtl w:val="true"/>
              </w:rPr>
              <w:t xml:space="preserve">روایت </w:t>
            </w:r>
            <w:r>
              <w:rPr>
                <w:rStyle w:val="IndexLink"/>
              </w:rPr>
              <w:t>37</w:t>
            </w:r>
            <w:r>
              <w:rPr>
                <w:rStyle w:val="IndexLink"/>
                <w:rtl w:val="true"/>
              </w:rPr>
              <w:tab/>
            </w:r>
            <w:r>
              <w:rPr>
                <w:rStyle w:val="IndexLink"/>
              </w:rPr>
              <w:t>288</w:t>
            </w:r>
          </w:hyperlink>
        </w:p>
        <w:p>
          <w:pPr>
            <w:pStyle w:val="Contents5"/>
            <w:tabs>
              <w:tab w:val="clear" w:pos="7892"/>
              <w:tab w:val="right" w:pos="9026" w:leader="dot"/>
            </w:tabs>
            <w:rPr/>
          </w:pPr>
          <w:hyperlink w:anchor="__RefHeading___Toc1847547_1934241801">
            <w:r>
              <w:rPr>
                <w:webHidden/>
                <w:rStyle w:val="IndexLink"/>
                <w:rtl w:val="true"/>
              </w:rPr>
              <w:t xml:space="preserve">روایت </w:t>
            </w:r>
            <w:r>
              <w:rPr>
                <w:rStyle w:val="IndexLink"/>
              </w:rPr>
              <w:t>38</w:t>
            </w:r>
            <w:r>
              <w:rPr>
                <w:rStyle w:val="IndexLink"/>
                <w:rtl w:val="true"/>
              </w:rPr>
              <w:tab/>
            </w:r>
            <w:r>
              <w:rPr>
                <w:rStyle w:val="IndexLink"/>
              </w:rPr>
              <w:t>288</w:t>
            </w:r>
          </w:hyperlink>
        </w:p>
        <w:p>
          <w:pPr>
            <w:pStyle w:val="Contents5"/>
            <w:tabs>
              <w:tab w:val="clear" w:pos="7892"/>
              <w:tab w:val="right" w:pos="9026" w:leader="dot"/>
            </w:tabs>
            <w:rPr/>
          </w:pPr>
          <w:hyperlink w:anchor="__RefHeading___Toc1847549_1934241801">
            <w:r>
              <w:rPr>
                <w:webHidden/>
                <w:rStyle w:val="IndexLink"/>
                <w:rtl w:val="true"/>
              </w:rPr>
              <w:t xml:space="preserve">روایت </w:t>
            </w:r>
            <w:r>
              <w:rPr>
                <w:rStyle w:val="IndexLink"/>
              </w:rPr>
              <w:t>39</w:t>
            </w:r>
            <w:r>
              <w:rPr>
                <w:rStyle w:val="IndexLink"/>
                <w:rtl w:val="true"/>
              </w:rPr>
              <w:tab/>
            </w:r>
            <w:r>
              <w:rPr>
                <w:rStyle w:val="IndexLink"/>
              </w:rPr>
              <w:t>289</w:t>
            </w:r>
          </w:hyperlink>
        </w:p>
        <w:p>
          <w:pPr>
            <w:pStyle w:val="Contents5"/>
            <w:tabs>
              <w:tab w:val="clear" w:pos="7892"/>
              <w:tab w:val="right" w:pos="9026" w:leader="dot"/>
            </w:tabs>
            <w:rPr/>
          </w:pPr>
          <w:hyperlink w:anchor="__RefHeading___Toc1847551_1934241801">
            <w:r>
              <w:rPr>
                <w:webHidden/>
                <w:rStyle w:val="IndexLink"/>
                <w:rtl w:val="true"/>
              </w:rPr>
              <w:t>«</w:t>
            </w:r>
            <w:r>
              <w:rPr>
                <w:rStyle w:val="IndexLink"/>
              </w:rPr>
              <w:t>40</w:t>
            </w:r>
            <w:r>
              <w:rPr>
                <w:rStyle w:val="IndexLink"/>
                <w:rtl w:val="true"/>
              </w:rPr>
              <w:t>»</w:t>
              <w:tab/>
            </w:r>
            <w:r>
              <w:rPr>
                <w:rStyle w:val="IndexLink"/>
              </w:rPr>
              <w:t>290</w:t>
            </w:r>
          </w:hyperlink>
        </w:p>
        <w:p>
          <w:pPr>
            <w:pStyle w:val="Contents5"/>
            <w:tabs>
              <w:tab w:val="clear" w:pos="7892"/>
              <w:tab w:val="right" w:pos="9026" w:leader="dot"/>
            </w:tabs>
            <w:rPr/>
          </w:pPr>
          <w:hyperlink w:anchor="__RefHeading___Toc1847553_1934241801">
            <w:r>
              <w:rPr>
                <w:webHidden/>
                <w:rStyle w:val="IndexLink"/>
                <w:rtl w:val="true"/>
              </w:rPr>
              <w:t>«</w:t>
            </w:r>
            <w:r>
              <w:rPr>
                <w:rStyle w:val="IndexLink"/>
              </w:rPr>
              <w:t>41</w:t>
            </w:r>
            <w:r>
              <w:rPr>
                <w:rStyle w:val="IndexLink"/>
                <w:rtl w:val="true"/>
              </w:rPr>
              <w:t>»</w:t>
              <w:tab/>
            </w:r>
            <w:r>
              <w:rPr>
                <w:rStyle w:val="IndexLink"/>
              </w:rPr>
              <w:t>290</w:t>
            </w:r>
          </w:hyperlink>
        </w:p>
        <w:p>
          <w:pPr>
            <w:pStyle w:val="Contents5"/>
            <w:tabs>
              <w:tab w:val="clear" w:pos="7892"/>
              <w:tab w:val="right" w:pos="9026" w:leader="dot"/>
            </w:tabs>
            <w:rPr/>
          </w:pPr>
          <w:hyperlink w:anchor="__RefHeading___Toc1847555_1934241801">
            <w:r>
              <w:rPr>
                <w:webHidden/>
                <w:rStyle w:val="IndexLink"/>
                <w:rtl w:val="true"/>
              </w:rPr>
              <w:t>«</w:t>
            </w:r>
            <w:r>
              <w:rPr>
                <w:rStyle w:val="IndexLink"/>
              </w:rPr>
              <w:t>42</w:t>
            </w:r>
            <w:r>
              <w:rPr>
                <w:rStyle w:val="IndexLink"/>
                <w:rtl w:val="true"/>
              </w:rPr>
              <w:t>»</w:t>
              <w:tab/>
            </w:r>
            <w:r>
              <w:rPr>
                <w:rStyle w:val="IndexLink"/>
              </w:rPr>
              <w:t>290</w:t>
            </w:r>
          </w:hyperlink>
        </w:p>
        <w:p>
          <w:pPr>
            <w:pStyle w:val="Contents5"/>
            <w:tabs>
              <w:tab w:val="clear" w:pos="7892"/>
              <w:tab w:val="right" w:pos="9026" w:leader="dot"/>
            </w:tabs>
            <w:rPr/>
          </w:pPr>
          <w:hyperlink w:anchor="__RefHeading___Toc1847557_1934241801">
            <w:r>
              <w:rPr>
                <w:webHidden/>
                <w:rStyle w:val="IndexLink"/>
                <w:rtl w:val="true"/>
              </w:rPr>
              <w:t>«</w:t>
            </w:r>
            <w:r>
              <w:rPr>
                <w:rStyle w:val="IndexLink"/>
              </w:rPr>
              <w:t>43</w:t>
            </w:r>
            <w:r>
              <w:rPr>
                <w:rStyle w:val="IndexLink"/>
                <w:rtl w:val="true"/>
              </w:rPr>
              <w:t>»</w:t>
              <w:tab/>
            </w:r>
            <w:r>
              <w:rPr>
                <w:rStyle w:val="IndexLink"/>
              </w:rPr>
              <w:t>290</w:t>
            </w:r>
          </w:hyperlink>
        </w:p>
        <w:p>
          <w:pPr>
            <w:pStyle w:val="Contents5"/>
            <w:tabs>
              <w:tab w:val="clear" w:pos="7892"/>
              <w:tab w:val="right" w:pos="9026" w:leader="dot"/>
            </w:tabs>
            <w:rPr/>
          </w:pPr>
          <w:hyperlink w:anchor="__RefHeading___Toc1847559_1934241801">
            <w:r>
              <w:rPr>
                <w:webHidden/>
                <w:rStyle w:val="IndexLink"/>
                <w:rtl w:val="true"/>
              </w:rPr>
              <w:t>«</w:t>
            </w:r>
            <w:r>
              <w:rPr>
                <w:rStyle w:val="IndexLink"/>
              </w:rPr>
              <w:t>44</w:t>
            </w:r>
            <w:r>
              <w:rPr>
                <w:rStyle w:val="IndexLink"/>
                <w:rtl w:val="true"/>
              </w:rPr>
              <w:t>»</w:t>
              <w:tab/>
            </w:r>
            <w:r>
              <w:rPr>
                <w:rStyle w:val="IndexLink"/>
              </w:rPr>
              <w:t>290</w:t>
            </w:r>
          </w:hyperlink>
        </w:p>
        <w:p>
          <w:pPr>
            <w:pStyle w:val="Contents5"/>
            <w:tabs>
              <w:tab w:val="clear" w:pos="7892"/>
              <w:tab w:val="right" w:pos="9026" w:leader="dot"/>
            </w:tabs>
            <w:rPr/>
          </w:pPr>
          <w:hyperlink w:anchor="__RefHeading___Toc1847561_1934241801">
            <w:r>
              <w:rPr>
                <w:webHidden/>
                <w:rStyle w:val="IndexLink"/>
                <w:rtl w:val="true"/>
              </w:rPr>
              <w:t xml:space="preserve">روایت </w:t>
            </w:r>
            <w:r>
              <w:rPr>
                <w:rStyle w:val="IndexLink"/>
              </w:rPr>
              <w:t>40</w:t>
            </w:r>
            <w:r>
              <w:rPr>
                <w:rStyle w:val="IndexLink"/>
                <w:rtl w:val="true"/>
              </w:rPr>
              <w:tab/>
            </w:r>
            <w:r>
              <w:rPr>
                <w:rStyle w:val="IndexLink"/>
              </w:rPr>
              <w:t>291</w:t>
            </w:r>
          </w:hyperlink>
        </w:p>
        <w:p>
          <w:pPr>
            <w:pStyle w:val="Contents5"/>
            <w:tabs>
              <w:tab w:val="clear" w:pos="7892"/>
              <w:tab w:val="right" w:pos="9026" w:leader="dot"/>
            </w:tabs>
            <w:rPr/>
          </w:pPr>
          <w:hyperlink w:anchor="__RefHeading___Toc1847563_1934241801">
            <w:r>
              <w:rPr>
                <w:webHidden/>
                <w:rStyle w:val="IndexLink"/>
                <w:rtl w:val="true"/>
              </w:rPr>
              <w:t xml:space="preserve">روایت </w:t>
            </w:r>
            <w:r>
              <w:rPr>
                <w:rStyle w:val="IndexLink"/>
              </w:rPr>
              <w:t>41</w:t>
            </w:r>
            <w:r>
              <w:rPr>
                <w:rStyle w:val="IndexLink"/>
                <w:rtl w:val="true"/>
              </w:rPr>
              <w:tab/>
            </w:r>
            <w:r>
              <w:rPr>
                <w:rStyle w:val="IndexLink"/>
              </w:rPr>
              <w:t>291</w:t>
            </w:r>
          </w:hyperlink>
        </w:p>
        <w:p>
          <w:pPr>
            <w:pStyle w:val="Contents5"/>
            <w:tabs>
              <w:tab w:val="clear" w:pos="7892"/>
              <w:tab w:val="right" w:pos="9026" w:leader="dot"/>
            </w:tabs>
            <w:rPr/>
          </w:pPr>
          <w:hyperlink w:anchor="__RefHeading___Toc1847565_1934241801">
            <w:r>
              <w:rPr>
                <w:webHidden/>
                <w:rStyle w:val="IndexLink"/>
                <w:rtl w:val="true"/>
              </w:rPr>
              <w:t xml:space="preserve">روایت </w:t>
            </w:r>
            <w:r>
              <w:rPr>
                <w:rStyle w:val="IndexLink"/>
              </w:rPr>
              <w:t>42</w:t>
            </w:r>
            <w:r>
              <w:rPr>
                <w:rStyle w:val="IndexLink"/>
                <w:rtl w:val="true"/>
              </w:rPr>
              <w:tab/>
            </w:r>
            <w:r>
              <w:rPr>
                <w:rStyle w:val="IndexLink"/>
              </w:rPr>
              <w:t>291</w:t>
            </w:r>
          </w:hyperlink>
        </w:p>
        <w:p>
          <w:pPr>
            <w:pStyle w:val="Contents5"/>
            <w:tabs>
              <w:tab w:val="clear" w:pos="7892"/>
              <w:tab w:val="right" w:pos="9026" w:leader="dot"/>
            </w:tabs>
            <w:rPr/>
          </w:pPr>
          <w:hyperlink w:anchor="__RefHeading___Toc1847567_1934241801">
            <w:r>
              <w:rPr>
                <w:webHidden/>
                <w:rStyle w:val="IndexLink"/>
                <w:rtl w:val="true"/>
              </w:rPr>
              <w:t xml:space="preserve">روایت </w:t>
            </w:r>
            <w:r>
              <w:rPr>
                <w:rStyle w:val="IndexLink"/>
              </w:rPr>
              <w:t>43</w:t>
            </w:r>
            <w:r>
              <w:rPr>
                <w:rStyle w:val="IndexLink"/>
                <w:rtl w:val="true"/>
              </w:rPr>
              <w:tab/>
            </w:r>
            <w:r>
              <w:rPr>
                <w:rStyle w:val="IndexLink"/>
              </w:rPr>
              <w:t>291</w:t>
            </w:r>
          </w:hyperlink>
        </w:p>
        <w:p>
          <w:pPr>
            <w:pStyle w:val="Contents5"/>
            <w:tabs>
              <w:tab w:val="clear" w:pos="7892"/>
              <w:tab w:val="right" w:pos="9026" w:leader="dot"/>
            </w:tabs>
            <w:rPr/>
          </w:pPr>
          <w:hyperlink w:anchor="__RefHeading___Toc1847569_1934241801">
            <w:r>
              <w:rPr>
                <w:webHidden/>
                <w:rStyle w:val="IndexLink"/>
                <w:rtl w:val="true"/>
              </w:rPr>
              <w:t xml:space="preserve">روایت </w:t>
            </w:r>
            <w:r>
              <w:rPr>
                <w:rStyle w:val="IndexLink"/>
              </w:rPr>
              <w:t>44</w:t>
            </w:r>
            <w:r>
              <w:rPr>
                <w:rStyle w:val="IndexLink"/>
                <w:rtl w:val="true"/>
              </w:rPr>
              <w:tab/>
            </w:r>
            <w:r>
              <w:rPr>
                <w:rStyle w:val="IndexLink"/>
              </w:rPr>
              <w:t>291</w:t>
            </w:r>
          </w:hyperlink>
        </w:p>
        <w:p>
          <w:pPr>
            <w:pStyle w:val="Contents5"/>
            <w:tabs>
              <w:tab w:val="clear" w:pos="7892"/>
              <w:tab w:val="right" w:pos="9026" w:leader="dot"/>
            </w:tabs>
            <w:rPr/>
          </w:pPr>
          <w:hyperlink w:anchor="__RefHeading___Toc1847571_1934241801">
            <w:r>
              <w:rPr>
                <w:webHidden/>
                <w:rStyle w:val="IndexLink"/>
                <w:rtl w:val="true"/>
              </w:rPr>
              <w:t>«</w:t>
            </w:r>
            <w:r>
              <w:rPr>
                <w:rStyle w:val="IndexLink"/>
              </w:rPr>
              <w:t>45</w:t>
            </w:r>
            <w:r>
              <w:rPr>
                <w:rStyle w:val="IndexLink"/>
                <w:rtl w:val="true"/>
              </w:rPr>
              <w:t>»</w:t>
              <w:tab/>
            </w:r>
            <w:r>
              <w:rPr>
                <w:rStyle w:val="IndexLink"/>
              </w:rPr>
              <w:t>292</w:t>
            </w:r>
          </w:hyperlink>
        </w:p>
        <w:p>
          <w:pPr>
            <w:pStyle w:val="Contents5"/>
            <w:tabs>
              <w:tab w:val="clear" w:pos="7892"/>
              <w:tab w:val="right" w:pos="9026" w:leader="dot"/>
            </w:tabs>
            <w:rPr/>
          </w:pPr>
          <w:hyperlink w:anchor="__RefHeading___Toc1847573_1934241801">
            <w:r>
              <w:rPr>
                <w:webHidden/>
                <w:rStyle w:val="IndexLink"/>
                <w:rtl w:val="true"/>
              </w:rPr>
              <w:t>«</w:t>
            </w:r>
            <w:r>
              <w:rPr>
                <w:rStyle w:val="IndexLink"/>
              </w:rPr>
              <w:t>46</w:t>
            </w:r>
            <w:r>
              <w:rPr>
                <w:rStyle w:val="IndexLink"/>
                <w:rtl w:val="true"/>
              </w:rPr>
              <w:t>»</w:t>
              <w:tab/>
            </w:r>
            <w:r>
              <w:rPr>
                <w:rStyle w:val="IndexLink"/>
              </w:rPr>
              <w:t>292</w:t>
            </w:r>
          </w:hyperlink>
        </w:p>
        <w:p>
          <w:pPr>
            <w:pStyle w:val="Contents5"/>
            <w:tabs>
              <w:tab w:val="clear" w:pos="7892"/>
              <w:tab w:val="right" w:pos="9026" w:leader="dot"/>
            </w:tabs>
            <w:rPr/>
          </w:pPr>
          <w:hyperlink w:anchor="__RefHeading___Toc1847575_1934241801">
            <w:r>
              <w:rPr>
                <w:webHidden/>
                <w:rStyle w:val="IndexLink"/>
                <w:rtl w:val="true"/>
              </w:rPr>
              <w:t>«</w:t>
            </w:r>
            <w:r>
              <w:rPr>
                <w:rStyle w:val="IndexLink"/>
              </w:rPr>
              <w:t>47</w:t>
            </w:r>
            <w:r>
              <w:rPr>
                <w:rStyle w:val="IndexLink"/>
                <w:rtl w:val="true"/>
              </w:rPr>
              <w:t>»</w:t>
              <w:tab/>
            </w:r>
            <w:r>
              <w:rPr>
                <w:rStyle w:val="IndexLink"/>
              </w:rPr>
              <w:t>292</w:t>
            </w:r>
          </w:hyperlink>
        </w:p>
        <w:p>
          <w:pPr>
            <w:pStyle w:val="Contents5"/>
            <w:tabs>
              <w:tab w:val="clear" w:pos="7892"/>
              <w:tab w:val="right" w:pos="9026" w:leader="dot"/>
            </w:tabs>
            <w:rPr/>
          </w:pPr>
          <w:hyperlink w:anchor="__RefHeading___Toc1847577_1934241801">
            <w:r>
              <w:rPr>
                <w:webHidden/>
                <w:rStyle w:val="IndexLink"/>
                <w:rtl w:val="true"/>
              </w:rPr>
              <w:t>«</w:t>
            </w:r>
            <w:r>
              <w:rPr>
                <w:rStyle w:val="IndexLink"/>
              </w:rPr>
              <w:t>48</w:t>
            </w:r>
            <w:r>
              <w:rPr>
                <w:rStyle w:val="IndexLink"/>
                <w:rtl w:val="true"/>
              </w:rPr>
              <w:t>»</w:t>
              <w:tab/>
            </w:r>
            <w:r>
              <w:rPr>
                <w:rStyle w:val="IndexLink"/>
              </w:rPr>
              <w:t>292</w:t>
            </w:r>
          </w:hyperlink>
        </w:p>
        <w:p>
          <w:pPr>
            <w:pStyle w:val="Contents5"/>
            <w:tabs>
              <w:tab w:val="clear" w:pos="7892"/>
              <w:tab w:val="right" w:pos="9026" w:leader="dot"/>
            </w:tabs>
            <w:rPr/>
          </w:pPr>
          <w:hyperlink w:anchor="__RefHeading___Toc1847579_1934241801">
            <w:r>
              <w:rPr>
                <w:webHidden/>
                <w:rStyle w:val="IndexLink"/>
                <w:rtl w:val="true"/>
              </w:rPr>
              <w:t>«</w:t>
            </w:r>
            <w:r>
              <w:rPr>
                <w:rStyle w:val="IndexLink"/>
              </w:rPr>
              <w:t>49</w:t>
            </w:r>
            <w:r>
              <w:rPr>
                <w:rStyle w:val="IndexLink"/>
                <w:rtl w:val="true"/>
              </w:rPr>
              <w:t>»</w:t>
              <w:tab/>
            </w:r>
            <w:r>
              <w:rPr>
                <w:rStyle w:val="IndexLink"/>
              </w:rPr>
              <w:t>292</w:t>
            </w:r>
          </w:hyperlink>
        </w:p>
        <w:p>
          <w:pPr>
            <w:pStyle w:val="Contents5"/>
            <w:tabs>
              <w:tab w:val="clear" w:pos="7892"/>
              <w:tab w:val="right" w:pos="9026" w:leader="dot"/>
            </w:tabs>
            <w:rPr/>
          </w:pPr>
          <w:hyperlink w:anchor="__RefHeading___Toc1847581_1934241801">
            <w:r>
              <w:rPr>
                <w:webHidden/>
                <w:rStyle w:val="IndexLink"/>
                <w:rtl w:val="true"/>
              </w:rPr>
              <w:t>«</w:t>
            </w:r>
            <w:r>
              <w:rPr>
                <w:rStyle w:val="IndexLink"/>
              </w:rPr>
              <w:t>50</w:t>
            </w:r>
            <w:r>
              <w:rPr>
                <w:rStyle w:val="IndexLink"/>
                <w:rtl w:val="true"/>
              </w:rPr>
              <w:t>»</w:t>
              <w:tab/>
            </w:r>
            <w:r>
              <w:rPr>
                <w:rStyle w:val="IndexLink"/>
              </w:rPr>
              <w:t>292</w:t>
            </w:r>
          </w:hyperlink>
        </w:p>
        <w:p>
          <w:pPr>
            <w:pStyle w:val="Contents5"/>
            <w:tabs>
              <w:tab w:val="clear" w:pos="7892"/>
              <w:tab w:val="right" w:pos="9026" w:leader="dot"/>
            </w:tabs>
            <w:rPr/>
          </w:pPr>
          <w:hyperlink w:anchor="__RefHeading___Toc1847583_1934241801">
            <w:r>
              <w:rPr>
                <w:webHidden/>
                <w:rStyle w:val="IndexLink"/>
                <w:rtl w:val="true"/>
              </w:rPr>
              <w:t>«</w:t>
            </w:r>
            <w:r>
              <w:rPr>
                <w:rStyle w:val="IndexLink"/>
              </w:rPr>
              <w:t>51</w:t>
            </w:r>
            <w:r>
              <w:rPr>
                <w:rStyle w:val="IndexLink"/>
                <w:rtl w:val="true"/>
              </w:rPr>
              <w:t>»</w:t>
              <w:tab/>
            </w:r>
            <w:r>
              <w:rPr>
                <w:rStyle w:val="IndexLink"/>
              </w:rPr>
              <w:t>292</w:t>
            </w:r>
          </w:hyperlink>
        </w:p>
        <w:p>
          <w:pPr>
            <w:pStyle w:val="Contents5"/>
            <w:tabs>
              <w:tab w:val="clear" w:pos="7892"/>
              <w:tab w:val="right" w:pos="9026" w:leader="dot"/>
            </w:tabs>
            <w:rPr/>
          </w:pPr>
          <w:hyperlink w:anchor="__RefHeading___Toc1847585_1934241801">
            <w:r>
              <w:rPr>
                <w:webHidden/>
                <w:rStyle w:val="IndexLink"/>
                <w:rtl w:val="true"/>
              </w:rPr>
              <w:t xml:space="preserve">روایت </w:t>
            </w:r>
            <w:r>
              <w:rPr>
                <w:rStyle w:val="IndexLink"/>
              </w:rPr>
              <w:t>45</w:t>
            </w:r>
            <w:r>
              <w:rPr>
                <w:rStyle w:val="IndexLink"/>
                <w:rtl w:val="true"/>
              </w:rPr>
              <w:tab/>
            </w:r>
            <w:r>
              <w:rPr>
                <w:rStyle w:val="IndexLink"/>
              </w:rPr>
              <w:t>292</w:t>
            </w:r>
          </w:hyperlink>
        </w:p>
        <w:p>
          <w:pPr>
            <w:pStyle w:val="Contents5"/>
            <w:tabs>
              <w:tab w:val="clear" w:pos="7892"/>
              <w:tab w:val="right" w:pos="9026" w:leader="dot"/>
            </w:tabs>
            <w:rPr/>
          </w:pPr>
          <w:hyperlink w:anchor="__RefHeading___Toc1847587_1934241801">
            <w:r>
              <w:rPr>
                <w:webHidden/>
                <w:rStyle w:val="IndexLink"/>
                <w:rtl w:val="true"/>
              </w:rPr>
              <w:t xml:space="preserve">روایت </w:t>
            </w:r>
            <w:r>
              <w:rPr>
                <w:rStyle w:val="IndexLink"/>
              </w:rPr>
              <w:t>46</w:t>
            </w:r>
            <w:r>
              <w:rPr>
                <w:rStyle w:val="IndexLink"/>
                <w:rtl w:val="true"/>
              </w:rPr>
              <w:tab/>
            </w:r>
            <w:r>
              <w:rPr>
                <w:rStyle w:val="IndexLink"/>
              </w:rPr>
              <w:t>293</w:t>
            </w:r>
          </w:hyperlink>
        </w:p>
        <w:p>
          <w:pPr>
            <w:pStyle w:val="Contents5"/>
            <w:tabs>
              <w:tab w:val="clear" w:pos="7892"/>
              <w:tab w:val="right" w:pos="9026" w:leader="dot"/>
            </w:tabs>
            <w:rPr/>
          </w:pPr>
          <w:hyperlink w:anchor="__RefHeading___Toc1847589_1934241801">
            <w:r>
              <w:rPr>
                <w:webHidden/>
                <w:rStyle w:val="IndexLink"/>
                <w:rtl w:val="true"/>
              </w:rPr>
              <w:t xml:space="preserve">روایت </w:t>
            </w:r>
            <w:r>
              <w:rPr>
                <w:rStyle w:val="IndexLink"/>
              </w:rPr>
              <w:t>47</w:t>
            </w:r>
            <w:r>
              <w:rPr>
                <w:rStyle w:val="IndexLink"/>
                <w:rtl w:val="true"/>
              </w:rPr>
              <w:tab/>
            </w:r>
            <w:r>
              <w:rPr>
                <w:rStyle w:val="IndexLink"/>
              </w:rPr>
              <w:t>293</w:t>
            </w:r>
          </w:hyperlink>
        </w:p>
        <w:p>
          <w:pPr>
            <w:pStyle w:val="Contents5"/>
            <w:tabs>
              <w:tab w:val="clear" w:pos="7892"/>
              <w:tab w:val="right" w:pos="9026" w:leader="dot"/>
            </w:tabs>
            <w:rPr/>
          </w:pPr>
          <w:hyperlink w:anchor="__RefHeading___Toc1847591_1934241801">
            <w:r>
              <w:rPr>
                <w:webHidden/>
                <w:rStyle w:val="IndexLink"/>
                <w:rtl w:val="true"/>
              </w:rPr>
              <w:t xml:space="preserve">روایت </w:t>
            </w:r>
            <w:r>
              <w:rPr>
                <w:rStyle w:val="IndexLink"/>
              </w:rPr>
              <w:t>48</w:t>
            </w:r>
            <w:r>
              <w:rPr>
                <w:rStyle w:val="IndexLink"/>
                <w:rtl w:val="true"/>
              </w:rPr>
              <w:tab/>
            </w:r>
            <w:r>
              <w:rPr>
                <w:rStyle w:val="IndexLink"/>
              </w:rPr>
              <w:t>293</w:t>
            </w:r>
          </w:hyperlink>
        </w:p>
        <w:p>
          <w:pPr>
            <w:pStyle w:val="Contents5"/>
            <w:tabs>
              <w:tab w:val="clear" w:pos="7892"/>
              <w:tab w:val="right" w:pos="9026" w:leader="dot"/>
            </w:tabs>
            <w:rPr/>
          </w:pPr>
          <w:hyperlink w:anchor="__RefHeading___Toc1847593_1934241801">
            <w:r>
              <w:rPr>
                <w:webHidden/>
                <w:rStyle w:val="IndexLink"/>
                <w:rtl w:val="true"/>
              </w:rPr>
              <w:t xml:space="preserve">روایت </w:t>
            </w:r>
            <w:r>
              <w:rPr>
                <w:rStyle w:val="IndexLink"/>
              </w:rPr>
              <w:t>49</w:t>
            </w:r>
            <w:r>
              <w:rPr>
                <w:rStyle w:val="IndexLink"/>
                <w:rtl w:val="true"/>
              </w:rPr>
              <w:tab/>
            </w:r>
            <w:r>
              <w:rPr>
                <w:rStyle w:val="IndexLink"/>
              </w:rPr>
              <w:t>293</w:t>
            </w:r>
          </w:hyperlink>
        </w:p>
        <w:p>
          <w:pPr>
            <w:pStyle w:val="Contents5"/>
            <w:tabs>
              <w:tab w:val="clear" w:pos="7892"/>
              <w:tab w:val="right" w:pos="9026" w:leader="dot"/>
            </w:tabs>
            <w:rPr/>
          </w:pPr>
          <w:hyperlink w:anchor="__RefHeading___Toc1847595_1934241801">
            <w:r>
              <w:rPr>
                <w:webHidden/>
                <w:rStyle w:val="IndexLink"/>
                <w:rtl w:val="true"/>
              </w:rPr>
              <w:t xml:space="preserve">روایت </w:t>
            </w:r>
            <w:r>
              <w:rPr>
                <w:rStyle w:val="IndexLink"/>
              </w:rPr>
              <w:t>50</w:t>
            </w:r>
            <w:r>
              <w:rPr>
                <w:rStyle w:val="IndexLink"/>
                <w:rtl w:val="true"/>
              </w:rPr>
              <w:tab/>
            </w:r>
            <w:r>
              <w:rPr>
                <w:rStyle w:val="IndexLink"/>
              </w:rPr>
              <w:t>293</w:t>
            </w:r>
          </w:hyperlink>
        </w:p>
        <w:p>
          <w:pPr>
            <w:pStyle w:val="Contents5"/>
            <w:tabs>
              <w:tab w:val="clear" w:pos="7892"/>
              <w:tab w:val="right" w:pos="9026" w:leader="dot"/>
            </w:tabs>
            <w:rPr/>
          </w:pPr>
          <w:hyperlink w:anchor="__RefHeading___Toc1847597_1934241801">
            <w:r>
              <w:rPr>
                <w:webHidden/>
                <w:rStyle w:val="IndexLink"/>
                <w:rtl w:val="true"/>
              </w:rPr>
              <w:t xml:space="preserve">روایت </w:t>
            </w:r>
            <w:r>
              <w:rPr>
                <w:rStyle w:val="IndexLink"/>
              </w:rPr>
              <w:t>51</w:t>
            </w:r>
            <w:r>
              <w:rPr>
                <w:rStyle w:val="IndexLink"/>
                <w:rtl w:val="true"/>
              </w:rPr>
              <w:tab/>
            </w:r>
            <w:r>
              <w:rPr>
                <w:rStyle w:val="IndexLink"/>
              </w:rPr>
              <w:t>293</w:t>
            </w:r>
          </w:hyperlink>
        </w:p>
        <w:p>
          <w:pPr>
            <w:pStyle w:val="Contents5"/>
            <w:tabs>
              <w:tab w:val="clear" w:pos="7892"/>
              <w:tab w:val="right" w:pos="9026" w:leader="dot"/>
            </w:tabs>
            <w:rPr/>
          </w:pPr>
          <w:hyperlink w:anchor="__RefHeading___Toc1847599_1934241801">
            <w:r>
              <w:rPr>
                <w:webHidden/>
                <w:rStyle w:val="IndexLink"/>
                <w:rtl w:val="true"/>
              </w:rPr>
              <w:t>«</w:t>
            </w:r>
            <w:r>
              <w:rPr>
                <w:rStyle w:val="IndexLink"/>
              </w:rPr>
              <w:t>52</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01_1934241801">
            <w:r>
              <w:rPr>
                <w:webHidden/>
                <w:rStyle w:val="IndexLink"/>
                <w:rtl w:val="true"/>
              </w:rPr>
              <w:t>«</w:t>
            </w:r>
            <w:r>
              <w:rPr>
                <w:rStyle w:val="IndexLink"/>
              </w:rPr>
              <w:t>53</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03_1934241801">
            <w:r>
              <w:rPr>
                <w:webHidden/>
                <w:rStyle w:val="IndexLink"/>
                <w:rtl w:val="true"/>
              </w:rPr>
              <w:t>«</w:t>
            </w:r>
            <w:r>
              <w:rPr>
                <w:rStyle w:val="IndexLink"/>
              </w:rPr>
              <w:t>54</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05_1934241801">
            <w:r>
              <w:rPr>
                <w:webHidden/>
                <w:rStyle w:val="IndexLink"/>
                <w:rtl w:val="true"/>
              </w:rPr>
              <w:t>«</w:t>
            </w:r>
            <w:r>
              <w:rPr>
                <w:rStyle w:val="IndexLink"/>
              </w:rPr>
              <w:t>55</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07_1934241801">
            <w:r>
              <w:rPr>
                <w:webHidden/>
                <w:rStyle w:val="IndexLink"/>
                <w:rtl w:val="true"/>
              </w:rPr>
              <w:t>«</w:t>
            </w:r>
            <w:r>
              <w:rPr>
                <w:rStyle w:val="IndexLink"/>
              </w:rPr>
              <w:t>56</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09_1934241801">
            <w:r>
              <w:rPr>
                <w:webHidden/>
                <w:rStyle w:val="IndexLink"/>
                <w:rtl w:val="true"/>
              </w:rPr>
              <w:t>«</w:t>
            </w:r>
            <w:r>
              <w:rPr>
                <w:rStyle w:val="IndexLink"/>
              </w:rPr>
              <w:t>57</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11_1934241801">
            <w:r>
              <w:rPr>
                <w:webHidden/>
                <w:rStyle w:val="IndexLink"/>
                <w:rtl w:val="true"/>
              </w:rPr>
              <w:t>«</w:t>
            </w:r>
            <w:r>
              <w:rPr>
                <w:rStyle w:val="IndexLink"/>
              </w:rPr>
              <w:t>58</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13_1934241801">
            <w:r>
              <w:rPr>
                <w:webHidden/>
                <w:rStyle w:val="IndexLink"/>
                <w:rtl w:val="true"/>
              </w:rPr>
              <w:t>«</w:t>
            </w:r>
            <w:r>
              <w:rPr>
                <w:rStyle w:val="IndexLink"/>
              </w:rPr>
              <w:t>59</w:t>
            </w:r>
            <w:r>
              <w:rPr>
                <w:rStyle w:val="IndexLink"/>
                <w:rtl w:val="true"/>
              </w:rPr>
              <w:t>»</w:t>
              <w:tab/>
            </w:r>
            <w:r>
              <w:rPr>
                <w:rStyle w:val="IndexLink"/>
              </w:rPr>
              <w:t>294</w:t>
            </w:r>
          </w:hyperlink>
        </w:p>
        <w:p>
          <w:pPr>
            <w:pStyle w:val="Contents5"/>
            <w:tabs>
              <w:tab w:val="clear" w:pos="7892"/>
              <w:tab w:val="right" w:pos="9026" w:leader="dot"/>
            </w:tabs>
            <w:rPr/>
          </w:pPr>
          <w:hyperlink w:anchor="__RefHeading___Toc1847615_1934241801">
            <w:r>
              <w:rPr>
                <w:webHidden/>
                <w:rStyle w:val="IndexLink"/>
                <w:rtl w:val="true"/>
              </w:rPr>
              <w:t xml:space="preserve">روایت </w:t>
            </w:r>
            <w:r>
              <w:rPr>
                <w:rStyle w:val="IndexLink"/>
              </w:rPr>
              <w:t>52</w:t>
            </w:r>
            <w:r>
              <w:rPr>
                <w:rStyle w:val="IndexLink"/>
                <w:rtl w:val="true"/>
              </w:rPr>
              <w:tab/>
            </w:r>
            <w:r>
              <w:rPr>
                <w:rStyle w:val="IndexLink"/>
              </w:rPr>
              <w:t>294</w:t>
            </w:r>
          </w:hyperlink>
        </w:p>
        <w:p>
          <w:pPr>
            <w:pStyle w:val="Contents5"/>
            <w:tabs>
              <w:tab w:val="clear" w:pos="7892"/>
              <w:tab w:val="right" w:pos="9026" w:leader="dot"/>
            </w:tabs>
            <w:rPr/>
          </w:pPr>
          <w:hyperlink w:anchor="__RefHeading___Toc1847617_1934241801">
            <w:r>
              <w:rPr>
                <w:webHidden/>
                <w:rStyle w:val="IndexLink"/>
                <w:rtl w:val="true"/>
              </w:rPr>
              <w:t xml:space="preserve">روایت </w:t>
            </w:r>
            <w:r>
              <w:rPr>
                <w:rStyle w:val="IndexLink"/>
              </w:rPr>
              <w:t>53</w:t>
            </w:r>
            <w:r>
              <w:rPr>
                <w:rStyle w:val="IndexLink"/>
                <w:rtl w:val="true"/>
              </w:rPr>
              <w:tab/>
            </w:r>
            <w:r>
              <w:rPr>
                <w:rStyle w:val="IndexLink"/>
              </w:rPr>
              <w:t>294</w:t>
            </w:r>
          </w:hyperlink>
        </w:p>
        <w:p>
          <w:pPr>
            <w:pStyle w:val="Contents5"/>
            <w:tabs>
              <w:tab w:val="clear" w:pos="7892"/>
              <w:tab w:val="right" w:pos="9026" w:leader="dot"/>
            </w:tabs>
            <w:rPr/>
          </w:pPr>
          <w:hyperlink w:anchor="__RefHeading___Toc1847619_1934241801">
            <w:r>
              <w:rPr>
                <w:webHidden/>
                <w:rStyle w:val="IndexLink"/>
                <w:rtl w:val="true"/>
              </w:rPr>
              <w:t xml:space="preserve">روایت </w:t>
            </w:r>
            <w:r>
              <w:rPr>
                <w:rStyle w:val="IndexLink"/>
              </w:rPr>
              <w:t>54</w:t>
            </w:r>
            <w:r>
              <w:rPr>
                <w:rStyle w:val="IndexLink"/>
                <w:rtl w:val="true"/>
              </w:rPr>
              <w:tab/>
            </w:r>
            <w:r>
              <w:rPr>
                <w:rStyle w:val="IndexLink"/>
              </w:rPr>
              <w:t>295</w:t>
            </w:r>
          </w:hyperlink>
        </w:p>
        <w:p>
          <w:pPr>
            <w:pStyle w:val="Contents5"/>
            <w:tabs>
              <w:tab w:val="clear" w:pos="7892"/>
              <w:tab w:val="right" w:pos="9026" w:leader="dot"/>
            </w:tabs>
            <w:rPr/>
          </w:pPr>
          <w:hyperlink w:anchor="__RefHeading___Toc1847621_1934241801">
            <w:r>
              <w:rPr>
                <w:webHidden/>
                <w:rStyle w:val="IndexLink"/>
                <w:rtl w:val="true"/>
              </w:rPr>
              <w:t xml:space="preserve">روایت </w:t>
            </w:r>
            <w:r>
              <w:rPr>
                <w:rStyle w:val="IndexLink"/>
              </w:rPr>
              <w:t>55</w:t>
            </w:r>
            <w:r>
              <w:rPr>
                <w:rStyle w:val="IndexLink"/>
                <w:rtl w:val="true"/>
              </w:rPr>
              <w:tab/>
            </w:r>
            <w:r>
              <w:rPr>
                <w:rStyle w:val="IndexLink"/>
              </w:rPr>
              <w:t>295</w:t>
            </w:r>
          </w:hyperlink>
        </w:p>
        <w:p>
          <w:pPr>
            <w:pStyle w:val="Contents5"/>
            <w:tabs>
              <w:tab w:val="clear" w:pos="7892"/>
              <w:tab w:val="right" w:pos="9026" w:leader="dot"/>
            </w:tabs>
            <w:rPr/>
          </w:pPr>
          <w:hyperlink w:anchor="__RefHeading___Toc1847623_1934241801">
            <w:r>
              <w:rPr>
                <w:webHidden/>
                <w:rStyle w:val="IndexLink"/>
                <w:rtl w:val="true"/>
              </w:rPr>
              <w:t xml:space="preserve">روایت </w:t>
            </w:r>
            <w:r>
              <w:rPr>
                <w:rStyle w:val="IndexLink"/>
              </w:rPr>
              <w:t>56</w:t>
            </w:r>
            <w:r>
              <w:rPr>
                <w:rStyle w:val="IndexLink"/>
                <w:rtl w:val="true"/>
              </w:rPr>
              <w:tab/>
            </w:r>
            <w:r>
              <w:rPr>
                <w:rStyle w:val="IndexLink"/>
              </w:rPr>
              <w:t>295</w:t>
            </w:r>
          </w:hyperlink>
        </w:p>
        <w:p>
          <w:pPr>
            <w:pStyle w:val="Contents5"/>
            <w:tabs>
              <w:tab w:val="clear" w:pos="7892"/>
              <w:tab w:val="right" w:pos="9026" w:leader="dot"/>
            </w:tabs>
            <w:rPr/>
          </w:pPr>
          <w:hyperlink w:anchor="__RefHeading___Toc1847625_1934241801">
            <w:r>
              <w:rPr>
                <w:webHidden/>
                <w:rStyle w:val="IndexLink"/>
                <w:rtl w:val="true"/>
              </w:rPr>
              <w:t xml:space="preserve">روایت </w:t>
            </w:r>
            <w:r>
              <w:rPr>
                <w:rStyle w:val="IndexLink"/>
              </w:rPr>
              <w:t>57</w:t>
            </w:r>
            <w:r>
              <w:rPr>
                <w:rStyle w:val="IndexLink"/>
                <w:rtl w:val="true"/>
              </w:rPr>
              <w:tab/>
            </w:r>
            <w:r>
              <w:rPr>
                <w:rStyle w:val="IndexLink"/>
              </w:rPr>
              <w:t>295</w:t>
            </w:r>
          </w:hyperlink>
        </w:p>
        <w:p>
          <w:pPr>
            <w:pStyle w:val="Contents5"/>
            <w:tabs>
              <w:tab w:val="clear" w:pos="7892"/>
              <w:tab w:val="right" w:pos="9026" w:leader="dot"/>
            </w:tabs>
            <w:rPr/>
          </w:pPr>
          <w:hyperlink w:anchor="__RefHeading___Toc1847627_1934241801">
            <w:r>
              <w:rPr>
                <w:webHidden/>
                <w:rStyle w:val="IndexLink"/>
                <w:rtl w:val="true"/>
              </w:rPr>
              <w:t xml:space="preserve">روایت </w:t>
            </w:r>
            <w:r>
              <w:rPr>
                <w:rStyle w:val="IndexLink"/>
              </w:rPr>
              <w:t>58</w:t>
            </w:r>
            <w:r>
              <w:rPr>
                <w:rStyle w:val="IndexLink"/>
                <w:rtl w:val="true"/>
              </w:rPr>
              <w:tab/>
            </w:r>
            <w:r>
              <w:rPr>
                <w:rStyle w:val="IndexLink"/>
              </w:rPr>
              <w:t>295</w:t>
            </w:r>
          </w:hyperlink>
        </w:p>
        <w:p>
          <w:pPr>
            <w:pStyle w:val="Contents5"/>
            <w:tabs>
              <w:tab w:val="clear" w:pos="7892"/>
              <w:tab w:val="right" w:pos="9026" w:leader="dot"/>
            </w:tabs>
            <w:rPr/>
          </w:pPr>
          <w:hyperlink w:anchor="__RefHeading___Toc1847629_1934241801">
            <w:r>
              <w:rPr>
                <w:webHidden/>
                <w:rStyle w:val="IndexLink"/>
                <w:rtl w:val="true"/>
              </w:rPr>
              <w:t xml:space="preserve">روایت </w:t>
            </w:r>
            <w:r>
              <w:rPr>
                <w:rStyle w:val="IndexLink"/>
              </w:rPr>
              <w:t>59</w:t>
            </w:r>
            <w:r>
              <w:rPr>
                <w:rStyle w:val="IndexLink"/>
                <w:rtl w:val="true"/>
              </w:rPr>
              <w:tab/>
            </w:r>
            <w:r>
              <w:rPr>
                <w:rStyle w:val="IndexLink"/>
              </w:rPr>
              <w:t>295</w:t>
            </w:r>
          </w:hyperlink>
        </w:p>
        <w:p>
          <w:pPr>
            <w:pStyle w:val="Contents5"/>
            <w:tabs>
              <w:tab w:val="clear" w:pos="7892"/>
              <w:tab w:val="right" w:pos="9026" w:leader="dot"/>
            </w:tabs>
            <w:rPr/>
          </w:pPr>
          <w:hyperlink w:anchor="__RefHeading___Toc1847631_1934241801">
            <w:r>
              <w:rPr>
                <w:webHidden/>
                <w:rStyle w:val="IndexLink"/>
                <w:rtl w:val="true"/>
              </w:rPr>
              <w:t>«</w:t>
            </w:r>
            <w:r>
              <w:rPr>
                <w:rStyle w:val="IndexLink"/>
              </w:rPr>
              <w:t>60</w:t>
            </w:r>
            <w:r>
              <w:rPr>
                <w:rStyle w:val="IndexLink"/>
                <w:rtl w:val="true"/>
              </w:rPr>
              <w:t>»</w:t>
              <w:tab/>
            </w:r>
            <w:r>
              <w:rPr>
                <w:rStyle w:val="IndexLink"/>
              </w:rPr>
              <w:t>296</w:t>
            </w:r>
          </w:hyperlink>
        </w:p>
        <w:p>
          <w:pPr>
            <w:pStyle w:val="Contents5"/>
            <w:tabs>
              <w:tab w:val="clear" w:pos="7892"/>
              <w:tab w:val="right" w:pos="9026" w:leader="dot"/>
            </w:tabs>
            <w:rPr/>
          </w:pPr>
          <w:hyperlink w:anchor="__RefHeading___Toc1847633_1934241801">
            <w:r>
              <w:rPr>
                <w:webHidden/>
                <w:rStyle w:val="IndexLink"/>
                <w:rtl w:val="true"/>
              </w:rPr>
              <w:t>بيان</w:t>
            </w:r>
            <w:r>
              <w:rPr>
                <w:rStyle w:val="IndexLink"/>
                <w:rtl w:val="true"/>
              </w:rPr>
              <w:tab/>
            </w:r>
            <w:r>
              <w:rPr>
                <w:rStyle w:val="IndexLink"/>
              </w:rPr>
              <w:t>296</w:t>
            </w:r>
          </w:hyperlink>
        </w:p>
        <w:p>
          <w:pPr>
            <w:pStyle w:val="Contents5"/>
            <w:tabs>
              <w:tab w:val="clear" w:pos="7892"/>
              <w:tab w:val="right" w:pos="9026" w:leader="dot"/>
            </w:tabs>
            <w:rPr/>
          </w:pPr>
          <w:hyperlink w:anchor="__RefHeading___Toc1847635_1934241801">
            <w:r>
              <w:rPr>
                <w:webHidden/>
                <w:rStyle w:val="IndexLink"/>
                <w:rtl w:val="true"/>
              </w:rPr>
              <w:t>«</w:t>
            </w:r>
            <w:r>
              <w:rPr>
                <w:rStyle w:val="IndexLink"/>
              </w:rPr>
              <w:t>61</w:t>
            </w:r>
            <w:r>
              <w:rPr>
                <w:rStyle w:val="IndexLink"/>
                <w:rtl w:val="true"/>
              </w:rPr>
              <w:t>»</w:t>
              <w:tab/>
            </w:r>
            <w:r>
              <w:rPr>
                <w:rStyle w:val="IndexLink"/>
              </w:rPr>
              <w:t>296</w:t>
            </w:r>
          </w:hyperlink>
        </w:p>
        <w:p>
          <w:pPr>
            <w:pStyle w:val="Contents5"/>
            <w:tabs>
              <w:tab w:val="clear" w:pos="7892"/>
              <w:tab w:val="right" w:pos="9026" w:leader="dot"/>
            </w:tabs>
            <w:rPr/>
          </w:pPr>
          <w:hyperlink w:anchor="__RefHeading___Toc1847637_1934241801">
            <w:r>
              <w:rPr>
                <w:webHidden/>
                <w:rStyle w:val="IndexLink"/>
                <w:rtl w:val="true"/>
              </w:rPr>
              <w:t>«</w:t>
            </w:r>
            <w:r>
              <w:rPr>
                <w:rStyle w:val="IndexLink"/>
              </w:rPr>
              <w:t>62</w:t>
            </w:r>
            <w:r>
              <w:rPr>
                <w:rStyle w:val="IndexLink"/>
                <w:rtl w:val="true"/>
              </w:rPr>
              <w:t>»</w:t>
              <w:tab/>
            </w:r>
            <w:r>
              <w:rPr>
                <w:rStyle w:val="IndexLink"/>
              </w:rPr>
              <w:t>296</w:t>
            </w:r>
          </w:hyperlink>
        </w:p>
        <w:p>
          <w:pPr>
            <w:pStyle w:val="Contents5"/>
            <w:tabs>
              <w:tab w:val="clear" w:pos="7892"/>
              <w:tab w:val="right" w:pos="9026" w:leader="dot"/>
            </w:tabs>
            <w:rPr/>
          </w:pPr>
          <w:hyperlink w:anchor="__RefHeading___Toc1847639_1934241801">
            <w:r>
              <w:rPr>
                <w:webHidden/>
                <w:rStyle w:val="IndexLink"/>
                <w:rtl w:val="true"/>
              </w:rPr>
              <w:t xml:space="preserve">روایت </w:t>
            </w:r>
            <w:r>
              <w:rPr>
                <w:rStyle w:val="IndexLink"/>
              </w:rPr>
              <w:t>60</w:t>
            </w:r>
            <w:r>
              <w:rPr>
                <w:rStyle w:val="IndexLink"/>
                <w:rtl w:val="true"/>
              </w:rPr>
              <w:tab/>
            </w:r>
            <w:r>
              <w:rPr>
                <w:rStyle w:val="IndexLink"/>
              </w:rPr>
              <w:t>296</w:t>
            </w:r>
          </w:hyperlink>
        </w:p>
        <w:p>
          <w:pPr>
            <w:pStyle w:val="Contents5"/>
            <w:tabs>
              <w:tab w:val="clear" w:pos="7892"/>
              <w:tab w:val="right" w:pos="9026" w:leader="dot"/>
            </w:tabs>
            <w:rPr/>
          </w:pPr>
          <w:hyperlink w:anchor="__RefHeading___Toc1847641_1934241801">
            <w:r>
              <w:rPr>
                <w:webHidden/>
                <w:rStyle w:val="IndexLink"/>
                <w:rtl w:val="true"/>
              </w:rPr>
              <w:t>توضیح</w:t>
            </w:r>
            <w:r>
              <w:rPr>
                <w:rStyle w:val="IndexLink"/>
                <w:rtl w:val="true"/>
              </w:rPr>
              <w:tab/>
            </w:r>
            <w:r>
              <w:rPr>
                <w:rStyle w:val="IndexLink"/>
              </w:rPr>
              <w:t>297</w:t>
            </w:r>
          </w:hyperlink>
        </w:p>
        <w:p>
          <w:pPr>
            <w:pStyle w:val="Contents5"/>
            <w:tabs>
              <w:tab w:val="clear" w:pos="7892"/>
              <w:tab w:val="right" w:pos="9026" w:leader="dot"/>
            </w:tabs>
            <w:rPr/>
          </w:pPr>
          <w:hyperlink w:anchor="__RefHeading___Toc1847643_1934241801">
            <w:r>
              <w:rPr>
                <w:webHidden/>
                <w:rStyle w:val="IndexLink"/>
                <w:rtl w:val="true"/>
              </w:rPr>
              <w:t xml:space="preserve">روایت </w:t>
            </w:r>
            <w:r>
              <w:rPr>
                <w:rStyle w:val="IndexLink"/>
              </w:rPr>
              <w:t>61</w:t>
            </w:r>
            <w:r>
              <w:rPr>
                <w:rStyle w:val="IndexLink"/>
                <w:rtl w:val="true"/>
              </w:rPr>
              <w:tab/>
            </w:r>
            <w:r>
              <w:rPr>
                <w:rStyle w:val="IndexLink"/>
              </w:rPr>
              <w:t>297</w:t>
            </w:r>
          </w:hyperlink>
        </w:p>
        <w:p>
          <w:pPr>
            <w:pStyle w:val="Contents5"/>
            <w:tabs>
              <w:tab w:val="clear" w:pos="7892"/>
              <w:tab w:val="right" w:pos="9026" w:leader="dot"/>
            </w:tabs>
            <w:rPr/>
          </w:pPr>
          <w:hyperlink w:anchor="__RefHeading___Toc1847645_1934241801">
            <w:r>
              <w:rPr>
                <w:webHidden/>
                <w:rStyle w:val="IndexLink"/>
                <w:rtl w:val="true"/>
              </w:rPr>
              <w:t xml:space="preserve">روایت </w:t>
            </w:r>
            <w:r>
              <w:rPr>
                <w:rStyle w:val="IndexLink"/>
              </w:rPr>
              <w:t>62</w:t>
            </w:r>
            <w:r>
              <w:rPr>
                <w:rStyle w:val="IndexLink"/>
                <w:rtl w:val="true"/>
              </w:rPr>
              <w:tab/>
            </w:r>
            <w:r>
              <w:rPr>
                <w:rStyle w:val="IndexLink"/>
              </w:rPr>
              <w:t>297</w:t>
            </w:r>
          </w:hyperlink>
        </w:p>
        <w:p>
          <w:pPr>
            <w:pStyle w:val="Contents5"/>
            <w:tabs>
              <w:tab w:val="clear" w:pos="7892"/>
              <w:tab w:val="right" w:pos="9026" w:leader="dot"/>
            </w:tabs>
            <w:rPr/>
          </w:pPr>
          <w:hyperlink w:anchor="__RefHeading___Toc1847647_1934241801">
            <w:r>
              <w:rPr>
                <w:webHidden/>
                <w:rStyle w:val="IndexLink"/>
                <w:rtl w:val="true"/>
              </w:rPr>
              <w:t>«</w:t>
            </w:r>
            <w:r>
              <w:rPr>
                <w:rStyle w:val="IndexLink"/>
              </w:rPr>
              <w:t>63</w:t>
            </w:r>
            <w:r>
              <w:rPr>
                <w:rStyle w:val="IndexLink"/>
                <w:rtl w:val="true"/>
              </w:rPr>
              <w:t>»</w:t>
              <w:tab/>
            </w:r>
            <w:r>
              <w:rPr>
                <w:rStyle w:val="IndexLink"/>
              </w:rPr>
              <w:t>298</w:t>
            </w:r>
          </w:hyperlink>
        </w:p>
        <w:p>
          <w:pPr>
            <w:pStyle w:val="Contents5"/>
            <w:tabs>
              <w:tab w:val="clear" w:pos="7892"/>
              <w:tab w:val="right" w:pos="9026" w:leader="dot"/>
            </w:tabs>
            <w:rPr/>
          </w:pPr>
          <w:hyperlink w:anchor="__RefHeading___Toc1847649_1934241801">
            <w:r>
              <w:rPr>
                <w:webHidden/>
                <w:rStyle w:val="IndexLink"/>
                <w:rtl w:val="true"/>
              </w:rPr>
              <w:t>«</w:t>
            </w:r>
            <w:r>
              <w:rPr>
                <w:rStyle w:val="IndexLink"/>
              </w:rPr>
              <w:t>64</w:t>
            </w:r>
            <w:r>
              <w:rPr>
                <w:rStyle w:val="IndexLink"/>
                <w:rtl w:val="true"/>
              </w:rPr>
              <w:t>»</w:t>
              <w:tab/>
            </w:r>
            <w:r>
              <w:rPr>
                <w:rStyle w:val="IndexLink"/>
              </w:rPr>
              <w:t>298</w:t>
            </w:r>
          </w:hyperlink>
        </w:p>
        <w:p>
          <w:pPr>
            <w:pStyle w:val="Contents5"/>
            <w:tabs>
              <w:tab w:val="clear" w:pos="7892"/>
              <w:tab w:val="right" w:pos="9026" w:leader="dot"/>
            </w:tabs>
            <w:rPr/>
          </w:pPr>
          <w:hyperlink w:anchor="__RefHeading___Toc1847651_1934241801">
            <w:r>
              <w:rPr>
                <w:webHidden/>
                <w:rStyle w:val="IndexLink"/>
                <w:rtl w:val="true"/>
              </w:rPr>
              <w:t>«</w:t>
            </w:r>
            <w:r>
              <w:rPr>
                <w:rStyle w:val="IndexLink"/>
              </w:rPr>
              <w:t>65</w:t>
            </w:r>
            <w:r>
              <w:rPr>
                <w:rStyle w:val="IndexLink"/>
                <w:rtl w:val="true"/>
              </w:rPr>
              <w:t>»</w:t>
              <w:tab/>
            </w:r>
            <w:r>
              <w:rPr>
                <w:rStyle w:val="IndexLink"/>
              </w:rPr>
              <w:t>298</w:t>
            </w:r>
          </w:hyperlink>
        </w:p>
        <w:p>
          <w:pPr>
            <w:pStyle w:val="Contents5"/>
            <w:tabs>
              <w:tab w:val="clear" w:pos="7892"/>
              <w:tab w:val="right" w:pos="9026" w:leader="dot"/>
            </w:tabs>
            <w:rPr/>
          </w:pPr>
          <w:hyperlink w:anchor="__RefHeading___Toc1847653_1934241801">
            <w:r>
              <w:rPr>
                <w:webHidden/>
                <w:rStyle w:val="IndexLink"/>
                <w:rtl w:val="true"/>
              </w:rPr>
              <w:t>«</w:t>
            </w:r>
            <w:r>
              <w:rPr>
                <w:rStyle w:val="IndexLink"/>
              </w:rPr>
              <w:t>66</w:t>
            </w:r>
            <w:r>
              <w:rPr>
                <w:rStyle w:val="IndexLink"/>
                <w:rtl w:val="true"/>
              </w:rPr>
              <w:t>»</w:t>
              <w:tab/>
            </w:r>
            <w:r>
              <w:rPr>
                <w:rStyle w:val="IndexLink"/>
              </w:rPr>
              <w:t>298</w:t>
            </w:r>
          </w:hyperlink>
        </w:p>
        <w:p>
          <w:pPr>
            <w:pStyle w:val="Contents5"/>
            <w:tabs>
              <w:tab w:val="clear" w:pos="7892"/>
              <w:tab w:val="right" w:pos="9026" w:leader="dot"/>
            </w:tabs>
            <w:rPr/>
          </w:pPr>
          <w:hyperlink w:anchor="__RefHeading___Toc1847655_1934241801">
            <w:r>
              <w:rPr>
                <w:webHidden/>
                <w:rStyle w:val="IndexLink"/>
                <w:rtl w:val="true"/>
              </w:rPr>
              <w:t>بيان</w:t>
            </w:r>
            <w:r>
              <w:rPr>
                <w:rStyle w:val="IndexLink"/>
                <w:rtl w:val="true"/>
              </w:rPr>
              <w:tab/>
            </w:r>
            <w:r>
              <w:rPr>
                <w:rStyle w:val="IndexLink"/>
              </w:rPr>
              <w:t>298</w:t>
            </w:r>
          </w:hyperlink>
        </w:p>
        <w:p>
          <w:pPr>
            <w:pStyle w:val="Contents5"/>
            <w:tabs>
              <w:tab w:val="clear" w:pos="7892"/>
              <w:tab w:val="right" w:pos="9026" w:leader="dot"/>
            </w:tabs>
            <w:rPr/>
          </w:pPr>
          <w:hyperlink w:anchor="__RefHeading___Toc1847657_1934241801">
            <w:r>
              <w:rPr>
                <w:webHidden/>
                <w:rStyle w:val="IndexLink"/>
                <w:rtl w:val="true"/>
              </w:rPr>
              <w:t xml:space="preserve">روایت </w:t>
            </w:r>
            <w:r>
              <w:rPr>
                <w:rStyle w:val="IndexLink"/>
              </w:rPr>
              <w:t>63</w:t>
            </w:r>
            <w:r>
              <w:rPr>
                <w:rStyle w:val="IndexLink"/>
                <w:rtl w:val="true"/>
              </w:rPr>
              <w:tab/>
            </w:r>
            <w:r>
              <w:rPr>
                <w:rStyle w:val="IndexLink"/>
              </w:rPr>
              <w:t>298</w:t>
            </w:r>
          </w:hyperlink>
        </w:p>
        <w:p>
          <w:pPr>
            <w:pStyle w:val="Contents5"/>
            <w:tabs>
              <w:tab w:val="clear" w:pos="7892"/>
              <w:tab w:val="right" w:pos="9026" w:leader="dot"/>
            </w:tabs>
            <w:rPr/>
          </w:pPr>
          <w:hyperlink w:anchor="__RefHeading___Toc1847659_1934241801">
            <w:r>
              <w:rPr>
                <w:webHidden/>
                <w:rStyle w:val="IndexLink"/>
                <w:rtl w:val="true"/>
              </w:rPr>
              <w:t xml:space="preserve">روایت </w:t>
            </w:r>
            <w:r>
              <w:rPr>
                <w:rStyle w:val="IndexLink"/>
              </w:rPr>
              <w:t>64</w:t>
            </w:r>
            <w:r>
              <w:rPr>
                <w:rStyle w:val="IndexLink"/>
                <w:rtl w:val="true"/>
              </w:rPr>
              <w:tab/>
            </w:r>
            <w:r>
              <w:rPr>
                <w:rStyle w:val="IndexLink"/>
              </w:rPr>
              <w:t>299</w:t>
            </w:r>
          </w:hyperlink>
        </w:p>
        <w:p>
          <w:pPr>
            <w:pStyle w:val="Contents5"/>
            <w:tabs>
              <w:tab w:val="clear" w:pos="7892"/>
              <w:tab w:val="right" w:pos="9026" w:leader="dot"/>
            </w:tabs>
            <w:rPr/>
          </w:pPr>
          <w:hyperlink w:anchor="__RefHeading___Toc1847661_1934241801">
            <w:r>
              <w:rPr>
                <w:webHidden/>
                <w:rStyle w:val="IndexLink"/>
                <w:rtl w:val="true"/>
              </w:rPr>
              <w:t xml:space="preserve">روایت </w:t>
            </w:r>
            <w:r>
              <w:rPr>
                <w:rStyle w:val="IndexLink"/>
              </w:rPr>
              <w:t>65</w:t>
            </w:r>
            <w:r>
              <w:rPr>
                <w:rStyle w:val="IndexLink"/>
                <w:rtl w:val="true"/>
              </w:rPr>
              <w:tab/>
            </w:r>
            <w:r>
              <w:rPr>
                <w:rStyle w:val="IndexLink"/>
              </w:rPr>
              <w:t>299</w:t>
            </w:r>
          </w:hyperlink>
        </w:p>
        <w:p>
          <w:pPr>
            <w:pStyle w:val="Contents5"/>
            <w:tabs>
              <w:tab w:val="clear" w:pos="7892"/>
              <w:tab w:val="right" w:pos="9026" w:leader="dot"/>
            </w:tabs>
            <w:rPr/>
          </w:pPr>
          <w:hyperlink w:anchor="__RefHeading___Toc1847663_1934241801">
            <w:r>
              <w:rPr>
                <w:webHidden/>
                <w:rStyle w:val="IndexLink"/>
                <w:rtl w:val="true"/>
              </w:rPr>
              <w:t xml:space="preserve">روایت </w:t>
            </w:r>
            <w:r>
              <w:rPr>
                <w:rStyle w:val="IndexLink"/>
              </w:rPr>
              <w:t>66</w:t>
            </w:r>
            <w:r>
              <w:rPr>
                <w:rStyle w:val="IndexLink"/>
                <w:rtl w:val="true"/>
              </w:rPr>
              <w:tab/>
            </w:r>
            <w:r>
              <w:rPr>
                <w:rStyle w:val="IndexLink"/>
              </w:rPr>
              <w:t>299</w:t>
            </w:r>
          </w:hyperlink>
        </w:p>
        <w:p>
          <w:pPr>
            <w:pStyle w:val="Contents5"/>
            <w:tabs>
              <w:tab w:val="clear" w:pos="7892"/>
              <w:tab w:val="right" w:pos="9026" w:leader="dot"/>
            </w:tabs>
            <w:rPr/>
          </w:pPr>
          <w:hyperlink w:anchor="__RefHeading___Toc1847665_1934241801">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1847667_1934241801">
            <w:r>
              <w:rPr>
                <w:webHidden/>
                <w:rStyle w:val="IndexLink"/>
                <w:rtl w:val="true"/>
              </w:rPr>
              <w:t>«</w:t>
            </w:r>
            <w:r>
              <w:rPr>
                <w:rStyle w:val="IndexLink"/>
              </w:rPr>
              <w:t>67</w:t>
            </w:r>
            <w:r>
              <w:rPr>
                <w:rStyle w:val="IndexLink"/>
                <w:rtl w:val="true"/>
              </w:rPr>
              <w:t>»</w:t>
              <w:tab/>
            </w:r>
            <w:r>
              <w:rPr>
                <w:rStyle w:val="IndexLink"/>
              </w:rPr>
              <w:t>300</w:t>
            </w:r>
          </w:hyperlink>
        </w:p>
        <w:p>
          <w:pPr>
            <w:pStyle w:val="Contents5"/>
            <w:tabs>
              <w:tab w:val="clear" w:pos="7892"/>
              <w:tab w:val="right" w:pos="9026" w:leader="dot"/>
            </w:tabs>
            <w:rPr/>
          </w:pPr>
          <w:hyperlink w:anchor="__RefHeading___Toc1847669_1934241801">
            <w:r>
              <w:rPr>
                <w:webHidden/>
                <w:rStyle w:val="IndexLink"/>
                <w:rtl w:val="true"/>
              </w:rPr>
              <w:t>«</w:t>
            </w:r>
            <w:r>
              <w:rPr>
                <w:rStyle w:val="IndexLink"/>
              </w:rPr>
              <w:t>68</w:t>
            </w:r>
            <w:r>
              <w:rPr>
                <w:rStyle w:val="IndexLink"/>
                <w:rtl w:val="true"/>
              </w:rPr>
              <w:t>»</w:t>
              <w:tab/>
            </w:r>
            <w:r>
              <w:rPr>
                <w:rStyle w:val="IndexLink"/>
              </w:rPr>
              <w:t>300</w:t>
            </w:r>
          </w:hyperlink>
        </w:p>
        <w:p>
          <w:pPr>
            <w:pStyle w:val="Contents5"/>
            <w:tabs>
              <w:tab w:val="clear" w:pos="7892"/>
              <w:tab w:val="right" w:pos="9026" w:leader="dot"/>
            </w:tabs>
            <w:rPr/>
          </w:pPr>
          <w:hyperlink w:anchor="__RefHeading___Toc1847671_1934241801">
            <w:r>
              <w:rPr>
                <w:webHidden/>
                <w:rStyle w:val="IndexLink"/>
                <w:rtl w:val="true"/>
              </w:rPr>
              <w:t>بيان</w:t>
            </w:r>
            <w:r>
              <w:rPr>
                <w:rStyle w:val="IndexLink"/>
                <w:rtl w:val="true"/>
              </w:rPr>
              <w:tab/>
            </w:r>
            <w:r>
              <w:rPr>
                <w:rStyle w:val="IndexLink"/>
              </w:rPr>
              <w:t>300</w:t>
            </w:r>
          </w:hyperlink>
        </w:p>
        <w:p>
          <w:pPr>
            <w:pStyle w:val="Contents5"/>
            <w:tabs>
              <w:tab w:val="clear" w:pos="7892"/>
              <w:tab w:val="right" w:pos="9026" w:leader="dot"/>
            </w:tabs>
            <w:rPr/>
          </w:pPr>
          <w:hyperlink w:anchor="__RefHeading___Toc1847673_1934241801">
            <w:r>
              <w:rPr>
                <w:webHidden/>
                <w:rStyle w:val="IndexLink"/>
                <w:rtl w:val="true"/>
              </w:rPr>
              <w:t>«</w:t>
            </w:r>
            <w:r>
              <w:rPr>
                <w:rStyle w:val="IndexLink"/>
              </w:rPr>
              <w:t>69</w:t>
            </w:r>
            <w:r>
              <w:rPr>
                <w:rStyle w:val="IndexLink"/>
                <w:rtl w:val="true"/>
              </w:rPr>
              <w:t>»</w:t>
              <w:tab/>
            </w:r>
            <w:r>
              <w:rPr>
                <w:rStyle w:val="IndexLink"/>
              </w:rPr>
              <w:t>300</w:t>
            </w:r>
          </w:hyperlink>
        </w:p>
        <w:p>
          <w:pPr>
            <w:pStyle w:val="Contents5"/>
            <w:tabs>
              <w:tab w:val="clear" w:pos="7892"/>
              <w:tab w:val="right" w:pos="9026" w:leader="dot"/>
            </w:tabs>
            <w:rPr/>
          </w:pPr>
          <w:hyperlink w:anchor="__RefHeading___Toc1847675_1934241801">
            <w:r>
              <w:rPr>
                <w:webHidden/>
                <w:rStyle w:val="IndexLink"/>
                <w:rtl w:val="true"/>
              </w:rPr>
              <w:t>«</w:t>
            </w:r>
            <w:r>
              <w:rPr>
                <w:rStyle w:val="IndexLink"/>
              </w:rPr>
              <w:t>70</w:t>
            </w:r>
            <w:r>
              <w:rPr>
                <w:rStyle w:val="IndexLink"/>
                <w:rtl w:val="true"/>
              </w:rPr>
              <w:t>»</w:t>
              <w:tab/>
            </w:r>
            <w:r>
              <w:rPr>
                <w:rStyle w:val="IndexLink"/>
              </w:rPr>
              <w:t>300</w:t>
            </w:r>
          </w:hyperlink>
        </w:p>
        <w:p>
          <w:pPr>
            <w:pStyle w:val="Contents5"/>
            <w:tabs>
              <w:tab w:val="clear" w:pos="7892"/>
              <w:tab w:val="right" w:pos="9026" w:leader="dot"/>
            </w:tabs>
            <w:rPr/>
          </w:pPr>
          <w:hyperlink w:anchor="__RefHeading___Toc1847677_1934241801">
            <w:r>
              <w:rPr>
                <w:webHidden/>
                <w:rStyle w:val="IndexLink"/>
                <w:rtl w:val="true"/>
              </w:rPr>
              <w:t>«</w:t>
            </w:r>
            <w:r>
              <w:rPr>
                <w:rStyle w:val="IndexLink"/>
              </w:rPr>
              <w:t>71</w:t>
            </w:r>
            <w:r>
              <w:rPr>
                <w:rStyle w:val="IndexLink"/>
                <w:rtl w:val="true"/>
              </w:rPr>
              <w:t>»</w:t>
              <w:tab/>
            </w:r>
            <w:r>
              <w:rPr>
                <w:rStyle w:val="IndexLink"/>
              </w:rPr>
              <w:t>300</w:t>
            </w:r>
          </w:hyperlink>
        </w:p>
        <w:p>
          <w:pPr>
            <w:pStyle w:val="Contents5"/>
            <w:tabs>
              <w:tab w:val="clear" w:pos="7892"/>
              <w:tab w:val="right" w:pos="9026" w:leader="dot"/>
            </w:tabs>
            <w:rPr/>
          </w:pPr>
          <w:hyperlink w:anchor="__RefHeading___Toc1847679_1934241801">
            <w:r>
              <w:rPr>
                <w:webHidden/>
                <w:rStyle w:val="IndexLink"/>
                <w:rtl w:val="true"/>
              </w:rPr>
              <w:t xml:space="preserve">روایت </w:t>
            </w:r>
            <w:r>
              <w:rPr>
                <w:rStyle w:val="IndexLink"/>
              </w:rPr>
              <w:t>67</w:t>
            </w:r>
            <w:r>
              <w:rPr>
                <w:rStyle w:val="IndexLink"/>
                <w:rtl w:val="true"/>
              </w:rPr>
              <w:tab/>
            </w:r>
            <w:r>
              <w:rPr>
                <w:rStyle w:val="IndexLink"/>
              </w:rPr>
              <w:t>300</w:t>
            </w:r>
          </w:hyperlink>
        </w:p>
        <w:p>
          <w:pPr>
            <w:pStyle w:val="Contents5"/>
            <w:tabs>
              <w:tab w:val="clear" w:pos="7892"/>
              <w:tab w:val="right" w:pos="9026" w:leader="dot"/>
            </w:tabs>
            <w:rPr/>
          </w:pPr>
          <w:hyperlink w:anchor="__RefHeading___Toc1847681_1934241801">
            <w:r>
              <w:rPr>
                <w:webHidden/>
                <w:rStyle w:val="IndexLink"/>
                <w:rtl w:val="true"/>
              </w:rPr>
              <w:t xml:space="preserve">روایت </w:t>
            </w:r>
            <w:r>
              <w:rPr>
                <w:rStyle w:val="IndexLink"/>
              </w:rPr>
              <w:t>68</w:t>
            </w:r>
            <w:r>
              <w:rPr>
                <w:rStyle w:val="IndexLink"/>
                <w:rtl w:val="true"/>
              </w:rPr>
              <w:tab/>
            </w:r>
            <w:r>
              <w:rPr>
                <w:rStyle w:val="IndexLink"/>
              </w:rPr>
              <w:t>300</w:t>
            </w:r>
          </w:hyperlink>
        </w:p>
        <w:p>
          <w:pPr>
            <w:pStyle w:val="Contents5"/>
            <w:tabs>
              <w:tab w:val="clear" w:pos="7892"/>
              <w:tab w:val="right" w:pos="9026" w:leader="dot"/>
            </w:tabs>
            <w:rPr/>
          </w:pPr>
          <w:hyperlink w:anchor="__RefHeading___Toc1847683_1934241801">
            <w:r>
              <w:rPr>
                <w:webHidden/>
                <w:rStyle w:val="IndexLink"/>
                <w:rtl w:val="true"/>
              </w:rPr>
              <w:t>توضیح</w:t>
            </w:r>
            <w:r>
              <w:rPr>
                <w:rStyle w:val="IndexLink"/>
                <w:rtl w:val="true"/>
              </w:rPr>
              <w:tab/>
            </w:r>
            <w:r>
              <w:rPr>
                <w:rStyle w:val="IndexLink"/>
              </w:rPr>
              <w:t>301</w:t>
            </w:r>
          </w:hyperlink>
        </w:p>
        <w:p>
          <w:pPr>
            <w:pStyle w:val="Contents5"/>
            <w:tabs>
              <w:tab w:val="clear" w:pos="7892"/>
              <w:tab w:val="right" w:pos="9026" w:leader="dot"/>
            </w:tabs>
            <w:rPr/>
          </w:pPr>
          <w:hyperlink w:anchor="__RefHeading___Toc1847685_1934241801">
            <w:r>
              <w:rPr>
                <w:webHidden/>
                <w:rStyle w:val="IndexLink"/>
                <w:rtl w:val="true"/>
              </w:rPr>
              <w:t xml:space="preserve">روایت </w:t>
            </w:r>
            <w:r>
              <w:rPr>
                <w:rStyle w:val="IndexLink"/>
              </w:rPr>
              <w:t>69</w:t>
            </w:r>
            <w:r>
              <w:rPr>
                <w:rStyle w:val="IndexLink"/>
                <w:rtl w:val="true"/>
              </w:rPr>
              <w:tab/>
            </w:r>
            <w:r>
              <w:rPr>
                <w:rStyle w:val="IndexLink"/>
              </w:rPr>
              <w:t>301</w:t>
            </w:r>
          </w:hyperlink>
        </w:p>
        <w:p>
          <w:pPr>
            <w:pStyle w:val="Contents5"/>
            <w:tabs>
              <w:tab w:val="clear" w:pos="7892"/>
              <w:tab w:val="right" w:pos="9026" w:leader="dot"/>
            </w:tabs>
            <w:rPr/>
          </w:pPr>
          <w:hyperlink w:anchor="__RefHeading___Toc1847687_1934241801">
            <w:r>
              <w:rPr>
                <w:webHidden/>
                <w:rStyle w:val="IndexLink"/>
                <w:rtl w:val="true"/>
              </w:rPr>
              <w:t xml:space="preserve">روایت </w:t>
            </w:r>
            <w:r>
              <w:rPr>
                <w:rStyle w:val="IndexLink"/>
              </w:rPr>
              <w:t>70</w:t>
            </w:r>
            <w:r>
              <w:rPr>
                <w:rStyle w:val="IndexLink"/>
                <w:rtl w:val="true"/>
              </w:rPr>
              <w:tab/>
            </w:r>
            <w:r>
              <w:rPr>
                <w:rStyle w:val="IndexLink"/>
              </w:rPr>
              <w:t>301</w:t>
            </w:r>
          </w:hyperlink>
        </w:p>
        <w:p>
          <w:pPr>
            <w:pStyle w:val="Contents5"/>
            <w:tabs>
              <w:tab w:val="clear" w:pos="7892"/>
              <w:tab w:val="right" w:pos="9026" w:leader="dot"/>
            </w:tabs>
            <w:rPr/>
          </w:pPr>
          <w:hyperlink w:anchor="__RefHeading___Toc1847689_1934241801">
            <w:r>
              <w:rPr>
                <w:webHidden/>
                <w:rStyle w:val="IndexLink"/>
                <w:rtl w:val="true"/>
              </w:rPr>
              <w:t xml:space="preserve">روایت </w:t>
            </w:r>
            <w:r>
              <w:rPr>
                <w:rStyle w:val="IndexLink"/>
              </w:rPr>
              <w:t>71</w:t>
            </w:r>
            <w:r>
              <w:rPr>
                <w:rStyle w:val="IndexLink"/>
                <w:rtl w:val="true"/>
              </w:rPr>
              <w:tab/>
            </w:r>
            <w:r>
              <w:rPr>
                <w:rStyle w:val="IndexLink"/>
              </w:rPr>
              <w:t>301</w:t>
            </w:r>
          </w:hyperlink>
        </w:p>
        <w:p>
          <w:pPr>
            <w:pStyle w:val="Contents5"/>
            <w:tabs>
              <w:tab w:val="clear" w:pos="7892"/>
              <w:tab w:val="right" w:pos="9026" w:leader="dot"/>
            </w:tabs>
            <w:rPr/>
          </w:pPr>
          <w:hyperlink w:anchor="__RefHeading___Toc1847691_1934241801">
            <w:r>
              <w:rPr>
                <w:webHidden/>
                <w:rStyle w:val="IndexLink"/>
                <w:rtl w:val="true"/>
              </w:rPr>
              <w:t>«</w:t>
            </w:r>
            <w:r>
              <w:rPr>
                <w:rStyle w:val="IndexLink"/>
              </w:rPr>
              <w:t>72</w:t>
            </w:r>
            <w:r>
              <w:rPr>
                <w:rStyle w:val="IndexLink"/>
                <w:rtl w:val="true"/>
              </w:rPr>
              <w:t>»</w:t>
              <w:tab/>
            </w:r>
            <w:r>
              <w:rPr>
                <w:rStyle w:val="IndexLink"/>
              </w:rPr>
              <w:t>302</w:t>
            </w:r>
          </w:hyperlink>
        </w:p>
        <w:p>
          <w:pPr>
            <w:pStyle w:val="Contents5"/>
            <w:tabs>
              <w:tab w:val="clear" w:pos="7892"/>
              <w:tab w:val="right" w:pos="9026" w:leader="dot"/>
            </w:tabs>
            <w:rPr/>
          </w:pPr>
          <w:hyperlink w:anchor="__RefHeading___Toc1847693_1934241801">
            <w:r>
              <w:rPr>
                <w:webHidden/>
                <w:rStyle w:val="IndexLink"/>
                <w:rtl w:val="true"/>
              </w:rPr>
              <w:t>«</w:t>
            </w:r>
            <w:r>
              <w:rPr>
                <w:rStyle w:val="IndexLink"/>
              </w:rPr>
              <w:t>73</w:t>
            </w:r>
            <w:r>
              <w:rPr>
                <w:rStyle w:val="IndexLink"/>
                <w:rtl w:val="true"/>
              </w:rPr>
              <w:t>»</w:t>
              <w:tab/>
            </w:r>
            <w:r>
              <w:rPr>
                <w:rStyle w:val="IndexLink"/>
              </w:rPr>
              <w:t>302</w:t>
            </w:r>
          </w:hyperlink>
        </w:p>
        <w:p>
          <w:pPr>
            <w:pStyle w:val="Contents5"/>
            <w:tabs>
              <w:tab w:val="clear" w:pos="7892"/>
              <w:tab w:val="right" w:pos="9026" w:leader="dot"/>
            </w:tabs>
            <w:rPr/>
          </w:pPr>
          <w:hyperlink w:anchor="__RefHeading___Toc1847695_1934241801">
            <w:r>
              <w:rPr>
                <w:webHidden/>
                <w:rStyle w:val="IndexLink"/>
                <w:rtl w:val="true"/>
              </w:rPr>
              <w:t>«</w:t>
            </w:r>
            <w:r>
              <w:rPr>
                <w:rStyle w:val="IndexLink"/>
              </w:rPr>
              <w:t>74</w:t>
            </w:r>
            <w:r>
              <w:rPr>
                <w:rStyle w:val="IndexLink"/>
                <w:rtl w:val="true"/>
              </w:rPr>
              <w:t>»</w:t>
              <w:tab/>
            </w:r>
            <w:r>
              <w:rPr>
                <w:rStyle w:val="IndexLink"/>
              </w:rPr>
              <w:t>302</w:t>
            </w:r>
          </w:hyperlink>
        </w:p>
        <w:p>
          <w:pPr>
            <w:pStyle w:val="Contents5"/>
            <w:tabs>
              <w:tab w:val="clear" w:pos="7892"/>
              <w:tab w:val="right" w:pos="9026" w:leader="dot"/>
            </w:tabs>
            <w:rPr/>
          </w:pPr>
          <w:hyperlink w:anchor="__RefHeading___Toc1847697_1934241801">
            <w:r>
              <w:rPr>
                <w:webHidden/>
                <w:rStyle w:val="IndexLink"/>
                <w:rtl w:val="true"/>
              </w:rPr>
              <w:t xml:space="preserve">روایت </w:t>
            </w:r>
            <w:r>
              <w:rPr>
                <w:rStyle w:val="IndexLink"/>
              </w:rPr>
              <w:t>72</w:t>
            </w:r>
            <w:r>
              <w:rPr>
                <w:rStyle w:val="IndexLink"/>
                <w:rtl w:val="true"/>
              </w:rPr>
              <w:tab/>
            </w:r>
            <w:r>
              <w:rPr>
                <w:rStyle w:val="IndexLink"/>
              </w:rPr>
              <w:t>302</w:t>
            </w:r>
          </w:hyperlink>
        </w:p>
        <w:p>
          <w:pPr>
            <w:pStyle w:val="Contents5"/>
            <w:tabs>
              <w:tab w:val="clear" w:pos="7892"/>
              <w:tab w:val="right" w:pos="9026" w:leader="dot"/>
            </w:tabs>
            <w:rPr/>
          </w:pPr>
          <w:hyperlink w:anchor="__RefHeading___Toc1847699_1934241801">
            <w:r>
              <w:rPr>
                <w:webHidden/>
                <w:rStyle w:val="IndexLink"/>
                <w:rtl w:val="true"/>
              </w:rPr>
              <w:t xml:space="preserve">روایت </w:t>
            </w:r>
            <w:r>
              <w:rPr>
                <w:rStyle w:val="IndexLink"/>
              </w:rPr>
              <w:t>73</w:t>
            </w:r>
            <w:r>
              <w:rPr>
                <w:rStyle w:val="IndexLink"/>
                <w:rtl w:val="true"/>
              </w:rPr>
              <w:tab/>
            </w:r>
            <w:r>
              <w:rPr>
                <w:rStyle w:val="IndexLink"/>
              </w:rPr>
              <w:t>303</w:t>
            </w:r>
          </w:hyperlink>
        </w:p>
        <w:p>
          <w:pPr>
            <w:pStyle w:val="Contents5"/>
            <w:tabs>
              <w:tab w:val="clear" w:pos="7892"/>
              <w:tab w:val="right" w:pos="9026" w:leader="dot"/>
            </w:tabs>
            <w:rPr/>
          </w:pPr>
          <w:hyperlink w:anchor="__RefHeading___Toc1847701_1934241801">
            <w:r>
              <w:rPr>
                <w:webHidden/>
                <w:rStyle w:val="IndexLink"/>
                <w:rtl w:val="true"/>
              </w:rPr>
              <w:t xml:space="preserve">روایت </w:t>
            </w:r>
            <w:r>
              <w:rPr>
                <w:rStyle w:val="IndexLink"/>
              </w:rPr>
              <w:t>74</w:t>
            </w:r>
            <w:r>
              <w:rPr>
                <w:rStyle w:val="IndexLink"/>
                <w:rtl w:val="true"/>
              </w:rPr>
              <w:tab/>
            </w:r>
            <w:r>
              <w:rPr>
                <w:rStyle w:val="IndexLink"/>
              </w:rPr>
              <w:t>303</w:t>
            </w:r>
          </w:hyperlink>
        </w:p>
        <w:p>
          <w:pPr>
            <w:pStyle w:val="Contents5"/>
            <w:tabs>
              <w:tab w:val="clear" w:pos="7892"/>
              <w:tab w:val="right" w:pos="9026" w:leader="dot"/>
            </w:tabs>
            <w:rPr/>
          </w:pPr>
          <w:hyperlink w:anchor="__RefHeading___Toc1847703_1934241801">
            <w:r>
              <w:rPr>
                <w:webHidden/>
                <w:rStyle w:val="IndexLink"/>
                <w:rtl w:val="true"/>
              </w:rPr>
              <w:t>«</w:t>
            </w:r>
            <w:r>
              <w:rPr>
                <w:rStyle w:val="IndexLink"/>
              </w:rPr>
              <w:t>75</w:t>
            </w:r>
            <w:r>
              <w:rPr>
                <w:rStyle w:val="IndexLink"/>
                <w:rtl w:val="true"/>
              </w:rPr>
              <w:t>»</w:t>
              <w:tab/>
            </w:r>
            <w:r>
              <w:rPr>
                <w:rStyle w:val="IndexLink"/>
              </w:rPr>
              <w:t>304</w:t>
            </w:r>
          </w:hyperlink>
        </w:p>
        <w:p>
          <w:pPr>
            <w:pStyle w:val="Contents5"/>
            <w:tabs>
              <w:tab w:val="clear" w:pos="7892"/>
              <w:tab w:val="right" w:pos="9026" w:leader="dot"/>
            </w:tabs>
            <w:rPr/>
          </w:pPr>
          <w:hyperlink w:anchor="__RefHeading___Toc1847705_1934241801">
            <w:r>
              <w:rPr>
                <w:webHidden/>
                <w:rStyle w:val="IndexLink"/>
                <w:rtl w:val="true"/>
              </w:rPr>
              <w:t>«</w:t>
            </w:r>
            <w:r>
              <w:rPr>
                <w:rStyle w:val="IndexLink"/>
              </w:rPr>
              <w:t>76</w:t>
            </w:r>
            <w:r>
              <w:rPr>
                <w:rStyle w:val="IndexLink"/>
                <w:rtl w:val="true"/>
              </w:rPr>
              <w:t>»</w:t>
              <w:tab/>
            </w:r>
            <w:r>
              <w:rPr>
                <w:rStyle w:val="IndexLink"/>
              </w:rPr>
              <w:t>304</w:t>
            </w:r>
          </w:hyperlink>
        </w:p>
        <w:p>
          <w:pPr>
            <w:pStyle w:val="Contents5"/>
            <w:tabs>
              <w:tab w:val="clear" w:pos="7892"/>
              <w:tab w:val="right" w:pos="9026" w:leader="dot"/>
            </w:tabs>
            <w:rPr/>
          </w:pPr>
          <w:hyperlink w:anchor="__RefHeading___Toc1847707_1934241801">
            <w:r>
              <w:rPr>
                <w:webHidden/>
                <w:rStyle w:val="IndexLink"/>
                <w:rtl w:val="true"/>
              </w:rPr>
              <w:t>«</w:t>
            </w:r>
            <w:r>
              <w:rPr>
                <w:rStyle w:val="IndexLink"/>
              </w:rPr>
              <w:t>77</w:t>
            </w:r>
            <w:r>
              <w:rPr>
                <w:rStyle w:val="IndexLink"/>
                <w:rtl w:val="true"/>
              </w:rPr>
              <w:t>»</w:t>
              <w:tab/>
            </w:r>
            <w:r>
              <w:rPr>
                <w:rStyle w:val="IndexLink"/>
              </w:rPr>
              <w:t>304</w:t>
            </w:r>
          </w:hyperlink>
        </w:p>
        <w:p>
          <w:pPr>
            <w:pStyle w:val="Contents5"/>
            <w:tabs>
              <w:tab w:val="clear" w:pos="7892"/>
              <w:tab w:val="right" w:pos="9026" w:leader="dot"/>
            </w:tabs>
            <w:rPr/>
          </w:pPr>
          <w:hyperlink w:anchor="__RefHeading___Toc1847709_1934241801">
            <w:r>
              <w:rPr>
                <w:webHidden/>
                <w:rStyle w:val="IndexLink"/>
                <w:rtl w:val="true"/>
              </w:rPr>
              <w:t>«</w:t>
            </w:r>
            <w:r>
              <w:rPr>
                <w:rStyle w:val="IndexLink"/>
              </w:rPr>
              <w:t>78</w:t>
            </w:r>
            <w:r>
              <w:rPr>
                <w:rStyle w:val="IndexLink"/>
                <w:rtl w:val="true"/>
              </w:rPr>
              <w:t>»</w:t>
              <w:tab/>
            </w:r>
            <w:r>
              <w:rPr>
                <w:rStyle w:val="IndexLink"/>
              </w:rPr>
              <w:t>304</w:t>
            </w:r>
          </w:hyperlink>
        </w:p>
        <w:p>
          <w:pPr>
            <w:pStyle w:val="Contents5"/>
            <w:tabs>
              <w:tab w:val="clear" w:pos="7892"/>
              <w:tab w:val="right" w:pos="9026" w:leader="dot"/>
            </w:tabs>
            <w:rPr/>
          </w:pPr>
          <w:hyperlink w:anchor="__RefHeading___Toc1847711_1934241801">
            <w:r>
              <w:rPr>
                <w:webHidden/>
                <w:rStyle w:val="IndexLink"/>
                <w:rtl w:val="true"/>
              </w:rPr>
              <w:t>«</w:t>
            </w:r>
            <w:r>
              <w:rPr>
                <w:rStyle w:val="IndexLink"/>
              </w:rPr>
              <w:t>79</w:t>
            </w:r>
            <w:r>
              <w:rPr>
                <w:rStyle w:val="IndexLink"/>
                <w:rtl w:val="true"/>
              </w:rPr>
              <w:t>»</w:t>
              <w:tab/>
            </w:r>
            <w:r>
              <w:rPr>
                <w:rStyle w:val="IndexLink"/>
              </w:rPr>
              <w:t>304</w:t>
            </w:r>
          </w:hyperlink>
        </w:p>
        <w:p>
          <w:pPr>
            <w:pStyle w:val="Contents5"/>
            <w:tabs>
              <w:tab w:val="clear" w:pos="7892"/>
              <w:tab w:val="right" w:pos="9026" w:leader="dot"/>
            </w:tabs>
            <w:rPr/>
          </w:pPr>
          <w:hyperlink w:anchor="__RefHeading___Toc1847713_1934241801">
            <w:r>
              <w:rPr>
                <w:webHidden/>
                <w:rStyle w:val="IndexLink"/>
                <w:rtl w:val="true"/>
              </w:rPr>
              <w:t xml:space="preserve">روایت </w:t>
            </w:r>
            <w:r>
              <w:rPr>
                <w:rStyle w:val="IndexLink"/>
              </w:rPr>
              <w:t>75</w:t>
            </w:r>
            <w:r>
              <w:rPr>
                <w:rStyle w:val="IndexLink"/>
                <w:rtl w:val="true"/>
              </w:rPr>
              <w:tab/>
            </w:r>
            <w:r>
              <w:rPr>
                <w:rStyle w:val="IndexLink"/>
              </w:rPr>
              <w:t>304</w:t>
            </w:r>
          </w:hyperlink>
        </w:p>
        <w:p>
          <w:pPr>
            <w:pStyle w:val="Contents5"/>
            <w:tabs>
              <w:tab w:val="clear" w:pos="7892"/>
              <w:tab w:val="right" w:pos="9026" w:leader="dot"/>
            </w:tabs>
            <w:rPr/>
          </w:pPr>
          <w:hyperlink w:anchor="__RefHeading___Toc1847715_1934241801">
            <w:r>
              <w:rPr>
                <w:webHidden/>
                <w:rStyle w:val="IndexLink"/>
                <w:rtl w:val="true"/>
              </w:rPr>
              <w:t xml:space="preserve">روایت </w:t>
            </w:r>
            <w:r>
              <w:rPr>
                <w:rStyle w:val="IndexLink"/>
              </w:rPr>
              <w:t>76</w:t>
            </w:r>
            <w:r>
              <w:rPr>
                <w:rStyle w:val="IndexLink"/>
                <w:rtl w:val="true"/>
              </w:rPr>
              <w:tab/>
            </w:r>
            <w:r>
              <w:rPr>
                <w:rStyle w:val="IndexLink"/>
              </w:rPr>
              <w:t>304</w:t>
            </w:r>
          </w:hyperlink>
        </w:p>
        <w:p>
          <w:pPr>
            <w:pStyle w:val="Contents5"/>
            <w:tabs>
              <w:tab w:val="clear" w:pos="7892"/>
              <w:tab w:val="right" w:pos="9026" w:leader="dot"/>
            </w:tabs>
            <w:rPr/>
          </w:pPr>
          <w:hyperlink w:anchor="__RefHeading___Toc1847717_1934241801">
            <w:r>
              <w:rPr>
                <w:webHidden/>
                <w:rStyle w:val="IndexLink"/>
                <w:rtl w:val="true"/>
              </w:rPr>
              <w:t xml:space="preserve">روایت </w:t>
            </w:r>
            <w:r>
              <w:rPr>
                <w:rStyle w:val="IndexLink"/>
              </w:rPr>
              <w:t>77</w:t>
            </w:r>
            <w:r>
              <w:rPr>
                <w:rStyle w:val="IndexLink"/>
                <w:rtl w:val="true"/>
              </w:rPr>
              <w:tab/>
            </w:r>
            <w:r>
              <w:rPr>
                <w:rStyle w:val="IndexLink"/>
              </w:rPr>
              <w:t>305</w:t>
            </w:r>
          </w:hyperlink>
        </w:p>
        <w:p>
          <w:pPr>
            <w:pStyle w:val="Contents5"/>
            <w:tabs>
              <w:tab w:val="clear" w:pos="7892"/>
              <w:tab w:val="right" w:pos="9026" w:leader="dot"/>
            </w:tabs>
            <w:rPr/>
          </w:pPr>
          <w:hyperlink w:anchor="__RefHeading___Toc1847719_1934241801">
            <w:r>
              <w:rPr>
                <w:webHidden/>
                <w:rStyle w:val="IndexLink"/>
                <w:rtl w:val="true"/>
              </w:rPr>
              <w:t xml:space="preserve">روایت </w:t>
            </w:r>
            <w:r>
              <w:rPr>
                <w:rStyle w:val="IndexLink"/>
              </w:rPr>
              <w:t>78</w:t>
            </w:r>
            <w:r>
              <w:rPr>
                <w:rStyle w:val="IndexLink"/>
                <w:rtl w:val="true"/>
              </w:rPr>
              <w:tab/>
            </w:r>
            <w:r>
              <w:rPr>
                <w:rStyle w:val="IndexLink"/>
              </w:rPr>
              <w:t>305</w:t>
            </w:r>
          </w:hyperlink>
        </w:p>
        <w:p>
          <w:pPr>
            <w:pStyle w:val="Contents5"/>
            <w:tabs>
              <w:tab w:val="clear" w:pos="7892"/>
              <w:tab w:val="right" w:pos="9026" w:leader="dot"/>
            </w:tabs>
            <w:rPr/>
          </w:pPr>
          <w:hyperlink w:anchor="__RefHeading___Toc1847721_1934241801">
            <w:r>
              <w:rPr>
                <w:webHidden/>
                <w:rStyle w:val="IndexLink"/>
                <w:rtl w:val="true"/>
              </w:rPr>
              <w:t xml:space="preserve">روایت </w:t>
            </w:r>
            <w:r>
              <w:rPr>
                <w:rStyle w:val="IndexLink"/>
              </w:rPr>
              <w:t>79</w:t>
            </w:r>
            <w:r>
              <w:rPr>
                <w:rStyle w:val="IndexLink"/>
                <w:rtl w:val="true"/>
              </w:rPr>
              <w:tab/>
            </w:r>
            <w:r>
              <w:rPr>
                <w:rStyle w:val="IndexLink"/>
              </w:rPr>
              <w:t>305</w:t>
            </w:r>
          </w:hyperlink>
        </w:p>
        <w:p>
          <w:pPr>
            <w:pStyle w:val="Contents5"/>
            <w:tabs>
              <w:tab w:val="clear" w:pos="7892"/>
              <w:tab w:val="right" w:pos="9026" w:leader="dot"/>
            </w:tabs>
            <w:rPr/>
          </w:pPr>
          <w:hyperlink w:anchor="__RefHeading___Toc1847723_1934241801">
            <w:r>
              <w:rPr>
                <w:webHidden/>
                <w:rStyle w:val="IndexLink"/>
                <w:rtl w:val="true"/>
              </w:rPr>
              <w:t>«</w:t>
            </w:r>
            <w:r>
              <w:rPr>
                <w:rStyle w:val="IndexLink"/>
              </w:rPr>
              <w:t>80</w:t>
            </w:r>
            <w:r>
              <w:rPr>
                <w:rStyle w:val="IndexLink"/>
                <w:rtl w:val="true"/>
              </w:rPr>
              <w:t>»</w:t>
              <w:tab/>
            </w:r>
            <w:r>
              <w:rPr>
                <w:rStyle w:val="IndexLink"/>
              </w:rPr>
              <w:t>306</w:t>
            </w:r>
          </w:hyperlink>
        </w:p>
        <w:p>
          <w:pPr>
            <w:pStyle w:val="Contents5"/>
            <w:tabs>
              <w:tab w:val="clear" w:pos="7892"/>
              <w:tab w:val="right" w:pos="9026" w:leader="dot"/>
            </w:tabs>
            <w:rPr/>
          </w:pPr>
          <w:hyperlink w:anchor="__RefHeading___Toc1847725_1934241801">
            <w:r>
              <w:rPr>
                <w:webHidden/>
                <w:rStyle w:val="IndexLink"/>
                <w:rtl w:val="true"/>
              </w:rPr>
              <w:t>«</w:t>
            </w:r>
            <w:r>
              <w:rPr>
                <w:rStyle w:val="IndexLink"/>
              </w:rPr>
              <w:t>81</w:t>
            </w:r>
            <w:r>
              <w:rPr>
                <w:rStyle w:val="IndexLink"/>
                <w:rtl w:val="true"/>
              </w:rPr>
              <w:t>»</w:t>
              <w:tab/>
            </w:r>
            <w:r>
              <w:rPr>
                <w:rStyle w:val="IndexLink"/>
              </w:rPr>
              <w:t>306</w:t>
            </w:r>
          </w:hyperlink>
        </w:p>
        <w:p>
          <w:pPr>
            <w:pStyle w:val="Contents5"/>
            <w:tabs>
              <w:tab w:val="clear" w:pos="7892"/>
              <w:tab w:val="right" w:pos="9026" w:leader="dot"/>
            </w:tabs>
            <w:rPr/>
          </w:pPr>
          <w:hyperlink w:anchor="__RefHeading___Toc1847727_1934241801">
            <w:r>
              <w:rPr>
                <w:webHidden/>
                <w:rStyle w:val="IndexLink"/>
                <w:rtl w:val="true"/>
              </w:rPr>
              <w:t xml:space="preserve">روایت </w:t>
            </w:r>
            <w:r>
              <w:rPr>
                <w:rStyle w:val="IndexLink"/>
              </w:rPr>
              <w:t>80</w:t>
            </w:r>
            <w:r>
              <w:rPr>
                <w:rStyle w:val="IndexLink"/>
                <w:rtl w:val="true"/>
              </w:rPr>
              <w:tab/>
            </w:r>
            <w:r>
              <w:rPr>
                <w:rStyle w:val="IndexLink"/>
              </w:rPr>
              <w:t>306</w:t>
            </w:r>
          </w:hyperlink>
        </w:p>
        <w:p>
          <w:pPr>
            <w:pStyle w:val="Contents5"/>
            <w:tabs>
              <w:tab w:val="clear" w:pos="7892"/>
              <w:tab w:val="right" w:pos="9026" w:leader="dot"/>
            </w:tabs>
            <w:rPr/>
          </w:pPr>
          <w:hyperlink w:anchor="__RefHeading___Toc1847729_1934241801">
            <w:r>
              <w:rPr>
                <w:webHidden/>
                <w:rStyle w:val="IndexLink"/>
                <w:rtl w:val="true"/>
              </w:rPr>
              <w:t xml:space="preserve">روایت </w:t>
            </w:r>
            <w:r>
              <w:rPr>
                <w:rStyle w:val="IndexLink"/>
              </w:rPr>
              <w:t>81</w:t>
            </w:r>
            <w:r>
              <w:rPr>
                <w:rStyle w:val="IndexLink"/>
                <w:rtl w:val="true"/>
              </w:rPr>
              <w:tab/>
            </w:r>
            <w:r>
              <w:rPr>
                <w:rStyle w:val="IndexLink"/>
              </w:rPr>
              <w:t>307</w:t>
            </w:r>
          </w:hyperlink>
        </w:p>
        <w:p>
          <w:pPr>
            <w:pStyle w:val="Contents5"/>
            <w:tabs>
              <w:tab w:val="clear" w:pos="7892"/>
              <w:tab w:val="right" w:pos="9026" w:leader="dot"/>
            </w:tabs>
            <w:rPr/>
          </w:pPr>
          <w:hyperlink w:anchor="__RefHeading___Toc1847731_1934241801">
            <w:r>
              <w:rPr>
                <w:webHidden/>
                <w:rStyle w:val="IndexLink"/>
                <w:rtl w:val="true"/>
              </w:rPr>
              <w:t>«</w:t>
            </w:r>
            <w:r>
              <w:rPr>
                <w:rStyle w:val="IndexLink"/>
              </w:rPr>
              <w:t>82</w:t>
            </w:r>
            <w:r>
              <w:rPr>
                <w:rStyle w:val="IndexLink"/>
                <w:rtl w:val="true"/>
              </w:rPr>
              <w:t>»</w:t>
              <w:tab/>
            </w:r>
            <w:r>
              <w:rPr>
                <w:rStyle w:val="IndexLink"/>
              </w:rPr>
              <w:t>308</w:t>
            </w:r>
          </w:hyperlink>
        </w:p>
        <w:p>
          <w:pPr>
            <w:pStyle w:val="Contents5"/>
            <w:tabs>
              <w:tab w:val="clear" w:pos="7892"/>
              <w:tab w:val="right" w:pos="9026" w:leader="dot"/>
            </w:tabs>
            <w:rPr/>
          </w:pPr>
          <w:hyperlink w:anchor="__RefHeading___Toc1847733_1934241801">
            <w:r>
              <w:rPr>
                <w:webHidden/>
                <w:rStyle w:val="IndexLink"/>
                <w:rtl w:val="true"/>
              </w:rPr>
              <w:t>«</w:t>
            </w:r>
            <w:r>
              <w:rPr>
                <w:rStyle w:val="IndexLink"/>
              </w:rPr>
              <w:t>83</w:t>
            </w:r>
            <w:r>
              <w:rPr>
                <w:rStyle w:val="IndexLink"/>
                <w:rtl w:val="true"/>
              </w:rPr>
              <w:t>»</w:t>
              <w:tab/>
            </w:r>
            <w:r>
              <w:rPr>
                <w:rStyle w:val="IndexLink"/>
              </w:rPr>
              <w:t>308</w:t>
            </w:r>
          </w:hyperlink>
        </w:p>
        <w:p>
          <w:pPr>
            <w:pStyle w:val="Contents5"/>
            <w:tabs>
              <w:tab w:val="clear" w:pos="7892"/>
              <w:tab w:val="right" w:pos="9026" w:leader="dot"/>
            </w:tabs>
            <w:rPr/>
          </w:pPr>
          <w:hyperlink w:anchor="__RefHeading___Toc1847735_1934241801">
            <w:r>
              <w:rPr>
                <w:webHidden/>
                <w:rStyle w:val="IndexLink"/>
                <w:rtl w:val="true"/>
              </w:rPr>
              <w:t xml:space="preserve">روایت </w:t>
            </w:r>
            <w:r>
              <w:rPr>
                <w:rStyle w:val="IndexLink"/>
              </w:rPr>
              <w:t>82</w:t>
            </w:r>
            <w:r>
              <w:rPr>
                <w:rStyle w:val="IndexLink"/>
                <w:rtl w:val="true"/>
              </w:rPr>
              <w:tab/>
            </w:r>
            <w:r>
              <w:rPr>
                <w:rStyle w:val="IndexLink"/>
              </w:rPr>
              <w:t>308</w:t>
            </w:r>
          </w:hyperlink>
        </w:p>
        <w:p>
          <w:pPr>
            <w:pStyle w:val="Contents5"/>
            <w:tabs>
              <w:tab w:val="clear" w:pos="7892"/>
              <w:tab w:val="right" w:pos="9026" w:leader="dot"/>
            </w:tabs>
            <w:rPr/>
          </w:pPr>
          <w:hyperlink w:anchor="__RefHeading___Toc1847737_1934241801">
            <w:r>
              <w:rPr>
                <w:webHidden/>
                <w:rStyle w:val="IndexLink"/>
                <w:rtl w:val="true"/>
              </w:rPr>
              <w:t xml:space="preserve">روایت </w:t>
            </w:r>
            <w:r>
              <w:rPr>
                <w:rStyle w:val="IndexLink"/>
              </w:rPr>
              <w:t>83</w:t>
            </w:r>
            <w:r>
              <w:rPr>
                <w:rStyle w:val="IndexLink"/>
                <w:rtl w:val="true"/>
              </w:rPr>
              <w:tab/>
            </w:r>
            <w:r>
              <w:rPr>
                <w:rStyle w:val="IndexLink"/>
              </w:rPr>
              <w:t>309</w:t>
            </w:r>
          </w:hyperlink>
        </w:p>
        <w:p>
          <w:pPr>
            <w:pStyle w:val="Contents5"/>
            <w:tabs>
              <w:tab w:val="clear" w:pos="7892"/>
              <w:tab w:val="right" w:pos="9026" w:leader="dot"/>
            </w:tabs>
            <w:rPr/>
          </w:pPr>
          <w:hyperlink w:anchor="__RefHeading___Toc1847739_1934241801">
            <w:r>
              <w:rPr>
                <w:webHidden/>
                <w:rStyle w:val="IndexLink"/>
                <w:rtl w:val="true"/>
              </w:rPr>
              <w:t>أقول</w:t>
            </w:r>
            <w:r>
              <w:rPr>
                <w:rStyle w:val="IndexLink"/>
                <w:rtl w:val="true"/>
              </w:rPr>
              <w:tab/>
            </w:r>
            <w:r>
              <w:rPr>
                <w:rStyle w:val="IndexLink"/>
              </w:rPr>
              <w:t>310</w:t>
            </w:r>
          </w:hyperlink>
        </w:p>
        <w:p>
          <w:pPr>
            <w:pStyle w:val="Contents5"/>
            <w:tabs>
              <w:tab w:val="clear" w:pos="7892"/>
              <w:tab w:val="right" w:pos="9026" w:leader="dot"/>
            </w:tabs>
            <w:rPr/>
          </w:pPr>
          <w:hyperlink w:anchor="__RefHeading___Toc1847741_1934241801">
            <w:r>
              <w:rPr>
                <w:webHidden/>
                <w:rStyle w:val="IndexLink"/>
                <w:rtl w:val="true"/>
              </w:rPr>
              <w:t>مؤلف</w:t>
            </w:r>
            <w:r>
              <w:rPr>
                <w:rStyle w:val="IndexLink"/>
                <w:rtl w:val="true"/>
              </w:rPr>
              <w:tab/>
            </w:r>
            <w:r>
              <w:rPr>
                <w:rStyle w:val="IndexLink"/>
              </w:rPr>
              <w:t>311</w:t>
            </w:r>
          </w:hyperlink>
        </w:p>
        <w:p>
          <w:pPr>
            <w:pStyle w:val="Contents3"/>
            <w:tabs>
              <w:tab w:val="clear" w:pos="8459"/>
              <w:tab w:val="right" w:pos="9026" w:leader="dot"/>
            </w:tabs>
            <w:rPr/>
          </w:pPr>
          <w:hyperlink w:anchor="__RefHeading___Toc1847743_1934241801">
            <w:r>
              <w:rPr>
                <w:webHidden/>
                <w:rStyle w:val="IndexLink"/>
                <w:rtl w:val="true"/>
              </w:rPr>
              <w:t xml:space="preserve">باب </w:t>
            </w:r>
            <w:r>
              <w:rPr>
                <w:rStyle w:val="IndexLink"/>
              </w:rPr>
              <w:t>17</w:t>
            </w:r>
            <w:r>
              <w:rPr>
                <w:rStyle w:val="IndexLink"/>
                <w:rtl w:val="true"/>
              </w:rPr>
              <w:t xml:space="preserve"> </w:t>
            </w:r>
            <w:r>
              <w:rPr>
                <w:rStyle w:val="IndexLink"/>
                <w:rtl w:val="true"/>
              </w:rPr>
              <w:t>آداب زيارته صلوات الله عليه من الغسل و غيرها</w:t>
            </w:r>
            <w:r>
              <w:rPr>
                <w:rStyle w:val="IndexLink"/>
                <w:rtl w:val="true"/>
              </w:rPr>
              <w:tab/>
            </w:r>
            <w:r>
              <w:rPr>
                <w:rStyle w:val="IndexLink"/>
              </w:rPr>
              <w:t>312</w:t>
            </w:r>
          </w:hyperlink>
        </w:p>
        <w:p>
          <w:pPr>
            <w:pStyle w:val="Contents4"/>
            <w:tabs>
              <w:tab w:val="clear" w:pos="8176"/>
              <w:tab w:val="right" w:pos="9026" w:leader="dot"/>
            </w:tabs>
            <w:rPr/>
          </w:pPr>
          <w:hyperlink w:anchor="__RefHeading___Toc1847745_1934241801">
            <w:r>
              <w:rPr>
                <w:webHidden/>
                <w:rStyle w:val="IndexLink"/>
                <w:rtl w:val="true"/>
              </w:rPr>
              <w:t>الأخبار</w:t>
            </w:r>
            <w:r>
              <w:rPr>
                <w:rStyle w:val="IndexLink"/>
                <w:rtl w:val="true"/>
              </w:rPr>
              <w:tab/>
            </w:r>
            <w:r>
              <w:rPr>
                <w:rStyle w:val="IndexLink"/>
              </w:rPr>
              <w:t>312</w:t>
            </w:r>
          </w:hyperlink>
        </w:p>
        <w:p>
          <w:pPr>
            <w:pStyle w:val="Contents5"/>
            <w:tabs>
              <w:tab w:val="clear" w:pos="7892"/>
              <w:tab w:val="right" w:pos="9026" w:leader="dot"/>
            </w:tabs>
            <w:rPr/>
          </w:pPr>
          <w:hyperlink w:anchor="__RefHeading___Toc1847747_1934241801">
            <w:r>
              <w:rPr>
                <w:webHidden/>
                <w:rStyle w:val="IndexLink"/>
                <w:rtl w:val="true"/>
              </w:rPr>
              <w:t>«</w:t>
            </w:r>
            <w:r>
              <w:rPr>
                <w:rStyle w:val="IndexLink"/>
              </w:rPr>
              <w:t>1</w:t>
            </w:r>
            <w:r>
              <w:rPr>
                <w:rStyle w:val="IndexLink"/>
                <w:rtl w:val="true"/>
              </w:rPr>
              <w:t>»</w:t>
              <w:tab/>
            </w:r>
            <w:r>
              <w:rPr>
                <w:rStyle w:val="IndexLink"/>
              </w:rPr>
              <w:t>312</w:t>
            </w:r>
          </w:hyperlink>
        </w:p>
        <w:p>
          <w:pPr>
            <w:pStyle w:val="Contents5"/>
            <w:tabs>
              <w:tab w:val="clear" w:pos="7892"/>
              <w:tab w:val="right" w:pos="9026" w:leader="dot"/>
            </w:tabs>
            <w:rPr/>
          </w:pPr>
          <w:hyperlink w:anchor="__RefHeading___Toc1847749_1934241801">
            <w:r>
              <w:rPr>
                <w:webHidden/>
                <w:rStyle w:val="IndexLink"/>
                <w:rtl w:val="true"/>
              </w:rPr>
              <w:t>«</w:t>
            </w:r>
            <w:r>
              <w:rPr>
                <w:rStyle w:val="IndexLink"/>
              </w:rPr>
              <w:t>2</w:t>
            </w:r>
            <w:r>
              <w:rPr>
                <w:rStyle w:val="IndexLink"/>
                <w:rtl w:val="true"/>
              </w:rPr>
              <w:t>»</w:t>
              <w:tab/>
            </w:r>
            <w:r>
              <w:rPr>
                <w:rStyle w:val="IndexLink"/>
              </w:rPr>
              <w:t>312</w:t>
            </w:r>
          </w:hyperlink>
        </w:p>
        <w:p>
          <w:pPr>
            <w:pStyle w:val="Contents5"/>
            <w:tabs>
              <w:tab w:val="clear" w:pos="7892"/>
              <w:tab w:val="right" w:pos="9026" w:leader="dot"/>
            </w:tabs>
            <w:rPr/>
          </w:pPr>
          <w:hyperlink w:anchor="__RefHeading___Toc1847751_1934241801">
            <w:r>
              <w:rPr>
                <w:webHidden/>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1847753_1934241801">
            <w:r>
              <w:rPr>
                <w:webHidden/>
                <w:rStyle w:val="IndexLink"/>
                <w:rtl w:val="true"/>
              </w:rPr>
              <w:t>«</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1847755_1934241801">
            <w:r>
              <w:rPr>
                <w:webHidden/>
                <w:rStyle w:val="IndexLink"/>
                <w:rtl w:val="true"/>
              </w:rPr>
              <w:t>«</w:t>
            </w:r>
            <w:r>
              <w:rPr>
                <w:rStyle w:val="IndexLink"/>
              </w:rPr>
              <w:t>5</w:t>
            </w:r>
            <w:r>
              <w:rPr>
                <w:rStyle w:val="IndexLink"/>
                <w:rtl w:val="true"/>
              </w:rPr>
              <w:t>»</w:t>
              <w:tab/>
            </w:r>
            <w:r>
              <w:rPr>
                <w:rStyle w:val="IndexLink"/>
              </w:rPr>
              <w:t>312</w:t>
            </w:r>
          </w:hyperlink>
        </w:p>
        <w:p>
          <w:pPr>
            <w:pStyle w:val="Contents3"/>
            <w:tabs>
              <w:tab w:val="clear" w:pos="8459"/>
              <w:tab w:val="right" w:pos="9026" w:leader="dot"/>
            </w:tabs>
            <w:rPr/>
          </w:pPr>
          <w:hyperlink w:anchor="__RefHeading___Toc1847757_1934241801">
            <w:r>
              <w:rPr>
                <w:webHidden/>
                <w:rStyle w:val="IndexLink"/>
                <w:rtl w:val="true"/>
              </w:rPr>
              <w:t xml:space="preserve">باب هفدهم </w:t>
            </w:r>
            <w:r>
              <w:rPr>
                <w:rStyle w:val="IndexLink"/>
                <w:rtl w:val="true"/>
              </w:rPr>
              <w:t xml:space="preserve">: </w:t>
            </w:r>
            <w:r>
              <w:rPr>
                <w:rStyle w:val="IndexLink"/>
                <w:rtl w:val="true"/>
              </w:rPr>
              <w:t>در آداب زیارت امام امام حسین علیه السلام چون غسل و نظیر آن</w:t>
            </w:r>
            <w:r>
              <w:rPr>
                <w:rStyle w:val="IndexLink"/>
                <w:rtl w:val="true"/>
              </w:rPr>
              <w:tab/>
            </w:r>
            <w:r>
              <w:rPr>
                <w:rStyle w:val="IndexLink"/>
              </w:rPr>
              <w:t>312</w:t>
            </w:r>
          </w:hyperlink>
        </w:p>
        <w:p>
          <w:pPr>
            <w:pStyle w:val="Contents4"/>
            <w:tabs>
              <w:tab w:val="clear" w:pos="8176"/>
              <w:tab w:val="right" w:pos="9026" w:leader="dot"/>
            </w:tabs>
            <w:rPr/>
          </w:pPr>
          <w:hyperlink w:anchor="__RefHeading___Toc1847759_1934241801">
            <w:r>
              <w:rPr>
                <w:webHidden/>
                <w:rStyle w:val="IndexLink"/>
                <w:rtl w:val="true"/>
              </w:rPr>
              <w:t>روایات</w:t>
            </w:r>
            <w:r>
              <w:rPr>
                <w:rStyle w:val="IndexLink"/>
                <w:rtl w:val="true"/>
              </w:rPr>
              <w:tab/>
            </w:r>
            <w:r>
              <w:rPr>
                <w:rStyle w:val="IndexLink"/>
              </w:rPr>
              <w:t>312</w:t>
            </w:r>
          </w:hyperlink>
        </w:p>
        <w:p>
          <w:pPr>
            <w:pStyle w:val="Contents5"/>
            <w:tabs>
              <w:tab w:val="clear" w:pos="7892"/>
              <w:tab w:val="right" w:pos="9026" w:leader="dot"/>
            </w:tabs>
            <w:rPr/>
          </w:pPr>
          <w:hyperlink w:anchor="__RefHeading___Toc1847761_1934241801">
            <w:r>
              <w:rPr>
                <w:webHidden/>
                <w:rStyle w:val="IndexLink"/>
                <w:rtl w:val="true"/>
              </w:rPr>
              <w:t xml:space="preserve">روایت </w:t>
            </w:r>
            <w:r>
              <w:rPr>
                <w:rStyle w:val="IndexLink"/>
              </w:rPr>
              <w:t>1</w:t>
            </w:r>
            <w:r>
              <w:rPr>
                <w:rStyle w:val="IndexLink"/>
                <w:rtl w:val="true"/>
              </w:rPr>
              <w:tab/>
            </w:r>
            <w:r>
              <w:rPr>
                <w:rStyle w:val="IndexLink"/>
              </w:rPr>
              <w:t>312</w:t>
            </w:r>
          </w:hyperlink>
        </w:p>
        <w:p>
          <w:pPr>
            <w:pStyle w:val="Contents5"/>
            <w:tabs>
              <w:tab w:val="clear" w:pos="7892"/>
              <w:tab w:val="right" w:pos="9026" w:leader="dot"/>
            </w:tabs>
            <w:rPr/>
          </w:pPr>
          <w:hyperlink w:anchor="__RefHeading___Toc1847763_1934241801">
            <w:r>
              <w:rPr>
                <w:webHidden/>
                <w:rStyle w:val="IndexLink"/>
                <w:rtl w:val="true"/>
              </w:rPr>
              <w:t xml:space="preserve">روایت </w:t>
            </w:r>
            <w:r>
              <w:rPr>
                <w:rStyle w:val="IndexLink"/>
              </w:rPr>
              <w:t>2</w:t>
            </w:r>
            <w:r>
              <w:rPr>
                <w:rStyle w:val="IndexLink"/>
                <w:rtl w:val="true"/>
              </w:rPr>
              <w:tab/>
            </w:r>
            <w:r>
              <w:rPr>
                <w:rStyle w:val="IndexLink"/>
              </w:rPr>
              <w:t>313</w:t>
            </w:r>
          </w:hyperlink>
        </w:p>
        <w:p>
          <w:pPr>
            <w:pStyle w:val="Contents5"/>
            <w:tabs>
              <w:tab w:val="clear" w:pos="7892"/>
              <w:tab w:val="right" w:pos="9026" w:leader="dot"/>
            </w:tabs>
            <w:rPr/>
          </w:pPr>
          <w:hyperlink w:anchor="__RefHeading___Toc1847765_1934241801">
            <w:r>
              <w:rPr>
                <w:webHidden/>
                <w:rStyle w:val="IndexLink"/>
                <w:rtl w:val="true"/>
              </w:rPr>
              <w:t xml:space="preserve">روایت </w:t>
            </w:r>
            <w:r>
              <w:rPr>
                <w:rStyle w:val="IndexLink"/>
              </w:rPr>
              <w:t>3</w:t>
            </w:r>
            <w:r>
              <w:rPr>
                <w:rStyle w:val="IndexLink"/>
                <w:rtl w:val="true"/>
              </w:rPr>
              <w:tab/>
            </w:r>
            <w:r>
              <w:rPr>
                <w:rStyle w:val="IndexLink"/>
              </w:rPr>
              <w:t>313</w:t>
            </w:r>
          </w:hyperlink>
        </w:p>
        <w:p>
          <w:pPr>
            <w:pStyle w:val="Contents5"/>
            <w:tabs>
              <w:tab w:val="clear" w:pos="7892"/>
              <w:tab w:val="right" w:pos="9026" w:leader="dot"/>
            </w:tabs>
            <w:rPr/>
          </w:pPr>
          <w:hyperlink w:anchor="__RefHeading___Toc1847767_1934241801">
            <w:r>
              <w:rPr>
                <w:webHidden/>
                <w:rStyle w:val="IndexLink"/>
                <w:rtl w:val="true"/>
              </w:rPr>
              <w:t xml:space="preserve">روایت </w:t>
            </w:r>
            <w:r>
              <w:rPr>
                <w:rStyle w:val="IndexLink"/>
              </w:rPr>
              <w:t>4</w:t>
            </w:r>
            <w:r>
              <w:rPr>
                <w:rStyle w:val="IndexLink"/>
                <w:rtl w:val="true"/>
              </w:rPr>
              <w:tab/>
            </w:r>
            <w:r>
              <w:rPr>
                <w:rStyle w:val="IndexLink"/>
              </w:rPr>
              <w:t>313</w:t>
            </w:r>
          </w:hyperlink>
        </w:p>
        <w:p>
          <w:pPr>
            <w:pStyle w:val="Contents5"/>
            <w:tabs>
              <w:tab w:val="clear" w:pos="7892"/>
              <w:tab w:val="right" w:pos="9026" w:leader="dot"/>
            </w:tabs>
            <w:rPr/>
          </w:pPr>
          <w:hyperlink w:anchor="__RefHeading___Toc1847769_1934241801">
            <w:r>
              <w:rPr>
                <w:webHidden/>
                <w:rStyle w:val="IndexLink"/>
                <w:rtl w:val="true"/>
              </w:rPr>
              <w:t xml:space="preserve">روایت </w:t>
            </w:r>
            <w:r>
              <w:rPr>
                <w:rStyle w:val="IndexLink"/>
              </w:rPr>
              <w:t>5</w:t>
            </w:r>
            <w:r>
              <w:rPr>
                <w:rStyle w:val="IndexLink"/>
                <w:rtl w:val="true"/>
              </w:rPr>
              <w:tab/>
            </w:r>
            <w:r>
              <w:rPr>
                <w:rStyle w:val="IndexLink"/>
              </w:rPr>
              <w:t>313</w:t>
            </w:r>
          </w:hyperlink>
        </w:p>
        <w:p>
          <w:pPr>
            <w:pStyle w:val="Contents5"/>
            <w:tabs>
              <w:tab w:val="clear" w:pos="7892"/>
              <w:tab w:val="right" w:pos="9026" w:leader="dot"/>
            </w:tabs>
            <w:rPr/>
          </w:pPr>
          <w:hyperlink w:anchor="__RefHeading___Toc1847771_1934241801">
            <w:r>
              <w:rPr>
                <w:webHidden/>
                <w:rStyle w:val="IndexLink"/>
                <w:rtl w:val="true"/>
              </w:rPr>
              <w:t>«</w:t>
            </w:r>
            <w:r>
              <w:rPr>
                <w:rStyle w:val="IndexLink"/>
              </w:rPr>
              <w:t>6</w:t>
            </w:r>
            <w:r>
              <w:rPr>
                <w:rStyle w:val="IndexLink"/>
                <w:rtl w:val="true"/>
              </w:rPr>
              <w:t>»</w:t>
              <w:tab/>
            </w:r>
            <w:r>
              <w:rPr>
                <w:rStyle w:val="IndexLink"/>
              </w:rPr>
              <w:t>314</w:t>
            </w:r>
          </w:hyperlink>
        </w:p>
        <w:p>
          <w:pPr>
            <w:pStyle w:val="Contents5"/>
            <w:tabs>
              <w:tab w:val="clear" w:pos="7892"/>
              <w:tab w:val="right" w:pos="9026" w:leader="dot"/>
            </w:tabs>
            <w:rPr/>
          </w:pPr>
          <w:hyperlink w:anchor="__RefHeading___Toc1847773_1934241801">
            <w:r>
              <w:rPr>
                <w:webHidden/>
                <w:rStyle w:val="IndexLink"/>
                <w:rtl w:val="true"/>
              </w:rPr>
              <w:t>«</w:t>
            </w:r>
            <w:r>
              <w:rPr>
                <w:rStyle w:val="IndexLink"/>
              </w:rPr>
              <w:t>7</w:t>
            </w:r>
            <w:r>
              <w:rPr>
                <w:rStyle w:val="IndexLink"/>
                <w:rtl w:val="true"/>
              </w:rPr>
              <w:t>»</w:t>
              <w:tab/>
            </w:r>
            <w:r>
              <w:rPr>
                <w:rStyle w:val="IndexLink"/>
              </w:rPr>
              <w:t>314</w:t>
            </w:r>
          </w:hyperlink>
        </w:p>
        <w:p>
          <w:pPr>
            <w:pStyle w:val="Contents5"/>
            <w:tabs>
              <w:tab w:val="clear" w:pos="7892"/>
              <w:tab w:val="right" w:pos="9026" w:leader="dot"/>
            </w:tabs>
            <w:rPr/>
          </w:pPr>
          <w:hyperlink w:anchor="__RefHeading___Toc1847775_1934241801">
            <w:r>
              <w:rPr>
                <w:webHidden/>
                <w:rStyle w:val="IndexLink"/>
                <w:rtl w:val="true"/>
              </w:rPr>
              <w:t>«</w:t>
            </w:r>
            <w:r>
              <w:rPr>
                <w:rStyle w:val="IndexLink"/>
              </w:rPr>
              <w:t>8</w:t>
            </w:r>
            <w:r>
              <w:rPr>
                <w:rStyle w:val="IndexLink"/>
                <w:rtl w:val="true"/>
              </w:rPr>
              <w:t>»</w:t>
              <w:tab/>
            </w:r>
            <w:r>
              <w:rPr>
                <w:rStyle w:val="IndexLink"/>
              </w:rPr>
              <w:t>314</w:t>
            </w:r>
          </w:hyperlink>
        </w:p>
        <w:p>
          <w:pPr>
            <w:pStyle w:val="Contents5"/>
            <w:tabs>
              <w:tab w:val="clear" w:pos="7892"/>
              <w:tab w:val="right" w:pos="9026" w:leader="dot"/>
            </w:tabs>
            <w:rPr/>
          </w:pPr>
          <w:hyperlink w:anchor="__RefHeading___Toc1847777_1934241801">
            <w:r>
              <w:rPr>
                <w:webHidden/>
                <w:rStyle w:val="IndexLink"/>
                <w:rtl w:val="true"/>
              </w:rPr>
              <w:t>«</w:t>
            </w:r>
            <w:r>
              <w:rPr>
                <w:rStyle w:val="IndexLink"/>
              </w:rPr>
              <w:t>9</w:t>
            </w:r>
            <w:r>
              <w:rPr>
                <w:rStyle w:val="IndexLink"/>
                <w:rtl w:val="true"/>
              </w:rPr>
              <w:t>»</w:t>
              <w:tab/>
            </w:r>
            <w:r>
              <w:rPr>
                <w:rStyle w:val="IndexLink"/>
              </w:rPr>
              <w:t>314</w:t>
            </w:r>
          </w:hyperlink>
        </w:p>
        <w:p>
          <w:pPr>
            <w:pStyle w:val="Contents5"/>
            <w:tabs>
              <w:tab w:val="clear" w:pos="7892"/>
              <w:tab w:val="right" w:pos="9026" w:leader="dot"/>
            </w:tabs>
            <w:rPr/>
          </w:pPr>
          <w:hyperlink w:anchor="__RefHeading___Toc1847779_1934241801">
            <w:r>
              <w:rPr>
                <w:webHidden/>
                <w:rStyle w:val="IndexLink"/>
                <w:rtl w:val="true"/>
              </w:rPr>
              <w:t>«</w:t>
            </w:r>
            <w:r>
              <w:rPr>
                <w:rStyle w:val="IndexLink"/>
              </w:rPr>
              <w:t>10</w:t>
            </w:r>
            <w:r>
              <w:rPr>
                <w:rStyle w:val="IndexLink"/>
                <w:rtl w:val="true"/>
              </w:rPr>
              <w:t>»</w:t>
              <w:tab/>
            </w:r>
            <w:r>
              <w:rPr>
                <w:rStyle w:val="IndexLink"/>
              </w:rPr>
              <w:t>314</w:t>
            </w:r>
          </w:hyperlink>
        </w:p>
        <w:p>
          <w:pPr>
            <w:pStyle w:val="Contents5"/>
            <w:tabs>
              <w:tab w:val="clear" w:pos="7892"/>
              <w:tab w:val="right" w:pos="9026" w:leader="dot"/>
            </w:tabs>
            <w:rPr/>
          </w:pPr>
          <w:hyperlink w:anchor="__RefHeading___Toc1847781_1934241801">
            <w:r>
              <w:rPr>
                <w:webHidden/>
                <w:rStyle w:val="IndexLink"/>
                <w:rtl w:val="true"/>
              </w:rPr>
              <w:t xml:space="preserve">روایت </w:t>
            </w:r>
            <w:r>
              <w:rPr>
                <w:rStyle w:val="IndexLink"/>
              </w:rPr>
              <w:t>6</w:t>
            </w:r>
            <w:r>
              <w:rPr>
                <w:rStyle w:val="IndexLink"/>
                <w:rtl w:val="true"/>
              </w:rPr>
              <w:tab/>
            </w:r>
            <w:r>
              <w:rPr>
                <w:rStyle w:val="IndexLink"/>
              </w:rPr>
              <w:t>314</w:t>
            </w:r>
          </w:hyperlink>
        </w:p>
        <w:p>
          <w:pPr>
            <w:pStyle w:val="Contents5"/>
            <w:tabs>
              <w:tab w:val="clear" w:pos="7892"/>
              <w:tab w:val="right" w:pos="9026" w:leader="dot"/>
            </w:tabs>
            <w:rPr/>
          </w:pPr>
          <w:hyperlink w:anchor="__RefHeading___Toc1847783_1934241801">
            <w:r>
              <w:rPr>
                <w:webHidden/>
                <w:rStyle w:val="IndexLink"/>
                <w:rtl w:val="true"/>
              </w:rPr>
              <w:t xml:space="preserve">روایت </w:t>
            </w:r>
            <w:r>
              <w:rPr>
                <w:rStyle w:val="IndexLink"/>
              </w:rPr>
              <w:t>7</w:t>
            </w:r>
            <w:r>
              <w:rPr>
                <w:rStyle w:val="IndexLink"/>
                <w:rtl w:val="true"/>
              </w:rPr>
              <w:tab/>
            </w:r>
            <w:r>
              <w:rPr>
                <w:rStyle w:val="IndexLink"/>
              </w:rPr>
              <w:t>315</w:t>
            </w:r>
          </w:hyperlink>
        </w:p>
        <w:p>
          <w:pPr>
            <w:pStyle w:val="Contents5"/>
            <w:tabs>
              <w:tab w:val="clear" w:pos="7892"/>
              <w:tab w:val="right" w:pos="9026" w:leader="dot"/>
            </w:tabs>
            <w:rPr/>
          </w:pPr>
          <w:hyperlink w:anchor="__RefHeading___Toc1847785_1934241801">
            <w:r>
              <w:rPr>
                <w:webHidden/>
                <w:rStyle w:val="IndexLink"/>
                <w:rtl w:val="true"/>
              </w:rPr>
              <w:t xml:space="preserve">روایت </w:t>
            </w:r>
            <w:r>
              <w:rPr>
                <w:rStyle w:val="IndexLink"/>
              </w:rPr>
              <w:t>8</w:t>
            </w:r>
            <w:r>
              <w:rPr>
                <w:rStyle w:val="IndexLink"/>
                <w:rtl w:val="true"/>
              </w:rPr>
              <w:tab/>
            </w:r>
            <w:r>
              <w:rPr>
                <w:rStyle w:val="IndexLink"/>
              </w:rPr>
              <w:t>315</w:t>
            </w:r>
          </w:hyperlink>
        </w:p>
        <w:p>
          <w:pPr>
            <w:pStyle w:val="Contents5"/>
            <w:tabs>
              <w:tab w:val="clear" w:pos="7892"/>
              <w:tab w:val="right" w:pos="9026" w:leader="dot"/>
            </w:tabs>
            <w:rPr/>
          </w:pPr>
          <w:hyperlink w:anchor="__RefHeading___Toc1847787_1934241801">
            <w:r>
              <w:rPr>
                <w:webHidden/>
                <w:rStyle w:val="IndexLink"/>
                <w:rtl w:val="true"/>
              </w:rPr>
              <w:t xml:space="preserve">روایت </w:t>
            </w:r>
            <w:r>
              <w:rPr>
                <w:rStyle w:val="IndexLink"/>
              </w:rPr>
              <w:t>9</w:t>
            </w:r>
            <w:r>
              <w:rPr>
                <w:rStyle w:val="IndexLink"/>
                <w:rtl w:val="true"/>
              </w:rPr>
              <w:tab/>
            </w:r>
            <w:r>
              <w:rPr>
                <w:rStyle w:val="IndexLink"/>
              </w:rPr>
              <w:t>315</w:t>
            </w:r>
          </w:hyperlink>
        </w:p>
        <w:p>
          <w:pPr>
            <w:pStyle w:val="Contents5"/>
            <w:tabs>
              <w:tab w:val="clear" w:pos="7892"/>
              <w:tab w:val="right" w:pos="9026" w:leader="dot"/>
            </w:tabs>
            <w:rPr/>
          </w:pPr>
          <w:hyperlink w:anchor="__RefHeading___Toc1847789_1934241801">
            <w:r>
              <w:rPr>
                <w:webHidden/>
                <w:rStyle w:val="IndexLink"/>
                <w:rtl w:val="true"/>
              </w:rPr>
              <w:t xml:space="preserve">روایت </w:t>
            </w:r>
            <w:r>
              <w:rPr>
                <w:rStyle w:val="IndexLink"/>
              </w:rPr>
              <w:t>10</w:t>
            </w:r>
            <w:r>
              <w:rPr>
                <w:rStyle w:val="IndexLink"/>
                <w:rtl w:val="true"/>
              </w:rPr>
              <w:tab/>
            </w:r>
            <w:r>
              <w:rPr>
                <w:rStyle w:val="IndexLink"/>
              </w:rPr>
              <w:t>315</w:t>
            </w:r>
          </w:hyperlink>
        </w:p>
        <w:p>
          <w:pPr>
            <w:pStyle w:val="Contents5"/>
            <w:tabs>
              <w:tab w:val="clear" w:pos="7892"/>
              <w:tab w:val="right" w:pos="9026" w:leader="dot"/>
            </w:tabs>
            <w:rPr/>
          </w:pPr>
          <w:hyperlink w:anchor="__RefHeading___Toc1847791_1934241801">
            <w:r>
              <w:rPr>
                <w:webHidden/>
                <w:rStyle w:val="IndexLink"/>
                <w:rtl w:val="true"/>
              </w:rPr>
              <w:t>«</w:t>
            </w:r>
            <w:r>
              <w:rPr>
                <w:rStyle w:val="IndexLink"/>
              </w:rPr>
              <w:t>11</w:t>
            </w:r>
            <w:r>
              <w:rPr>
                <w:rStyle w:val="IndexLink"/>
                <w:rtl w:val="true"/>
              </w:rPr>
              <w:t>»</w:t>
              <w:tab/>
            </w:r>
            <w:r>
              <w:rPr>
                <w:rStyle w:val="IndexLink"/>
              </w:rPr>
              <w:t>316</w:t>
            </w:r>
          </w:hyperlink>
        </w:p>
        <w:p>
          <w:pPr>
            <w:pStyle w:val="Contents5"/>
            <w:tabs>
              <w:tab w:val="clear" w:pos="7892"/>
              <w:tab w:val="right" w:pos="9026" w:leader="dot"/>
            </w:tabs>
            <w:rPr/>
          </w:pPr>
          <w:hyperlink w:anchor="__RefHeading___Toc1847793_1934241801">
            <w:r>
              <w:rPr>
                <w:webHidden/>
                <w:rStyle w:val="IndexLink"/>
                <w:rtl w:val="true"/>
              </w:rPr>
              <w:t>«</w:t>
            </w:r>
            <w:r>
              <w:rPr>
                <w:rStyle w:val="IndexLink"/>
              </w:rPr>
              <w:t>12</w:t>
            </w:r>
            <w:r>
              <w:rPr>
                <w:rStyle w:val="IndexLink"/>
                <w:rtl w:val="true"/>
              </w:rPr>
              <w:t>»</w:t>
              <w:tab/>
            </w:r>
            <w:r>
              <w:rPr>
                <w:rStyle w:val="IndexLink"/>
              </w:rPr>
              <w:t>316</w:t>
            </w:r>
          </w:hyperlink>
        </w:p>
        <w:p>
          <w:pPr>
            <w:pStyle w:val="Contents5"/>
            <w:tabs>
              <w:tab w:val="clear" w:pos="7892"/>
              <w:tab w:val="right" w:pos="9026" w:leader="dot"/>
            </w:tabs>
            <w:rPr/>
          </w:pPr>
          <w:hyperlink w:anchor="__RefHeading___Toc1847795_1934241801">
            <w:r>
              <w:rPr>
                <w:webHidden/>
                <w:rStyle w:val="IndexLink"/>
                <w:rtl w:val="true"/>
              </w:rPr>
              <w:t>«</w:t>
            </w:r>
            <w:r>
              <w:rPr>
                <w:rStyle w:val="IndexLink"/>
              </w:rPr>
              <w:t>13</w:t>
            </w:r>
            <w:r>
              <w:rPr>
                <w:rStyle w:val="IndexLink"/>
                <w:rtl w:val="true"/>
              </w:rPr>
              <w:t>»</w:t>
              <w:tab/>
            </w:r>
            <w:r>
              <w:rPr>
                <w:rStyle w:val="IndexLink"/>
              </w:rPr>
              <w:t>316</w:t>
            </w:r>
          </w:hyperlink>
        </w:p>
        <w:p>
          <w:pPr>
            <w:pStyle w:val="Contents5"/>
            <w:tabs>
              <w:tab w:val="clear" w:pos="7892"/>
              <w:tab w:val="right" w:pos="9026" w:leader="dot"/>
            </w:tabs>
            <w:rPr/>
          </w:pPr>
          <w:hyperlink w:anchor="__RefHeading___Toc1847797_1934241801">
            <w:r>
              <w:rPr>
                <w:webHidden/>
                <w:rStyle w:val="IndexLink"/>
                <w:rtl w:val="true"/>
              </w:rPr>
              <w:t xml:space="preserve">روایت </w:t>
            </w:r>
            <w:r>
              <w:rPr>
                <w:rStyle w:val="IndexLink"/>
              </w:rPr>
              <w:t>11</w:t>
            </w:r>
            <w:r>
              <w:rPr>
                <w:rStyle w:val="IndexLink"/>
                <w:rtl w:val="true"/>
              </w:rPr>
              <w:tab/>
            </w:r>
            <w:r>
              <w:rPr>
                <w:rStyle w:val="IndexLink"/>
              </w:rPr>
              <w:t>316</w:t>
            </w:r>
          </w:hyperlink>
        </w:p>
        <w:p>
          <w:pPr>
            <w:pStyle w:val="Contents5"/>
            <w:tabs>
              <w:tab w:val="clear" w:pos="7892"/>
              <w:tab w:val="right" w:pos="9026" w:leader="dot"/>
            </w:tabs>
            <w:rPr/>
          </w:pPr>
          <w:hyperlink w:anchor="__RefHeading___Toc1847799_1934241801">
            <w:r>
              <w:rPr>
                <w:webHidden/>
                <w:rStyle w:val="IndexLink"/>
                <w:rtl w:val="true"/>
              </w:rPr>
              <w:t xml:space="preserve">روایت </w:t>
            </w:r>
            <w:r>
              <w:rPr>
                <w:rStyle w:val="IndexLink"/>
              </w:rPr>
              <w:t>12</w:t>
            </w:r>
            <w:r>
              <w:rPr>
                <w:rStyle w:val="IndexLink"/>
                <w:rtl w:val="true"/>
              </w:rPr>
              <w:tab/>
            </w:r>
            <w:r>
              <w:rPr>
                <w:rStyle w:val="IndexLink"/>
              </w:rPr>
              <w:t>317</w:t>
            </w:r>
          </w:hyperlink>
        </w:p>
        <w:p>
          <w:pPr>
            <w:pStyle w:val="Contents5"/>
            <w:tabs>
              <w:tab w:val="clear" w:pos="7892"/>
              <w:tab w:val="right" w:pos="9026" w:leader="dot"/>
            </w:tabs>
            <w:rPr/>
          </w:pPr>
          <w:hyperlink w:anchor="__RefHeading___Toc1847801_1934241801">
            <w:r>
              <w:rPr>
                <w:webHidden/>
                <w:rStyle w:val="IndexLink"/>
                <w:rtl w:val="true"/>
              </w:rPr>
              <w:t xml:space="preserve">روایت </w:t>
            </w:r>
            <w:r>
              <w:rPr>
                <w:rStyle w:val="IndexLink"/>
              </w:rPr>
              <w:t>13</w:t>
            </w:r>
            <w:r>
              <w:rPr>
                <w:rStyle w:val="IndexLink"/>
                <w:rtl w:val="true"/>
              </w:rPr>
              <w:tab/>
            </w:r>
            <w:r>
              <w:rPr>
                <w:rStyle w:val="IndexLink"/>
              </w:rPr>
              <w:t>317</w:t>
            </w:r>
          </w:hyperlink>
        </w:p>
        <w:p>
          <w:pPr>
            <w:pStyle w:val="Contents5"/>
            <w:tabs>
              <w:tab w:val="clear" w:pos="7892"/>
              <w:tab w:val="right" w:pos="9026" w:leader="dot"/>
            </w:tabs>
            <w:rPr/>
          </w:pPr>
          <w:hyperlink w:anchor="__RefHeading___Toc1847803_1934241801">
            <w:r>
              <w:rPr>
                <w:webHidden/>
                <w:rStyle w:val="IndexLink"/>
                <w:rtl w:val="true"/>
              </w:rPr>
              <w:t>«</w:t>
            </w:r>
            <w:r>
              <w:rPr>
                <w:rStyle w:val="IndexLink"/>
              </w:rPr>
              <w:t>14</w:t>
            </w:r>
            <w:r>
              <w:rPr>
                <w:rStyle w:val="IndexLink"/>
                <w:rtl w:val="true"/>
              </w:rPr>
              <w:t>»</w:t>
              <w:tab/>
            </w:r>
            <w:r>
              <w:rPr>
                <w:rStyle w:val="IndexLink"/>
              </w:rPr>
              <w:t>318</w:t>
            </w:r>
          </w:hyperlink>
        </w:p>
        <w:p>
          <w:pPr>
            <w:pStyle w:val="Contents5"/>
            <w:tabs>
              <w:tab w:val="clear" w:pos="7892"/>
              <w:tab w:val="right" w:pos="9026" w:leader="dot"/>
            </w:tabs>
            <w:rPr/>
          </w:pPr>
          <w:hyperlink w:anchor="__RefHeading___Toc1847805_1934241801">
            <w:r>
              <w:rPr>
                <w:webHidden/>
                <w:rStyle w:val="IndexLink"/>
                <w:rtl w:val="true"/>
              </w:rPr>
              <w:t>«</w:t>
            </w:r>
            <w:r>
              <w:rPr>
                <w:rStyle w:val="IndexLink"/>
              </w:rPr>
              <w:t>15</w:t>
            </w:r>
            <w:r>
              <w:rPr>
                <w:rStyle w:val="IndexLink"/>
                <w:rtl w:val="true"/>
              </w:rPr>
              <w:t>»</w:t>
              <w:tab/>
            </w:r>
            <w:r>
              <w:rPr>
                <w:rStyle w:val="IndexLink"/>
              </w:rPr>
              <w:t>318</w:t>
            </w:r>
          </w:hyperlink>
        </w:p>
        <w:p>
          <w:pPr>
            <w:pStyle w:val="Contents5"/>
            <w:tabs>
              <w:tab w:val="clear" w:pos="7892"/>
              <w:tab w:val="right" w:pos="9026" w:leader="dot"/>
            </w:tabs>
            <w:rPr/>
          </w:pPr>
          <w:hyperlink w:anchor="__RefHeading___Toc1847807_1934241801">
            <w:r>
              <w:rPr>
                <w:webHidden/>
                <w:rStyle w:val="IndexLink"/>
                <w:rtl w:val="true"/>
              </w:rPr>
              <w:t>«</w:t>
            </w:r>
            <w:r>
              <w:rPr>
                <w:rStyle w:val="IndexLink"/>
              </w:rPr>
              <w:t>16</w:t>
            </w:r>
            <w:r>
              <w:rPr>
                <w:rStyle w:val="IndexLink"/>
                <w:rtl w:val="true"/>
              </w:rPr>
              <w:t>»</w:t>
              <w:tab/>
            </w:r>
            <w:r>
              <w:rPr>
                <w:rStyle w:val="IndexLink"/>
              </w:rPr>
              <w:t>318</w:t>
            </w:r>
          </w:hyperlink>
        </w:p>
        <w:p>
          <w:pPr>
            <w:pStyle w:val="Contents5"/>
            <w:tabs>
              <w:tab w:val="clear" w:pos="7892"/>
              <w:tab w:val="right" w:pos="9026" w:leader="dot"/>
            </w:tabs>
            <w:rPr/>
          </w:pPr>
          <w:hyperlink w:anchor="__RefHeading___Toc1847809_1934241801">
            <w:r>
              <w:rPr>
                <w:webHidden/>
                <w:rStyle w:val="IndexLink"/>
                <w:rtl w:val="true"/>
              </w:rPr>
              <w:t xml:space="preserve">روایت </w:t>
            </w:r>
            <w:r>
              <w:rPr>
                <w:rStyle w:val="IndexLink"/>
              </w:rPr>
              <w:t>14</w:t>
            </w:r>
            <w:r>
              <w:rPr>
                <w:rStyle w:val="IndexLink"/>
                <w:rtl w:val="true"/>
              </w:rPr>
              <w:tab/>
            </w:r>
            <w:r>
              <w:rPr>
                <w:rStyle w:val="IndexLink"/>
              </w:rPr>
              <w:t>318</w:t>
            </w:r>
          </w:hyperlink>
        </w:p>
        <w:p>
          <w:pPr>
            <w:pStyle w:val="Contents5"/>
            <w:tabs>
              <w:tab w:val="clear" w:pos="7892"/>
              <w:tab w:val="right" w:pos="9026" w:leader="dot"/>
            </w:tabs>
            <w:rPr/>
          </w:pPr>
          <w:hyperlink w:anchor="__RefHeading___Toc1847811_1934241801">
            <w:r>
              <w:rPr>
                <w:webHidden/>
                <w:rStyle w:val="IndexLink"/>
                <w:rtl w:val="true"/>
              </w:rPr>
              <w:t xml:space="preserve">روایت </w:t>
            </w:r>
            <w:r>
              <w:rPr>
                <w:rStyle w:val="IndexLink"/>
              </w:rPr>
              <w:t>15</w:t>
            </w:r>
            <w:r>
              <w:rPr>
                <w:rStyle w:val="IndexLink"/>
                <w:rtl w:val="true"/>
              </w:rPr>
              <w:tab/>
            </w:r>
            <w:r>
              <w:rPr>
                <w:rStyle w:val="IndexLink"/>
              </w:rPr>
              <w:t>319</w:t>
            </w:r>
          </w:hyperlink>
        </w:p>
        <w:p>
          <w:pPr>
            <w:pStyle w:val="Contents5"/>
            <w:tabs>
              <w:tab w:val="clear" w:pos="7892"/>
              <w:tab w:val="right" w:pos="9026" w:leader="dot"/>
            </w:tabs>
            <w:rPr/>
          </w:pPr>
          <w:hyperlink w:anchor="__RefHeading___Toc1847813_1934241801">
            <w:r>
              <w:rPr>
                <w:webHidden/>
                <w:rStyle w:val="IndexLink"/>
                <w:rtl w:val="true"/>
              </w:rPr>
              <w:t xml:space="preserve">روایت </w:t>
            </w:r>
            <w:r>
              <w:rPr>
                <w:rStyle w:val="IndexLink"/>
              </w:rPr>
              <w:t>16</w:t>
            </w:r>
            <w:r>
              <w:rPr>
                <w:rStyle w:val="IndexLink"/>
                <w:rtl w:val="true"/>
              </w:rPr>
              <w:tab/>
            </w:r>
            <w:r>
              <w:rPr>
                <w:rStyle w:val="IndexLink"/>
              </w:rPr>
              <w:t>319</w:t>
            </w:r>
          </w:hyperlink>
        </w:p>
        <w:p>
          <w:pPr>
            <w:pStyle w:val="Contents5"/>
            <w:tabs>
              <w:tab w:val="clear" w:pos="7892"/>
              <w:tab w:val="right" w:pos="9026" w:leader="dot"/>
            </w:tabs>
            <w:rPr/>
          </w:pPr>
          <w:hyperlink w:anchor="__RefHeading___Toc1847815_1934241801">
            <w:r>
              <w:rPr>
                <w:webHidden/>
                <w:rStyle w:val="IndexLink"/>
                <w:rtl w:val="true"/>
              </w:rPr>
              <w:t>«</w:t>
            </w:r>
            <w:r>
              <w:rPr>
                <w:rStyle w:val="IndexLink"/>
              </w:rPr>
              <w:t>17</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17_1934241801">
            <w:r>
              <w:rPr>
                <w:webHidden/>
                <w:rStyle w:val="IndexLink"/>
                <w:rtl w:val="true"/>
              </w:rPr>
              <w:t>«</w:t>
            </w:r>
            <w:r>
              <w:rPr>
                <w:rStyle w:val="IndexLink"/>
              </w:rPr>
              <w:t>18</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19_1934241801">
            <w:r>
              <w:rPr>
                <w:webHidden/>
                <w:rStyle w:val="IndexLink"/>
                <w:rtl w:val="true"/>
              </w:rPr>
              <w:t>«</w:t>
            </w:r>
            <w:r>
              <w:rPr>
                <w:rStyle w:val="IndexLink"/>
              </w:rPr>
              <w:t>19</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21_1934241801">
            <w:r>
              <w:rPr>
                <w:webHidden/>
                <w:rStyle w:val="IndexLink"/>
                <w:rtl w:val="true"/>
              </w:rPr>
              <w:t>«</w:t>
            </w:r>
            <w:r>
              <w:rPr>
                <w:rStyle w:val="IndexLink"/>
              </w:rPr>
              <w:t>20</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23_1934241801">
            <w:r>
              <w:rPr>
                <w:webHidden/>
                <w:rStyle w:val="IndexLink"/>
                <w:rtl w:val="true"/>
              </w:rPr>
              <w:t>«</w:t>
            </w:r>
            <w:r>
              <w:rPr>
                <w:rStyle w:val="IndexLink"/>
              </w:rPr>
              <w:t>21</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25_1934241801">
            <w:r>
              <w:rPr>
                <w:webHidden/>
                <w:rStyle w:val="IndexLink"/>
                <w:rtl w:val="true"/>
              </w:rPr>
              <w:t>«</w:t>
            </w:r>
            <w:r>
              <w:rPr>
                <w:rStyle w:val="IndexLink"/>
              </w:rPr>
              <w:t>22</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27_1934241801">
            <w:r>
              <w:rPr>
                <w:webHidden/>
                <w:rStyle w:val="IndexLink"/>
                <w:rtl w:val="true"/>
              </w:rPr>
              <w:t>«</w:t>
            </w:r>
            <w:r>
              <w:rPr>
                <w:rStyle w:val="IndexLink"/>
              </w:rPr>
              <w:t>23</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29_1934241801">
            <w:r>
              <w:rPr>
                <w:webHidden/>
                <w:rStyle w:val="IndexLink"/>
                <w:rtl w:val="true"/>
              </w:rPr>
              <w:t>«</w:t>
            </w:r>
            <w:r>
              <w:rPr>
                <w:rStyle w:val="IndexLink"/>
              </w:rPr>
              <w:t>24</w:t>
            </w:r>
            <w:r>
              <w:rPr>
                <w:rStyle w:val="IndexLink"/>
                <w:rtl w:val="true"/>
              </w:rPr>
              <w:t>»</w:t>
              <w:tab/>
            </w:r>
            <w:r>
              <w:rPr>
                <w:rStyle w:val="IndexLink"/>
              </w:rPr>
              <w:t>320</w:t>
            </w:r>
          </w:hyperlink>
        </w:p>
        <w:p>
          <w:pPr>
            <w:pStyle w:val="Contents5"/>
            <w:tabs>
              <w:tab w:val="clear" w:pos="7892"/>
              <w:tab w:val="right" w:pos="9026" w:leader="dot"/>
            </w:tabs>
            <w:rPr/>
          </w:pPr>
          <w:hyperlink w:anchor="__RefHeading___Toc1847831_1934241801">
            <w:r>
              <w:rPr>
                <w:webHidden/>
                <w:rStyle w:val="IndexLink"/>
                <w:rtl w:val="true"/>
              </w:rPr>
              <w:t xml:space="preserve">روایت </w:t>
            </w:r>
            <w:r>
              <w:rPr>
                <w:rStyle w:val="IndexLink"/>
              </w:rPr>
              <w:t>17</w:t>
            </w:r>
            <w:r>
              <w:rPr>
                <w:rStyle w:val="IndexLink"/>
                <w:rtl w:val="true"/>
              </w:rPr>
              <w:tab/>
            </w:r>
            <w:r>
              <w:rPr>
                <w:rStyle w:val="IndexLink"/>
              </w:rPr>
              <w:t>320</w:t>
            </w:r>
          </w:hyperlink>
        </w:p>
        <w:p>
          <w:pPr>
            <w:pStyle w:val="Contents5"/>
            <w:tabs>
              <w:tab w:val="clear" w:pos="7892"/>
              <w:tab w:val="right" w:pos="9026" w:leader="dot"/>
            </w:tabs>
            <w:rPr/>
          </w:pPr>
          <w:hyperlink w:anchor="__RefHeading___Toc1847833_1934241801">
            <w:r>
              <w:rPr>
                <w:webHidden/>
                <w:rStyle w:val="IndexLink"/>
                <w:rtl w:val="true"/>
              </w:rPr>
              <w:t xml:space="preserve">روایت </w:t>
            </w:r>
            <w:r>
              <w:rPr>
                <w:rStyle w:val="IndexLink"/>
              </w:rPr>
              <w:t>18</w:t>
            </w:r>
            <w:r>
              <w:rPr>
                <w:rStyle w:val="IndexLink"/>
                <w:rtl w:val="true"/>
              </w:rPr>
              <w:tab/>
            </w:r>
            <w:r>
              <w:rPr>
                <w:rStyle w:val="IndexLink"/>
              </w:rPr>
              <w:t>321</w:t>
            </w:r>
          </w:hyperlink>
        </w:p>
        <w:p>
          <w:pPr>
            <w:pStyle w:val="Contents5"/>
            <w:tabs>
              <w:tab w:val="clear" w:pos="7892"/>
              <w:tab w:val="right" w:pos="9026" w:leader="dot"/>
            </w:tabs>
            <w:rPr/>
          </w:pPr>
          <w:hyperlink w:anchor="__RefHeading___Toc1847835_1934241801">
            <w:r>
              <w:rPr>
                <w:webHidden/>
                <w:rStyle w:val="IndexLink"/>
                <w:rtl w:val="true"/>
              </w:rPr>
              <w:t xml:space="preserve">روایت </w:t>
            </w:r>
            <w:r>
              <w:rPr>
                <w:rStyle w:val="IndexLink"/>
              </w:rPr>
              <w:t>19</w:t>
            </w:r>
            <w:r>
              <w:rPr>
                <w:rStyle w:val="IndexLink"/>
                <w:rtl w:val="true"/>
              </w:rPr>
              <w:tab/>
            </w:r>
            <w:r>
              <w:rPr>
                <w:rStyle w:val="IndexLink"/>
              </w:rPr>
              <w:t>321</w:t>
            </w:r>
          </w:hyperlink>
        </w:p>
        <w:p>
          <w:pPr>
            <w:pStyle w:val="Contents5"/>
            <w:tabs>
              <w:tab w:val="clear" w:pos="7892"/>
              <w:tab w:val="right" w:pos="9026" w:leader="dot"/>
            </w:tabs>
            <w:rPr/>
          </w:pPr>
          <w:hyperlink w:anchor="__RefHeading___Toc1847837_1934241801">
            <w:r>
              <w:rPr>
                <w:webHidden/>
                <w:rStyle w:val="IndexLink"/>
                <w:rtl w:val="true"/>
              </w:rPr>
              <w:t xml:space="preserve">روایت </w:t>
            </w:r>
            <w:r>
              <w:rPr>
                <w:rStyle w:val="IndexLink"/>
              </w:rPr>
              <w:t>20</w:t>
            </w:r>
            <w:r>
              <w:rPr>
                <w:rStyle w:val="IndexLink"/>
                <w:rtl w:val="true"/>
              </w:rPr>
              <w:tab/>
            </w:r>
            <w:r>
              <w:rPr>
                <w:rStyle w:val="IndexLink"/>
              </w:rPr>
              <w:t>321</w:t>
            </w:r>
          </w:hyperlink>
        </w:p>
        <w:p>
          <w:pPr>
            <w:pStyle w:val="Contents5"/>
            <w:tabs>
              <w:tab w:val="clear" w:pos="7892"/>
              <w:tab w:val="right" w:pos="9026" w:leader="dot"/>
            </w:tabs>
            <w:rPr/>
          </w:pPr>
          <w:hyperlink w:anchor="__RefHeading___Toc1847839_1934241801">
            <w:r>
              <w:rPr>
                <w:webHidden/>
                <w:rStyle w:val="IndexLink"/>
                <w:rtl w:val="true"/>
              </w:rPr>
              <w:t xml:space="preserve">روایت </w:t>
            </w:r>
            <w:r>
              <w:rPr>
                <w:rStyle w:val="IndexLink"/>
              </w:rPr>
              <w:t>21</w:t>
            </w:r>
            <w:r>
              <w:rPr>
                <w:rStyle w:val="IndexLink"/>
                <w:rtl w:val="true"/>
              </w:rPr>
              <w:tab/>
            </w:r>
            <w:r>
              <w:rPr>
                <w:rStyle w:val="IndexLink"/>
              </w:rPr>
              <w:t>321</w:t>
            </w:r>
          </w:hyperlink>
        </w:p>
        <w:p>
          <w:pPr>
            <w:pStyle w:val="Contents5"/>
            <w:tabs>
              <w:tab w:val="clear" w:pos="7892"/>
              <w:tab w:val="right" w:pos="9026" w:leader="dot"/>
            </w:tabs>
            <w:rPr/>
          </w:pPr>
          <w:hyperlink w:anchor="__RefHeading___Toc1847841_1934241801">
            <w:r>
              <w:rPr>
                <w:webHidden/>
                <w:rStyle w:val="IndexLink"/>
                <w:rtl w:val="true"/>
              </w:rPr>
              <w:t xml:space="preserve">روایت </w:t>
            </w:r>
            <w:r>
              <w:rPr>
                <w:rStyle w:val="IndexLink"/>
              </w:rPr>
              <w:t>22</w:t>
            </w:r>
            <w:r>
              <w:rPr>
                <w:rStyle w:val="IndexLink"/>
                <w:rtl w:val="true"/>
              </w:rPr>
              <w:tab/>
            </w:r>
            <w:r>
              <w:rPr>
                <w:rStyle w:val="IndexLink"/>
              </w:rPr>
              <w:t>321</w:t>
            </w:r>
          </w:hyperlink>
        </w:p>
        <w:p>
          <w:pPr>
            <w:pStyle w:val="Contents5"/>
            <w:tabs>
              <w:tab w:val="clear" w:pos="7892"/>
              <w:tab w:val="right" w:pos="9026" w:leader="dot"/>
            </w:tabs>
            <w:rPr/>
          </w:pPr>
          <w:hyperlink w:anchor="__RefHeading___Toc1847843_1934241801">
            <w:r>
              <w:rPr>
                <w:webHidden/>
                <w:rStyle w:val="IndexLink"/>
                <w:rtl w:val="true"/>
              </w:rPr>
              <w:t xml:space="preserve">روایت </w:t>
            </w:r>
            <w:r>
              <w:rPr>
                <w:rStyle w:val="IndexLink"/>
              </w:rPr>
              <w:t>23</w:t>
            </w:r>
            <w:r>
              <w:rPr>
                <w:rStyle w:val="IndexLink"/>
                <w:rtl w:val="true"/>
              </w:rPr>
              <w:tab/>
            </w:r>
            <w:r>
              <w:rPr>
                <w:rStyle w:val="IndexLink"/>
              </w:rPr>
              <w:t>321</w:t>
            </w:r>
          </w:hyperlink>
        </w:p>
        <w:p>
          <w:pPr>
            <w:pStyle w:val="Contents5"/>
            <w:tabs>
              <w:tab w:val="clear" w:pos="7892"/>
              <w:tab w:val="right" w:pos="9026" w:leader="dot"/>
            </w:tabs>
            <w:rPr/>
          </w:pPr>
          <w:hyperlink w:anchor="__RefHeading___Toc1847845_1934241801">
            <w:r>
              <w:rPr>
                <w:webHidden/>
                <w:rStyle w:val="IndexLink"/>
                <w:rtl w:val="true"/>
              </w:rPr>
              <w:t xml:space="preserve">روایت </w:t>
            </w:r>
            <w:r>
              <w:rPr>
                <w:rStyle w:val="IndexLink"/>
              </w:rPr>
              <w:t>24</w:t>
            </w:r>
            <w:r>
              <w:rPr>
                <w:rStyle w:val="IndexLink"/>
                <w:rtl w:val="true"/>
              </w:rPr>
              <w:tab/>
            </w:r>
            <w:r>
              <w:rPr>
                <w:rStyle w:val="IndexLink"/>
              </w:rPr>
              <w:t>321</w:t>
            </w:r>
          </w:hyperlink>
        </w:p>
        <w:p>
          <w:pPr>
            <w:pStyle w:val="Contents5"/>
            <w:tabs>
              <w:tab w:val="clear" w:pos="7892"/>
              <w:tab w:val="right" w:pos="9026" w:leader="dot"/>
            </w:tabs>
            <w:rPr/>
          </w:pPr>
          <w:hyperlink w:anchor="__RefHeading___Toc1847847_1934241801">
            <w:r>
              <w:rPr>
                <w:webHidden/>
                <w:rStyle w:val="IndexLink"/>
                <w:rtl w:val="true"/>
              </w:rPr>
              <w:t>بيان</w:t>
            </w:r>
            <w:r>
              <w:rPr>
                <w:rStyle w:val="IndexLink"/>
                <w:rtl w:val="true"/>
              </w:rPr>
              <w:tab/>
            </w:r>
            <w:r>
              <w:rPr>
                <w:rStyle w:val="IndexLink"/>
              </w:rPr>
              <w:t>322</w:t>
            </w:r>
          </w:hyperlink>
        </w:p>
        <w:p>
          <w:pPr>
            <w:pStyle w:val="Contents5"/>
            <w:tabs>
              <w:tab w:val="clear" w:pos="7892"/>
              <w:tab w:val="right" w:pos="9026" w:leader="dot"/>
            </w:tabs>
            <w:rPr/>
          </w:pPr>
          <w:hyperlink w:anchor="__RefHeading___Toc1847849_1934241801">
            <w:r>
              <w:rPr>
                <w:webHidden/>
                <w:rStyle w:val="IndexLink"/>
                <w:rtl w:val="true"/>
              </w:rPr>
              <w:t>«</w:t>
            </w:r>
            <w:r>
              <w:rPr>
                <w:rStyle w:val="IndexLink"/>
              </w:rPr>
              <w:t>25</w:t>
            </w:r>
            <w:r>
              <w:rPr>
                <w:rStyle w:val="IndexLink"/>
                <w:rtl w:val="true"/>
              </w:rPr>
              <w:t>»</w:t>
              <w:tab/>
            </w:r>
            <w:r>
              <w:rPr>
                <w:rStyle w:val="IndexLink"/>
              </w:rPr>
              <w:t>322</w:t>
            </w:r>
          </w:hyperlink>
        </w:p>
        <w:p>
          <w:pPr>
            <w:pStyle w:val="Contents5"/>
            <w:tabs>
              <w:tab w:val="clear" w:pos="7892"/>
              <w:tab w:val="right" w:pos="9026" w:leader="dot"/>
            </w:tabs>
            <w:rPr/>
          </w:pPr>
          <w:hyperlink w:anchor="__RefHeading___Toc1847851_1934241801">
            <w:r>
              <w:rPr>
                <w:webHidden/>
                <w:rStyle w:val="IndexLink"/>
                <w:rtl w:val="true"/>
              </w:rPr>
              <w:t>«</w:t>
            </w:r>
            <w:r>
              <w:rPr>
                <w:rStyle w:val="IndexLink"/>
              </w:rPr>
              <w:t>26</w:t>
            </w:r>
            <w:r>
              <w:rPr>
                <w:rStyle w:val="IndexLink"/>
                <w:rtl w:val="true"/>
              </w:rPr>
              <w:t>»</w:t>
              <w:tab/>
            </w:r>
            <w:r>
              <w:rPr>
                <w:rStyle w:val="IndexLink"/>
              </w:rPr>
              <w:t>322</w:t>
            </w:r>
          </w:hyperlink>
        </w:p>
        <w:p>
          <w:pPr>
            <w:pStyle w:val="Contents5"/>
            <w:tabs>
              <w:tab w:val="clear" w:pos="7892"/>
              <w:tab w:val="right" w:pos="9026" w:leader="dot"/>
            </w:tabs>
            <w:rPr/>
          </w:pPr>
          <w:hyperlink w:anchor="__RefHeading___Toc1847853_1934241801">
            <w:r>
              <w:rPr>
                <w:webHidden/>
                <w:rStyle w:val="IndexLink"/>
                <w:rtl w:val="true"/>
              </w:rPr>
              <w:t>«</w:t>
            </w:r>
            <w:r>
              <w:rPr>
                <w:rStyle w:val="IndexLink"/>
              </w:rPr>
              <w:t>27</w:t>
            </w:r>
            <w:r>
              <w:rPr>
                <w:rStyle w:val="IndexLink"/>
                <w:rtl w:val="true"/>
              </w:rPr>
              <w:t>»</w:t>
              <w:tab/>
            </w:r>
            <w:r>
              <w:rPr>
                <w:rStyle w:val="IndexLink"/>
              </w:rPr>
              <w:t>322</w:t>
            </w:r>
          </w:hyperlink>
        </w:p>
        <w:p>
          <w:pPr>
            <w:pStyle w:val="Contents5"/>
            <w:tabs>
              <w:tab w:val="clear" w:pos="7892"/>
              <w:tab w:val="right" w:pos="9026" w:leader="dot"/>
            </w:tabs>
            <w:rPr/>
          </w:pPr>
          <w:hyperlink w:anchor="__RefHeading___Toc1847855_1934241801">
            <w:r>
              <w:rPr>
                <w:webHidden/>
                <w:rStyle w:val="IndexLink"/>
                <w:rtl w:val="true"/>
              </w:rPr>
              <w:t>«</w:t>
            </w:r>
            <w:r>
              <w:rPr>
                <w:rStyle w:val="IndexLink"/>
              </w:rPr>
              <w:t>28</w:t>
            </w:r>
            <w:r>
              <w:rPr>
                <w:rStyle w:val="IndexLink"/>
                <w:rtl w:val="true"/>
              </w:rPr>
              <w:t>»</w:t>
              <w:tab/>
            </w:r>
            <w:r>
              <w:rPr>
                <w:rStyle w:val="IndexLink"/>
              </w:rPr>
              <w:t>322</w:t>
            </w:r>
          </w:hyperlink>
        </w:p>
        <w:p>
          <w:pPr>
            <w:pStyle w:val="Contents5"/>
            <w:tabs>
              <w:tab w:val="clear" w:pos="7892"/>
              <w:tab w:val="right" w:pos="9026" w:leader="dot"/>
            </w:tabs>
            <w:rPr/>
          </w:pPr>
          <w:hyperlink w:anchor="__RefHeading___Toc1847857_1934241801">
            <w:r>
              <w:rPr>
                <w:webHidden/>
                <w:rStyle w:val="IndexLink"/>
                <w:rtl w:val="true"/>
              </w:rPr>
              <w:t>توضیح</w:t>
            </w:r>
            <w:r>
              <w:rPr>
                <w:rStyle w:val="IndexLink"/>
                <w:rtl w:val="true"/>
              </w:rPr>
              <w:tab/>
            </w:r>
            <w:r>
              <w:rPr>
                <w:rStyle w:val="IndexLink"/>
              </w:rPr>
              <w:t>322</w:t>
            </w:r>
          </w:hyperlink>
        </w:p>
        <w:p>
          <w:pPr>
            <w:pStyle w:val="Contents5"/>
            <w:tabs>
              <w:tab w:val="clear" w:pos="7892"/>
              <w:tab w:val="right" w:pos="9026" w:leader="dot"/>
            </w:tabs>
            <w:rPr/>
          </w:pPr>
          <w:hyperlink w:anchor="__RefHeading___Toc1847859_1934241801">
            <w:r>
              <w:rPr>
                <w:webHidden/>
                <w:rStyle w:val="IndexLink"/>
                <w:rtl w:val="true"/>
              </w:rPr>
              <w:t xml:space="preserve">روایت </w:t>
            </w:r>
            <w:r>
              <w:rPr>
                <w:rStyle w:val="IndexLink"/>
              </w:rPr>
              <w:t>25</w:t>
            </w:r>
            <w:r>
              <w:rPr>
                <w:rStyle w:val="IndexLink"/>
                <w:rtl w:val="true"/>
              </w:rPr>
              <w:tab/>
            </w:r>
            <w:r>
              <w:rPr>
                <w:rStyle w:val="IndexLink"/>
              </w:rPr>
              <w:t>322</w:t>
            </w:r>
          </w:hyperlink>
        </w:p>
        <w:p>
          <w:pPr>
            <w:pStyle w:val="Contents5"/>
            <w:tabs>
              <w:tab w:val="clear" w:pos="7892"/>
              <w:tab w:val="right" w:pos="9026" w:leader="dot"/>
            </w:tabs>
            <w:rPr/>
          </w:pPr>
          <w:hyperlink w:anchor="__RefHeading___Toc1847861_1934241801">
            <w:r>
              <w:rPr>
                <w:webHidden/>
                <w:rStyle w:val="IndexLink"/>
                <w:rtl w:val="true"/>
              </w:rPr>
              <w:t xml:space="preserve">روایت </w:t>
            </w:r>
            <w:r>
              <w:rPr>
                <w:rStyle w:val="IndexLink"/>
              </w:rPr>
              <w:t>26</w:t>
            </w:r>
            <w:r>
              <w:rPr>
                <w:rStyle w:val="IndexLink"/>
                <w:rtl w:val="true"/>
              </w:rPr>
              <w:tab/>
            </w:r>
            <w:r>
              <w:rPr>
                <w:rStyle w:val="IndexLink"/>
              </w:rPr>
              <w:t>323</w:t>
            </w:r>
          </w:hyperlink>
        </w:p>
        <w:p>
          <w:pPr>
            <w:pStyle w:val="Contents5"/>
            <w:tabs>
              <w:tab w:val="clear" w:pos="7892"/>
              <w:tab w:val="right" w:pos="9026" w:leader="dot"/>
            </w:tabs>
            <w:rPr/>
          </w:pPr>
          <w:hyperlink w:anchor="__RefHeading___Toc1847863_1934241801">
            <w:r>
              <w:rPr>
                <w:webHidden/>
                <w:rStyle w:val="IndexLink"/>
                <w:rtl w:val="true"/>
              </w:rPr>
              <w:t xml:space="preserve">روایت </w:t>
            </w:r>
            <w:r>
              <w:rPr>
                <w:rStyle w:val="IndexLink"/>
              </w:rPr>
              <w:t>27</w:t>
            </w:r>
            <w:r>
              <w:rPr>
                <w:rStyle w:val="IndexLink"/>
                <w:rtl w:val="true"/>
              </w:rPr>
              <w:tab/>
            </w:r>
            <w:r>
              <w:rPr>
                <w:rStyle w:val="IndexLink"/>
              </w:rPr>
              <w:t>323</w:t>
            </w:r>
          </w:hyperlink>
        </w:p>
        <w:p>
          <w:pPr>
            <w:pStyle w:val="Contents5"/>
            <w:tabs>
              <w:tab w:val="clear" w:pos="7892"/>
              <w:tab w:val="right" w:pos="9026" w:leader="dot"/>
            </w:tabs>
            <w:rPr/>
          </w:pPr>
          <w:hyperlink w:anchor="__RefHeading___Toc1847865_1934241801">
            <w:r>
              <w:rPr>
                <w:webHidden/>
                <w:rStyle w:val="IndexLink"/>
                <w:rtl w:val="true"/>
              </w:rPr>
              <w:t xml:space="preserve">روایت </w:t>
            </w:r>
            <w:r>
              <w:rPr>
                <w:rStyle w:val="IndexLink"/>
              </w:rPr>
              <w:t>28</w:t>
            </w:r>
            <w:r>
              <w:rPr>
                <w:rStyle w:val="IndexLink"/>
                <w:rtl w:val="true"/>
              </w:rPr>
              <w:tab/>
            </w:r>
            <w:r>
              <w:rPr>
                <w:rStyle w:val="IndexLink"/>
              </w:rPr>
              <w:t>323</w:t>
            </w:r>
          </w:hyperlink>
        </w:p>
        <w:p>
          <w:pPr>
            <w:pStyle w:val="Contents5"/>
            <w:tabs>
              <w:tab w:val="clear" w:pos="7892"/>
              <w:tab w:val="right" w:pos="9026" w:leader="dot"/>
            </w:tabs>
            <w:rPr/>
          </w:pPr>
          <w:hyperlink w:anchor="__RefHeading___Toc1847867_1934241801">
            <w:r>
              <w:rPr>
                <w:webHidden/>
                <w:rStyle w:val="IndexLink"/>
                <w:rtl w:val="true"/>
              </w:rPr>
              <w:t>«</w:t>
            </w:r>
            <w:r>
              <w:rPr>
                <w:rStyle w:val="IndexLink"/>
              </w:rPr>
              <w:t>29</w:t>
            </w:r>
            <w:r>
              <w:rPr>
                <w:rStyle w:val="IndexLink"/>
                <w:rtl w:val="true"/>
              </w:rPr>
              <w:t>»</w:t>
              <w:tab/>
            </w:r>
            <w:r>
              <w:rPr>
                <w:rStyle w:val="IndexLink"/>
              </w:rPr>
              <w:t>324</w:t>
            </w:r>
          </w:hyperlink>
        </w:p>
        <w:p>
          <w:pPr>
            <w:pStyle w:val="Contents5"/>
            <w:tabs>
              <w:tab w:val="clear" w:pos="7892"/>
              <w:tab w:val="right" w:pos="9026" w:leader="dot"/>
            </w:tabs>
            <w:rPr/>
          </w:pPr>
          <w:hyperlink w:anchor="__RefHeading___Toc1847869_1934241801">
            <w:r>
              <w:rPr>
                <w:webHidden/>
                <w:rStyle w:val="IndexLink"/>
                <w:rtl w:val="true"/>
              </w:rPr>
              <w:t>«</w:t>
            </w:r>
            <w:r>
              <w:rPr>
                <w:rStyle w:val="IndexLink"/>
              </w:rPr>
              <w:t>30</w:t>
            </w:r>
            <w:r>
              <w:rPr>
                <w:rStyle w:val="IndexLink"/>
                <w:rtl w:val="true"/>
              </w:rPr>
              <w:t>»</w:t>
              <w:tab/>
            </w:r>
            <w:r>
              <w:rPr>
                <w:rStyle w:val="IndexLink"/>
              </w:rPr>
              <w:t>324</w:t>
            </w:r>
          </w:hyperlink>
        </w:p>
        <w:p>
          <w:pPr>
            <w:pStyle w:val="Contents5"/>
            <w:tabs>
              <w:tab w:val="clear" w:pos="7892"/>
              <w:tab w:val="right" w:pos="9026" w:leader="dot"/>
            </w:tabs>
            <w:rPr/>
          </w:pPr>
          <w:hyperlink w:anchor="__RefHeading___Toc1847871_1934241801">
            <w:r>
              <w:rPr>
                <w:webHidden/>
                <w:rStyle w:val="IndexLink"/>
                <w:rtl w:val="true"/>
              </w:rPr>
              <w:t>«</w:t>
            </w:r>
            <w:r>
              <w:rPr>
                <w:rStyle w:val="IndexLink"/>
              </w:rPr>
              <w:t>31</w:t>
            </w:r>
            <w:r>
              <w:rPr>
                <w:rStyle w:val="IndexLink"/>
                <w:rtl w:val="true"/>
              </w:rPr>
              <w:t>»</w:t>
              <w:tab/>
            </w:r>
            <w:r>
              <w:rPr>
                <w:rStyle w:val="IndexLink"/>
              </w:rPr>
              <w:t>324</w:t>
            </w:r>
          </w:hyperlink>
        </w:p>
        <w:p>
          <w:pPr>
            <w:pStyle w:val="Contents5"/>
            <w:tabs>
              <w:tab w:val="clear" w:pos="7892"/>
              <w:tab w:val="right" w:pos="9026" w:leader="dot"/>
            </w:tabs>
            <w:rPr/>
          </w:pPr>
          <w:hyperlink w:anchor="__RefHeading___Toc1847873_1934241801">
            <w:r>
              <w:rPr>
                <w:webHidden/>
                <w:rStyle w:val="IndexLink"/>
                <w:rtl w:val="true"/>
              </w:rPr>
              <w:t>«</w:t>
            </w:r>
            <w:r>
              <w:rPr>
                <w:rStyle w:val="IndexLink"/>
              </w:rPr>
              <w:t>32</w:t>
            </w:r>
            <w:r>
              <w:rPr>
                <w:rStyle w:val="IndexLink"/>
                <w:rtl w:val="true"/>
              </w:rPr>
              <w:t>»</w:t>
              <w:tab/>
            </w:r>
            <w:r>
              <w:rPr>
                <w:rStyle w:val="IndexLink"/>
              </w:rPr>
              <w:t>324</w:t>
            </w:r>
          </w:hyperlink>
        </w:p>
        <w:p>
          <w:pPr>
            <w:pStyle w:val="Contents5"/>
            <w:tabs>
              <w:tab w:val="clear" w:pos="7892"/>
              <w:tab w:val="right" w:pos="9026" w:leader="dot"/>
            </w:tabs>
            <w:rPr/>
          </w:pPr>
          <w:hyperlink w:anchor="__RefHeading___Toc1847875_1934241801">
            <w:r>
              <w:rPr>
                <w:webHidden/>
                <w:rStyle w:val="IndexLink"/>
                <w:rtl w:val="true"/>
              </w:rPr>
              <w:t>«</w:t>
            </w:r>
            <w:r>
              <w:rPr>
                <w:rStyle w:val="IndexLink"/>
              </w:rPr>
              <w:t>33</w:t>
            </w:r>
            <w:r>
              <w:rPr>
                <w:rStyle w:val="IndexLink"/>
                <w:rtl w:val="true"/>
              </w:rPr>
              <w:t>»</w:t>
              <w:tab/>
            </w:r>
            <w:r>
              <w:rPr>
                <w:rStyle w:val="IndexLink"/>
              </w:rPr>
              <w:t>324</w:t>
            </w:r>
          </w:hyperlink>
        </w:p>
        <w:p>
          <w:pPr>
            <w:pStyle w:val="Contents5"/>
            <w:tabs>
              <w:tab w:val="clear" w:pos="7892"/>
              <w:tab w:val="right" w:pos="9026" w:leader="dot"/>
            </w:tabs>
            <w:rPr/>
          </w:pPr>
          <w:hyperlink w:anchor="__RefHeading___Toc1847877_1934241801">
            <w:r>
              <w:rPr>
                <w:webHidden/>
                <w:rStyle w:val="IndexLink"/>
                <w:rtl w:val="true"/>
              </w:rPr>
              <w:t>«</w:t>
            </w:r>
            <w:r>
              <w:rPr>
                <w:rStyle w:val="IndexLink"/>
              </w:rPr>
              <w:t>34</w:t>
            </w:r>
            <w:r>
              <w:rPr>
                <w:rStyle w:val="IndexLink"/>
                <w:rtl w:val="true"/>
              </w:rPr>
              <w:t>»</w:t>
              <w:tab/>
            </w:r>
            <w:r>
              <w:rPr>
                <w:rStyle w:val="IndexLink"/>
              </w:rPr>
              <w:t>324</w:t>
            </w:r>
          </w:hyperlink>
        </w:p>
        <w:p>
          <w:pPr>
            <w:pStyle w:val="Contents5"/>
            <w:tabs>
              <w:tab w:val="clear" w:pos="7892"/>
              <w:tab w:val="right" w:pos="9026" w:leader="dot"/>
            </w:tabs>
            <w:rPr/>
          </w:pPr>
          <w:hyperlink w:anchor="__RefHeading___Toc1847879_1934241801">
            <w:r>
              <w:rPr>
                <w:webHidden/>
                <w:rStyle w:val="IndexLink"/>
                <w:rtl w:val="true"/>
              </w:rPr>
              <w:t xml:space="preserve">روایت </w:t>
            </w:r>
            <w:r>
              <w:rPr>
                <w:rStyle w:val="IndexLink"/>
              </w:rPr>
              <w:t>29</w:t>
            </w:r>
            <w:r>
              <w:rPr>
                <w:rStyle w:val="IndexLink"/>
                <w:rtl w:val="true"/>
              </w:rPr>
              <w:tab/>
            </w:r>
            <w:r>
              <w:rPr>
                <w:rStyle w:val="IndexLink"/>
              </w:rPr>
              <w:t>324</w:t>
            </w:r>
          </w:hyperlink>
        </w:p>
        <w:p>
          <w:pPr>
            <w:pStyle w:val="Contents5"/>
            <w:tabs>
              <w:tab w:val="clear" w:pos="7892"/>
              <w:tab w:val="right" w:pos="9026" w:leader="dot"/>
            </w:tabs>
            <w:rPr/>
          </w:pPr>
          <w:hyperlink w:anchor="__RefHeading___Toc1847881_1934241801">
            <w:r>
              <w:rPr>
                <w:webHidden/>
                <w:rStyle w:val="IndexLink"/>
                <w:rtl w:val="true"/>
              </w:rPr>
              <w:t xml:space="preserve">روایت </w:t>
            </w:r>
            <w:r>
              <w:rPr>
                <w:rStyle w:val="IndexLink"/>
              </w:rPr>
              <w:t>30</w:t>
            </w:r>
            <w:r>
              <w:rPr>
                <w:rStyle w:val="IndexLink"/>
                <w:rtl w:val="true"/>
              </w:rPr>
              <w:tab/>
            </w:r>
            <w:r>
              <w:rPr>
                <w:rStyle w:val="IndexLink"/>
              </w:rPr>
              <w:t>324</w:t>
            </w:r>
          </w:hyperlink>
        </w:p>
        <w:p>
          <w:pPr>
            <w:pStyle w:val="Contents5"/>
            <w:tabs>
              <w:tab w:val="clear" w:pos="7892"/>
              <w:tab w:val="right" w:pos="9026" w:leader="dot"/>
            </w:tabs>
            <w:rPr/>
          </w:pPr>
          <w:hyperlink w:anchor="__RefHeading___Toc1847883_1934241801">
            <w:r>
              <w:rPr>
                <w:webHidden/>
                <w:rStyle w:val="IndexLink"/>
                <w:rtl w:val="true"/>
              </w:rPr>
              <w:t xml:space="preserve">روایت </w:t>
            </w:r>
            <w:r>
              <w:rPr>
                <w:rStyle w:val="IndexLink"/>
              </w:rPr>
              <w:t>31</w:t>
            </w:r>
            <w:r>
              <w:rPr>
                <w:rStyle w:val="IndexLink"/>
                <w:rtl w:val="true"/>
              </w:rPr>
              <w:tab/>
            </w:r>
            <w:r>
              <w:rPr>
                <w:rStyle w:val="IndexLink"/>
              </w:rPr>
              <w:t>325</w:t>
            </w:r>
          </w:hyperlink>
        </w:p>
        <w:p>
          <w:pPr>
            <w:pStyle w:val="Contents5"/>
            <w:tabs>
              <w:tab w:val="clear" w:pos="7892"/>
              <w:tab w:val="right" w:pos="9026" w:leader="dot"/>
            </w:tabs>
            <w:rPr/>
          </w:pPr>
          <w:hyperlink w:anchor="__RefHeading___Toc1847885_1934241801">
            <w:r>
              <w:rPr>
                <w:webHidden/>
                <w:rStyle w:val="IndexLink"/>
                <w:rtl w:val="true"/>
              </w:rPr>
              <w:t xml:space="preserve">روایت </w:t>
            </w:r>
            <w:r>
              <w:rPr>
                <w:rStyle w:val="IndexLink"/>
              </w:rPr>
              <w:t>32</w:t>
            </w:r>
            <w:r>
              <w:rPr>
                <w:rStyle w:val="IndexLink"/>
                <w:rtl w:val="true"/>
              </w:rPr>
              <w:tab/>
            </w:r>
            <w:r>
              <w:rPr>
                <w:rStyle w:val="IndexLink"/>
              </w:rPr>
              <w:t>325</w:t>
            </w:r>
          </w:hyperlink>
        </w:p>
        <w:p>
          <w:pPr>
            <w:pStyle w:val="Contents5"/>
            <w:tabs>
              <w:tab w:val="clear" w:pos="7892"/>
              <w:tab w:val="right" w:pos="9026" w:leader="dot"/>
            </w:tabs>
            <w:rPr/>
          </w:pPr>
          <w:hyperlink w:anchor="__RefHeading___Toc1847887_1934241801">
            <w:r>
              <w:rPr>
                <w:webHidden/>
                <w:rStyle w:val="IndexLink"/>
                <w:rtl w:val="true"/>
              </w:rPr>
              <w:t xml:space="preserve">روایت </w:t>
            </w:r>
            <w:r>
              <w:rPr>
                <w:rStyle w:val="IndexLink"/>
              </w:rPr>
              <w:t>33</w:t>
            </w:r>
            <w:r>
              <w:rPr>
                <w:rStyle w:val="IndexLink"/>
                <w:rtl w:val="true"/>
              </w:rPr>
              <w:tab/>
            </w:r>
            <w:r>
              <w:rPr>
                <w:rStyle w:val="IndexLink"/>
              </w:rPr>
              <w:t>325</w:t>
            </w:r>
          </w:hyperlink>
        </w:p>
        <w:p>
          <w:pPr>
            <w:pStyle w:val="Contents5"/>
            <w:tabs>
              <w:tab w:val="clear" w:pos="7892"/>
              <w:tab w:val="right" w:pos="9026" w:leader="dot"/>
            </w:tabs>
            <w:rPr/>
          </w:pPr>
          <w:hyperlink w:anchor="__RefHeading___Toc1847889_1934241801">
            <w:r>
              <w:rPr>
                <w:webHidden/>
                <w:rStyle w:val="IndexLink"/>
                <w:rtl w:val="true"/>
              </w:rPr>
              <w:t xml:space="preserve">روایت </w:t>
            </w:r>
            <w:r>
              <w:rPr>
                <w:rStyle w:val="IndexLink"/>
              </w:rPr>
              <w:t>34</w:t>
            </w:r>
            <w:r>
              <w:rPr>
                <w:rStyle w:val="IndexLink"/>
                <w:rtl w:val="true"/>
              </w:rPr>
              <w:tab/>
            </w:r>
            <w:r>
              <w:rPr>
                <w:rStyle w:val="IndexLink"/>
              </w:rPr>
              <w:t>325</w:t>
            </w:r>
          </w:hyperlink>
        </w:p>
        <w:p>
          <w:pPr>
            <w:pStyle w:val="Contents5"/>
            <w:tabs>
              <w:tab w:val="clear" w:pos="7892"/>
              <w:tab w:val="right" w:pos="9026" w:leader="dot"/>
            </w:tabs>
            <w:rPr/>
          </w:pPr>
          <w:hyperlink w:anchor="__RefHeading___Toc1847891_1934241801">
            <w:r>
              <w:rPr>
                <w:webHidden/>
                <w:rStyle w:val="IndexLink"/>
                <w:rtl w:val="true"/>
              </w:rPr>
              <w:t>«</w:t>
            </w:r>
            <w:r>
              <w:rPr>
                <w:rStyle w:val="IndexLink"/>
              </w:rPr>
              <w:t>35</w:t>
            </w:r>
            <w:r>
              <w:rPr>
                <w:rStyle w:val="IndexLink"/>
                <w:rtl w:val="true"/>
              </w:rPr>
              <w:t>»</w:t>
              <w:tab/>
            </w:r>
            <w:r>
              <w:rPr>
                <w:rStyle w:val="IndexLink"/>
              </w:rPr>
              <w:t>326</w:t>
            </w:r>
          </w:hyperlink>
        </w:p>
        <w:p>
          <w:pPr>
            <w:pStyle w:val="Contents5"/>
            <w:tabs>
              <w:tab w:val="clear" w:pos="7892"/>
              <w:tab w:val="right" w:pos="9026" w:leader="dot"/>
            </w:tabs>
            <w:rPr/>
          </w:pPr>
          <w:hyperlink w:anchor="__RefHeading___Toc1847893_1934241801">
            <w:r>
              <w:rPr>
                <w:webHidden/>
                <w:rStyle w:val="IndexLink"/>
                <w:rtl w:val="true"/>
              </w:rPr>
              <w:t>«</w:t>
            </w:r>
            <w:r>
              <w:rPr>
                <w:rStyle w:val="IndexLink"/>
              </w:rPr>
              <w:t>36</w:t>
            </w:r>
            <w:r>
              <w:rPr>
                <w:rStyle w:val="IndexLink"/>
                <w:rtl w:val="true"/>
              </w:rPr>
              <w:t>»</w:t>
              <w:tab/>
            </w:r>
            <w:r>
              <w:rPr>
                <w:rStyle w:val="IndexLink"/>
              </w:rPr>
              <w:t>326</w:t>
            </w:r>
          </w:hyperlink>
        </w:p>
        <w:p>
          <w:pPr>
            <w:pStyle w:val="Contents5"/>
            <w:tabs>
              <w:tab w:val="clear" w:pos="7892"/>
              <w:tab w:val="right" w:pos="9026" w:leader="dot"/>
            </w:tabs>
            <w:rPr/>
          </w:pPr>
          <w:hyperlink w:anchor="__RefHeading___Toc1847895_1934241801">
            <w:r>
              <w:rPr>
                <w:webHidden/>
                <w:rStyle w:val="IndexLink"/>
                <w:rtl w:val="true"/>
              </w:rPr>
              <w:t>«</w:t>
            </w:r>
            <w:r>
              <w:rPr>
                <w:rStyle w:val="IndexLink"/>
              </w:rPr>
              <w:t>37</w:t>
            </w:r>
            <w:r>
              <w:rPr>
                <w:rStyle w:val="IndexLink"/>
                <w:rtl w:val="true"/>
              </w:rPr>
              <w:t>»</w:t>
              <w:tab/>
            </w:r>
            <w:r>
              <w:rPr>
                <w:rStyle w:val="IndexLink"/>
              </w:rPr>
              <w:t>326</w:t>
            </w:r>
          </w:hyperlink>
        </w:p>
        <w:p>
          <w:pPr>
            <w:pStyle w:val="Contents5"/>
            <w:tabs>
              <w:tab w:val="clear" w:pos="7892"/>
              <w:tab w:val="right" w:pos="9026" w:leader="dot"/>
            </w:tabs>
            <w:rPr/>
          </w:pPr>
          <w:hyperlink w:anchor="__RefHeading___Toc1847897_1934241801">
            <w:r>
              <w:rPr>
                <w:webHidden/>
                <w:rStyle w:val="IndexLink"/>
                <w:rtl w:val="true"/>
              </w:rPr>
              <w:t>«</w:t>
            </w:r>
            <w:r>
              <w:rPr>
                <w:rStyle w:val="IndexLink"/>
              </w:rPr>
              <w:t>38</w:t>
            </w:r>
            <w:r>
              <w:rPr>
                <w:rStyle w:val="IndexLink"/>
                <w:rtl w:val="true"/>
              </w:rPr>
              <w:t>»</w:t>
              <w:tab/>
            </w:r>
            <w:r>
              <w:rPr>
                <w:rStyle w:val="IndexLink"/>
              </w:rPr>
              <w:t>326</w:t>
            </w:r>
          </w:hyperlink>
        </w:p>
        <w:p>
          <w:pPr>
            <w:pStyle w:val="Contents5"/>
            <w:tabs>
              <w:tab w:val="clear" w:pos="7892"/>
              <w:tab w:val="right" w:pos="9026" w:leader="dot"/>
            </w:tabs>
            <w:rPr/>
          </w:pPr>
          <w:hyperlink w:anchor="__RefHeading___Toc1847899_1934241801">
            <w:r>
              <w:rPr>
                <w:webHidden/>
                <w:rStyle w:val="IndexLink"/>
                <w:rtl w:val="true"/>
              </w:rPr>
              <w:t xml:space="preserve">روایت </w:t>
            </w:r>
            <w:r>
              <w:rPr>
                <w:rStyle w:val="IndexLink"/>
              </w:rPr>
              <w:t>35</w:t>
            </w:r>
            <w:r>
              <w:rPr>
                <w:rStyle w:val="IndexLink"/>
                <w:rtl w:val="true"/>
              </w:rPr>
              <w:tab/>
            </w:r>
            <w:r>
              <w:rPr>
                <w:rStyle w:val="IndexLink"/>
              </w:rPr>
              <w:t>326</w:t>
            </w:r>
          </w:hyperlink>
        </w:p>
        <w:p>
          <w:pPr>
            <w:pStyle w:val="Contents5"/>
            <w:tabs>
              <w:tab w:val="clear" w:pos="7892"/>
              <w:tab w:val="right" w:pos="9026" w:leader="dot"/>
            </w:tabs>
            <w:rPr/>
          </w:pPr>
          <w:hyperlink w:anchor="__RefHeading___Toc1847901_1934241801">
            <w:r>
              <w:rPr>
                <w:webHidden/>
                <w:rStyle w:val="IndexLink"/>
                <w:rtl w:val="true"/>
              </w:rPr>
              <w:t xml:space="preserve">روایت </w:t>
            </w:r>
            <w:r>
              <w:rPr>
                <w:rStyle w:val="IndexLink"/>
              </w:rPr>
              <w:t>36</w:t>
            </w:r>
            <w:r>
              <w:rPr>
                <w:rStyle w:val="IndexLink"/>
                <w:rtl w:val="true"/>
              </w:rPr>
              <w:tab/>
            </w:r>
            <w:r>
              <w:rPr>
                <w:rStyle w:val="IndexLink"/>
              </w:rPr>
              <w:t>326</w:t>
            </w:r>
          </w:hyperlink>
        </w:p>
        <w:p>
          <w:pPr>
            <w:pStyle w:val="Contents5"/>
            <w:tabs>
              <w:tab w:val="clear" w:pos="7892"/>
              <w:tab w:val="right" w:pos="9026" w:leader="dot"/>
            </w:tabs>
            <w:rPr/>
          </w:pPr>
          <w:hyperlink w:anchor="__RefHeading___Toc1847903_1934241801">
            <w:r>
              <w:rPr>
                <w:webHidden/>
                <w:rStyle w:val="IndexLink"/>
                <w:rtl w:val="true"/>
              </w:rPr>
              <w:t xml:space="preserve">روایت </w:t>
            </w:r>
            <w:r>
              <w:rPr>
                <w:rStyle w:val="IndexLink"/>
              </w:rPr>
              <w:t>37</w:t>
            </w:r>
            <w:r>
              <w:rPr>
                <w:rStyle w:val="IndexLink"/>
                <w:rtl w:val="true"/>
              </w:rPr>
              <w:tab/>
            </w:r>
            <w:r>
              <w:rPr>
                <w:rStyle w:val="IndexLink"/>
              </w:rPr>
              <w:t>327</w:t>
            </w:r>
          </w:hyperlink>
        </w:p>
        <w:p>
          <w:pPr>
            <w:pStyle w:val="Contents5"/>
            <w:tabs>
              <w:tab w:val="clear" w:pos="7892"/>
              <w:tab w:val="right" w:pos="9026" w:leader="dot"/>
            </w:tabs>
            <w:rPr/>
          </w:pPr>
          <w:hyperlink w:anchor="__RefHeading___Toc1847905_1934241801">
            <w:r>
              <w:rPr>
                <w:webHidden/>
                <w:rStyle w:val="IndexLink"/>
                <w:rtl w:val="true"/>
              </w:rPr>
              <w:t xml:space="preserve">روایت </w:t>
            </w:r>
            <w:r>
              <w:rPr>
                <w:rStyle w:val="IndexLink"/>
              </w:rPr>
              <w:t>38</w:t>
            </w:r>
            <w:r>
              <w:rPr>
                <w:rStyle w:val="IndexLink"/>
                <w:rtl w:val="true"/>
              </w:rPr>
              <w:tab/>
            </w:r>
            <w:r>
              <w:rPr>
                <w:rStyle w:val="IndexLink"/>
              </w:rPr>
              <w:t>327</w:t>
            </w:r>
          </w:hyperlink>
        </w:p>
        <w:p>
          <w:pPr>
            <w:pStyle w:val="Contents3"/>
            <w:tabs>
              <w:tab w:val="clear" w:pos="8459"/>
              <w:tab w:val="right" w:pos="9026" w:leader="dot"/>
            </w:tabs>
            <w:rPr/>
          </w:pPr>
          <w:hyperlink w:anchor="__RefHeading___Toc1847907_1934241801">
            <w:r>
              <w:rPr>
                <w:webHidden/>
                <w:rStyle w:val="IndexLink"/>
                <w:rtl w:val="true"/>
              </w:rPr>
              <w:t xml:space="preserve">باب </w:t>
            </w:r>
            <w:r>
              <w:rPr>
                <w:rStyle w:val="IndexLink"/>
              </w:rPr>
              <w:t>18</w:t>
            </w:r>
            <w:r>
              <w:rPr>
                <w:rStyle w:val="IndexLink"/>
                <w:rtl w:val="true"/>
              </w:rPr>
              <w:t xml:space="preserve"> </w:t>
            </w:r>
            <w:r>
              <w:rPr>
                <w:rStyle w:val="IndexLink"/>
                <w:rtl w:val="true"/>
              </w:rPr>
              <w:t>زياراته صلوات الله عليه المطلقة و هي عدة زيارات منها مسندة و منها مأخوذة من كتب الأصحاب بغير إسناد</w:t>
            </w:r>
            <w:r>
              <w:rPr>
                <w:rStyle w:val="IndexLink"/>
                <w:rtl w:val="true"/>
              </w:rPr>
              <w:tab/>
            </w:r>
            <w:r>
              <w:rPr>
                <w:rStyle w:val="IndexLink"/>
              </w:rPr>
              <w:t>328</w:t>
            </w:r>
          </w:hyperlink>
        </w:p>
        <w:p>
          <w:pPr>
            <w:pStyle w:val="Contents4"/>
            <w:tabs>
              <w:tab w:val="clear" w:pos="8176"/>
              <w:tab w:val="right" w:pos="9026" w:leader="dot"/>
            </w:tabs>
            <w:rPr/>
          </w:pPr>
          <w:hyperlink w:anchor="__RefHeading___Toc1847909_1934241801">
            <w:r>
              <w:rPr>
                <w:webHidden/>
                <w:rStyle w:val="IndexLink"/>
                <w:rtl w:val="true"/>
              </w:rPr>
              <w:t>الأخبار</w:t>
            </w:r>
            <w:r>
              <w:rPr>
                <w:rStyle w:val="IndexLink"/>
                <w:rtl w:val="true"/>
              </w:rPr>
              <w:tab/>
            </w:r>
            <w:r>
              <w:rPr>
                <w:rStyle w:val="IndexLink"/>
              </w:rPr>
              <w:t>328</w:t>
            </w:r>
          </w:hyperlink>
        </w:p>
        <w:p>
          <w:pPr>
            <w:pStyle w:val="Contents5"/>
            <w:tabs>
              <w:tab w:val="clear" w:pos="7892"/>
              <w:tab w:val="right" w:pos="9026" w:leader="dot"/>
            </w:tabs>
            <w:rPr/>
          </w:pPr>
          <w:hyperlink w:anchor="__RefHeading___Toc1847911_1934241801">
            <w:r>
              <w:rPr>
                <w:webHidden/>
                <w:rStyle w:val="IndexLink"/>
                <w:rtl w:val="true"/>
              </w:rPr>
              <w:t>«</w:t>
            </w:r>
            <w:r>
              <w:rPr>
                <w:rStyle w:val="IndexLink"/>
              </w:rPr>
              <w:t>1</w:t>
            </w:r>
            <w:r>
              <w:rPr>
                <w:rStyle w:val="IndexLink"/>
                <w:rtl w:val="true"/>
              </w:rPr>
              <w:t>»</w:t>
              <w:tab/>
            </w:r>
            <w:r>
              <w:rPr>
                <w:rStyle w:val="IndexLink"/>
              </w:rPr>
              <w:t>328</w:t>
            </w:r>
          </w:hyperlink>
        </w:p>
        <w:p>
          <w:pPr>
            <w:pStyle w:val="Contents3"/>
            <w:tabs>
              <w:tab w:val="clear" w:pos="8459"/>
              <w:tab w:val="right" w:pos="9026" w:leader="dot"/>
            </w:tabs>
            <w:rPr/>
          </w:pPr>
          <w:hyperlink w:anchor="__RefHeading___Toc1847913_1934241801">
            <w:r>
              <w:rPr>
                <w:webHidden/>
                <w:rStyle w:val="IndexLink"/>
                <w:rtl w:val="true"/>
              </w:rPr>
              <w:t xml:space="preserve">باب هجدهم </w:t>
            </w:r>
            <w:r>
              <w:rPr>
                <w:rStyle w:val="IndexLink"/>
                <w:rtl w:val="true"/>
              </w:rPr>
              <w:t xml:space="preserve">: </w:t>
            </w:r>
            <w:r>
              <w:rPr>
                <w:rStyle w:val="IndexLink"/>
                <w:rtl w:val="true"/>
              </w:rPr>
              <w:t>زیارت مطلقه امام حسین علیه السلام و آن چند زیارت است که برخی با ذکر سند است و برخی برگرفته از کتب اصحاب و بدون اسناد است</w:t>
            </w:r>
            <w:r>
              <w:rPr>
                <w:rStyle w:val="IndexLink"/>
                <w:rtl w:val="true"/>
              </w:rPr>
              <w:tab/>
            </w:r>
            <w:r>
              <w:rPr>
                <w:rStyle w:val="IndexLink"/>
              </w:rPr>
              <w:t>328</w:t>
            </w:r>
          </w:hyperlink>
        </w:p>
        <w:p>
          <w:pPr>
            <w:pStyle w:val="Contents4"/>
            <w:tabs>
              <w:tab w:val="clear" w:pos="8176"/>
              <w:tab w:val="right" w:pos="9026" w:leader="dot"/>
            </w:tabs>
            <w:rPr/>
          </w:pPr>
          <w:hyperlink w:anchor="__RefHeading___Toc1847915_1934241801">
            <w:r>
              <w:rPr>
                <w:webHidden/>
                <w:rStyle w:val="IndexLink"/>
                <w:rtl w:val="true"/>
              </w:rPr>
              <w:t>روایات</w:t>
            </w:r>
            <w:r>
              <w:rPr>
                <w:rStyle w:val="IndexLink"/>
                <w:rtl w:val="true"/>
              </w:rPr>
              <w:tab/>
            </w:r>
            <w:r>
              <w:rPr>
                <w:rStyle w:val="IndexLink"/>
              </w:rPr>
              <w:t>328</w:t>
            </w:r>
          </w:hyperlink>
        </w:p>
        <w:p>
          <w:pPr>
            <w:pStyle w:val="Contents5"/>
            <w:tabs>
              <w:tab w:val="clear" w:pos="7892"/>
              <w:tab w:val="right" w:pos="9026" w:leader="dot"/>
            </w:tabs>
            <w:rPr/>
          </w:pPr>
          <w:hyperlink w:anchor="__RefHeading___Toc1847917_1934241801">
            <w:r>
              <w:rPr>
                <w:webHidden/>
                <w:rStyle w:val="IndexLink"/>
                <w:rtl w:val="true"/>
              </w:rPr>
              <w:t xml:space="preserve">روایت </w:t>
            </w:r>
            <w:r>
              <w:rPr>
                <w:rStyle w:val="IndexLink"/>
              </w:rPr>
              <w:t>1</w:t>
            </w:r>
            <w:r>
              <w:rPr>
                <w:rStyle w:val="IndexLink"/>
                <w:rtl w:val="true"/>
              </w:rPr>
              <w:tab/>
            </w:r>
            <w:r>
              <w:rPr>
                <w:rStyle w:val="IndexLink"/>
              </w:rPr>
              <w:t>328</w:t>
            </w:r>
          </w:hyperlink>
        </w:p>
        <w:p>
          <w:pPr>
            <w:pStyle w:val="Contents5"/>
            <w:tabs>
              <w:tab w:val="clear" w:pos="7892"/>
              <w:tab w:val="right" w:pos="9026" w:leader="dot"/>
            </w:tabs>
            <w:rPr/>
          </w:pPr>
          <w:hyperlink w:anchor="__RefHeading___Toc1847919_1934241801">
            <w:r>
              <w:rPr>
                <w:webHidden/>
                <w:rStyle w:val="IndexLink"/>
                <w:rtl w:val="true"/>
              </w:rPr>
              <w:t>بيان</w:t>
            </w:r>
            <w:r>
              <w:rPr>
                <w:rStyle w:val="IndexLink"/>
                <w:rtl w:val="true"/>
              </w:rPr>
              <w:tab/>
            </w:r>
            <w:r>
              <w:rPr>
                <w:rStyle w:val="IndexLink"/>
              </w:rPr>
              <w:t>332</w:t>
            </w:r>
          </w:hyperlink>
        </w:p>
        <w:p>
          <w:pPr>
            <w:pStyle w:val="Contents5"/>
            <w:tabs>
              <w:tab w:val="clear" w:pos="7892"/>
              <w:tab w:val="right" w:pos="9026" w:leader="dot"/>
            </w:tabs>
            <w:rPr/>
          </w:pPr>
          <w:hyperlink w:anchor="__RefHeading___Toc1847921_1934241801">
            <w:r>
              <w:rPr>
                <w:webHidden/>
                <w:rStyle w:val="IndexLink"/>
                <w:rtl w:val="true"/>
              </w:rPr>
              <w:t>توضیح</w:t>
            </w:r>
            <w:r>
              <w:rPr>
                <w:rStyle w:val="IndexLink"/>
                <w:rtl w:val="true"/>
              </w:rPr>
              <w:tab/>
            </w:r>
            <w:r>
              <w:rPr>
                <w:rStyle w:val="IndexLink"/>
              </w:rPr>
              <w:t>333</w:t>
            </w:r>
          </w:hyperlink>
        </w:p>
        <w:p>
          <w:pPr>
            <w:pStyle w:val="Contents5"/>
            <w:tabs>
              <w:tab w:val="clear" w:pos="7892"/>
              <w:tab w:val="right" w:pos="9026" w:leader="dot"/>
            </w:tabs>
            <w:rPr/>
          </w:pPr>
          <w:hyperlink w:anchor="__RefHeading___Toc1847923_1934241801">
            <w:r>
              <w:rPr>
                <w:webHidden/>
                <w:rStyle w:val="IndexLink"/>
                <w:rtl w:val="true"/>
              </w:rPr>
              <w:t>«</w:t>
            </w:r>
            <w:r>
              <w:rPr>
                <w:rStyle w:val="IndexLink"/>
              </w:rPr>
              <w:t>2</w:t>
            </w:r>
            <w:r>
              <w:rPr>
                <w:rStyle w:val="IndexLink"/>
                <w:rtl w:val="true"/>
              </w:rPr>
              <w:t>»</w:t>
              <w:tab/>
            </w:r>
            <w:r>
              <w:rPr>
                <w:rStyle w:val="IndexLink"/>
              </w:rPr>
              <w:t>334</w:t>
            </w:r>
          </w:hyperlink>
        </w:p>
        <w:p>
          <w:pPr>
            <w:pStyle w:val="Contents5"/>
            <w:tabs>
              <w:tab w:val="clear" w:pos="7892"/>
              <w:tab w:val="right" w:pos="9026" w:leader="dot"/>
            </w:tabs>
            <w:rPr/>
          </w:pPr>
          <w:hyperlink w:anchor="__RefHeading___Toc1847925_1934241801">
            <w:r>
              <w:rPr>
                <w:webHidden/>
                <w:rStyle w:val="IndexLink"/>
                <w:rtl w:val="true"/>
              </w:rPr>
              <w:t>«</w:t>
            </w:r>
            <w:r>
              <w:rPr>
                <w:rStyle w:val="IndexLink"/>
              </w:rPr>
              <w:t>3</w:t>
            </w:r>
            <w:r>
              <w:rPr>
                <w:rStyle w:val="IndexLink"/>
                <w:rtl w:val="true"/>
              </w:rPr>
              <w:t>»</w:t>
              <w:tab/>
            </w:r>
            <w:r>
              <w:rPr>
                <w:rStyle w:val="IndexLink"/>
              </w:rPr>
              <w:t>334</w:t>
            </w:r>
          </w:hyperlink>
        </w:p>
        <w:p>
          <w:pPr>
            <w:pStyle w:val="Contents5"/>
            <w:tabs>
              <w:tab w:val="clear" w:pos="7892"/>
              <w:tab w:val="right" w:pos="9026" w:leader="dot"/>
            </w:tabs>
            <w:rPr/>
          </w:pPr>
          <w:hyperlink w:anchor="__RefHeading___Toc1847927_1934241801">
            <w:r>
              <w:rPr>
                <w:webHidden/>
                <w:rStyle w:val="IndexLink"/>
                <w:rtl w:val="true"/>
              </w:rPr>
              <w:t xml:space="preserve">روایت </w:t>
            </w:r>
            <w:r>
              <w:rPr>
                <w:rStyle w:val="IndexLink"/>
              </w:rPr>
              <w:t>2</w:t>
            </w:r>
            <w:r>
              <w:rPr>
                <w:rStyle w:val="IndexLink"/>
                <w:rtl w:val="true"/>
              </w:rPr>
              <w:tab/>
            </w:r>
            <w:r>
              <w:rPr>
                <w:rStyle w:val="IndexLink"/>
              </w:rPr>
              <w:t>335</w:t>
            </w:r>
          </w:hyperlink>
        </w:p>
        <w:p>
          <w:pPr>
            <w:pStyle w:val="Contents5"/>
            <w:tabs>
              <w:tab w:val="clear" w:pos="7892"/>
              <w:tab w:val="right" w:pos="9026" w:leader="dot"/>
            </w:tabs>
            <w:rPr/>
          </w:pPr>
          <w:hyperlink w:anchor="__RefHeading___Toc1847929_1934241801">
            <w:r>
              <w:rPr>
                <w:webHidden/>
                <w:rStyle w:val="IndexLink"/>
                <w:rtl w:val="true"/>
              </w:rPr>
              <w:t xml:space="preserve">روایت </w:t>
            </w:r>
            <w:r>
              <w:rPr>
                <w:rStyle w:val="IndexLink"/>
              </w:rPr>
              <w:t>3</w:t>
            </w:r>
            <w:r>
              <w:rPr>
                <w:rStyle w:val="IndexLink"/>
                <w:rtl w:val="true"/>
              </w:rPr>
              <w:tab/>
            </w:r>
            <w:r>
              <w:rPr>
                <w:rStyle w:val="IndexLink"/>
              </w:rPr>
              <w:t>335</w:t>
            </w:r>
          </w:hyperlink>
        </w:p>
        <w:p>
          <w:pPr>
            <w:pStyle w:val="Contents5"/>
            <w:tabs>
              <w:tab w:val="clear" w:pos="7892"/>
              <w:tab w:val="right" w:pos="9026" w:leader="dot"/>
            </w:tabs>
            <w:rPr/>
          </w:pPr>
          <w:hyperlink w:anchor="__RefHeading___Toc1847931_1934241801">
            <w:r>
              <w:rPr>
                <w:webHidden/>
                <w:rStyle w:val="IndexLink"/>
                <w:rtl w:val="true"/>
              </w:rPr>
              <w:t>«</w:t>
            </w:r>
            <w:r>
              <w:rPr>
                <w:rStyle w:val="IndexLink"/>
              </w:rPr>
              <w:t>4</w:t>
            </w:r>
            <w:r>
              <w:rPr>
                <w:rStyle w:val="IndexLink"/>
                <w:rtl w:val="true"/>
              </w:rPr>
              <w:t>»</w:t>
              <w:tab/>
            </w:r>
            <w:r>
              <w:rPr>
                <w:rStyle w:val="IndexLink"/>
              </w:rPr>
              <w:t>340</w:t>
            </w:r>
          </w:hyperlink>
        </w:p>
        <w:p>
          <w:pPr>
            <w:pStyle w:val="Contents5"/>
            <w:tabs>
              <w:tab w:val="clear" w:pos="7892"/>
              <w:tab w:val="right" w:pos="9026" w:leader="dot"/>
            </w:tabs>
            <w:rPr/>
          </w:pPr>
          <w:hyperlink w:anchor="__RefHeading___Toc1847933_1934241801">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1847935_1934241801">
            <w:r>
              <w:rPr>
                <w:webHidden/>
                <w:rStyle w:val="IndexLink"/>
                <w:rtl w:val="true"/>
              </w:rPr>
              <w:t>أقول</w:t>
            </w:r>
            <w:r>
              <w:rPr>
                <w:rStyle w:val="IndexLink"/>
                <w:rtl w:val="true"/>
              </w:rPr>
              <w:tab/>
            </w:r>
            <w:r>
              <w:rPr>
                <w:rStyle w:val="IndexLink"/>
              </w:rPr>
              <w:t>340</w:t>
            </w:r>
          </w:hyperlink>
        </w:p>
        <w:p>
          <w:pPr>
            <w:pStyle w:val="Contents5"/>
            <w:tabs>
              <w:tab w:val="clear" w:pos="7892"/>
              <w:tab w:val="right" w:pos="9026" w:leader="dot"/>
            </w:tabs>
            <w:rPr/>
          </w:pPr>
          <w:hyperlink w:anchor="__RefHeading___Toc1847937_1934241801">
            <w:r>
              <w:rPr>
                <w:webHidden/>
                <w:rStyle w:val="IndexLink"/>
                <w:rtl w:val="true"/>
              </w:rPr>
              <w:t xml:space="preserve">روایت </w:t>
            </w:r>
            <w:r>
              <w:rPr>
                <w:rStyle w:val="IndexLink"/>
              </w:rPr>
              <w:t>4</w:t>
            </w:r>
            <w:r>
              <w:rPr>
                <w:rStyle w:val="IndexLink"/>
                <w:rtl w:val="true"/>
              </w:rPr>
              <w:tab/>
            </w:r>
            <w:r>
              <w:rPr>
                <w:rStyle w:val="IndexLink"/>
              </w:rPr>
              <w:t>340</w:t>
            </w:r>
          </w:hyperlink>
        </w:p>
        <w:p>
          <w:pPr>
            <w:pStyle w:val="Contents5"/>
            <w:tabs>
              <w:tab w:val="clear" w:pos="7892"/>
              <w:tab w:val="right" w:pos="9026" w:leader="dot"/>
            </w:tabs>
            <w:rPr/>
          </w:pPr>
          <w:hyperlink w:anchor="__RefHeading___Toc1847939_1934241801">
            <w:r>
              <w:rPr>
                <w:webHidden/>
                <w:rStyle w:val="IndexLink"/>
                <w:rtl w:val="true"/>
              </w:rPr>
              <w:t>توضیح</w:t>
            </w:r>
            <w:r>
              <w:rPr>
                <w:rStyle w:val="IndexLink"/>
                <w:rtl w:val="true"/>
              </w:rPr>
              <w:tab/>
            </w:r>
            <w:r>
              <w:rPr>
                <w:rStyle w:val="IndexLink"/>
              </w:rPr>
              <w:t>340</w:t>
            </w:r>
          </w:hyperlink>
        </w:p>
        <w:p>
          <w:pPr>
            <w:pStyle w:val="Contents5"/>
            <w:tabs>
              <w:tab w:val="clear" w:pos="7892"/>
              <w:tab w:val="right" w:pos="9026" w:leader="dot"/>
            </w:tabs>
            <w:rPr/>
          </w:pPr>
          <w:hyperlink w:anchor="__RefHeading___Toc1847941_1934241801">
            <w:r>
              <w:rPr>
                <w:webHidden/>
                <w:rStyle w:val="IndexLink"/>
                <w:rtl w:val="true"/>
              </w:rPr>
              <w:t>مؤلف</w:t>
            </w:r>
            <w:r>
              <w:rPr>
                <w:rStyle w:val="IndexLink"/>
                <w:rtl w:val="true"/>
              </w:rPr>
              <w:tab/>
            </w:r>
            <w:r>
              <w:rPr>
                <w:rStyle w:val="IndexLink"/>
              </w:rPr>
              <w:t>341</w:t>
            </w:r>
          </w:hyperlink>
        </w:p>
        <w:p>
          <w:pPr>
            <w:pStyle w:val="Contents5"/>
            <w:tabs>
              <w:tab w:val="clear" w:pos="7892"/>
              <w:tab w:val="right" w:pos="9026" w:leader="dot"/>
            </w:tabs>
            <w:rPr/>
          </w:pPr>
          <w:hyperlink w:anchor="__RefHeading___Toc1847943_1934241801">
            <w:r>
              <w:rPr>
                <w:webHidden/>
                <w:rStyle w:val="IndexLink"/>
                <w:rtl w:val="true"/>
              </w:rPr>
              <w:t>«</w:t>
            </w:r>
            <w:r>
              <w:rPr>
                <w:rStyle w:val="IndexLink"/>
              </w:rPr>
              <w:t>5</w:t>
            </w:r>
            <w:r>
              <w:rPr>
                <w:rStyle w:val="IndexLink"/>
                <w:rtl w:val="true"/>
              </w:rPr>
              <w:t>»</w:t>
              <w:tab/>
            </w:r>
            <w:r>
              <w:rPr>
                <w:rStyle w:val="IndexLink"/>
              </w:rPr>
              <w:t>346</w:t>
            </w:r>
          </w:hyperlink>
        </w:p>
        <w:p>
          <w:pPr>
            <w:pStyle w:val="Contents5"/>
            <w:tabs>
              <w:tab w:val="clear" w:pos="7892"/>
              <w:tab w:val="right" w:pos="9026" w:leader="dot"/>
            </w:tabs>
            <w:rPr/>
          </w:pPr>
          <w:hyperlink w:anchor="__RefHeading___Toc1847945_1934241801">
            <w:r>
              <w:rPr>
                <w:webHidden/>
                <w:rStyle w:val="IndexLink"/>
                <w:rtl w:val="true"/>
              </w:rPr>
              <w:t xml:space="preserve">روایت </w:t>
            </w:r>
            <w:r>
              <w:rPr>
                <w:rStyle w:val="IndexLink"/>
              </w:rPr>
              <w:t>5</w:t>
            </w:r>
            <w:r>
              <w:rPr>
                <w:rStyle w:val="IndexLink"/>
                <w:rtl w:val="true"/>
              </w:rPr>
              <w:tab/>
            </w:r>
            <w:r>
              <w:rPr>
                <w:rStyle w:val="IndexLink"/>
              </w:rPr>
              <w:t>346</w:t>
            </w:r>
          </w:hyperlink>
        </w:p>
        <w:p>
          <w:pPr>
            <w:pStyle w:val="Contents5"/>
            <w:tabs>
              <w:tab w:val="clear" w:pos="7892"/>
              <w:tab w:val="right" w:pos="9026" w:leader="dot"/>
            </w:tabs>
            <w:rPr/>
          </w:pPr>
          <w:hyperlink w:anchor="__RefHeading___Toc1847947_1934241801">
            <w:r>
              <w:rPr>
                <w:webHidden/>
                <w:rStyle w:val="IndexLink"/>
                <w:rtl w:val="true"/>
              </w:rPr>
              <w:t>«</w:t>
            </w:r>
            <w:r>
              <w:rPr>
                <w:rStyle w:val="IndexLink"/>
              </w:rPr>
              <w:t>6</w:t>
            </w:r>
            <w:r>
              <w:rPr>
                <w:rStyle w:val="IndexLink"/>
                <w:rtl w:val="true"/>
              </w:rPr>
              <w:t>»</w:t>
              <w:tab/>
            </w:r>
            <w:r>
              <w:rPr>
                <w:rStyle w:val="IndexLink"/>
              </w:rPr>
              <w:t>352</w:t>
            </w:r>
          </w:hyperlink>
        </w:p>
        <w:p>
          <w:pPr>
            <w:pStyle w:val="Contents5"/>
            <w:tabs>
              <w:tab w:val="clear" w:pos="7892"/>
              <w:tab w:val="right" w:pos="9026" w:leader="dot"/>
            </w:tabs>
            <w:rPr/>
          </w:pPr>
          <w:hyperlink w:anchor="__RefHeading___Toc1847949_1934241801">
            <w:r>
              <w:rPr>
                <w:webHidden/>
                <w:rStyle w:val="IndexLink"/>
                <w:rtl w:val="true"/>
              </w:rPr>
              <w:t>توضيح</w:t>
            </w:r>
            <w:r>
              <w:rPr>
                <w:rStyle w:val="IndexLink"/>
                <w:rtl w:val="true"/>
              </w:rPr>
              <w:tab/>
            </w:r>
            <w:r>
              <w:rPr>
                <w:rStyle w:val="IndexLink"/>
              </w:rPr>
              <w:t>352</w:t>
            </w:r>
          </w:hyperlink>
        </w:p>
        <w:p>
          <w:pPr>
            <w:pStyle w:val="Contents5"/>
            <w:tabs>
              <w:tab w:val="clear" w:pos="7892"/>
              <w:tab w:val="right" w:pos="9026" w:leader="dot"/>
            </w:tabs>
            <w:rPr/>
          </w:pPr>
          <w:hyperlink w:anchor="__RefHeading___Toc1847951_1934241801">
            <w:r>
              <w:rPr>
                <w:webHidden/>
                <w:rStyle w:val="IndexLink"/>
                <w:rtl w:val="true"/>
              </w:rPr>
              <w:t xml:space="preserve">روایت </w:t>
            </w:r>
            <w:r>
              <w:rPr>
                <w:rStyle w:val="IndexLink"/>
              </w:rPr>
              <w:t>6</w:t>
            </w:r>
            <w:r>
              <w:rPr>
                <w:rStyle w:val="IndexLink"/>
                <w:rtl w:val="true"/>
              </w:rPr>
              <w:tab/>
            </w:r>
            <w:r>
              <w:rPr>
                <w:rStyle w:val="IndexLink"/>
              </w:rPr>
              <w:t>353</w:t>
            </w:r>
          </w:hyperlink>
        </w:p>
        <w:p>
          <w:pPr>
            <w:pStyle w:val="Contents5"/>
            <w:tabs>
              <w:tab w:val="clear" w:pos="7892"/>
              <w:tab w:val="right" w:pos="9026" w:leader="dot"/>
            </w:tabs>
            <w:rPr/>
          </w:pPr>
          <w:hyperlink w:anchor="__RefHeading___Toc1847953_1934241801">
            <w:r>
              <w:rPr>
                <w:webHidden/>
                <w:rStyle w:val="IndexLink"/>
                <w:rtl w:val="true"/>
              </w:rPr>
              <w:t>توضیح</w:t>
            </w:r>
            <w:r>
              <w:rPr>
                <w:rStyle w:val="IndexLink"/>
                <w:rtl w:val="true"/>
              </w:rPr>
              <w:tab/>
            </w:r>
            <w:r>
              <w:rPr>
                <w:rStyle w:val="IndexLink"/>
              </w:rPr>
              <w:t>353</w:t>
            </w:r>
          </w:hyperlink>
        </w:p>
        <w:p>
          <w:pPr>
            <w:pStyle w:val="Contents5"/>
            <w:tabs>
              <w:tab w:val="clear" w:pos="7892"/>
              <w:tab w:val="right" w:pos="9026" w:leader="dot"/>
            </w:tabs>
            <w:rPr/>
          </w:pPr>
          <w:hyperlink w:anchor="__RefHeading___Toc1847955_1934241801">
            <w:r>
              <w:rPr>
                <w:webHidden/>
                <w:rStyle w:val="IndexLink"/>
                <w:rtl w:val="true"/>
              </w:rPr>
              <w:t>أقول</w:t>
            </w:r>
            <w:r>
              <w:rPr>
                <w:rStyle w:val="IndexLink"/>
                <w:rtl w:val="true"/>
              </w:rPr>
              <w:tab/>
            </w:r>
            <w:r>
              <w:rPr>
                <w:rStyle w:val="IndexLink"/>
              </w:rPr>
              <w:t>354</w:t>
            </w:r>
          </w:hyperlink>
        </w:p>
        <w:p>
          <w:pPr>
            <w:pStyle w:val="Contents5"/>
            <w:tabs>
              <w:tab w:val="clear" w:pos="7892"/>
              <w:tab w:val="right" w:pos="9026" w:leader="dot"/>
            </w:tabs>
            <w:rPr/>
          </w:pPr>
          <w:hyperlink w:anchor="__RefHeading___Toc1847957_1934241801">
            <w:r>
              <w:rPr>
                <w:webHidden/>
                <w:rStyle w:val="IndexLink"/>
                <w:rtl w:val="true"/>
              </w:rPr>
              <w:t>مؤلف</w:t>
            </w:r>
            <w:r>
              <w:rPr>
                <w:rStyle w:val="IndexLink"/>
                <w:rtl w:val="true"/>
              </w:rPr>
              <w:tab/>
            </w:r>
            <w:r>
              <w:rPr>
                <w:rStyle w:val="IndexLink"/>
              </w:rPr>
              <w:t>354</w:t>
            </w:r>
          </w:hyperlink>
        </w:p>
        <w:p>
          <w:pPr>
            <w:pStyle w:val="Contents5"/>
            <w:tabs>
              <w:tab w:val="clear" w:pos="7892"/>
              <w:tab w:val="right" w:pos="9026" w:leader="dot"/>
            </w:tabs>
            <w:rPr/>
          </w:pPr>
          <w:hyperlink w:anchor="__RefHeading___Toc1847959_1934241801">
            <w:r>
              <w:rPr>
                <w:webHidden/>
                <w:rStyle w:val="IndexLink"/>
                <w:rtl w:val="true"/>
              </w:rPr>
              <w:t>«</w:t>
            </w:r>
            <w:r>
              <w:rPr>
                <w:rStyle w:val="IndexLink"/>
              </w:rPr>
              <w:t>7</w:t>
            </w:r>
            <w:r>
              <w:rPr>
                <w:rStyle w:val="IndexLink"/>
                <w:rtl w:val="true"/>
              </w:rPr>
              <w:t>»</w:t>
              <w:tab/>
            </w:r>
            <w:r>
              <w:rPr>
                <w:rStyle w:val="IndexLink"/>
              </w:rPr>
              <w:t>356</w:t>
            </w:r>
          </w:hyperlink>
        </w:p>
        <w:p>
          <w:pPr>
            <w:pStyle w:val="Contents5"/>
            <w:tabs>
              <w:tab w:val="clear" w:pos="7892"/>
              <w:tab w:val="right" w:pos="9026" w:leader="dot"/>
            </w:tabs>
            <w:rPr/>
          </w:pPr>
          <w:hyperlink w:anchor="__RefHeading___Toc1847961_1934241801">
            <w:r>
              <w:rPr>
                <w:webHidden/>
                <w:rStyle w:val="IndexLink"/>
                <w:rtl w:val="true"/>
              </w:rPr>
              <w:t xml:space="preserve">روایت </w:t>
            </w:r>
            <w:r>
              <w:rPr>
                <w:rStyle w:val="IndexLink"/>
              </w:rPr>
              <w:t>7</w:t>
            </w:r>
            <w:r>
              <w:rPr>
                <w:rStyle w:val="IndexLink"/>
                <w:rtl w:val="true"/>
              </w:rPr>
              <w:tab/>
            </w:r>
            <w:r>
              <w:rPr>
                <w:rStyle w:val="IndexLink"/>
              </w:rPr>
              <w:t>357</w:t>
            </w:r>
          </w:hyperlink>
        </w:p>
        <w:p>
          <w:pPr>
            <w:pStyle w:val="Contents5"/>
            <w:tabs>
              <w:tab w:val="clear" w:pos="7892"/>
              <w:tab w:val="right" w:pos="9026" w:leader="dot"/>
            </w:tabs>
            <w:rPr/>
          </w:pPr>
          <w:hyperlink w:anchor="__RefHeading___Toc1847963_1934241801">
            <w:r>
              <w:rPr>
                <w:webHidden/>
                <w:rStyle w:val="IndexLink"/>
                <w:rtl w:val="true"/>
              </w:rPr>
              <w:t>«</w:t>
            </w:r>
            <w:r>
              <w:rPr>
                <w:rStyle w:val="IndexLink"/>
              </w:rPr>
              <w:t>8</w:t>
            </w:r>
            <w:r>
              <w:rPr>
                <w:rStyle w:val="IndexLink"/>
                <w:rtl w:val="true"/>
              </w:rPr>
              <w:t>»</w:t>
              <w:tab/>
            </w:r>
            <w:r>
              <w:rPr>
                <w:rStyle w:val="IndexLink"/>
              </w:rPr>
              <w:t>358</w:t>
            </w:r>
          </w:hyperlink>
        </w:p>
        <w:p>
          <w:pPr>
            <w:pStyle w:val="Contents5"/>
            <w:tabs>
              <w:tab w:val="clear" w:pos="7892"/>
              <w:tab w:val="right" w:pos="9026" w:leader="dot"/>
            </w:tabs>
            <w:rPr/>
          </w:pPr>
          <w:hyperlink w:anchor="__RefHeading___Toc1847965_1934241801">
            <w:r>
              <w:rPr>
                <w:webHidden/>
                <w:rStyle w:val="IndexLink"/>
                <w:rtl w:val="true"/>
              </w:rPr>
              <w:t xml:space="preserve">روایت </w:t>
            </w:r>
            <w:r>
              <w:rPr>
                <w:rStyle w:val="IndexLink"/>
              </w:rPr>
              <w:t>8</w:t>
            </w:r>
            <w:r>
              <w:rPr>
                <w:rStyle w:val="IndexLink"/>
                <w:rtl w:val="true"/>
              </w:rPr>
              <w:tab/>
            </w:r>
            <w:r>
              <w:rPr>
                <w:rStyle w:val="IndexLink"/>
              </w:rPr>
              <w:t>358</w:t>
            </w:r>
          </w:hyperlink>
        </w:p>
        <w:p>
          <w:pPr>
            <w:pStyle w:val="Contents5"/>
            <w:tabs>
              <w:tab w:val="clear" w:pos="7892"/>
              <w:tab w:val="right" w:pos="9026" w:leader="dot"/>
            </w:tabs>
            <w:rPr/>
          </w:pPr>
          <w:hyperlink w:anchor="__RefHeading___Toc1847967_1934241801">
            <w:r>
              <w:rPr>
                <w:webHidden/>
                <w:rStyle w:val="IndexLink"/>
                <w:rtl w:val="true"/>
              </w:rPr>
              <w:t>«</w:t>
            </w:r>
            <w:r>
              <w:rPr>
                <w:rStyle w:val="IndexLink"/>
              </w:rPr>
              <w:t>9</w:t>
            </w:r>
            <w:r>
              <w:rPr>
                <w:rStyle w:val="IndexLink"/>
                <w:rtl w:val="true"/>
              </w:rPr>
              <w:t>»</w:t>
              <w:tab/>
            </w:r>
            <w:r>
              <w:rPr>
                <w:rStyle w:val="IndexLink"/>
              </w:rPr>
              <w:t>360</w:t>
            </w:r>
          </w:hyperlink>
        </w:p>
        <w:p>
          <w:pPr>
            <w:pStyle w:val="Contents5"/>
            <w:tabs>
              <w:tab w:val="clear" w:pos="7892"/>
              <w:tab w:val="right" w:pos="9026" w:leader="dot"/>
            </w:tabs>
            <w:rPr/>
          </w:pPr>
          <w:hyperlink w:anchor="__RefHeading___Toc1847969_1934241801">
            <w:r>
              <w:rPr>
                <w:webHidden/>
                <w:rStyle w:val="IndexLink"/>
                <w:rtl w:val="true"/>
              </w:rPr>
              <w:t>بيان</w:t>
            </w:r>
            <w:r>
              <w:rPr>
                <w:rStyle w:val="IndexLink"/>
                <w:rtl w:val="true"/>
              </w:rPr>
              <w:tab/>
            </w:r>
            <w:r>
              <w:rPr>
                <w:rStyle w:val="IndexLink"/>
              </w:rPr>
              <w:t>360</w:t>
            </w:r>
          </w:hyperlink>
        </w:p>
        <w:p>
          <w:pPr>
            <w:pStyle w:val="Contents5"/>
            <w:tabs>
              <w:tab w:val="clear" w:pos="7892"/>
              <w:tab w:val="right" w:pos="9026" w:leader="dot"/>
            </w:tabs>
            <w:rPr/>
          </w:pPr>
          <w:hyperlink w:anchor="__RefHeading___Toc1847971_1934241801">
            <w:r>
              <w:rPr>
                <w:webHidden/>
                <w:rStyle w:val="IndexLink"/>
                <w:rtl w:val="true"/>
              </w:rPr>
              <w:t>«</w:t>
            </w:r>
            <w:r>
              <w:rPr>
                <w:rStyle w:val="IndexLink"/>
              </w:rPr>
              <w:t>10</w:t>
            </w:r>
            <w:r>
              <w:rPr>
                <w:rStyle w:val="IndexLink"/>
                <w:rtl w:val="true"/>
              </w:rPr>
              <w:t>»</w:t>
              <w:tab/>
            </w:r>
            <w:r>
              <w:rPr>
                <w:rStyle w:val="IndexLink"/>
              </w:rPr>
              <w:t>360</w:t>
            </w:r>
          </w:hyperlink>
        </w:p>
        <w:p>
          <w:pPr>
            <w:pStyle w:val="Contents5"/>
            <w:tabs>
              <w:tab w:val="clear" w:pos="7892"/>
              <w:tab w:val="right" w:pos="9026" w:leader="dot"/>
            </w:tabs>
            <w:rPr/>
          </w:pPr>
          <w:hyperlink w:anchor="__RefHeading___Toc1847973_1934241801">
            <w:r>
              <w:rPr>
                <w:webHidden/>
                <w:rStyle w:val="IndexLink"/>
                <w:rtl w:val="true"/>
              </w:rPr>
              <w:t xml:space="preserve">روایت </w:t>
            </w:r>
            <w:r>
              <w:rPr>
                <w:rStyle w:val="IndexLink"/>
              </w:rPr>
              <w:t>9</w:t>
            </w:r>
            <w:r>
              <w:rPr>
                <w:rStyle w:val="IndexLink"/>
                <w:rtl w:val="true"/>
              </w:rPr>
              <w:tab/>
            </w:r>
            <w:r>
              <w:rPr>
                <w:rStyle w:val="IndexLink"/>
              </w:rPr>
              <w:t>361</w:t>
            </w:r>
          </w:hyperlink>
        </w:p>
        <w:p>
          <w:pPr>
            <w:pStyle w:val="Contents5"/>
            <w:tabs>
              <w:tab w:val="clear" w:pos="7892"/>
              <w:tab w:val="right" w:pos="9026" w:leader="dot"/>
            </w:tabs>
            <w:rPr/>
          </w:pPr>
          <w:hyperlink w:anchor="__RefHeading___Toc1847975_1934241801">
            <w:r>
              <w:rPr>
                <w:webHidden/>
                <w:rStyle w:val="IndexLink"/>
                <w:rtl w:val="true"/>
              </w:rPr>
              <w:t>توضیح</w:t>
            </w:r>
            <w:r>
              <w:rPr>
                <w:rStyle w:val="IndexLink"/>
                <w:rtl w:val="true"/>
              </w:rPr>
              <w:tab/>
            </w:r>
            <w:r>
              <w:rPr>
                <w:rStyle w:val="IndexLink"/>
              </w:rPr>
              <w:t>361</w:t>
            </w:r>
          </w:hyperlink>
        </w:p>
        <w:p>
          <w:pPr>
            <w:pStyle w:val="Contents5"/>
            <w:tabs>
              <w:tab w:val="clear" w:pos="7892"/>
              <w:tab w:val="right" w:pos="9026" w:leader="dot"/>
            </w:tabs>
            <w:rPr/>
          </w:pPr>
          <w:hyperlink w:anchor="__RefHeading___Toc1847977_1934241801">
            <w:r>
              <w:rPr>
                <w:webHidden/>
                <w:rStyle w:val="IndexLink"/>
                <w:rtl w:val="true"/>
              </w:rPr>
              <w:t xml:space="preserve">روایت </w:t>
            </w:r>
            <w:r>
              <w:rPr>
                <w:rStyle w:val="IndexLink"/>
              </w:rPr>
              <w:t>10</w:t>
            </w:r>
            <w:r>
              <w:rPr>
                <w:rStyle w:val="IndexLink"/>
                <w:rtl w:val="true"/>
              </w:rPr>
              <w:tab/>
            </w:r>
            <w:r>
              <w:rPr>
                <w:rStyle w:val="IndexLink"/>
              </w:rPr>
              <w:t>361</w:t>
            </w:r>
          </w:hyperlink>
        </w:p>
        <w:p>
          <w:pPr>
            <w:pStyle w:val="Contents5"/>
            <w:tabs>
              <w:tab w:val="clear" w:pos="7892"/>
              <w:tab w:val="right" w:pos="9026" w:leader="dot"/>
            </w:tabs>
            <w:rPr/>
          </w:pPr>
          <w:hyperlink w:anchor="__RefHeading___Toc1847979_1934241801">
            <w:r>
              <w:rPr>
                <w:webHidden/>
                <w:rStyle w:val="IndexLink"/>
                <w:rtl w:val="true"/>
              </w:rPr>
              <w:t>«</w:t>
            </w:r>
            <w:r>
              <w:rPr>
                <w:rStyle w:val="IndexLink"/>
              </w:rPr>
              <w:t>11</w:t>
            </w:r>
            <w:r>
              <w:rPr>
                <w:rStyle w:val="IndexLink"/>
                <w:rtl w:val="true"/>
              </w:rPr>
              <w:t>»</w:t>
              <w:tab/>
            </w:r>
            <w:r>
              <w:rPr>
                <w:rStyle w:val="IndexLink"/>
              </w:rPr>
              <w:t>362</w:t>
            </w:r>
          </w:hyperlink>
        </w:p>
        <w:p>
          <w:pPr>
            <w:pStyle w:val="Contents5"/>
            <w:tabs>
              <w:tab w:val="clear" w:pos="7892"/>
              <w:tab w:val="right" w:pos="9026" w:leader="dot"/>
            </w:tabs>
            <w:rPr/>
          </w:pPr>
          <w:hyperlink w:anchor="__RefHeading___Toc1847981_1934241801">
            <w:r>
              <w:rPr>
                <w:webHidden/>
                <w:rStyle w:val="IndexLink"/>
                <w:rtl w:val="true"/>
              </w:rPr>
              <w:t>«</w:t>
            </w:r>
            <w:r>
              <w:rPr>
                <w:rStyle w:val="IndexLink"/>
              </w:rPr>
              <w:t>12</w:t>
            </w:r>
            <w:r>
              <w:rPr>
                <w:rStyle w:val="IndexLink"/>
                <w:rtl w:val="true"/>
              </w:rPr>
              <w:t>»</w:t>
              <w:tab/>
            </w:r>
            <w:r>
              <w:rPr>
                <w:rStyle w:val="IndexLink"/>
              </w:rPr>
              <w:t>362</w:t>
            </w:r>
          </w:hyperlink>
        </w:p>
        <w:p>
          <w:pPr>
            <w:pStyle w:val="Contents5"/>
            <w:tabs>
              <w:tab w:val="clear" w:pos="7892"/>
              <w:tab w:val="right" w:pos="9026" w:leader="dot"/>
            </w:tabs>
            <w:rPr/>
          </w:pPr>
          <w:hyperlink w:anchor="__RefHeading___Toc1847983_1934241801">
            <w:r>
              <w:rPr>
                <w:webHidden/>
                <w:rStyle w:val="IndexLink"/>
                <w:rtl w:val="true"/>
              </w:rPr>
              <w:t>«</w:t>
            </w:r>
            <w:r>
              <w:rPr>
                <w:rStyle w:val="IndexLink"/>
              </w:rPr>
              <w:t>13</w:t>
            </w:r>
            <w:r>
              <w:rPr>
                <w:rStyle w:val="IndexLink"/>
                <w:rtl w:val="true"/>
              </w:rPr>
              <w:t>»</w:t>
              <w:tab/>
            </w:r>
            <w:r>
              <w:rPr>
                <w:rStyle w:val="IndexLink"/>
              </w:rPr>
              <w:t>362</w:t>
            </w:r>
          </w:hyperlink>
        </w:p>
        <w:p>
          <w:pPr>
            <w:pStyle w:val="Contents5"/>
            <w:tabs>
              <w:tab w:val="clear" w:pos="7892"/>
              <w:tab w:val="right" w:pos="9026" w:leader="dot"/>
            </w:tabs>
            <w:rPr/>
          </w:pPr>
          <w:hyperlink w:anchor="__RefHeading___Toc1847985_1934241801">
            <w:r>
              <w:rPr>
                <w:webHidden/>
                <w:rStyle w:val="IndexLink"/>
                <w:rtl w:val="true"/>
              </w:rPr>
              <w:t>«</w:t>
            </w:r>
            <w:r>
              <w:rPr>
                <w:rStyle w:val="IndexLink"/>
              </w:rPr>
              <w:t>14</w:t>
            </w:r>
            <w:r>
              <w:rPr>
                <w:rStyle w:val="IndexLink"/>
                <w:rtl w:val="true"/>
              </w:rPr>
              <w:t>»</w:t>
              <w:tab/>
            </w:r>
            <w:r>
              <w:rPr>
                <w:rStyle w:val="IndexLink"/>
              </w:rPr>
              <w:t>362</w:t>
            </w:r>
          </w:hyperlink>
        </w:p>
        <w:p>
          <w:pPr>
            <w:pStyle w:val="Contents5"/>
            <w:tabs>
              <w:tab w:val="clear" w:pos="7892"/>
              <w:tab w:val="right" w:pos="9026" w:leader="dot"/>
            </w:tabs>
            <w:rPr/>
          </w:pPr>
          <w:hyperlink w:anchor="__RefHeading___Toc1847987_1934241801">
            <w:r>
              <w:rPr>
                <w:webHidden/>
                <w:rStyle w:val="IndexLink"/>
                <w:rtl w:val="true"/>
              </w:rPr>
              <w:t xml:space="preserve">روایت </w:t>
            </w:r>
            <w:r>
              <w:rPr>
                <w:rStyle w:val="IndexLink"/>
              </w:rPr>
              <w:t>11</w:t>
            </w:r>
            <w:r>
              <w:rPr>
                <w:rStyle w:val="IndexLink"/>
                <w:rtl w:val="true"/>
              </w:rPr>
              <w:tab/>
            </w:r>
            <w:r>
              <w:rPr>
                <w:rStyle w:val="IndexLink"/>
              </w:rPr>
              <w:t>362</w:t>
            </w:r>
          </w:hyperlink>
        </w:p>
        <w:p>
          <w:pPr>
            <w:pStyle w:val="Contents5"/>
            <w:tabs>
              <w:tab w:val="clear" w:pos="7892"/>
              <w:tab w:val="right" w:pos="9026" w:leader="dot"/>
            </w:tabs>
            <w:rPr/>
          </w:pPr>
          <w:hyperlink w:anchor="__RefHeading___Toc1847989_1934241801">
            <w:r>
              <w:rPr>
                <w:webHidden/>
                <w:rStyle w:val="IndexLink"/>
                <w:rtl w:val="true"/>
              </w:rPr>
              <w:t xml:space="preserve">روایت </w:t>
            </w:r>
            <w:r>
              <w:rPr>
                <w:rStyle w:val="IndexLink"/>
              </w:rPr>
              <w:t>12</w:t>
            </w:r>
            <w:r>
              <w:rPr>
                <w:rStyle w:val="IndexLink"/>
                <w:rtl w:val="true"/>
              </w:rPr>
              <w:tab/>
            </w:r>
            <w:r>
              <w:rPr>
                <w:rStyle w:val="IndexLink"/>
              </w:rPr>
              <w:t>362</w:t>
            </w:r>
          </w:hyperlink>
        </w:p>
        <w:p>
          <w:pPr>
            <w:pStyle w:val="Contents5"/>
            <w:tabs>
              <w:tab w:val="clear" w:pos="7892"/>
              <w:tab w:val="right" w:pos="9026" w:leader="dot"/>
            </w:tabs>
            <w:rPr/>
          </w:pPr>
          <w:hyperlink w:anchor="__RefHeading___Toc1847991_1934241801">
            <w:r>
              <w:rPr>
                <w:webHidden/>
                <w:rStyle w:val="IndexLink"/>
                <w:rtl w:val="true"/>
              </w:rPr>
              <w:t xml:space="preserve">روایت </w:t>
            </w:r>
            <w:r>
              <w:rPr>
                <w:rStyle w:val="IndexLink"/>
              </w:rPr>
              <w:t>13</w:t>
            </w:r>
            <w:r>
              <w:rPr>
                <w:rStyle w:val="IndexLink"/>
                <w:rtl w:val="true"/>
              </w:rPr>
              <w:tab/>
            </w:r>
            <w:r>
              <w:rPr>
                <w:rStyle w:val="IndexLink"/>
              </w:rPr>
              <w:t>363</w:t>
            </w:r>
          </w:hyperlink>
        </w:p>
        <w:p>
          <w:pPr>
            <w:pStyle w:val="Contents5"/>
            <w:tabs>
              <w:tab w:val="clear" w:pos="7892"/>
              <w:tab w:val="right" w:pos="9026" w:leader="dot"/>
            </w:tabs>
            <w:rPr/>
          </w:pPr>
          <w:hyperlink w:anchor="__RefHeading___Toc1847993_1934241801">
            <w:r>
              <w:rPr>
                <w:webHidden/>
                <w:rStyle w:val="IndexLink"/>
                <w:rtl w:val="true"/>
              </w:rPr>
              <w:t xml:space="preserve">روایت </w:t>
            </w:r>
            <w:r>
              <w:rPr>
                <w:rStyle w:val="IndexLink"/>
              </w:rPr>
              <w:t>14</w:t>
            </w:r>
            <w:r>
              <w:rPr>
                <w:rStyle w:val="IndexLink"/>
                <w:rtl w:val="true"/>
              </w:rPr>
              <w:tab/>
            </w:r>
            <w:r>
              <w:rPr>
                <w:rStyle w:val="IndexLink"/>
              </w:rPr>
              <w:t>363</w:t>
            </w:r>
          </w:hyperlink>
        </w:p>
        <w:p>
          <w:pPr>
            <w:pStyle w:val="Contents5"/>
            <w:tabs>
              <w:tab w:val="clear" w:pos="7892"/>
              <w:tab w:val="right" w:pos="9026" w:leader="dot"/>
            </w:tabs>
            <w:rPr/>
          </w:pPr>
          <w:hyperlink w:anchor="__RefHeading___Toc1847995_1934241801">
            <w:r>
              <w:rPr>
                <w:webHidden/>
                <w:rStyle w:val="IndexLink"/>
                <w:rtl w:val="true"/>
              </w:rPr>
              <w:t>«</w:t>
            </w:r>
            <w:r>
              <w:rPr>
                <w:rStyle w:val="IndexLink"/>
              </w:rPr>
              <w:t>15</w:t>
            </w:r>
            <w:r>
              <w:rPr>
                <w:rStyle w:val="IndexLink"/>
                <w:rtl w:val="true"/>
              </w:rPr>
              <w:t>»</w:t>
              <w:tab/>
            </w:r>
            <w:r>
              <w:rPr>
                <w:rStyle w:val="IndexLink"/>
              </w:rPr>
              <w:t>364</w:t>
            </w:r>
          </w:hyperlink>
        </w:p>
        <w:p>
          <w:pPr>
            <w:pStyle w:val="Contents5"/>
            <w:tabs>
              <w:tab w:val="clear" w:pos="7892"/>
              <w:tab w:val="right" w:pos="9026" w:leader="dot"/>
            </w:tabs>
            <w:rPr/>
          </w:pPr>
          <w:hyperlink w:anchor="__RefHeading___Toc1847997_1934241801">
            <w:r>
              <w:rPr>
                <w:webHidden/>
                <w:rStyle w:val="IndexLink"/>
                <w:rtl w:val="true"/>
              </w:rPr>
              <w:t>«</w:t>
            </w:r>
            <w:r>
              <w:rPr>
                <w:rStyle w:val="IndexLink"/>
              </w:rPr>
              <w:t>16</w:t>
            </w:r>
            <w:r>
              <w:rPr>
                <w:rStyle w:val="IndexLink"/>
                <w:rtl w:val="true"/>
              </w:rPr>
              <w:t>»</w:t>
              <w:tab/>
            </w:r>
            <w:r>
              <w:rPr>
                <w:rStyle w:val="IndexLink"/>
              </w:rPr>
              <w:t>364</w:t>
            </w:r>
          </w:hyperlink>
        </w:p>
        <w:p>
          <w:pPr>
            <w:pStyle w:val="Contents5"/>
            <w:tabs>
              <w:tab w:val="clear" w:pos="7892"/>
              <w:tab w:val="right" w:pos="9026" w:leader="dot"/>
            </w:tabs>
            <w:rPr/>
          </w:pPr>
          <w:hyperlink w:anchor="__RefHeading___Toc1847999_1934241801">
            <w:r>
              <w:rPr>
                <w:webHidden/>
                <w:rStyle w:val="IndexLink"/>
                <w:rtl w:val="true"/>
              </w:rPr>
              <w:t>«</w:t>
            </w:r>
            <w:r>
              <w:rPr>
                <w:rStyle w:val="IndexLink"/>
              </w:rPr>
              <w:t>17</w:t>
            </w:r>
            <w:r>
              <w:rPr>
                <w:rStyle w:val="IndexLink"/>
                <w:rtl w:val="true"/>
              </w:rPr>
              <w:t>»</w:t>
              <w:tab/>
            </w:r>
            <w:r>
              <w:rPr>
                <w:rStyle w:val="IndexLink"/>
              </w:rPr>
              <w:t>364</w:t>
            </w:r>
          </w:hyperlink>
        </w:p>
        <w:p>
          <w:pPr>
            <w:pStyle w:val="Contents5"/>
            <w:tabs>
              <w:tab w:val="clear" w:pos="7892"/>
              <w:tab w:val="right" w:pos="9026" w:leader="dot"/>
            </w:tabs>
            <w:rPr/>
          </w:pPr>
          <w:hyperlink w:anchor="__RefHeading___Toc1848001_1934241801">
            <w:r>
              <w:rPr>
                <w:webHidden/>
                <w:rStyle w:val="IndexLink"/>
                <w:rtl w:val="true"/>
              </w:rPr>
              <w:t xml:space="preserve">روایت </w:t>
            </w:r>
            <w:r>
              <w:rPr>
                <w:rStyle w:val="IndexLink"/>
              </w:rPr>
              <w:t>15</w:t>
            </w:r>
            <w:r>
              <w:rPr>
                <w:rStyle w:val="IndexLink"/>
                <w:rtl w:val="true"/>
              </w:rPr>
              <w:tab/>
            </w:r>
            <w:r>
              <w:rPr>
                <w:rStyle w:val="IndexLink"/>
              </w:rPr>
              <w:t>364</w:t>
            </w:r>
          </w:hyperlink>
        </w:p>
        <w:p>
          <w:pPr>
            <w:pStyle w:val="Contents5"/>
            <w:tabs>
              <w:tab w:val="clear" w:pos="7892"/>
              <w:tab w:val="right" w:pos="9026" w:leader="dot"/>
            </w:tabs>
            <w:rPr/>
          </w:pPr>
          <w:hyperlink w:anchor="__RefHeading___Toc1848003_1934241801">
            <w:r>
              <w:rPr>
                <w:webHidden/>
                <w:rStyle w:val="IndexLink"/>
                <w:rtl w:val="true"/>
              </w:rPr>
              <w:t xml:space="preserve">روایت </w:t>
            </w:r>
            <w:r>
              <w:rPr>
                <w:rStyle w:val="IndexLink"/>
              </w:rPr>
              <w:t>16</w:t>
            </w:r>
            <w:r>
              <w:rPr>
                <w:rStyle w:val="IndexLink"/>
                <w:rtl w:val="true"/>
              </w:rPr>
              <w:tab/>
            </w:r>
            <w:r>
              <w:rPr>
                <w:rStyle w:val="IndexLink"/>
              </w:rPr>
              <w:t>365</w:t>
            </w:r>
          </w:hyperlink>
        </w:p>
        <w:p>
          <w:pPr>
            <w:pStyle w:val="Contents5"/>
            <w:tabs>
              <w:tab w:val="clear" w:pos="7892"/>
              <w:tab w:val="right" w:pos="9026" w:leader="dot"/>
            </w:tabs>
            <w:rPr/>
          </w:pPr>
          <w:hyperlink w:anchor="__RefHeading___Toc1848005_1934241801">
            <w:r>
              <w:rPr>
                <w:webHidden/>
                <w:rStyle w:val="IndexLink"/>
                <w:rtl w:val="true"/>
              </w:rPr>
              <w:t xml:space="preserve">روایت </w:t>
            </w:r>
            <w:r>
              <w:rPr>
                <w:rStyle w:val="IndexLink"/>
              </w:rPr>
              <w:t>17</w:t>
            </w:r>
            <w:r>
              <w:rPr>
                <w:rStyle w:val="IndexLink"/>
                <w:rtl w:val="true"/>
              </w:rPr>
              <w:tab/>
            </w:r>
            <w:r>
              <w:rPr>
                <w:rStyle w:val="IndexLink"/>
              </w:rPr>
              <w:t>365</w:t>
            </w:r>
          </w:hyperlink>
        </w:p>
        <w:p>
          <w:pPr>
            <w:pStyle w:val="Contents5"/>
            <w:tabs>
              <w:tab w:val="clear" w:pos="7892"/>
              <w:tab w:val="right" w:pos="9026" w:leader="dot"/>
            </w:tabs>
            <w:rPr/>
          </w:pPr>
          <w:hyperlink w:anchor="__RefHeading___Toc1848007_1934241801">
            <w:r>
              <w:rPr>
                <w:webHidden/>
                <w:rStyle w:val="IndexLink"/>
                <w:rtl w:val="true"/>
              </w:rPr>
              <w:t>بيان</w:t>
            </w:r>
            <w:r>
              <w:rPr>
                <w:rStyle w:val="IndexLink"/>
                <w:rtl w:val="true"/>
              </w:rPr>
              <w:tab/>
            </w:r>
            <w:r>
              <w:rPr>
                <w:rStyle w:val="IndexLink"/>
              </w:rPr>
              <w:t>366</w:t>
            </w:r>
          </w:hyperlink>
        </w:p>
        <w:p>
          <w:pPr>
            <w:pStyle w:val="Contents5"/>
            <w:tabs>
              <w:tab w:val="clear" w:pos="7892"/>
              <w:tab w:val="right" w:pos="9026" w:leader="dot"/>
            </w:tabs>
            <w:rPr/>
          </w:pPr>
          <w:hyperlink w:anchor="__RefHeading___Toc1848009_1934241801">
            <w:r>
              <w:rPr>
                <w:webHidden/>
                <w:rStyle w:val="IndexLink"/>
                <w:rtl w:val="true"/>
              </w:rPr>
              <w:t>«</w:t>
            </w:r>
            <w:r>
              <w:rPr>
                <w:rStyle w:val="IndexLink"/>
              </w:rPr>
              <w:t>18</w:t>
            </w:r>
            <w:r>
              <w:rPr>
                <w:rStyle w:val="IndexLink"/>
                <w:rtl w:val="true"/>
              </w:rPr>
              <w:t>»</w:t>
              <w:tab/>
            </w:r>
            <w:r>
              <w:rPr>
                <w:rStyle w:val="IndexLink"/>
              </w:rPr>
              <w:t>366</w:t>
            </w:r>
          </w:hyperlink>
        </w:p>
        <w:p>
          <w:pPr>
            <w:pStyle w:val="Contents5"/>
            <w:tabs>
              <w:tab w:val="clear" w:pos="7892"/>
              <w:tab w:val="right" w:pos="9026" w:leader="dot"/>
            </w:tabs>
            <w:rPr/>
          </w:pPr>
          <w:hyperlink w:anchor="__RefHeading___Toc1848011_1934241801">
            <w:r>
              <w:rPr>
                <w:webHidden/>
                <w:rStyle w:val="IndexLink"/>
                <w:rtl w:val="true"/>
              </w:rPr>
              <w:t>«</w:t>
            </w:r>
            <w:r>
              <w:rPr>
                <w:rStyle w:val="IndexLink"/>
              </w:rPr>
              <w:t>19</w:t>
            </w:r>
            <w:r>
              <w:rPr>
                <w:rStyle w:val="IndexLink"/>
                <w:rtl w:val="true"/>
              </w:rPr>
              <w:t>»</w:t>
              <w:tab/>
            </w:r>
            <w:r>
              <w:rPr>
                <w:rStyle w:val="IndexLink"/>
              </w:rPr>
              <w:t>366</w:t>
            </w:r>
          </w:hyperlink>
        </w:p>
        <w:p>
          <w:pPr>
            <w:pStyle w:val="Contents5"/>
            <w:tabs>
              <w:tab w:val="clear" w:pos="7892"/>
              <w:tab w:val="right" w:pos="9026" w:leader="dot"/>
            </w:tabs>
            <w:rPr/>
          </w:pPr>
          <w:hyperlink w:anchor="__RefHeading___Toc1848013_1934241801">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1848015_1934241801">
            <w:r>
              <w:rPr>
                <w:webHidden/>
                <w:rStyle w:val="IndexLink"/>
                <w:rtl w:val="true"/>
              </w:rPr>
              <w:t xml:space="preserve">روایت </w:t>
            </w:r>
            <w:r>
              <w:rPr>
                <w:rStyle w:val="IndexLink"/>
              </w:rPr>
              <w:t>18</w:t>
            </w:r>
            <w:r>
              <w:rPr>
                <w:rStyle w:val="IndexLink"/>
                <w:rtl w:val="true"/>
              </w:rPr>
              <w:tab/>
            </w:r>
            <w:r>
              <w:rPr>
                <w:rStyle w:val="IndexLink"/>
              </w:rPr>
              <w:t>367</w:t>
            </w:r>
          </w:hyperlink>
        </w:p>
        <w:p>
          <w:pPr>
            <w:pStyle w:val="Contents5"/>
            <w:tabs>
              <w:tab w:val="clear" w:pos="7892"/>
              <w:tab w:val="right" w:pos="9026" w:leader="dot"/>
            </w:tabs>
            <w:rPr/>
          </w:pPr>
          <w:hyperlink w:anchor="__RefHeading___Toc1848017_1934241801">
            <w:r>
              <w:rPr>
                <w:webHidden/>
                <w:rStyle w:val="IndexLink"/>
                <w:rtl w:val="true"/>
              </w:rPr>
              <w:t xml:space="preserve">روایت </w:t>
            </w:r>
            <w:r>
              <w:rPr>
                <w:rStyle w:val="IndexLink"/>
              </w:rPr>
              <w:t>19</w:t>
            </w:r>
            <w:r>
              <w:rPr>
                <w:rStyle w:val="IndexLink"/>
                <w:rtl w:val="true"/>
              </w:rPr>
              <w:tab/>
            </w:r>
            <w:r>
              <w:rPr>
                <w:rStyle w:val="IndexLink"/>
              </w:rPr>
              <w:t>367</w:t>
            </w:r>
          </w:hyperlink>
        </w:p>
        <w:p>
          <w:pPr>
            <w:pStyle w:val="Contents5"/>
            <w:tabs>
              <w:tab w:val="clear" w:pos="7892"/>
              <w:tab w:val="right" w:pos="9026" w:leader="dot"/>
            </w:tabs>
            <w:rPr/>
          </w:pPr>
          <w:hyperlink w:anchor="__RefHeading___Toc1848019_1934241801">
            <w:r>
              <w:rPr>
                <w:webHidden/>
                <w:rStyle w:val="IndexLink"/>
                <w:rtl w:val="true"/>
              </w:rPr>
              <w:t>«</w:t>
            </w:r>
            <w:r>
              <w:rPr>
                <w:rStyle w:val="IndexLink"/>
              </w:rPr>
              <w:t>20</w:t>
            </w:r>
            <w:r>
              <w:rPr>
                <w:rStyle w:val="IndexLink"/>
                <w:rtl w:val="true"/>
              </w:rPr>
              <w:t>»</w:t>
              <w:tab/>
            </w:r>
            <w:r>
              <w:rPr>
                <w:rStyle w:val="IndexLink"/>
              </w:rPr>
              <w:t>368</w:t>
            </w:r>
          </w:hyperlink>
        </w:p>
        <w:p>
          <w:pPr>
            <w:pStyle w:val="Contents5"/>
            <w:tabs>
              <w:tab w:val="clear" w:pos="7892"/>
              <w:tab w:val="right" w:pos="9026" w:leader="dot"/>
            </w:tabs>
            <w:rPr/>
          </w:pPr>
          <w:hyperlink w:anchor="__RefHeading___Toc1848021_1934241801">
            <w:r>
              <w:rPr>
                <w:webHidden/>
                <w:rStyle w:val="IndexLink"/>
                <w:rtl w:val="true"/>
              </w:rPr>
              <w:t xml:space="preserve">روایت </w:t>
            </w:r>
            <w:r>
              <w:rPr>
                <w:rStyle w:val="IndexLink"/>
              </w:rPr>
              <w:t>20</w:t>
            </w:r>
            <w:r>
              <w:rPr>
                <w:rStyle w:val="IndexLink"/>
                <w:rtl w:val="true"/>
              </w:rPr>
              <w:tab/>
            </w:r>
            <w:r>
              <w:rPr>
                <w:rStyle w:val="IndexLink"/>
              </w:rPr>
              <w:t>368</w:t>
            </w:r>
          </w:hyperlink>
        </w:p>
        <w:p>
          <w:pPr>
            <w:pStyle w:val="Contents5"/>
            <w:tabs>
              <w:tab w:val="clear" w:pos="7892"/>
              <w:tab w:val="right" w:pos="9026" w:leader="dot"/>
            </w:tabs>
            <w:rPr/>
          </w:pPr>
          <w:hyperlink w:anchor="__RefHeading___Toc1848023_1934241801">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1848025_1934241801">
            <w:r>
              <w:rPr>
                <w:webHidden/>
                <w:rStyle w:val="IndexLink"/>
                <w:rtl w:val="true"/>
              </w:rPr>
              <w:t>«</w:t>
            </w:r>
            <w:r>
              <w:rPr>
                <w:rStyle w:val="IndexLink"/>
              </w:rPr>
              <w:t>21</w:t>
            </w:r>
            <w:r>
              <w:rPr>
                <w:rStyle w:val="IndexLink"/>
                <w:rtl w:val="true"/>
              </w:rPr>
              <w:t>»</w:t>
              <w:tab/>
            </w:r>
            <w:r>
              <w:rPr>
                <w:rStyle w:val="IndexLink"/>
              </w:rPr>
              <w:t>372</w:t>
            </w:r>
          </w:hyperlink>
        </w:p>
        <w:p>
          <w:pPr>
            <w:pStyle w:val="Contents5"/>
            <w:tabs>
              <w:tab w:val="clear" w:pos="7892"/>
              <w:tab w:val="right" w:pos="9026" w:leader="dot"/>
            </w:tabs>
            <w:rPr/>
          </w:pPr>
          <w:hyperlink w:anchor="__RefHeading___Toc1848027_1934241801">
            <w:r>
              <w:rPr>
                <w:webHidden/>
                <w:rStyle w:val="IndexLink"/>
                <w:rtl w:val="true"/>
              </w:rPr>
              <w:t>توضیح</w:t>
            </w:r>
            <w:r>
              <w:rPr>
                <w:rStyle w:val="IndexLink"/>
                <w:rtl w:val="true"/>
              </w:rPr>
              <w:tab/>
            </w:r>
            <w:r>
              <w:rPr>
                <w:rStyle w:val="IndexLink"/>
              </w:rPr>
              <w:t>373</w:t>
            </w:r>
          </w:hyperlink>
        </w:p>
        <w:p>
          <w:pPr>
            <w:pStyle w:val="Contents5"/>
            <w:tabs>
              <w:tab w:val="clear" w:pos="7892"/>
              <w:tab w:val="right" w:pos="9026" w:leader="dot"/>
            </w:tabs>
            <w:rPr/>
          </w:pPr>
          <w:hyperlink w:anchor="__RefHeading___Toc1848029_1934241801">
            <w:r>
              <w:rPr>
                <w:webHidden/>
                <w:rStyle w:val="IndexLink"/>
                <w:rtl w:val="true"/>
              </w:rPr>
              <w:t xml:space="preserve">روایت </w:t>
            </w:r>
            <w:r>
              <w:rPr>
                <w:rStyle w:val="IndexLink"/>
              </w:rPr>
              <w:t>21</w:t>
            </w:r>
            <w:r>
              <w:rPr>
                <w:rStyle w:val="IndexLink"/>
                <w:rtl w:val="true"/>
              </w:rPr>
              <w:tab/>
            </w:r>
            <w:r>
              <w:rPr>
                <w:rStyle w:val="IndexLink"/>
              </w:rPr>
              <w:t>373</w:t>
            </w:r>
          </w:hyperlink>
        </w:p>
        <w:p>
          <w:pPr>
            <w:pStyle w:val="Contents5"/>
            <w:tabs>
              <w:tab w:val="clear" w:pos="7892"/>
              <w:tab w:val="right" w:pos="9026" w:leader="dot"/>
            </w:tabs>
            <w:rPr/>
          </w:pPr>
          <w:hyperlink w:anchor="__RefHeading___Toc1848031_1934241801">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1848033_1934241801">
            <w:r>
              <w:rPr>
                <w:webHidden/>
                <w:rStyle w:val="IndexLink"/>
                <w:rtl w:val="true"/>
              </w:rPr>
              <w:t>«</w:t>
            </w:r>
            <w:r>
              <w:rPr>
                <w:rStyle w:val="IndexLink"/>
              </w:rPr>
              <w:t>22</w:t>
            </w:r>
            <w:r>
              <w:rPr>
                <w:rStyle w:val="IndexLink"/>
                <w:rtl w:val="true"/>
              </w:rPr>
              <w:t>»</w:t>
              <w:tab/>
            </w:r>
            <w:r>
              <w:rPr>
                <w:rStyle w:val="IndexLink"/>
              </w:rPr>
              <w:t>374</w:t>
            </w:r>
          </w:hyperlink>
        </w:p>
        <w:p>
          <w:pPr>
            <w:pStyle w:val="Contents5"/>
            <w:tabs>
              <w:tab w:val="clear" w:pos="7892"/>
              <w:tab w:val="right" w:pos="9026" w:leader="dot"/>
            </w:tabs>
            <w:rPr/>
          </w:pPr>
          <w:hyperlink w:anchor="__RefHeading___Toc1848035_1934241801">
            <w:r>
              <w:rPr>
                <w:webHidden/>
                <w:rStyle w:val="IndexLink"/>
                <w:rtl w:val="true"/>
              </w:rPr>
              <w:t>«</w:t>
            </w:r>
            <w:r>
              <w:rPr>
                <w:rStyle w:val="IndexLink"/>
              </w:rPr>
              <w:t>23</w:t>
            </w:r>
            <w:r>
              <w:rPr>
                <w:rStyle w:val="IndexLink"/>
                <w:rtl w:val="true"/>
              </w:rPr>
              <w:t>»</w:t>
              <w:tab/>
            </w:r>
            <w:r>
              <w:rPr>
                <w:rStyle w:val="IndexLink"/>
              </w:rPr>
              <w:t>374</w:t>
            </w:r>
          </w:hyperlink>
        </w:p>
        <w:p>
          <w:pPr>
            <w:pStyle w:val="Contents5"/>
            <w:tabs>
              <w:tab w:val="clear" w:pos="7892"/>
              <w:tab w:val="right" w:pos="9026" w:leader="dot"/>
            </w:tabs>
            <w:rPr/>
          </w:pPr>
          <w:hyperlink w:anchor="__RefHeading___Toc1848037_1934241801">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1848039_1934241801">
            <w:r>
              <w:rPr>
                <w:webHidden/>
                <w:rStyle w:val="IndexLink"/>
                <w:rtl w:val="true"/>
              </w:rPr>
              <w:t xml:space="preserve">روایت </w:t>
            </w:r>
            <w:r>
              <w:rPr>
                <w:rStyle w:val="IndexLink"/>
              </w:rPr>
              <w:t>22</w:t>
            </w:r>
            <w:r>
              <w:rPr>
                <w:rStyle w:val="IndexLink"/>
                <w:rtl w:val="true"/>
              </w:rPr>
              <w:tab/>
            </w:r>
            <w:r>
              <w:rPr>
                <w:rStyle w:val="IndexLink"/>
              </w:rPr>
              <w:t>375</w:t>
            </w:r>
          </w:hyperlink>
        </w:p>
        <w:p>
          <w:pPr>
            <w:pStyle w:val="Contents5"/>
            <w:tabs>
              <w:tab w:val="clear" w:pos="7892"/>
              <w:tab w:val="right" w:pos="9026" w:leader="dot"/>
            </w:tabs>
            <w:rPr/>
          </w:pPr>
          <w:hyperlink w:anchor="__RefHeading___Toc1848041_1934241801">
            <w:r>
              <w:rPr>
                <w:webHidden/>
                <w:rStyle w:val="IndexLink"/>
                <w:rtl w:val="true"/>
              </w:rPr>
              <w:t xml:space="preserve">روایت </w:t>
            </w:r>
            <w:r>
              <w:rPr>
                <w:rStyle w:val="IndexLink"/>
              </w:rPr>
              <w:t>23</w:t>
            </w:r>
            <w:r>
              <w:rPr>
                <w:rStyle w:val="IndexLink"/>
                <w:rtl w:val="true"/>
              </w:rPr>
              <w:tab/>
            </w:r>
            <w:r>
              <w:rPr>
                <w:rStyle w:val="IndexLink"/>
              </w:rPr>
              <w:t>375</w:t>
            </w:r>
          </w:hyperlink>
        </w:p>
        <w:p>
          <w:pPr>
            <w:pStyle w:val="Contents5"/>
            <w:tabs>
              <w:tab w:val="clear" w:pos="7892"/>
              <w:tab w:val="right" w:pos="9026" w:leader="dot"/>
            </w:tabs>
            <w:rPr/>
          </w:pPr>
          <w:hyperlink w:anchor="__RefHeading___Toc1848043_1934241801">
            <w:r>
              <w:rPr>
                <w:webHidden/>
                <w:rStyle w:val="IndexLink"/>
                <w:rtl w:val="true"/>
              </w:rPr>
              <w:t>«</w:t>
            </w:r>
            <w:r>
              <w:rPr>
                <w:rStyle w:val="IndexLink"/>
              </w:rPr>
              <w:t>24</w:t>
            </w:r>
            <w:r>
              <w:rPr>
                <w:rStyle w:val="IndexLink"/>
                <w:rtl w:val="true"/>
              </w:rPr>
              <w:t>»</w:t>
              <w:tab/>
            </w:r>
            <w:r>
              <w:rPr>
                <w:rStyle w:val="IndexLink"/>
              </w:rPr>
              <w:t>376</w:t>
            </w:r>
          </w:hyperlink>
        </w:p>
        <w:p>
          <w:pPr>
            <w:pStyle w:val="Contents5"/>
            <w:tabs>
              <w:tab w:val="clear" w:pos="7892"/>
              <w:tab w:val="right" w:pos="9026" w:leader="dot"/>
            </w:tabs>
            <w:rPr/>
          </w:pPr>
          <w:hyperlink w:anchor="__RefHeading___Toc1848045_1934241801">
            <w:r>
              <w:rPr>
                <w:webHidden/>
                <w:rStyle w:val="IndexLink"/>
                <w:rtl w:val="true"/>
              </w:rPr>
              <w:t>«</w:t>
            </w:r>
            <w:r>
              <w:rPr>
                <w:rStyle w:val="IndexLink"/>
              </w:rPr>
              <w:t>25</w:t>
            </w:r>
            <w:r>
              <w:rPr>
                <w:rStyle w:val="IndexLink"/>
                <w:rtl w:val="true"/>
              </w:rPr>
              <w:t>»</w:t>
              <w:tab/>
            </w:r>
            <w:r>
              <w:rPr>
                <w:rStyle w:val="IndexLink"/>
              </w:rPr>
              <w:t>376</w:t>
            </w:r>
          </w:hyperlink>
        </w:p>
        <w:p>
          <w:pPr>
            <w:pStyle w:val="Contents5"/>
            <w:tabs>
              <w:tab w:val="clear" w:pos="7892"/>
              <w:tab w:val="right" w:pos="9026" w:leader="dot"/>
            </w:tabs>
            <w:rPr/>
          </w:pPr>
          <w:hyperlink w:anchor="__RefHeading___Toc1848047_1934241801">
            <w:r>
              <w:rPr>
                <w:webHidden/>
                <w:rStyle w:val="IndexLink"/>
                <w:rtl w:val="true"/>
              </w:rPr>
              <w:t>«</w:t>
            </w:r>
            <w:r>
              <w:rPr>
                <w:rStyle w:val="IndexLink"/>
              </w:rPr>
              <w:t>26</w:t>
            </w:r>
            <w:r>
              <w:rPr>
                <w:rStyle w:val="IndexLink"/>
                <w:rtl w:val="true"/>
              </w:rPr>
              <w:t>»</w:t>
              <w:tab/>
            </w:r>
            <w:r>
              <w:rPr>
                <w:rStyle w:val="IndexLink"/>
              </w:rPr>
              <w:t>376</w:t>
            </w:r>
          </w:hyperlink>
        </w:p>
        <w:p>
          <w:pPr>
            <w:pStyle w:val="Contents5"/>
            <w:tabs>
              <w:tab w:val="clear" w:pos="7892"/>
              <w:tab w:val="right" w:pos="9026" w:leader="dot"/>
            </w:tabs>
            <w:rPr/>
          </w:pPr>
          <w:hyperlink w:anchor="__RefHeading___Toc1848049_1934241801">
            <w:r>
              <w:rPr>
                <w:webHidden/>
                <w:rStyle w:val="IndexLink"/>
                <w:rtl w:val="true"/>
              </w:rPr>
              <w:t xml:space="preserve">روایت </w:t>
            </w:r>
            <w:r>
              <w:rPr>
                <w:rStyle w:val="IndexLink"/>
              </w:rPr>
              <w:t>24</w:t>
            </w:r>
            <w:r>
              <w:rPr>
                <w:rStyle w:val="IndexLink"/>
                <w:rtl w:val="true"/>
              </w:rPr>
              <w:tab/>
            </w:r>
            <w:r>
              <w:rPr>
                <w:rStyle w:val="IndexLink"/>
              </w:rPr>
              <w:t>376</w:t>
            </w:r>
          </w:hyperlink>
        </w:p>
        <w:p>
          <w:pPr>
            <w:pStyle w:val="Contents5"/>
            <w:tabs>
              <w:tab w:val="clear" w:pos="7892"/>
              <w:tab w:val="right" w:pos="9026" w:leader="dot"/>
            </w:tabs>
            <w:rPr/>
          </w:pPr>
          <w:hyperlink w:anchor="__RefHeading___Toc1848051_1934241801">
            <w:r>
              <w:rPr>
                <w:webHidden/>
                <w:rStyle w:val="IndexLink"/>
                <w:rtl w:val="true"/>
              </w:rPr>
              <w:t xml:space="preserve">روایت </w:t>
            </w:r>
            <w:r>
              <w:rPr>
                <w:rStyle w:val="IndexLink"/>
              </w:rPr>
              <w:t>25</w:t>
            </w:r>
            <w:r>
              <w:rPr>
                <w:rStyle w:val="IndexLink"/>
                <w:rtl w:val="true"/>
              </w:rPr>
              <w:tab/>
            </w:r>
            <w:r>
              <w:rPr>
                <w:rStyle w:val="IndexLink"/>
              </w:rPr>
              <w:t>377</w:t>
            </w:r>
          </w:hyperlink>
        </w:p>
        <w:p>
          <w:pPr>
            <w:pStyle w:val="Contents5"/>
            <w:tabs>
              <w:tab w:val="clear" w:pos="7892"/>
              <w:tab w:val="right" w:pos="9026" w:leader="dot"/>
            </w:tabs>
            <w:rPr/>
          </w:pPr>
          <w:hyperlink w:anchor="__RefHeading___Toc1848053_1934241801">
            <w:r>
              <w:rPr>
                <w:webHidden/>
                <w:rStyle w:val="IndexLink"/>
                <w:rtl w:val="true"/>
              </w:rPr>
              <w:t xml:space="preserve">روایت </w:t>
            </w:r>
            <w:r>
              <w:rPr>
                <w:rStyle w:val="IndexLink"/>
              </w:rPr>
              <w:t>26</w:t>
            </w:r>
            <w:r>
              <w:rPr>
                <w:rStyle w:val="IndexLink"/>
                <w:rtl w:val="true"/>
              </w:rPr>
              <w:tab/>
            </w:r>
            <w:r>
              <w:rPr>
                <w:rStyle w:val="IndexLink"/>
              </w:rPr>
              <w:t>377</w:t>
            </w:r>
          </w:hyperlink>
        </w:p>
        <w:p>
          <w:pPr>
            <w:pStyle w:val="Contents5"/>
            <w:tabs>
              <w:tab w:val="clear" w:pos="7892"/>
              <w:tab w:val="right" w:pos="9026" w:leader="dot"/>
            </w:tabs>
            <w:rPr/>
          </w:pPr>
          <w:hyperlink w:anchor="__RefHeading___Toc1848055_1934241801">
            <w:r>
              <w:rPr>
                <w:webHidden/>
                <w:rStyle w:val="IndexLink"/>
                <w:rtl w:val="true"/>
              </w:rPr>
              <w:t>«</w:t>
            </w:r>
            <w:r>
              <w:rPr>
                <w:rStyle w:val="IndexLink"/>
              </w:rPr>
              <w:t>27</w:t>
            </w:r>
            <w:r>
              <w:rPr>
                <w:rStyle w:val="IndexLink"/>
                <w:rtl w:val="true"/>
              </w:rPr>
              <w:t>»</w:t>
              <w:tab/>
            </w:r>
            <w:r>
              <w:rPr>
                <w:rStyle w:val="IndexLink"/>
              </w:rPr>
              <w:t>378</w:t>
            </w:r>
          </w:hyperlink>
        </w:p>
        <w:p>
          <w:pPr>
            <w:pStyle w:val="Contents5"/>
            <w:tabs>
              <w:tab w:val="clear" w:pos="7892"/>
              <w:tab w:val="right" w:pos="9026" w:leader="dot"/>
            </w:tabs>
            <w:rPr/>
          </w:pPr>
          <w:hyperlink w:anchor="__RefHeading___Toc1848057_1934241801">
            <w:r>
              <w:rPr>
                <w:webHidden/>
                <w:rStyle w:val="IndexLink"/>
                <w:rtl w:val="true"/>
              </w:rPr>
              <w:t>«</w:t>
            </w:r>
            <w:r>
              <w:rPr>
                <w:rStyle w:val="IndexLink"/>
              </w:rPr>
              <w:t>28</w:t>
            </w:r>
            <w:r>
              <w:rPr>
                <w:rStyle w:val="IndexLink"/>
                <w:rtl w:val="true"/>
              </w:rPr>
              <w:t>»</w:t>
              <w:tab/>
            </w:r>
            <w:r>
              <w:rPr>
                <w:rStyle w:val="IndexLink"/>
              </w:rPr>
              <w:t>378</w:t>
            </w:r>
          </w:hyperlink>
        </w:p>
        <w:p>
          <w:pPr>
            <w:pStyle w:val="Contents5"/>
            <w:tabs>
              <w:tab w:val="clear" w:pos="7892"/>
              <w:tab w:val="right" w:pos="9026" w:leader="dot"/>
            </w:tabs>
            <w:rPr/>
          </w:pPr>
          <w:hyperlink w:anchor="__RefHeading___Toc1848059_1934241801">
            <w:r>
              <w:rPr>
                <w:webHidden/>
                <w:rStyle w:val="IndexLink"/>
                <w:rtl w:val="true"/>
              </w:rPr>
              <w:t>«</w:t>
            </w:r>
            <w:r>
              <w:rPr>
                <w:rStyle w:val="IndexLink"/>
              </w:rPr>
              <w:t>29</w:t>
            </w:r>
            <w:r>
              <w:rPr>
                <w:rStyle w:val="IndexLink"/>
                <w:rtl w:val="true"/>
              </w:rPr>
              <w:t>»</w:t>
              <w:tab/>
            </w:r>
            <w:r>
              <w:rPr>
                <w:rStyle w:val="IndexLink"/>
              </w:rPr>
              <w:t>378</w:t>
            </w:r>
          </w:hyperlink>
        </w:p>
        <w:p>
          <w:pPr>
            <w:pStyle w:val="Contents5"/>
            <w:tabs>
              <w:tab w:val="clear" w:pos="7892"/>
              <w:tab w:val="right" w:pos="9026" w:leader="dot"/>
            </w:tabs>
            <w:rPr/>
          </w:pPr>
          <w:hyperlink w:anchor="__RefHeading___Toc1848061_1934241801">
            <w:r>
              <w:rPr>
                <w:webHidden/>
                <w:rStyle w:val="IndexLink"/>
                <w:rtl w:val="true"/>
              </w:rPr>
              <w:t>«</w:t>
            </w:r>
            <w:r>
              <w:rPr>
                <w:rStyle w:val="IndexLink"/>
              </w:rPr>
              <w:t>30</w:t>
            </w:r>
            <w:r>
              <w:rPr>
                <w:rStyle w:val="IndexLink"/>
                <w:rtl w:val="true"/>
              </w:rPr>
              <w:t>»</w:t>
              <w:tab/>
            </w:r>
            <w:r>
              <w:rPr>
                <w:rStyle w:val="IndexLink"/>
              </w:rPr>
              <w:t>378</w:t>
            </w:r>
          </w:hyperlink>
        </w:p>
        <w:p>
          <w:pPr>
            <w:pStyle w:val="Contents5"/>
            <w:tabs>
              <w:tab w:val="clear" w:pos="7892"/>
              <w:tab w:val="right" w:pos="9026" w:leader="dot"/>
            </w:tabs>
            <w:rPr/>
          </w:pPr>
          <w:hyperlink w:anchor="__RefHeading___Toc1848063_1934241801">
            <w:r>
              <w:rPr>
                <w:webHidden/>
                <w:rStyle w:val="IndexLink"/>
                <w:rtl w:val="true"/>
              </w:rPr>
              <w:t xml:space="preserve">روایت </w:t>
            </w:r>
            <w:r>
              <w:rPr>
                <w:rStyle w:val="IndexLink"/>
              </w:rPr>
              <w:t>27</w:t>
            </w:r>
            <w:r>
              <w:rPr>
                <w:rStyle w:val="IndexLink"/>
                <w:rtl w:val="true"/>
              </w:rPr>
              <w:tab/>
            </w:r>
            <w:r>
              <w:rPr>
                <w:rStyle w:val="IndexLink"/>
              </w:rPr>
              <w:t>378</w:t>
            </w:r>
          </w:hyperlink>
        </w:p>
        <w:p>
          <w:pPr>
            <w:pStyle w:val="Contents5"/>
            <w:tabs>
              <w:tab w:val="clear" w:pos="7892"/>
              <w:tab w:val="right" w:pos="9026" w:leader="dot"/>
            </w:tabs>
            <w:rPr/>
          </w:pPr>
          <w:hyperlink w:anchor="__RefHeading___Toc1848065_1934241801">
            <w:r>
              <w:rPr>
                <w:webHidden/>
                <w:rStyle w:val="IndexLink"/>
                <w:rtl w:val="true"/>
              </w:rPr>
              <w:t xml:space="preserve">روایت </w:t>
            </w:r>
            <w:r>
              <w:rPr>
                <w:rStyle w:val="IndexLink"/>
              </w:rPr>
              <w:t>28</w:t>
            </w:r>
            <w:r>
              <w:rPr>
                <w:rStyle w:val="IndexLink"/>
                <w:rtl w:val="true"/>
              </w:rPr>
              <w:tab/>
            </w:r>
            <w:r>
              <w:rPr>
                <w:rStyle w:val="IndexLink"/>
              </w:rPr>
              <w:t>379</w:t>
            </w:r>
          </w:hyperlink>
        </w:p>
        <w:p>
          <w:pPr>
            <w:pStyle w:val="Contents5"/>
            <w:tabs>
              <w:tab w:val="clear" w:pos="7892"/>
              <w:tab w:val="right" w:pos="9026" w:leader="dot"/>
            </w:tabs>
            <w:rPr/>
          </w:pPr>
          <w:hyperlink w:anchor="__RefHeading___Toc1848067_1934241801">
            <w:r>
              <w:rPr>
                <w:webHidden/>
                <w:rStyle w:val="IndexLink"/>
                <w:rtl w:val="true"/>
              </w:rPr>
              <w:t xml:space="preserve">روایت </w:t>
            </w:r>
            <w:r>
              <w:rPr>
                <w:rStyle w:val="IndexLink"/>
              </w:rPr>
              <w:t>29</w:t>
            </w:r>
            <w:r>
              <w:rPr>
                <w:rStyle w:val="IndexLink"/>
                <w:rtl w:val="true"/>
              </w:rPr>
              <w:tab/>
            </w:r>
            <w:r>
              <w:rPr>
                <w:rStyle w:val="IndexLink"/>
              </w:rPr>
              <w:t>379</w:t>
            </w:r>
          </w:hyperlink>
        </w:p>
        <w:p>
          <w:pPr>
            <w:pStyle w:val="Contents5"/>
            <w:tabs>
              <w:tab w:val="clear" w:pos="7892"/>
              <w:tab w:val="right" w:pos="9026" w:leader="dot"/>
            </w:tabs>
            <w:rPr/>
          </w:pPr>
          <w:hyperlink w:anchor="__RefHeading___Toc1848069_1934241801">
            <w:r>
              <w:rPr>
                <w:webHidden/>
                <w:rStyle w:val="IndexLink"/>
                <w:rtl w:val="true"/>
              </w:rPr>
              <w:t xml:space="preserve">روایت </w:t>
            </w:r>
            <w:r>
              <w:rPr>
                <w:rStyle w:val="IndexLink"/>
              </w:rPr>
              <w:t>30</w:t>
            </w:r>
            <w:r>
              <w:rPr>
                <w:rStyle w:val="IndexLink"/>
                <w:rtl w:val="true"/>
              </w:rPr>
              <w:tab/>
            </w:r>
            <w:r>
              <w:rPr>
                <w:rStyle w:val="IndexLink"/>
              </w:rPr>
              <w:t>379</w:t>
            </w:r>
          </w:hyperlink>
        </w:p>
        <w:p>
          <w:pPr>
            <w:pStyle w:val="Contents5"/>
            <w:tabs>
              <w:tab w:val="clear" w:pos="7892"/>
              <w:tab w:val="right" w:pos="9026" w:leader="dot"/>
            </w:tabs>
            <w:rPr/>
          </w:pPr>
          <w:hyperlink w:anchor="__RefHeading___Toc1848071_1934241801">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1848073_1934241801">
            <w:r>
              <w:rPr>
                <w:webHidden/>
                <w:rStyle w:val="IndexLink"/>
                <w:rtl w:val="true"/>
              </w:rPr>
              <w:t>توضیح</w:t>
            </w:r>
            <w:r>
              <w:rPr>
                <w:rStyle w:val="IndexLink"/>
                <w:rtl w:val="true"/>
              </w:rPr>
              <w:tab/>
            </w:r>
            <w:r>
              <w:rPr>
                <w:rStyle w:val="IndexLink"/>
              </w:rPr>
              <w:t>412</w:t>
            </w:r>
          </w:hyperlink>
        </w:p>
        <w:p>
          <w:pPr>
            <w:pStyle w:val="Contents5"/>
            <w:tabs>
              <w:tab w:val="clear" w:pos="7892"/>
              <w:tab w:val="right" w:pos="9026" w:leader="dot"/>
            </w:tabs>
            <w:rPr/>
          </w:pPr>
          <w:hyperlink w:anchor="__RefHeading___Toc1848075_1934241801">
            <w:r>
              <w:rPr>
                <w:webHidden/>
                <w:rStyle w:val="IndexLink"/>
                <w:rtl w:val="true"/>
              </w:rPr>
              <w:t>أقول</w:t>
            </w:r>
            <w:r>
              <w:rPr>
                <w:rStyle w:val="IndexLink"/>
                <w:rtl w:val="true"/>
              </w:rPr>
              <w:tab/>
            </w:r>
            <w:r>
              <w:rPr>
                <w:rStyle w:val="IndexLink"/>
              </w:rPr>
              <w:t>418</w:t>
            </w:r>
          </w:hyperlink>
        </w:p>
        <w:p>
          <w:pPr>
            <w:pStyle w:val="Contents5"/>
            <w:tabs>
              <w:tab w:val="clear" w:pos="7892"/>
              <w:tab w:val="right" w:pos="9026" w:leader="dot"/>
            </w:tabs>
            <w:rPr/>
          </w:pPr>
          <w:hyperlink w:anchor="__RefHeading___Toc1848077_1934241801">
            <w:r>
              <w:rPr>
                <w:webHidden/>
                <w:rStyle w:val="IndexLink"/>
                <w:rtl w:val="true"/>
              </w:rPr>
              <w:t>مؤلف</w:t>
            </w:r>
            <w:r>
              <w:rPr>
                <w:rStyle w:val="IndexLink"/>
                <w:rtl w:val="true"/>
              </w:rPr>
              <w:tab/>
            </w:r>
            <w:r>
              <w:rPr>
                <w:rStyle w:val="IndexLink"/>
              </w:rPr>
              <w:t>418</w:t>
            </w:r>
          </w:hyperlink>
        </w:p>
        <w:p>
          <w:pPr>
            <w:pStyle w:val="Contents5"/>
            <w:tabs>
              <w:tab w:val="clear" w:pos="7892"/>
              <w:tab w:val="right" w:pos="9026" w:leader="dot"/>
            </w:tabs>
            <w:rPr/>
          </w:pPr>
          <w:hyperlink w:anchor="__RefHeading___Toc1848079_1934241801">
            <w:r>
              <w:rPr>
                <w:webHidden/>
                <w:rStyle w:val="IndexLink"/>
                <w:rtl w:val="true"/>
              </w:rPr>
              <w:t>«</w:t>
            </w:r>
            <w:r>
              <w:rPr>
                <w:rStyle w:val="IndexLink"/>
              </w:rPr>
              <w:t>31</w:t>
            </w:r>
            <w:r>
              <w:rPr>
                <w:rStyle w:val="IndexLink"/>
                <w:rtl w:val="true"/>
              </w:rPr>
              <w:t>»</w:t>
              <w:tab/>
            </w:r>
            <w:r>
              <w:rPr>
                <w:rStyle w:val="IndexLink"/>
              </w:rPr>
              <w:t>422</w:t>
            </w:r>
          </w:hyperlink>
        </w:p>
        <w:p>
          <w:pPr>
            <w:pStyle w:val="Contents5"/>
            <w:tabs>
              <w:tab w:val="clear" w:pos="7892"/>
              <w:tab w:val="right" w:pos="9026" w:leader="dot"/>
            </w:tabs>
            <w:rPr/>
          </w:pPr>
          <w:hyperlink w:anchor="__RefHeading___Toc1848081_1934241801">
            <w:r>
              <w:rPr>
                <w:webHidden/>
                <w:rStyle w:val="IndexLink"/>
                <w:rtl w:val="true"/>
              </w:rPr>
              <w:t xml:space="preserve">روایت </w:t>
            </w:r>
            <w:r>
              <w:rPr>
                <w:rStyle w:val="IndexLink"/>
              </w:rPr>
              <w:t>31</w:t>
            </w:r>
            <w:r>
              <w:rPr>
                <w:rStyle w:val="IndexLink"/>
                <w:rtl w:val="true"/>
              </w:rPr>
              <w:tab/>
            </w:r>
            <w:r>
              <w:rPr>
                <w:rStyle w:val="IndexLink"/>
              </w:rPr>
              <w:t>423</w:t>
            </w:r>
          </w:hyperlink>
        </w:p>
        <w:p>
          <w:pPr>
            <w:pStyle w:val="Contents5"/>
            <w:tabs>
              <w:tab w:val="clear" w:pos="7892"/>
              <w:tab w:val="right" w:pos="9026" w:leader="dot"/>
            </w:tabs>
            <w:rPr/>
          </w:pPr>
          <w:hyperlink w:anchor="__RefHeading___Toc1848083_1934241801">
            <w:r>
              <w:rPr>
                <w:webHidden/>
                <w:rStyle w:val="IndexLink"/>
                <w:rtl w:val="true"/>
              </w:rPr>
              <w:t>إيضاح</w:t>
            </w:r>
            <w:r>
              <w:rPr>
                <w:rStyle w:val="IndexLink"/>
                <w:rtl w:val="true"/>
              </w:rPr>
              <w:tab/>
            </w:r>
            <w:r>
              <w:rPr>
                <w:rStyle w:val="IndexLink"/>
              </w:rPr>
              <w:t>426</w:t>
            </w:r>
          </w:hyperlink>
        </w:p>
        <w:p>
          <w:pPr>
            <w:pStyle w:val="Contents5"/>
            <w:tabs>
              <w:tab w:val="clear" w:pos="7892"/>
              <w:tab w:val="right" w:pos="9026" w:leader="dot"/>
            </w:tabs>
            <w:rPr/>
          </w:pPr>
          <w:hyperlink w:anchor="__RefHeading___Toc1848085_1934241801">
            <w:r>
              <w:rPr>
                <w:webHidden/>
                <w:rStyle w:val="IndexLink"/>
                <w:rtl w:val="true"/>
              </w:rPr>
              <w:t>«</w:t>
            </w:r>
            <w:r>
              <w:rPr>
                <w:rStyle w:val="IndexLink"/>
              </w:rPr>
              <w:t>32</w:t>
            </w:r>
            <w:r>
              <w:rPr>
                <w:rStyle w:val="IndexLink"/>
                <w:rtl w:val="true"/>
              </w:rPr>
              <w:t>»</w:t>
              <w:tab/>
            </w:r>
            <w:r>
              <w:rPr>
                <w:rStyle w:val="IndexLink"/>
              </w:rPr>
              <w:t>426</w:t>
            </w:r>
          </w:hyperlink>
        </w:p>
        <w:p>
          <w:pPr>
            <w:pStyle w:val="Contents5"/>
            <w:tabs>
              <w:tab w:val="clear" w:pos="7892"/>
              <w:tab w:val="right" w:pos="9026" w:leader="dot"/>
            </w:tabs>
            <w:rPr/>
          </w:pPr>
          <w:hyperlink w:anchor="__RefHeading___Toc1848087_1934241801">
            <w:r>
              <w:rPr>
                <w:webHidden/>
                <w:rStyle w:val="IndexLink"/>
                <w:rtl w:val="true"/>
              </w:rPr>
              <w:t>توضیح</w:t>
            </w:r>
            <w:r>
              <w:rPr>
                <w:rStyle w:val="IndexLink"/>
                <w:rtl w:val="true"/>
              </w:rPr>
              <w:tab/>
            </w:r>
            <w:r>
              <w:rPr>
                <w:rStyle w:val="IndexLink"/>
              </w:rPr>
              <w:t>426</w:t>
            </w:r>
          </w:hyperlink>
        </w:p>
        <w:p>
          <w:pPr>
            <w:pStyle w:val="Contents5"/>
            <w:tabs>
              <w:tab w:val="clear" w:pos="7892"/>
              <w:tab w:val="right" w:pos="9026" w:leader="dot"/>
            </w:tabs>
            <w:rPr/>
          </w:pPr>
          <w:hyperlink w:anchor="__RefHeading___Toc1848089_1934241801">
            <w:r>
              <w:rPr>
                <w:webHidden/>
                <w:rStyle w:val="IndexLink"/>
                <w:rtl w:val="true"/>
              </w:rPr>
              <w:t xml:space="preserve">روایت </w:t>
            </w:r>
            <w:r>
              <w:rPr>
                <w:rStyle w:val="IndexLink"/>
              </w:rPr>
              <w:t>32</w:t>
            </w:r>
            <w:r>
              <w:rPr>
                <w:rStyle w:val="IndexLink"/>
                <w:rtl w:val="true"/>
              </w:rPr>
              <w:tab/>
            </w:r>
            <w:r>
              <w:rPr>
                <w:rStyle w:val="IndexLink"/>
              </w:rPr>
              <w:t>426</w:t>
            </w:r>
          </w:hyperlink>
        </w:p>
        <w:p>
          <w:pPr>
            <w:pStyle w:val="Contents5"/>
            <w:tabs>
              <w:tab w:val="clear" w:pos="7892"/>
              <w:tab w:val="right" w:pos="9026" w:leader="dot"/>
            </w:tabs>
            <w:rPr/>
          </w:pPr>
          <w:hyperlink w:anchor="__RefHeading___Toc1848091_1934241801">
            <w:r>
              <w:rPr>
                <w:webHidden/>
                <w:rStyle w:val="IndexLink"/>
                <w:rtl w:val="true"/>
              </w:rPr>
              <w:t>أقول</w:t>
            </w:r>
            <w:r>
              <w:rPr>
                <w:rStyle w:val="IndexLink"/>
                <w:rtl w:val="true"/>
              </w:rPr>
              <w:tab/>
            </w:r>
            <w:r>
              <w:rPr>
                <w:rStyle w:val="IndexLink"/>
              </w:rPr>
              <w:t>436</w:t>
            </w:r>
          </w:hyperlink>
        </w:p>
        <w:p>
          <w:pPr>
            <w:pStyle w:val="Contents5"/>
            <w:tabs>
              <w:tab w:val="clear" w:pos="7892"/>
              <w:tab w:val="right" w:pos="9026" w:leader="dot"/>
            </w:tabs>
            <w:rPr/>
          </w:pPr>
          <w:hyperlink w:anchor="__RefHeading___Toc1848093_1934241801">
            <w:r>
              <w:rPr>
                <w:webHidden/>
                <w:rStyle w:val="IndexLink"/>
                <w:rtl w:val="true"/>
              </w:rPr>
              <w:t>مؤلف</w:t>
            </w:r>
            <w:r>
              <w:rPr>
                <w:rStyle w:val="IndexLink"/>
                <w:rtl w:val="true"/>
              </w:rPr>
              <w:tab/>
            </w:r>
            <w:r>
              <w:rPr>
                <w:rStyle w:val="IndexLink"/>
              </w:rPr>
              <w:t>436</w:t>
            </w:r>
          </w:hyperlink>
        </w:p>
        <w:p>
          <w:pPr>
            <w:pStyle w:val="Contents5"/>
            <w:tabs>
              <w:tab w:val="clear" w:pos="7892"/>
              <w:tab w:val="right" w:pos="9026" w:leader="dot"/>
            </w:tabs>
            <w:rPr/>
          </w:pPr>
          <w:hyperlink w:anchor="__RefHeading___Toc1848095_1934241801">
            <w:r>
              <w:rPr>
                <w:webHidden/>
                <w:rStyle w:val="IndexLink"/>
                <w:rtl w:val="true"/>
              </w:rPr>
              <w:t>بيان</w:t>
            </w:r>
            <w:r>
              <w:rPr>
                <w:rStyle w:val="IndexLink"/>
                <w:rtl w:val="true"/>
              </w:rPr>
              <w:tab/>
            </w:r>
            <w:r>
              <w:rPr>
                <w:rStyle w:val="IndexLink"/>
              </w:rPr>
              <w:t>442</w:t>
            </w:r>
          </w:hyperlink>
        </w:p>
        <w:p>
          <w:pPr>
            <w:pStyle w:val="Contents5"/>
            <w:tabs>
              <w:tab w:val="clear" w:pos="7892"/>
              <w:tab w:val="right" w:pos="9026" w:leader="dot"/>
            </w:tabs>
            <w:rPr/>
          </w:pPr>
          <w:hyperlink w:anchor="__RefHeading___Toc1848097_1934241801">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1848099_1934241801">
            <w:r>
              <w:rPr>
                <w:webHidden/>
                <w:rStyle w:val="IndexLink"/>
                <w:rtl w:val="true"/>
              </w:rPr>
              <w:t>«</w:t>
            </w:r>
            <w:r>
              <w:rPr>
                <w:rStyle w:val="IndexLink"/>
              </w:rPr>
              <w:t>33</w:t>
            </w:r>
            <w:r>
              <w:rPr>
                <w:rStyle w:val="IndexLink"/>
                <w:rtl w:val="true"/>
              </w:rPr>
              <w:t>»</w:t>
              <w:tab/>
            </w:r>
            <w:r>
              <w:rPr>
                <w:rStyle w:val="IndexLink"/>
              </w:rPr>
              <w:t>444</w:t>
            </w:r>
          </w:hyperlink>
        </w:p>
        <w:p>
          <w:pPr>
            <w:pStyle w:val="Contents5"/>
            <w:tabs>
              <w:tab w:val="clear" w:pos="7892"/>
              <w:tab w:val="right" w:pos="9026" w:leader="dot"/>
            </w:tabs>
            <w:rPr/>
          </w:pPr>
          <w:hyperlink w:anchor="__RefHeading___Toc1848101_1934241801">
            <w:r>
              <w:rPr>
                <w:webHidden/>
                <w:rStyle w:val="IndexLink"/>
                <w:rtl w:val="true"/>
              </w:rPr>
              <w:t xml:space="preserve">روایت </w:t>
            </w:r>
            <w:r>
              <w:rPr>
                <w:rStyle w:val="IndexLink"/>
              </w:rPr>
              <w:t>33</w:t>
            </w:r>
            <w:r>
              <w:rPr>
                <w:rStyle w:val="IndexLink"/>
                <w:rtl w:val="true"/>
              </w:rPr>
              <w:tab/>
            </w:r>
            <w:r>
              <w:rPr>
                <w:rStyle w:val="IndexLink"/>
              </w:rPr>
              <w:t>445</w:t>
            </w:r>
          </w:hyperlink>
        </w:p>
        <w:p>
          <w:pPr>
            <w:pStyle w:val="Contents5"/>
            <w:tabs>
              <w:tab w:val="clear" w:pos="7892"/>
              <w:tab w:val="right" w:pos="9026" w:leader="dot"/>
            </w:tabs>
            <w:rPr/>
          </w:pPr>
          <w:hyperlink w:anchor="__RefHeading___Toc1848103_1934241801">
            <w:r>
              <w:rPr>
                <w:webHidden/>
                <w:rStyle w:val="IndexLink"/>
                <w:rtl w:val="true"/>
              </w:rPr>
              <w:t>أقول</w:t>
            </w:r>
            <w:r>
              <w:rPr>
                <w:rStyle w:val="IndexLink"/>
                <w:rtl w:val="true"/>
              </w:rPr>
              <w:tab/>
            </w:r>
            <w:r>
              <w:rPr>
                <w:rStyle w:val="IndexLink"/>
              </w:rPr>
              <w:t>472</w:t>
            </w:r>
          </w:hyperlink>
        </w:p>
        <w:p>
          <w:pPr>
            <w:pStyle w:val="Contents5"/>
            <w:tabs>
              <w:tab w:val="clear" w:pos="7892"/>
              <w:tab w:val="right" w:pos="9026" w:leader="dot"/>
            </w:tabs>
            <w:rPr/>
          </w:pPr>
          <w:hyperlink w:anchor="__RefHeading___Toc1848105_1934241801">
            <w:r>
              <w:rPr>
                <w:webHidden/>
                <w:rStyle w:val="IndexLink"/>
                <w:rtl w:val="true"/>
              </w:rPr>
              <w:t>توضيح</w:t>
            </w:r>
            <w:r>
              <w:rPr>
                <w:rStyle w:val="IndexLink"/>
                <w:rtl w:val="true"/>
              </w:rPr>
              <w:tab/>
            </w:r>
            <w:r>
              <w:rPr>
                <w:rStyle w:val="IndexLink"/>
              </w:rPr>
              <w:t>472</w:t>
            </w:r>
          </w:hyperlink>
        </w:p>
        <w:p>
          <w:pPr>
            <w:pStyle w:val="Contents5"/>
            <w:tabs>
              <w:tab w:val="clear" w:pos="7892"/>
              <w:tab w:val="right" w:pos="9026" w:leader="dot"/>
            </w:tabs>
            <w:rPr/>
          </w:pPr>
          <w:hyperlink w:anchor="__RefHeading___Toc1848107_1934241801">
            <w:r>
              <w:rPr>
                <w:webHidden/>
                <w:rStyle w:val="IndexLink"/>
                <w:rtl w:val="true"/>
              </w:rPr>
              <w:t>مؤلف</w:t>
            </w:r>
            <w:r>
              <w:rPr>
                <w:rStyle w:val="IndexLink"/>
                <w:rtl w:val="true"/>
              </w:rPr>
              <w:tab/>
            </w:r>
            <w:r>
              <w:rPr>
                <w:rStyle w:val="IndexLink"/>
              </w:rPr>
              <w:t>472</w:t>
            </w:r>
          </w:hyperlink>
        </w:p>
        <w:p>
          <w:pPr>
            <w:pStyle w:val="Contents5"/>
            <w:tabs>
              <w:tab w:val="clear" w:pos="7892"/>
              <w:tab w:val="right" w:pos="9026" w:leader="dot"/>
            </w:tabs>
            <w:rPr/>
          </w:pPr>
          <w:hyperlink w:anchor="__RefHeading___Toc1848109_1934241801">
            <w:r>
              <w:rPr>
                <w:webHidden/>
                <w:rStyle w:val="IndexLink"/>
                <w:rtl w:val="true"/>
              </w:rPr>
              <w:t>توضیح</w:t>
            </w:r>
            <w:r>
              <w:rPr>
                <w:rStyle w:val="IndexLink"/>
                <w:rtl w:val="true"/>
              </w:rPr>
              <w:tab/>
            </w:r>
            <w:r>
              <w:rPr>
                <w:rStyle w:val="IndexLink"/>
              </w:rPr>
              <w:t>472</w:t>
            </w:r>
          </w:hyperlink>
        </w:p>
        <w:p>
          <w:pPr>
            <w:pStyle w:val="Contents5"/>
            <w:tabs>
              <w:tab w:val="clear" w:pos="7892"/>
              <w:tab w:val="right" w:pos="9026" w:leader="dot"/>
            </w:tabs>
            <w:rPr/>
          </w:pPr>
          <w:hyperlink w:anchor="__RefHeading___Toc1848111_1934241801">
            <w:r>
              <w:rPr>
                <w:webHidden/>
                <w:rStyle w:val="IndexLink"/>
                <w:rtl w:val="true"/>
              </w:rPr>
              <w:t>أقول</w:t>
            </w:r>
            <w:r>
              <w:rPr>
                <w:rStyle w:val="IndexLink"/>
                <w:rtl w:val="true"/>
              </w:rPr>
              <w:tab/>
            </w:r>
            <w:r>
              <w:rPr>
                <w:rStyle w:val="IndexLink"/>
              </w:rPr>
              <w:t>476</w:t>
            </w:r>
          </w:hyperlink>
        </w:p>
        <w:p>
          <w:pPr>
            <w:pStyle w:val="Contents5"/>
            <w:tabs>
              <w:tab w:val="clear" w:pos="7892"/>
              <w:tab w:val="right" w:pos="9026" w:leader="dot"/>
            </w:tabs>
            <w:rPr/>
          </w:pPr>
          <w:hyperlink w:anchor="__RefHeading___Toc1848113_1934241801">
            <w:r>
              <w:rPr>
                <w:webHidden/>
                <w:rStyle w:val="IndexLink"/>
                <w:rtl w:val="true"/>
              </w:rPr>
              <w:t>«</w:t>
            </w:r>
            <w:r>
              <w:rPr>
                <w:rStyle w:val="IndexLink"/>
              </w:rPr>
              <w:t>34</w:t>
            </w:r>
            <w:r>
              <w:rPr>
                <w:rStyle w:val="IndexLink"/>
                <w:rtl w:val="true"/>
              </w:rPr>
              <w:t>»</w:t>
              <w:tab/>
            </w:r>
            <w:r>
              <w:rPr>
                <w:rStyle w:val="IndexLink"/>
              </w:rPr>
              <w:t>476</w:t>
            </w:r>
          </w:hyperlink>
        </w:p>
        <w:p>
          <w:pPr>
            <w:pStyle w:val="Contents5"/>
            <w:tabs>
              <w:tab w:val="clear" w:pos="7892"/>
              <w:tab w:val="right" w:pos="9026" w:leader="dot"/>
            </w:tabs>
            <w:rPr/>
          </w:pPr>
          <w:hyperlink w:anchor="__RefHeading___Toc1848115_1934241801">
            <w:r>
              <w:rPr>
                <w:webHidden/>
                <w:rStyle w:val="IndexLink"/>
                <w:rtl w:val="true"/>
              </w:rPr>
              <w:t>مؤلف</w:t>
            </w:r>
            <w:r>
              <w:rPr>
                <w:rStyle w:val="IndexLink"/>
                <w:rtl w:val="true"/>
              </w:rPr>
              <w:tab/>
            </w:r>
            <w:r>
              <w:rPr>
                <w:rStyle w:val="IndexLink"/>
              </w:rPr>
              <w:t>476</w:t>
            </w:r>
          </w:hyperlink>
        </w:p>
        <w:p>
          <w:pPr>
            <w:pStyle w:val="Contents5"/>
            <w:tabs>
              <w:tab w:val="clear" w:pos="7892"/>
              <w:tab w:val="right" w:pos="9026" w:leader="dot"/>
            </w:tabs>
            <w:rPr/>
          </w:pPr>
          <w:hyperlink w:anchor="__RefHeading___Toc1848117_1934241801">
            <w:r>
              <w:rPr>
                <w:webHidden/>
                <w:rStyle w:val="IndexLink"/>
                <w:rtl w:val="true"/>
              </w:rPr>
              <w:t xml:space="preserve">روایت </w:t>
            </w:r>
            <w:r>
              <w:rPr>
                <w:rStyle w:val="IndexLink"/>
              </w:rPr>
              <w:t>34</w:t>
            </w:r>
            <w:r>
              <w:rPr>
                <w:rStyle w:val="IndexLink"/>
                <w:rtl w:val="true"/>
              </w:rPr>
              <w:tab/>
            </w:r>
            <w:r>
              <w:rPr>
                <w:rStyle w:val="IndexLink"/>
              </w:rPr>
              <w:t>477</w:t>
            </w:r>
          </w:hyperlink>
        </w:p>
        <w:p>
          <w:pPr>
            <w:pStyle w:val="Contents5"/>
            <w:tabs>
              <w:tab w:val="clear" w:pos="7892"/>
              <w:tab w:val="right" w:pos="9026" w:leader="dot"/>
            </w:tabs>
            <w:rPr/>
          </w:pPr>
          <w:hyperlink w:anchor="__RefHeading___Toc1848119_1934241801">
            <w:r>
              <w:rPr>
                <w:webHidden/>
                <w:rStyle w:val="IndexLink"/>
                <w:rtl w:val="true"/>
              </w:rPr>
              <w:t>بيان</w:t>
            </w:r>
            <w:r>
              <w:rPr>
                <w:rStyle w:val="IndexLink"/>
                <w:rtl w:val="true"/>
              </w:rPr>
              <w:tab/>
            </w:r>
            <w:r>
              <w:rPr>
                <w:rStyle w:val="IndexLink"/>
              </w:rPr>
              <w:t>484</w:t>
            </w:r>
          </w:hyperlink>
        </w:p>
        <w:p>
          <w:pPr>
            <w:pStyle w:val="Contents5"/>
            <w:tabs>
              <w:tab w:val="clear" w:pos="7892"/>
              <w:tab w:val="right" w:pos="9026" w:leader="dot"/>
            </w:tabs>
            <w:rPr/>
          </w:pPr>
          <w:hyperlink w:anchor="__RefHeading___Toc1848121_1934241801">
            <w:r>
              <w:rPr>
                <w:webHidden/>
                <w:rStyle w:val="IndexLink"/>
                <w:rtl w:val="true"/>
              </w:rPr>
              <w:t>توضیح</w:t>
            </w:r>
            <w:r>
              <w:rPr>
                <w:rStyle w:val="IndexLink"/>
                <w:rtl w:val="true"/>
              </w:rPr>
              <w:tab/>
            </w:r>
            <w:r>
              <w:rPr>
                <w:rStyle w:val="IndexLink"/>
              </w:rPr>
              <w:t>485</w:t>
            </w:r>
          </w:hyperlink>
        </w:p>
        <w:p>
          <w:pPr>
            <w:pStyle w:val="Contents5"/>
            <w:tabs>
              <w:tab w:val="clear" w:pos="7892"/>
              <w:tab w:val="right" w:pos="9026" w:leader="dot"/>
            </w:tabs>
            <w:rPr/>
          </w:pPr>
          <w:hyperlink w:anchor="__RefHeading___Toc1848123_1934241801">
            <w:r>
              <w:rPr>
                <w:webHidden/>
                <w:rStyle w:val="IndexLink"/>
                <w:rtl w:val="true"/>
              </w:rPr>
              <w:t>أقول</w:t>
            </w:r>
            <w:r>
              <w:rPr>
                <w:rStyle w:val="IndexLink"/>
                <w:rtl w:val="true"/>
              </w:rPr>
              <w:tab/>
            </w:r>
            <w:r>
              <w:rPr>
                <w:rStyle w:val="IndexLink"/>
              </w:rPr>
              <w:t>486</w:t>
            </w:r>
          </w:hyperlink>
        </w:p>
        <w:p>
          <w:pPr>
            <w:pStyle w:val="Contents5"/>
            <w:tabs>
              <w:tab w:val="clear" w:pos="7892"/>
              <w:tab w:val="right" w:pos="9026" w:leader="dot"/>
            </w:tabs>
            <w:rPr/>
          </w:pPr>
          <w:hyperlink w:anchor="__RefHeading___Toc1848125_1934241801">
            <w:r>
              <w:rPr>
                <w:webHidden/>
                <w:rStyle w:val="IndexLink"/>
                <w:rtl w:val="true"/>
              </w:rPr>
              <w:t>«</w:t>
            </w:r>
            <w:r>
              <w:rPr>
                <w:rStyle w:val="IndexLink"/>
              </w:rPr>
              <w:t>35</w:t>
            </w:r>
            <w:r>
              <w:rPr>
                <w:rStyle w:val="IndexLink"/>
                <w:rtl w:val="true"/>
              </w:rPr>
              <w:t>»</w:t>
              <w:tab/>
            </w:r>
            <w:r>
              <w:rPr>
                <w:rStyle w:val="IndexLink"/>
              </w:rPr>
              <w:t>486</w:t>
            </w:r>
          </w:hyperlink>
        </w:p>
        <w:p>
          <w:pPr>
            <w:pStyle w:val="Contents5"/>
            <w:tabs>
              <w:tab w:val="clear" w:pos="7892"/>
              <w:tab w:val="right" w:pos="9026" w:leader="dot"/>
            </w:tabs>
            <w:rPr/>
          </w:pPr>
          <w:hyperlink w:anchor="__RefHeading___Toc1848127_1934241801">
            <w:r>
              <w:rPr>
                <w:webHidden/>
                <w:rStyle w:val="IndexLink"/>
                <w:rtl w:val="true"/>
              </w:rPr>
              <w:t>مؤلف</w:t>
            </w:r>
            <w:r>
              <w:rPr>
                <w:rStyle w:val="IndexLink"/>
                <w:rtl w:val="true"/>
              </w:rPr>
              <w:tab/>
            </w:r>
            <w:r>
              <w:rPr>
                <w:rStyle w:val="IndexLink"/>
              </w:rPr>
              <w:t>486</w:t>
            </w:r>
          </w:hyperlink>
        </w:p>
        <w:p>
          <w:pPr>
            <w:pStyle w:val="Contents5"/>
            <w:tabs>
              <w:tab w:val="clear" w:pos="7892"/>
              <w:tab w:val="right" w:pos="9026" w:leader="dot"/>
            </w:tabs>
            <w:rPr/>
          </w:pPr>
          <w:hyperlink w:anchor="__RefHeading___Toc1848129_1934241801">
            <w:r>
              <w:rPr>
                <w:webHidden/>
                <w:rStyle w:val="IndexLink"/>
                <w:rtl w:val="true"/>
              </w:rPr>
              <w:t xml:space="preserve">روایت </w:t>
            </w:r>
            <w:r>
              <w:rPr>
                <w:rStyle w:val="IndexLink"/>
              </w:rPr>
              <w:t>35</w:t>
            </w:r>
            <w:r>
              <w:rPr>
                <w:rStyle w:val="IndexLink"/>
                <w:rtl w:val="true"/>
              </w:rPr>
              <w:tab/>
            </w:r>
            <w:r>
              <w:rPr>
                <w:rStyle w:val="IndexLink"/>
              </w:rPr>
              <w:t>486</w:t>
            </w:r>
          </w:hyperlink>
        </w:p>
        <w:p>
          <w:pPr>
            <w:pStyle w:val="Contents5"/>
            <w:tabs>
              <w:tab w:val="clear" w:pos="7892"/>
              <w:tab w:val="right" w:pos="9026" w:leader="dot"/>
            </w:tabs>
            <w:rPr/>
          </w:pPr>
          <w:hyperlink w:anchor="__RefHeading___Toc1848131_1934241801">
            <w:r>
              <w:rPr>
                <w:webHidden/>
                <w:rStyle w:val="IndexLink"/>
                <w:rtl w:val="true"/>
              </w:rPr>
              <w:t>توضيح</w:t>
            </w:r>
            <w:r>
              <w:rPr>
                <w:rStyle w:val="IndexLink"/>
                <w:rtl w:val="true"/>
              </w:rPr>
              <w:tab/>
            </w:r>
            <w:r>
              <w:rPr>
                <w:rStyle w:val="IndexLink"/>
              </w:rPr>
              <w:t>488</w:t>
            </w:r>
          </w:hyperlink>
        </w:p>
        <w:p>
          <w:pPr>
            <w:pStyle w:val="Contents5"/>
            <w:tabs>
              <w:tab w:val="clear" w:pos="7892"/>
              <w:tab w:val="right" w:pos="9026" w:leader="dot"/>
            </w:tabs>
            <w:rPr/>
          </w:pPr>
          <w:hyperlink w:anchor="__RefHeading___Toc1848133_1934241801">
            <w:r>
              <w:rPr>
                <w:webHidden/>
                <w:rStyle w:val="IndexLink"/>
                <w:rtl w:val="true"/>
              </w:rPr>
              <w:t>توضیح</w:t>
            </w:r>
            <w:r>
              <w:rPr>
                <w:rStyle w:val="IndexLink"/>
                <w:rtl w:val="true"/>
              </w:rPr>
              <w:tab/>
            </w:r>
            <w:r>
              <w:rPr>
                <w:rStyle w:val="IndexLink"/>
              </w:rPr>
              <w:t>489</w:t>
            </w:r>
          </w:hyperlink>
        </w:p>
        <w:p>
          <w:pPr>
            <w:pStyle w:val="Contents5"/>
            <w:tabs>
              <w:tab w:val="clear" w:pos="7892"/>
              <w:tab w:val="right" w:pos="9026" w:leader="dot"/>
            </w:tabs>
            <w:rPr/>
          </w:pPr>
          <w:hyperlink w:anchor="__RefHeading___Toc1848135_1934241801">
            <w:r>
              <w:rPr>
                <w:webHidden/>
                <w:rStyle w:val="IndexLink"/>
                <w:rtl w:val="true"/>
              </w:rPr>
              <w:t>«</w:t>
            </w:r>
            <w:r>
              <w:rPr>
                <w:rStyle w:val="IndexLink"/>
              </w:rPr>
              <w:t>36</w:t>
            </w:r>
            <w:r>
              <w:rPr>
                <w:rStyle w:val="IndexLink"/>
                <w:rtl w:val="true"/>
              </w:rPr>
              <w:t>»</w:t>
              <w:tab/>
            </w:r>
            <w:r>
              <w:rPr>
                <w:rStyle w:val="IndexLink"/>
              </w:rPr>
              <w:t>490</w:t>
            </w:r>
          </w:hyperlink>
        </w:p>
        <w:p>
          <w:pPr>
            <w:pStyle w:val="Contents5"/>
            <w:tabs>
              <w:tab w:val="clear" w:pos="7892"/>
              <w:tab w:val="right" w:pos="9026" w:leader="dot"/>
            </w:tabs>
            <w:rPr/>
          </w:pPr>
          <w:hyperlink w:anchor="__RefHeading___Toc1848137_1934241801">
            <w:r>
              <w:rPr>
                <w:webHidden/>
                <w:rStyle w:val="IndexLink"/>
                <w:rtl w:val="true"/>
              </w:rPr>
              <w:t xml:space="preserve">روایت </w:t>
            </w:r>
            <w:r>
              <w:rPr>
                <w:rStyle w:val="IndexLink"/>
              </w:rPr>
              <w:t>36</w:t>
            </w:r>
            <w:r>
              <w:rPr>
                <w:rStyle w:val="IndexLink"/>
                <w:rtl w:val="true"/>
              </w:rPr>
              <w:tab/>
            </w:r>
            <w:r>
              <w:rPr>
                <w:rStyle w:val="IndexLink"/>
              </w:rPr>
              <w:t>490</w:t>
            </w:r>
          </w:hyperlink>
        </w:p>
        <w:p>
          <w:pPr>
            <w:pStyle w:val="Contents5"/>
            <w:tabs>
              <w:tab w:val="clear" w:pos="7892"/>
              <w:tab w:val="right" w:pos="9026" w:leader="dot"/>
            </w:tabs>
            <w:rPr/>
          </w:pPr>
          <w:hyperlink w:anchor="__RefHeading___Toc1848139_1934241801">
            <w:r>
              <w:rPr>
                <w:webHidden/>
                <w:rStyle w:val="IndexLink"/>
                <w:rtl w:val="true"/>
              </w:rPr>
              <w:t>«</w:t>
            </w:r>
            <w:r>
              <w:rPr>
                <w:rStyle w:val="IndexLink"/>
              </w:rPr>
              <w:t>37</w:t>
            </w:r>
            <w:r>
              <w:rPr>
                <w:rStyle w:val="IndexLink"/>
                <w:rtl w:val="true"/>
              </w:rPr>
              <w:t>»</w:t>
              <w:tab/>
            </w:r>
            <w:r>
              <w:rPr>
                <w:rStyle w:val="IndexLink"/>
              </w:rPr>
              <w:t>492</w:t>
            </w:r>
          </w:hyperlink>
        </w:p>
        <w:p>
          <w:pPr>
            <w:pStyle w:val="Contents5"/>
            <w:tabs>
              <w:tab w:val="clear" w:pos="7892"/>
              <w:tab w:val="right" w:pos="9026" w:leader="dot"/>
            </w:tabs>
            <w:rPr/>
          </w:pPr>
          <w:hyperlink w:anchor="__RefHeading___Toc1848141_1934241801">
            <w:r>
              <w:rPr>
                <w:webHidden/>
                <w:rStyle w:val="IndexLink"/>
                <w:rtl w:val="true"/>
              </w:rPr>
              <w:t xml:space="preserve">روایت </w:t>
            </w:r>
            <w:r>
              <w:rPr>
                <w:rStyle w:val="IndexLink"/>
              </w:rPr>
              <w:t>37</w:t>
            </w:r>
            <w:r>
              <w:rPr>
                <w:rStyle w:val="IndexLink"/>
                <w:rtl w:val="true"/>
              </w:rPr>
              <w:tab/>
            </w:r>
            <w:r>
              <w:rPr>
                <w:rStyle w:val="IndexLink"/>
              </w:rPr>
              <w:t>493</w:t>
            </w:r>
          </w:hyperlink>
        </w:p>
        <w:p>
          <w:pPr>
            <w:pStyle w:val="Contents5"/>
            <w:tabs>
              <w:tab w:val="clear" w:pos="7892"/>
              <w:tab w:val="right" w:pos="9026" w:leader="dot"/>
            </w:tabs>
            <w:rPr/>
          </w:pPr>
          <w:hyperlink w:anchor="__RefHeading___Toc1848143_1934241801">
            <w:r>
              <w:rPr>
                <w:webHidden/>
                <w:rStyle w:val="IndexLink"/>
                <w:rtl w:val="true"/>
              </w:rPr>
              <w:t>بيان</w:t>
            </w:r>
            <w:r>
              <w:rPr>
                <w:rStyle w:val="IndexLink"/>
                <w:rtl w:val="true"/>
              </w:rPr>
              <w:tab/>
            </w:r>
            <w:r>
              <w:rPr>
                <w:rStyle w:val="IndexLink"/>
              </w:rPr>
              <w:t>494</w:t>
            </w:r>
          </w:hyperlink>
        </w:p>
        <w:p>
          <w:pPr>
            <w:pStyle w:val="Contents5"/>
            <w:tabs>
              <w:tab w:val="clear" w:pos="7892"/>
              <w:tab w:val="right" w:pos="9026" w:leader="dot"/>
            </w:tabs>
            <w:rPr/>
          </w:pPr>
          <w:hyperlink w:anchor="__RefHeading___Toc1848145_1934241801">
            <w:r>
              <w:rPr>
                <w:webHidden/>
                <w:rStyle w:val="IndexLink"/>
                <w:rtl w:val="true"/>
              </w:rPr>
              <w:t>«</w:t>
            </w:r>
            <w:r>
              <w:rPr>
                <w:rStyle w:val="IndexLink"/>
              </w:rPr>
              <w:t>38</w:t>
            </w:r>
            <w:r>
              <w:rPr>
                <w:rStyle w:val="IndexLink"/>
                <w:rtl w:val="true"/>
              </w:rPr>
              <w:t>»</w:t>
              <w:tab/>
            </w:r>
            <w:r>
              <w:rPr>
                <w:rStyle w:val="IndexLink"/>
              </w:rPr>
              <w:t>494</w:t>
            </w:r>
          </w:hyperlink>
        </w:p>
        <w:p>
          <w:pPr>
            <w:pStyle w:val="Contents5"/>
            <w:tabs>
              <w:tab w:val="clear" w:pos="7892"/>
              <w:tab w:val="right" w:pos="9026" w:leader="dot"/>
            </w:tabs>
            <w:rPr/>
          </w:pPr>
          <w:hyperlink w:anchor="__RefHeading___Toc1848147_1934241801">
            <w:r>
              <w:rPr>
                <w:webHidden/>
                <w:rStyle w:val="IndexLink"/>
                <w:rtl w:val="true"/>
              </w:rPr>
              <w:t>توضیح</w:t>
            </w:r>
            <w:r>
              <w:rPr>
                <w:rStyle w:val="IndexLink"/>
                <w:rtl w:val="true"/>
              </w:rPr>
              <w:tab/>
            </w:r>
            <w:r>
              <w:rPr>
                <w:rStyle w:val="IndexLink"/>
              </w:rPr>
              <w:t>495</w:t>
            </w:r>
          </w:hyperlink>
        </w:p>
        <w:p>
          <w:pPr>
            <w:pStyle w:val="Contents5"/>
            <w:tabs>
              <w:tab w:val="clear" w:pos="7892"/>
              <w:tab w:val="right" w:pos="9026" w:leader="dot"/>
            </w:tabs>
            <w:rPr/>
          </w:pPr>
          <w:hyperlink w:anchor="__RefHeading___Toc1848149_1934241801">
            <w:r>
              <w:rPr>
                <w:webHidden/>
                <w:rStyle w:val="IndexLink"/>
                <w:rtl w:val="true"/>
              </w:rPr>
              <w:t xml:space="preserve">روایت </w:t>
            </w:r>
            <w:r>
              <w:rPr>
                <w:rStyle w:val="IndexLink"/>
              </w:rPr>
              <w:t>38</w:t>
            </w:r>
            <w:r>
              <w:rPr>
                <w:rStyle w:val="IndexLink"/>
                <w:rtl w:val="true"/>
              </w:rPr>
              <w:tab/>
            </w:r>
            <w:r>
              <w:rPr>
                <w:rStyle w:val="IndexLink"/>
              </w:rPr>
              <w:t>495</w:t>
            </w:r>
          </w:hyperlink>
        </w:p>
        <w:p>
          <w:pPr>
            <w:pStyle w:val="Contents5"/>
            <w:tabs>
              <w:tab w:val="clear" w:pos="7892"/>
              <w:tab w:val="right" w:pos="9026" w:leader="dot"/>
            </w:tabs>
            <w:rPr/>
          </w:pPr>
          <w:hyperlink w:anchor="__RefHeading___Toc1848151_1934241801">
            <w:r>
              <w:rPr>
                <w:webHidden/>
                <w:rStyle w:val="IndexLink"/>
                <w:rtl w:val="true"/>
              </w:rPr>
              <w:t>إيضاح</w:t>
            </w:r>
            <w:r>
              <w:rPr>
                <w:rStyle w:val="IndexLink"/>
                <w:rtl w:val="true"/>
              </w:rPr>
              <w:tab/>
            </w:r>
            <w:r>
              <w:rPr>
                <w:rStyle w:val="IndexLink"/>
              </w:rPr>
              <w:t>530</w:t>
            </w:r>
          </w:hyperlink>
        </w:p>
        <w:p>
          <w:pPr>
            <w:pStyle w:val="Contents5"/>
            <w:tabs>
              <w:tab w:val="clear" w:pos="7892"/>
              <w:tab w:val="right" w:pos="9026" w:leader="dot"/>
            </w:tabs>
            <w:rPr/>
          </w:pPr>
          <w:hyperlink w:anchor="__RefHeading___Toc1848153_1934241801">
            <w:r>
              <w:rPr>
                <w:webHidden/>
                <w:rStyle w:val="IndexLink"/>
                <w:rtl w:val="true"/>
              </w:rPr>
              <w:t>توضیح</w:t>
            </w:r>
            <w:r>
              <w:rPr>
                <w:rStyle w:val="IndexLink"/>
                <w:rtl w:val="true"/>
              </w:rPr>
              <w:tab/>
            </w:r>
            <w:r>
              <w:rPr>
                <w:rStyle w:val="IndexLink"/>
              </w:rPr>
              <w:t>531</w:t>
            </w:r>
          </w:hyperlink>
        </w:p>
        <w:p>
          <w:pPr>
            <w:pStyle w:val="Contents5"/>
            <w:tabs>
              <w:tab w:val="clear" w:pos="7892"/>
              <w:tab w:val="right" w:pos="9026" w:leader="dot"/>
            </w:tabs>
            <w:rPr/>
          </w:pPr>
          <w:hyperlink w:anchor="__RefHeading___Toc1848155_1934241801">
            <w:r>
              <w:rPr>
                <w:webHidden/>
                <w:rStyle w:val="IndexLink"/>
                <w:rtl w:val="true"/>
              </w:rPr>
              <w:t>«</w:t>
            </w:r>
            <w:r>
              <w:rPr>
                <w:rStyle w:val="IndexLink"/>
              </w:rPr>
              <w:t>39</w:t>
            </w:r>
            <w:r>
              <w:rPr>
                <w:rStyle w:val="IndexLink"/>
                <w:rtl w:val="true"/>
              </w:rPr>
              <w:t>»</w:t>
              <w:tab/>
            </w:r>
            <w:r>
              <w:rPr>
                <w:rStyle w:val="IndexLink"/>
              </w:rPr>
              <w:t>534</w:t>
            </w:r>
          </w:hyperlink>
        </w:p>
        <w:p>
          <w:pPr>
            <w:pStyle w:val="Contents5"/>
            <w:tabs>
              <w:tab w:val="clear" w:pos="7892"/>
              <w:tab w:val="right" w:pos="9026" w:leader="dot"/>
            </w:tabs>
            <w:rPr/>
          </w:pPr>
          <w:hyperlink w:anchor="__RefHeading___Toc1848157_1934241801">
            <w:r>
              <w:rPr>
                <w:webHidden/>
                <w:rStyle w:val="IndexLink"/>
                <w:rtl w:val="true"/>
              </w:rPr>
              <w:t xml:space="preserve">روایت </w:t>
            </w:r>
            <w:r>
              <w:rPr>
                <w:rStyle w:val="IndexLink"/>
              </w:rPr>
              <w:t>39</w:t>
            </w:r>
            <w:r>
              <w:rPr>
                <w:rStyle w:val="IndexLink"/>
                <w:rtl w:val="true"/>
              </w:rPr>
              <w:tab/>
            </w:r>
            <w:r>
              <w:rPr>
                <w:rStyle w:val="IndexLink"/>
              </w:rPr>
              <w:t>535</w:t>
            </w:r>
          </w:hyperlink>
        </w:p>
        <w:p>
          <w:pPr>
            <w:pStyle w:val="Contents5"/>
            <w:tabs>
              <w:tab w:val="clear" w:pos="7892"/>
              <w:tab w:val="right" w:pos="9026" w:leader="dot"/>
            </w:tabs>
            <w:rPr/>
          </w:pPr>
          <w:hyperlink w:anchor="__RefHeading___Toc1848159_1934241801">
            <w:r>
              <w:rPr>
                <w:webHidden/>
                <w:rStyle w:val="IndexLink"/>
                <w:rtl w:val="true"/>
              </w:rPr>
              <w:t>«</w:t>
            </w:r>
            <w:r>
              <w:rPr>
                <w:rStyle w:val="IndexLink"/>
              </w:rPr>
              <w:t>40</w:t>
            </w:r>
            <w:r>
              <w:rPr>
                <w:rStyle w:val="IndexLink"/>
                <w:rtl w:val="true"/>
              </w:rPr>
              <w:t>»</w:t>
              <w:tab/>
            </w:r>
            <w:r>
              <w:rPr>
                <w:rStyle w:val="IndexLink"/>
              </w:rPr>
              <w:t>544</w:t>
            </w:r>
          </w:hyperlink>
        </w:p>
        <w:p>
          <w:pPr>
            <w:pStyle w:val="Contents5"/>
            <w:tabs>
              <w:tab w:val="clear" w:pos="7892"/>
              <w:tab w:val="right" w:pos="9026" w:leader="dot"/>
            </w:tabs>
            <w:rPr/>
          </w:pPr>
          <w:hyperlink w:anchor="__RefHeading___Toc1848161_1934241801">
            <w:r>
              <w:rPr>
                <w:webHidden/>
                <w:rStyle w:val="IndexLink"/>
                <w:rtl w:val="true"/>
              </w:rPr>
              <w:t xml:space="preserve">روایت </w:t>
            </w:r>
            <w:r>
              <w:rPr>
                <w:rStyle w:val="IndexLink"/>
              </w:rPr>
              <w:t>40</w:t>
            </w:r>
            <w:r>
              <w:rPr>
                <w:rStyle w:val="IndexLink"/>
                <w:rtl w:val="true"/>
              </w:rPr>
              <w:tab/>
            </w:r>
            <w:r>
              <w:rPr>
                <w:rStyle w:val="IndexLink"/>
              </w:rPr>
              <w:t>544</w:t>
            </w:r>
          </w:hyperlink>
        </w:p>
        <w:p>
          <w:pPr>
            <w:pStyle w:val="Contents5"/>
            <w:tabs>
              <w:tab w:val="clear" w:pos="7892"/>
              <w:tab w:val="right" w:pos="9026" w:leader="dot"/>
            </w:tabs>
            <w:rPr/>
          </w:pPr>
          <w:hyperlink w:anchor="__RefHeading___Toc1848163_1934241801">
            <w:r>
              <w:rPr>
                <w:webHidden/>
                <w:rStyle w:val="IndexLink"/>
                <w:rtl w:val="true"/>
              </w:rPr>
              <w:t>أقول</w:t>
            </w:r>
            <w:r>
              <w:rPr>
                <w:rStyle w:val="IndexLink"/>
                <w:rtl w:val="true"/>
              </w:rPr>
              <w:tab/>
            </w:r>
            <w:r>
              <w:rPr>
                <w:rStyle w:val="IndexLink"/>
              </w:rPr>
              <w:t>546</w:t>
            </w:r>
          </w:hyperlink>
        </w:p>
        <w:p>
          <w:pPr>
            <w:pStyle w:val="Contents5"/>
            <w:tabs>
              <w:tab w:val="clear" w:pos="7892"/>
              <w:tab w:val="right" w:pos="9026" w:leader="dot"/>
            </w:tabs>
            <w:rPr/>
          </w:pPr>
          <w:hyperlink w:anchor="__RefHeading___Toc1848165_1934241801">
            <w:r>
              <w:rPr>
                <w:webHidden/>
                <w:rStyle w:val="IndexLink"/>
                <w:rtl w:val="true"/>
              </w:rPr>
              <w:t>«</w:t>
            </w:r>
            <w:r>
              <w:rPr>
                <w:rStyle w:val="IndexLink"/>
              </w:rPr>
              <w:t>41</w:t>
            </w:r>
            <w:r>
              <w:rPr>
                <w:rStyle w:val="IndexLink"/>
                <w:rtl w:val="true"/>
              </w:rPr>
              <w:t>»</w:t>
              <w:tab/>
            </w:r>
            <w:r>
              <w:rPr>
                <w:rStyle w:val="IndexLink"/>
              </w:rPr>
              <w:t>546</w:t>
            </w:r>
          </w:hyperlink>
        </w:p>
        <w:p>
          <w:pPr>
            <w:pStyle w:val="Contents5"/>
            <w:tabs>
              <w:tab w:val="clear" w:pos="7892"/>
              <w:tab w:val="right" w:pos="9026" w:leader="dot"/>
            </w:tabs>
            <w:rPr/>
          </w:pPr>
          <w:hyperlink w:anchor="__RefHeading___Toc1848167_1934241801">
            <w:r>
              <w:rPr>
                <w:webHidden/>
                <w:rStyle w:val="IndexLink"/>
                <w:rtl w:val="true"/>
              </w:rPr>
              <w:t>توضیح</w:t>
            </w:r>
            <w:r>
              <w:rPr>
                <w:rStyle w:val="IndexLink"/>
                <w:rtl w:val="true"/>
              </w:rPr>
              <w:tab/>
            </w:r>
            <w:r>
              <w:rPr>
                <w:rStyle w:val="IndexLink"/>
              </w:rPr>
              <w:t>547</w:t>
            </w:r>
          </w:hyperlink>
        </w:p>
        <w:p>
          <w:pPr>
            <w:pStyle w:val="Contents5"/>
            <w:tabs>
              <w:tab w:val="clear" w:pos="7892"/>
              <w:tab w:val="right" w:pos="9026" w:leader="dot"/>
            </w:tabs>
            <w:rPr/>
          </w:pPr>
          <w:hyperlink w:anchor="__RefHeading___Toc1848169_1934241801">
            <w:r>
              <w:rPr>
                <w:webHidden/>
                <w:rStyle w:val="IndexLink"/>
                <w:rtl w:val="true"/>
              </w:rPr>
              <w:t xml:space="preserve">روایت </w:t>
            </w:r>
            <w:r>
              <w:rPr>
                <w:rStyle w:val="IndexLink"/>
              </w:rPr>
              <w:t>41</w:t>
            </w:r>
            <w:r>
              <w:rPr>
                <w:rStyle w:val="IndexLink"/>
                <w:rtl w:val="true"/>
              </w:rPr>
              <w:tab/>
            </w:r>
            <w:r>
              <w:rPr>
                <w:rStyle w:val="IndexLink"/>
              </w:rPr>
              <w:t>547</w:t>
            </w:r>
          </w:hyperlink>
        </w:p>
        <w:p>
          <w:pPr>
            <w:pStyle w:val="Contents5"/>
            <w:tabs>
              <w:tab w:val="clear" w:pos="7892"/>
              <w:tab w:val="right" w:pos="9026" w:leader="dot"/>
            </w:tabs>
            <w:rPr/>
          </w:pPr>
          <w:hyperlink w:anchor="__RefHeading___Toc1848171_1934241801">
            <w:r>
              <w:rPr>
                <w:webHidden/>
                <w:rStyle w:val="IndexLink"/>
                <w:rtl w:val="true"/>
              </w:rPr>
              <w:t>«</w:t>
            </w:r>
            <w:r>
              <w:rPr>
                <w:rStyle w:val="IndexLink"/>
              </w:rPr>
              <w:t>42</w:t>
            </w:r>
            <w:r>
              <w:rPr>
                <w:rStyle w:val="IndexLink"/>
                <w:rtl w:val="true"/>
              </w:rPr>
              <w:t>»</w:t>
              <w:tab/>
            </w:r>
            <w:r>
              <w:rPr>
                <w:rStyle w:val="IndexLink"/>
              </w:rPr>
              <w:t>556</w:t>
            </w:r>
          </w:hyperlink>
        </w:p>
        <w:p>
          <w:pPr>
            <w:pStyle w:val="Contents5"/>
            <w:tabs>
              <w:tab w:val="clear" w:pos="7892"/>
              <w:tab w:val="right" w:pos="9026" w:leader="dot"/>
            </w:tabs>
            <w:rPr/>
          </w:pPr>
          <w:hyperlink w:anchor="__RefHeading___Toc1848173_1934241801">
            <w:r>
              <w:rPr>
                <w:webHidden/>
                <w:rStyle w:val="IndexLink"/>
                <w:rtl w:val="true"/>
              </w:rPr>
              <w:t xml:space="preserve">روایت </w:t>
            </w:r>
            <w:r>
              <w:rPr>
                <w:rStyle w:val="IndexLink"/>
              </w:rPr>
              <w:t>42</w:t>
            </w:r>
            <w:r>
              <w:rPr>
                <w:rStyle w:val="IndexLink"/>
                <w:rtl w:val="true"/>
              </w:rPr>
              <w:tab/>
            </w:r>
            <w:r>
              <w:rPr>
                <w:rStyle w:val="IndexLink"/>
              </w:rPr>
              <w:t>556</w:t>
            </w:r>
          </w:hyperlink>
        </w:p>
        <w:p>
          <w:pPr>
            <w:pStyle w:val="Contents3"/>
            <w:tabs>
              <w:tab w:val="clear" w:pos="8459"/>
              <w:tab w:val="right" w:pos="9026" w:leader="dot"/>
            </w:tabs>
            <w:rPr/>
          </w:pPr>
          <w:hyperlink w:anchor="__RefHeading___Toc1848175_1934241801">
            <w:r>
              <w:rPr>
                <w:webHidden/>
                <w:rStyle w:val="IndexLink"/>
                <w:rtl w:val="true"/>
              </w:rPr>
              <w:t xml:space="preserve">باب </w:t>
            </w:r>
            <w:r>
              <w:rPr>
                <w:rStyle w:val="IndexLink"/>
              </w:rPr>
              <w:t>19</w:t>
            </w:r>
            <w:r>
              <w:rPr>
                <w:rStyle w:val="IndexLink"/>
                <w:rtl w:val="true"/>
              </w:rPr>
              <w:t xml:space="preserve"> </w:t>
            </w:r>
            <w:r>
              <w:rPr>
                <w:rStyle w:val="IndexLink"/>
                <w:rtl w:val="true"/>
              </w:rPr>
              <w:t>زيارة مأثورة للشهداء مشتملة علي أسمائهم الشريفة</w:t>
            </w:r>
            <w:r>
              <w:rPr>
                <w:rStyle w:val="IndexLink"/>
                <w:rtl w:val="true"/>
              </w:rPr>
              <w:tab/>
            </w:r>
            <w:r>
              <w:rPr>
                <w:rStyle w:val="IndexLink"/>
              </w:rPr>
              <w:t>569</w:t>
            </w:r>
          </w:hyperlink>
        </w:p>
        <w:p>
          <w:pPr>
            <w:pStyle w:val="Contents4"/>
            <w:tabs>
              <w:tab w:val="clear" w:pos="8176"/>
              <w:tab w:val="right" w:pos="9026" w:leader="dot"/>
            </w:tabs>
            <w:rPr/>
          </w:pPr>
          <w:hyperlink w:anchor="__RefHeading___Toc1848177_1934241801">
            <w:r>
              <w:rPr>
                <w:webHidden/>
                <w:rStyle w:val="IndexLink"/>
                <w:rtl w:val="true"/>
              </w:rPr>
              <w:t>الأخبار</w:t>
            </w:r>
            <w:r>
              <w:rPr>
                <w:rStyle w:val="IndexLink"/>
                <w:rtl w:val="true"/>
              </w:rPr>
              <w:tab/>
            </w:r>
            <w:r>
              <w:rPr>
                <w:rStyle w:val="IndexLink"/>
              </w:rPr>
              <w:t>569</w:t>
            </w:r>
          </w:hyperlink>
        </w:p>
        <w:p>
          <w:pPr>
            <w:pStyle w:val="Contents5"/>
            <w:tabs>
              <w:tab w:val="clear" w:pos="7892"/>
              <w:tab w:val="right" w:pos="9026" w:leader="dot"/>
            </w:tabs>
            <w:rPr/>
          </w:pPr>
          <w:hyperlink w:anchor="__RefHeading___Toc1848179_1934241801">
            <w:r>
              <w:rPr>
                <w:webHidden/>
                <w:rStyle w:val="IndexLink"/>
                <w:rtl w:val="true"/>
              </w:rPr>
              <w:t>«</w:t>
            </w:r>
            <w:r>
              <w:rPr>
                <w:rStyle w:val="IndexLink"/>
              </w:rPr>
              <w:t>1</w:t>
            </w:r>
            <w:r>
              <w:rPr>
                <w:rStyle w:val="IndexLink"/>
                <w:rtl w:val="true"/>
              </w:rPr>
              <w:t>»</w:t>
              <w:tab/>
            </w:r>
            <w:r>
              <w:rPr>
                <w:rStyle w:val="IndexLink"/>
              </w:rPr>
              <w:t>569</w:t>
            </w:r>
          </w:hyperlink>
        </w:p>
        <w:p>
          <w:pPr>
            <w:pStyle w:val="Contents3"/>
            <w:tabs>
              <w:tab w:val="clear" w:pos="8459"/>
              <w:tab w:val="right" w:pos="9026" w:leader="dot"/>
            </w:tabs>
            <w:rPr/>
          </w:pPr>
          <w:hyperlink w:anchor="__RefHeading___Toc1848181_1934241801">
            <w:r>
              <w:rPr>
                <w:webHidden/>
                <w:rStyle w:val="IndexLink"/>
                <w:rtl w:val="true"/>
              </w:rPr>
              <w:t xml:space="preserve">باب نوزدهم </w:t>
            </w:r>
            <w:r>
              <w:rPr>
                <w:rStyle w:val="IndexLink"/>
                <w:rtl w:val="true"/>
              </w:rPr>
              <w:t xml:space="preserve">: </w:t>
            </w:r>
            <w:r>
              <w:rPr>
                <w:rStyle w:val="IndexLink"/>
                <w:rtl w:val="true"/>
              </w:rPr>
              <w:t>زیارتی برای شهیدان که مشتمل بر نامهای شریف ایشان است</w:t>
            </w:r>
            <w:r>
              <w:rPr>
                <w:rStyle w:val="IndexLink"/>
                <w:rtl w:val="true"/>
              </w:rPr>
              <w:tab/>
            </w:r>
            <w:r>
              <w:rPr>
                <w:rStyle w:val="IndexLink"/>
              </w:rPr>
              <w:t>569</w:t>
            </w:r>
          </w:hyperlink>
        </w:p>
        <w:p>
          <w:pPr>
            <w:pStyle w:val="Contents4"/>
            <w:tabs>
              <w:tab w:val="clear" w:pos="8176"/>
              <w:tab w:val="right" w:pos="9026" w:leader="dot"/>
            </w:tabs>
            <w:rPr/>
          </w:pPr>
          <w:hyperlink w:anchor="__RefHeading___Toc1848183_1934241801">
            <w:r>
              <w:rPr>
                <w:webHidden/>
                <w:rStyle w:val="IndexLink"/>
                <w:rtl w:val="true"/>
              </w:rPr>
              <w:t>روایات</w:t>
            </w:r>
            <w:r>
              <w:rPr>
                <w:rStyle w:val="IndexLink"/>
                <w:rtl w:val="true"/>
              </w:rPr>
              <w:tab/>
            </w:r>
            <w:r>
              <w:rPr>
                <w:rStyle w:val="IndexLink"/>
              </w:rPr>
              <w:t>569</w:t>
            </w:r>
          </w:hyperlink>
        </w:p>
        <w:p>
          <w:pPr>
            <w:pStyle w:val="Contents5"/>
            <w:tabs>
              <w:tab w:val="clear" w:pos="7892"/>
              <w:tab w:val="right" w:pos="9026" w:leader="dot"/>
            </w:tabs>
            <w:rPr/>
          </w:pPr>
          <w:hyperlink w:anchor="__RefHeading___Toc1848185_1934241801">
            <w:r>
              <w:rPr>
                <w:webHidden/>
                <w:rStyle w:val="IndexLink"/>
                <w:rtl w:val="true"/>
              </w:rPr>
              <w:t xml:space="preserve">روایت </w:t>
            </w:r>
            <w:r>
              <w:rPr>
                <w:rStyle w:val="IndexLink"/>
              </w:rPr>
              <w:t>1</w:t>
            </w:r>
            <w:r>
              <w:rPr>
                <w:rStyle w:val="IndexLink"/>
                <w:rtl w:val="true"/>
              </w:rPr>
              <w:tab/>
            </w:r>
            <w:r>
              <w:rPr>
                <w:rStyle w:val="IndexLink"/>
              </w:rPr>
              <w:t>569</w:t>
            </w:r>
          </w:hyperlink>
        </w:p>
        <w:p>
          <w:pPr>
            <w:pStyle w:val="Contents5"/>
            <w:tabs>
              <w:tab w:val="clear" w:pos="7892"/>
              <w:tab w:val="right" w:pos="9026" w:leader="dot"/>
            </w:tabs>
            <w:rPr/>
          </w:pPr>
          <w:hyperlink w:anchor="__RefHeading___Toc1848187_1934241801">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1848189_1934241801">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1848191_1934241801">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1848193_1934241801">
            <w:r>
              <w:rPr>
                <w:webHidden/>
                <w:rStyle w:val="IndexLink"/>
                <w:rtl w:val="true"/>
              </w:rPr>
              <w:t>توضیح</w:t>
            </w:r>
            <w:r>
              <w:rPr>
                <w:rStyle w:val="IndexLink"/>
                <w:rtl w:val="true"/>
              </w:rPr>
              <w:tab/>
            </w:r>
            <w:r>
              <w:rPr>
                <w:rStyle w:val="IndexLink"/>
              </w:rPr>
              <w:t>580</w:t>
            </w:r>
          </w:hyperlink>
        </w:p>
        <w:p>
          <w:pPr>
            <w:pStyle w:val="Contents3"/>
            <w:tabs>
              <w:tab w:val="clear" w:pos="8459"/>
              <w:tab w:val="right" w:pos="9026" w:leader="dot"/>
            </w:tabs>
            <w:rPr/>
          </w:pPr>
          <w:hyperlink w:anchor="__RefHeading___Toc1848195_1934241801">
            <w:r>
              <w:rPr>
                <w:webHidden/>
                <w:rStyle w:val="IndexLink"/>
                <w:rtl w:val="true"/>
              </w:rPr>
              <w:t xml:space="preserve">باب </w:t>
            </w:r>
            <w:r>
              <w:rPr>
                <w:rStyle w:val="IndexLink"/>
              </w:rPr>
              <w:t>20</w:t>
            </w:r>
            <w:r>
              <w:rPr>
                <w:rStyle w:val="IndexLink"/>
                <w:rtl w:val="true"/>
              </w:rPr>
              <w:t xml:space="preserve"> </w:t>
            </w:r>
            <w:r>
              <w:rPr>
                <w:rStyle w:val="IndexLink"/>
                <w:rtl w:val="true"/>
              </w:rPr>
              <w:t>زيارة العباس رضي الله عنه علي الوجه المأثور</w:t>
            </w:r>
            <w:r>
              <w:rPr>
                <w:rStyle w:val="IndexLink"/>
                <w:rtl w:val="true"/>
              </w:rPr>
              <w:tab/>
            </w:r>
            <w:r>
              <w:rPr>
                <w:rStyle w:val="IndexLink"/>
              </w:rPr>
              <w:t>584</w:t>
            </w:r>
          </w:hyperlink>
        </w:p>
        <w:p>
          <w:pPr>
            <w:pStyle w:val="Contents4"/>
            <w:tabs>
              <w:tab w:val="clear" w:pos="8176"/>
              <w:tab w:val="right" w:pos="9026" w:leader="dot"/>
            </w:tabs>
            <w:rPr/>
          </w:pPr>
          <w:hyperlink w:anchor="__RefHeading___Toc1848197_1934241801">
            <w:r>
              <w:rPr>
                <w:webHidden/>
                <w:rStyle w:val="IndexLink"/>
                <w:rtl w:val="true"/>
              </w:rPr>
              <w:t>الأخبار</w:t>
            </w:r>
            <w:r>
              <w:rPr>
                <w:rStyle w:val="IndexLink"/>
                <w:rtl w:val="true"/>
              </w:rPr>
              <w:tab/>
            </w:r>
            <w:r>
              <w:rPr>
                <w:rStyle w:val="IndexLink"/>
              </w:rPr>
              <w:t>584</w:t>
            </w:r>
          </w:hyperlink>
        </w:p>
        <w:p>
          <w:pPr>
            <w:pStyle w:val="Contents5"/>
            <w:tabs>
              <w:tab w:val="clear" w:pos="7892"/>
              <w:tab w:val="right" w:pos="9026" w:leader="dot"/>
            </w:tabs>
            <w:rPr/>
          </w:pPr>
          <w:hyperlink w:anchor="__RefHeading___Toc1848199_1934241801">
            <w:r>
              <w:rPr>
                <w:webHidden/>
                <w:rStyle w:val="IndexLink"/>
                <w:rtl w:val="true"/>
              </w:rPr>
              <w:t>«</w:t>
            </w:r>
            <w:r>
              <w:rPr>
                <w:rStyle w:val="IndexLink"/>
              </w:rPr>
              <w:t>1</w:t>
            </w:r>
            <w:r>
              <w:rPr>
                <w:rStyle w:val="IndexLink"/>
                <w:rtl w:val="true"/>
              </w:rPr>
              <w:t>»</w:t>
              <w:tab/>
            </w:r>
            <w:r>
              <w:rPr>
                <w:rStyle w:val="IndexLink"/>
              </w:rPr>
              <w:t>584</w:t>
            </w:r>
          </w:hyperlink>
        </w:p>
        <w:p>
          <w:pPr>
            <w:pStyle w:val="Contents3"/>
            <w:tabs>
              <w:tab w:val="clear" w:pos="8459"/>
              <w:tab w:val="right" w:pos="9026" w:leader="dot"/>
            </w:tabs>
            <w:rPr/>
          </w:pPr>
          <w:hyperlink w:anchor="__RefHeading___Toc1848201_1934241801">
            <w:r>
              <w:rPr>
                <w:webHidden/>
                <w:rStyle w:val="IndexLink"/>
                <w:rtl w:val="true"/>
              </w:rPr>
              <w:t xml:space="preserve">باب بیستم </w:t>
            </w:r>
            <w:r>
              <w:rPr>
                <w:rStyle w:val="IndexLink"/>
                <w:rtl w:val="true"/>
              </w:rPr>
              <w:t xml:space="preserve">: </w:t>
            </w:r>
            <w:r>
              <w:rPr>
                <w:rStyle w:val="IndexLink"/>
                <w:rtl w:val="true"/>
              </w:rPr>
              <w:t>زیارت حضرت عباس علیه السلام چنان که از ائمه علیهم السلام روایت شده است</w:t>
            </w:r>
            <w:r>
              <w:rPr>
                <w:rStyle w:val="IndexLink"/>
                <w:rtl w:val="true"/>
              </w:rPr>
              <w:tab/>
            </w:r>
            <w:r>
              <w:rPr>
                <w:rStyle w:val="IndexLink"/>
              </w:rPr>
              <w:t>584</w:t>
            </w:r>
          </w:hyperlink>
        </w:p>
        <w:p>
          <w:pPr>
            <w:pStyle w:val="Contents4"/>
            <w:tabs>
              <w:tab w:val="clear" w:pos="8176"/>
              <w:tab w:val="right" w:pos="9026" w:leader="dot"/>
            </w:tabs>
            <w:rPr/>
          </w:pPr>
          <w:hyperlink w:anchor="__RefHeading___Toc1848203_1934241801">
            <w:r>
              <w:rPr>
                <w:webHidden/>
                <w:rStyle w:val="IndexLink"/>
                <w:rtl w:val="true"/>
              </w:rPr>
              <w:t>روایات</w:t>
            </w:r>
            <w:r>
              <w:rPr>
                <w:rStyle w:val="IndexLink"/>
                <w:rtl w:val="true"/>
              </w:rPr>
              <w:tab/>
            </w:r>
            <w:r>
              <w:rPr>
                <w:rStyle w:val="IndexLink"/>
              </w:rPr>
              <w:t>584</w:t>
            </w:r>
          </w:hyperlink>
        </w:p>
        <w:p>
          <w:pPr>
            <w:pStyle w:val="Contents5"/>
            <w:tabs>
              <w:tab w:val="clear" w:pos="7892"/>
              <w:tab w:val="right" w:pos="9026" w:leader="dot"/>
            </w:tabs>
            <w:rPr/>
          </w:pPr>
          <w:hyperlink w:anchor="__RefHeading___Toc1848205_1934241801">
            <w:r>
              <w:rPr>
                <w:webHidden/>
                <w:rStyle w:val="IndexLink"/>
                <w:rtl w:val="true"/>
              </w:rPr>
              <w:t xml:space="preserve">روایت </w:t>
            </w:r>
            <w:r>
              <w:rPr>
                <w:rStyle w:val="IndexLink"/>
              </w:rPr>
              <w:t>1</w:t>
            </w:r>
            <w:r>
              <w:rPr>
                <w:rStyle w:val="IndexLink"/>
                <w:rtl w:val="true"/>
              </w:rPr>
              <w:tab/>
            </w:r>
            <w:r>
              <w:rPr>
                <w:rStyle w:val="IndexLink"/>
              </w:rPr>
              <w:t>584</w:t>
            </w:r>
          </w:hyperlink>
        </w:p>
        <w:p>
          <w:pPr>
            <w:pStyle w:val="Contents4"/>
            <w:tabs>
              <w:tab w:val="clear" w:pos="8176"/>
              <w:tab w:val="right" w:pos="9026" w:leader="dot"/>
            </w:tabs>
            <w:rPr/>
          </w:pPr>
          <w:hyperlink w:anchor="__RefHeading___Toc1848207_1934241801">
            <w:r>
              <w:rPr>
                <w:webHidden/>
                <w:rStyle w:val="IndexLink"/>
                <w:rtl w:val="true"/>
              </w:rPr>
              <w:t>الوداع</w:t>
            </w:r>
            <w:r>
              <w:rPr>
                <w:rStyle w:val="IndexLink"/>
                <w:rtl w:val="true"/>
              </w:rPr>
              <w:tab/>
            </w:r>
            <w:r>
              <w:rPr>
                <w:rStyle w:val="IndexLink"/>
              </w:rPr>
              <w:t>586</w:t>
            </w:r>
          </w:hyperlink>
        </w:p>
        <w:p>
          <w:pPr>
            <w:pStyle w:val="Contents5"/>
            <w:tabs>
              <w:tab w:val="clear" w:pos="7892"/>
              <w:tab w:val="right" w:pos="9026" w:leader="dot"/>
            </w:tabs>
            <w:rPr/>
          </w:pPr>
          <w:hyperlink w:anchor="__RefHeading___Toc1848209_1934241801">
            <w:r>
              <w:rPr>
                <w:webHidden/>
                <w:rStyle w:val="IndexLink"/>
                <w:rtl w:val="true"/>
              </w:rPr>
              <w:t>«</w:t>
            </w:r>
            <w:r>
              <w:rPr>
                <w:rStyle w:val="IndexLink"/>
              </w:rPr>
              <w:t>2</w:t>
            </w:r>
            <w:r>
              <w:rPr>
                <w:rStyle w:val="IndexLink"/>
                <w:rtl w:val="true"/>
              </w:rPr>
              <w:t>»</w:t>
              <w:tab/>
            </w:r>
            <w:r>
              <w:rPr>
                <w:rStyle w:val="IndexLink"/>
              </w:rPr>
              <w:t>586</w:t>
            </w:r>
          </w:hyperlink>
        </w:p>
        <w:p>
          <w:pPr>
            <w:pStyle w:val="Contents5"/>
            <w:tabs>
              <w:tab w:val="clear" w:pos="7892"/>
              <w:tab w:val="right" w:pos="9026" w:leader="dot"/>
            </w:tabs>
            <w:rPr/>
          </w:pPr>
          <w:hyperlink w:anchor="__RefHeading___Toc1848211_1934241801">
            <w:r>
              <w:rPr>
                <w:webHidden/>
                <w:rStyle w:val="IndexLink"/>
                <w:rtl w:val="true"/>
              </w:rPr>
              <w:t>بيان</w:t>
            </w:r>
            <w:r>
              <w:rPr>
                <w:rStyle w:val="IndexLink"/>
                <w:rtl w:val="true"/>
              </w:rPr>
              <w:tab/>
            </w:r>
            <w:r>
              <w:rPr>
                <w:rStyle w:val="IndexLink"/>
              </w:rPr>
              <w:t>586</w:t>
            </w:r>
          </w:hyperlink>
        </w:p>
        <w:p>
          <w:pPr>
            <w:pStyle w:val="Contents5"/>
            <w:tabs>
              <w:tab w:val="clear" w:pos="7892"/>
              <w:tab w:val="right" w:pos="9026" w:leader="dot"/>
            </w:tabs>
            <w:rPr/>
          </w:pPr>
          <w:hyperlink w:anchor="__RefHeading___Toc1848213_1934241801">
            <w:r>
              <w:rPr>
                <w:webHidden/>
                <w:rStyle w:val="IndexLink"/>
                <w:rtl w:val="true"/>
              </w:rPr>
              <w:t xml:space="preserve">روایت </w:t>
            </w:r>
            <w:r>
              <w:rPr>
                <w:rStyle w:val="IndexLink"/>
              </w:rPr>
              <w:t>2</w:t>
            </w:r>
            <w:r>
              <w:rPr>
                <w:rStyle w:val="IndexLink"/>
                <w:rtl w:val="true"/>
              </w:rPr>
              <w:tab/>
            </w:r>
            <w:r>
              <w:rPr>
                <w:rStyle w:val="IndexLink"/>
              </w:rPr>
              <w:t>586</w:t>
            </w:r>
          </w:hyperlink>
        </w:p>
        <w:p>
          <w:pPr>
            <w:pStyle w:val="Contents5"/>
            <w:tabs>
              <w:tab w:val="clear" w:pos="7892"/>
              <w:tab w:val="right" w:pos="9026" w:leader="dot"/>
            </w:tabs>
            <w:rPr/>
          </w:pPr>
          <w:hyperlink w:anchor="__RefHeading___Toc1848215_1934241801">
            <w:r>
              <w:rPr>
                <w:webHidden/>
                <w:rStyle w:val="IndexLink"/>
                <w:rtl w:val="true"/>
              </w:rPr>
              <w:t>توضیح</w:t>
            </w:r>
            <w:r>
              <w:rPr>
                <w:rStyle w:val="IndexLink"/>
                <w:rtl w:val="true"/>
              </w:rPr>
              <w:tab/>
            </w:r>
            <w:r>
              <w:rPr>
                <w:rStyle w:val="IndexLink"/>
              </w:rPr>
              <w:t>587</w:t>
            </w:r>
          </w:hyperlink>
        </w:p>
        <w:p>
          <w:pPr>
            <w:pStyle w:val="Contents3"/>
            <w:tabs>
              <w:tab w:val="clear" w:pos="8459"/>
              <w:tab w:val="right" w:pos="9026" w:leader="dot"/>
            </w:tabs>
            <w:rPr/>
          </w:pPr>
          <w:hyperlink w:anchor="__RefHeading___Toc1848217_1934241801">
            <w:r>
              <w:rPr>
                <w:webHidden/>
                <w:rStyle w:val="IndexLink"/>
                <w:rtl w:val="true"/>
              </w:rPr>
              <w:t xml:space="preserve">باب </w:t>
            </w:r>
            <w:r>
              <w:rPr>
                <w:rStyle w:val="IndexLink"/>
              </w:rPr>
              <w:t>21</w:t>
            </w:r>
            <w:r>
              <w:rPr>
                <w:rStyle w:val="IndexLink"/>
                <w:rtl w:val="true"/>
              </w:rPr>
              <w:t xml:space="preserve"> </w:t>
            </w:r>
            <w:r>
              <w:rPr>
                <w:rStyle w:val="IndexLink"/>
                <w:rtl w:val="true"/>
              </w:rPr>
              <w:t>الزيارات المختصة بالوداع</w:t>
            </w:r>
            <w:r>
              <w:rPr>
                <w:rStyle w:val="IndexLink"/>
                <w:rtl w:val="true"/>
              </w:rPr>
              <w:tab/>
            </w:r>
            <w:r>
              <w:rPr>
                <w:rStyle w:val="IndexLink"/>
              </w:rPr>
              <w:t>589</w:t>
            </w:r>
          </w:hyperlink>
        </w:p>
        <w:p>
          <w:pPr>
            <w:pStyle w:val="Contents4"/>
            <w:tabs>
              <w:tab w:val="clear" w:pos="8176"/>
              <w:tab w:val="right" w:pos="9026" w:leader="dot"/>
            </w:tabs>
            <w:rPr/>
          </w:pPr>
          <w:hyperlink w:anchor="__RefHeading___Toc1848219_1934241801">
            <w:r>
              <w:rPr>
                <w:webHidden/>
                <w:rStyle w:val="IndexLink"/>
                <w:rtl w:val="true"/>
              </w:rPr>
              <w:t>الأخبار</w:t>
            </w:r>
            <w:r>
              <w:rPr>
                <w:rStyle w:val="IndexLink"/>
                <w:rtl w:val="true"/>
              </w:rPr>
              <w:tab/>
            </w:r>
            <w:r>
              <w:rPr>
                <w:rStyle w:val="IndexLink"/>
              </w:rPr>
              <w:t>589</w:t>
            </w:r>
          </w:hyperlink>
        </w:p>
        <w:p>
          <w:pPr>
            <w:pStyle w:val="Contents5"/>
            <w:tabs>
              <w:tab w:val="clear" w:pos="7892"/>
              <w:tab w:val="right" w:pos="9026" w:leader="dot"/>
            </w:tabs>
            <w:rPr/>
          </w:pPr>
          <w:hyperlink w:anchor="__RefHeading___Toc1848221_1934241801">
            <w:r>
              <w:rPr>
                <w:webHidden/>
                <w:rStyle w:val="IndexLink"/>
                <w:rtl w:val="true"/>
              </w:rPr>
              <w:t>«</w:t>
            </w:r>
            <w:r>
              <w:rPr>
                <w:rStyle w:val="IndexLink"/>
              </w:rPr>
              <w:t>1</w:t>
            </w:r>
            <w:r>
              <w:rPr>
                <w:rStyle w:val="IndexLink"/>
                <w:rtl w:val="true"/>
              </w:rPr>
              <w:t>»</w:t>
              <w:tab/>
            </w:r>
            <w:r>
              <w:rPr>
                <w:rStyle w:val="IndexLink"/>
              </w:rPr>
              <w:t>589</w:t>
            </w:r>
          </w:hyperlink>
        </w:p>
        <w:p>
          <w:pPr>
            <w:pStyle w:val="Contents3"/>
            <w:tabs>
              <w:tab w:val="clear" w:pos="8459"/>
              <w:tab w:val="right" w:pos="9026" w:leader="dot"/>
            </w:tabs>
            <w:rPr/>
          </w:pPr>
          <w:hyperlink w:anchor="__RefHeading___Toc1848223_1934241801">
            <w:r>
              <w:rPr>
                <w:webHidden/>
                <w:rStyle w:val="IndexLink"/>
                <w:rtl w:val="true"/>
              </w:rPr>
              <w:t xml:space="preserve">باب بیست و یکم </w:t>
            </w:r>
            <w:r>
              <w:rPr>
                <w:rStyle w:val="IndexLink"/>
                <w:rtl w:val="true"/>
              </w:rPr>
              <w:t xml:space="preserve">: </w:t>
            </w:r>
            <w:r>
              <w:rPr>
                <w:rStyle w:val="IndexLink"/>
                <w:rtl w:val="true"/>
              </w:rPr>
              <w:t>زیارتهای مخصوص وداع</w:t>
            </w:r>
            <w:r>
              <w:rPr>
                <w:rStyle w:val="IndexLink"/>
                <w:rtl w:val="true"/>
              </w:rPr>
              <w:tab/>
            </w:r>
            <w:r>
              <w:rPr>
                <w:rStyle w:val="IndexLink"/>
              </w:rPr>
              <w:t>589</w:t>
            </w:r>
          </w:hyperlink>
        </w:p>
        <w:p>
          <w:pPr>
            <w:pStyle w:val="Contents4"/>
            <w:tabs>
              <w:tab w:val="clear" w:pos="8176"/>
              <w:tab w:val="right" w:pos="9026" w:leader="dot"/>
            </w:tabs>
            <w:rPr/>
          </w:pPr>
          <w:hyperlink w:anchor="__RefHeading___Toc1848225_1934241801">
            <w:r>
              <w:rPr>
                <w:webHidden/>
                <w:rStyle w:val="IndexLink"/>
                <w:rtl w:val="true"/>
              </w:rPr>
              <w:t>روایات</w:t>
            </w:r>
            <w:r>
              <w:rPr>
                <w:rStyle w:val="IndexLink"/>
                <w:rtl w:val="true"/>
              </w:rPr>
              <w:tab/>
            </w:r>
            <w:r>
              <w:rPr>
                <w:rStyle w:val="IndexLink"/>
              </w:rPr>
              <w:t>589</w:t>
            </w:r>
          </w:hyperlink>
        </w:p>
        <w:p>
          <w:pPr>
            <w:pStyle w:val="Contents5"/>
            <w:tabs>
              <w:tab w:val="clear" w:pos="7892"/>
              <w:tab w:val="right" w:pos="9026" w:leader="dot"/>
            </w:tabs>
            <w:rPr/>
          </w:pPr>
          <w:hyperlink w:anchor="__RefHeading___Toc1848227_1934241801">
            <w:r>
              <w:rPr>
                <w:webHidden/>
                <w:rStyle w:val="IndexLink"/>
                <w:rtl w:val="true"/>
              </w:rPr>
              <w:t xml:space="preserve">روایت </w:t>
            </w:r>
            <w:r>
              <w:rPr>
                <w:rStyle w:val="IndexLink"/>
              </w:rPr>
              <w:t>1</w:t>
            </w:r>
            <w:r>
              <w:rPr>
                <w:rStyle w:val="IndexLink"/>
                <w:rtl w:val="true"/>
              </w:rPr>
              <w:tab/>
            </w:r>
            <w:r>
              <w:rPr>
                <w:rStyle w:val="IndexLink"/>
              </w:rPr>
              <w:t>589</w:t>
            </w:r>
          </w:hyperlink>
        </w:p>
        <w:p>
          <w:pPr>
            <w:pStyle w:val="Contents5"/>
            <w:tabs>
              <w:tab w:val="clear" w:pos="7892"/>
              <w:tab w:val="right" w:pos="9026" w:leader="dot"/>
            </w:tabs>
            <w:rPr/>
          </w:pPr>
          <w:hyperlink w:anchor="__RefHeading___Toc1848229_1934241801">
            <w:r>
              <w:rPr>
                <w:webHidden/>
                <w:rStyle w:val="IndexLink"/>
                <w:rtl w:val="true"/>
              </w:rPr>
              <w:t>«</w:t>
            </w:r>
            <w:r>
              <w:rPr>
                <w:rStyle w:val="IndexLink"/>
              </w:rPr>
              <w:t>2</w:t>
            </w:r>
            <w:r>
              <w:rPr>
                <w:rStyle w:val="IndexLink"/>
                <w:rtl w:val="true"/>
              </w:rPr>
              <w:t>»</w:t>
              <w:tab/>
            </w:r>
            <w:r>
              <w:rPr>
                <w:rStyle w:val="IndexLink"/>
              </w:rPr>
              <w:t>591</w:t>
            </w:r>
          </w:hyperlink>
        </w:p>
        <w:p>
          <w:pPr>
            <w:pStyle w:val="Contents5"/>
            <w:tabs>
              <w:tab w:val="clear" w:pos="7892"/>
              <w:tab w:val="right" w:pos="9026" w:leader="dot"/>
            </w:tabs>
            <w:rPr/>
          </w:pPr>
          <w:hyperlink w:anchor="__RefHeading___Toc1848231_1934241801">
            <w:r>
              <w:rPr>
                <w:webHidden/>
                <w:rStyle w:val="IndexLink"/>
                <w:rtl w:val="true"/>
              </w:rPr>
              <w:t xml:space="preserve">روایت </w:t>
            </w:r>
            <w:r>
              <w:rPr>
                <w:rStyle w:val="IndexLink"/>
              </w:rPr>
              <w:t>2</w:t>
            </w:r>
            <w:r>
              <w:rPr>
                <w:rStyle w:val="IndexLink"/>
                <w:rtl w:val="true"/>
              </w:rPr>
              <w:tab/>
            </w:r>
            <w:r>
              <w:rPr>
                <w:rStyle w:val="IndexLink"/>
              </w:rPr>
              <w:t>592</w:t>
            </w:r>
          </w:hyperlink>
        </w:p>
        <w:p>
          <w:pPr>
            <w:pStyle w:val="Contents5"/>
            <w:tabs>
              <w:tab w:val="clear" w:pos="7892"/>
              <w:tab w:val="right" w:pos="9026" w:leader="dot"/>
            </w:tabs>
            <w:rPr/>
          </w:pPr>
          <w:hyperlink w:anchor="__RefHeading___Toc1848233_1934241801">
            <w:r>
              <w:rPr>
                <w:webHidden/>
                <w:rStyle w:val="IndexLink"/>
                <w:rtl w:val="true"/>
              </w:rPr>
              <w:t>بيان</w:t>
            </w:r>
            <w:r>
              <w:rPr>
                <w:rStyle w:val="IndexLink"/>
                <w:rtl w:val="true"/>
              </w:rPr>
              <w:tab/>
            </w:r>
            <w:r>
              <w:rPr>
                <w:rStyle w:val="IndexLink"/>
              </w:rPr>
              <w:t>593</w:t>
            </w:r>
          </w:hyperlink>
        </w:p>
        <w:p>
          <w:pPr>
            <w:pStyle w:val="Contents5"/>
            <w:tabs>
              <w:tab w:val="clear" w:pos="7892"/>
              <w:tab w:val="right" w:pos="9026" w:leader="dot"/>
            </w:tabs>
            <w:rPr/>
          </w:pPr>
          <w:hyperlink w:anchor="__RefHeading___Toc1848235_1934241801">
            <w:r>
              <w:rPr>
                <w:webHidden/>
                <w:rStyle w:val="IndexLink"/>
                <w:rtl w:val="true"/>
              </w:rPr>
              <w:t>«</w:t>
            </w:r>
            <w:r>
              <w:rPr>
                <w:rStyle w:val="IndexLink"/>
              </w:rPr>
              <w:t>3</w:t>
            </w:r>
            <w:r>
              <w:rPr>
                <w:rStyle w:val="IndexLink"/>
                <w:rtl w:val="true"/>
              </w:rPr>
              <w:t>»</w:t>
              <w:tab/>
            </w:r>
            <w:r>
              <w:rPr>
                <w:rStyle w:val="IndexLink"/>
              </w:rPr>
              <w:t>593</w:t>
            </w:r>
          </w:hyperlink>
        </w:p>
        <w:p>
          <w:pPr>
            <w:pStyle w:val="Contents5"/>
            <w:tabs>
              <w:tab w:val="clear" w:pos="7892"/>
              <w:tab w:val="right" w:pos="9026" w:leader="dot"/>
            </w:tabs>
            <w:rPr/>
          </w:pPr>
          <w:hyperlink w:anchor="__RefHeading___Toc1848237_1934241801">
            <w:r>
              <w:rPr>
                <w:webHidden/>
                <w:rStyle w:val="IndexLink"/>
                <w:rtl w:val="true"/>
              </w:rPr>
              <w:t>توضیح</w:t>
            </w:r>
            <w:r>
              <w:rPr>
                <w:rStyle w:val="IndexLink"/>
                <w:rtl w:val="true"/>
              </w:rPr>
              <w:tab/>
            </w:r>
            <w:r>
              <w:rPr>
                <w:rStyle w:val="IndexLink"/>
              </w:rPr>
              <w:t>593</w:t>
            </w:r>
          </w:hyperlink>
        </w:p>
        <w:p>
          <w:pPr>
            <w:pStyle w:val="Contents5"/>
            <w:tabs>
              <w:tab w:val="clear" w:pos="7892"/>
              <w:tab w:val="right" w:pos="9026" w:leader="dot"/>
            </w:tabs>
            <w:rPr/>
          </w:pPr>
          <w:hyperlink w:anchor="__RefHeading___Toc1848239_1934241801">
            <w:r>
              <w:rPr>
                <w:webHidden/>
                <w:rStyle w:val="IndexLink"/>
                <w:rtl w:val="true"/>
              </w:rPr>
              <w:t xml:space="preserve">روایت </w:t>
            </w:r>
            <w:r>
              <w:rPr>
                <w:rStyle w:val="IndexLink"/>
              </w:rPr>
              <w:t>3</w:t>
            </w:r>
            <w:r>
              <w:rPr>
                <w:rStyle w:val="IndexLink"/>
                <w:rtl w:val="true"/>
              </w:rPr>
              <w:tab/>
            </w:r>
            <w:r>
              <w:rPr>
                <w:rStyle w:val="IndexLink"/>
              </w:rPr>
              <w:t>593</w:t>
            </w:r>
          </w:hyperlink>
        </w:p>
        <w:p>
          <w:pPr>
            <w:pStyle w:val="Contents5"/>
            <w:tabs>
              <w:tab w:val="clear" w:pos="7892"/>
              <w:tab w:val="right" w:pos="9026" w:leader="dot"/>
            </w:tabs>
            <w:rPr/>
          </w:pPr>
          <w:hyperlink w:anchor="__RefHeading___Toc1848241_1934241801">
            <w:r>
              <w:rPr>
                <w:webHidden/>
                <w:rStyle w:val="IndexLink"/>
                <w:rtl w:val="true"/>
              </w:rPr>
              <w:t>أقول</w:t>
            </w:r>
            <w:r>
              <w:rPr>
                <w:rStyle w:val="IndexLink"/>
                <w:rtl w:val="true"/>
              </w:rPr>
              <w:tab/>
            </w:r>
            <w:r>
              <w:rPr>
                <w:rStyle w:val="IndexLink"/>
              </w:rPr>
              <w:t>595</w:t>
            </w:r>
          </w:hyperlink>
        </w:p>
        <w:p>
          <w:pPr>
            <w:pStyle w:val="Contents5"/>
            <w:tabs>
              <w:tab w:val="clear" w:pos="7892"/>
              <w:tab w:val="right" w:pos="9026" w:leader="dot"/>
            </w:tabs>
            <w:rPr/>
          </w:pPr>
          <w:hyperlink w:anchor="__RefHeading___Toc1848243_1934241801">
            <w:r>
              <w:rPr>
                <w:webHidden/>
                <w:rStyle w:val="IndexLink"/>
                <w:rtl w:val="true"/>
              </w:rPr>
              <w:t>مؤلف</w:t>
            </w:r>
            <w:r>
              <w:rPr>
                <w:rStyle w:val="IndexLink"/>
                <w:rtl w:val="true"/>
              </w:rPr>
              <w:tab/>
            </w:r>
            <w:r>
              <w:rPr>
                <w:rStyle w:val="IndexLink"/>
              </w:rPr>
              <w:t>595</w:t>
            </w:r>
          </w:hyperlink>
        </w:p>
        <w:p>
          <w:pPr>
            <w:pStyle w:val="Contents3"/>
            <w:tabs>
              <w:tab w:val="clear" w:pos="8459"/>
              <w:tab w:val="right" w:pos="9026" w:leader="dot"/>
            </w:tabs>
            <w:rPr/>
          </w:pPr>
          <w:hyperlink w:anchor="__RefHeading___Toc1848245_1934241801">
            <w:r>
              <w:rPr>
                <w:webHidden/>
                <w:rStyle w:val="IndexLink"/>
                <w:rtl w:val="true"/>
              </w:rPr>
              <w:t xml:space="preserve">باب </w:t>
            </w:r>
            <w:r>
              <w:rPr>
                <w:rStyle w:val="IndexLink"/>
              </w:rPr>
              <w:t>22</w:t>
            </w:r>
            <w:r>
              <w:rPr>
                <w:rStyle w:val="IndexLink"/>
                <w:rtl w:val="true"/>
              </w:rPr>
              <w:t xml:space="preserve"> </w:t>
            </w:r>
            <w:r>
              <w:rPr>
                <w:rStyle w:val="IndexLink"/>
                <w:rtl w:val="true"/>
              </w:rPr>
              <w:t>الزيارة في التقية و تجويز إنشاء الزيارة</w:t>
            </w:r>
            <w:r>
              <w:rPr>
                <w:rStyle w:val="IndexLink"/>
                <w:rtl w:val="true"/>
              </w:rPr>
              <w:tab/>
            </w:r>
            <w:r>
              <w:rPr>
                <w:rStyle w:val="IndexLink"/>
              </w:rPr>
              <w:t>597</w:t>
            </w:r>
          </w:hyperlink>
        </w:p>
        <w:p>
          <w:pPr>
            <w:pStyle w:val="Contents4"/>
            <w:tabs>
              <w:tab w:val="clear" w:pos="8176"/>
              <w:tab w:val="right" w:pos="9026" w:leader="dot"/>
            </w:tabs>
            <w:rPr/>
          </w:pPr>
          <w:hyperlink w:anchor="__RefHeading___Toc1848247_1934241801">
            <w:r>
              <w:rPr>
                <w:webHidden/>
                <w:rStyle w:val="IndexLink"/>
                <w:rtl w:val="true"/>
              </w:rPr>
              <w:t>الأخبار</w:t>
            </w:r>
            <w:r>
              <w:rPr>
                <w:rStyle w:val="IndexLink"/>
                <w:rtl w:val="true"/>
              </w:rPr>
              <w:tab/>
            </w:r>
            <w:r>
              <w:rPr>
                <w:rStyle w:val="IndexLink"/>
              </w:rPr>
              <w:t>597</w:t>
            </w:r>
          </w:hyperlink>
        </w:p>
        <w:p>
          <w:pPr>
            <w:pStyle w:val="Contents5"/>
            <w:tabs>
              <w:tab w:val="clear" w:pos="7892"/>
              <w:tab w:val="right" w:pos="9026" w:leader="dot"/>
            </w:tabs>
            <w:rPr/>
          </w:pPr>
          <w:hyperlink w:anchor="__RefHeading___Toc1848249_1934241801">
            <w:r>
              <w:rPr>
                <w:webHidden/>
                <w:rStyle w:val="IndexLink"/>
                <w:rtl w:val="true"/>
              </w:rPr>
              <w:t>«</w:t>
            </w:r>
            <w:r>
              <w:rPr>
                <w:rStyle w:val="IndexLink"/>
              </w:rPr>
              <w:t>1</w:t>
            </w:r>
            <w:r>
              <w:rPr>
                <w:rStyle w:val="IndexLink"/>
                <w:rtl w:val="true"/>
              </w:rPr>
              <w:t>»</w:t>
              <w:tab/>
            </w:r>
            <w:r>
              <w:rPr>
                <w:rStyle w:val="IndexLink"/>
              </w:rPr>
              <w:t>597</w:t>
            </w:r>
          </w:hyperlink>
        </w:p>
        <w:p>
          <w:pPr>
            <w:pStyle w:val="Contents5"/>
            <w:tabs>
              <w:tab w:val="clear" w:pos="7892"/>
              <w:tab w:val="right" w:pos="9026" w:leader="dot"/>
            </w:tabs>
            <w:rPr/>
          </w:pPr>
          <w:hyperlink w:anchor="__RefHeading___Toc1848251_1934241801">
            <w:r>
              <w:rPr>
                <w:webHidden/>
                <w:rStyle w:val="IndexLink"/>
                <w:rtl w:val="true"/>
              </w:rPr>
              <w:t>«</w:t>
            </w:r>
            <w:r>
              <w:rPr>
                <w:rStyle w:val="IndexLink"/>
              </w:rPr>
              <w:t>2</w:t>
            </w:r>
            <w:r>
              <w:rPr>
                <w:rStyle w:val="IndexLink"/>
                <w:rtl w:val="true"/>
              </w:rPr>
              <w:t>»</w:t>
              <w:tab/>
            </w:r>
            <w:r>
              <w:rPr>
                <w:rStyle w:val="IndexLink"/>
              </w:rPr>
              <w:t>597</w:t>
            </w:r>
          </w:hyperlink>
        </w:p>
        <w:p>
          <w:pPr>
            <w:pStyle w:val="Contents5"/>
            <w:tabs>
              <w:tab w:val="clear" w:pos="7892"/>
              <w:tab w:val="right" w:pos="9026" w:leader="dot"/>
            </w:tabs>
            <w:rPr/>
          </w:pPr>
          <w:hyperlink w:anchor="__RefHeading___Toc1848253_1934241801">
            <w:r>
              <w:rPr>
                <w:webHidden/>
                <w:rStyle w:val="IndexLink"/>
                <w:rtl w:val="true"/>
              </w:rPr>
              <w:t>«</w:t>
            </w:r>
            <w:r>
              <w:rPr>
                <w:rStyle w:val="IndexLink"/>
              </w:rPr>
              <w:t>3</w:t>
            </w:r>
            <w:r>
              <w:rPr>
                <w:rStyle w:val="IndexLink"/>
                <w:rtl w:val="true"/>
              </w:rPr>
              <w:t>»</w:t>
              <w:tab/>
            </w:r>
            <w:r>
              <w:rPr>
                <w:rStyle w:val="IndexLink"/>
              </w:rPr>
              <w:t>597</w:t>
            </w:r>
          </w:hyperlink>
        </w:p>
        <w:p>
          <w:pPr>
            <w:pStyle w:val="Contents3"/>
            <w:tabs>
              <w:tab w:val="clear" w:pos="8459"/>
              <w:tab w:val="right" w:pos="9026" w:leader="dot"/>
            </w:tabs>
            <w:rPr/>
          </w:pPr>
          <w:hyperlink w:anchor="__RefHeading___Toc1848255_1934241801">
            <w:r>
              <w:rPr>
                <w:webHidden/>
                <w:rStyle w:val="IndexLink"/>
                <w:rtl w:val="true"/>
              </w:rPr>
              <w:t xml:space="preserve">باب بیست و دوم </w:t>
            </w:r>
            <w:r>
              <w:rPr>
                <w:rStyle w:val="IndexLink"/>
                <w:rtl w:val="true"/>
              </w:rPr>
              <w:t xml:space="preserve">: </w:t>
            </w:r>
            <w:r>
              <w:rPr>
                <w:rStyle w:val="IndexLink"/>
                <w:rtl w:val="true"/>
              </w:rPr>
              <w:t>زیارت در تقیّه و تجویز انشای متن زیارت</w:t>
            </w:r>
            <w:r>
              <w:rPr>
                <w:rStyle w:val="IndexLink"/>
                <w:rtl w:val="true"/>
              </w:rPr>
              <w:tab/>
            </w:r>
            <w:r>
              <w:rPr>
                <w:rStyle w:val="IndexLink"/>
              </w:rPr>
              <w:t>597</w:t>
            </w:r>
          </w:hyperlink>
        </w:p>
        <w:p>
          <w:pPr>
            <w:pStyle w:val="Contents4"/>
            <w:tabs>
              <w:tab w:val="clear" w:pos="8176"/>
              <w:tab w:val="right" w:pos="9026" w:leader="dot"/>
            </w:tabs>
            <w:rPr/>
          </w:pPr>
          <w:hyperlink w:anchor="__RefHeading___Toc1848257_1934241801">
            <w:r>
              <w:rPr>
                <w:webHidden/>
                <w:rStyle w:val="IndexLink"/>
                <w:rtl w:val="true"/>
              </w:rPr>
              <w:t>روایات</w:t>
            </w:r>
            <w:r>
              <w:rPr>
                <w:rStyle w:val="IndexLink"/>
                <w:rtl w:val="true"/>
              </w:rPr>
              <w:tab/>
            </w:r>
            <w:r>
              <w:rPr>
                <w:rStyle w:val="IndexLink"/>
              </w:rPr>
              <w:t>597</w:t>
            </w:r>
          </w:hyperlink>
        </w:p>
        <w:p>
          <w:pPr>
            <w:pStyle w:val="Contents5"/>
            <w:tabs>
              <w:tab w:val="clear" w:pos="7892"/>
              <w:tab w:val="right" w:pos="9026" w:leader="dot"/>
            </w:tabs>
            <w:rPr/>
          </w:pPr>
          <w:hyperlink w:anchor="__RefHeading___Toc1848259_1934241801">
            <w:r>
              <w:rPr>
                <w:webHidden/>
                <w:rStyle w:val="IndexLink"/>
                <w:rtl w:val="true"/>
              </w:rPr>
              <w:t xml:space="preserve">روایت </w:t>
            </w:r>
            <w:r>
              <w:rPr>
                <w:rStyle w:val="IndexLink"/>
              </w:rPr>
              <w:t>1</w:t>
            </w:r>
            <w:r>
              <w:rPr>
                <w:rStyle w:val="IndexLink"/>
                <w:rtl w:val="true"/>
              </w:rPr>
              <w:tab/>
            </w:r>
            <w:r>
              <w:rPr>
                <w:rStyle w:val="IndexLink"/>
              </w:rPr>
              <w:t>597</w:t>
            </w:r>
          </w:hyperlink>
        </w:p>
        <w:p>
          <w:pPr>
            <w:pStyle w:val="Contents5"/>
            <w:tabs>
              <w:tab w:val="clear" w:pos="7892"/>
              <w:tab w:val="right" w:pos="9026" w:leader="dot"/>
            </w:tabs>
            <w:rPr/>
          </w:pPr>
          <w:hyperlink w:anchor="__RefHeading___Toc1848261_1934241801">
            <w:r>
              <w:rPr>
                <w:webHidden/>
                <w:rStyle w:val="IndexLink"/>
                <w:rtl w:val="true"/>
              </w:rPr>
              <w:t xml:space="preserve">روایت </w:t>
            </w:r>
            <w:r>
              <w:rPr>
                <w:rStyle w:val="IndexLink"/>
              </w:rPr>
              <w:t>2</w:t>
            </w:r>
            <w:r>
              <w:rPr>
                <w:rStyle w:val="IndexLink"/>
                <w:rtl w:val="true"/>
              </w:rPr>
              <w:tab/>
            </w:r>
            <w:r>
              <w:rPr>
                <w:rStyle w:val="IndexLink"/>
              </w:rPr>
              <w:t>598</w:t>
            </w:r>
          </w:hyperlink>
        </w:p>
        <w:p>
          <w:pPr>
            <w:pStyle w:val="Contents5"/>
            <w:tabs>
              <w:tab w:val="clear" w:pos="7892"/>
              <w:tab w:val="right" w:pos="9026" w:leader="dot"/>
            </w:tabs>
            <w:rPr/>
          </w:pPr>
          <w:hyperlink w:anchor="__RefHeading___Toc1848263_1934241801">
            <w:r>
              <w:rPr>
                <w:webHidden/>
                <w:rStyle w:val="IndexLink"/>
                <w:rtl w:val="true"/>
              </w:rPr>
              <w:t xml:space="preserve">روایت </w:t>
            </w:r>
            <w:r>
              <w:rPr>
                <w:rStyle w:val="IndexLink"/>
              </w:rPr>
              <w:t>3</w:t>
            </w:r>
            <w:r>
              <w:rPr>
                <w:rStyle w:val="IndexLink"/>
                <w:rtl w:val="true"/>
              </w:rPr>
              <w:tab/>
            </w:r>
            <w:r>
              <w:rPr>
                <w:rStyle w:val="IndexLink"/>
              </w:rPr>
              <w:t>598</w:t>
            </w:r>
          </w:hyperlink>
        </w:p>
        <w:p>
          <w:pPr>
            <w:pStyle w:val="Contents3"/>
            <w:tabs>
              <w:tab w:val="clear" w:pos="8459"/>
              <w:tab w:val="right" w:pos="9026" w:leader="dot"/>
            </w:tabs>
            <w:rPr/>
          </w:pPr>
          <w:hyperlink w:anchor="__RefHeading___Toc1848265_1934241801">
            <w:r>
              <w:rPr>
                <w:webHidden/>
                <w:rStyle w:val="IndexLink"/>
                <w:rtl w:val="true"/>
              </w:rPr>
              <w:t xml:space="preserve">باب </w:t>
            </w:r>
            <w:r>
              <w:rPr>
                <w:rStyle w:val="IndexLink"/>
              </w:rPr>
              <w:t>23</w:t>
            </w:r>
            <w:r>
              <w:rPr>
                <w:rStyle w:val="IndexLink"/>
                <w:rtl w:val="true"/>
              </w:rPr>
              <w:t xml:space="preserve"> </w:t>
            </w:r>
            <w:r>
              <w:rPr>
                <w:rStyle w:val="IndexLink"/>
                <w:rtl w:val="true"/>
              </w:rPr>
              <w:t>ما يستحب فعله عند قبره عليه السلام من الاستخارة و الصلاة و غيرهما</w:t>
            </w:r>
            <w:r>
              <w:rPr>
                <w:rStyle w:val="IndexLink"/>
                <w:rtl w:val="true"/>
              </w:rPr>
              <w:tab/>
            </w:r>
            <w:r>
              <w:rPr>
                <w:rStyle w:val="IndexLink"/>
              </w:rPr>
              <w:t>599</w:t>
            </w:r>
          </w:hyperlink>
        </w:p>
        <w:p>
          <w:pPr>
            <w:pStyle w:val="Contents4"/>
            <w:tabs>
              <w:tab w:val="clear" w:pos="8176"/>
              <w:tab w:val="right" w:pos="9026" w:leader="dot"/>
            </w:tabs>
            <w:rPr/>
          </w:pPr>
          <w:hyperlink w:anchor="__RefHeading___Toc1848267_1934241801">
            <w:r>
              <w:rPr>
                <w:webHidden/>
                <w:rStyle w:val="IndexLink"/>
                <w:rtl w:val="true"/>
              </w:rPr>
              <w:t>اشارة</w:t>
            </w:r>
            <w:r>
              <w:rPr>
                <w:rStyle w:val="IndexLink"/>
                <w:rtl w:val="true"/>
              </w:rPr>
              <w:tab/>
            </w:r>
            <w:r>
              <w:rPr>
                <w:rStyle w:val="IndexLink"/>
              </w:rPr>
              <w:t>599</w:t>
            </w:r>
          </w:hyperlink>
        </w:p>
        <w:p>
          <w:pPr>
            <w:pStyle w:val="Contents4"/>
            <w:tabs>
              <w:tab w:val="clear" w:pos="8176"/>
              <w:tab w:val="right" w:pos="9026" w:leader="dot"/>
            </w:tabs>
            <w:rPr/>
          </w:pPr>
          <w:hyperlink w:anchor="__RefHeading___Toc1848269_1934241801">
            <w:r>
              <w:rPr>
                <w:webHidden/>
                <w:rStyle w:val="IndexLink"/>
                <w:rtl w:val="true"/>
              </w:rPr>
              <w:t>بيان</w:t>
            </w:r>
            <w:r>
              <w:rPr>
                <w:rStyle w:val="IndexLink"/>
                <w:rtl w:val="true"/>
              </w:rPr>
              <w:tab/>
            </w:r>
            <w:r>
              <w:rPr>
                <w:rStyle w:val="IndexLink"/>
              </w:rPr>
              <w:t>599</w:t>
            </w:r>
          </w:hyperlink>
        </w:p>
        <w:p>
          <w:pPr>
            <w:pStyle w:val="Contents4"/>
            <w:tabs>
              <w:tab w:val="clear" w:pos="8176"/>
              <w:tab w:val="right" w:pos="9026" w:leader="dot"/>
            </w:tabs>
            <w:rPr/>
          </w:pPr>
          <w:hyperlink w:anchor="__RefHeading___Toc1848271_1934241801">
            <w:r>
              <w:rPr>
                <w:webHidden/>
                <w:rStyle w:val="IndexLink"/>
                <w:rtl w:val="true"/>
              </w:rPr>
              <w:t>الأخبار</w:t>
            </w:r>
            <w:r>
              <w:rPr>
                <w:rStyle w:val="IndexLink"/>
                <w:rtl w:val="true"/>
              </w:rPr>
              <w:tab/>
            </w:r>
            <w:r>
              <w:rPr>
                <w:rStyle w:val="IndexLink"/>
              </w:rPr>
              <w:t>599</w:t>
            </w:r>
          </w:hyperlink>
        </w:p>
        <w:p>
          <w:pPr>
            <w:pStyle w:val="Contents5"/>
            <w:tabs>
              <w:tab w:val="clear" w:pos="7892"/>
              <w:tab w:val="right" w:pos="9026" w:leader="dot"/>
            </w:tabs>
            <w:rPr/>
          </w:pPr>
          <w:hyperlink w:anchor="__RefHeading___Toc1848273_1934241801">
            <w:r>
              <w:rPr>
                <w:webHidden/>
                <w:rStyle w:val="IndexLink"/>
                <w:rtl w:val="true"/>
              </w:rPr>
              <w:t>«</w:t>
            </w:r>
            <w:r>
              <w:rPr>
                <w:rStyle w:val="IndexLink"/>
              </w:rPr>
              <w:t>1</w:t>
            </w:r>
            <w:r>
              <w:rPr>
                <w:rStyle w:val="IndexLink"/>
                <w:rtl w:val="true"/>
              </w:rPr>
              <w:t>»</w:t>
              <w:tab/>
            </w:r>
            <w:r>
              <w:rPr>
                <w:rStyle w:val="IndexLink"/>
              </w:rPr>
              <w:t>599</w:t>
            </w:r>
          </w:hyperlink>
        </w:p>
        <w:p>
          <w:pPr>
            <w:pStyle w:val="Contents5"/>
            <w:tabs>
              <w:tab w:val="clear" w:pos="7892"/>
              <w:tab w:val="right" w:pos="9026" w:leader="dot"/>
            </w:tabs>
            <w:rPr/>
          </w:pPr>
          <w:hyperlink w:anchor="__RefHeading___Toc1848275_1934241801">
            <w:r>
              <w:rPr>
                <w:webHidden/>
                <w:rStyle w:val="IndexLink"/>
                <w:rtl w:val="true"/>
              </w:rPr>
              <w:t>«</w:t>
            </w:r>
            <w:r>
              <w:rPr>
                <w:rStyle w:val="IndexLink"/>
              </w:rPr>
              <w:t>2</w:t>
            </w:r>
            <w:r>
              <w:rPr>
                <w:rStyle w:val="IndexLink"/>
                <w:rtl w:val="true"/>
              </w:rPr>
              <w:t>»</w:t>
              <w:tab/>
            </w:r>
            <w:r>
              <w:rPr>
                <w:rStyle w:val="IndexLink"/>
              </w:rPr>
              <w:t>599</w:t>
            </w:r>
          </w:hyperlink>
        </w:p>
        <w:p>
          <w:pPr>
            <w:pStyle w:val="Contents3"/>
            <w:tabs>
              <w:tab w:val="clear" w:pos="8459"/>
              <w:tab w:val="right" w:pos="9026" w:leader="dot"/>
            </w:tabs>
            <w:rPr/>
          </w:pPr>
          <w:hyperlink w:anchor="__RefHeading___Toc1848277_1934241801">
            <w:r>
              <w:rPr>
                <w:webHidden/>
                <w:rStyle w:val="IndexLink"/>
                <w:rtl w:val="true"/>
              </w:rPr>
              <w:t xml:space="preserve">باب بیست و سوم </w:t>
            </w:r>
            <w:r>
              <w:rPr>
                <w:rStyle w:val="IndexLink"/>
                <w:rtl w:val="true"/>
              </w:rPr>
              <w:t xml:space="preserve">: </w:t>
            </w:r>
            <w:r>
              <w:rPr>
                <w:rStyle w:val="IndexLink"/>
                <w:rtl w:val="true"/>
              </w:rPr>
              <w:t>آنچه که از استخاره و نماز و غیر آن در کنار قبر امام حسین علیه السلام مستحب است</w:t>
            </w:r>
            <w:r>
              <w:rPr>
                <w:rStyle w:val="IndexLink"/>
                <w:rtl w:val="true"/>
              </w:rPr>
              <w:tab/>
            </w:r>
            <w:r>
              <w:rPr>
                <w:rStyle w:val="IndexLink"/>
              </w:rPr>
              <w:t>599</w:t>
            </w:r>
          </w:hyperlink>
        </w:p>
        <w:p>
          <w:pPr>
            <w:pStyle w:val="Contents4"/>
            <w:tabs>
              <w:tab w:val="clear" w:pos="8176"/>
              <w:tab w:val="right" w:pos="9026" w:leader="dot"/>
            </w:tabs>
            <w:rPr/>
          </w:pPr>
          <w:hyperlink w:anchor="__RefHeading___Toc1848279_1934241801">
            <w:r>
              <w:rPr>
                <w:webHidden/>
                <w:rStyle w:val="IndexLink"/>
                <w:rtl w:val="true"/>
              </w:rPr>
              <w:t>توضیح</w:t>
            </w:r>
            <w:r>
              <w:rPr>
                <w:rStyle w:val="IndexLink"/>
                <w:rtl w:val="true"/>
              </w:rPr>
              <w:tab/>
            </w:r>
            <w:r>
              <w:rPr>
                <w:rStyle w:val="IndexLink"/>
              </w:rPr>
              <w:t>599</w:t>
            </w:r>
          </w:hyperlink>
        </w:p>
        <w:p>
          <w:pPr>
            <w:pStyle w:val="Contents4"/>
            <w:tabs>
              <w:tab w:val="clear" w:pos="8176"/>
              <w:tab w:val="right" w:pos="9026" w:leader="dot"/>
            </w:tabs>
            <w:rPr/>
          </w:pPr>
          <w:hyperlink w:anchor="__RefHeading___Toc1848281_1934241801">
            <w:r>
              <w:rPr>
                <w:webHidden/>
                <w:rStyle w:val="IndexLink"/>
                <w:rtl w:val="true"/>
              </w:rPr>
              <w:t>روایات</w:t>
            </w:r>
            <w:r>
              <w:rPr>
                <w:rStyle w:val="IndexLink"/>
                <w:rtl w:val="true"/>
              </w:rPr>
              <w:tab/>
            </w:r>
            <w:r>
              <w:rPr>
                <w:rStyle w:val="IndexLink"/>
              </w:rPr>
              <w:t>599</w:t>
            </w:r>
          </w:hyperlink>
        </w:p>
        <w:p>
          <w:pPr>
            <w:pStyle w:val="Contents5"/>
            <w:tabs>
              <w:tab w:val="clear" w:pos="7892"/>
              <w:tab w:val="right" w:pos="9026" w:leader="dot"/>
            </w:tabs>
            <w:rPr/>
          </w:pPr>
          <w:hyperlink w:anchor="__RefHeading___Toc1848283_1934241801">
            <w:r>
              <w:rPr>
                <w:webHidden/>
                <w:rStyle w:val="IndexLink"/>
                <w:rtl w:val="true"/>
              </w:rPr>
              <w:t xml:space="preserve">روایت </w:t>
            </w:r>
            <w:r>
              <w:rPr>
                <w:rStyle w:val="IndexLink"/>
              </w:rPr>
              <w:t>1</w:t>
            </w:r>
            <w:r>
              <w:rPr>
                <w:rStyle w:val="IndexLink"/>
                <w:rtl w:val="true"/>
              </w:rPr>
              <w:tab/>
            </w:r>
            <w:r>
              <w:rPr>
                <w:rStyle w:val="IndexLink"/>
              </w:rPr>
              <w:t>600</w:t>
            </w:r>
          </w:hyperlink>
        </w:p>
        <w:p>
          <w:pPr>
            <w:pStyle w:val="Contents5"/>
            <w:tabs>
              <w:tab w:val="clear" w:pos="7892"/>
              <w:tab w:val="right" w:pos="9026" w:leader="dot"/>
            </w:tabs>
            <w:rPr/>
          </w:pPr>
          <w:hyperlink w:anchor="__RefHeading___Toc1848285_1934241801">
            <w:r>
              <w:rPr>
                <w:webHidden/>
                <w:rStyle w:val="IndexLink"/>
                <w:rtl w:val="true"/>
              </w:rPr>
              <w:t xml:space="preserve">روایت </w:t>
            </w:r>
            <w:r>
              <w:rPr>
                <w:rStyle w:val="IndexLink"/>
              </w:rPr>
              <w:t>2</w:t>
            </w:r>
            <w:r>
              <w:rPr>
                <w:rStyle w:val="IndexLink"/>
                <w:rtl w:val="true"/>
              </w:rPr>
              <w:tab/>
            </w:r>
            <w:r>
              <w:rPr>
                <w:rStyle w:val="IndexLink"/>
              </w:rPr>
              <w:t>600</w:t>
            </w:r>
          </w:hyperlink>
        </w:p>
        <w:p>
          <w:pPr>
            <w:pStyle w:val="Contents5"/>
            <w:tabs>
              <w:tab w:val="clear" w:pos="7892"/>
              <w:tab w:val="right" w:pos="9026" w:leader="dot"/>
            </w:tabs>
            <w:rPr/>
          </w:pPr>
          <w:hyperlink w:anchor="__RefHeading___Toc1848287_1934241801">
            <w:r>
              <w:rPr>
                <w:webHidden/>
                <w:rStyle w:val="IndexLink"/>
                <w:rtl w:val="true"/>
              </w:rPr>
              <w:t>بيان</w:t>
            </w:r>
            <w:r>
              <w:rPr>
                <w:rStyle w:val="IndexLink"/>
                <w:rtl w:val="true"/>
              </w:rPr>
              <w:tab/>
            </w:r>
            <w:r>
              <w:rPr>
                <w:rStyle w:val="IndexLink"/>
              </w:rPr>
              <w:t>607</w:t>
            </w:r>
          </w:hyperlink>
        </w:p>
        <w:p>
          <w:pPr>
            <w:pStyle w:val="Contents5"/>
            <w:tabs>
              <w:tab w:val="clear" w:pos="7892"/>
              <w:tab w:val="right" w:pos="9026" w:leader="dot"/>
            </w:tabs>
            <w:rPr/>
          </w:pPr>
          <w:hyperlink w:anchor="__RefHeading___Toc1848289_1934241801">
            <w:r>
              <w:rPr>
                <w:webHidden/>
                <w:rStyle w:val="IndexLink"/>
                <w:rtl w:val="true"/>
              </w:rPr>
              <w:t>توضیح</w:t>
            </w:r>
            <w:r>
              <w:rPr>
                <w:rStyle w:val="IndexLink"/>
                <w:rtl w:val="true"/>
              </w:rPr>
              <w:tab/>
            </w:r>
            <w:r>
              <w:rPr>
                <w:rStyle w:val="IndexLink"/>
              </w:rPr>
              <w:t>607</w:t>
            </w:r>
          </w:hyperlink>
        </w:p>
        <w:p>
          <w:pPr>
            <w:pStyle w:val="Contents3"/>
            <w:tabs>
              <w:tab w:val="clear" w:pos="8459"/>
              <w:tab w:val="right" w:pos="9026" w:leader="dot"/>
            </w:tabs>
            <w:rPr/>
          </w:pPr>
          <w:hyperlink w:anchor="__RefHeading___Toc1848291_1934241801">
            <w:r>
              <w:rPr>
                <w:webHidden/>
                <w:rStyle w:val="IndexLink"/>
                <w:rtl w:val="true"/>
              </w:rPr>
              <w:t xml:space="preserve">باب </w:t>
            </w:r>
            <w:r>
              <w:rPr>
                <w:rStyle w:val="IndexLink"/>
              </w:rPr>
              <w:t>24</w:t>
            </w:r>
            <w:r>
              <w:rPr>
                <w:rStyle w:val="IndexLink"/>
                <w:rtl w:val="true"/>
              </w:rPr>
              <w:t xml:space="preserve"> </w:t>
            </w:r>
            <w:r>
              <w:rPr>
                <w:rStyle w:val="IndexLink"/>
                <w:rtl w:val="true"/>
              </w:rPr>
              <w:t>كيفية زيارته صلوات الله عليه يوم عاشوراء</w:t>
            </w:r>
            <w:r>
              <w:rPr>
                <w:rStyle w:val="IndexLink"/>
                <w:rtl w:val="true"/>
              </w:rPr>
              <w:tab/>
            </w:r>
            <w:r>
              <w:rPr>
                <w:rStyle w:val="IndexLink"/>
              </w:rPr>
              <w:t>608</w:t>
            </w:r>
          </w:hyperlink>
        </w:p>
        <w:p>
          <w:pPr>
            <w:pStyle w:val="Contents4"/>
            <w:tabs>
              <w:tab w:val="clear" w:pos="8176"/>
              <w:tab w:val="right" w:pos="9026" w:leader="dot"/>
            </w:tabs>
            <w:rPr/>
          </w:pPr>
          <w:hyperlink w:anchor="__RefHeading___Toc1848293_1934241801">
            <w:r>
              <w:rPr>
                <w:webHidden/>
                <w:rStyle w:val="IndexLink"/>
                <w:rtl w:val="true"/>
              </w:rPr>
              <w:t>الأخبار</w:t>
            </w:r>
            <w:r>
              <w:rPr>
                <w:rStyle w:val="IndexLink"/>
                <w:rtl w:val="true"/>
              </w:rPr>
              <w:tab/>
            </w:r>
            <w:r>
              <w:rPr>
                <w:rStyle w:val="IndexLink"/>
              </w:rPr>
              <w:t>608</w:t>
            </w:r>
          </w:hyperlink>
        </w:p>
        <w:p>
          <w:pPr>
            <w:pStyle w:val="Contents5"/>
            <w:tabs>
              <w:tab w:val="clear" w:pos="7892"/>
              <w:tab w:val="right" w:pos="9026" w:leader="dot"/>
            </w:tabs>
            <w:rPr/>
          </w:pPr>
          <w:hyperlink w:anchor="__RefHeading___Toc1848295_1934241801">
            <w:r>
              <w:rPr>
                <w:webHidden/>
                <w:rStyle w:val="IndexLink"/>
                <w:rtl w:val="true"/>
              </w:rPr>
              <w:t>«</w:t>
            </w:r>
            <w:r>
              <w:rPr>
                <w:rStyle w:val="IndexLink"/>
              </w:rPr>
              <w:t>1</w:t>
            </w:r>
            <w:r>
              <w:rPr>
                <w:rStyle w:val="IndexLink"/>
                <w:rtl w:val="true"/>
              </w:rPr>
              <w:t>»</w:t>
              <w:tab/>
            </w:r>
            <w:r>
              <w:rPr>
                <w:rStyle w:val="IndexLink"/>
              </w:rPr>
              <w:t>608</w:t>
            </w:r>
          </w:hyperlink>
        </w:p>
        <w:p>
          <w:pPr>
            <w:pStyle w:val="Contents3"/>
            <w:tabs>
              <w:tab w:val="clear" w:pos="8459"/>
              <w:tab w:val="right" w:pos="9026" w:leader="dot"/>
            </w:tabs>
            <w:rPr/>
          </w:pPr>
          <w:hyperlink w:anchor="__RefHeading___Toc1848297_1934241801">
            <w:r>
              <w:rPr>
                <w:webHidden/>
                <w:rStyle w:val="IndexLink"/>
                <w:rtl w:val="true"/>
              </w:rPr>
              <w:t xml:space="preserve">باب بیست و چهارم </w:t>
            </w:r>
            <w:r>
              <w:rPr>
                <w:rStyle w:val="IndexLink"/>
                <w:rtl w:val="true"/>
              </w:rPr>
              <w:t xml:space="preserve">: </w:t>
            </w:r>
            <w:r>
              <w:rPr>
                <w:rStyle w:val="IndexLink"/>
                <w:rtl w:val="true"/>
              </w:rPr>
              <w:t>چگونگی زیارت امام حسین علیه السلام در روز عاشورا</w:t>
            </w:r>
            <w:r>
              <w:rPr>
                <w:rStyle w:val="IndexLink"/>
                <w:rtl w:val="true"/>
              </w:rPr>
              <w:tab/>
            </w:r>
            <w:r>
              <w:rPr>
                <w:rStyle w:val="IndexLink"/>
              </w:rPr>
              <w:t>608</w:t>
            </w:r>
          </w:hyperlink>
        </w:p>
        <w:p>
          <w:pPr>
            <w:pStyle w:val="Contents4"/>
            <w:tabs>
              <w:tab w:val="clear" w:pos="8176"/>
              <w:tab w:val="right" w:pos="9026" w:leader="dot"/>
            </w:tabs>
            <w:rPr/>
          </w:pPr>
          <w:hyperlink w:anchor="__RefHeading___Toc1848299_1934241801">
            <w:r>
              <w:rPr>
                <w:webHidden/>
                <w:rStyle w:val="IndexLink"/>
                <w:rtl w:val="true"/>
              </w:rPr>
              <w:t>روایات</w:t>
            </w:r>
            <w:r>
              <w:rPr>
                <w:rStyle w:val="IndexLink"/>
                <w:rtl w:val="true"/>
              </w:rPr>
              <w:tab/>
            </w:r>
            <w:r>
              <w:rPr>
                <w:rStyle w:val="IndexLink"/>
              </w:rPr>
              <w:t>608</w:t>
            </w:r>
          </w:hyperlink>
        </w:p>
        <w:p>
          <w:pPr>
            <w:pStyle w:val="Contents5"/>
            <w:tabs>
              <w:tab w:val="clear" w:pos="7892"/>
              <w:tab w:val="right" w:pos="9026" w:leader="dot"/>
            </w:tabs>
            <w:rPr/>
          </w:pPr>
          <w:hyperlink w:anchor="__RefHeading___Toc1848301_1934241801">
            <w:r>
              <w:rPr>
                <w:webHidden/>
                <w:rStyle w:val="IndexLink"/>
                <w:rtl w:val="true"/>
              </w:rPr>
              <w:t xml:space="preserve">روایت </w:t>
            </w:r>
            <w:r>
              <w:rPr>
                <w:rStyle w:val="IndexLink"/>
              </w:rPr>
              <w:t>1</w:t>
            </w:r>
            <w:r>
              <w:rPr>
                <w:rStyle w:val="IndexLink"/>
                <w:rtl w:val="true"/>
              </w:rPr>
              <w:tab/>
            </w:r>
            <w:r>
              <w:rPr>
                <w:rStyle w:val="IndexLink"/>
              </w:rPr>
              <w:t>608</w:t>
            </w:r>
          </w:hyperlink>
        </w:p>
        <w:p>
          <w:pPr>
            <w:pStyle w:val="Contents5"/>
            <w:tabs>
              <w:tab w:val="clear" w:pos="7892"/>
              <w:tab w:val="right" w:pos="9026" w:leader="dot"/>
            </w:tabs>
            <w:rPr/>
          </w:pPr>
          <w:hyperlink w:anchor="__RefHeading___Toc1848303_1934241801">
            <w:r>
              <w:rPr>
                <w:webHidden/>
                <w:rStyle w:val="IndexLink"/>
                <w:rtl w:val="true"/>
              </w:rPr>
              <w:t>«</w:t>
            </w:r>
            <w:r>
              <w:rPr>
                <w:rStyle w:val="IndexLink"/>
              </w:rPr>
              <w:t>2</w:t>
            </w:r>
            <w:r>
              <w:rPr>
                <w:rStyle w:val="IndexLink"/>
                <w:rtl w:val="true"/>
              </w:rPr>
              <w:t>»</w:t>
              <w:tab/>
            </w:r>
            <w:r>
              <w:rPr>
                <w:rStyle w:val="IndexLink"/>
              </w:rPr>
              <w:t>614</w:t>
            </w:r>
          </w:hyperlink>
        </w:p>
        <w:p>
          <w:pPr>
            <w:pStyle w:val="Contents5"/>
            <w:tabs>
              <w:tab w:val="clear" w:pos="7892"/>
              <w:tab w:val="right" w:pos="9026" w:leader="dot"/>
            </w:tabs>
            <w:rPr/>
          </w:pPr>
          <w:hyperlink w:anchor="__RefHeading___Toc1848305_1934241801">
            <w:r>
              <w:rPr>
                <w:webHidden/>
                <w:rStyle w:val="IndexLink"/>
                <w:rtl w:val="true"/>
              </w:rPr>
              <w:t xml:space="preserve">روایت </w:t>
            </w:r>
            <w:r>
              <w:rPr>
                <w:rStyle w:val="IndexLink"/>
              </w:rPr>
              <w:t>2</w:t>
            </w:r>
            <w:r>
              <w:rPr>
                <w:rStyle w:val="IndexLink"/>
                <w:rtl w:val="true"/>
              </w:rPr>
              <w:tab/>
            </w:r>
            <w:r>
              <w:rPr>
                <w:rStyle w:val="IndexLink"/>
              </w:rPr>
              <w:t>615</w:t>
            </w:r>
          </w:hyperlink>
        </w:p>
        <w:p>
          <w:pPr>
            <w:pStyle w:val="Contents5"/>
            <w:tabs>
              <w:tab w:val="clear" w:pos="7892"/>
              <w:tab w:val="right" w:pos="9026" w:leader="dot"/>
            </w:tabs>
            <w:rPr/>
          </w:pPr>
          <w:hyperlink w:anchor="__RefHeading___Toc1848307_1934241801">
            <w:r>
              <w:rPr>
                <w:webHidden/>
                <w:rStyle w:val="IndexLink"/>
                <w:rtl w:val="true"/>
              </w:rPr>
              <w:t>«</w:t>
            </w:r>
            <w:r>
              <w:rPr>
                <w:rStyle w:val="IndexLink"/>
              </w:rPr>
              <w:t>3</w:t>
            </w:r>
            <w:r>
              <w:rPr>
                <w:rStyle w:val="IndexLink"/>
                <w:rtl w:val="true"/>
              </w:rPr>
              <w:t>»</w:t>
              <w:tab/>
            </w:r>
            <w:r>
              <w:rPr>
                <w:rStyle w:val="IndexLink"/>
              </w:rPr>
              <w:t>620</w:t>
            </w:r>
          </w:hyperlink>
        </w:p>
        <w:p>
          <w:pPr>
            <w:pStyle w:val="Contents5"/>
            <w:tabs>
              <w:tab w:val="clear" w:pos="7892"/>
              <w:tab w:val="right" w:pos="9026" w:leader="dot"/>
            </w:tabs>
            <w:rPr/>
          </w:pPr>
          <w:hyperlink w:anchor="__RefHeading___Toc1848309_1934241801">
            <w:r>
              <w:rPr>
                <w:webHidden/>
                <w:rStyle w:val="IndexLink"/>
                <w:rtl w:val="true"/>
              </w:rPr>
              <w:t xml:space="preserve">روایت </w:t>
            </w:r>
            <w:r>
              <w:rPr>
                <w:rStyle w:val="IndexLink"/>
              </w:rPr>
              <w:t>3</w:t>
            </w:r>
            <w:r>
              <w:rPr>
                <w:rStyle w:val="IndexLink"/>
                <w:rtl w:val="true"/>
              </w:rPr>
              <w:tab/>
            </w:r>
            <w:r>
              <w:rPr>
                <w:rStyle w:val="IndexLink"/>
              </w:rPr>
              <w:t>620</w:t>
            </w:r>
          </w:hyperlink>
        </w:p>
        <w:p>
          <w:pPr>
            <w:pStyle w:val="Contents5"/>
            <w:tabs>
              <w:tab w:val="clear" w:pos="7892"/>
              <w:tab w:val="right" w:pos="9026" w:leader="dot"/>
            </w:tabs>
            <w:rPr/>
          </w:pPr>
          <w:hyperlink w:anchor="__RefHeading___Toc1848311_1934241801">
            <w:r>
              <w:rPr>
                <w:webHidden/>
                <w:rStyle w:val="IndexLink"/>
                <w:rtl w:val="true"/>
              </w:rPr>
              <w:t>بيان</w:t>
            </w:r>
            <w:r>
              <w:rPr>
                <w:rStyle w:val="IndexLink"/>
                <w:rtl w:val="true"/>
              </w:rPr>
              <w:tab/>
            </w:r>
            <w:r>
              <w:rPr>
                <w:rStyle w:val="IndexLink"/>
              </w:rPr>
              <w:t>628</w:t>
            </w:r>
          </w:hyperlink>
        </w:p>
        <w:p>
          <w:pPr>
            <w:pStyle w:val="Contents5"/>
            <w:tabs>
              <w:tab w:val="clear" w:pos="7892"/>
              <w:tab w:val="right" w:pos="9026" w:leader="dot"/>
            </w:tabs>
            <w:rPr/>
          </w:pPr>
          <w:hyperlink w:anchor="__RefHeading___Toc1848313_1934241801">
            <w:r>
              <w:rPr>
                <w:webHidden/>
                <w:rStyle w:val="IndexLink"/>
                <w:rtl w:val="true"/>
              </w:rPr>
              <w:t>توضیح</w:t>
            </w:r>
            <w:r>
              <w:rPr>
                <w:rStyle w:val="IndexLink"/>
                <w:rtl w:val="true"/>
              </w:rPr>
              <w:tab/>
            </w:r>
            <w:r>
              <w:rPr>
                <w:rStyle w:val="IndexLink"/>
              </w:rPr>
              <w:t>629</w:t>
            </w:r>
          </w:hyperlink>
        </w:p>
        <w:p>
          <w:pPr>
            <w:pStyle w:val="Contents5"/>
            <w:tabs>
              <w:tab w:val="clear" w:pos="7892"/>
              <w:tab w:val="right" w:pos="9026" w:leader="dot"/>
            </w:tabs>
            <w:rPr/>
          </w:pPr>
          <w:hyperlink w:anchor="__RefHeading___Toc1848315_1934241801">
            <w:r>
              <w:rPr>
                <w:webHidden/>
                <w:rStyle w:val="IndexLink"/>
                <w:rtl w:val="true"/>
              </w:rPr>
              <w:t>أقول</w:t>
            </w:r>
            <w:r>
              <w:rPr>
                <w:rStyle w:val="IndexLink"/>
                <w:rtl w:val="true"/>
              </w:rPr>
              <w:tab/>
            </w:r>
            <w:r>
              <w:rPr>
                <w:rStyle w:val="IndexLink"/>
              </w:rPr>
              <w:t>631</w:t>
            </w:r>
          </w:hyperlink>
        </w:p>
        <w:p>
          <w:pPr>
            <w:pStyle w:val="Contents5"/>
            <w:tabs>
              <w:tab w:val="clear" w:pos="7892"/>
              <w:tab w:val="right" w:pos="9026" w:leader="dot"/>
            </w:tabs>
            <w:rPr/>
          </w:pPr>
          <w:hyperlink w:anchor="__RefHeading___Toc1848317_1934241801">
            <w:r>
              <w:rPr>
                <w:webHidden/>
                <w:rStyle w:val="IndexLink"/>
                <w:rtl w:val="true"/>
              </w:rPr>
              <w:t>می گویم</w:t>
            </w:r>
            <w:r>
              <w:rPr>
                <w:rStyle w:val="IndexLink"/>
                <w:rtl w:val="true"/>
              </w:rPr>
              <w:tab/>
            </w:r>
            <w:r>
              <w:rPr>
                <w:rStyle w:val="IndexLink"/>
              </w:rPr>
              <w:t>631</w:t>
            </w:r>
          </w:hyperlink>
        </w:p>
        <w:p>
          <w:pPr>
            <w:pStyle w:val="Contents5"/>
            <w:tabs>
              <w:tab w:val="clear" w:pos="7892"/>
              <w:tab w:val="right" w:pos="9026" w:leader="dot"/>
            </w:tabs>
            <w:rPr/>
          </w:pPr>
          <w:hyperlink w:anchor="__RefHeading___Toc1848319_1934241801">
            <w:r>
              <w:rPr>
                <w:webHidden/>
                <w:rStyle w:val="IndexLink"/>
                <w:rtl w:val="true"/>
              </w:rPr>
              <w:t>أقول</w:t>
            </w:r>
            <w:r>
              <w:rPr>
                <w:rStyle w:val="IndexLink"/>
                <w:rtl w:val="true"/>
              </w:rPr>
              <w:tab/>
            </w:r>
            <w:r>
              <w:rPr>
                <w:rStyle w:val="IndexLink"/>
              </w:rPr>
              <w:t>633</w:t>
            </w:r>
          </w:hyperlink>
        </w:p>
        <w:p>
          <w:pPr>
            <w:pStyle w:val="Contents5"/>
            <w:tabs>
              <w:tab w:val="clear" w:pos="7892"/>
              <w:tab w:val="right" w:pos="9026" w:leader="dot"/>
            </w:tabs>
            <w:rPr/>
          </w:pPr>
          <w:hyperlink w:anchor="__RefHeading___Toc1848321_1934241801">
            <w:r>
              <w:rPr>
                <w:webHidden/>
                <w:rStyle w:val="IndexLink"/>
                <w:rtl w:val="true"/>
              </w:rPr>
              <w:t>«</w:t>
            </w:r>
            <w:r>
              <w:rPr>
                <w:rStyle w:val="IndexLink"/>
              </w:rPr>
              <w:t>4</w:t>
            </w:r>
            <w:r>
              <w:rPr>
                <w:rStyle w:val="IndexLink"/>
                <w:rtl w:val="true"/>
              </w:rPr>
              <w:t>»</w:t>
              <w:tab/>
            </w:r>
            <w:r>
              <w:rPr>
                <w:rStyle w:val="IndexLink"/>
              </w:rPr>
              <w:t>633</w:t>
            </w:r>
          </w:hyperlink>
        </w:p>
        <w:p>
          <w:pPr>
            <w:pStyle w:val="Contents5"/>
            <w:tabs>
              <w:tab w:val="clear" w:pos="7892"/>
              <w:tab w:val="right" w:pos="9026" w:leader="dot"/>
            </w:tabs>
            <w:rPr/>
          </w:pPr>
          <w:hyperlink w:anchor="__RefHeading___Toc1848323_1934241801">
            <w:r>
              <w:rPr>
                <w:webHidden/>
                <w:rStyle w:val="IndexLink"/>
                <w:rtl w:val="true"/>
              </w:rPr>
              <w:t>مؤلف</w:t>
            </w:r>
            <w:r>
              <w:rPr>
                <w:rStyle w:val="IndexLink"/>
                <w:rtl w:val="true"/>
              </w:rPr>
              <w:tab/>
            </w:r>
            <w:r>
              <w:rPr>
                <w:rStyle w:val="IndexLink"/>
              </w:rPr>
              <w:t>633</w:t>
            </w:r>
          </w:hyperlink>
        </w:p>
        <w:p>
          <w:pPr>
            <w:pStyle w:val="Contents5"/>
            <w:tabs>
              <w:tab w:val="clear" w:pos="7892"/>
              <w:tab w:val="right" w:pos="9026" w:leader="dot"/>
            </w:tabs>
            <w:rPr/>
          </w:pPr>
          <w:hyperlink w:anchor="__RefHeading___Toc1848325_1934241801">
            <w:r>
              <w:rPr>
                <w:webHidden/>
                <w:rStyle w:val="IndexLink"/>
                <w:rtl w:val="true"/>
              </w:rPr>
              <w:t xml:space="preserve">روایت </w:t>
            </w:r>
            <w:r>
              <w:rPr>
                <w:rStyle w:val="IndexLink"/>
              </w:rPr>
              <w:t>4</w:t>
            </w:r>
            <w:r>
              <w:rPr>
                <w:rStyle w:val="IndexLink"/>
                <w:rtl w:val="true"/>
              </w:rPr>
              <w:tab/>
            </w:r>
            <w:r>
              <w:rPr>
                <w:rStyle w:val="IndexLink"/>
              </w:rPr>
              <w:t>634</w:t>
            </w:r>
          </w:hyperlink>
        </w:p>
        <w:p>
          <w:pPr>
            <w:pStyle w:val="Contents5"/>
            <w:tabs>
              <w:tab w:val="clear" w:pos="7892"/>
              <w:tab w:val="right" w:pos="9026" w:leader="dot"/>
            </w:tabs>
            <w:rPr/>
          </w:pPr>
          <w:hyperlink w:anchor="__RefHeading___Toc1848327_1934241801">
            <w:r>
              <w:rPr>
                <w:webHidden/>
                <w:rStyle w:val="IndexLink"/>
                <w:rtl w:val="true"/>
              </w:rPr>
              <w:t>بيان</w:t>
            </w:r>
            <w:r>
              <w:rPr>
                <w:rStyle w:val="IndexLink"/>
                <w:rtl w:val="true"/>
              </w:rPr>
              <w:tab/>
            </w:r>
            <w:r>
              <w:rPr>
                <w:rStyle w:val="IndexLink"/>
              </w:rPr>
              <w:t>641</w:t>
            </w:r>
          </w:hyperlink>
        </w:p>
        <w:p>
          <w:pPr>
            <w:pStyle w:val="Contents5"/>
            <w:tabs>
              <w:tab w:val="clear" w:pos="7892"/>
              <w:tab w:val="right" w:pos="9026" w:leader="dot"/>
            </w:tabs>
            <w:rPr/>
          </w:pPr>
          <w:hyperlink w:anchor="__RefHeading___Toc1848329_1934241801">
            <w:r>
              <w:rPr>
                <w:webHidden/>
                <w:rStyle w:val="IndexLink"/>
                <w:rtl w:val="true"/>
              </w:rPr>
              <w:t>توضیح</w:t>
            </w:r>
            <w:r>
              <w:rPr>
                <w:rStyle w:val="IndexLink"/>
                <w:rtl w:val="true"/>
              </w:rPr>
              <w:tab/>
            </w:r>
            <w:r>
              <w:rPr>
                <w:rStyle w:val="IndexLink"/>
              </w:rPr>
              <w:t>642</w:t>
            </w:r>
          </w:hyperlink>
        </w:p>
        <w:p>
          <w:pPr>
            <w:pStyle w:val="Contents5"/>
            <w:tabs>
              <w:tab w:val="clear" w:pos="7892"/>
              <w:tab w:val="right" w:pos="9026" w:leader="dot"/>
            </w:tabs>
            <w:rPr/>
          </w:pPr>
          <w:hyperlink w:anchor="__RefHeading___Toc1848331_1934241801">
            <w:r>
              <w:rPr>
                <w:webHidden/>
                <w:rStyle w:val="IndexLink"/>
                <w:rtl w:val="true"/>
              </w:rPr>
              <w:t>أقول</w:t>
            </w:r>
            <w:r>
              <w:rPr>
                <w:rStyle w:val="IndexLink"/>
                <w:rtl w:val="true"/>
              </w:rPr>
              <w:tab/>
            </w:r>
            <w:r>
              <w:rPr>
                <w:rStyle w:val="IndexLink"/>
              </w:rPr>
              <w:t>644</w:t>
            </w:r>
          </w:hyperlink>
        </w:p>
        <w:p>
          <w:pPr>
            <w:pStyle w:val="Contents5"/>
            <w:tabs>
              <w:tab w:val="clear" w:pos="7892"/>
              <w:tab w:val="right" w:pos="9026" w:leader="dot"/>
            </w:tabs>
            <w:rPr/>
          </w:pPr>
          <w:hyperlink w:anchor="__RefHeading___Toc1848333_1934241801">
            <w:r>
              <w:rPr>
                <w:webHidden/>
                <w:rStyle w:val="IndexLink"/>
                <w:rtl w:val="true"/>
              </w:rPr>
              <w:t>«</w:t>
            </w:r>
            <w:r>
              <w:rPr>
                <w:rStyle w:val="IndexLink"/>
              </w:rPr>
              <w:t>5</w:t>
            </w:r>
            <w:r>
              <w:rPr>
                <w:rStyle w:val="IndexLink"/>
                <w:rtl w:val="true"/>
              </w:rPr>
              <w:t>»</w:t>
              <w:tab/>
            </w:r>
            <w:r>
              <w:rPr>
                <w:rStyle w:val="IndexLink"/>
              </w:rPr>
              <w:t>644</w:t>
            </w:r>
          </w:hyperlink>
        </w:p>
        <w:p>
          <w:pPr>
            <w:pStyle w:val="Contents5"/>
            <w:tabs>
              <w:tab w:val="clear" w:pos="7892"/>
              <w:tab w:val="right" w:pos="9026" w:leader="dot"/>
            </w:tabs>
            <w:rPr/>
          </w:pPr>
          <w:hyperlink w:anchor="__RefHeading___Toc1848335_1934241801">
            <w:r>
              <w:rPr>
                <w:webHidden/>
                <w:rStyle w:val="IndexLink"/>
                <w:rtl w:val="true"/>
              </w:rPr>
              <w:t>مؤلف</w:t>
            </w:r>
            <w:r>
              <w:rPr>
                <w:rStyle w:val="IndexLink"/>
                <w:rtl w:val="true"/>
              </w:rPr>
              <w:tab/>
            </w:r>
            <w:r>
              <w:rPr>
                <w:rStyle w:val="IndexLink"/>
              </w:rPr>
              <w:t>644</w:t>
            </w:r>
          </w:hyperlink>
        </w:p>
        <w:p>
          <w:pPr>
            <w:pStyle w:val="Contents5"/>
            <w:tabs>
              <w:tab w:val="clear" w:pos="7892"/>
              <w:tab w:val="right" w:pos="9026" w:leader="dot"/>
            </w:tabs>
            <w:rPr/>
          </w:pPr>
          <w:hyperlink w:anchor="__RefHeading___Toc1848337_1934241801">
            <w:r>
              <w:rPr>
                <w:webHidden/>
                <w:rStyle w:val="IndexLink"/>
                <w:rtl w:val="true"/>
              </w:rPr>
              <w:t xml:space="preserve">روایت </w:t>
            </w:r>
            <w:r>
              <w:rPr>
                <w:rStyle w:val="IndexLink"/>
              </w:rPr>
              <w:t>5</w:t>
            </w:r>
            <w:r>
              <w:rPr>
                <w:rStyle w:val="IndexLink"/>
                <w:rtl w:val="true"/>
              </w:rPr>
              <w:tab/>
            </w:r>
            <w:r>
              <w:rPr>
                <w:rStyle w:val="IndexLink"/>
              </w:rPr>
              <w:t>644</w:t>
            </w:r>
          </w:hyperlink>
        </w:p>
        <w:p>
          <w:pPr>
            <w:pStyle w:val="Contents5"/>
            <w:tabs>
              <w:tab w:val="clear" w:pos="7892"/>
              <w:tab w:val="right" w:pos="9026" w:leader="dot"/>
            </w:tabs>
            <w:rPr/>
          </w:pPr>
          <w:hyperlink w:anchor="__RefHeading___Toc1848339_1934241801">
            <w:r>
              <w:rPr>
                <w:webHidden/>
                <w:rStyle w:val="IndexLink"/>
                <w:rtl w:val="true"/>
              </w:rPr>
              <w:t>بيان</w:t>
            </w:r>
            <w:r>
              <w:rPr>
                <w:rStyle w:val="IndexLink"/>
                <w:rtl w:val="true"/>
              </w:rPr>
              <w:tab/>
            </w:r>
            <w:r>
              <w:rPr>
                <w:rStyle w:val="IndexLink"/>
              </w:rPr>
              <w:t>652</w:t>
            </w:r>
          </w:hyperlink>
        </w:p>
        <w:p>
          <w:pPr>
            <w:pStyle w:val="Contents5"/>
            <w:tabs>
              <w:tab w:val="clear" w:pos="7892"/>
              <w:tab w:val="right" w:pos="9026" w:leader="dot"/>
            </w:tabs>
            <w:rPr/>
          </w:pPr>
          <w:hyperlink w:anchor="__RefHeading___Toc1848341_1934241801">
            <w:r>
              <w:rPr>
                <w:webHidden/>
                <w:rStyle w:val="IndexLink"/>
                <w:rtl w:val="true"/>
              </w:rPr>
              <w:t>«</w:t>
            </w:r>
            <w:r>
              <w:rPr>
                <w:rStyle w:val="IndexLink"/>
              </w:rPr>
              <w:t>6</w:t>
            </w:r>
            <w:r>
              <w:rPr>
                <w:rStyle w:val="IndexLink"/>
                <w:rtl w:val="true"/>
              </w:rPr>
              <w:t>»</w:t>
              <w:tab/>
            </w:r>
            <w:r>
              <w:rPr>
                <w:rStyle w:val="IndexLink"/>
              </w:rPr>
              <w:t>652</w:t>
            </w:r>
          </w:hyperlink>
        </w:p>
        <w:p>
          <w:pPr>
            <w:pStyle w:val="Contents5"/>
            <w:tabs>
              <w:tab w:val="clear" w:pos="7892"/>
              <w:tab w:val="right" w:pos="9026" w:leader="dot"/>
            </w:tabs>
            <w:rPr/>
          </w:pPr>
          <w:hyperlink w:anchor="__RefHeading___Toc1848343_1934241801">
            <w:r>
              <w:rPr>
                <w:webHidden/>
                <w:rStyle w:val="IndexLink"/>
                <w:rtl w:val="true"/>
              </w:rPr>
              <w:t>أقول</w:t>
            </w:r>
            <w:r>
              <w:rPr>
                <w:rStyle w:val="IndexLink"/>
                <w:rtl w:val="true"/>
              </w:rPr>
              <w:tab/>
            </w:r>
            <w:r>
              <w:rPr>
                <w:rStyle w:val="IndexLink"/>
              </w:rPr>
              <w:t>652</w:t>
            </w:r>
          </w:hyperlink>
        </w:p>
        <w:p>
          <w:pPr>
            <w:pStyle w:val="Contents5"/>
            <w:tabs>
              <w:tab w:val="clear" w:pos="7892"/>
              <w:tab w:val="right" w:pos="9026" w:leader="dot"/>
            </w:tabs>
            <w:rPr/>
          </w:pPr>
          <w:hyperlink w:anchor="__RefHeading___Toc1848345_1934241801">
            <w:r>
              <w:rPr>
                <w:webHidden/>
                <w:rStyle w:val="IndexLink"/>
                <w:rtl w:val="true"/>
              </w:rPr>
              <w:t>«</w:t>
            </w:r>
            <w:r>
              <w:rPr>
                <w:rStyle w:val="IndexLink"/>
              </w:rPr>
              <w:t>7</w:t>
            </w:r>
            <w:r>
              <w:rPr>
                <w:rStyle w:val="IndexLink"/>
                <w:rtl w:val="true"/>
              </w:rPr>
              <w:t>»</w:t>
              <w:tab/>
            </w:r>
            <w:r>
              <w:rPr>
                <w:rStyle w:val="IndexLink"/>
              </w:rPr>
              <w:t>652</w:t>
            </w:r>
          </w:hyperlink>
        </w:p>
        <w:p>
          <w:pPr>
            <w:pStyle w:val="Contents5"/>
            <w:tabs>
              <w:tab w:val="clear" w:pos="7892"/>
              <w:tab w:val="right" w:pos="9026" w:leader="dot"/>
            </w:tabs>
            <w:rPr/>
          </w:pPr>
          <w:hyperlink w:anchor="__RefHeading___Toc1848347_1934241801">
            <w:r>
              <w:rPr>
                <w:webHidden/>
                <w:rStyle w:val="IndexLink"/>
                <w:rtl w:val="true"/>
              </w:rPr>
              <w:t>توضیح</w:t>
            </w:r>
            <w:r>
              <w:rPr>
                <w:rStyle w:val="IndexLink"/>
                <w:rtl w:val="true"/>
              </w:rPr>
              <w:tab/>
            </w:r>
            <w:r>
              <w:rPr>
                <w:rStyle w:val="IndexLink"/>
              </w:rPr>
              <w:t>652</w:t>
            </w:r>
          </w:hyperlink>
        </w:p>
        <w:p>
          <w:pPr>
            <w:pStyle w:val="Contents5"/>
            <w:tabs>
              <w:tab w:val="clear" w:pos="7892"/>
              <w:tab w:val="right" w:pos="9026" w:leader="dot"/>
            </w:tabs>
            <w:rPr/>
          </w:pPr>
          <w:hyperlink w:anchor="__RefHeading___Toc1848349_1934241801">
            <w:r>
              <w:rPr>
                <w:webHidden/>
                <w:rStyle w:val="IndexLink"/>
                <w:rtl w:val="true"/>
              </w:rPr>
              <w:t>«</w:t>
            </w:r>
            <w:r>
              <w:rPr>
                <w:rStyle w:val="IndexLink"/>
              </w:rPr>
              <w:t>6</w:t>
            </w:r>
            <w:r>
              <w:rPr>
                <w:rStyle w:val="IndexLink"/>
                <w:rtl w:val="true"/>
              </w:rPr>
              <w:t>»</w:t>
              <w:tab/>
            </w:r>
            <w:r>
              <w:rPr>
                <w:rStyle w:val="IndexLink"/>
              </w:rPr>
              <w:t>652</w:t>
            </w:r>
          </w:hyperlink>
        </w:p>
        <w:p>
          <w:pPr>
            <w:pStyle w:val="Contents5"/>
            <w:tabs>
              <w:tab w:val="clear" w:pos="7892"/>
              <w:tab w:val="right" w:pos="9026" w:leader="dot"/>
            </w:tabs>
            <w:rPr/>
          </w:pPr>
          <w:hyperlink w:anchor="__RefHeading___Toc1848351_1934241801">
            <w:r>
              <w:rPr>
                <w:webHidden/>
                <w:rStyle w:val="IndexLink"/>
                <w:rtl w:val="true"/>
              </w:rPr>
              <w:t>مؤلف</w:t>
            </w:r>
            <w:r>
              <w:rPr>
                <w:rStyle w:val="IndexLink"/>
                <w:rtl w:val="true"/>
              </w:rPr>
              <w:tab/>
            </w:r>
            <w:r>
              <w:rPr>
                <w:rStyle w:val="IndexLink"/>
              </w:rPr>
              <w:t>653</w:t>
            </w:r>
          </w:hyperlink>
        </w:p>
        <w:p>
          <w:pPr>
            <w:pStyle w:val="Contents5"/>
            <w:tabs>
              <w:tab w:val="clear" w:pos="7892"/>
              <w:tab w:val="right" w:pos="9026" w:leader="dot"/>
            </w:tabs>
            <w:rPr/>
          </w:pPr>
          <w:hyperlink w:anchor="__RefHeading___Toc1848353_1934241801">
            <w:r>
              <w:rPr>
                <w:webHidden/>
                <w:rStyle w:val="IndexLink"/>
                <w:rtl w:val="true"/>
              </w:rPr>
              <w:t xml:space="preserve">روایت </w:t>
            </w:r>
            <w:r>
              <w:rPr>
                <w:rStyle w:val="IndexLink"/>
              </w:rPr>
              <w:t>7</w:t>
            </w:r>
            <w:r>
              <w:rPr>
                <w:rStyle w:val="IndexLink"/>
                <w:rtl w:val="true"/>
              </w:rPr>
              <w:tab/>
            </w:r>
            <w:r>
              <w:rPr>
                <w:rStyle w:val="IndexLink"/>
              </w:rPr>
              <w:t>653</w:t>
            </w:r>
          </w:hyperlink>
        </w:p>
        <w:p>
          <w:pPr>
            <w:pStyle w:val="Contents5"/>
            <w:tabs>
              <w:tab w:val="clear" w:pos="7892"/>
              <w:tab w:val="right" w:pos="9026" w:leader="dot"/>
            </w:tabs>
            <w:rPr/>
          </w:pPr>
          <w:hyperlink w:anchor="__RefHeading___Toc1848355_1934241801">
            <w:r>
              <w:rPr>
                <w:webHidden/>
                <w:rStyle w:val="IndexLink"/>
                <w:rtl w:val="true"/>
              </w:rPr>
              <w:t>بيان</w:t>
            </w:r>
            <w:r>
              <w:rPr>
                <w:rStyle w:val="IndexLink"/>
                <w:rtl w:val="true"/>
              </w:rPr>
              <w:tab/>
            </w:r>
            <w:r>
              <w:rPr>
                <w:rStyle w:val="IndexLink"/>
              </w:rPr>
              <w:t>658</w:t>
            </w:r>
          </w:hyperlink>
        </w:p>
        <w:p>
          <w:pPr>
            <w:pStyle w:val="Contents5"/>
            <w:tabs>
              <w:tab w:val="clear" w:pos="7892"/>
              <w:tab w:val="right" w:pos="9026" w:leader="dot"/>
            </w:tabs>
            <w:rPr/>
          </w:pPr>
          <w:hyperlink w:anchor="__RefHeading___Toc1848357_1934241801">
            <w:r>
              <w:rPr>
                <w:webHidden/>
                <w:rStyle w:val="IndexLink"/>
                <w:rtl w:val="true"/>
              </w:rPr>
              <w:t>توضیح</w:t>
            </w:r>
            <w:r>
              <w:rPr>
                <w:rStyle w:val="IndexLink"/>
                <w:rtl w:val="true"/>
              </w:rPr>
              <w:tab/>
            </w:r>
            <w:r>
              <w:rPr>
                <w:rStyle w:val="IndexLink"/>
              </w:rPr>
              <w:t>658</w:t>
            </w:r>
          </w:hyperlink>
        </w:p>
        <w:p>
          <w:pPr>
            <w:pStyle w:val="Contents5"/>
            <w:tabs>
              <w:tab w:val="clear" w:pos="7892"/>
              <w:tab w:val="right" w:pos="9026" w:leader="dot"/>
            </w:tabs>
            <w:rPr/>
          </w:pPr>
          <w:hyperlink w:anchor="__RefHeading___Toc1848359_1934241801">
            <w:r>
              <w:rPr>
                <w:webHidden/>
                <w:rStyle w:val="IndexLink"/>
                <w:rtl w:val="true"/>
              </w:rPr>
              <w:t>«</w:t>
            </w:r>
            <w:r>
              <w:rPr>
                <w:rStyle w:val="IndexLink"/>
              </w:rPr>
              <w:t>8</w:t>
            </w:r>
            <w:r>
              <w:rPr>
                <w:rStyle w:val="IndexLink"/>
                <w:rtl w:val="true"/>
              </w:rPr>
              <w:t>»</w:t>
              <w:tab/>
            </w:r>
            <w:r>
              <w:rPr>
                <w:rStyle w:val="IndexLink"/>
              </w:rPr>
              <w:t>660</w:t>
            </w:r>
          </w:hyperlink>
        </w:p>
        <w:p>
          <w:pPr>
            <w:pStyle w:val="Contents5"/>
            <w:tabs>
              <w:tab w:val="clear" w:pos="7892"/>
              <w:tab w:val="right" w:pos="9026" w:leader="dot"/>
            </w:tabs>
            <w:rPr/>
          </w:pPr>
          <w:hyperlink w:anchor="__RefHeading___Toc1848361_1934241801">
            <w:r>
              <w:rPr>
                <w:webHidden/>
                <w:rStyle w:val="IndexLink"/>
                <w:rtl w:val="true"/>
              </w:rPr>
              <w:t xml:space="preserve">روایت </w:t>
            </w:r>
            <w:r>
              <w:rPr>
                <w:rStyle w:val="IndexLink"/>
              </w:rPr>
              <w:t>8</w:t>
            </w:r>
            <w:r>
              <w:rPr>
                <w:rStyle w:val="IndexLink"/>
                <w:rtl w:val="true"/>
              </w:rPr>
              <w:tab/>
            </w:r>
            <w:r>
              <w:rPr>
                <w:rStyle w:val="IndexLink"/>
              </w:rPr>
              <w:t>660</w:t>
            </w:r>
          </w:hyperlink>
        </w:p>
        <w:p>
          <w:pPr>
            <w:pStyle w:val="Contents5"/>
            <w:tabs>
              <w:tab w:val="clear" w:pos="7892"/>
              <w:tab w:val="right" w:pos="9026" w:leader="dot"/>
            </w:tabs>
            <w:rPr/>
          </w:pPr>
          <w:hyperlink w:anchor="__RefHeading___Toc1848363_1934241801">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1848365_1934241801">
            <w:r>
              <w:rPr>
                <w:webHidden/>
                <w:rStyle w:val="IndexLink"/>
                <w:rtl w:val="true"/>
              </w:rPr>
              <w:t>«</w:t>
            </w:r>
            <w:r>
              <w:rPr>
                <w:rStyle w:val="IndexLink"/>
              </w:rPr>
              <w:t>9</w:t>
            </w:r>
            <w:r>
              <w:rPr>
                <w:rStyle w:val="IndexLink"/>
                <w:rtl w:val="true"/>
              </w:rPr>
              <w:t>»</w:t>
              <w:tab/>
            </w:r>
            <w:r>
              <w:rPr>
                <w:rStyle w:val="IndexLink"/>
              </w:rPr>
              <w:t>682</w:t>
            </w:r>
          </w:hyperlink>
        </w:p>
        <w:p>
          <w:pPr>
            <w:pStyle w:val="Contents5"/>
            <w:tabs>
              <w:tab w:val="clear" w:pos="7892"/>
              <w:tab w:val="right" w:pos="9026" w:leader="dot"/>
            </w:tabs>
            <w:rPr/>
          </w:pPr>
          <w:hyperlink w:anchor="__RefHeading___Toc1848367_1934241801">
            <w:r>
              <w:rPr>
                <w:webHidden/>
                <w:rStyle w:val="IndexLink"/>
                <w:rtl w:val="true"/>
              </w:rPr>
              <w:t>توضیح</w:t>
            </w:r>
            <w:r>
              <w:rPr>
                <w:rStyle w:val="IndexLink"/>
                <w:rtl w:val="true"/>
              </w:rPr>
              <w:tab/>
            </w:r>
            <w:r>
              <w:rPr>
                <w:rStyle w:val="IndexLink"/>
              </w:rPr>
              <w:t>682</w:t>
            </w:r>
          </w:hyperlink>
        </w:p>
        <w:p>
          <w:pPr>
            <w:pStyle w:val="Contents5"/>
            <w:tabs>
              <w:tab w:val="clear" w:pos="7892"/>
              <w:tab w:val="right" w:pos="9026" w:leader="dot"/>
            </w:tabs>
            <w:rPr/>
          </w:pPr>
          <w:hyperlink w:anchor="__RefHeading___Toc1848369_1934241801">
            <w:r>
              <w:rPr>
                <w:webHidden/>
                <w:rStyle w:val="IndexLink"/>
                <w:rtl w:val="true"/>
              </w:rPr>
              <w:t xml:space="preserve">روایت </w:t>
            </w:r>
            <w:r>
              <w:rPr>
                <w:rStyle w:val="IndexLink"/>
              </w:rPr>
              <w:t>9</w:t>
            </w:r>
            <w:r>
              <w:rPr>
                <w:rStyle w:val="IndexLink"/>
                <w:rtl w:val="true"/>
              </w:rPr>
              <w:tab/>
            </w:r>
            <w:r>
              <w:rPr>
                <w:rStyle w:val="IndexLink"/>
              </w:rPr>
              <w:t>682</w:t>
            </w:r>
          </w:hyperlink>
        </w:p>
        <w:p>
          <w:pPr>
            <w:pStyle w:val="Contents3"/>
            <w:tabs>
              <w:tab w:val="clear" w:pos="8459"/>
              <w:tab w:val="right" w:pos="9026" w:leader="dot"/>
            </w:tabs>
            <w:rPr/>
          </w:pPr>
          <w:hyperlink w:anchor="__RefHeading___Toc1848371_1934241801">
            <w:r>
              <w:rPr>
                <w:webHidden/>
                <w:rStyle w:val="IndexLink"/>
                <w:rtl w:val="true"/>
              </w:rPr>
              <w:t xml:space="preserve">باب </w:t>
            </w:r>
            <w:r>
              <w:rPr>
                <w:rStyle w:val="IndexLink"/>
              </w:rPr>
              <w:t>25</w:t>
            </w:r>
            <w:r>
              <w:rPr>
                <w:rStyle w:val="IndexLink"/>
                <w:rtl w:val="true"/>
              </w:rPr>
              <w:t xml:space="preserve"> </w:t>
            </w:r>
            <w:r>
              <w:rPr>
                <w:rStyle w:val="IndexLink"/>
                <w:rtl w:val="true"/>
              </w:rPr>
              <w:t>زيارة الأربعين</w:t>
            </w:r>
            <w:r>
              <w:rPr>
                <w:rStyle w:val="IndexLink"/>
                <w:rtl w:val="true"/>
              </w:rPr>
              <w:tab/>
            </w:r>
            <w:r>
              <w:rPr>
                <w:rStyle w:val="IndexLink"/>
              </w:rPr>
              <w:t>684</w:t>
            </w:r>
          </w:hyperlink>
        </w:p>
        <w:p>
          <w:pPr>
            <w:pStyle w:val="Contents4"/>
            <w:tabs>
              <w:tab w:val="clear" w:pos="8176"/>
              <w:tab w:val="right" w:pos="9026" w:leader="dot"/>
            </w:tabs>
            <w:rPr/>
          </w:pPr>
          <w:hyperlink w:anchor="__RefHeading___Toc1848373_1934241801">
            <w:r>
              <w:rPr>
                <w:webHidden/>
                <w:rStyle w:val="IndexLink"/>
                <w:rtl w:val="true"/>
              </w:rPr>
              <w:t>الأخبار</w:t>
            </w:r>
            <w:r>
              <w:rPr>
                <w:rStyle w:val="IndexLink"/>
                <w:rtl w:val="true"/>
              </w:rPr>
              <w:tab/>
            </w:r>
            <w:r>
              <w:rPr>
                <w:rStyle w:val="IndexLink"/>
              </w:rPr>
              <w:t>684</w:t>
            </w:r>
          </w:hyperlink>
        </w:p>
        <w:p>
          <w:pPr>
            <w:pStyle w:val="Contents5"/>
            <w:tabs>
              <w:tab w:val="clear" w:pos="7892"/>
              <w:tab w:val="right" w:pos="9026" w:leader="dot"/>
            </w:tabs>
            <w:rPr/>
          </w:pPr>
          <w:hyperlink w:anchor="__RefHeading___Toc1848375_1934241801">
            <w:r>
              <w:rPr>
                <w:webHidden/>
                <w:rStyle w:val="IndexLink"/>
                <w:rtl w:val="true"/>
              </w:rPr>
              <w:t>«</w:t>
            </w:r>
            <w:r>
              <w:rPr>
                <w:rStyle w:val="IndexLink"/>
              </w:rPr>
              <w:t>1</w:t>
            </w:r>
            <w:r>
              <w:rPr>
                <w:rStyle w:val="IndexLink"/>
                <w:rtl w:val="true"/>
              </w:rPr>
              <w:t>»</w:t>
              <w:tab/>
            </w:r>
            <w:r>
              <w:rPr>
                <w:rStyle w:val="IndexLink"/>
              </w:rPr>
              <w:t>684</w:t>
            </w:r>
          </w:hyperlink>
        </w:p>
        <w:p>
          <w:pPr>
            <w:pStyle w:val="Contents3"/>
            <w:tabs>
              <w:tab w:val="clear" w:pos="8459"/>
              <w:tab w:val="right" w:pos="9026" w:leader="dot"/>
            </w:tabs>
            <w:rPr/>
          </w:pPr>
          <w:hyperlink w:anchor="__RefHeading___Toc1848377_1934241801">
            <w:r>
              <w:rPr>
                <w:webHidden/>
                <w:rStyle w:val="IndexLink"/>
                <w:rtl w:val="true"/>
              </w:rPr>
              <w:t xml:space="preserve">باب بیست و پنجم </w:t>
            </w:r>
            <w:r>
              <w:rPr>
                <w:rStyle w:val="IndexLink"/>
                <w:rtl w:val="true"/>
              </w:rPr>
              <w:t xml:space="preserve">: </w:t>
            </w:r>
            <w:r>
              <w:rPr>
                <w:rStyle w:val="IndexLink"/>
                <w:rtl w:val="true"/>
              </w:rPr>
              <w:t>زیارت اربعین</w:t>
            </w:r>
            <w:r>
              <w:rPr>
                <w:rStyle w:val="IndexLink"/>
                <w:rtl w:val="true"/>
              </w:rPr>
              <w:tab/>
            </w:r>
            <w:r>
              <w:rPr>
                <w:rStyle w:val="IndexLink"/>
              </w:rPr>
              <w:t>684</w:t>
            </w:r>
          </w:hyperlink>
        </w:p>
        <w:p>
          <w:pPr>
            <w:pStyle w:val="Contents4"/>
            <w:tabs>
              <w:tab w:val="clear" w:pos="8176"/>
              <w:tab w:val="right" w:pos="9026" w:leader="dot"/>
            </w:tabs>
            <w:rPr/>
          </w:pPr>
          <w:hyperlink w:anchor="__RefHeading___Toc1848379_1934241801">
            <w:r>
              <w:rPr>
                <w:webHidden/>
                <w:rStyle w:val="IndexLink"/>
                <w:rtl w:val="true"/>
              </w:rPr>
              <w:t>روایات</w:t>
            </w:r>
            <w:r>
              <w:rPr>
                <w:rStyle w:val="IndexLink"/>
                <w:rtl w:val="true"/>
              </w:rPr>
              <w:tab/>
            </w:r>
            <w:r>
              <w:rPr>
                <w:rStyle w:val="IndexLink"/>
              </w:rPr>
              <w:t>684</w:t>
            </w:r>
          </w:hyperlink>
        </w:p>
        <w:p>
          <w:pPr>
            <w:pStyle w:val="Contents5"/>
            <w:tabs>
              <w:tab w:val="clear" w:pos="7892"/>
              <w:tab w:val="right" w:pos="9026" w:leader="dot"/>
            </w:tabs>
            <w:rPr/>
          </w:pPr>
          <w:hyperlink w:anchor="__RefHeading___Toc1848381_1934241801">
            <w:r>
              <w:rPr>
                <w:webHidden/>
                <w:rStyle w:val="IndexLink"/>
                <w:rtl w:val="true"/>
              </w:rPr>
              <w:t xml:space="preserve">روایت </w:t>
            </w:r>
            <w:r>
              <w:rPr>
                <w:rStyle w:val="IndexLink"/>
              </w:rPr>
              <w:t>1</w:t>
            </w:r>
            <w:r>
              <w:rPr>
                <w:rStyle w:val="IndexLink"/>
                <w:rtl w:val="true"/>
              </w:rPr>
              <w:tab/>
            </w:r>
            <w:r>
              <w:rPr>
                <w:rStyle w:val="IndexLink"/>
              </w:rPr>
              <w:t>684</w:t>
            </w:r>
          </w:hyperlink>
        </w:p>
        <w:p>
          <w:pPr>
            <w:pStyle w:val="Contents5"/>
            <w:tabs>
              <w:tab w:val="clear" w:pos="7892"/>
              <w:tab w:val="right" w:pos="9026" w:leader="dot"/>
            </w:tabs>
            <w:rPr/>
          </w:pPr>
          <w:hyperlink w:anchor="__RefHeading___Toc1848383_1934241801">
            <w:r>
              <w:rPr>
                <w:webHidden/>
                <w:rStyle w:val="IndexLink"/>
                <w:rtl w:val="true"/>
              </w:rPr>
              <w:t>بيان</w:t>
            </w:r>
            <w:r>
              <w:rPr>
                <w:rStyle w:val="IndexLink"/>
                <w:rtl w:val="true"/>
              </w:rPr>
              <w:tab/>
            </w:r>
            <w:r>
              <w:rPr>
                <w:rStyle w:val="IndexLink"/>
              </w:rPr>
              <w:t>686</w:t>
            </w:r>
          </w:hyperlink>
        </w:p>
        <w:p>
          <w:pPr>
            <w:pStyle w:val="Contents5"/>
            <w:tabs>
              <w:tab w:val="clear" w:pos="7892"/>
              <w:tab w:val="right" w:pos="9026" w:leader="dot"/>
            </w:tabs>
            <w:rPr/>
          </w:pPr>
          <w:hyperlink w:anchor="__RefHeading___Toc1848385_1934241801">
            <w:r>
              <w:rPr>
                <w:webHidden/>
                <w:rStyle w:val="IndexLink"/>
                <w:rtl w:val="true"/>
              </w:rPr>
              <w:t>توضیح</w:t>
            </w:r>
            <w:r>
              <w:rPr>
                <w:rStyle w:val="IndexLink"/>
                <w:rtl w:val="true"/>
              </w:rPr>
              <w:tab/>
            </w:r>
            <w:r>
              <w:rPr>
                <w:rStyle w:val="IndexLink"/>
              </w:rPr>
              <w:t>687</w:t>
            </w:r>
          </w:hyperlink>
        </w:p>
        <w:p>
          <w:pPr>
            <w:pStyle w:val="Contents5"/>
            <w:tabs>
              <w:tab w:val="clear" w:pos="7892"/>
              <w:tab w:val="right" w:pos="9026" w:leader="dot"/>
            </w:tabs>
            <w:rPr/>
          </w:pPr>
          <w:hyperlink w:anchor="__RefHeading___Toc1848387_1934241801">
            <w:r>
              <w:rPr>
                <w:webHidden/>
                <w:rStyle w:val="IndexLink"/>
                <w:rtl w:val="true"/>
              </w:rPr>
              <w:t>«</w:t>
            </w:r>
            <w:r>
              <w:rPr>
                <w:rStyle w:val="IndexLink"/>
              </w:rPr>
              <w:t>2</w:t>
            </w:r>
            <w:r>
              <w:rPr>
                <w:rStyle w:val="IndexLink"/>
                <w:rtl w:val="true"/>
              </w:rPr>
              <w:t>»</w:t>
              <w:tab/>
            </w:r>
            <w:r>
              <w:rPr>
                <w:rStyle w:val="IndexLink"/>
              </w:rPr>
              <w:t>688</w:t>
            </w:r>
          </w:hyperlink>
        </w:p>
        <w:p>
          <w:pPr>
            <w:pStyle w:val="Contents5"/>
            <w:tabs>
              <w:tab w:val="clear" w:pos="7892"/>
              <w:tab w:val="right" w:pos="9026" w:leader="dot"/>
            </w:tabs>
            <w:rPr/>
          </w:pPr>
          <w:hyperlink w:anchor="__RefHeading___Toc1848389_1934241801">
            <w:r>
              <w:rPr>
                <w:webHidden/>
                <w:rStyle w:val="IndexLink"/>
                <w:rtl w:val="true"/>
              </w:rPr>
              <w:t xml:space="preserve">روایت </w:t>
            </w:r>
            <w:r>
              <w:rPr>
                <w:rStyle w:val="IndexLink"/>
              </w:rPr>
              <w:t>2</w:t>
            </w:r>
            <w:r>
              <w:rPr>
                <w:rStyle w:val="IndexLink"/>
                <w:rtl w:val="true"/>
              </w:rPr>
              <w:tab/>
            </w:r>
            <w:r>
              <w:rPr>
                <w:rStyle w:val="IndexLink"/>
              </w:rPr>
              <w:t>688</w:t>
            </w:r>
          </w:hyperlink>
        </w:p>
        <w:p>
          <w:pPr>
            <w:pStyle w:val="Contents5"/>
            <w:tabs>
              <w:tab w:val="clear" w:pos="7892"/>
              <w:tab w:val="right" w:pos="9026" w:leader="dot"/>
            </w:tabs>
            <w:rPr/>
          </w:pPr>
          <w:hyperlink w:anchor="__RefHeading___Toc1848391_1934241801">
            <w:r>
              <w:rPr>
                <w:webHidden/>
                <w:rStyle w:val="IndexLink"/>
                <w:rtl w:val="true"/>
              </w:rPr>
              <w:t>أقول</w:t>
            </w:r>
            <w:r>
              <w:rPr>
                <w:rStyle w:val="IndexLink"/>
                <w:rtl w:val="true"/>
              </w:rPr>
              <w:tab/>
            </w:r>
            <w:r>
              <w:rPr>
                <w:rStyle w:val="IndexLink"/>
              </w:rPr>
              <w:t>690</w:t>
            </w:r>
          </w:hyperlink>
        </w:p>
        <w:p>
          <w:pPr>
            <w:pStyle w:val="Contents5"/>
            <w:tabs>
              <w:tab w:val="clear" w:pos="7892"/>
              <w:tab w:val="right" w:pos="9026" w:leader="dot"/>
            </w:tabs>
            <w:rPr/>
          </w:pPr>
          <w:hyperlink w:anchor="__RefHeading___Toc1848393_1934241801">
            <w:r>
              <w:rPr>
                <w:webHidden/>
                <w:rStyle w:val="IndexLink"/>
                <w:rtl w:val="true"/>
              </w:rPr>
              <w:t>مؤلف</w:t>
            </w:r>
            <w:r>
              <w:rPr>
                <w:rStyle w:val="IndexLink"/>
                <w:rtl w:val="true"/>
              </w:rPr>
              <w:tab/>
            </w:r>
            <w:r>
              <w:rPr>
                <w:rStyle w:val="IndexLink"/>
              </w:rPr>
              <w:t>690</w:t>
            </w:r>
          </w:hyperlink>
        </w:p>
        <w:p>
          <w:pPr>
            <w:pStyle w:val="Contents5"/>
            <w:tabs>
              <w:tab w:val="clear" w:pos="7892"/>
              <w:tab w:val="right" w:pos="9026" w:leader="dot"/>
            </w:tabs>
            <w:rPr/>
          </w:pPr>
          <w:hyperlink w:anchor="__RefHeading___Toc1848395_1934241801">
            <w:r>
              <w:rPr>
                <w:webHidden/>
                <w:rStyle w:val="IndexLink"/>
                <w:rtl w:val="true"/>
              </w:rPr>
              <w:t>بيان</w:t>
            </w:r>
            <w:r>
              <w:rPr>
                <w:rStyle w:val="IndexLink"/>
                <w:rtl w:val="true"/>
              </w:rPr>
              <w:tab/>
            </w:r>
            <w:r>
              <w:rPr>
                <w:rStyle w:val="IndexLink"/>
              </w:rPr>
              <w:t>692</w:t>
            </w:r>
          </w:hyperlink>
        </w:p>
        <w:p>
          <w:pPr>
            <w:pStyle w:val="Contents5"/>
            <w:tabs>
              <w:tab w:val="clear" w:pos="7892"/>
              <w:tab w:val="right" w:pos="9026" w:leader="dot"/>
            </w:tabs>
            <w:rPr/>
          </w:pPr>
          <w:hyperlink w:anchor="__RefHeading___Toc1848397_1934241801">
            <w:r>
              <w:rPr>
                <w:webHidden/>
                <w:rStyle w:val="IndexLink"/>
                <w:rtl w:val="true"/>
              </w:rPr>
              <w:t>توضیح</w:t>
            </w:r>
            <w:r>
              <w:rPr>
                <w:rStyle w:val="IndexLink"/>
                <w:rtl w:val="true"/>
              </w:rPr>
              <w:tab/>
            </w:r>
            <w:r>
              <w:rPr>
                <w:rStyle w:val="IndexLink"/>
              </w:rPr>
              <w:t>693</w:t>
            </w:r>
          </w:hyperlink>
        </w:p>
        <w:p>
          <w:pPr>
            <w:pStyle w:val="Contents5"/>
            <w:tabs>
              <w:tab w:val="clear" w:pos="7892"/>
              <w:tab w:val="right" w:pos="9026" w:leader="dot"/>
            </w:tabs>
            <w:rPr/>
          </w:pPr>
          <w:hyperlink w:anchor="__RefHeading___Toc1848399_1934241801">
            <w:r>
              <w:rPr>
                <w:webHidden/>
                <w:rStyle w:val="IndexLink"/>
                <w:rtl w:val="true"/>
              </w:rPr>
              <w:t>فائدة</w:t>
            </w:r>
            <w:r>
              <w:rPr>
                <w:rStyle w:val="IndexLink"/>
                <w:rtl w:val="true"/>
              </w:rPr>
              <w:tab/>
            </w:r>
            <w:r>
              <w:rPr>
                <w:rStyle w:val="IndexLink"/>
              </w:rPr>
              <w:t>694</w:t>
            </w:r>
          </w:hyperlink>
        </w:p>
        <w:p>
          <w:pPr>
            <w:pStyle w:val="Contents5"/>
            <w:tabs>
              <w:tab w:val="clear" w:pos="7892"/>
              <w:tab w:val="right" w:pos="9026" w:leader="dot"/>
            </w:tabs>
            <w:rPr/>
          </w:pPr>
          <w:hyperlink w:anchor="__RefHeading___Toc1848401_1934241801">
            <w:r>
              <w:rPr>
                <w:webHidden/>
                <w:rStyle w:val="IndexLink"/>
                <w:rtl w:val="true"/>
              </w:rPr>
              <w:t>أقول</w:t>
            </w:r>
            <w:r>
              <w:rPr>
                <w:rStyle w:val="IndexLink"/>
                <w:rtl w:val="true"/>
              </w:rPr>
              <w:tab/>
            </w:r>
            <w:r>
              <w:rPr>
                <w:rStyle w:val="IndexLink"/>
              </w:rPr>
              <w:t>698</w:t>
            </w:r>
          </w:hyperlink>
        </w:p>
        <w:p>
          <w:pPr>
            <w:pStyle w:val="Contents3"/>
            <w:tabs>
              <w:tab w:val="clear" w:pos="8459"/>
              <w:tab w:val="right" w:pos="9026" w:leader="dot"/>
            </w:tabs>
            <w:rPr/>
          </w:pPr>
          <w:hyperlink w:anchor="__RefHeading___Toc1848403_1934241801">
            <w:r>
              <w:rPr>
                <w:webHidden/>
                <w:rStyle w:val="IndexLink"/>
                <w:rtl w:val="true"/>
              </w:rPr>
              <w:t xml:space="preserve">باب </w:t>
            </w:r>
            <w:r>
              <w:rPr>
                <w:rStyle w:val="IndexLink"/>
              </w:rPr>
              <w:t>26</w:t>
            </w:r>
            <w:r>
              <w:rPr>
                <w:rStyle w:val="IndexLink"/>
                <w:rtl w:val="true"/>
              </w:rPr>
              <w:t xml:space="preserve"> </w:t>
            </w:r>
            <w:r>
              <w:rPr>
                <w:rStyle w:val="IndexLink"/>
                <w:rtl w:val="true"/>
              </w:rPr>
              <w:t>زيارته عليه السلام في أول يوم من رجب و النصف من شعبان و ليلتيهما</w:t>
            </w:r>
            <w:r>
              <w:rPr>
                <w:rStyle w:val="IndexLink"/>
                <w:rtl w:val="true"/>
              </w:rPr>
              <w:tab/>
            </w:r>
            <w:r>
              <w:rPr>
                <w:rStyle w:val="IndexLink"/>
              </w:rPr>
              <w:t>698</w:t>
            </w:r>
          </w:hyperlink>
        </w:p>
        <w:p>
          <w:pPr>
            <w:pStyle w:val="Contents4"/>
            <w:tabs>
              <w:tab w:val="clear" w:pos="8176"/>
              <w:tab w:val="right" w:pos="9026" w:leader="dot"/>
            </w:tabs>
            <w:rPr/>
          </w:pPr>
          <w:hyperlink w:anchor="__RefHeading___Toc1848405_1934241801">
            <w:r>
              <w:rPr>
                <w:webHidden/>
                <w:rStyle w:val="IndexLink"/>
                <w:rtl w:val="true"/>
              </w:rPr>
              <w:t>الأخبار</w:t>
            </w:r>
            <w:r>
              <w:rPr>
                <w:rStyle w:val="IndexLink"/>
                <w:rtl w:val="true"/>
              </w:rPr>
              <w:tab/>
            </w:r>
            <w:r>
              <w:rPr>
                <w:rStyle w:val="IndexLink"/>
              </w:rPr>
              <w:t>698</w:t>
            </w:r>
          </w:hyperlink>
        </w:p>
        <w:p>
          <w:pPr>
            <w:pStyle w:val="Contents5"/>
            <w:tabs>
              <w:tab w:val="clear" w:pos="7892"/>
              <w:tab w:val="right" w:pos="9026" w:leader="dot"/>
            </w:tabs>
            <w:rPr/>
          </w:pPr>
          <w:hyperlink w:anchor="__RefHeading___Toc1848407_1934241801">
            <w:r>
              <w:rPr>
                <w:webHidden/>
                <w:rStyle w:val="IndexLink"/>
                <w:rtl w:val="true"/>
              </w:rPr>
              <w:t>«</w:t>
            </w:r>
            <w:r>
              <w:rPr>
                <w:rStyle w:val="IndexLink"/>
              </w:rPr>
              <w:t>1</w:t>
            </w:r>
            <w:r>
              <w:rPr>
                <w:rStyle w:val="IndexLink"/>
                <w:rtl w:val="true"/>
              </w:rPr>
              <w:t>»</w:t>
              <w:tab/>
            </w:r>
            <w:r>
              <w:rPr>
                <w:rStyle w:val="IndexLink"/>
              </w:rPr>
              <w:t>698</w:t>
            </w:r>
          </w:hyperlink>
        </w:p>
        <w:p>
          <w:pPr>
            <w:pStyle w:val="Contents5"/>
            <w:tabs>
              <w:tab w:val="clear" w:pos="7892"/>
              <w:tab w:val="right" w:pos="9026" w:leader="dot"/>
            </w:tabs>
            <w:rPr/>
          </w:pPr>
          <w:hyperlink w:anchor="__RefHeading___Toc1848409_1934241801">
            <w:r>
              <w:rPr>
                <w:webHidden/>
                <w:rStyle w:val="IndexLink"/>
                <w:rtl w:val="true"/>
              </w:rPr>
              <w:t>مؤلف</w:t>
            </w:r>
            <w:r>
              <w:rPr>
                <w:rStyle w:val="IndexLink"/>
                <w:rtl w:val="true"/>
              </w:rPr>
              <w:tab/>
            </w:r>
            <w:r>
              <w:rPr>
                <w:rStyle w:val="IndexLink"/>
              </w:rPr>
              <w:t>698</w:t>
            </w:r>
          </w:hyperlink>
        </w:p>
        <w:p>
          <w:pPr>
            <w:pStyle w:val="Contents3"/>
            <w:tabs>
              <w:tab w:val="clear" w:pos="8459"/>
              <w:tab w:val="right" w:pos="9026" w:leader="dot"/>
            </w:tabs>
            <w:rPr/>
          </w:pPr>
          <w:hyperlink w:anchor="__RefHeading___Toc1848411_1934241801">
            <w:r>
              <w:rPr>
                <w:webHidden/>
                <w:rStyle w:val="IndexLink"/>
                <w:rtl w:val="true"/>
              </w:rPr>
              <w:t xml:space="preserve">باب بیست و ششم </w:t>
            </w:r>
            <w:r>
              <w:rPr>
                <w:rStyle w:val="IndexLink"/>
                <w:rtl w:val="true"/>
              </w:rPr>
              <w:t xml:space="preserve">: </w:t>
            </w:r>
            <w:r>
              <w:rPr>
                <w:rStyle w:val="IndexLink"/>
                <w:rtl w:val="true"/>
              </w:rPr>
              <w:t>زیارت امام حسین علیه السلام در روز و شب اول رجب و نیمه شعبان</w:t>
            </w:r>
            <w:r>
              <w:rPr>
                <w:rStyle w:val="IndexLink"/>
                <w:rtl w:val="true"/>
              </w:rPr>
              <w:tab/>
            </w:r>
            <w:r>
              <w:rPr>
                <w:rStyle w:val="IndexLink"/>
              </w:rPr>
              <w:t>698</w:t>
            </w:r>
          </w:hyperlink>
        </w:p>
        <w:p>
          <w:pPr>
            <w:pStyle w:val="Contents4"/>
            <w:tabs>
              <w:tab w:val="clear" w:pos="8176"/>
              <w:tab w:val="right" w:pos="9026" w:leader="dot"/>
            </w:tabs>
            <w:rPr/>
          </w:pPr>
          <w:hyperlink w:anchor="__RefHeading___Toc1848413_1934241801">
            <w:r>
              <w:rPr>
                <w:webHidden/>
                <w:rStyle w:val="IndexLink"/>
                <w:rtl w:val="true"/>
              </w:rPr>
              <w:t>روایات</w:t>
            </w:r>
            <w:r>
              <w:rPr>
                <w:rStyle w:val="IndexLink"/>
                <w:rtl w:val="true"/>
              </w:rPr>
              <w:tab/>
            </w:r>
            <w:r>
              <w:rPr>
                <w:rStyle w:val="IndexLink"/>
              </w:rPr>
              <w:t>698</w:t>
            </w:r>
          </w:hyperlink>
        </w:p>
        <w:p>
          <w:pPr>
            <w:pStyle w:val="Contents5"/>
            <w:tabs>
              <w:tab w:val="clear" w:pos="7892"/>
              <w:tab w:val="right" w:pos="9026" w:leader="dot"/>
            </w:tabs>
            <w:rPr/>
          </w:pPr>
          <w:hyperlink w:anchor="__RefHeading___Toc1848415_1934241801">
            <w:r>
              <w:rPr>
                <w:webHidden/>
                <w:rStyle w:val="IndexLink"/>
                <w:rtl w:val="true"/>
              </w:rPr>
              <w:t xml:space="preserve">روایت </w:t>
            </w:r>
            <w:r>
              <w:rPr>
                <w:rStyle w:val="IndexLink"/>
              </w:rPr>
              <w:t>1</w:t>
            </w:r>
            <w:r>
              <w:rPr>
                <w:rStyle w:val="IndexLink"/>
                <w:rtl w:val="true"/>
              </w:rPr>
              <w:tab/>
            </w:r>
            <w:r>
              <w:rPr>
                <w:rStyle w:val="IndexLink"/>
              </w:rPr>
              <w:t>698</w:t>
            </w:r>
          </w:hyperlink>
        </w:p>
        <w:p>
          <w:pPr>
            <w:pStyle w:val="Contents5"/>
            <w:tabs>
              <w:tab w:val="clear" w:pos="7892"/>
              <w:tab w:val="right" w:pos="9026" w:leader="dot"/>
            </w:tabs>
            <w:rPr/>
          </w:pPr>
          <w:hyperlink w:anchor="__RefHeading___Toc1848417_1934241801">
            <w:r>
              <w:rPr>
                <w:webHidden/>
                <w:rStyle w:val="IndexLink"/>
                <w:rtl w:val="true"/>
              </w:rPr>
              <w:t>«</w:t>
            </w:r>
            <w:r>
              <w:rPr>
                <w:rStyle w:val="IndexLink"/>
              </w:rPr>
              <w:t>2</w:t>
            </w:r>
            <w:r>
              <w:rPr>
                <w:rStyle w:val="IndexLink"/>
                <w:rtl w:val="true"/>
              </w:rPr>
              <w:t>»</w:t>
              <w:tab/>
            </w:r>
            <w:r>
              <w:rPr>
                <w:rStyle w:val="IndexLink"/>
              </w:rPr>
              <w:t>710</w:t>
            </w:r>
          </w:hyperlink>
        </w:p>
        <w:p>
          <w:pPr>
            <w:pStyle w:val="Contents5"/>
            <w:tabs>
              <w:tab w:val="clear" w:pos="7892"/>
              <w:tab w:val="right" w:pos="9026" w:leader="dot"/>
            </w:tabs>
            <w:rPr/>
          </w:pPr>
          <w:hyperlink w:anchor="__RefHeading___Toc1848419_1934241801">
            <w:r>
              <w:rPr>
                <w:webHidden/>
                <w:rStyle w:val="IndexLink"/>
                <w:rtl w:val="true"/>
              </w:rPr>
              <w:t>أقول</w:t>
            </w:r>
            <w:r>
              <w:rPr>
                <w:rStyle w:val="IndexLink"/>
                <w:rtl w:val="true"/>
              </w:rPr>
              <w:tab/>
            </w:r>
            <w:r>
              <w:rPr>
                <w:rStyle w:val="IndexLink"/>
              </w:rPr>
              <w:t>710</w:t>
            </w:r>
          </w:hyperlink>
        </w:p>
        <w:p>
          <w:pPr>
            <w:pStyle w:val="Contents5"/>
            <w:tabs>
              <w:tab w:val="clear" w:pos="7892"/>
              <w:tab w:val="right" w:pos="9026" w:leader="dot"/>
            </w:tabs>
            <w:rPr/>
          </w:pPr>
          <w:hyperlink w:anchor="__RefHeading___Toc1848421_1934241801">
            <w:r>
              <w:rPr>
                <w:webHidden/>
                <w:rStyle w:val="IndexLink"/>
                <w:rtl w:val="true"/>
              </w:rPr>
              <w:t>«</w:t>
            </w:r>
            <w:r>
              <w:rPr>
                <w:rStyle w:val="IndexLink"/>
              </w:rPr>
              <w:t>3</w:t>
            </w:r>
            <w:r>
              <w:rPr>
                <w:rStyle w:val="IndexLink"/>
                <w:rtl w:val="true"/>
              </w:rPr>
              <w:t>»</w:t>
              <w:tab/>
            </w:r>
            <w:r>
              <w:rPr>
                <w:rStyle w:val="IndexLink"/>
              </w:rPr>
              <w:t>710</w:t>
            </w:r>
          </w:hyperlink>
        </w:p>
        <w:p>
          <w:pPr>
            <w:pStyle w:val="Contents5"/>
            <w:tabs>
              <w:tab w:val="clear" w:pos="7892"/>
              <w:tab w:val="right" w:pos="9026" w:leader="dot"/>
            </w:tabs>
            <w:rPr/>
          </w:pPr>
          <w:hyperlink w:anchor="__RefHeading___Toc1848423_1934241801">
            <w:r>
              <w:rPr>
                <w:webHidden/>
                <w:rStyle w:val="IndexLink"/>
                <w:rtl w:val="true"/>
              </w:rPr>
              <w:t>أقول</w:t>
            </w:r>
            <w:r>
              <w:rPr>
                <w:rStyle w:val="IndexLink"/>
                <w:rtl w:val="true"/>
              </w:rPr>
              <w:tab/>
            </w:r>
            <w:r>
              <w:rPr>
                <w:rStyle w:val="IndexLink"/>
              </w:rPr>
              <w:t>710</w:t>
            </w:r>
          </w:hyperlink>
        </w:p>
        <w:p>
          <w:pPr>
            <w:pStyle w:val="Contents5"/>
            <w:tabs>
              <w:tab w:val="clear" w:pos="7892"/>
              <w:tab w:val="right" w:pos="9026" w:leader="dot"/>
            </w:tabs>
            <w:rPr/>
          </w:pPr>
          <w:hyperlink w:anchor="__RefHeading___Toc1848425_1934241801">
            <w:r>
              <w:rPr>
                <w:webHidden/>
                <w:rStyle w:val="IndexLink"/>
                <w:rtl w:val="true"/>
              </w:rPr>
              <w:t>«</w:t>
            </w:r>
            <w:r>
              <w:rPr>
                <w:rStyle w:val="IndexLink"/>
              </w:rPr>
              <w:t>4</w:t>
            </w:r>
            <w:r>
              <w:rPr>
                <w:rStyle w:val="IndexLink"/>
                <w:rtl w:val="true"/>
              </w:rPr>
              <w:t>»</w:t>
              <w:tab/>
            </w:r>
            <w:r>
              <w:rPr>
                <w:rStyle w:val="IndexLink"/>
              </w:rPr>
              <w:t>710</w:t>
            </w:r>
          </w:hyperlink>
        </w:p>
        <w:p>
          <w:pPr>
            <w:pStyle w:val="Contents5"/>
            <w:tabs>
              <w:tab w:val="clear" w:pos="7892"/>
              <w:tab w:val="right" w:pos="9026" w:leader="dot"/>
            </w:tabs>
            <w:rPr/>
          </w:pPr>
          <w:hyperlink w:anchor="__RefHeading___Toc1848427_1934241801">
            <w:r>
              <w:rPr>
                <w:webHidden/>
                <w:rStyle w:val="IndexLink"/>
                <w:rtl w:val="true"/>
              </w:rPr>
              <w:t xml:space="preserve">روایت </w:t>
            </w:r>
            <w:r>
              <w:rPr>
                <w:rStyle w:val="IndexLink"/>
              </w:rPr>
              <w:t>2</w:t>
            </w:r>
            <w:r>
              <w:rPr>
                <w:rStyle w:val="IndexLink"/>
                <w:rtl w:val="true"/>
              </w:rPr>
              <w:tab/>
            </w:r>
            <w:r>
              <w:rPr>
                <w:rStyle w:val="IndexLink"/>
              </w:rPr>
              <w:t>710</w:t>
            </w:r>
          </w:hyperlink>
        </w:p>
        <w:p>
          <w:pPr>
            <w:pStyle w:val="Contents5"/>
            <w:tabs>
              <w:tab w:val="clear" w:pos="7892"/>
              <w:tab w:val="right" w:pos="9026" w:leader="dot"/>
            </w:tabs>
            <w:rPr/>
          </w:pPr>
          <w:hyperlink w:anchor="__RefHeading___Toc1848429_1934241801">
            <w:r>
              <w:rPr>
                <w:webHidden/>
                <w:rStyle w:val="IndexLink"/>
                <w:rtl w:val="true"/>
              </w:rPr>
              <w:t>مؤلف</w:t>
            </w:r>
            <w:r>
              <w:rPr>
                <w:rStyle w:val="IndexLink"/>
                <w:rtl w:val="true"/>
              </w:rPr>
              <w:tab/>
            </w:r>
            <w:r>
              <w:rPr>
                <w:rStyle w:val="IndexLink"/>
              </w:rPr>
              <w:t>711</w:t>
            </w:r>
          </w:hyperlink>
        </w:p>
        <w:p>
          <w:pPr>
            <w:pStyle w:val="Contents5"/>
            <w:tabs>
              <w:tab w:val="clear" w:pos="7892"/>
              <w:tab w:val="right" w:pos="9026" w:leader="dot"/>
            </w:tabs>
            <w:rPr/>
          </w:pPr>
          <w:hyperlink w:anchor="__RefHeading___Toc1848431_1934241801">
            <w:r>
              <w:rPr>
                <w:webHidden/>
                <w:rStyle w:val="IndexLink"/>
                <w:rtl w:val="true"/>
              </w:rPr>
              <w:t xml:space="preserve">روایت </w:t>
            </w:r>
            <w:r>
              <w:rPr>
                <w:rStyle w:val="IndexLink"/>
              </w:rPr>
              <w:t>3</w:t>
            </w:r>
            <w:r>
              <w:rPr>
                <w:rStyle w:val="IndexLink"/>
                <w:rtl w:val="true"/>
              </w:rPr>
              <w:tab/>
            </w:r>
            <w:r>
              <w:rPr>
                <w:rStyle w:val="IndexLink"/>
              </w:rPr>
              <w:t>711</w:t>
            </w:r>
          </w:hyperlink>
        </w:p>
        <w:p>
          <w:pPr>
            <w:pStyle w:val="Contents5"/>
            <w:tabs>
              <w:tab w:val="clear" w:pos="7892"/>
              <w:tab w:val="right" w:pos="9026" w:leader="dot"/>
            </w:tabs>
            <w:rPr/>
          </w:pPr>
          <w:hyperlink w:anchor="__RefHeading___Toc1848433_1934241801">
            <w:r>
              <w:rPr>
                <w:webHidden/>
                <w:rStyle w:val="IndexLink"/>
                <w:rtl w:val="true"/>
              </w:rPr>
              <w:t>مؤلف</w:t>
            </w:r>
            <w:r>
              <w:rPr>
                <w:rStyle w:val="IndexLink"/>
                <w:rtl w:val="true"/>
              </w:rPr>
              <w:tab/>
            </w:r>
            <w:r>
              <w:rPr>
                <w:rStyle w:val="IndexLink"/>
              </w:rPr>
              <w:t>711</w:t>
            </w:r>
          </w:hyperlink>
        </w:p>
        <w:p>
          <w:pPr>
            <w:pStyle w:val="Contents5"/>
            <w:tabs>
              <w:tab w:val="clear" w:pos="7892"/>
              <w:tab w:val="right" w:pos="9026" w:leader="dot"/>
            </w:tabs>
            <w:rPr/>
          </w:pPr>
          <w:hyperlink w:anchor="__RefHeading___Toc1848435_1934241801">
            <w:r>
              <w:rPr>
                <w:webHidden/>
                <w:rStyle w:val="IndexLink"/>
                <w:rtl w:val="true"/>
              </w:rPr>
              <w:t xml:space="preserve">روایت </w:t>
            </w:r>
            <w:r>
              <w:rPr>
                <w:rStyle w:val="IndexLink"/>
              </w:rPr>
              <w:t>4</w:t>
            </w:r>
            <w:r>
              <w:rPr>
                <w:rStyle w:val="IndexLink"/>
                <w:rtl w:val="true"/>
              </w:rPr>
              <w:tab/>
            </w:r>
            <w:r>
              <w:rPr>
                <w:rStyle w:val="IndexLink"/>
              </w:rPr>
              <w:t>711</w:t>
            </w:r>
          </w:hyperlink>
        </w:p>
        <w:p>
          <w:pPr>
            <w:pStyle w:val="Contents5"/>
            <w:tabs>
              <w:tab w:val="clear" w:pos="7892"/>
              <w:tab w:val="right" w:pos="9026" w:leader="dot"/>
            </w:tabs>
            <w:rPr/>
          </w:pPr>
          <w:hyperlink w:anchor="__RefHeading___Toc1848437_1934241801">
            <w:r>
              <w:rPr>
                <w:webHidden/>
                <w:rStyle w:val="IndexLink"/>
                <w:rtl w:val="true"/>
              </w:rPr>
              <w:t>أقول</w:t>
            </w:r>
            <w:r>
              <w:rPr>
                <w:rStyle w:val="IndexLink"/>
                <w:rtl w:val="true"/>
              </w:rPr>
              <w:tab/>
            </w:r>
            <w:r>
              <w:rPr>
                <w:rStyle w:val="IndexLink"/>
              </w:rPr>
              <w:t>714</w:t>
            </w:r>
          </w:hyperlink>
        </w:p>
        <w:p>
          <w:pPr>
            <w:pStyle w:val="Contents5"/>
            <w:tabs>
              <w:tab w:val="clear" w:pos="7892"/>
              <w:tab w:val="right" w:pos="9026" w:leader="dot"/>
            </w:tabs>
            <w:rPr/>
          </w:pPr>
          <w:hyperlink w:anchor="__RefHeading___Toc1848439_1934241801">
            <w:r>
              <w:rPr>
                <w:webHidden/>
                <w:rStyle w:val="IndexLink"/>
                <w:rtl w:val="true"/>
              </w:rPr>
              <w:t>مؤلف</w:t>
            </w:r>
            <w:r>
              <w:rPr>
                <w:rStyle w:val="IndexLink"/>
                <w:rtl w:val="true"/>
              </w:rPr>
              <w:tab/>
            </w:r>
            <w:r>
              <w:rPr>
                <w:rStyle w:val="IndexLink"/>
              </w:rPr>
              <w:t>714</w:t>
            </w:r>
          </w:hyperlink>
        </w:p>
        <w:p>
          <w:pPr>
            <w:pStyle w:val="Contents3"/>
            <w:tabs>
              <w:tab w:val="clear" w:pos="8459"/>
              <w:tab w:val="right" w:pos="9026" w:leader="dot"/>
            </w:tabs>
            <w:rPr/>
          </w:pPr>
          <w:hyperlink w:anchor="__RefHeading___Toc1848441_1934241801">
            <w:r>
              <w:rPr>
                <w:webHidden/>
                <w:rStyle w:val="IndexLink"/>
                <w:rtl w:val="true"/>
              </w:rPr>
              <w:t xml:space="preserve">باب </w:t>
            </w:r>
            <w:r>
              <w:rPr>
                <w:rStyle w:val="IndexLink"/>
              </w:rPr>
              <w:t>27</w:t>
            </w:r>
            <w:r>
              <w:rPr>
                <w:rStyle w:val="IndexLink"/>
                <w:rtl w:val="true"/>
              </w:rPr>
              <w:t xml:space="preserve"> </w:t>
            </w:r>
            <w:r>
              <w:rPr>
                <w:rStyle w:val="IndexLink"/>
                <w:rtl w:val="true"/>
              </w:rPr>
              <w:t>زيارة ليلة النصف من رجب و يومها و قد قدمنا فضلها</w:t>
            </w:r>
            <w:r>
              <w:rPr>
                <w:rStyle w:val="IndexLink"/>
                <w:rtl w:val="true"/>
              </w:rPr>
              <w:tab/>
            </w:r>
            <w:r>
              <w:rPr>
                <w:rStyle w:val="IndexLink"/>
              </w:rPr>
              <w:t>715</w:t>
            </w:r>
          </w:hyperlink>
        </w:p>
        <w:p>
          <w:pPr>
            <w:pStyle w:val="Contents4"/>
            <w:tabs>
              <w:tab w:val="clear" w:pos="8176"/>
              <w:tab w:val="right" w:pos="9026" w:leader="dot"/>
            </w:tabs>
            <w:rPr/>
          </w:pPr>
          <w:hyperlink w:anchor="__RefHeading___Toc1848443_1934241801">
            <w:r>
              <w:rPr>
                <w:webHidden/>
                <w:rStyle w:val="IndexLink"/>
                <w:rtl w:val="true"/>
              </w:rPr>
              <w:t>الأخبار</w:t>
            </w:r>
            <w:r>
              <w:rPr>
                <w:rStyle w:val="IndexLink"/>
                <w:rtl w:val="true"/>
              </w:rPr>
              <w:tab/>
            </w:r>
            <w:r>
              <w:rPr>
                <w:rStyle w:val="IndexLink"/>
              </w:rPr>
              <w:t>715</w:t>
            </w:r>
          </w:hyperlink>
        </w:p>
        <w:p>
          <w:pPr>
            <w:pStyle w:val="Contents5"/>
            <w:tabs>
              <w:tab w:val="clear" w:pos="7892"/>
              <w:tab w:val="right" w:pos="9026" w:leader="dot"/>
            </w:tabs>
            <w:rPr/>
          </w:pPr>
          <w:hyperlink w:anchor="__RefHeading___Toc1848445_1934241801">
            <w:r>
              <w:rPr>
                <w:webHidden/>
                <w:rStyle w:val="IndexLink"/>
                <w:rtl w:val="true"/>
              </w:rPr>
              <w:t>«</w:t>
            </w:r>
            <w:r>
              <w:rPr>
                <w:rStyle w:val="IndexLink"/>
              </w:rPr>
              <w:t>1</w:t>
            </w:r>
            <w:r>
              <w:rPr>
                <w:rStyle w:val="IndexLink"/>
                <w:rtl w:val="true"/>
              </w:rPr>
              <w:t>»</w:t>
              <w:tab/>
            </w:r>
            <w:r>
              <w:rPr>
                <w:rStyle w:val="IndexLink"/>
              </w:rPr>
              <w:t>715</w:t>
            </w:r>
          </w:hyperlink>
        </w:p>
        <w:p>
          <w:pPr>
            <w:pStyle w:val="Contents3"/>
            <w:tabs>
              <w:tab w:val="clear" w:pos="8459"/>
              <w:tab w:val="right" w:pos="9026" w:leader="dot"/>
            </w:tabs>
            <w:rPr/>
          </w:pPr>
          <w:hyperlink w:anchor="__RefHeading___Toc1848447_1934241801">
            <w:r>
              <w:rPr>
                <w:webHidden/>
                <w:rStyle w:val="IndexLink"/>
                <w:rtl w:val="true"/>
              </w:rPr>
              <w:t xml:space="preserve">باب بیست و هفتم </w:t>
            </w:r>
            <w:r>
              <w:rPr>
                <w:rStyle w:val="IndexLink"/>
                <w:rtl w:val="true"/>
              </w:rPr>
              <w:t xml:space="preserve">: </w:t>
            </w:r>
            <w:r>
              <w:rPr>
                <w:rStyle w:val="IndexLink"/>
                <w:rtl w:val="true"/>
              </w:rPr>
              <w:t>زیارت امام حسین علیه السلام شب نیمه رجب و روز آن که فضیلت آن پیش از این بیان گشت</w:t>
            </w:r>
            <w:r>
              <w:rPr>
                <w:rStyle w:val="IndexLink"/>
                <w:rtl w:val="true"/>
              </w:rPr>
              <w:tab/>
            </w:r>
            <w:r>
              <w:rPr>
                <w:rStyle w:val="IndexLink"/>
              </w:rPr>
              <w:t>715</w:t>
            </w:r>
          </w:hyperlink>
        </w:p>
        <w:p>
          <w:pPr>
            <w:pStyle w:val="Contents4"/>
            <w:tabs>
              <w:tab w:val="clear" w:pos="8176"/>
              <w:tab w:val="right" w:pos="9026" w:leader="dot"/>
            </w:tabs>
            <w:rPr/>
          </w:pPr>
          <w:hyperlink w:anchor="__RefHeading___Toc1848449_1934241801">
            <w:r>
              <w:rPr>
                <w:webHidden/>
                <w:rStyle w:val="IndexLink"/>
                <w:rtl w:val="true"/>
              </w:rPr>
              <w:t>روایات</w:t>
            </w:r>
            <w:r>
              <w:rPr>
                <w:rStyle w:val="IndexLink"/>
                <w:rtl w:val="true"/>
              </w:rPr>
              <w:tab/>
            </w:r>
            <w:r>
              <w:rPr>
                <w:rStyle w:val="IndexLink"/>
              </w:rPr>
              <w:t>715</w:t>
            </w:r>
          </w:hyperlink>
        </w:p>
        <w:p>
          <w:pPr>
            <w:pStyle w:val="Contents5"/>
            <w:tabs>
              <w:tab w:val="clear" w:pos="7892"/>
              <w:tab w:val="right" w:pos="9026" w:leader="dot"/>
            </w:tabs>
            <w:rPr/>
          </w:pPr>
          <w:hyperlink w:anchor="__RefHeading___Toc1848451_1934241801">
            <w:r>
              <w:rPr>
                <w:webHidden/>
                <w:rStyle w:val="IndexLink"/>
                <w:rtl w:val="true"/>
              </w:rPr>
              <w:t xml:space="preserve">روایت </w:t>
            </w:r>
            <w:r>
              <w:rPr>
                <w:rStyle w:val="IndexLink"/>
              </w:rPr>
              <w:t>1</w:t>
            </w:r>
            <w:r>
              <w:rPr>
                <w:rStyle w:val="IndexLink"/>
                <w:rtl w:val="true"/>
              </w:rPr>
              <w:tab/>
            </w:r>
            <w:r>
              <w:rPr>
                <w:rStyle w:val="IndexLink"/>
              </w:rPr>
              <w:t>715</w:t>
            </w:r>
          </w:hyperlink>
        </w:p>
        <w:p>
          <w:pPr>
            <w:pStyle w:val="Contents5"/>
            <w:tabs>
              <w:tab w:val="clear" w:pos="7892"/>
              <w:tab w:val="right" w:pos="9026" w:leader="dot"/>
            </w:tabs>
            <w:rPr/>
          </w:pPr>
          <w:hyperlink w:anchor="__RefHeading___Toc1848453_1934241801">
            <w:r>
              <w:rPr>
                <w:webHidden/>
                <w:rStyle w:val="IndexLink"/>
                <w:rtl w:val="true"/>
              </w:rPr>
              <w:t>أقول</w:t>
            </w:r>
            <w:r>
              <w:rPr>
                <w:rStyle w:val="IndexLink"/>
                <w:rtl w:val="true"/>
              </w:rPr>
              <w:tab/>
            </w:r>
            <w:r>
              <w:rPr>
                <w:rStyle w:val="IndexLink"/>
              </w:rPr>
              <w:t>717</w:t>
            </w:r>
          </w:hyperlink>
        </w:p>
        <w:p>
          <w:pPr>
            <w:pStyle w:val="Contents5"/>
            <w:tabs>
              <w:tab w:val="clear" w:pos="7892"/>
              <w:tab w:val="right" w:pos="9026" w:leader="dot"/>
            </w:tabs>
            <w:rPr/>
          </w:pPr>
          <w:hyperlink w:anchor="__RefHeading___Toc1848455_1934241801">
            <w:r>
              <w:rPr>
                <w:webHidden/>
                <w:rStyle w:val="IndexLink"/>
                <w:rtl w:val="true"/>
              </w:rPr>
              <w:t>بيان</w:t>
            </w:r>
            <w:r>
              <w:rPr>
                <w:rStyle w:val="IndexLink"/>
                <w:rtl w:val="true"/>
              </w:rPr>
              <w:tab/>
            </w:r>
            <w:r>
              <w:rPr>
                <w:rStyle w:val="IndexLink"/>
              </w:rPr>
              <w:t>717</w:t>
            </w:r>
          </w:hyperlink>
        </w:p>
        <w:p>
          <w:pPr>
            <w:pStyle w:val="Contents5"/>
            <w:tabs>
              <w:tab w:val="clear" w:pos="7892"/>
              <w:tab w:val="right" w:pos="9026" w:leader="dot"/>
            </w:tabs>
            <w:rPr/>
          </w:pPr>
          <w:hyperlink w:anchor="__RefHeading___Toc1848457_1934241801">
            <w:r>
              <w:rPr>
                <w:webHidden/>
                <w:rStyle w:val="IndexLink"/>
                <w:rtl w:val="true"/>
              </w:rPr>
              <w:t>أقول</w:t>
            </w:r>
            <w:r>
              <w:rPr>
                <w:rStyle w:val="IndexLink"/>
                <w:rtl w:val="true"/>
              </w:rPr>
              <w:tab/>
            </w:r>
            <w:r>
              <w:rPr>
                <w:rStyle w:val="IndexLink"/>
              </w:rPr>
              <w:t>717</w:t>
            </w:r>
          </w:hyperlink>
        </w:p>
        <w:p>
          <w:pPr>
            <w:pStyle w:val="Contents5"/>
            <w:tabs>
              <w:tab w:val="clear" w:pos="7892"/>
              <w:tab w:val="right" w:pos="9026" w:leader="dot"/>
            </w:tabs>
            <w:rPr/>
          </w:pPr>
          <w:hyperlink w:anchor="__RefHeading___Toc1848459_1934241801">
            <w:r>
              <w:rPr>
                <w:webHidden/>
                <w:rStyle w:val="IndexLink"/>
                <w:rtl w:val="true"/>
              </w:rPr>
              <w:t>أقول</w:t>
            </w:r>
            <w:r>
              <w:rPr>
                <w:rStyle w:val="IndexLink"/>
                <w:rtl w:val="true"/>
              </w:rPr>
              <w:tab/>
            </w:r>
            <w:r>
              <w:rPr>
                <w:rStyle w:val="IndexLink"/>
              </w:rPr>
              <w:t>718</w:t>
            </w:r>
          </w:hyperlink>
        </w:p>
        <w:p>
          <w:pPr>
            <w:pStyle w:val="Contents5"/>
            <w:tabs>
              <w:tab w:val="clear" w:pos="7892"/>
              <w:tab w:val="right" w:pos="9026" w:leader="dot"/>
            </w:tabs>
            <w:rPr/>
          </w:pPr>
          <w:hyperlink w:anchor="__RefHeading___Toc1848461_1934241801">
            <w:r>
              <w:rPr>
                <w:webHidden/>
                <w:rStyle w:val="IndexLink"/>
                <w:rtl w:val="true"/>
              </w:rPr>
              <w:t>توضیح</w:t>
            </w:r>
            <w:r>
              <w:rPr>
                <w:rStyle w:val="IndexLink"/>
                <w:rtl w:val="true"/>
              </w:rPr>
              <w:tab/>
            </w:r>
            <w:r>
              <w:rPr>
                <w:rStyle w:val="IndexLink"/>
              </w:rPr>
              <w:t>718</w:t>
            </w:r>
          </w:hyperlink>
        </w:p>
        <w:p>
          <w:pPr>
            <w:pStyle w:val="Contents5"/>
            <w:tabs>
              <w:tab w:val="clear" w:pos="7892"/>
              <w:tab w:val="right" w:pos="9026" w:leader="dot"/>
            </w:tabs>
            <w:rPr/>
          </w:pPr>
          <w:hyperlink w:anchor="__RefHeading___Toc1848463_1934241801">
            <w:r>
              <w:rPr>
                <w:webHidden/>
                <w:rStyle w:val="IndexLink"/>
                <w:rtl w:val="true"/>
              </w:rPr>
              <w:t>مؤلف</w:t>
            </w:r>
            <w:r>
              <w:rPr>
                <w:rStyle w:val="IndexLink"/>
                <w:rtl w:val="true"/>
              </w:rPr>
              <w:tab/>
            </w:r>
            <w:r>
              <w:rPr>
                <w:rStyle w:val="IndexLink"/>
              </w:rPr>
              <w:t>718</w:t>
            </w:r>
          </w:hyperlink>
        </w:p>
        <w:p>
          <w:pPr>
            <w:pStyle w:val="Contents3"/>
            <w:tabs>
              <w:tab w:val="clear" w:pos="8459"/>
              <w:tab w:val="right" w:pos="9026" w:leader="dot"/>
            </w:tabs>
            <w:rPr/>
          </w:pPr>
          <w:hyperlink w:anchor="__RefHeading___Toc1848465_1934241801">
            <w:r>
              <w:rPr>
                <w:webHidden/>
                <w:rStyle w:val="IndexLink"/>
                <w:rtl w:val="true"/>
              </w:rPr>
              <w:t xml:space="preserve">باب </w:t>
            </w:r>
            <w:r>
              <w:rPr>
                <w:rStyle w:val="IndexLink"/>
              </w:rPr>
              <w:t>28</w:t>
            </w:r>
            <w:r>
              <w:rPr>
                <w:rStyle w:val="IndexLink"/>
                <w:rtl w:val="true"/>
              </w:rPr>
              <w:t xml:space="preserve"> </w:t>
            </w:r>
            <w:r>
              <w:rPr>
                <w:rStyle w:val="IndexLink"/>
                <w:rtl w:val="true"/>
              </w:rPr>
              <w:t>زيارته عليه السلام في يوم ولادته</w:t>
            </w:r>
            <w:r>
              <w:rPr>
                <w:rStyle w:val="IndexLink"/>
                <w:rtl w:val="true"/>
              </w:rPr>
              <w:tab/>
            </w:r>
            <w:r>
              <w:rPr>
                <w:rStyle w:val="IndexLink"/>
              </w:rPr>
              <w:t>719</w:t>
            </w:r>
          </w:hyperlink>
        </w:p>
        <w:p>
          <w:pPr>
            <w:pStyle w:val="Contents4"/>
            <w:tabs>
              <w:tab w:val="clear" w:pos="8176"/>
              <w:tab w:val="right" w:pos="9026" w:leader="dot"/>
            </w:tabs>
            <w:rPr/>
          </w:pPr>
          <w:hyperlink w:anchor="__RefHeading___Toc1848467_1934241801">
            <w:r>
              <w:rPr>
                <w:webHidden/>
                <w:rStyle w:val="IndexLink"/>
                <w:rtl w:val="true"/>
              </w:rPr>
              <w:t>اشاره</w:t>
            </w:r>
            <w:r>
              <w:rPr>
                <w:rStyle w:val="IndexLink"/>
                <w:rtl w:val="true"/>
              </w:rPr>
              <w:tab/>
            </w:r>
            <w:r>
              <w:rPr>
                <w:rStyle w:val="IndexLink"/>
              </w:rPr>
              <w:t>719</w:t>
            </w:r>
          </w:hyperlink>
        </w:p>
        <w:p>
          <w:pPr>
            <w:pStyle w:val="Contents4"/>
            <w:tabs>
              <w:tab w:val="clear" w:pos="8176"/>
              <w:tab w:val="right" w:pos="9026" w:leader="dot"/>
            </w:tabs>
            <w:rPr/>
          </w:pPr>
          <w:hyperlink w:anchor="__RefHeading___Toc1848469_1934241801">
            <w:r>
              <w:rPr>
                <w:webHidden/>
                <w:rStyle w:val="IndexLink"/>
                <w:rtl w:val="true"/>
              </w:rPr>
              <w:t>الأخبار</w:t>
            </w:r>
            <w:r>
              <w:rPr>
                <w:rStyle w:val="IndexLink"/>
                <w:rtl w:val="true"/>
              </w:rPr>
              <w:tab/>
            </w:r>
            <w:r>
              <w:rPr>
                <w:rStyle w:val="IndexLink"/>
              </w:rPr>
              <w:t>719</w:t>
            </w:r>
          </w:hyperlink>
        </w:p>
        <w:p>
          <w:pPr>
            <w:pStyle w:val="Contents5"/>
            <w:tabs>
              <w:tab w:val="clear" w:pos="7892"/>
              <w:tab w:val="right" w:pos="9026" w:leader="dot"/>
            </w:tabs>
            <w:rPr/>
          </w:pPr>
          <w:hyperlink w:anchor="__RefHeading___Toc1848471_1934241801">
            <w:r>
              <w:rPr>
                <w:webHidden/>
                <w:rStyle w:val="IndexLink"/>
                <w:rtl w:val="true"/>
              </w:rPr>
              <w:t>«</w:t>
            </w:r>
            <w:r>
              <w:rPr>
                <w:rStyle w:val="IndexLink"/>
              </w:rPr>
              <w:t>1</w:t>
            </w:r>
            <w:r>
              <w:rPr>
                <w:rStyle w:val="IndexLink"/>
                <w:rtl w:val="true"/>
              </w:rPr>
              <w:t>»</w:t>
              <w:tab/>
            </w:r>
            <w:r>
              <w:rPr>
                <w:rStyle w:val="IndexLink"/>
              </w:rPr>
              <w:t>719</w:t>
            </w:r>
          </w:hyperlink>
        </w:p>
        <w:p>
          <w:pPr>
            <w:pStyle w:val="Contents3"/>
            <w:tabs>
              <w:tab w:val="clear" w:pos="8459"/>
              <w:tab w:val="right" w:pos="9026" w:leader="dot"/>
            </w:tabs>
            <w:rPr/>
          </w:pPr>
          <w:hyperlink w:anchor="__RefHeading___Toc1848473_1934241801">
            <w:r>
              <w:rPr>
                <w:webHidden/>
                <w:rStyle w:val="IndexLink"/>
                <w:rtl w:val="true"/>
              </w:rPr>
              <w:t xml:space="preserve">باب بیست و هشتم </w:t>
            </w:r>
            <w:r>
              <w:rPr>
                <w:rStyle w:val="IndexLink"/>
                <w:rtl w:val="true"/>
              </w:rPr>
              <w:t xml:space="preserve">: </w:t>
            </w:r>
            <w:r>
              <w:rPr>
                <w:rStyle w:val="IndexLink"/>
                <w:rtl w:val="true"/>
              </w:rPr>
              <w:t>زیارت امام حسین علیه السلام در روز میلادش</w:t>
            </w:r>
            <w:r>
              <w:rPr>
                <w:rStyle w:val="IndexLink"/>
                <w:rtl w:val="true"/>
              </w:rPr>
              <w:tab/>
            </w:r>
            <w:r>
              <w:rPr>
                <w:rStyle w:val="IndexLink"/>
              </w:rPr>
              <w:t>719</w:t>
            </w:r>
          </w:hyperlink>
        </w:p>
        <w:p>
          <w:pPr>
            <w:pStyle w:val="Contents4"/>
            <w:tabs>
              <w:tab w:val="clear" w:pos="8176"/>
              <w:tab w:val="right" w:pos="9026" w:leader="dot"/>
            </w:tabs>
            <w:rPr/>
          </w:pPr>
          <w:hyperlink w:anchor="__RefHeading___Toc1848475_1934241801">
            <w:r>
              <w:rPr>
                <w:webHidden/>
                <w:rStyle w:val="IndexLink"/>
                <w:rtl w:val="true"/>
              </w:rPr>
              <w:t>اشاره</w:t>
            </w:r>
            <w:r>
              <w:rPr>
                <w:rStyle w:val="IndexLink"/>
                <w:rtl w:val="true"/>
              </w:rPr>
              <w:tab/>
            </w:r>
            <w:r>
              <w:rPr>
                <w:rStyle w:val="IndexLink"/>
              </w:rPr>
              <w:t>719</w:t>
            </w:r>
          </w:hyperlink>
        </w:p>
        <w:p>
          <w:pPr>
            <w:pStyle w:val="Contents4"/>
            <w:tabs>
              <w:tab w:val="clear" w:pos="8176"/>
              <w:tab w:val="right" w:pos="9026" w:leader="dot"/>
            </w:tabs>
            <w:rPr/>
          </w:pPr>
          <w:hyperlink w:anchor="__RefHeading___Toc1848477_1934241801">
            <w:r>
              <w:rPr>
                <w:webHidden/>
                <w:rStyle w:val="IndexLink"/>
                <w:rtl w:val="true"/>
              </w:rPr>
              <w:t>روایات</w:t>
            </w:r>
            <w:r>
              <w:rPr>
                <w:rStyle w:val="IndexLink"/>
                <w:rtl w:val="true"/>
              </w:rPr>
              <w:tab/>
            </w:r>
            <w:r>
              <w:rPr>
                <w:rStyle w:val="IndexLink"/>
              </w:rPr>
              <w:t>719</w:t>
            </w:r>
          </w:hyperlink>
        </w:p>
        <w:p>
          <w:pPr>
            <w:pStyle w:val="Contents5"/>
            <w:tabs>
              <w:tab w:val="clear" w:pos="7892"/>
              <w:tab w:val="right" w:pos="9026" w:leader="dot"/>
            </w:tabs>
            <w:rPr/>
          </w:pPr>
          <w:hyperlink w:anchor="__RefHeading___Toc1848479_1934241801">
            <w:r>
              <w:rPr>
                <w:webHidden/>
                <w:rStyle w:val="IndexLink"/>
                <w:rtl w:val="true"/>
              </w:rPr>
              <w:t xml:space="preserve">روایت </w:t>
            </w:r>
            <w:r>
              <w:rPr>
                <w:rStyle w:val="IndexLink"/>
              </w:rPr>
              <w:t>1</w:t>
            </w:r>
            <w:r>
              <w:rPr>
                <w:rStyle w:val="IndexLink"/>
                <w:rtl w:val="true"/>
              </w:rPr>
              <w:tab/>
            </w:r>
            <w:r>
              <w:rPr>
                <w:rStyle w:val="IndexLink"/>
              </w:rPr>
              <w:t>719</w:t>
            </w:r>
          </w:hyperlink>
        </w:p>
        <w:p>
          <w:pPr>
            <w:pStyle w:val="Contents5"/>
            <w:tabs>
              <w:tab w:val="clear" w:pos="7892"/>
              <w:tab w:val="right" w:pos="9026" w:leader="dot"/>
            </w:tabs>
            <w:rPr/>
          </w:pPr>
          <w:hyperlink w:anchor="__RefHeading___Toc1848481_1934241801">
            <w:r>
              <w:rPr>
                <w:webHidden/>
                <w:rStyle w:val="IndexLink"/>
                <w:rtl w:val="true"/>
              </w:rPr>
              <w:t>توضيح</w:t>
            </w:r>
            <w:r>
              <w:rPr>
                <w:rStyle w:val="IndexLink"/>
                <w:rtl w:val="true"/>
              </w:rPr>
              <w:tab/>
            </w:r>
            <w:r>
              <w:rPr>
                <w:rStyle w:val="IndexLink"/>
              </w:rPr>
              <w:t>721</w:t>
            </w:r>
          </w:hyperlink>
        </w:p>
        <w:p>
          <w:pPr>
            <w:pStyle w:val="Contents5"/>
            <w:tabs>
              <w:tab w:val="clear" w:pos="7892"/>
              <w:tab w:val="right" w:pos="9026" w:leader="dot"/>
            </w:tabs>
            <w:rPr/>
          </w:pPr>
          <w:hyperlink w:anchor="__RefHeading___Toc1848483_1934241801">
            <w:r>
              <w:rPr>
                <w:webHidden/>
                <w:rStyle w:val="IndexLink"/>
                <w:rtl w:val="true"/>
              </w:rPr>
              <w:t>توضیح</w:t>
            </w:r>
            <w:r>
              <w:rPr>
                <w:rStyle w:val="IndexLink"/>
                <w:rtl w:val="true"/>
              </w:rPr>
              <w:tab/>
            </w:r>
            <w:r>
              <w:rPr>
                <w:rStyle w:val="IndexLink"/>
              </w:rPr>
              <w:t>722</w:t>
            </w:r>
          </w:hyperlink>
        </w:p>
        <w:p>
          <w:pPr>
            <w:pStyle w:val="Contents3"/>
            <w:tabs>
              <w:tab w:val="clear" w:pos="8459"/>
              <w:tab w:val="right" w:pos="9026" w:leader="dot"/>
            </w:tabs>
            <w:rPr/>
          </w:pPr>
          <w:hyperlink w:anchor="__RefHeading___Toc1848485_1934241801">
            <w:r>
              <w:rPr>
                <w:webHidden/>
                <w:rStyle w:val="IndexLink"/>
                <w:rtl w:val="true"/>
              </w:rPr>
              <w:t xml:space="preserve">باب </w:t>
            </w:r>
            <w:r>
              <w:rPr>
                <w:rStyle w:val="IndexLink"/>
              </w:rPr>
              <w:t>29</w:t>
            </w:r>
            <w:r>
              <w:rPr>
                <w:rStyle w:val="IndexLink"/>
                <w:rtl w:val="true"/>
              </w:rPr>
              <w:t xml:space="preserve"> </w:t>
            </w:r>
            <w:r>
              <w:rPr>
                <w:rStyle w:val="IndexLink"/>
                <w:rtl w:val="true"/>
              </w:rPr>
              <w:t>زيارات ليالي شهر رمضان و أعمالها المختصة بهذا المكان</w:t>
            </w:r>
            <w:r>
              <w:rPr>
                <w:rStyle w:val="IndexLink"/>
                <w:rtl w:val="true"/>
              </w:rPr>
              <w:tab/>
            </w:r>
            <w:r>
              <w:rPr>
                <w:rStyle w:val="IndexLink"/>
              </w:rPr>
              <w:t>723</w:t>
            </w:r>
          </w:hyperlink>
        </w:p>
        <w:p>
          <w:pPr>
            <w:pStyle w:val="Contents4"/>
            <w:tabs>
              <w:tab w:val="clear" w:pos="8176"/>
              <w:tab w:val="right" w:pos="9026" w:leader="dot"/>
            </w:tabs>
            <w:rPr/>
          </w:pPr>
          <w:hyperlink w:anchor="__RefHeading___Toc1848487_1934241801">
            <w:r>
              <w:rPr>
                <w:webHidden/>
                <w:rStyle w:val="IndexLink"/>
                <w:rtl w:val="true"/>
              </w:rPr>
              <w:t>الأخبار</w:t>
            </w:r>
            <w:r>
              <w:rPr>
                <w:rStyle w:val="IndexLink"/>
                <w:rtl w:val="true"/>
              </w:rPr>
              <w:tab/>
            </w:r>
            <w:r>
              <w:rPr>
                <w:rStyle w:val="IndexLink"/>
              </w:rPr>
              <w:t>723</w:t>
            </w:r>
          </w:hyperlink>
        </w:p>
        <w:p>
          <w:pPr>
            <w:pStyle w:val="Contents5"/>
            <w:tabs>
              <w:tab w:val="clear" w:pos="7892"/>
              <w:tab w:val="right" w:pos="9026" w:leader="dot"/>
            </w:tabs>
            <w:rPr/>
          </w:pPr>
          <w:hyperlink w:anchor="__RefHeading___Toc1848489_1934241801">
            <w:r>
              <w:rPr>
                <w:webHidden/>
                <w:rStyle w:val="IndexLink"/>
                <w:rtl w:val="true"/>
              </w:rPr>
              <w:t>«</w:t>
            </w:r>
            <w:r>
              <w:rPr>
                <w:rStyle w:val="IndexLink"/>
              </w:rPr>
              <w:t>1</w:t>
            </w:r>
            <w:r>
              <w:rPr>
                <w:rStyle w:val="IndexLink"/>
                <w:rtl w:val="true"/>
              </w:rPr>
              <w:t>»</w:t>
              <w:tab/>
            </w:r>
            <w:r>
              <w:rPr>
                <w:rStyle w:val="IndexLink"/>
              </w:rPr>
              <w:t>723</w:t>
            </w:r>
          </w:hyperlink>
        </w:p>
        <w:p>
          <w:pPr>
            <w:pStyle w:val="Contents5"/>
            <w:tabs>
              <w:tab w:val="clear" w:pos="7892"/>
              <w:tab w:val="right" w:pos="9026" w:leader="dot"/>
            </w:tabs>
            <w:rPr/>
          </w:pPr>
          <w:hyperlink w:anchor="__RefHeading___Toc1848491_1934241801">
            <w:r>
              <w:rPr>
                <w:webHidden/>
                <w:rStyle w:val="IndexLink"/>
                <w:rtl w:val="true"/>
              </w:rPr>
              <w:t>أقول</w:t>
            </w:r>
            <w:r>
              <w:rPr>
                <w:rStyle w:val="IndexLink"/>
                <w:rtl w:val="true"/>
              </w:rPr>
              <w:tab/>
            </w:r>
            <w:r>
              <w:rPr>
                <w:rStyle w:val="IndexLink"/>
              </w:rPr>
              <w:t>723</w:t>
            </w:r>
          </w:hyperlink>
        </w:p>
        <w:p>
          <w:pPr>
            <w:pStyle w:val="Contents3"/>
            <w:tabs>
              <w:tab w:val="clear" w:pos="8459"/>
              <w:tab w:val="right" w:pos="9026" w:leader="dot"/>
            </w:tabs>
            <w:rPr/>
          </w:pPr>
          <w:hyperlink w:anchor="__RefHeading___Toc1848493_1934241801">
            <w:r>
              <w:rPr>
                <w:webHidden/>
                <w:rStyle w:val="IndexLink"/>
                <w:rtl w:val="true"/>
              </w:rPr>
              <w:t xml:space="preserve">باب بیست و نهم </w:t>
            </w:r>
            <w:r>
              <w:rPr>
                <w:rStyle w:val="IndexLink"/>
                <w:rtl w:val="true"/>
              </w:rPr>
              <w:t xml:space="preserve">: </w:t>
            </w:r>
            <w:r>
              <w:rPr>
                <w:rStyle w:val="IndexLink"/>
                <w:rtl w:val="true"/>
              </w:rPr>
              <w:t>زیارتهای شبهای ماه رمضان و اعمال مخصوص آن در این مکان</w:t>
            </w:r>
            <w:r>
              <w:rPr>
                <w:rStyle w:val="IndexLink"/>
                <w:rtl w:val="true"/>
              </w:rPr>
              <w:tab/>
            </w:r>
            <w:r>
              <w:rPr>
                <w:rStyle w:val="IndexLink"/>
              </w:rPr>
              <w:t>723</w:t>
            </w:r>
          </w:hyperlink>
        </w:p>
        <w:p>
          <w:pPr>
            <w:pStyle w:val="Contents4"/>
            <w:tabs>
              <w:tab w:val="clear" w:pos="8176"/>
              <w:tab w:val="right" w:pos="9026" w:leader="dot"/>
            </w:tabs>
            <w:rPr/>
          </w:pPr>
          <w:hyperlink w:anchor="__RefHeading___Toc1848495_1934241801">
            <w:r>
              <w:rPr>
                <w:webHidden/>
                <w:rStyle w:val="IndexLink"/>
                <w:rtl w:val="true"/>
              </w:rPr>
              <w:t>روایات</w:t>
            </w:r>
            <w:r>
              <w:rPr>
                <w:rStyle w:val="IndexLink"/>
                <w:rtl w:val="true"/>
              </w:rPr>
              <w:tab/>
            </w:r>
            <w:r>
              <w:rPr>
                <w:rStyle w:val="IndexLink"/>
              </w:rPr>
              <w:t>723</w:t>
            </w:r>
          </w:hyperlink>
        </w:p>
        <w:p>
          <w:pPr>
            <w:pStyle w:val="Contents5"/>
            <w:tabs>
              <w:tab w:val="clear" w:pos="7892"/>
              <w:tab w:val="right" w:pos="9026" w:leader="dot"/>
            </w:tabs>
            <w:rPr/>
          </w:pPr>
          <w:hyperlink w:anchor="__RefHeading___Toc1848497_1934241801">
            <w:r>
              <w:rPr>
                <w:webHidden/>
                <w:rStyle w:val="IndexLink"/>
                <w:rtl w:val="true"/>
              </w:rPr>
              <w:t xml:space="preserve">روایت </w:t>
            </w:r>
            <w:r>
              <w:rPr>
                <w:rStyle w:val="IndexLink"/>
              </w:rPr>
              <w:t>1</w:t>
            </w:r>
            <w:r>
              <w:rPr>
                <w:rStyle w:val="IndexLink"/>
                <w:rtl w:val="true"/>
              </w:rPr>
              <w:tab/>
            </w:r>
            <w:r>
              <w:rPr>
                <w:rStyle w:val="IndexLink"/>
              </w:rPr>
              <w:t>723</w:t>
            </w:r>
          </w:hyperlink>
        </w:p>
        <w:p>
          <w:pPr>
            <w:pStyle w:val="Contents5"/>
            <w:tabs>
              <w:tab w:val="clear" w:pos="7892"/>
              <w:tab w:val="right" w:pos="9026" w:leader="dot"/>
            </w:tabs>
            <w:rPr/>
          </w:pPr>
          <w:hyperlink w:anchor="__RefHeading___Toc1848499_1934241801">
            <w:r>
              <w:rPr>
                <w:webHidden/>
                <w:rStyle w:val="IndexLink"/>
                <w:rtl w:val="true"/>
              </w:rPr>
              <w:t>مؤلف</w:t>
            </w:r>
            <w:r>
              <w:rPr>
                <w:rStyle w:val="IndexLink"/>
                <w:rtl w:val="true"/>
              </w:rPr>
              <w:tab/>
            </w:r>
            <w:r>
              <w:rPr>
                <w:rStyle w:val="IndexLink"/>
              </w:rPr>
              <w:t>723</w:t>
            </w:r>
          </w:hyperlink>
        </w:p>
        <w:p>
          <w:pPr>
            <w:pStyle w:val="Contents5"/>
            <w:tabs>
              <w:tab w:val="clear" w:pos="7892"/>
              <w:tab w:val="right" w:pos="9026" w:leader="dot"/>
            </w:tabs>
            <w:rPr/>
          </w:pPr>
          <w:hyperlink w:anchor="__RefHeading___Toc1848501_1934241801">
            <w:r>
              <w:rPr>
                <w:webHidden/>
                <w:rStyle w:val="IndexLink"/>
                <w:rtl w:val="true"/>
              </w:rPr>
              <w:t>«</w:t>
            </w:r>
            <w:r>
              <w:rPr>
                <w:rStyle w:val="IndexLink"/>
              </w:rPr>
              <w:t>2</w:t>
            </w:r>
            <w:r>
              <w:rPr>
                <w:rStyle w:val="IndexLink"/>
                <w:rtl w:val="true"/>
              </w:rPr>
              <w:t>»</w:t>
              <w:tab/>
            </w:r>
            <w:r>
              <w:rPr>
                <w:rStyle w:val="IndexLink"/>
              </w:rPr>
              <w:t>725</w:t>
            </w:r>
          </w:hyperlink>
        </w:p>
        <w:p>
          <w:pPr>
            <w:pStyle w:val="Contents5"/>
            <w:tabs>
              <w:tab w:val="clear" w:pos="7892"/>
              <w:tab w:val="right" w:pos="9026" w:leader="dot"/>
            </w:tabs>
            <w:rPr/>
          </w:pPr>
          <w:hyperlink w:anchor="__RefHeading___Toc1848503_1934241801">
            <w:r>
              <w:rPr>
                <w:webHidden/>
                <w:rStyle w:val="IndexLink"/>
                <w:rtl w:val="true"/>
              </w:rPr>
              <w:t xml:space="preserve">روایت </w:t>
            </w:r>
            <w:r>
              <w:rPr>
                <w:rStyle w:val="IndexLink"/>
              </w:rPr>
              <w:t>2</w:t>
            </w:r>
            <w:r>
              <w:rPr>
                <w:rStyle w:val="IndexLink"/>
                <w:rtl w:val="true"/>
              </w:rPr>
              <w:tab/>
            </w:r>
            <w:r>
              <w:rPr>
                <w:rStyle w:val="IndexLink"/>
              </w:rPr>
              <w:t>725</w:t>
            </w:r>
          </w:hyperlink>
        </w:p>
        <w:p>
          <w:pPr>
            <w:pStyle w:val="Contents5"/>
            <w:tabs>
              <w:tab w:val="clear" w:pos="7892"/>
              <w:tab w:val="right" w:pos="9026" w:leader="dot"/>
            </w:tabs>
            <w:rPr/>
          </w:pPr>
          <w:hyperlink w:anchor="__RefHeading___Toc1848505_1934241801">
            <w:r>
              <w:rPr>
                <w:webHidden/>
                <w:rStyle w:val="IndexLink"/>
                <w:rtl w:val="true"/>
              </w:rPr>
              <w:t>بيان</w:t>
            </w:r>
            <w:r>
              <w:rPr>
                <w:rStyle w:val="IndexLink"/>
                <w:rtl w:val="true"/>
              </w:rPr>
              <w:tab/>
            </w:r>
            <w:r>
              <w:rPr>
                <w:rStyle w:val="IndexLink"/>
              </w:rPr>
              <w:t>727</w:t>
            </w:r>
          </w:hyperlink>
        </w:p>
        <w:p>
          <w:pPr>
            <w:pStyle w:val="Contents5"/>
            <w:tabs>
              <w:tab w:val="clear" w:pos="7892"/>
              <w:tab w:val="right" w:pos="9026" w:leader="dot"/>
            </w:tabs>
            <w:rPr/>
          </w:pPr>
          <w:hyperlink w:anchor="__RefHeading___Toc1848507_1934241801">
            <w:r>
              <w:rPr>
                <w:webHidden/>
                <w:rStyle w:val="IndexLink"/>
                <w:rtl w:val="true"/>
              </w:rPr>
              <w:t>«</w:t>
            </w:r>
            <w:r>
              <w:rPr>
                <w:rStyle w:val="IndexLink"/>
              </w:rPr>
              <w:t>3</w:t>
            </w:r>
            <w:r>
              <w:rPr>
                <w:rStyle w:val="IndexLink"/>
                <w:rtl w:val="true"/>
              </w:rPr>
              <w:t>»</w:t>
              <w:tab/>
            </w:r>
            <w:r>
              <w:rPr>
                <w:rStyle w:val="IndexLink"/>
              </w:rPr>
              <w:t>727</w:t>
            </w:r>
          </w:hyperlink>
        </w:p>
        <w:p>
          <w:pPr>
            <w:pStyle w:val="Contents5"/>
            <w:tabs>
              <w:tab w:val="clear" w:pos="7892"/>
              <w:tab w:val="right" w:pos="9026" w:leader="dot"/>
            </w:tabs>
            <w:rPr/>
          </w:pPr>
          <w:hyperlink w:anchor="__RefHeading___Toc1848509_1934241801">
            <w:r>
              <w:rPr>
                <w:webHidden/>
                <w:rStyle w:val="IndexLink"/>
                <w:rtl w:val="true"/>
              </w:rPr>
              <w:t>أقول</w:t>
            </w:r>
            <w:r>
              <w:rPr>
                <w:rStyle w:val="IndexLink"/>
                <w:rtl w:val="true"/>
              </w:rPr>
              <w:tab/>
            </w:r>
            <w:r>
              <w:rPr>
                <w:rStyle w:val="IndexLink"/>
              </w:rPr>
              <w:t>727</w:t>
            </w:r>
          </w:hyperlink>
        </w:p>
        <w:p>
          <w:pPr>
            <w:pStyle w:val="Contents5"/>
            <w:tabs>
              <w:tab w:val="clear" w:pos="7892"/>
              <w:tab w:val="right" w:pos="9026" w:leader="dot"/>
            </w:tabs>
            <w:rPr/>
          </w:pPr>
          <w:hyperlink w:anchor="__RefHeading___Toc1848511_1934241801">
            <w:r>
              <w:rPr>
                <w:webHidden/>
                <w:rStyle w:val="IndexLink"/>
                <w:rtl w:val="true"/>
              </w:rPr>
              <w:t>توضیح</w:t>
            </w:r>
            <w:r>
              <w:rPr>
                <w:rStyle w:val="IndexLink"/>
                <w:rtl w:val="true"/>
              </w:rPr>
              <w:tab/>
            </w:r>
            <w:r>
              <w:rPr>
                <w:rStyle w:val="IndexLink"/>
              </w:rPr>
              <w:t>727</w:t>
            </w:r>
          </w:hyperlink>
        </w:p>
        <w:p>
          <w:pPr>
            <w:pStyle w:val="Contents5"/>
            <w:tabs>
              <w:tab w:val="clear" w:pos="7892"/>
              <w:tab w:val="right" w:pos="9026" w:leader="dot"/>
            </w:tabs>
            <w:rPr/>
          </w:pPr>
          <w:hyperlink w:anchor="__RefHeading___Toc1848513_1934241801">
            <w:r>
              <w:rPr>
                <w:webHidden/>
                <w:rStyle w:val="IndexLink"/>
                <w:rtl w:val="true"/>
              </w:rPr>
              <w:t xml:space="preserve">روایت </w:t>
            </w:r>
            <w:r>
              <w:rPr>
                <w:rStyle w:val="IndexLink"/>
              </w:rPr>
              <w:t>3</w:t>
            </w:r>
            <w:r>
              <w:rPr>
                <w:rStyle w:val="IndexLink"/>
                <w:rtl w:val="true"/>
              </w:rPr>
              <w:tab/>
            </w:r>
            <w:r>
              <w:rPr>
                <w:rStyle w:val="IndexLink"/>
              </w:rPr>
              <w:t>727</w:t>
            </w:r>
          </w:hyperlink>
        </w:p>
        <w:p>
          <w:pPr>
            <w:pStyle w:val="Contents5"/>
            <w:tabs>
              <w:tab w:val="clear" w:pos="7892"/>
              <w:tab w:val="right" w:pos="9026" w:leader="dot"/>
            </w:tabs>
            <w:rPr/>
          </w:pPr>
          <w:hyperlink w:anchor="__RefHeading___Toc1848515_1934241801">
            <w:r>
              <w:rPr>
                <w:webHidden/>
                <w:rStyle w:val="IndexLink"/>
                <w:rtl w:val="true"/>
              </w:rPr>
              <w:t>مؤلف</w:t>
            </w:r>
            <w:r>
              <w:rPr>
                <w:rStyle w:val="IndexLink"/>
                <w:rtl w:val="true"/>
              </w:rPr>
              <w:tab/>
            </w:r>
            <w:r>
              <w:rPr>
                <w:rStyle w:val="IndexLink"/>
              </w:rPr>
              <w:t>728</w:t>
            </w:r>
          </w:hyperlink>
        </w:p>
        <w:p>
          <w:pPr>
            <w:pStyle w:val="Contents3"/>
            <w:tabs>
              <w:tab w:val="clear" w:pos="8459"/>
              <w:tab w:val="right" w:pos="9026" w:leader="dot"/>
            </w:tabs>
            <w:rPr/>
          </w:pPr>
          <w:hyperlink w:anchor="__RefHeading___Toc1848517_1934241801">
            <w:r>
              <w:rPr>
                <w:webHidden/>
                <w:rStyle w:val="IndexLink"/>
                <w:rtl w:val="true"/>
              </w:rPr>
              <w:t xml:space="preserve">باب </w:t>
            </w:r>
            <w:r>
              <w:rPr>
                <w:rStyle w:val="IndexLink"/>
              </w:rPr>
              <w:t>30</w:t>
            </w:r>
            <w:r>
              <w:rPr>
                <w:rStyle w:val="IndexLink"/>
                <w:rtl w:val="true"/>
              </w:rPr>
              <w:t xml:space="preserve"> </w:t>
            </w:r>
            <w:r>
              <w:rPr>
                <w:rStyle w:val="IndexLink"/>
                <w:rtl w:val="true"/>
              </w:rPr>
              <w:t>زيارته صلوات الله عليه في ليلتي عيد الفطر و عيد الأضحي</w:t>
            </w:r>
            <w:r>
              <w:rPr>
                <w:rStyle w:val="IndexLink"/>
                <w:rtl w:val="true"/>
              </w:rPr>
              <w:tab/>
            </w:r>
            <w:r>
              <w:rPr>
                <w:rStyle w:val="IndexLink"/>
              </w:rPr>
              <w:t>729</w:t>
            </w:r>
          </w:hyperlink>
        </w:p>
        <w:p>
          <w:pPr>
            <w:pStyle w:val="Contents4"/>
            <w:tabs>
              <w:tab w:val="clear" w:pos="8176"/>
              <w:tab w:val="right" w:pos="9026" w:leader="dot"/>
            </w:tabs>
            <w:rPr/>
          </w:pPr>
          <w:hyperlink w:anchor="__RefHeading___Toc1848519_1934241801">
            <w:r>
              <w:rPr>
                <w:webHidden/>
                <w:rStyle w:val="IndexLink"/>
                <w:rtl w:val="true"/>
              </w:rPr>
              <w:t>الأخبار</w:t>
            </w:r>
            <w:r>
              <w:rPr>
                <w:rStyle w:val="IndexLink"/>
                <w:rtl w:val="true"/>
              </w:rPr>
              <w:tab/>
            </w:r>
            <w:r>
              <w:rPr>
                <w:rStyle w:val="IndexLink"/>
              </w:rPr>
              <w:t>729</w:t>
            </w:r>
          </w:hyperlink>
        </w:p>
        <w:p>
          <w:pPr>
            <w:pStyle w:val="Contents5"/>
            <w:tabs>
              <w:tab w:val="clear" w:pos="7892"/>
              <w:tab w:val="right" w:pos="9026" w:leader="dot"/>
            </w:tabs>
            <w:rPr/>
          </w:pPr>
          <w:hyperlink w:anchor="__RefHeading___Toc1848521_1934241801">
            <w:r>
              <w:rPr>
                <w:webHidden/>
                <w:rStyle w:val="IndexLink"/>
                <w:rtl w:val="true"/>
              </w:rPr>
              <w:t>«</w:t>
            </w:r>
            <w:r>
              <w:rPr>
                <w:rStyle w:val="IndexLink"/>
              </w:rPr>
              <w:t>1</w:t>
            </w:r>
            <w:r>
              <w:rPr>
                <w:rStyle w:val="IndexLink"/>
                <w:rtl w:val="true"/>
              </w:rPr>
              <w:t>»</w:t>
              <w:tab/>
            </w:r>
            <w:r>
              <w:rPr>
                <w:rStyle w:val="IndexLink"/>
              </w:rPr>
              <w:t>729</w:t>
            </w:r>
          </w:hyperlink>
        </w:p>
        <w:p>
          <w:pPr>
            <w:pStyle w:val="Contents3"/>
            <w:tabs>
              <w:tab w:val="clear" w:pos="8459"/>
              <w:tab w:val="right" w:pos="9026" w:leader="dot"/>
            </w:tabs>
            <w:rPr/>
          </w:pPr>
          <w:hyperlink w:anchor="__RefHeading___Toc1848523_1934241801">
            <w:r>
              <w:rPr>
                <w:webHidden/>
                <w:rStyle w:val="IndexLink"/>
                <w:rtl w:val="true"/>
              </w:rPr>
              <w:t xml:space="preserve">باب سی ام </w:t>
            </w:r>
            <w:r>
              <w:rPr>
                <w:rStyle w:val="IndexLink"/>
                <w:rtl w:val="true"/>
              </w:rPr>
              <w:t xml:space="preserve">: </w:t>
            </w:r>
            <w:r>
              <w:rPr>
                <w:rStyle w:val="IndexLink"/>
                <w:rtl w:val="true"/>
              </w:rPr>
              <w:t>زیارت امام حسین علیه السلام در دو شب عید فطر و عید قربان</w:t>
            </w:r>
            <w:r>
              <w:rPr>
                <w:rStyle w:val="IndexLink"/>
                <w:rtl w:val="true"/>
              </w:rPr>
              <w:tab/>
            </w:r>
            <w:r>
              <w:rPr>
                <w:rStyle w:val="IndexLink"/>
              </w:rPr>
              <w:t>729</w:t>
            </w:r>
          </w:hyperlink>
        </w:p>
        <w:p>
          <w:pPr>
            <w:pStyle w:val="Contents4"/>
            <w:tabs>
              <w:tab w:val="clear" w:pos="8176"/>
              <w:tab w:val="right" w:pos="9026" w:leader="dot"/>
            </w:tabs>
            <w:rPr/>
          </w:pPr>
          <w:hyperlink w:anchor="__RefHeading___Toc1848525_1934241801">
            <w:r>
              <w:rPr>
                <w:webHidden/>
                <w:rStyle w:val="IndexLink"/>
                <w:rtl w:val="true"/>
              </w:rPr>
              <w:t>روایات</w:t>
            </w:r>
            <w:r>
              <w:rPr>
                <w:rStyle w:val="IndexLink"/>
                <w:rtl w:val="true"/>
              </w:rPr>
              <w:tab/>
            </w:r>
            <w:r>
              <w:rPr>
                <w:rStyle w:val="IndexLink"/>
              </w:rPr>
              <w:t>729</w:t>
            </w:r>
          </w:hyperlink>
        </w:p>
        <w:p>
          <w:pPr>
            <w:pStyle w:val="Contents5"/>
            <w:tabs>
              <w:tab w:val="clear" w:pos="7892"/>
              <w:tab w:val="right" w:pos="9026" w:leader="dot"/>
            </w:tabs>
            <w:rPr/>
          </w:pPr>
          <w:hyperlink w:anchor="__RefHeading___Toc1848527_1934241801">
            <w:r>
              <w:rPr>
                <w:webHidden/>
                <w:rStyle w:val="IndexLink"/>
                <w:rtl w:val="true"/>
              </w:rPr>
              <w:t xml:space="preserve">روایت </w:t>
            </w:r>
            <w:r>
              <w:rPr>
                <w:rStyle w:val="IndexLink"/>
              </w:rPr>
              <w:t>1</w:t>
            </w:r>
            <w:r>
              <w:rPr>
                <w:rStyle w:val="IndexLink"/>
                <w:rtl w:val="true"/>
              </w:rPr>
              <w:tab/>
            </w:r>
            <w:r>
              <w:rPr>
                <w:rStyle w:val="IndexLink"/>
              </w:rPr>
              <w:t>729</w:t>
            </w:r>
          </w:hyperlink>
        </w:p>
        <w:p>
          <w:pPr>
            <w:pStyle w:val="Contents5"/>
            <w:tabs>
              <w:tab w:val="clear" w:pos="7892"/>
              <w:tab w:val="right" w:pos="9026" w:leader="dot"/>
            </w:tabs>
            <w:rPr/>
          </w:pPr>
          <w:hyperlink w:anchor="__RefHeading___Toc1848529_1934241801">
            <w:r>
              <w:rPr>
                <w:webHidden/>
                <w:rStyle w:val="IndexLink"/>
                <w:rtl w:val="true"/>
              </w:rPr>
              <w:t>بيان</w:t>
            </w:r>
            <w:r>
              <w:rPr>
                <w:rStyle w:val="IndexLink"/>
                <w:rtl w:val="true"/>
              </w:rPr>
              <w:tab/>
            </w:r>
            <w:r>
              <w:rPr>
                <w:rStyle w:val="IndexLink"/>
              </w:rPr>
              <w:t>735</w:t>
            </w:r>
          </w:hyperlink>
        </w:p>
        <w:p>
          <w:pPr>
            <w:pStyle w:val="Contents5"/>
            <w:tabs>
              <w:tab w:val="clear" w:pos="7892"/>
              <w:tab w:val="right" w:pos="9026" w:leader="dot"/>
            </w:tabs>
            <w:rPr/>
          </w:pPr>
          <w:hyperlink w:anchor="__RefHeading___Toc1848531_1934241801">
            <w:r>
              <w:rPr>
                <w:webHidden/>
                <w:rStyle w:val="IndexLink"/>
                <w:rtl w:val="true"/>
              </w:rPr>
              <w:t>توضیح</w:t>
            </w:r>
            <w:r>
              <w:rPr>
                <w:rStyle w:val="IndexLink"/>
                <w:rtl w:val="true"/>
              </w:rPr>
              <w:tab/>
            </w:r>
            <w:r>
              <w:rPr>
                <w:rStyle w:val="IndexLink"/>
              </w:rPr>
              <w:t>736</w:t>
            </w:r>
          </w:hyperlink>
        </w:p>
        <w:p>
          <w:pPr>
            <w:pStyle w:val="Contents5"/>
            <w:tabs>
              <w:tab w:val="clear" w:pos="7892"/>
              <w:tab w:val="right" w:pos="9026" w:leader="dot"/>
            </w:tabs>
            <w:rPr/>
          </w:pPr>
          <w:hyperlink w:anchor="__RefHeading___Toc1848533_1934241801">
            <w:r>
              <w:rPr>
                <w:webHidden/>
                <w:rStyle w:val="IndexLink"/>
                <w:rtl w:val="true"/>
              </w:rPr>
              <w:t>«</w:t>
            </w:r>
            <w:r>
              <w:rPr>
                <w:rStyle w:val="IndexLink"/>
              </w:rPr>
              <w:t>2</w:t>
            </w:r>
            <w:r>
              <w:rPr>
                <w:rStyle w:val="IndexLink"/>
                <w:rtl w:val="true"/>
              </w:rPr>
              <w:t>»</w:t>
              <w:tab/>
            </w:r>
            <w:r>
              <w:rPr>
                <w:rStyle w:val="IndexLink"/>
              </w:rPr>
              <w:t>737</w:t>
            </w:r>
          </w:hyperlink>
        </w:p>
        <w:p>
          <w:pPr>
            <w:pStyle w:val="Contents5"/>
            <w:tabs>
              <w:tab w:val="clear" w:pos="7892"/>
              <w:tab w:val="right" w:pos="9026" w:leader="dot"/>
            </w:tabs>
            <w:rPr/>
          </w:pPr>
          <w:hyperlink w:anchor="__RefHeading___Toc1848535_1934241801">
            <w:r>
              <w:rPr>
                <w:webHidden/>
                <w:rStyle w:val="IndexLink"/>
                <w:rtl w:val="true"/>
              </w:rPr>
              <w:t xml:space="preserve">روایت </w:t>
            </w:r>
            <w:r>
              <w:rPr>
                <w:rStyle w:val="IndexLink"/>
              </w:rPr>
              <w:t>2</w:t>
            </w:r>
            <w:r>
              <w:rPr>
                <w:rStyle w:val="IndexLink"/>
                <w:rtl w:val="true"/>
              </w:rPr>
              <w:tab/>
            </w:r>
            <w:r>
              <w:rPr>
                <w:rStyle w:val="IndexLink"/>
              </w:rPr>
              <w:t>738</w:t>
            </w:r>
          </w:hyperlink>
        </w:p>
        <w:p>
          <w:pPr>
            <w:pStyle w:val="Contents5"/>
            <w:tabs>
              <w:tab w:val="clear" w:pos="7892"/>
              <w:tab w:val="right" w:pos="9026" w:leader="dot"/>
            </w:tabs>
            <w:rPr/>
          </w:pPr>
          <w:hyperlink w:anchor="__RefHeading___Toc1848537_1934241801">
            <w:r>
              <w:rPr>
                <w:webHidden/>
                <w:rStyle w:val="IndexLink"/>
                <w:rtl w:val="true"/>
              </w:rPr>
              <w:t>«</w:t>
            </w:r>
            <w:r>
              <w:rPr>
                <w:rStyle w:val="IndexLink"/>
              </w:rPr>
              <w:t>3</w:t>
            </w:r>
            <w:r>
              <w:rPr>
                <w:rStyle w:val="IndexLink"/>
                <w:rtl w:val="true"/>
              </w:rPr>
              <w:t>»</w:t>
              <w:tab/>
            </w:r>
            <w:r>
              <w:rPr>
                <w:rStyle w:val="IndexLink"/>
              </w:rPr>
              <w:t>739</w:t>
            </w:r>
          </w:hyperlink>
        </w:p>
        <w:p>
          <w:pPr>
            <w:pStyle w:val="Contents5"/>
            <w:tabs>
              <w:tab w:val="clear" w:pos="7892"/>
              <w:tab w:val="right" w:pos="9026" w:leader="dot"/>
            </w:tabs>
            <w:rPr/>
          </w:pPr>
          <w:hyperlink w:anchor="__RefHeading___Toc1848539_1934241801">
            <w:r>
              <w:rPr>
                <w:webHidden/>
                <w:rStyle w:val="IndexLink"/>
                <w:rtl w:val="true"/>
              </w:rPr>
              <w:t xml:space="preserve">روایت </w:t>
            </w:r>
            <w:r>
              <w:rPr>
                <w:rStyle w:val="IndexLink"/>
              </w:rPr>
              <w:t>3</w:t>
            </w:r>
            <w:r>
              <w:rPr>
                <w:rStyle w:val="IndexLink"/>
                <w:rtl w:val="true"/>
              </w:rPr>
              <w:tab/>
            </w:r>
            <w:r>
              <w:rPr>
                <w:rStyle w:val="IndexLink"/>
              </w:rPr>
              <w:t>739</w:t>
            </w:r>
          </w:hyperlink>
        </w:p>
        <w:p>
          <w:pPr>
            <w:pStyle w:val="Contents5"/>
            <w:tabs>
              <w:tab w:val="clear" w:pos="7892"/>
              <w:tab w:val="right" w:pos="9026" w:leader="dot"/>
            </w:tabs>
            <w:rPr/>
          </w:pPr>
          <w:hyperlink w:anchor="__RefHeading___Toc1848541_1934241801">
            <w:r>
              <w:rPr>
                <w:webHidden/>
                <w:rStyle w:val="IndexLink"/>
                <w:rtl w:val="true"/>
              </w:rPr>
              <w:t>أقول</w:t>
            </w:r>
            <w:r>
              <w:rPr>
                <w:rStyle w:val="IndexLink"/>
                <w:rtl w:val="true"/>
              </w:rPr>
              <w:tab/>
            </w:r>
            <w:r>
              <w:rPr>
                <w:rStyle w:val="IndexLink"/>
              </w:rPr>
              <w:t>743</w:t>
            </w:r>
          </w:hyperlink>
        </w:p>
        <w:p>
          <w:pPr>
            <w:pStyle w:val="Contents3"/>
            <w:tabs>
              <w:tab w:val="clear" w:pos="8459"/>
              <w:tab w:val="right" w:pos="9026" w:leader="dot"/>
            </w:tabs>
            <w:rPr/>
          </w:pPr>
          <w:hyperlink w:anchor="__RefHeading___Toc1848543_1934241801">
            <w:r>
              <w:rPr>
                <w:webHidden/>
                <w:rStyle w:val="IndexLink"/>
                <w:rtl w:val="true"/>
              </w:rPr>
              <w:t xml:space="preserve">باب </w:t>
            </w:r>
            <w:r>
              <w:rPr>
                <w:rStyle w:val="IndexLink"/>
              </w:rPr>
              <w:t>31</w:t>
            </w:r>
            <w:r>
              <w:rPr>
                <w:rStyle w:val="IndexLink"/>
                <w:rtl w:val="true"/>
              </w:rPr>
              <w:t xml:space="preserve"> </w:t>
            </w:r>
            <w:r>
              <w:rPr>
                <w:rStyle w:val="IndexLink"/>
                <w:rtl w:val="true"/>
              </w:rPr>
              <w:t>زيارة ليلة عرفة و يومها</w:t>
            </w:r>
            <w:r>
              <w:rPr>
                <w:rStyle w:val="IndexLink"/>
                <w:rtl w:val="true"/>
              </w:rPr>
              <w:tab/>
            </w:r>
            <w:r>
              <w:rPr>
                <w:rStyle w:val="IndexLink"/>
              </w:rPr>
              <w:t>743</w:t>
            </w:r>
          </w:hyperlink>
        </w:p>
        <w:p>
          <w:pPr>
            <w:pStyle w:val="Contents4"/>
            <w:tabs>
              <w:tab w:val="clear" w:pos="8176"/>
              <w:tab w:val="right" w:pos="9026" w:leader="dot"/>
            </w:tabs>
            <w:rPr/>
          </w:pPr>
          <w:hyperlink w:anchor="__RefHeading___Toc1848545_1934241801">
            <w:r>
              <w:rPr>
                <w:webHidden/>
                <w:rStyle w:val="IndexLink"/>
                <w:rtl w:val="true"/>
              </w:rPr>
              <w:t>الأخبار</w:t>
            </w:r>
            <w:r>
              <w:rPr>
                <w:rStyle w:val="IndexLink"/>
                <w:rtl w:val="true"/>
              </w:rPr>
              <w:tab/>
            </w:r>
            <w:r>
              <w:rPr>
                <w:rStyle w:val="IndexLink"/>
              </w:rPr>
              <w:t>743</w:t>
            </w:r>
          </w:hyperlink>
        </w:p>
        <w:p>
          <w:pPr>
            <w:pStyle w:val="Contents5"/>
            <w:tabs>
              <w:tab w:val="clear" w:pos="7892"/>
              <w:tab w:val="right" w:pos="9026" w:leader="dot"/>
            </w:tabs>
            <w:rPr/>
          </w:pPr>
          <w:hyperlink w:anchor="__RefHeading___Toc1848547_1934241801">
            <w:r>
              <w:rPr>
                <w:webHidden/>
                <w:rStyle w:val="IndexLink"/>
                <w:rtl w:val="true"/>
              </w:rPr>
              <w:t>«</w:t>
            </w:r>
            <w:r>
              <w:rPr>
                <w:rStyle w:val="IndexLink"/>
              </w:rPr>
              <w:t>1</w:t>
            </w:r>
            <w:r>
              <w:rPr>
                <w:rStyle w:val="IndexLink"/>
                <w:rtl w:val="true"/>
              </w:rPr>
              <w:t>»</w:t>
              <w:tab/>
            </w:r>
            <w:r>
              <w:rPr>
                <w:rStyle w:val="IndexLink"/>
              </w:rPr>
              <w:t>743</w:t>
            </w:r>
          </w:hyperlink>
        </w:p>
        <w:p>
          <w:pPr>
            <w:pStyle w:val="Contents5"/>
            <w:tabs>
              <w:tab w:val="clear" w:pos="7892"/>
              <w:tab w:val="right" w:pos="9026" w:leader="dot"/>
            </w:tabs>
            <w:rPr/>
          </w:pPr>
          <w:hyperlink w:anchor="__RefHeading___Toc1848549_1934241801">
            <w:r>
              <w:rPr>
                <w:webHidden/>
                <w:rStyle w:val="IndexLink"/>
                <w:rtl w:val="true"/>
              </w:rPr>
              <w:t>مؤلف</w:t>
            </w:r>
            <w:r>
              <w:rPr>
                <w:rStyle w:val="IndexLink"/>
                <w:rtl w:val="true"/>
              </w:rPr>
              <w:tab/>
            </w:r>
            <w:r>
              <w:rPr>
                <w:rStyle w:val="IndexLink"/>
              </w:rPr>
              <w:t>743</w:t>
            </w:r>
          </w:hyperlink>
        </w:p>
        <w:p>
          <w:pPr>
            <w:pStyle w:val="Contents3"/>
            <w:tabs>
              <w:tab w:val="clear" w:pos="8459"/>
              <w:tab w:val="right" w:pos="9026" w:leader="dot"/>
            </w:tabs>
            <w:rPr/>
          </w:pPr>
          <w:hyperlink w:anchor="__RefHeading___Toc1848551_1934241801">
            <w:r>
              <w:rPr>
                <w:webHidden/>
                <w:rStyle w:val="IndexLink"/>
                <w:rtl w:val="true"/>
              </w:rPr>
              <w:t xml:space="preserve">باب سی و یکم </w:t>
            </w:r>
            <w:r>
              <w:rPr>
                <w:rStyle w:val="IndexLink"/>
                <w:rtl w:val="true"/>
              </w:rPr>
              <w:t xml:space="preserve">: </w:t>
            </w:r>
            <w:r>
              <w:rPr>
                <w:rStyle w:val="IndexLink"/>
                <w:rtl w:val="true"/>
              </w:rPr>
              <w:t>زیارت امام حسین علیه السلام در شب عرفه و روز عرفه</w:t>
            </w:r>
            <w:r>
              <w:rPr>
                <w:rStyle w:val="IndexLink"/>
                <w:rtl w:val="true"/>
              </w:rPr>
              <w:tab/>
            </w:r>
            <w:r>
              <w:rPr>
                <w:rStyle w:val="IndexLink"/>
              </w:rPr>
              <w:t>743</w:t>
            </w:r>
          </w:hyperlink>
        </w:p>
        <w:p>
          <w:pPr>
            <w:pStyle w:val="Contents4"/>
            <w:tabs>
              <w:tab w:val="clear" w:pos="8176"/>
              <w:tab w:val="right" w:pos="9026" w:leader="dot"/>
            </w:tabs>
            <w:rPr/>
          </w:pPr>
          <w:hyperlink w:anchor="__RefHeading___Toc1848553_1934241801">
            <w:r>
              <w:rPr>
                <w:webHidden/>
                <w:rStyle w:val="IndexLink"/>
                <w:rtl w:val="true"/>
              </w:rPr>
              <w:t>روایات</w:t>
            </w:r>
            <w:r>
              <w:rPr>
                <w:rStyle w:val="IndexLink"/>
                <w:rtl w:val="true"/>
              </w:rPr>
              <w:tab/>
            </w:r>
            <w:r>
              <w:rPr>
                <w:rStyle w:val="IndexLink"/>
              </w:rPr>
              <w:t>743</w:t>
            </w:r>
          </w:hyperlink>
        </w:p>
        <w:p>
          <w:pPr>
            <w:pStyle w:val="Contents5"/>
            <w:tabs>
              <w:tab w:val="clear" w:pos="7892"/>
              <w:tab w:val="right" w:pos="9026" w:leader="dot"/>
            </w:tabs>
            <w:rPr/>
          </w:pPr>
          <w:hyperlink w:anchor="__RefHeading___Toc1848555_1934241801">
            <w:r>
              <w:rPr>
                <w:webHidden/>
                <w:rStyle w:val="IndexLink"/>
                <w:rtl w:val="true"/>
              </w:rPr>
              <w:t xml:space="preserve">روایت </w:t>
            </w:r>
            <w:r>
              <w:rPr>
                <w:rStyle w:val="IndexLink"/>
              </w:rPr>
              <w:t>1</w:t>
            </w:r>
            <w:r>
              <w:rPr>
                <w:rStyle w:val="IndexLink"/>
                <w:rtl w:val="true"/>
              </w:rPr>
              <w:tab/>
            </w:r>
            <w:r>
              <w:rPr>
                <w:rStyle w:val="IndexLink"/>
              </w:rPr>
              <w:t>743</w:t>
            </w:r>
          </w:hyperlink>
        </w:p>
        <w:p>
          <w:pPr>
            <w:pStyle w:val="Contents5"/>
            <w:tabs>
              <w:tab w:val="clear" w:pos="7892"/>
              <w:tab w:val="right" w:pos="9026" w:leader="dot"/>
            </w:tabs>
            <w:rPr/>
          </w:pPr>
          <w:hyperlink w:anchor="__RefHeading___Toc1848557_1934241801">
            <w:r>
              <w:rPr>
                <w:webHidden/>
                <w:rStyle w:val="IndexLink"/>
                <w:rtl w:val="true"/>
              </w:rPr>
              <w:t>أقول</w:t>
            </w:r>
            <w:r>
              <w:rPr>
                <w:rStyle w:val="IndexLink"/>
                <w:rtl w:val="true"/>
              </w:rPr>
              <w:tab/>
            </w:r>
            <w:r>
              <w:rPr>
                <w:rStyle w:val="IndexLink"/>
              </w:rPr>
              <w:t>753</w:t>
            </w:r>
          </w:hyperlink>
        </w:p>
        <w:p>
          <w:pPr>
            <w:pStyle w:val="Contents5"/>
            <w:tabs>
              <w:tab w:val="clear" w:pos="7892"/>
              <w:tab w:val="right" w:pos="9026" w:leader="dot"/>
            </w:tabs>
            <w:rPr/>
          </w:pPr>
          <w:hyperlink w:anchor="__RefHeading___Toc1848559_1934241801">
            <w:r>
              <w:rPr>
                <w:webHidden/>
                <w:rStyle w:val="IndexLink"/>
                <w:rtl w:val="true"/>
              </w:rPr>
              <w:t>بيان</w:t>
            </w:r>
            <w:r>
              <w:rPr>
                <w:rStyle w:val="IndexLink"/>
                <w:rtl w:val="true"/>
              </w:rPr>
              <w:tab/>
            </w:r>
            <w:r>
              <w:rPr>
                <w:rStyle w:val="IndexLink"/>
              </w:rPr>
              <w:t>753</w:t>
            </w:r>
          </w:hyperlink>
        </w:p>
        <w:p>
          <w:pPr>
            <w:pStyle w:val="Contents5"/>
            <w:tabs>
              <w:tab w:val="clear" w:pos="7892"/>
              <w:tab w:val="right" w:pos="9026" w:leader="dot"/>
            </w:tabs>
            <w:rPr/>
          </w:pPr>
          <w:hyperlink w:anchor="__RefHeading___Toc1848561_1934241801">
            <w:r>
              <w:rPr>
                <w:webHidden/>
                <w:rStyle w:val="IndexLink"/>
                <w:rtl w:val="true"/>
              </w:rPr>
              <w:t>توضیح</w:t>
            </w:r>
            <w:r>
              <w:rPr>
                <w:rStyle w:val="IndexLink"/>
                <w:rtl w:val="true"/>
              </w:rPr>
              <w:tab/>
            </w:r>
            <w:r>
              <w:rPr>
                <w:rStyle w:val="IndexLink"/>
              </w:rPr>
              <w:t>753</w:t>
            </w:r>
          </w:hyperlink>
        </w:p>
        <w:p>
          <w:pPr>
            <w:pStyle w:val="Contents5"/>
            <w:tabs>
              <w:tab w:val="clear" w:pos="7892"/>
              <w:tab w:val="right" w:pos="9026" w:leader="dot"/>
            </w:tabs>
            <w:rPr/>
          </w:pPr>
          <w:hyperlink w:anchor="__RefHeading___Toc1848563_1934241801">
            <w:r>
              <w:rPr>
                <w:webHidden/>
                <w:rStyle w:val="IndexLink"/>
                <w:rtl w:val="true"/>
              </w:rPr>
              <w:t>مؤلف</w:t>
            </w:r>
            <w:r>
              <w:rPr>
                <w:rStyle w:val="IndexLink"/>
                <w:rtl w:val="true"/>
              </w:rPr>
              <w:tab/>
            </w:r>
            <w:r>
              <w:rPr>
                <w:rStyle w:val="IndexLink"/>
              </w:rPr>
              <w:t>753</w:t>
            </w:r>
          </w:hyperlink>
        </w:p>
        <w:p>
          <w:pPr>
            <w:pStyle w:val="Contents3"/>
            <w:tabs>
              <w:tab w:val="clear" w:pos="8459"/>
              <w:tab w:val="right" w:pos="9026" w:leader="dot"/>
            </w:tabs>
            <w:rPr/>
          </w:pPr>
          <w:hyperlink w:anchor="__RefHeading___Toc1848565_1934241801">
            <w:r>
              <w:rPr>
                <w:webHidden/>
                <w:rStyle w:val="IndexLink"/>
                <w:rtl w:val="true"/>
              </w:rPr>
              <w:t xml:space="preserve">باب </w:t>
            </w:r>
            <w:r>
              <w:rPr>
                <w:rStyle w:val="IndexLink"/>
              </w:rPr>
              <w:t>32</w:t>
            </w:r>
            <w:r>
              <w:rPr>
                <w:rStyle w:val="IndexLink"/>
                <w:rtl w:val="true"/>
              </w:rPr>
              <w:t xml:space="preserve"> </w:t>
            </w:r>
            <w:r>
              <w:rPr>
                <w:rStyle w:val="IndexLink"/>
                <w:rtl w:val="true"/>
              </w:rPr>
              <w:t>زيارته عليه السلام و سائر الأئمة صلوات الله عليهم حيهم و ميتهم من البعيد</w:t>
            </w:r>
            <w:r>
              <w:rPr>
                <w:rStyle w:val="IndexLink"/>
                <w:rtl w:val="true"/>
              </w:rPr>
              <w:tab/>
            </w:r>
            <w:r>
              <w:rPr>
                <w:rStyle w:val="IndexLink"/>
              </w:rPr>
              <w:t>755</w:t>
            </w:r>
          </w:hyperlink>
        </w:p>
        <w:p>
          <w:pPr>
            <w:pStyle w:val="Contents4"/>
            <w:tabs>
              <w:tab w:val="clear" w:pos="8176"/>
              <w:tab w:val="right" w:pos="9026" w:leader="dot"/>
            </w:tabs>
            <w:rPr/>
          </w:pPr>
          <w:hyperlink w:anchor="__RefHeading___Toc1848567_1934241801">
            <w:r>
              <w:rPr>
                <w:webHidden/>
                <w:rStyle w:val="IndexLink"/>
                <w:rtl w:val="true"/>
              </w:rPr>
              <w:t>الأخبار</w:t>
            </w:r>
            <w:r>
              <w:rPr>
                <w:rStyle w:val="IndexLink"/>
                <w:rtl w:val="true"/>
              </w:rPr>
              <w:tab/>
            </w:r>
            <w:r>
              <w:rPr>
                <w:rStyle w:val="IndexLink"/>
              </w:rPr>
              <w:t>755</w:t>
            </w:r>
          </w:hyperlink>
        </w:p>
        <w:p>
          <w:pPr>
            <w:pStyle w:val="Contents5"/>
            <w:tabs>
              <w:tab w:val="clear" w:pos="7892"/>
              <w:tab w:val="right" w:pos="9026" w:leader="dot"/>
            </w:tabs>
            <w:rPr/>
          </w:pPr>
          <w:hyperlink w:anchor="__RefHeading___Toc1848569_1934241801">
            <w:r>
              <w:rPr>
                <w:webHidden/>
                <w:rStyle w:val="IndexLink"/>
                <w:rtl w:val="true"/>
              </w:rPr>
              <w:t>«</w:t>
            </w:r>
            <w:r>
              <w:rPr>
                <w:rStyle w:val="IndexLink"/>
              </w:rPr>
              <w:t>1</w:t>
            </w:r>
            <w:r>
              <w:rPr>
                <w:rStyle w:val="IndexLink"/>
                <w:rtl w:val="true"/>
              </w:rPr>
              <w:t>»</w:t>
              <w:tab/>
            </w:r>
            <w:r>
              <w:rPr>
                <w:rStyle w:val="IndexLink"/>
              </w:rPr>
              <w:t>755</w:t>
            </w:r>
          </w:hyperlink>
        </w:p>
        <w:p>
          <w:pPr>
            <w:pStyle w:val="Contents5"/>
            <w:tabs>
              <w:tab w:val="clear" w:pos="7892"/>
              <w:tab w:val="right" w:pos="9026" w:leader="dot"/>
            </w:tabs>
            <w:rPr/>
          </w:pPr>
          <w:hyperlink w:anchor="__RefHeading___Toc1848571_1934241801">
            <w:r>
              <w:rPr>
                <w:webHidden/>
                <w:rStyle w:val="IndexLink"/>
                <w:rtl w:val="true"/>
              </w:rPr>
              <w:t>«</w:t>
            </w:r>
            <w:r>
              <w:rPr>
                <w:rStyle w:val="IndexLink"/>
              </w:rPr>
              <w:t>2</w:t>
            </w:r>
            <w:r>
              <w:rPr>
                <w:rStyle w:val="IndexLink"/>
                <w:rtl w:val="true"/>
              </w:rPr>
              <w:t>»</w:t>
              <w:tab/>
            </w:r>
            <w:r>
              <w:rPr>
                <w:rStyle w:val="IndexLink"/>
              </w:rPr>
              <w:t>755</w:t>
            </w:r>
          </w:hyperlink>
        </w:p>
        <w:p>
          <w:pPr>
            <w:pStyle w:val="Contents3"/>
            <w:tabs>
              <w:tab w:val="clear" w:pos="8459"/>
              <w:tab w:val="right" w:pos="9026" w:leader="dot"/>
            </w:tabs>
            <w:rPr/>
          </w:pPr>
          <w:hyperlink w:anchor="__RefHeading___Toc1848573_1934241801">
            <w:r>
              <w:rPr>
                <w:webHidden/>
                <w:rStyle w:val="IndexLink"/>
                <w:rtl w:val="true"/>
              </w:rPr>
              <w:t xml:space="preserve">باب سی و دوم </w:t>
            </w:r>
            <w:r>
              <w:rPr>
                <w:rStyle w:val="IndexLink"/>
                <w:rtl w:val="true"/>
              </w:rPr>
              <w:t xml:space="preserve">: </w:t>
            </w:r>
            <w:r>
              <w:rPr>
                <w:rStyle w:val="IndexLink"/>
                <w:rtl w:val="true"/>
              </w:rPr>
              <w:t>زیارت امام حسین و دیگر امامان علیهم السلام در حال حیاتشان و پس از مرگ، از راه دور</w:t>
            </w:r>
            <w:r>
              <w:rPr>
                <w:rStyle w:val="IndexLink"/>
                <w:rtl w:val="true"/>
              </w:rPr>
              <w:tab/>
            </w:r>
            <w:r>
              <w:rPr>
                <w:rStyle w:val="IndexLink"/>
              </w:rPr>
              <w:t>755</w:t>
            </w:r>
          </w:hyperlink>
        </w:p>
        <w:p>
          <w:pPr>
            <w:pStyle w:val="Contents4"/>
            <w:tabs>
              <w:tab w:val="clear" w:pos="8176"/>
              <w:tab w:val="right" w:pos="9026" w:leader="dot"/>
            </w:tabs>
            <w:rPr/>
          </w:pPr>
          <w:hyperlink w:anchor="__RefHeading___Toc1848575_1934241801">
            <w:r>
              <w:rPr>
                <w:webHidden/>
                <w:rStyle w:val="IndexLink"/>
                <w:rtl w:val="true"/>
              </w:rPr>
              <w:t>روایات</w:t>
            </w:r>
            <w:r>
              <w:rPr>
                <w:rStyle w:val="IndexLink"/>
                <w:rtl w:val="true"/>
              </w:rPr>
              <w:tab/>
            </w:r>
            <w:r>
              <w:rPr>
                <w:rStyle w:val="IndexLink"/>
              </w:rPr>
              <w:t>755</w:t>
            </w:r>
          </w:hyperlink>
        </w:p>
        <w:p>
          <w:pPr>
            <w:pStyle w:val="Contents5"/>
            <w:tabs>
              <w:tab w:val="clear" w:pos="7892"/>
              <w:tab w:val="right" w:pos="9026" w:leader="dot"/>
            </w:tabs>
            <w:rPr/>
          </w:pPr>
          <w:hyperlink w:anchor="__RefHeading___Toc1848577_1934241801">
            <w:r>
              <w:rPr>
                <w:webHidden/>
                <w:rStyle w:val="IndexLink"/>
                <w:rtl w:val="true"/>
              </w:rPr>
              <w:t xml:space="preserve">روایت </w:t>
            </w:r>
            <w:r>
              <w:rPr>
                <w:rStyle w:val="IndexLink"/>
              </w:rPr>
              <w:t>1</w:t>
            </w:r>
            <w:r>
              <w:rPr>
                <w:rStyle w:val="IndexLink"/>
                <w:rtl w:val="true"/>
              </w:rPr>
              <w:tab/>
            </w:r>
            <w:r>
              <w:rPr>
                <w:rStyle w:val="IndexLink"/>
              </w:rPr>
              <w:t>755</w:t>
            </w:r>
          </w:hyperlink>
        </w:p>
        <w:p>
          <w:pPr>
            <w:pStyle w:val="Contents5"/>
            <w:tabs>
              <w:tab w:val="clear" w:pos="7892"/>
              <w:tab w:val="right" w:pos="9026" w:leader="dot"/>
            </w:tabs>
            <w:rPr/>
          </w:pPr>
          <w:hyperlink w:anchor="__RefHeading___Toc1848579_1934241801">
            <w:r>
              <w:rPr>
                <w:webHidden/>
                <w:rStyle w:val="IndexLink"/>
                <w:rtl w:val="true"/>
              </w:rPr>
              <w:t xml:space="preserve">روایت </w:t>
            </w:r>
            <w:r>
              <w:rPr>
                <w:rStyle w:val="IndexLink"/>
              </w:rPr>
              <w:t>2</w:t>
            </w:r>
            <w:r>
              <w:rPr>
                <w:rStyle w:val="IndexLink"/>
                <w:rtl w:val="true"/>
              </w:rPr>
              <w:tab/>
            </w:r>
            <w:r>
              <w:rPr>
                <w:rStyle w:val="IndexLink"/>
              </w:rPr>
              <w:t>755</w:t>
            </w:r>
          </w:hyperlink>
        </w:p>
        <w:p>
          <w:pPr>
            <w:pStyle w:val="Contents5"/>
            <w:tabs>
              <w:tab w:val="clear" w:pos="7892"/>
              <w:tab w:val="right" w:pos="9026" w:leader="dot"/>
            </w:tabs>
            <w:rPr/>
          </w:pPr>
          <w:hyperlink w:anchor="__RefHeading___Toc1848581_1934241801">
            <w:r>
              <w:rPr>
                <w:webHidden/>
                <w:rStyle w:val="IndexLink"/>
                <w:rtl w:val="true"/>
              </w:rPr>
              <w:t>«</w:t>
            </w:r>
            <w:r>
              <w:rPr>
                <w:rStyle w:val="IndexLink"/>
              </w:rPr>
              <w:t>3</w:t>
            </w:r>
            <w:r>
              <w:rPr>
                <w:rStyle w:val="IndexLink"/>
                <w:rtl w:val="true"/>
              </w:rPr>
              <w:t>»</w:t>
              <w:tab/>
            </w:r>
            <w:r>
              <w:rPr>
                <w:rStyle w:val="IndexLink"/>
              </w:rPr>
              <w:t>757</w:t>
            </w:r>
          </w:hyperlink>
        </w:p>
        <w:p>
          <w:pPr>
            <w:pStyle w:val="Contents5"/>
            <w:tabs>
              <w:tab w:val="clear" w:pos="7892"/>
              <w:tab w:val="right" w:pos="9026" w:leader="dot"/>
            </w:tabs>
            <w:rPr/>
          </w:pPr>
          <w:hyperlink w:anchor="__RefHeading___Toc1848583_1934241801">
            <w:r>
              <w:rPr>
                <w:webHidden/>
                <w:rStyle w:val="IndexLink"/>
                <w:rtl w:val="true"/>
              </w:rPr>
              <w:t>«</w:t>
            </w:r>
            <w:r>
              <w:rPr>
                <w:rStyle w:val="IndexLink"/>
              </w:rPr>
              <w:t>4</w:t>
            </w:r>
            <w:r>
              <w:rPr>
                <w:rStyle w:val="IndexLink"/>
                <w:rtl w:val="true"/>
              </w:rPr>
              <w:t>»</w:t>
              <w:tab/>
            </w:r>
            <w:r>
              <w:rPr>
                <w:rStyle w:val="IndexLink"/>
              </w:rPr>
              <w:t>757</w:t>
            </w:r>
          </w:hyperlink>
        </w:p>
        <w:p>
          <w:pPr>
            <w:pStyle w:val="Contents5"/>
            <w:tabs>
              <w:tab w:val="clear" w:pos="7892"/>
              <w:tab w:val="right" w:pos="9026" w:leader="dot"/>
            </w:tabs>
            <w:rPr/>
          </w:pPr>
          <w:hyperlink w:anchor="__RefHeading___Toc1848585_1934241801">
            <w:r>
              <w:rPr>
                <w:webHidden/>
                <w:rStyle w:val="IndexLink"/>
                <w:rtl w:val="true"/>
              </w:rPr>
              <w:t>«</w:t>
            </w:r>
            <w:r>
              <w:rPr>
                <w:rStyle w:val="IndexLink"/>
              </w:rPr>
              <w:t>5</w:t>
            </w:r>
            <w:r>
              <w:rPr>
                <w:rStyle w:val="IndexLink"/>
                <w:rtl w:val="true"/>
              </w:rPr>
              <w:t>»</w:t>
              <w:tab/>
            </w:r>
            <w:r>
              <w:rPr>
                <w:rStyle w:val="IndexLink"/>
              </w:rPr>
              <w:t>757</w:t>
            </w:r>
          </w:hyperlink>
        </w:p>
        <w:p>
          <w:pPr>
            <w:pStyle w:val="Contents5"/>
            <w:tabs>
              <w:tab w:val="clear" w:pos="7892"/>
              <w:tab w:val="right" w:pos="9026" w:leader="dot"/>
            </w:tabs>
            <w:rPr/>
          </w:pPr>
          <w:hyperlink w:anchor="__RefHeading___Toc1848587_1934241801">
            <w:r>
              <w:rPr>
                <w:webHidden/>
                <w:rStyle w:val="IndexLink"/>
                <w:rtl w:val="true"/>
              </w:rPr>
              <w:t>بيان</w:t>
            </w:r>
            <w:r>
              <w:rPr>
                <w:rStyle w:val="IndexLink"/>
                <w:rtl w:val="true"/>
              </w:rPr>
              <w:tab/>
            </w:r>
            <w:r>
              <w:rPr>
                <w:rStyle w:val="IndexLink"/>
              </w:rPr>
              <w:t>757</w:t>
            </w:r>
          </w:hyperlink>
        </w:p>
        <w:p>
          <w:pPr>
            <w:pStyle w:val="Contents5"/>
            <w:tabs>
              <w:tab w:val="clear" w:pos="7892"/>
              <w:tab w:val="right" w:pos="9026" w:leader="dot"/>
            </w:tabs>
            <w:rPr/>
          </w:pPr>
          <w:hyperlink w:anchor="__RefHeading___Toc1848589_1934241801">
            <w:r>
              <w:rPr>
                <w:webHidden/>
                <w:rStyle w:val="IndexLink"/>
                <w:rtl w:val="true"/>
              </w:rPr>
              <w:t>«</w:t>
            </w:r>
            <w:r>
              <w:rPr>
                <w:rStyle w:val="IndexLink"/>
              </w:rPr>
              <w:t>6</w:t>
            </w:r>
            <w:r>
              <w:rPr>
                <w:rStyle w:val="IndexLink"/>
                <w:rtl w:val="true"/>
              </w:rPr>
              <w:t>»</w:t>
              <w:tab/>
            </w:r>
            <w:r>
              <w:rPr>
                <w:rStyle w:val="IndexLink"/>
              </w:rPr>
              <w:t>757</w:t>
            </w:r>
          </w:hyperlink>
        </w:p>
        <w:p>
          <w:pPr>
            <w:pStyle w:val="Contents5"/>
            <w:tabs>
              <w:tab w:val="clear" w:pos="7892"/>
              <w:tab w:val="right" w:pos="9026" w:leader="dot"/>
            </w:tabs>
            <w:rPr/>
          </w:pPr>
          <w:hyperlink w:anchor="__RefHeading___Toc1848591_1934241801">
            <w:r>
              <w:rPr>
                <w:webHidden/>
                <w:rStyle w:val="IndexLink"/>
                <w:rtl w:val="true"/>
              </w:rPr>
              <w:t>بيان</w:t>
            </w:r>
            <w:r>
              <w:rPr>
                <w:rStyle w:val="IndexLink"/>
                <w:rtl w:val="true"/>
              </w:rPr>
              <w:tab/>
            </w:r>
            <w:r>
              <w:rPr>
                <w:rStyle w:val="IndexLink"/>
              </w:rPr>
              <w:t>757</w:t>
            </w:r>
          </w:hyperlink>
        </w:p>
        <w:p>
          <w:pPr>
            <w:pStyle w:val="Contents5"/>
            <w:tabs>
              <w:tab w:val="clear" w:pos="7892"/>
              <w:tab w:val="right" w:pos="9026" w:leader="dot"/>
            </w:tabs>
            <w:rPr/>
          </w:pPr>
          <w:hyperlink w:anchor="__RefHeading___Toc1848593_1934241801">
            <w:r>
              <w:rPr>
                <w:webHidden/>
                <w:rStyle w:val="IndexLink"/>
                <w:rtl w:val="true"/>
              </w:rPr>
              <w:t xml:space="preserve">روایت </w:t>
            </w:r>
            <w:r>
              <w:rPr>
                <w:rStyle w:val="IndexLink"/>
              </w:rPr>
              <w:t>3</w:t>
            </w:r>
            <w:r>
              <w:rPr>
                <w:rStyle w:val="IndexLink"/>
                <w:rtl w:val="true"/>
              </w:rPr>
              <w:tab/>
            </w:r>
            <w:r>
              <w:rPr>
                <w:rStyle w:val="IndexLink"/>
              </w:rPr>
              <w:t>757</w:t>
            </w:r>
          </w:hyperlink>
        </w:p>
        <w:p>
          <w:pPr>
            <w:pStyle w:val="Contents5"/>
            <w:tabs>
              <w:tab w:val="clear" w:pos="7892"/>
              <w:tab w:val="right" w:pos="9026" w:leader="dot"/>
            </w:tabs>
            <w:rPr/>
          </w:pPr>
          <w:hyperlink w:anchor="__RefHeading___Toc1848595_1934241801">
            <w:r>
              <w:rPr>
                <w:webHidden/>
                <w:rStyle w:val="IndexLink"/>
                <w:rtl w:val="true"/>
              </w:rPr>
              <w:t xml:space="preserve">روایت </w:t>
            </w:r>
            <w:r>
              <w:rPr>
                <w:rStyle w:val="IndexLink"/>
              </w:rPr>
              <w:t>4</w:t>
            </w:r>
            <w:r>
              <w:rPr>
                <w:rStyle w:val="IndexLink"/>
                <w:rtl w:val="true"/>
              </w:rPr>
              <w:tab/>
            </w:r>
            <w:r>
              <w:rPr>
                <w:rStyle w:val="IndexLink"/>
              </w:rPr>
              <w:t>757</w:t>
            </w:r>
          </w:hyperlink>
        </w:p>
        <w:p>
          <w:pPr>
            <w:pStyle w:val="Contents5"/>
            <w:tabs>
              <w:tab w:val="clear" w:pos="7892"/>
              <w:tab w:val="right" w:pos="9026" w:leader="dot"/>
            </w:tabs>
            <w:rPr/>
          </w:pPr>
          <w:hyperlink w:anchor="__RefHeading___Toc1848597_1934241801">
            <w:r>
              <w:rPr>
                <w:webHidden/>
                <w:rStyle w:val="IndexLink"/>
                <w:rtl w:val="true"/>
              </w:rPr>
              <w:t xml:space="preserve">روایت </w:t>
            </w:r>
            <w:r>
              <w:rPr>
                <w:rStyle w:val="IndexLink"/>
              </w:rPr>
              <w:t>5</w:t>
            </w:r>
            <w:r>
              <w:rPr>
                <w:rStyle w:val="IndexLink"/>
                <w:rtl w:val="true"/>
              </w:rPr>
              <w:tab/>
            </w:r>
            <w:r>
              <w:rPr>
                <w:rStyle w:val="IndexLink"/>
              </w:rPr>
              <w:t>758</w:t>
            </w:r>
          </w:hyperlink>
        </w:p>
        <w:p>
          <w:pPr>
            <w:pStyle w:val="Contents5"/>
            <w:tabs>
              <w:tab w:val="clear" w:pos="7892"/>
              <w:tab w:val="right" w:pos="9026" w:leader="dot"/>
            </w:tabs>
            <w:rPr/>
          </w:pPr>
          <w:hyperlink w:anchor="__RefHeading___Toc1848599_1934241801">
            <w:r>
              <w:rPr>
                <w:webHidden/>
                <w:rStyle w:val="IndexLink"/>
                <w:rtl w:val="true"/>
              </w:rPr>
              <w:t xml:space="preserve">روایت </w:t>
            </w:r>
            <w:r>
              <w:rPr>
                <w:rStyle w:val="IndexLink"/>
              </w:rPr>
              <w:t>6</w:t>
            </w:r>
            <w:r>
              <w:rPr>
                <w:rStyle w:val="IndexLink"/>
                <w:rtl w:val="true"/>
              </w:rPr>
              <w:tab/>
            </w:r>
            <w:r>
              <w:rPr>
                <w:rStyle w:val="IndexLink"/>
              </w:rPr>
              <w:t>758</w:t>
            </w:r>
          </w:hyperlink>
        </w:p>
        <w:p>
          <w:pPr>
            <w:pStyle w:val="Contents5"/>
            <w:tabs>
              <w:tab w:val="clear" w:pos="7892"/>
              <w:tab w:val="right" w:pos="9026" w:leader="dot"/>
            </w:tabs>
            <w:rPr/>
          </w:pPr>
          <w:hyperlink w:anchor="__RefHeading___Toc1848601_1934241801">
            <w:r>
              <w:rPr>
                <w:webHidden/>
                <w:rStyle w:val="IndexLink"/>
                <w:rtl w:val="true"/>
              </w:rPr>
              <w:t>توضیح</w:t>
            </w:r>
            <w:r>
              <w:rPr>
                <w:rStyle w:val="IndexLink"/>
                <w:rtl w:val="true"/>
              </w:rPr>
              <w:tab/>
            </w:r>
            <w:r>
              <w:rPr>
                <w:rStyle w:val="IndexLink"/>
              </w:rPr>
              <w:t>758</w:t>
            </w:r>
          </w:hyperlink>
        </w:p>
        <w:p>
          <w:pPr>
            <w:pStyle w:val="Contents5"/>
            <w:tabs>
              <w:tab w:val="clear" w:pos="7892"/>
              <w:tab w:val="right" w:pos="9026" w:leader="dot"/>
            </w:tabs>
            <w:rPr/>
          </w:pPr>
          <w:hyperlink w:anchor="__RefHeading___Toc1848603_1934241801">
            <w:r>
              <w:rPr>
                <w:webHidden/>
                <w:rStyle w:val="IndexLink"/>
                <w:rtl w:val="true"/>
              </w:rPr>
              <w:t>«</w:t>
            </w:r>
            <w:r>
              <w:rPr>
                <w:rStyle w:val="IndexLink"/>
              </w:rPr>
              <w:t>7</w:t>
            </w:r>
            <w:r>
              <w:rPr>
                <w:rStyle w:val="IndexLink"/>
                <w:rtl w:val="true"/>
              </w:rPr>
              <w:t>»</w:t>
              <w:tab/>
            </w:r>
            <w:r>
              <w:rPr>
                <w:rStyle w:val="IndexLink"/>
              </w:rPr>
              <w:t>759</w:t>
            </w:r>
          </w:hyperlink>
        </w:p>
        <w:p>
          <w:pPr>
            <w:pStyle w:val="Contents5"/>
            <w:tabs>
              <w:tab w:val="clear" w:pos="7892"/>
              <w:tab w:val="right" w:pos="9026" w:leader="dot"/>
            </w:tabs>
            <w:rPr/>
          </w:pPr>
          <w:hyperlink w:anchor="__RefHeading___Toc1848605_1934241801">
            <w:r>
              <w:rPr>
                <w:webHidden/>
                <w:rStyle w:val="IndexLink"/>
                <w:rtl w:val="true"/>
              </w:rPr>
              <w:t>بيان</w:t>
            </w:r>
            <w:r>
              <w:rPr>
                <w:rStyle w:val="IndexLink"/>
                <w:rtl w:val="true"/>
              </w:rPr>
              <w:tab/>
            </w:r>
            <w:r>
              <w:rPr>
                <w:rStyle w:val="IndexLink"/>
              </w:rPr>
              <w:t>759</w:t>
            </w:r>
          </w:hyperlink>
        </w:p>
        <w:p>
          <w:pPr>
            <w:pStyle w:val="Contents5"/>
            <w:tabs>
              <w:tab w:val="clear" w:pos="7892"/>
              <w:tab w:val="right" w:pos="9026" w:leader="dot"/>
            </w:tabs>
            <w:rPr/>
          </w:pPr>
          <w:hyperlink w:anchor="__RefHeading___Toc1848607_1934241801">
            <w:r>
              <w:rPr>
                <w:webHidden/>
                <w:rStyle w:val="IndexLink"/>
                <w:rtl w:val="true"/>
              </w:rPr>
              <w:t>«</w:t>
            </w:r>
            <w:r>
              <w:rPr>
                <w:rStyle w:val="IndexLink"/>
              </w:rPr>
              <w:t>8</w:t>
            </w:r>
            <w:r>
              <w:rPr>
                <w:rStyle w:val="IndexLink"/>
                <w:rtl w:val="true"/>
              </w:rPr>
              <w:t>»</w:t>
              <w:tab/>
            </w:r>
            <w:r>
              <w:rPr>
                <w:rStyle w:val="IndexLink"/>
              </w:rPr>
              <w:t>759</w:t>
            </w:r>
          </w:hyperlink>
        </w:p>
        <w:p>
          <w:pPr>
            <w:pStyle w:val="Contents5"/>
            <w:tabs>
              <w:tab w:val="clear" w:pos="7892"/>
              <w:tab w:val="right" w:pos="9026" w:leader="dot"/>
            </w:tabs>
            <w:rPr/>
          </w:pPr>
          <w:hyperlink w:anchor="__RefHeading___Toc1848609_1934241801">
            <w:r>
              <w:rPr>
                <w:webHidden/>
                <w:rStyle w:val="IndexLink"/>
                <w:rtl w:val="true"/>
              </w:rPr>
              <w:t>«</w:t>
            </w:r>
            <w:r>
              <w:rPr>
                <w:rStyle w:val="IndexLink"/>
              </w:rPr>
              <w:t>9</w:t>
            </w:r>
            <w:r>
              <w:rPr>
                <w:rStyle w:val="IndexLink"/>
                <w:rtl w:val="true"/>
              </w:rPr>
              <w:t>»</w:t>
              <w:tab/>
            </w:r>
            <w:r>
              <w:rPr>
                <w:rStyle w:val="IndexLink"/>
              </w:rPr>
              <w:t>759</w:t>
            </w:r>
          </w:hyperlink>
        </w:p>
        <w:p>
          <w:pPr>
            <w:pStyle w:val="Contents5"/>
            <w:tabs>
              <w:tab w:val="clear" w:pos="7892"/>
              <w:tab w:val="right" w:pos="9026" w:leader="dot"/>
            </w:tabs>
            <w:rPr/>
          </w:pPr>
          <w:hyperlink w:anchor="__RefHeading___Toc1848611_1934241801">
            <w:r>
              <w:rPr>
                <w:webHidden/>
                <w:rStyle w:val="IndexLink"/>
                <w:rtl w:val="true"/>
              </w:rPr>
              <w:t>«</w:t>
            </w:r>
            <w:r>
              <w:rPr>
                <w:rStyle w:val="IndexLink"/>
              </w:rPr>
              <w:t>10</w:t>
            </w:r>
            <w:r>
              <w:rPr>
                <w:rStyle w:val="IndexLink"/>
                <w:rtl w:val="true"/>
              </w:rPr>
              <w:t>»</w:t>
              <w:tab/>
            </w:r>
            <w:r>
              <w:rPr>
                <w:rStyle w:val="IndexLink"/>
              </w:rPr>
              <w:t>759</w:t>
            </w:r>
          </w:hyperlink>
        </w:p>
        <w:p>
          <w:pPr>
            <w:pStyle w:val="Contents5"/>
            <w:tabs>
              <w:tab w:val="clear" w:pos="7892"/>
              <w:tab w:val="right" w:pos="9026" w:leader="dot"/>
            </w:tabs>
            <w:rPr/>
          </w:pPr>
          <w:hyperlink w:anchor="__RefHeading___Toc1848613_1934241801">
            <w:r>
              <w:rPr>
                <w:webHidden/>
                <w:rStyle w:val="IndexLink"/>
                <w:rtl w:val="true"/>
              </w:rPr>
              <w:t xml:space="preserve">روایت </w:t>
            </w:r>
            <w:r>
              <w:rPr>
                <w:rStyle w:val="IndexLink"/>
              </w:rPr>
              <w:t>7</w:t>
            </w:r>
            <w:r>
              <w:rPr>
                <w:rStyle w:val="IndexLink"/>
                <w:rtl w:val="true"/>
              </w:rPr>
              <w:tab/>
            </w:r>
            <w:r>
              <w:rPr>
                <w:rStyle w:val="IndexLink"/>
              </w:rPr>
              <w:t>759</w:t>
            </w:r>
          </w:hyperlink>
        </w:p>
        <w:p>
          <w:pPr>
            <w:pStyle w:val="Contents5"/>
            <w:tabs>
              <w:tab w:val="clear" w:pos="7892"/>
              <w:tab w:val="right" w:pos="9026" w:leader="dot"/>
            </w:tabs>
            <w:rPr/>
          </w:pPr>
          <w:hyperlink w:anchor="__RefHeading___Toc1848615_1934241801">
            <w:r>
              <w:rPr>
                <w:webHidden/>
                <w:rStyle w:val="IndexLink"/>
                <w:rtl w:val="true"/>
              </w:rPr>
              <w:t>توضیح</w:t>
            </w:r>
            <w:r>
              <w:rPr>
                <w:rStyle w:val="IndexLink"/>
                <w:rtl w:val="true"/>
              </w:rPr>
              <w:tab/>
            </w:r>
            <w:r>
              <w:rPr>
                <w:rStyle w:val="IndexLink"/>
              </w:rPr>
              <w:t>760</w:t>
            </w:r>
          </w:hyperlink>
        </w:p>
        <w:p>
          <w:pPr>
            <w:pStyle w:val="Contents5"/>
            <w:tabs>
              <w:tab w:val="clear" w:pos="7892"/>
              <w:tab w:val="right" w:pos="9026" w:leader="dot"/>
            </w:tabs>
            <w:rPr/>
          </w:pPr>
          <w:hyperlink w:anchor="__RefHeading___Toc1848617_1934241801">
            <w:r>
              <w:rPr>
                <w:webHidden/>
                <w:rStyle w:val="IndexLink"/>
                <w:rtl w:val="true"/>
              </w:rPr>
              <w:t xml:space="preserve">روایت </w:t>
            </w:r>
            <w:r>
              <w:rPr>
                <w:rStyle w:val="IndexLink"/>
              </w:rPr>
              <w:t>8</w:t>
            </w:r>
            <w:r>
              <w:rPr>
                <w:rStyle w:val="IndexLink"/>
                <w:rtl w:val="true"/>
              </w:rPr>
              <w:tab/>
            </w:r>
            <w:r>
              <w:rPr>
                <w:rStyle w:val="IndexLink"/>
              </w:rPr>
              <w:t>760</w:t>
            </w:r>
          </w:hyperlink>
        </w:p>
        <w:p>
          <w:pPr>
            <w:pStyle w:val="Contents5"/>
            <w:tabs>
              <w:tab w:val="clear" w:pos="7892"/>
              <w:tab w:val="right" w:pos="9026" w:leader="dot"/>
            </w:tabs>
            <w:rPr/>
          </w:pPr>
          <w:hyperlink w:anchor="__RefHeading___Toc1848619_1934241801">
            <w:r>
              <w:rPr>
                <w:webHidden/>
                <w:rStyle w:val="IndexLink"/>
                <w:rtl w:val="true"/>
              </w:rPr>
              <w:t xml:space="preserve">روایت </w:t>
            </w:r>
            <w:r>
              <w:rPr>
                <w:rStyle w:val="IndexLink"/>
              </w:rPr>
              <w:t>9</w:t>
            </w:r>
            <w:r>
              <w:rPr>
                <w:rStyle w:val="IndexLink"/>
                <w:rtl w:val="true"/>
              </w:rPr>
              <w:tab/>
            </w:r>
            <w:r>
              <w:rPr>
                <w:rStyle w:val="IndexLink"/>
              </w:rPr>
              <w:t>760</w:t>
            </w:r>
          </w:hyperlink>
        </w:p>
        <w:p>
          <w:pPr>
            <w:pStyle w:val="Contents5"/>
            <w:tabs>
              <w:tab w:val="clear" w:pos="7892"/>
              <w:tab w:val="right" w:pos="9026" w:leader="dot"/>
            </w:tabs>
            <w:rPr/>
          </w:pPr>
          <w:hyperlink w:anchor="__RefHeading___Toc1848621_1934241801">
            <w:r>
              <w:rPr>
                <w:webHidden/>
                <w:rStyle w:val="IndexLink"/>
                <w:rtl w:val="true"/>
              </w:rPr>
              <w:t xml:space="preserve">روایت </w:t>
            </w:r>
            <w:r>
              <w:rPr>
                <w:rStyle w:val="IndexLink"/>
              </w:rPr>
              <w:t>10</w:t>
            </w:r>
            <w:r>
              <w:rPr>
                <w:rStyle w:val="IndexLink"/>
                <w:rtl w:val="true"/>
              </w:rPr>
              <w:tab/>
            </w:r>
            <w:r>
              <w:rPr>
                <w:rStyle w:val="IndexLink"/>
              </w:rPr>
              <w:t>760</w:t>
            </w:r>
          </w:hyperlink>
        </w:p>
        <w:p>
          <w:pPr>
            <w:pStyle w:val="Contents5"/>
            <w:tabs>
              <w:tab w:val="clear" w:pos="7892"/>
              <w:tab w:val="right" w:pos="9026" w:leader="dot"/>
            </w:tabs>
            <w:rPr/>
          </w:pPr>
          <w:hyperlink w:anchor="__RefHeading___Toc1848623_1934241801">
            <w:r>
              <w:rPr>
                <w:webHidden/>
                <w:rStyle w:val="IndexLink"/>
                <w:rtl w:val="true"/>
              </w:rPr>
              <w:t>«</w:t>
            </w:r>
            <w:r>
              <w:rPr>
                <w:rStyle w:val="IndexLink"/>
              </w:rPr>
              <w:t>11</w:t>
            </w:r>
            <w:r>
              <w:rPr>
                <w:rStyle w:val="IndexLink"/>
                <w:rtl w:val="true"/>
              </w:rPr>
              <w:t>»</w:t>
              <w:tab/>
            </w:r>
            <w:r>
              <w:rPr>
                <w:rStyle w:val="IndexLink"/>
              </w:rPr>
              <w:t>763</w:t>
            </w:r>
          </w:hyperlink>
        </w:p>
        <w:p>
          <w:pPr>
            <w:pStyle w:val="Contents5"/>
            <w:tabs>
              <w:tab w:val="clear" w:pos="7892"/>
              <w:tab w:val="right" w:pos="9026" w:leader="dot"/>
            </w:tabs>
            <w:rPr/>
          </w:pPr>
          <w:hyperlink w:anchor="__RefHeading___Toc1848625_1934241801">
            <w:r>
              <w:rPr>
                <w:webHidden/>
                <w:rStyle w:val="IndexLink"/>
                <w:rtl w:val="true"/>
              </w:rPr>
              <w:t>«</w:t>
            </w:r>
            <w:r>
              <w:rPr>
                <w:rStyle w:val="IndexLink"/>
              </w:rPr>
              <w:t>12</w:t>
            </w:r>
            <w:r>
              <w:rPr>
                <w:rStyle w:val="IndexLink"/>
                <w:rtl w:val="true"/>
              </w:rPr>
              <w:t>»</w:t>
              <w:tab/>
            </w:r>
            <w:r>
              <w:rPr>
                <w:rStyle w:val="IndexLink"/>
              </w:rPr>
              <w:t>763</w:t>
            </w:r>
          </w:hyperlink>
        </w:p>
        <w:p>
          <w:pPr>
            <w:pStyle w:val="Contents5"/>
            <w:tabs>
              <w:tab w:val="clear" w:pos="7892"/>
              <w:tab w:val="right" w:pos="9026" w:leader="dot"/>
            </w:tabs>
            <w:rPr/>
          </w:pPr>
          <w:hyperlink w:anchor="__RefHeading___Toc1848627_1934241801">
            <w:r>
              <w:rPr>
                <w:webHidden/>
                <w:rStyle w:val="IndexLink"/>
                <w:rtl w:val="true"/>
              </w:rPr>
              <w:t>بيان</w:t>
            </w:r>
            <w:r>
              <w:rPr>
                <w:rStyle w:val="IndexLink"/>
                <w:rtl w:val="true"/>
              </w:rPr>
              <w:tab/>
            </w:r>
            <w:r>
              <w:rPr>
                <w:rStyle w:val="IndexLink"/>
              </w:rPr>
              <w:t>763</w:t>
            </w:r>
          </w:hyperlink>
        </w:p>
        <w:p>
          <w:pPr>
            <w:pStyle w:val="Contents5"/>
            <w:tabs>
              <w:tab w:val="clear" w:pos="7892"/>
              <w:tab w:val="right" w:pos="9026" w:leader="dot"/>
            </w:tabs>
            <w:rPr/>
          </w:pPr>
          <w:hyperlink w:anchor="__RefHeading___Toc1848629_1934241801">
            <w:r>
              <w:rPr>
                <w:webHidden/>
                <w:rStyle w:val="IndexLink"/>
                <w:rtl w:val="true"/>
              </w:rPr>
              <w:t xml:space="preserve">روایت </w:t>
            </w:r>
            <w:r>
              <w:rPr>
                <w:rStyle w:val="IndexLink"/>
              </w:rPr>
              <w:t>11</w:t>
            </w:r>
            <w:r>
              <w:rPr>
                <w:rStyle w:val="IndexLink"/>
                <w:rtl w:val="true"/>
              </w:rPr>
              <w:tab/>
            </w:r>
            <w:r>
              <w:rPr>
                <w:rStyle w:val="IndexLink"/>
              </w:rPr>
              <w:t>763</w:t>
            </w:r>
          </w:hyperlink>
        </w:p>
        <w:p>
          <w:pPr>
            <w:pStyle w:val="Contents5"/>
            <w:tabs>
              <w:tab w:val="clear" w:pos="7892"/>
              <w:tab w:val="right" w:pos="9026" w:leader="dot"/>
            </w:tabs>
            <w:rPr/>
          </w:pPr>
          <w:hyperlink w:anchor="__RefHeading___Toc1848631_1934241801">
            <w:r>
              <w:rPr>
                <w:webHidden/>
                <w:rStyle w:val="IndexLink"/>
                <w:rtl w:val="true"/>
              </w:rPr>
              <w:t xml:space="preserve">روایت </w:t>
            </w:r>
            <w:r>
              <w:rPr>
                <w:rStyle w:val="IndexLink"/>
              </w:rPr>
              <w:t>12</w:t>
            </w:r>
            <w:r>
              <w:rPr>
                <w:rStyle w:val="IndexLink"/>
                <w:rtl w:val="true"/>
              </w:rPr>
              <w:tab/>
            </w:r>
            <w:r>
              <w:rPr>
                <w:rStyle w:val="IndexLink"/>
              </w:rPr>
              <w:t>763</w:t>
            </w:r>
          </w:hyperlink>
        </w:p>
        <w:p>
          <w:pPr>
            <w:pStyle w:val="Contents5"/>
            <w:tabs>
              <w:tab w:val="clear" w:pos="7892"/>
              <w:tab w:val="right" w:pos="9026" w:leader="dot"/>
            </w:tabs>
            <w:rPr/>
          </w:pPr>
          <w:hyperlink w:anchor="__RefHeading___Toc1848633_1934241801">
            <w:r>
              <w:rPr>
                <w:webHidden/>
                <w:rStyle w:val="IndexLink"/>
                <w:rtl w:val="true"/>
              </w:rPr>
              <w:t>توضیح</w:t>
            </w:r>
            <w:r>
              <w:rPr>
                <w:rStyle w:val="IndexLink"/>
                <w:rtl w:val="true"/>
              </w:rPr>
              <w:tab/>
            </w:r>
            <w:r>
              <w:rPr>
                <w:rStyle w:val="IndexLink"/>
              </w:rPr>
              <w:t>763</w:t>
            </w:r>
          </w:hyperlink>
        </w:p>
        <w:p>
          <w:pPr>
            <w:pStyle w:val="Contents5"/>
            <w:tabs>
              <w:tab w:val="clear" w:pos="7892"/>
              <w:tab w:val="right" w:pos="9026" w:leader="dot"/>
            </w:tabs>
            <w:rPr/>
          </w:pPr>
          <w:hyperlink w:anchor="__RefHeading___Toc1848635_1934241801">
            <w:r>
              <w:rPr>
                <w:webHidden/>
                <w:rStyle w:val="IndexLink"/>
                <w:rtl w:val="true"/>
              </w:rPr>
              <w:t>«</w:t>
            </w:r>
            <w:r>
              <w:rPr>
                <w:rStyle w:val="IndexLink"/>
              </w:rPr>
              <w:t>13</w:t>
            </w:r>
            <w:r>
              <w:rPr>
                <w:rStyle w:val="IndexLink"/>
                <w:rtl w:val="true"/>
              </w:rPr>
              <w:t>»</w:t>
              <w:tab/>
            </w:r>
            <w:r>
              <w:rPr>
                <w:rStyle w:val="IndexLink"/>
              </w:rPr>
              <w:t>765</w:t>
            </w:r>
          </w:hyperlink>
        </w:p>
        <w:p>
          <w:pPr>
            <w:pStyle w:val="Contents5"/>
            <w:tabs>
              <w:tab w:val="clear" w:pos="7892"/>
              <w:tab w:val="right" w:pos="9026" w:leader="dot"/>
            </w:tabs>
            <w:rPr/>
          </w:pPr>
          <w:hyperlink w:anchor="__RefHeading___Toc1848637_1934241801">
            <w:r>
              <w:rPr>
                <w:webHidden/>
                <w:rStyle w:val="IndexLink"/>
                <w:rtl w:val="true"/>
              </w:rPr>
              <w:t>أقول</w:t>
            </w:r>
            <w:r>
              <w:rPr>
                <w:rStyle w:val="IndexLink"/>
                <w:rtl w:val="true"/>
              </w:rPr>
              <w:tab/>
            </w:r>
            <w:r>
              <w:rPr>
                <w:rStyle w:val="IndexLink"/>
              </w:rPr>
              <w:t>765</w:t>
            </w:r>
          </w:hyperlink>
        </w:p>
        <w:p>
          <w:pPr>
            <w:pStyle w:val="Contents5"/>
            <w:tabs>
              <w:tab w:val="clear" w:pos="7892"/>
              <w:tab w:val="right" w:pos="9026" w:leader="dot"/>
            </w:tabs>
            <w:rPr/>
          </w:pPr>
          <w:hyperlink w:anchor="__RefHeading___Toc1848639_1934241801">
            <w:r>
              <w:rPr>
                <w:webHidden/>
                <w:rStyle w:val="IndexLink"/>
                <w:rtl w:val="true"/>
              </w:rPr>
              <w:t>«</w:t>
            </w:r>
            <w:r>
              <w:rPr>
                <w:rStyle w:val="IndexLink"/>
              </w:rPr>
              <w:t>14</w:t>
            </w:r>
            <w:r>
              <w:rPr>
                <w:rStyle w:val="IndexLink"/>
                <w:rtl w:val="true"/>
              </w:rPr>
              <w:t>»</w:t>
              <w:tab/>
            </w:r>
            <w:r>
              <w:rPr>
                <w:rStyle w:val="IndexLink"/>
              </w:rPr>
              <w:t>765</w:t>
            </w:r>
          </w:hyperlink>
        </w:p>
        <w:p>
          <w:pPr>
            <w:pStyle w:val="Contents5"/>
            <w:tabs>
              <w:tab w:val="clear" w:pos="7892"/>
              <w:tab w:val="right" w:pos="9026" w:leader="dot"/>
            </w:tabs>
            <w:rPr/>
          </w:pPr>
          <w:hyperlink w:anchor="__RefHeading___Toc1848641_1934241801">
            <w:r>
              <w:rPr>
                <w:webHidden/>
                <w:rStyle w:val="IndexLink"/>
                <w:rtl w:val="true"/>
              </w:rPr>
              <w:t>أقول</w:t>
            </w:r>
            <w:r>
              <w:rPr>
                <w:rStyle w:val="IndexLink"/>
                <w:rtl w:val="true"/>
              </w:rPr>
              <w:tab/>
            </w:r>
            <w:r>
              <w:rPr>
                <w:rStyle w:val="IndexLink"/>
              </w:rPr>
              <w:t>765</w:t>
            </w:r>
          </w:hyperlink>
        </w:p>
        <w:p>
          <w:pPr>
            <w:pStyle w:val="Contents5"/>
            <w:tabs>
              <w:tab w:val="clear" w:pos="7892"/>
              <w:tab w:val="right" w:pos="9026" w:leader="dot"/>
            </w:tabs>
            <w:rPr/>
          </w:pPr>
          <w:hyperlink w:anchor="__RefHeading___Toc1848643_1934241801">
            <w:r>
              <w:rPr>
                <w:webHidden/>
                <w:rStyle w:val="IndexLink"/>
                <w:rtl w:val="true"/>
              </w:rPr>
              <w:t xml:space="preserve">روایت </w:t>
            </w:r>
            <w:r>
              <w:rPr>
                <w:rStyle w:val="IndexLink"/>
              </w:rPr>
              <w:t>13</w:t>
            </w:r>
            <w:r>
              <w:rPr>
                <w:rStyle w:val="IndexLink"/>
                <w:rtl w:val="true"/>
              </w:rPr>
              <w:tab/>
            </w:r>
            <w:r>
              <w:rPr>
                <w:rStyle w:val="IndexLink"/>
              </w:rPr>
              <w:t>765</w:t>
            </w:r>
          </w:hyperlink>
        </w:p>
        <w:p>
          <w:pPr>
            <w:pStyle w:val="Contents5"/>
            <w:tabs>
              <w:tab w:val="clear" w:pos="7892"/>
              <w:tab w:val="right" w:pos="9026" w:leader="dot"/>
            </w:tabs>
            <w:rPr/>
          </w:pPr>
          <w:hyperlink w:anchor="__RefHeading___Toc1848645_1934241801">
            <w:r>
              <w:rPr>
                <w:webHidden/>
                <w:rStyle w:val="IndexLink"/>
                <w:rtl w:val="true"/>
              </w:rPr>
              <w:t>مؤلف</w:t>
            </w:r>
            <w:r>
              <w:rPr>
                <w:rStyle w:val="IndexLink"/>
                <w:rtl w:val="true"/>
              </w:rPr>
              <w:tab/>
            </w:r>
            <w:r>
              <w:rPr>
                <w:rStyle w:val="IndexLink"/>
              </w:rPr>
              <w:t>766</w:t>
            </w:r>
          </w:hyperlink>
        </w:p>
        <w:p>
          <w:pPr>
            <w:pStyle w:val="Contents5"/>
            <w:tabs>
              <w:tab w:val="clear" w:pos="7892"/>
              <w:tab w:val="right" w:pos="9026" w:leader="dot"/>
            </w:tabs>
            <w:rPr/>
          </w:pPr>
          <w:hyperlink w:anchor="__RefHeading___Toc1848647_1934241801">
            <w:r>
              <w:rPr>
                <w:webHidden/>
                <w:rStyle w:val="IndexLink"/>
                <w:rtl w:val="true"/>
              </w:rPr>
              <w:t xml:space="preserve">روایت </w:t>
            </w:r>
            <w:r>
              <w:rPr>
                <w:rStyle w:val="IndexLink"/>
              </w:rPr>
              <w:t>14</w:t>
            </w:r>
            <w:r>
              <w:rPr>
                <w:rStyle w:val="IndexLink"/>
                <w:rtl w:val="true"/>
              </w:rPr>
              <w:tab/>
            </w:r>
            <w:r>
              <w:rPr>
                <w:rStyle w:val="IndexLink"/>
              </w:rPr>
              <w:t>766</w:t>
            </w:r>
          </w:hyperlink>
        </w:p>
        <w:p>
          <w:pPr>
            <w:pStyle w:val="Contents5"/>
            <w:tabs>
              <w:tab w:val="clear" w:pos="7892"/>
              <w:tab w:val="right" w:pos="9026" w:leader="dot"/>
            </w:tabs>
            <w:rPr/>
          </w:pPr>
          <w:hyperlink w:anchor="__RefHeading___Toc1848649_1934241801">
            <w:r>
              <w:rPr>
                <w:webHidden/>
                <w:rStyle w:val="IndexLink"/>
                <w:rtl w:val="true"/>
              </w:rPr>
              <w:t>مؤلف</w:t>
            </w:r>
            <w:r>
              <w:rPr>
                <w:rStyle w:val="IndexLink"/>
                <w:rtl w:val="true"/>
              </w:rPr>
              <w:tab/>
            </w:r>
            <w:r>
              <w:rPr>
                <w:rStyle w:val="IndexLink"/>
              </w:rPr>
              <w:t>766</w:t>
            </w:r>
          </w:hyperlink>
        </w:p>
        <w:p>
          <w:pPr>
            <w:pStyle w:val="Contents5"/>
            <w:tabs>
              <w:tab w:val="clear" w:pos="7892"/>
              <w:tab w:val="right" w:pos="9026" w:leader="dot"/>
            </w:tabs>
            <w:rPr/>
          </w:pPr>
          <w:hyperlink w:anchor="__RefHeading___Toc1848651_1934241801">
            <w:r>
              <w:rPr>
                <w:webHidden/>
                <w:rStyle w:val="IndexLink"/>
                <w:rtl w:val="true"/>
              </w:rPr>
              <w:t>أقول</w:t>
            </w:r>
            <w:r>
              <w:rPr>
                <w:rStyle w:val="IndexLink"/>
                <w:rtl w:val="true"/>
              </w:rPr>
              <w:tab/>
            </w:r>
            <w:r>
              <w:rPr>
                <w:rStyle w:val="IndexLink"/>
              </w:rPr>
              <w:t>767</w:t>
            </w:r>
          </w:hyperlink>
        </w:p>
        <w:p>
          <w:pPr>
            <w:pStyle w:val="Contents5"/>
            <w:tabs>
              <w:tab w:val="clear" w:pos="7892"/>
              <w:tab w:val="right" w:pos="9026" w:leader="dot"/>
            </w:tabs>
            <w:rPr/>
          </w:pPr>
          <w:hyperlink w:anchor="__RefHeading___Toc1848653_1934241801">
            <w:r>
              <w:rPr>
                <w:webHidden/>
                <w:rStyle w:val="IndexLink"/>
                <w:rtl w:val="true"/>
              </w:rPr>
              <w:t>«</w:t>
            </w:r>
            <w:r>
              <w:rPr>
                <w:rStyle w:val="IndexLink"/>
              </w:rPr>
              <w:t>15</w:t>
            </w:r>
            <w:r>
              <w:rPr>
                <w:rStyle w:val="IndexLink"/>
                <w:rtl w:val="true"/>
              </w:rPr>
              <w:t>»</w:t>
              <w:tab/>
            </w:r>
            <w:r>
              <w:rPr>
                <w:rStyle w:val="IndexLink"/>
              </w:rPr>
              <w:t>767</w:t>
            </w:r>
          </w:hyperlink>
        </w:p>
        <w:p>
          <w:pPr>
            <w:pStyle w:val="Contents5"/>
            <w:tabs>
              <w:tab w:val="clear" w:pos="7892"/>
              <w:tab w:val="right" w:pos="9026" w:leader="dot"/>
            </w:tabs>
            <w:rPr/>
          </w:pPr>
          <w:hyperlink w:anchor="__RefHeading___Toc1848655_1934241801">
            <w:r>
              <w:rPr>
                <w:webHidden/>
                <w:rStyle w:val="IndexLink"/>
                <w:rtl w:val="true"/>
              </w:rPr>
              <w:t>مؤلف</w:t>
            </w:r>
            <w:r>
              <w:rPr>
                <w:rStyle w:val="IndexLink"/>
                <w:rtl w:val="true"/>
              </w:rPr>
              <w:tab/>
            </w:r>
            <w:r>
              <w:rPr>
                <w:rStyle w:val="IndexLink"/>
              </w:rPr>
              <w:t>767</w:t>
            </w:r>
          </w:hyperlink>
        </w:p>
        <w:p>
          <w:pPr>
            <w:pStyle w:val="Contents5"/>
            <w:tabs>
              <w:tab w:val="clear" w:pos="7892"/>
              <w:tab w:val="right" w:pos="9026" w:leader="dot"/>
            </w:tabs>
            <w:rPr/>
          </w:pPr>
          <w:hyperlink w:anchor="__RefHeading___Toc1848657_1934241801">
            <w:r>
              <w:rPr>
                <w:webHidden/>
                <w:rStyle w:val="IndexLink"/>
                <w:rtl w:val="true"/>
              </w:rPr>
              <w:t xml:space="preserve">روایت </w:t>
            </w:r>
            <w:r>
              <w:rPr>
                <w:rStyle w:val="IndexLink"/>
              </w:rPr>
              <w:t>15</w:t>
            </w:r>
            <w:r>
              <w:rPr>
                <w:rStyle w:val="IndexLink"/>
                <w:rtl w:val="true"/>
              </w:rPr>
              <w:tab/>
            </w:r>
            <w:r>
              <w:rPr>
                <w:rStyle w:val="IndexLink"/>
              </w:rPr>
              <w:t>767</w:t>
            </w:r>
          </w:hyperlink>
        </w:p>
        <w:p>
          <w:pPr>
            <w:pStyle w:val="Contents5"/>
            <w:tabs>
              <w:tab w:val="clear" w:pos="7892"/>
              <w:tab w:val="right" w:pos="9026" w:leader="dot"/>
            </w:tabs>
            <w:rPr/>
          </w:pPr>
          <w:hyperlink w:anchor="__RefHeading___Toc1848659_1934241801">
            <w:r>
              <w:rPr>
                <w:webHidden/>
                <w:rStyle w:val="IndexLink"/>
                <w:rtl w:val="true"/>
              </w:rPr>
              <w:t>بيان</w:t>
            </w:r>
            <w:r>
              <w:rPr>
                <w:rStyle w:val="IndexLink"/>
                <w:rtl w:val="true"/>
              </w:rPr>
              <w:tab/>
            </w:r>
            <w:r>
              <w:rPr>
                <w:rStyle w:val="IndexLink"/>
              </w:rPr>
              <w:t>771</w:t>
            </w:r>
          </w:hyperlink>
        </w:p>
        <w:p>
          <w:pPr>
            <w:pStyle w:val="Contents5"/>
            <w:tabs>
              <w:tab w:val="clear" w:pos="7892"/>
              <w:tab w:val="right" w:pos="9026" w:leader="dot"/>
            </w:tabs>
            <w:rPr/>
          </w:pPr>
          <w:hyperlink w:anchor="__RefHeading___Toc1848661_1934241801">
            <w:r>
              <w:rPr>
                <w:webHidden/>
                <w:rStyle w:val="IndexLink"/>
                <w:rtl w:val="true"/>
              </w:rPr>
              <w:t>«</w:t>
            </w:r>
            <w:r>
              <w:rPr>
                <w:rStyle w:val="IndexLink"/>
              </w:rPr>
              <w:t>16</w:t>
            </w:r>
            <w:r>
              <w:rPr>
                <w:rStyle w:val="IndexLink"/>
                <w:rtl w:val="true"/>
              </w:rPr>
              <w:t>»</w:t>
              <w:tab/>
            </w:r>
            <w:r>
              <w:rPr>
                <w:rStyle w:val="IndexLink"/>
              </w:rPr>
              <w:t>771</w:t>
            </w:r>
          </w:hyperlink>
        </w:p>
        <w:p>
          <w:pPr>
            <w:pStyle w:val="Contents5"/>
            <w:tabs>
              <w:tab w:val="clear" w:pos="7892"/>
              <w:tab w:val="right" w:pos="9026" w:leader="dot"/>
            </w:tabs>
            <w:rPr/>
          </w:pPr>
          <w:hyperlink w:anchor="__RefHeading___Toc1848663_1934241801">
            <w:r>
              <w:rPr>
                <w:webHidden/>
                <w:rStyle w:val="IndexLink"/>
                <w:rtl w:val="true"/>
              </w:rPr>
              <w:t>توضیح</w:t>
            </w:r>
            <w:r>
              <w:rPr>
                <w:rStyle w:val="IndexLink"/>
                <w:rtl w:val="true"/>
              </w:rPr>
              <w:tab/>
            </w:r>
            <w:r>
              <w:rPr>
                <w:rStyle w:val="IndexLink"/>
              </w:rPr>
              <w:t>771</w:t>
            </w:r>
          </w:hyperlink>
        </w:p>
        <w:p>
          <w:pPr>
            <w:pStyle w:val="Contents5"/>
            <w:tabs>
              <w:tab w:val="clear" w:pos="7892"/>
              <w:tab w:val="right" w:pos="9026" w:leader="dot"/>
            </w:tabs>
            <w:rPr/>
          </w:pPr>
          <w:hyperlink w:anchor="__RefHeading___Toc1848665_1934241801">
            <w:r>
              <w:rPr>
                <w:webHidden/>
                <w:rStyle w:val="IndexLink"/>
                <w:rtl w:val="true"/>
              </w:rPr>
              <w:t xml:space="preserve">روایت </w:t>
            </w:r>
            <w:r>
              <w:rPr>
                <w:rStyle w:val="IndexLink"/>
              </w:rPr>
              <w:t>16</w:t>
            </w:r>
            <w:r>
              <w:rPr>
                <w:rStyle w:val="IndexLink"/>
                <w:rtl w:val="true"/>
              </w:rPr>
              <w:tab/>
            </w:r>
            <w:r>
              <w:rPr>
                <w:rStyle w:val="IndexLink"/>
              </w:rPr>
              <w:t>772</w:t>
            </w:r>
          </w:hyperlink>
        </w:p>
        <w:p>
          <w:pPr>
            <w:pStyle w:val="Contents5"/>
            <w:tabs>
              <w:tab w:val="clear" w:pos="7892"/>
              <w:tab w:val="right" w:pos="9026" w:leader="dot"/>
            </w:tabs>
            <w:rPr/>
          </w:pPr>
          <w:hyperlink w:anchor="__RefHeading___Toc1848667_1934241801">
            <w:r>
              <w:rPr>
                <w:webHidden/>
                <w:rStyle w:val="IndexLink"/>
                <w:rtl w:val="true"/>
              </w:rPr>
              <w:t>أَقُولُ</w:t>
            </w:r>
            <w:r>
              <w:rPr>
                <w:rStyle w:val="IndexLink"/>
                <w:rtl w:val="true"/>
              </w:rPr>
              <w:tab/>
            </w:r>
            <w:r>
              <w:rPr>
                <w:rStyle w:val="IndexLink"/>
              </w:rPr>
              <w:t>773</w:t>
            </w:r>
          </w:hyperlink>
        </w:p>
        <w:p>
          <w:pPr>
            <w:pStyle w:val="Contents5"/>
            <w:tabs>
              <w:tab w:val="clear" w:pos="7892"/>
              <w:tab w:val="right" w:pos="9026" w:leader="dot"/>
            </w:tabs>
            <w:rPr/>
          </w:pPr>
          <w:hyperlink w:anchor="__RefHeading___Toc1848669_1934241801">
            <w:r>
              <w:rPr>
                <w:webHidden/>
                <w:rStyle w:val="IndexLink"/>
                <w:rtl w:val="true"/>
              </w:rPr>
              <w:t>مؤلف</w:t>
            </w:r>
            <w:r>
              <w:rPr>
                <w:rStyle w:val="IndexLink"/>
                <w:rtl w:val="true"/>
              </w:rPr>
              <w:tab/>
            </w:r>
            <w:r>
              <w:rPr>
                <w:rStyle w:val="IndexLink"/>
              </w:rPr>
              <w:t>774</w:t>
            </w:r>
          </w:hyperlink>
        </w:p>
        <w:p>
          <w:pPr>
            <w:pStyle w:val="Contents5"/>
            <w:tabs>
              <w:tab w:val="clear" w:pos="7892"/>
              <w:tab w:val="right" w:pos="9026" w:leader="dot"/>
            </w:tabs>
            <w:rPr/>
          </w:pPr>
          <w:hyperlink w:anchor="__RefHeading___Toc1848671_1934241801">
            <w:r>
              <w:rPr>
                <w:webHidden/>
                <w:rStyle w:val="IndexLink"/>
                <w:rtl w:val="true"/>
              </w:rPr>
              <w:t>«</w:t>
            </w:r>
            <w:r>
              <w:rPr>
                <w:rStyle w:val="IndexLink"/>
              </w:rPr>
              <w:t>17</w:t>
            </w:r>
            <w:r>
              <w:rPr>
                <w:rStyle w:val="IndexLink"/>
                <w:rtl w:val="true"/>
              </w:rPr>
              <w:t>»</w:t>
              <w:tab/>
            </w:r>
            <w:r>
              <w:rPr>
                <w:rStyle w:val="IndexLink"/>
              </w:rPr>
              <w:t>775</w:t>
            </w:r>
          </w:hyperlink>
        </w:p>
        <w:p>
          <w:pPr>
            <w:pStyle w:val="Contents5"/>
            <w:tabs>
              <w:tab w:val="clear" w:pos="7892"/>
              <w:tab w:val="right" w:pos="9026" w:leader="dot"/>
            </w:tabs>
            <w:rPr/>
          </w:pPr>
          <w:hyperlink w:anchor="__RefHeading___Toc1848673_1934241801">
            <w:r>
              <w:rPr>
                <w:webHidden/>
                <w:rStyle w:val="IndexLink"/>
                <w:rtl w:val="true"/>
              </w:rPr>
              <w:t xml:space="preserve">روایت </w:t>
            </w:r>
            <w:r>
              <w:rPr>
                <w:rStyle w:val="IndexLink"/>
              </w:rPr>
              <w:t>17</w:t>
            </w:r>
            <w:r>
              <w:rPr>
                <w:rStyle w:val="IndexLink"/>
                <w:rtl w:val="true"/>
              </w:rPr>
              <w:tab/>
            </w:r>
            <w:r>
              <w:rPr>
                <w:rStyle w:val="IndexLink"/>
              </w:rPr>
              <w:t>776</w:t>
            </w:r>
          </w:hyperlink>
        </w:p>
        <w:p>
          <w:pPr>
            <w:pStyle w:val="Contents2"/>
            <w:tabs>
              <w:tab w:val="clear" w:pos="8743"/>
              <w:tab w:val="right" w:pos="9026" w:leader="dot"/>
            </w:tabs>
            <w:rPr/>
          </w:pPr>
          <w:hyperlink w:anchor="__RefHeading___Toc1848675_1934241801">
            <w:r>
              <w:rPr>
                <w:webHidden/>
                <w:rStyle w:val="IndexLink"/>
                <w:rtl w:val="true"/>
              </w:rPr>
              <w:t>كلمة المصحّح</w:t>
            </w:r>
            <w:r>
              <w:rPr>
                <w:rStyle w:val="IndexLink"/>
                <w:rtl w:val="true"/>
              </w:rPr>
              <w:tab/>
            </w:r>
            <w:r>
              <w:rPr>
                <w:rStyle w:val="IndexLink"/>
              </w:rPr>
              <w:t>778</w:t>
            </w:r>
          </w:hyperlink>
        </w:p>
        <w:p>
          <w:pPr>
            <w:pStyle w:val="Contents2"/>
            <w:tabs>
              <w:tab w:val="clear" w:pos="8743"/>
              <w:tab w:val="right" w:pos="9026" w:leader="dot"/>
            </w:tabs>
            <w:rPr/>
          </w:pPr>
          <w:hyperlink w:anchor="__RefHeading___Toc1848677_1934241801">
            <w:r>
              <w:rPr>
                <w:webHidden/>
                <w:rStyle w:val="IndexLink"/>
                <w:rtl w:val="true"/>
              </w:rPr>
              <w:t>كلمة المحقّق</w:t>
            </w:r>
            <w:r>
              <w:rPr>
                <w:rStyle w:val="IndexLink"/>
                <w:rtl w:val="true"/>
              </w:rPr>
              <w:tab/>
            </w:r>
            <w:r>
              <w:rPr>
                <w:rStyle w:val="IndexLink"/>
              </w:rPr>
              <w:t>779</w:t>
            </w:r>
          </w:hyperlink>
        </w:p>
        <w:p>
          <w:pPr>
            <w:pStyle w:val="Contents2"/>
            <w:tabs>
              <w:tab w:val="clear" w:pos="8743"/>
              <w:tab w:val="right" w:pos="9026" w:leader="dot"/>
            </w:tabs>
            <w:rPr/>
          </w:pPr>
          <w:hyperlink w:anchor="__RefHeading___Toc1848679_1934241801">
            <w:r>
              <w:rPr>
                <w:webHidden/>
                <w:rStyle w:val="IndexLink"/>
                <w:rtl w:val="true"/>
              </w:rPr>
              <w:t>فهرس ما في هذا الجزء من الأبواب</w:t>
            </w:r>
            <w:r>
              <w:rPr>
                <w:rStyle w:val="IndexLink"/>
                <w:rtl w:val="true"/>
              </w:rPr>
              <w:tab/>
            </w:r>
            <w:r>
              <w:rPr>
                <w:rStyle w:val="IndexLink"/>
              </w:rPr>
              <w:t>781</w:t>
            </w:r>
          </w:hyperlink>
        </w:p>
        <w:p>
          <w:pPr>
            <w:pStyle w:val="Contents2"/>
            <w:tabs>
              <w:tab w:val="clear" w:pos="8743"/>
              <w:tab w:val="right" w:pos="9026" w:leader="dot"/>
            </w:tabs>
            <w:rPr/>
          </w:pPr>
          <w:hyperlink w:anchor="__RefHeading___Toc1848681_1934241801">
            <w:r>
              <w:rPr>
                <w:webHidden/>
                <w:rStyle w:val="IndexLink"/>
                <w:rtl w:val="true"/>
              </w:rPr>
              <w:t>رموز الكتاب</w:t>
            </w:r>
            <w:r>
              <w:rPr>
                <w:rStyle w:val="IndexLink"/>
                <w:rtl w:val="true"/>
              </w:rPr>
              <w:tab/>
            </w:r>
            <w:r>
              <w:rPr>
                <w:rStyle w:val="IndexLink"/>
              </w:rPr>
              <w:t>784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57_192183"/>
      <w:bookmarkStart w:id="1" w:name="pg13557_192183"/>
      <w:bookmarkEnd w:id="1"/>
    </w:p>
    <w:p>
      <w:pPr>
        <w:pStyle w:val="Heading2"/>
        <w:numPr>
          <w:ilvl w:val="1"/>
          <w:numId w:val="1"/>
        </w:numPr>
        <w:rPr/>
      </w:pPr>
      <w:bookmarkStart w:id="2" w:name="pg13557_192183"/>
      <w:bookmarkStart w:id="3" w:name="__RefHeading___Toc1845165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845167_1934241801"/>
      <w:bookmarkStart w:id="6" w:name="_Toc2"/>
      <w:bookmarkEnd w:id="5"/>
      <w:r>
        <w:rPr>
          <w:rtl w:val="true"/>
        </w:rPr>
        <w:t xml:space="preserve">ترجمه بحارالانوار جلد </w:t>
      </w:r>
      <w:r>
        <w:rPr/>
        <w:t>98</w:t>
      </w:r>
      <w:r>
        <w:rPr>
          <w:rtl w:val="true"/>
        </w:rPr>
        <w:t xml:space="preserve">: </w:t>
      </w:r>
      <w:r>
        <w:rPr>
          <w:rtl w:val="true"/>
        </w:rPr>
        <w:t>ادامه کتاب محل زیارت</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845169_1934241801"/>
      <w:bookmarkStart w:id="8" w:name="_Toc3"/>
      <w:bookmarkEnd w:id="7"/>
      <w:r>
        <w:rPr>
          <w:rtl w:val="true"/>
        </w:rPr>
        <w:t xml:space="preserve">تتمة كتاب المزار </w:t>
      </w:r>
      <w:r>
        <w:rPr>
          <w:rtl w:val="true"/>
        </w:rPr>
        <w:t xml:space="preserve">/ </w:t>
      </w:r>
      <w:r>
        <w:rPr>
          <w:rtl w:val="true"/>
        </w:rPr>
        <w:t>ادامه کتاب محل زیارت</w:t>
      </w:r>
      <w:bookmarkEnd w:id="8"/>
    </w:p>
    <w:p>
      <w:pPr>
        <w:pStyle w:val="BookText"/>
        <w:rPr/>
      </w:pPr>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9" w:name="__RefHeading___Toc1845171_1934241801"/>
      <w:bookmarkStart w:id="10" w:name="_Toc4"/>
      <w:bookmarkEnd w:id="9"/>
      <w:r>
        <w:rPr>
          <w:rtl w:val="true"/>
        </w:rPr>
        <w:t>أبواب فضل زيارة سيد شباب أهل الجنة أبي عبد الله الحسين صلوات الله عليه و آدابها و ما يتبعها</w:t>
      </w:r>
      <w:bookmarkEnd w:id="10"/>
    </w:p>
    <w:p>
      <w:pPr>
        <w:pStyle w:val="Heading3"/>
        <w:numPr>
          <w:ilvl w:val="2"/>
          <w:numId w:val="1"/>
        </w:numPr>
        <w:rPr/>
      </w:pPr>
      <w:bookmarkStart w:id="11" w:name="__RefHeading___Toc1845173_1934241801"/>
      <w:bookmarkStart w:id="12" w:name="_Toc5"/>
      <w:bookmarkEnd w:id="11"/>
      <w:r>
        <w:rPr>
          <w:rtl w:val="true"/>
        </w:rPr>
        <w:t xml:space="preserve">باب </w:t>
      </w:r>
      <w:r>
        <w:rPr/>
        <w:t>1</w:t>
      </w:r>
      <w:r>
        <w:rPr>
          <w:rtl w:val="true"/>
        </w:rPr>
        <w:t xml:space="preserve"> </w:t>
      </w:r>
      <w:r>
        <w:rPr>
          <w:rtl w:val="true"/>
        </w:rPr>
        <w:t>أن زيارته صلوات الله عليه واجبة مفترضة مأمور بها و ما ورد من الذم و التأنيب و التوعد علي تركها و أنها لا تترك للخوف</w:t>
      </w:r>
      <w:bookmarkEnd w:id="12"/>
    </w:p>
    <w:p>
      <w:pPr>
        <w:pStyle w:val="Heading4"/>
        <w:numPr>
          <w:ilvl w:val="3"/>
          <w:numId w:val="1"/>
        </w:numPr>
        <w:rPr/>
      </w:pPr>
      <w:bookmarkStart w:id="13" w:name="__RefHeading___Toc1845175_1934241801"/>
      <w:bookmarkStart w:id="14" w:name="_Toc6"/>
      <w:bookmarkEnd w:id="13"/>
      <w:r>
        <w:rPr>
          <w:rtl w:val="true"/>
        </w:rPr>
        <w:t>الأخبار</w:t>
      </w:r>
      <w:bookmarkEnd w:id="14"/>
    </w:p>
    <w:p>
      <w:pPr>
        <w:pStyle w:val="Heading5"/>
        <w:numPr>
          <w:ilvl w:val="4"/>
          <w:numId w:val="1"/>
        </w:numPr>
        <w:rPr/>
      </w:pPr>
      <w:bookmarkStart w:id="15" w:name="__RefHeading___Toc1845177_1934241801"/>
      <w:bookmarkStart w:id="16" w:name="_Toc7"/>
      <w:bookmarkEnd w:id="15"/>
      <w:r>
        <w:rPr>
          <w:rtl w:val="true"/>
        </w:rPr>
        <w:t>«</w:t>
      </w:r>
      <w:r>
        <w:rPr/>
        <w:t>1</w:t>
      </w:r>
      <w:r>
        <w:rPr>
          <w:rtl w:val="true"/>
        </w:rPr>
        <w:t>»</w:t>
      </w:r>
      <w:bookmarkEnd w:id="16"/>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الصَّفَّارِ عَنِ الْبَرْقِيِّ عَنِ ابْنِ فَضَّالٍ عَنِ الْخَزَّازِ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الْحُسَيْنِ بْنِ عَلِيٍّ عليه السلام فَإِنَّ زِيَارَتَهُ تَدْفَعُ الْهَدْمَ وَ الْغَرَقَ وَ الْحَرَقَ وَ أَكْلَ السَّبُعِ وَ زِيَارَتُهُ مُفْتَرَضَةٌ عَلَي مَنْ أَقَرَّ لِلْحُسَيْنِ بِالْإِمَامَةِ مِنَ اللَّهِ عَزَّ وَ جَلَ‌</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 w:name="__RefHeading___Toc1845179_1934241801"/>
      <w:bookmarkStart w:id="18" w:name="_Toc8"/>
      <w:bookmarkEnd w:id="17"/>
      <w:r>
        <w:rPr>
          <w:rtl w:val="true"/>
        </w:rPr>
        <w:t>«</w:t>
      </w:r>
      <w:r>
        <w:rPr/>
        <w:t>2</w:t>
      </w:r>
      <w:r>
        <w:rPr>
          <w:rtl w:val="true"/>
        </w:rPr>
        <w:t>»</w:t>
      </w:r>
      <w:bookmarkEnd w:id="1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إِسْمَاعِيلَ عَنْ حَنَانٍ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قَبْرَ الْحُسَيْنِ وَ لَا تَجْفُوهُ فَإِنَّهُ سَيِّدُ شَبَابِ أَهْلِ الْجَنَّةِ مِنَ الْخَلْقِ وَ سَيِّدُ شَبَابِ الشُّهَدَاءِ</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9" w:name="__RefHeading___Toc1845181_1934241801"/>
      <w:bookmarkStart w:id="20" w:name="_Toc9"/>
      <w:bookmarkEnd w:id="19"/>
      <w:r>
        <w:rPr>
          <w:rtl w:val="true"/>
        </w:rPr>
        <w:t>باب های فضیلت زیارت آقای جوانان بهشت حضرت ابا عبدالله الحسین علیه السلام و آداب آن</w:t>
      </w:r>
      <w:bookmarkEnd w:id="20"/>
    </w:p>
    <w:p>
      <w:pPr>
        <w:pStyle w:val="Heading3"/>
        <w:numPr>
          <w:ilvl w:val="2"/>
          <w:numId w:val="1"/>
        </w:numPr>
        <w:rPr/>
      </w:pPr>
      <w:bookmarkStart w:id="21" w:name="__RefHeading___Toc1845183_1934241801"/>
      <w:bookmarkStart w:id="22" w:name="_Toc10"/>
      <w:bookmarkEnd w:id="21"/>
      <w:r>
        <w:rPr>
          <w:rtl w:val="true"/>
        </w:rPr>
        <w:t xml:space="preserve">باب اول </w:t>
      </w:r>
      <w:r>
        <w:rPr>
          <w:rtl w:val="true"/>
        </w:rPr>
        <w:t xml:space="preserve">: </w:t>
      </w:r>
      <w:r>
        <w:rPr>
          <w:rtl w:val="true"/>
        </w:rPr>
        <w:t>واجب حتمی و امر مؤکد بودن زیارت امام حسین علیه السلام و ذکر نکوهشها و سرزنشها و هشدارها نسبت به ترک آن و اینکه به خاطر ترس نباید ترک شود</w:t>
      </w:r>
      <w:bookmarkEnd w:id="22"/>
    </w:p>
    <w:p>
      <w:pPr>
        <w:pStyle w:val="Heading4"/>
        <w:numPr>
          <w:ilvl w:val="3"/>
          <w:numId w:val="1"/>
        </w:numPr>
        <w:rPr/>
      </w:pPr>
      <w:bookmarkStart w:id="23" w:name="__RefHeading___Toc1845185_1934241801"/>
      <w:bookmarkStart w:id="24" w:name="_Toc11"/>
      <w:bookmarkEnd w:id="23"/>
      <w:r>
        <w:rPr>
          <w:rtl w:val="true"/>
        </w:rPr>
        <w:t>روایات</w:t>
      </w:r>
      <w:bookmarkEnd w:id="24"/>
    </w:p>
    <w:p>
      <w:pPr>
        <w:pStyle w:val="Heading5"/>
        <w:numPr>
          <w:ilvl w:val="4"/>
          <w:numId w:val="1"/>
        </w:numPr>
        <w:rPr/>
      </w:pPr>
      <w:bookmarkStart w:id="25" w:name="__RefHeading___Toc1845187_1934241801"/>
      <w:bookmarkStart w:id="26" w:name="_Toc12"/>
      <w:bookmarkEnd w:id="25"/>
      <w:r>
        <w:rPr>
          <w:rtl w:val="true"/>
        </w:rPr>
        <w:t xml:space="preserve">روایت </w:t>
      </w:r>
      <w:r>
        <w:rPr/>
        <w:t>1</w:t>
      </w:r>
      <w:bookmarkEnd w:id="2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را به زیات حسین بن علی علیه السلام امر کنید که زیارت وی ویرانی و غرق شدن و آتش سوزی و حمله درندگان را دفع می کند و زیارت او بر هر که به امامت حسین از سوی خداوند عز و جل اعتراف دارد، واجب است</w:t>
      </w:r>
      <w:r>
        <w:rPr>
          <w:rFonts w:eastAsia="IRNazanin" w:cs="IRNazanin"/>
          <w:color w:val="111111"/>
          <w:sz w:val="28"/>
          <w:szCs w:val="28"/>
          <w:rtl w:val="true"/>
          <w:lang w:bidi="fa-IR"/>
        </w:rPr>
        <w:t xml:space="preserve">. </w:t>
      </w:r>
      <w:r>
        <w:rPr>
          <w:rStyle w:val="FootnoteAnchor"/>
          <w:rtl w:val="true"/>
        </w:rPr>
        <w:footnoteReference w:id="4"/>
      </w:r>
    </w:p>
    <w:p>
      <w:pPr>
        <w:pStyle w:val="Heading5"/>
        <w:numPr>
          <w:ilvl w:val="4"/>
          <w:numId w:val="1"/>
        </w:numPr>
        <w:rPr/>
      </w:pPr>
      <w:bookmarkStart w:id="27" w:name="__RefHeading___Toc1845189_1934241801"/>
      <w:bookmarkStart w:id="28" w:name="_Toc13"/>
      <w:bookmarkEnd w:id="27"/>
      <w:r>
        <w:rPr>
          <w:rtl w:val="true"/>
        </w:rPr>
        <w:t xml:space="preserve">روایت </w:t>
      </w:r>
      <w:r>
        <w:rPr/>
        <w:t>2</w:t>
      </w:r>
      <w:bookmarkEnd w:id="28"/>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حسین علیه السلام را زیارت کنید و از آن روی گردان نشوید که او سرور جوانان اهل بهشت از میان مردمان است و سرور شهیدان جوان است</w:t>
      </w:r>
      <w:r>
        <w:rPr>
          <w:rFonts w:eastAsia="IRNazanin" w:cs="IRNazanin"/>
          <w:color w:val="111111"/>
          <w:sz w:val="28"/>
          <w:szCs w:val="28"/>
          <w:rtl w:val="true"/>
          <w:lang w:bidi="fa-IR"/>
        </w:rPr>
        <w:t xml:space="preserve">. </w:t>
      </w:r>
      <w:r>
        <w:rPr>
          <w:rStyle w:val="FootnoteAnchor"/>
          <w:rtl w:val="true"/>
        </w:rPr>
        <w:footnoteReference w:id="5"/>
      </w:r>
      <w:bookmarkStart w:id="29" w:name="pg13557_192184"/>
    </w:p>
    <w:p>
      <w:pPr>
        <w:pStyle w:val="Heading5"/>
        <w:numPr>
          <w:ilvl w:val="4"/>
          <w:numId w:val="1"/>
        </w:numPr>
        <w:rPr/>
      </w:pPr>
      <w:bookmarkStart w:id="30" w:name="__RefHeading___Toc1845191_1934241801"/>
      <w:bookmarkStart w:id="31" w:name="_Toc14"/>
      <w:bookmarkEnd w:id="29"/>
      <w:bookmarkEnd w:id="30"/>
      <w:r>
        <w:rPr>
          <w:rtl w:val="true"/>
        </w:rPr>
        <w:t>«</w:t>
      </w:r>
      <w:r>
        <w:rPr/>
        <w:t>3</w:t>
      </w:r>
      <w:r>
        <w:rPr>
          <w:rtl w:val="true"/>
        </w:rPr>
        <w:t>»</w:t>
      </w:r>
      <w:bookmarkEnd w:id="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ابْنِ مَحْبُوبٍ عَنْ صَبَّاحٍ الْحَذَّاءِ عَنْ مُحَمَّدِ بْنِ مَرْوَانَ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وَ لَوْ كُلَّ سَنَةٍ فَإِنَّ كُلَّ مَنْ أَتَاهُ عَارِفاً بِحَقِّهِ غَيْرَ جَاحِدٍ لَمْ يَكُنْ لَهُ عِوَضٌ غَيْرَ الْجَنَّةِ وَ رُزِقَ رِزْقاً وَاسِعاً وَ أَتَاهُ اللَّهُ بِفَرَجٍ عَاجِلٍ إِنَّ اللَّهَ وَكَّلَ بِقَبْرِ الْحُسَيْنِ أَرْبَعَةَ آلَافِ مَلَكٍ كُلُّهُمْ يَبْكُونَهُ وَ يُشَيِّعُونَ مَنْ زَارَهُ إِلَي أَهْلِهِ فَإِنْ مَرِضَ عَادُوهُ وَ إِنْ مَاتَ حَضَرُوا جَنَازَتَهُ بِالاسْتِغْفَارِ لَهُ وَ التَّرَحُّمِ عَلَيْهِ‌</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 w:name="__RefHeading___Toc1845193_1934241801"/>
      <w:bookmarkStart w:id="33" w:name="_Toc15"/>
      <w:bookmarkEnd w:id="32"/>
      <w:r>
        <w:rPr>
          <w:rtl w:val="true"/>
        </w:rPr>
        <w:t>«</w:t>
      </w:r>
      <w:r>
        <w:rPr/>
        <w:t>4</w:t>
      </w:r>
      <w:r>
        <w:rPr>
          <w:rtl w:val="true"/>
        </w:rPr>
        <w:t>»</w:t>
      </w:r>
      <w:bookmarkEnd w:id="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ابْنِ مَحْبُوبٍ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 w:name="__RefHeading___Toc1845195_1934241801"/>
      <w:bookmarkStart w:id="35" w:name="_Toc16"/>
      <w:bookmarkEnd w:id="34"/>
      <w:r>
        <w:rPr>
          <w:rtl w:val="true"/>
        </w:rPr>
        <w:t>«</w:t>
      </w:r>
      <w:r>
        <w:rPr/>
        <w:t>5</w:t>
      </w:r>
      <w:r>
        <w:rPr>
          <w:rtl w:val="true"/>
        </w:rPr>
        <w:t>»</w:t>
      </w:r>
      <w:bookmarkEnd w:id="3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الْبَصْرِيِّ عَنْ عَبْدِ اللَّهِ بْنِ عَبْدِ الرَّحْمَنِ الْأَصَمِّ عَنِ الْحُسَيْنِ عَنِ الْحَلَبِيِّ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قُلْتُ جُعِلْتُ فِدَاكَ مَا تَقُولُ فِيمَنْ تَرَكَ زِيَارَتَهُ وَ هُوَ يَقْدِرُ عَلَي ذَلِكَ قَالَ أَقُولُ إِنَّهُ قَدْ عَقَّ رَسُولَ اللَّهِ صلي الله عليه و آله وَ عَقَّنَا وَ اسْتَخَفَّ بِأَمْرٍ هُوَ لَهُ وَ مَنْ زَارَهُ كَانَ اللَّهُ مِنْ وَرَاءِ حَوَائِجِهِ وَ كَفَي مَا أَهَمَّهُ مِنْ أَمْرِ دُنْيَاهُ وَ إِنَّهُ لَيَجْلِبُ الرِّزْقَ عَلَي الْعَبْدِ وَ يُخَلِّفُ عَلَيْهِ مَا أَنْفَقَ وَ يَغْفِرُ لَهُ ذُنُوبَ خَمْسِينَ سَنَةً وَ يَرْجِعُ إِلَي أَهْلِهِ وَ مَا عَلَيْهِ وِزْرٌ وَ لَا خَطِيئَةٌ إِلَّا وَ قَدْ مُحِيَتْ مِنْ صَحِيفَتِهِ فَإِنْ هَلَكَ فِي سَفَرِهِ نَزَلَتِ الْمَلَائِكَةُ فَغَسَّلَتْهُ وَ فُتِحَ لَهُ بَابٌ إِلَي الْجَنَّةِ يَدْخُلُ عَلَيْهَا رُوحُهَا حَتَّي يُنْشَرَ وَ إِنْ سَلِمَ فُتِحَ لَهُ الْبَابُ الَّذِي يَنْزِلُ مِنْهُ الرِّزْقُ وَ يُجْعَلُ لَهُ بِكُلِّ دِرْهَمٍ أَنْفَقَهُ عَشَرَةُ آلَافِ دِرْهَمٍ وَ ذُخِرَ ذَلِكَ لَهُ فَإِذَا حُشِرَ قِيلَ لَهُ لَكَ بِكُلِّ دِرْهَمٍ عَشَرَةُ آلَافِ دِرْهَمٍ وَ إِنَّ اللَّهَ نَظَرَ لَكَ وَ ذَخَرَهَا لَكَ عِنْدَهُ‌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845197_1934241801"/>
      <w:bookmarkStart w:id="37" w:name="_Toc17"/>
      <w:bookmarkEnd w:id="36"/>
      <w:r>
        <w:rPr>
          <w:rtl w:val="true"/>
        </w:rPr>
        <w:t>«</w:t>
      </w:r>
      <w:r>
        <w:rPr/>
        <w:t>6</w:t>
      </w:r>
      <w:r>
        <w:rPr>
          <w:rtl w:val="true"/>
        </w:rPr>
        <w:t>»</w:t>
      </w:r>
      <w:bookmarkEnd w:id="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 عَنِ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 w:name="__RefHeading___Toc1845199_1934241801"/>
      <w:bookmarkStart w:id="39" w:name="_Toc18"/>
      <w:bookmarkEnd w:id="38"/>
      <w:r>
        <w:rPr>
          <w:rtl w:val="true"/>
        </w:rPr>
        <w:t>«</w:t>
      </w:r>
      <w:r>
        <w:rPr/>
        <w:t>7</w:t>
      </w:r>
      <w:r>
        <w:rPr>
          <w:rtl w:val="true"/>
        </w:rPr>
        <w:t>»</w:t>
      </w:r>
      <w:bookmarkEnd w:id="3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عَلِيِّ بْنِ حَبَشِيِّ بْنِ قُونِيٍّ عَنْ جَعْفَرِ</w:t>
      </w:r>
    </w:p>
    <w:p>
      <w:pPr>
        <w:pStyle w:val="Heading5"/>
        <w:numPr>
          <w:ilvl w:val="4"/>
          <w:numId w:val="1"/>
        </w:numPr>
        <w:rPr/>
      </w:pPr>
      <w:bookmarkStart w:id="40" w:name="__RefHeading___Toc1845201_1934241801"/>
      <w:bookmarkStart w:id="41" w:name="_Toc19"/>
      <w:bookmarkEnd w:id="40"/>
      <w:r>
        <w:rPr>
          <w:rtl w:val="true"/>
        </w:rPr>
        <w:t xml:space="preserve">روایت </w:t>
      </w:r>
      <w:r>
        <w:rPr/>
        <w:t>3</w:t>
      </w:r>
      <w:bookmarkEnd w:id="4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را هر چند سال یک بار، زیارت کنید؛ زیرا هر که با آگاهی به حق او و بدون انکار، نزد وی آید پاداشی جز بهشت نخواهد داشت و روزی گسترده خواهد یافت و خداوند وی را گشایشی عاجل عطا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هزار فرشته را بر قبر حسین علیه السلام مامور و موکل گردانده که بر وی می گریند و زائران وی را تا به نزد خانواده همراهی می کنند و اگر بیمار گردد عیادتش می کنند و اگر جان بسپارد با طلب مغفرت و رحمت بر وی، در تشییع جنازه اش حاضر می شوند</w:t>
      </w:r>
      <w:r>
        <w:rPr>
          <w:rFonts w:eastAsia="IRNazanin" w:cs="IRNazanin"/>
          <w:color w:val="111111"/>
          <w:sz w:val="28"/>
          <w:szCs w:val="28"/>
          <w:rtl w:val="true"/>
          <w:lang w:bidi="fa-IR"/>
        </w:rPr>
        <w:t xml:space="preserve">. </w:t>
      </w:r>
      <w:r>
        <w:rPr>
          <w:rStyle w:val="FootnoteAnchor"/>
          <w:rtl w:val="true"/>
        </w:rPr>
        <w:footnoteReference w:id="10"/>
      </w:r>
    </w:p>
    <w:p>
      <w:pPr>
        <w:pStyle w:val="Heading5"/>
        <w:numPr>
          <w:ilvl w:val="4"/>
          <w:numId w:val="1"/>
        </w:numPr>
        <w:rPr/>
      </w:pPr>
      <w:bookmarkStart w:id="42" w:name="__RefHeading___Toc1845203_1934241801"/>
      <w:bookmarkStart w:id="43" w:name="_Toc20"/>
      <w:bookmarkEnd w:id="42"/>
      <w:r>
        <w:rPr>
          <w:rtl w:val="true"/>
        </w:rPr>
        <w:t xml:space="preserve">روایت </w:t>
      </w:r>
      <w:r>
        <w:rPr/>
        <w:t>4</w:t>
      </w:r>
      <w:bookmarkEnd w:id="4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
      </w:r>
    </w:p>
    <w:p>
      <w:pPr>
        <w:pStyle w:val="Heading5"/>
        <w:numPr>
          <w:ilvl w:val="4"/>
          <w:numId w:val="1"/>
        </w:numPr>
        <w:rPr/>
      </w:pPr>
      <w:bookmarkStart w:id="44" w:name="__RefHeading___Toc1845205_1934241801"/>
      <w:bookmarkStart w:id="45" w:name="_Toc21"/>
      <w:bookmarkEnd w:id="44"/>
      <w:r>
        <w:rPr>
          <w:rtl w:val="true"/>
        </w:rPr>
        <w:t xml:space="preserve">روایت </w:t>
      </w:r>
      <w:r>
        <w:rPr/>
        <w:t>5</w:t>
      </w:r>
      <w:bookmarkEnd w:id="4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حلبی خطاب به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درباره آنکه قادر به زیارت حسین علیه السلام است و تارک زیارت وی می گردد،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وی لطف و احسان به رسول خدا صلی الله علیه و آله و احسان و اطاعت ما را ترک گفته و امری که به نفع خود اوست را کوچک شمرده و هر که وی را زیارت کند، خداوند پشتیبان و برآورنده حاجات اوست و او را در مهمترین امور دنیوی اش بسنده باشد و به راستی که در روزی را بر آن بنده می گشاید و آنچه که هزینه کرده را دراموال او باقی نگاه می دارد و گناهان پنجاه سالش را می بخشد و چون به نزد اهلش بازگردد، هیچ بار گناه و خطاکاری بر او نیست مگر آنکه از صفحه اعمالش پاک گشته باشد و اگر در سفرش درگذرد، فرشتگان بر وی نازل گشته و او را غسل می دهند و دری به سوی بهشت بر وی گشوده می شود و روح وی بدان وارد شود تا آنکه رستاخیز یابد و اگر سالم بماند، دری بر وی گشوده می شود که از آن بر وی روزی فرود آید و در برابر هر درهمی که هزینه کرده، ده هزار درهم پاداش می یابد که برای وی ذخیره می گردد و چون در روز قیامت محشور گردد، به او خواهند گفت که در برابر هر درهم، ده هزار درهم کسب کرده و خداوند آن را به این روز موکول نمود و ارزش آن را برای تو نزد خود انباشت</w:t>
      </w:r>
      <w:r>
        <w:rPr>
          <w:rFonts w:eastAsia="IRNazanin" w:cs="IRNazanin"/>
          <w:color w:val="111111"/>
          <w:sz w:val="28"/>
          <w:szCs w:val="28"/>
          <w:rtl w:val="true"/>
          <w:lang w:bidi="fa-IR"/>
        </w:rPr>
        <w:t xml:space="preserve">. </w:t>
      </w:r>
      <w:r>
        <w:rPr>
          <w:rStyle w:val="FootnoteAnchor"/>
          <w:rtl w:val="true"/>
        </w:rPr>
        <w:footnoteReference w:id="12"/>
      </w:r>
    </w:p>
    <w:p>
      <w:pPr>
        <w:pStyle w:val="Heading5"/>
        <w:numPr>
          <w:ilvl w:val="4"/>
          <w:numId w:val="1"/>
        </w:numPr>
        <w:rPr/>
      </w:pPr>
      <w:bookmarkStart w:id="46" w:name="__RefHeading___Toc1845207_1934241801"/>
      <w:bookmarkStart w:id="47" w:name="_Toc22"/>
      <w:bookmarkEnd w:id="46"/>
      <w:r>
        <w:rPr>
          <w:rtl w:val="true"/>
        </w:rPr>
        <w:t xml:space="preserve">روایت </w:t>
      </w:r>
      <w:r>
        <w:rPr/>
        <w:t>6</w:t>
      </w:r>
      <w:bookmarkEnd w:id="4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3"/>
      </w:r>
    </w:p>
    <w:p>
      <w:pPr>
        <w:pStyle w:val="Heading5"/>
        <w:numPr>
          <w:ilvl w:val="4"/>
          <w:numId w:val="1"/>
        </w:numPr>
        <w:rPr/>
      </w:pPr>
      <w:bookmarkStart w:id="48" w:name="__RefHeading___Toc1845209_1934241801"/>
      <w:bookmarkStart w:id="49" w:name="_Toc23"/>
      <w:bookmarkEnd w:id="48"/>
      <w:r>
        <w:rPr>
          <w:rtl w:val="true"/>
        </w:rPr>
        <w:t xml:space="preserve">روایت </w:t>
      </w:r>
      <w:r>
        <w:rPr/>
        <w:t>7</w:t>
      </w:r>
      <w:bookmarkEnd w:id="49"/>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4"/>
      </w:r>
      <w:bookmarkStart w:id="50" w:name="pg13557_192185"/>
    </w:p>
    <w:p>
      <w:pPr>
        <w:pStyle w:val="BookText"/>
        <w:rPr/>
      </w:pPr>
      <w:bookmarkEnd w:id="50"/>
      <w:r>
        <w:rPr>
          <w:rFonts w:ascii="Amiri" w:hAnsi="Amiri" w:eastAsia="Amiri" w:cs="Amiri"/>
          <w:color w:val="111111"/>
          <w:sz w:val="28"/>
          <w:sz w:val="28"/>
          <w:szCs w:val="28"/>
          <w:rtl w:val="true"/>
          <w:lang w:bidi="ar-SA"/>
        </w:rPr>
        <w:t>ابْنِ مُحَمَّدٍ عَنْ مُحَمَّدِ بْنِ إِسْمَاعِيلَ السُّلَمِيِّ عَنْ عَبْدِ اللَّهِ بْنِ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 w:name="__RefHeading___Toc1845211_1934241801"/>
      <w:bookmarkStart w:id="52" w:name="_Toc24"/>
      <w:bookmarkEnd w:id="51"/>
      <w:r>
        <w:rPr>
          <w:rtl w:val="true"/>
        </w:rPr>
        <w:t>بيان</w:t>
      </w:r>
      <w:bookmarkEnd w:id="52"/>
    </w:p>
    <w:p>
      <w:pPr>
        <w:pStyle w:val="BookText"/>
        <w:rPr/>
      </w:pPr>
      <w:r>
        <w:rPr>
          <w:rFonts w:ascii="Amiri" w:hAnsi="Amiri" w:eastAsia="Amiri" w:cs="Amiri"/>
          <w:color w:val="111111"/>
          <w:sz w:val="28"/>
          <w:sz w:val="28"/>
          <w:szCs w:val="28"/>
          <w:rtl w:val="true"/>
          <w:lang w:bidi="ar-SA"/>
        </w:rPr>
        <w:t>قوله بأمر هو له أي هو نافع له أو اللام بمعني علي أي لازم عليه</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845213_1934241801"/>
      <w:bookmarkStart w:id="54" w:name="_Toc25"/>
      <w:bookmarkEnd w:id="53"/>
      <w:r>
        <w:rPr>
          <w:rtl w:val="true"/>
        </w:rPr>
        <w:t>«</w:t>
      </w:r>
      <w:r>
        <w:rPr/>
        <w:t>8</w:t>
      </w:r>
      <w:r>
        <w:rPr>
          <w:rtl w:val="true"/>
        </w:rPr>
        <w:t>»</w:t>
      </w:r>
      <w:bookmarkEnd w:id="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الْحَسَنِ بْنِ مَتِّيلٍ وَ قَالَ ابْنُ الْوَلِيدِ وَ حَدَّثَنِي الصَّفَّارُ جَمِيعاً عَنِ الْبَرْقِيِّ عَنِ ابْنِ فَضَّالٍ عَنْ أَبِي أَيُّوبَ الْخَزَّازِ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بْنِ عَلِيٍّ عليه السلام فَإِنَّ إِتْيَانَهُ مُفْتَرَضٌ عَلَي كُلِّ مُؤْمِنٍ يُقِرُّ لِلْحُسَيْنِ عليه السلام بِالْإِمَامَةِ مِنَ اللَّهِ جَلَّ وَ عَزَّ</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 w:name="__RefHeading___Toc1845215_1934241801"/>
      <w:bookmarkStart w:id="56" w:name="_Toc26"/>
      <w:bookmarkEnd w:id="55"/>
      <w:r>
        <w:rPr>
          <w:rtl w:val="true"/>
        </w:rPr>
        <w:t>«</w:t>
      </w:r>
      <w:r>
        <w:rPr/>
        <w:t>9</w:t>
      </w:r>
      <w:r>
        <w:rPr>
          <w:rtl w:val="true"/>
        </w:rPr>
        <w:t>»</w:t>
      </w:r>
      <w:bookmarkEnd w:id="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أَبِي دَاوُدَ الْمُسْتَرِقِّ عَنْ أُمِّ سَعِيدٍ الْأَحْمَسِيَّةِ عَنْ أَبِي عَبْدِ اللَّهِ عليه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أُمَّ سَعِيدٍ تَزُورِينَ قَبْرَ الْحُسَيْنِ قَالَتْ قُلْتُ نَعَمْ قَالَتْ فَقَالَ لِي يَا أُمَّ سَعِيدَةَ زُورِيهِ فَإِنَّ زِيَارَةَ الْحُسَيْنِ وَاجِبَةٌ عَلَي الرِّجَالِ وَ النِّسَاءِ</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1845217_1934241801"/>
      <w:bookmarkStart w:id="58" w:name="_Toc27"/>
      <w:bookmarkEnd w:id="57"/>
      <w:r>
        <w:rPr>
          <w:rtl w:val="true"/>
        </w:rPr>
        <w:t>«</w:t>
      </w:r>
      <w:r>
        <w:rPr/>
        <w:t>10</w:t>
      </w:r>
      <w:r>
        <w:rPr>
          <w:rtl w:val="true"/>
        </w:rPr>
        <w:t>»</w:t>
      </w:r>
      <w:bookmarkEnd w:id="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الْحَسَنِ بْنِ مَتِّيلٍ عَنِ الْحَسَنِ بْنِ عَلِيٍّ الْكُوفِيِّ عَنْ عَلِيِّ بْنِ حَسَّانَ الْهَاشِمِيِّ عَنْ عَبْدِ الرَّحْمَنِ بْنِ كَثِيرٍ مَوْلَي أَبِي جَعْفَرٍ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دَهْرَهُ ثُمَّ لَمْ يَزُرِ الْحُسَيْنَ بْنَ عَلِيٍّ عليه السلام لَكَانَ تَارِكاً حَقّاً مِنْ حُقُوقِ رَسُولِ اللَّهِ صلي الله عليه و آله لِأَنَّ حَقَّ الْحُسَيْنِ عليه السلام فَرِيضَةٌ مِنَ اللَّهِ وَاجِبَةٌ عَلَي كُلِّ مُسْلِمٍ‌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1845219_1934241801"/>
      <w:bookmarkStart w:id="60" w:name="_Toc28"/>
      <w:bookmarkEnd w:id="59"/>
      <w:r>
        <w:rPr>
          <w:rtl w:val="true"/>
        </w:rPr>
        <w:t>«</w:t>
      </w:r>
      <w:r>
        <w:rPr/>
        <w:t>11</w:t>
      </w:r>
      <w:r>
        <w:rPr>
          <w:rtl w:val="true"/>
        </w:rPr>
        <w:t>»</w:t>
      </w:r>
      <w:bookmarkEnd w:id="6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الْحُسَيْنِ بْنِ مُحَمَّدِ بْنِ عَلَّانٍ عَنْ حُمَيْدِ بْنِ زِيَادٍ عَنْ أَحْمَدَ بْنِ مُحَمَّدٍ عَنْ مُحَمَّدِ بْنِ يَزِيدَ عَنْ عَلِيِّ بْنِ حَسَنٍ عَنْ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 w:name="__RefHeading___Toc1845221_1934241801"/>
      <w:bookmarkStart w:id="62" w:name="_Toc29"/>
      <w:bookmarkEnd w:id="61"/>
      <w:r>
        <w:rPr>
          <w:rtl w:val="true"/>
        </w:rPr>
        <w:t>«</w:t>
      </w:r>
      <w:r>
        <w:rPr/>
        <w:t>12</w:t>
      </w:r>
      <w:r>
        <w:rPr>
          <w:rtl w:val="true"/>
        </w:rPr>
        <w:t>»</w:t>
      </w:r>
      <w:bookmarkEnd w:id="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عَنْ مَشَايِخِي عَنْ سَعْدٍ وَ مُحَمَّدٍ الْعَطَّارِ وَ الْحِمْيَرِيُّ جَمِيعاً</w:t>
      </w:r>
    </w:p>
    <w:p>
      <w:pPr>
        <w:pStyle w:val="Heading5"/>
        <w:numPr>
          <w:ilvl w:val="4"/>
          <w:numId w:val="1"/>
        </w:numPr>
        <w:rPr/>
      </w:pPr>
      <w:bookmarkStart w:id="63" w:name="__RefHeading___Toc1845223_1934241801"/>
      <w:bookmarkStart w:id="64" w:name="_Toc30"/>
      <w:bookmarkEnd w:id="63"/>
      <w:r>
        <w:rPr>
          <w:rtl w:val="true"/>
        </w:rPr>
        <w:t>توضیح</w:t>
      </w:r>
      <w:bookmarkEnd w:id="64"/>
    </w:p>
    <w:p>
      <w:pPr>
        <w:pStyle w:val="BookText"/>
        <w:rPr/>
      </w:pP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نافع است یا آنکه لام به معنای علی است، یعنی بر او لازم است </w:t>
      </w:r>
      <w:r>
        <w:rPr>
          <w:rFonts w:eastAsia="IRNazanin" w:cs="IRNazanin"/>
          <w:color w:val="111111"/>
          <w:sz w:val="28"/>
          <w:szCs w:val="28"/>
          <w:rtl w:val="true"/>
          <w:lang w:bidi="fa-IR"/>
        </w:rPr>
        <w:t>.</w:t>
      </w:r>
    </w:p>
    <w:p>
      <w:pPr>
        <w:pStyle w:val="Heading5"/>
        <w:numPr>
          <w:ilvl w:val="4"/>
          <w:numId w:val="1"/>
        </w:numPr>
        <w:rPr/>
      </w:pPr>
      <w:bookmarkStart w:id="65" w:name="__RefHeading___Toc1845225_1934241801"/>
      <w:bookmarkStart w:id="66" w:name="_Toc31"/>
      <w:bookmarkEnd w:id="65"/>
      <w:r>
        <w:rPr>
          <w:rtl w:val="true"/>
        </w:rPr>
        <w:t xml:space="preserve">روایت </w:t>
      </w:r>
      <w:r>
        <w:rPr/>
        <w:t>8</w:t>
      </w:r>
      <w:bookmarkEnd w:id="6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را به زیارت قبر حسین بن علی علیه السلام امر کنید که حضور در بارگاه او بر هر مومنی که به امامت حسین علیه السلام از سوی خداوند عز و جل اقرار دارد، واجب است</w:t>
      </w:r>
      <w:r>
        <w:rPr>
          <w:rFonts w:eastAsia="IRNazanin" w:cs="IRNazanin"/>
          <w:color w:val="111111"/>
          <w:sz w:val="28"/>
          <w:szCs w:val="28"/>
          <w:rtl w:val="true"/>
          <w:lang w:bidi="fa-IR"/>
        </w:rPr>
        <w:t xml:space="preserve">. </w:t>
      </w:r>
      <w:r>
        <w:rPr>
          <w:rStyle w:val="FootnoteAnchor"/>
          <w:rtl w:val="true"/>
        </w:rPr>
        <w:footnoteReference w:id="20"/>
      </w:r>
    </w:p>
    <w:p>
      <w:pPr>
        <w:pStyle w:val="Heading5"/>
        <w:numPr>
          <w:ilvl w:val="4"/>
          <w:numId w:val="1"/>
        </w:numPr>
        <w:rPr/>
      </w:pPr>
      <w:bookmarkStart w:id="67" w:name="__RefHeading___Toc1845227_1934241801"/>
      <w:bookmarkStart w:id="68" w:name="_Toc32"/>
      <w:bookmarkEnd w:id="67"/>
      <w:r>
        <w:rPr>
          <w:rtl w:val="true"/>
        </w:rPr>
        <w:t xml:space="preserve">روایت </w:t>
      </w:r>
      <w:r>
        <w:rPr/>
        <w:t>9</w:t>
      </w:r>
      <w:bookmarkEnd w:id="6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سعیده احمسیه از ابو عبدالله علیه السلام روایت کرد که ایشان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سعیده، آیا مزار حسین علیه السلام را زیارت می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سعیده، به زیارت او برو که زیارت حسین بر هر زن و مردی واجب است</w:t>
      </w:r>
      <w:r>
        <w:rPr>
          <w:rFonts w:eastAsia="IRNazanin" w:cs="IRNazanin"/>
          <w:color w:val="111111"/>
          <w:sz w:val="28"/>
          <w:szCs w:val="28"/>
          <w:rtl w:val="true"/>
          <w:lang w:bidi="fa-IR"/>
        </w:rPr>
        <w:t xml:space="preserve">. </w:t>
      </w:r>
      <w:r>
        <w:rPr>
          <w:rStyle w:val="FootnoteAnchor"/>
          <w:rtl w:val="true"/>
        </w:rPr>
        <w:footnoteReference w:id="21"/>
      </w:r>
    </w:p>
    <w:p>
      <w:pPr>
        <w:pStyle w:val="Heading5"/>
        <w:numPr>
          <w:ilvl w:val="4"/>
          <w:numId w:val="1"/>
        </w:numPr>
        <w:rPr/>
      </w:pPr>
      <w:bookmarkStart w:id="69" w:name="__RefHeading___Toc1845229_1934241801"/>
      <w:bookmarkStart w:id="70" w:name="_Toc33"/>
      <w:bookmarkEnd w:id="69"/>
      <w:r>
        <w:rPr>
          <w:rtl w:val="true"/>
        </w:rPr>
        <w:t xml:space="preserve">روایت </w:t>
      </w:r>
      <w:r>
        <w:rPr/>
        <w:t>10</w:t>
      </w:r>
      <w:bookmarkEnd w:id="7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در طول عمر خود به حج برود و به زیارت حسین بن علی علیه السلام نرود، حقی از حقوق رسول خدا صلی الله علیه و آله را نادیده گرفته است، چرا که حق حسین از سوی خداوند فریضه گشته و بر هر مسلمانی واجب است</w:t>
      </w:r>
      <w:r>
        <w:rPr>
          <w:rFonts w:eastAsia="IRNazanin" w:cs="IRNazanin"/>
          <w:color w:val="111111"/>
          <w:sz w:val="28"/>
          <w:szCs w:val="28"/>
          <w:rtl w:val="true"/>
          <w:lang w:bidi="fa-IR"/>
        </w:rPr>
        <w:t xml:space="preserve">. </w:t>
      </w:r>
      <w:r>
        <w:rPr>
          <w:rStyle w:val="FootnoteAnchor"/>
          <w:rtl w:val="true"/>
        </w:rPr>
        <w:footnoteReference w:id="22"/>
      </w:r>
    </w:p>
    <w:p>
      <w:pPr>
        <w:pStyle w:val="Heading5"/>
        <w:numPr>
          <w:ilvl w:val="4"/>
          <w:numId w:val="1"/>
        </w:numPr>
        <w:rPr/>
      </w:pPr>
      <w:bookmarkStart w:id="71" w:name="__RefHeading___Toc1845231_1934241801"/>
      <w:bookmarkStart w:id="72" w:name="_Toc34"/>
      <w:bookmarkEnd w:id="71"/>
      <w:r>
        <w:rPr>
          <w:rtl w:val="true"/>
        </w:rPr>
        <w:t xml:space="preserve">روایت </w:t>
      </w:r>
      <w:r>
        <w:rPr/>
        <w:t>11</w:t>
      </w:r>
      <w:bookmarkEnd w:id="72"/>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w:t>
      </w:r>
    </w:p>
    <w:p>
      <w:pPr>
        <w:pStyle w:val="Heading5"/>
        <w:numPr>
          <w:ilvl w:val="4"/>
          <w:numId w:val="1"/>
        </w:numPr>
        <w:rPr/>
      </w:pPr>
      <w:bookmarkStart w:id="73" w:name="__RefHeading___Toc1845233_1934241801"/>
      <w:bookmarkStart w:id="74" w:name="_Toc35"/>
      <w:bookmarkEnd w:id="73"/>
      <w:r>
        <w:rPr>
          <w:rtl w:val="true"/>
        </w:rPr>
        <w:t xml:space="preserve">روایت </w:t>
      </w:r>
      <w:r>
        <w:rPr/>
        <w:t>12</w:t>
      </w:r>
      <w:bookmarkEnd w:id="7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75" w:name="pg13557_192186"/>
    </w:p>
    <w:p>
      <w:pPr>
        <w:pStyle w:val="BookText"/>
        <w:rPr/>
      </w:pPr>
      <w:bookmarkEnd w:id="75"/>
      <w:r>
        <w:rPr>
          <w:rFonts w:ascii="Amiri" w:hAnsi="Amiri" w:eastAsia="Amiri" w:cs="Amiri"/>
          <w:color w:val="111111"/>
          <w:sz w:val="28"/>
          <w:sz w:val="28"/>
          <w:szCs w:val="28"/>
          <w:rtl w:val="true"/>
          <w:lang w:bidi="ar-SA"/>
        </w:rPr>
        <w:t>عَنِ ابْنِ عِيسَي عَنِ ابْنِ بَزِيعٍ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بْنِ عَلِيٍّ عليه السلام فَإِنَّ إِتْيَانَهُ يَزِيدُ فِي الرِّزْقِ وَ يَمُدُّ فِي الْعُمُرِ وَ يَدْفَعُ مَدَافِعَ السَّوْءِ وَ إِتْيَانُهُ مَفْرُوضٌ عَلَي كُلِّ مُؤْمِنٍ يُقِرُّ لِلْحُسَيْنِ بِالْإِمَامَةِ مِنَ اللَّهِ‌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 w:name="__RefHeading___Toc1845235_1934241801"/>
      <w:bookmarkStart w:id="77" w:name="_Toc36"/>
      <w:bookmarkEnd w:id="76"/>
      <w:r>
        <w:rPr>
          <w:rtl w:val="true"/>
        </w:rPr>
        <w:t>«</w:t>
      </w:r>
      <w:r>
        <w:rPr/>
        <w:t>13</w:t>
      </w:r>
      <w:r>
        <w:rPr>
          <w:rtl w:val="true"/>
        </w:rPr>
        <w:t>»</w:t>
      </w:r>
      <w:bookmarkEnd w:id="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 عَنِ ابْنِ 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 السلام مِنْ شِيعَتِنَا كَانَ مُنْتَقَصَ الْإِيمَانِ مُنْتَقَصَ الدِّينِ‌</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 w:name="__RefHeading___Toc1845237_1934241801"/>
      <w:bookmarkStart w:id="79" w:name="_Toc37"/>
      <w:bookmarkEnd w:id="78"/>
      <w:r>
        <w:rPr>
          <w:rtl w:val="true"/>
        </w:rPr>
        <w:t>«</w:t>
      </w:r>
      <w:r>
        <w:rPr/>
        <w:t>14</w:t>
      </w:r>
      <w:r>
        <w:rPr>
          <w:rtl w:val="true"/>
        </w:rPr>
        <w:t>»</w:t>
      </w:r>
      <w:bookmarkEnd w:id="79"/>
    </w:p>
    <w:p>
      <w:pPr>
        <w:pStyle w:val="BookText"/>
        <w:rPr/>
      </w:pPr>
      <w:r>
        <w:rPr>
          <w:rFonts w:ascii="Amiri" w:hAnsi="Amiri" w:eastAsia="Amiri" w:cs="Amiri"/>
          <w:color w:val="111111"/>
          <w:sz w:val="28"/>
          <w:sz w:val="28"/>
          <w:szCs w:val="28"/>
          <w:rtl w:val="true"/>
          <w:lang w:bidi="ar-SA"/>
        </w:rPr>
        <w:t>يب،</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 عَنْ أَبِي الْمَغْرَاءِ عَنْ عَنْبَسَةَ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 السلام حَتَّي يَمُوتَ كَانَ مُنْتَقَصَ الدِّينِ مُنْتَقَصَ الْإِيمَانِ وَ إِنْ أُدْخِلَ الْجَنَّةَ كَانَ دُونَ الْمُؤْمِنِينَ فِي الْجَنَّةِ</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 w:name="__RefHeading___Toc1845239_1934241801"/>
      <w:bookmarkStart w:id="81" w:name="_Toc38"/>
      <w:bookmarkEnd w:id="80"/>
      <w:r>
        <w:rPr>
          <w:rtl w:val="true"/>
        </w:rPr>
        <w:t>«</w:t>
      </w:r>
      <w:r>
        <w:rPr/>
        <w:t>15</w:t>
      </w:r>
      <w:r>
        <w:rPr>
          <w:rtl w:val="true"/>
        </w:rPr>
        <w:t>»</w:t>
      </w:r>
      <w:bookmarkEnd w:id="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عَنْ سَعْدٍ عَنِ ابْنِ عِيسَي عَنْ أَبِيهِ عَنِ ابْنِ عَمِيرَةَ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يَأْتِ قَبْرَ الْحُسَيْنِ عليه السلام وَ هُوَ يَزْعُمُ أَنَّهُ لَنَا شِيعَةٌ حَتَّي يَمُوتَ فَلَيْسَ هُوَ لَنَا بِشِيعَةٍ وَ إِنْ كَانَ مِنْ أَهْلِ الْجَنَّةِ فَهُوَ مِنْ ضِيفَانِ أَهْلِ الْجَنَّةِ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1845241_1934241801"/>
      <w:bookmarkStart w:id="83" w:name="_Toc39"/>
      <w:bookmarkEnd w:id="82"/>
      <w:r>
        <w:rPr>
          <w:rtl w:val="true"/>
        </w:rPr>
        <w:t>«</w:t>
      </w:r>
      <w:r>
        <w:rPr/>
        <w:t>16</w:t>
      </w:r>
      <w:r>
        <w:rPr>
          <w:rtl w:val="true"/>
        </w:rPr>
        <w:t>»</w:t>
      </w:r>
      <w:bookmarkEnd w:id="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عَنِ ابْنِ عَمِيرَةَ عَنْ أَبِي بَكْرٍ الْحَضْرَمِيِّ عَنْ أَبِي جَعْفَرٍ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يَعْلَمَ أَنَّهُ مِنْ أَهْلِ الْجَنَّةِ فَلْيَعْرِضْ حُبَّنَا عَلَي قَلْبِهِ فَإِنْ قَبِلَهُ فَهُوَ مُؤْمِنٌ وَ مَنْ كَانَ لَنَا مُحِبّاً فَلْيَرْغَبْ فِي زِيَارَةِ قَبْرِ الْحُسَيْنِ عليه السلام فَمَنْ كَانَ لِلْحُسَيْنِ عليه السلام زَوَّاراً عَرَفْنَاهُ بِالْحُبِّ لَنَا أَهْلَ الْبَيْتِ وَ كَانَ مِنْ أَهْلِ الْجَنَّةِ</w:t>
      </w:r>
    </w:p>
    <w:p>
      <w:pPr>
        <w:pStyle w:val="BookText"/>
        <w:rPr/>
      </w:pP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را به زیارت قبر حسین بن علی علیه السلام امر نمایید که آمدن به بارگاه او روزی را زیاد کرده و عمر را افزون می گرداند و سرنوشتهای شوم را دور می کند و زیارت او بر هر مومنی که به امامت حسین از سوی خدا اعتراف دارد، واجب است</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84" w:name="__RefHeading___Toc1845243_1934241801"/>
      <w:bookmarkStart w:id="85" w:name="_Toc40"/>
      <w:bookmarkEnd w:id="84"/>
      <w:r>
        <w:rPr>
          <w:rtl w:val="true"/>
        </w:rPr>
        <w:t xml:space="preserve">روایت </w:t>
      </w:r>
      <w:r>
        <w:rPr/>
        <w:t>13</w:t>
      </w:r>
      <w:bookmarkEnd w:id="8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شیعه ما به زیارت مزار حسین علیه السلام نیاید، ایمان و دینش ناقص است</w:t>
      </w:r>
      <w:r>
        <w:rPr>
          <w:rFonts w:eastAsia="IRNazanin" w:cs="IRNazanin"/>
          <w:color w:val="111111"/>
          <w:sz w:val="28"/>
          <w:szCs w:val="28"/>
          <w:rtl w:val="true"/>
          <w:lang w:bidi="fa-IR"/>
        </w:rPr>
        <w:t xml:space="preserve">. </w:t>
      </w:r>
      <w:r>
        <w:rPr>
          <w:rStyle w:val="FootnoteAnchor"/>
          <w:rtl w:val="true"/>
        </w:rPr>
        <w:footnoteReference w:id="29"/>
      </w:r>
    </w:p>
    <w:p>
      <w:pPr>
        <w:pStyle w:val="Heading5"/>
        <w:numPr>
          <w:ilvl w:val="4"/>
          <w:numId w:val="1"/>
        </w:numPr>
        <w:rPr/>
      </w:pPr>
      <w:bookmarkStart w:id="86" w:name="__RefHeading___Toc1845245_1934241801"/>
      <w:bookmarkStart w:id="87" w:name="_Toc41"/>
      <w:bookmarkEnd w:id="86"/>
      <w:r>
        <w:rPr>
          <w:rtl w:val="true"/>
        </w:rPr>
        <w:t xml:space="preserve">روایت </w:t>
      </w:r>
      <w:r>
        <w:rPr/>
        <w:t>14</w:t>
      </w:r>
      <w:bookmarkEnd w:id="87"/>
    </w:p>
    <w:p>
      <w:pPr>
        <w:pStyle w:val="BookText"/>
        <w:rPr/>
      </w:pPr>
      <w:r>
        <w:rPr>
          <w:rFonts w:ascii="IRNazanin" w:hAnsi="IRNazanin" w:eastAsia="IRNazanin"/>
          <w:color w:val="111111"/>
          <w:sz w:val="28"/>
          <w:sz w:val="28"/>
          <w:szCs w:val="28"/>
          <w:rtl w:val="true"/>
          <w:lang w:bidi="fa-IR"/>
        </w:rPr>
        <w:t xml:space="preserve">التهذیب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مزار حسین علیه السلام مشرف نشود تا آنکه درگذرد، دین و ایمانش ناقص باشد و اگر به بهشت وارد شود، در آنجا مقامی فرودست تر از مومنان در بهشت خواهد داشت</w:t>
      </w:r>
      <w:r>
        <w:rPr>
          <w:rFonts w:eastAsia="IRNazanin" w:cs="IRNazanin"/>
          <w:color w:val="111111"/>
          <w:sz w:val="28"/>
          <w:szCs w:val="28"/>
          <w:rtl w:val="true"/>
          <w:lang w:bidi="fa-IR"/>
        </w:rPr>
        <w:t xml:space="preserve">. </w:t>
      </w:r>
      <w:r>
        <w:rPr>
          <w:rStyle w:val="FootnoteAnchor"/>
          <w:rtl w:val="true"/>
        </w:rPr>
        <w:footnoteReference w:id="31"/>
      </w:r>
    </w:p>
    <w:p>
      <w:pPr>
        <w:pStyle w:val="Heading5"/>
        <w:numPr>
          <w:ilvl w:val="4"/>
          <w:numId w:val="1"/>
        </w:numPr>
        <w:rPr/>
      </w:pPr>
      <w:bookmarkStart w:id="88" w:name="__RefHeading___Toc1845247_1934241801"/>
      <w:bookmarkStart w:id="89" w:name="_Toc42"/>
      <w:bookmarkEnd w:id="88"/>
      <w:r>
        <w:rPr>
          <w:rtl w:val="true"/>
        </w:rPr>
        <w:t xml:space="preserve">روایت </w:t>
      </w:r>
      <w:r>
        <w:rPr/>
        <w:t>15</w:t>
      </w:r>
      <w:bookmarkEnd w:id="8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تا زمان مرگش به زیارت قبر حسین علیه السلام نیاید، در حالی که مدعی بوده از پیروان ماست، از شیعیان ما به شمار نیامده و اگر وارد بهشت شود، تنها مهمان اهل بهشت خواهد بود</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90" w:name="__RefHeading___Toc1845249_1934241801"/>
      <w:bookmarkStart w:id="91" w:name="_Toc43"/>
      <w:bookmarkEnd w:id="90"/>
      <w:r>
        <w:rPr>
          <w:rtl w:val="true"/>
        </w:rPr>
        <w:t xml:space="preserve">روایت </w:t>
      </w:r>
      <w:r>
        <w:rPr/>
        <w:t>16</w:t>
      </w:r>
      <w:bookmarkEnd w:id="9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به یقین بداند که از اهل بهشت است، محبت ما را به قلبش عرضه کند، پس اگر آن را پذیرفت، مومن است و هر که محبت ما را در دل دارد، باید که به زیارت مزار حسین علیه السلام نیز مشتاق باشد و هر که پیاپی به زیارت حسین علیه السلام رود، او را از محبان اهل بیت می شناسیم و او اهل بهشت خواهد بود</w:t>
      </w:r>
      <w:r>
        <w:rPr>
          <w:rFonts w:eastAsia="IRNazanin" w:cs="IRNazanin"/>
          <w:color w:val="111111"/>
          <w:sz w:val="28"/>
          <w:szCs w:val="28"/>
          <w:rtl w:val="true"/>
          <w:lang w:bidi="fa-IR"/>
        </w:rPr>
        <w:t xml:space="preserve">. </w:t>
      </w:r>
      <w:bookmarkStart w:id="92" w:name="pg13557_192187"/>
    </w:p>
    <w:p>
      <w:pPr>
        <w:pStyle w:val="BookText"/>
        <w:rPr/>
      </w:pPr>
      <w:bookmarkEnd w:id="92"/>
      <w:r>
        <w:rPr>
          <w:rFonts w:ascii="Amiri" w:hAnsi="Amiri" w:eastAsia="Amiri" w:cs="Amiri"/>
          <w:color w:val="111111"/>
          <w:sz w:val="28"/>
          <w:sz w:val="28"/>
          <w:szCs w:val="28"/>
          <w:rtl w:val="true"/>
          <w:lang w:bidi="ar-SA"/>
        </w:rPr>
        <w:t>وَ مَنْ لَمْ يَكُنْ لِلْحُسَيْنِ عليه السلام زَوَّاراً كَانَ نَاقِصَ الْإِيمَانِ‌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 w:name="__RefHeading___Toc1845251_1934241801"/>
      <w:bookmarkStart w:id="94" w:name="_Toc44"/>
      <w:bookmarkEnd w:id="93"/>
      <w:r>
        <w:rPr>
          <w:rtl w:val="true"/>
        </w:rPr>
        <w:t>«</w:t>
      </w:r>
      <w:r>
        <w:rPr/>
        <w:t>17</w:t>
      </w:r>
      <w:r>
        <w:rPr>
          <w:rtl w:val="true"/>
        </w:rPr>
        <w:t>»</w:t>
      </w:r>
      <w:bookmarkEnd w:id="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مَشَايِخِنَا عَنْ أَحْمَدَ بْنِ إِدْرِيسَ عَنِ الْعَمْرَكِيِّ عَمَّنْ حَدَّثَهُ عَنْ صَنْدَلٍ عَنِ ابْنِ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تَرَكَ الزِّيَارَةَ زِيَارَةَ قَبْرِ الْحُسَيْنِ عليه السلام مِنْ غَيْرِ عِلَّةٍ قَالَ هَذَا رَجُلٌ مِنْ أَهْلِ النَّارِ</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 w:name="__RefHeading___Toc1845253_1934241801"/>
      <w:bookmarkStart w:id="96" w:name="_Toc45"/>
      <w:bookmarkEnd w:id="95"/>
      <w:r>
        <w:rPr>
          <w:rtl w:val="true"/>
        </w:rPr>
        <w:t>«</w:t>
      </w:r>
      <w:r>
        <w:rPr/>
        <w:t>18</w:t>
      </w:r>
      <w:r>
        <w:rPr>
          <w:rtl w:val="true"/>
        </w:rPr>
        <w:t>»</w:t>
      </w:r>
      <w:bookmarkEnd w:id="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عَمَّنْ حَدَّثَهُ عَنْ عَلِيِّ بْنِ مَيْمُونٍ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أَحَدَكُمْ حَجَّ أَلْفَ حَجَّةٍ ثُمَّ لَمْ يَأْتِ قَبْرَ الْحُسَيْنِ بْنِ عَلِيٍّ عليه السلام لَكَانَ قَدْ تَرَكَ حَقّاً مِنْ حُقُوقِ اللَّهِ وَ سُئِلَ عَنْ ذَلِكَ فَقَالَ حَقُّ الْحُسَيْنِ عليه السلام مَفْرُوضٌ عَلَي كُلِّ مُسْلِمٍ‌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845255_1934241801"/>
      <w:bookmarkStart w:id="98" w:name="_Toc46"/>
      <w:bookmarkEnd w:id="97"/>
      <w:r>
        <w:rPr>
          <w:rtl w:val="true"/>
        </w:rPr>
        <w:t>«</w:t>
      </w:r>
      <w:r>
        <w:rPr/>
        <w:t>19</w:t>
      </w:r>
      <w:r>
        <w:rPr>
          <w:rtl w:val="true"/>
        </w:rPr>
        <w:t>»</w:t>
      </w:r>
      <w:bookmarkEnd w:id="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عَبْدِ اللَّهِ بْنِ حَمَّادٍ الْبَصْرِيِّ عَنِ الْأَصَمِّ عَنْ هِشَامِ بْنِ سَالِمٍ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أَنَّهُ أَتَاهُ رَجُلٌ فَقَالَ هَلْ يُزَارُ وَالِدُكَ فَقَالَ نَعَمْ فَقَالَ فَمَا لِمَنْ يَزُورُهُ قَالَ الْجَنَّةُ إِنْ كَانَ يَأْتَمُّ بِهِ قَالَ فَمَا لِمَنْ تَرَكَهُ رَغْبَةً عَنْهُ قَالَ الْحَسْرَةُ يَوْمَ الْحَسْرَةِ وَ ذَكَرَ الْحَدِيثَ بِطُولِهِ‌</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845257_1934241801"/>
      <w:bookmarkStart w:id="100" w:name="_Toc47"/>
      <w:bookmarkEnd w:id="99"/>
      <w:r>
        <w:rPr>
          <w:rtl w:val="true"/>
        </w:rPr>
        <w:t>«</w:t>
      </w:r>
      <w:r>
        <w:rPr/>
        <w:t>20</w:t>
      </w:r>
      <w:r>
        <w:rPr>
          <w:rtl w:val="true"/>
        </w:rPr>
        <w:t>»</w:t>
      </w:r>
      <w:bookmarkEnd w:id="1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عَنْ بَعْضِ أَصْحَابِهِ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بَيْنَكُمْ وَ بَيْنَ قَبْرِ الْحُسَيْنِ عليه السلام قُلْتُ سِتَّةَ عَشَرَ فَرْسَخاً قَالَ أَ وَ مَا تَأْتُونَهُ قُلْتُ لَا قَالَ مَا أَجْفَاكُمْ‌</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 w:name="__RefHeading___Toc1845259_1934241801"/>
      <w:bookmarkStart w:id="102" w:name="_Toc48"/>
      <w:bookmarkEnd w:id="101"/>
      <w:r>
        <w:rPr>
          <w:rtl w:val="true"/>
        </w:rPr>
        <w:t>«</w:t>
      </w:r>
      <w:r>
        <w:rPr/>
        <w:t>21</w:t>
      </w:r>
      <w:r>
        <w:rPr>
          <w:rtl w:val="true"/>
        </w:rPr>
        <w:t>»</w:t>
      </w:r>
      <w:bookmarkEnd w:id="1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جَعْفَرِ بْنِ بَشِيرٍ عَنْ حَمَّادٍ عَنْ مُحَمَّدِ بْنِ مُسْلِمٍ عَنْ زُرَارَةَ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1845261_1934241801"/>
      <w:bookmarkStart w:id="104" w:name="_Toc49"/>
      <w:bookmarkEnd w:id="103"/>
      <w:r>
        <w:rPr>
          <w:rtl w:val="true"/>
        </w:rPr>
        <w:t>«</w:t>
      </w:r>
      <w:r>
        <w:rPr/>
        <w:t>22</w:t>
      </w:r>
      <w:r>
        <w:rPr>
          <w:rtl w:val="true"/>
        </w:rPr>
        <w:t>»</w:t>
      </w:r>
      <w:bookmarkEnd w:id="1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مُوسَي بْنِ الْفَضْلِ عَنْ عَلِيِّ بْنِ الْحَكَمِ عَمَّنْ حَدَّثَهُ 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تَقُولُ فِي زِيَارَةِ الْحُسَيْنِ عليه السلام قَالَ زُرْهُ وَ لَا تَجْفُهُ فَإِنَّهُ سَيِّدُ الشُّهَدَاءِ وَ سَيِّدُ شَبَابِ أَهْلِ</w:t>
      </w:r>
    </w:p>
    <w:p>
      <w:pPr>
        <w:pStyle w:val="BookText"/>
        <w:rPr/>
      </w:pPr>
      <w:r>
        <w:rPr>
          <w:rFonts w:ascii="IRNazanin" w:hAnsi="IRNazanin" w:eastAsia="IRNazanin"/>
          <w:color w:val="111111"/>
          <w:sz w:val="28"/>
          <w:sz w:val="28"/>
          <w:szCs w:val="28"/>
          <w:rtl w:val="true"/>
          <w:lang w:bidi="fa-IR"/>
        </w:rPr>
        <w:t>و هر که پیاپی به زیارت حسین علیه السلام نرود، ایمانش ناقص است</w:t>
      </w:r>
      <w:r>
        <w:rPr>
          <w:rFonts w:eastAsia="IRNazanin" w:cs="IRNazanin"/>
          <w:color w:val="111111"/>
          <w:sz w:val="28"/>
          <w:szCs w:val="28"/>
          <w:rtl w:val="true"/>
          <w:lang w:bidi="fa-IR"/>
        </w:rPr>
        <w:t xml:space="preserve">. </w:t>
      </w:r>
      <w:r>
        <w:rPr>
          <w:rStyle w:val="FootnoteAnchor"/>
          <w:rtl w:val="true"/>
        </w:rPr>
        <w:footnoteReference w:id="39"/>
      </w:r>
    </w:p>
    <w:p>
      <w:pPr>
        <w:pStyle w:val="Heading5"/>
        <w:numPr>
          <w:ilvl w:val="4"/>
          <w:numId w:val="1"/>
        </w:numPr>
        <w:rPr/>
      </w:pPr>
      <w:bookmarkStart w:id="105" w:name="__RefHeading___Toc1845263_1934241801"/>
      <w:bookmarkStart w:id="106" w:name="_Toc50"/>
      <w:bookmarkEnd w:id="105"/>
      <w:r>
        <w:rPr>
          <w:rtl w:val="true"/>
        </w:rPr>
        <w:t xml:space="preserve">روایت </w:t>
      </w:r>
      <w:r>
        <w:rPr/>
        <w:t>17</w:t>
      </w:r>
      <w:bookmarkEnd w:id="10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خارجه گوید از امام صادق علیه السلام درباره کسی که زیارت مزار حسین علیه السلام را بی دلیل و مشکلی ترک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اهل دوزخ است</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07" w:name="__RefHeading___Toc1845265_1934241801"/>
      <w:bookmarkStart w:id="108" w:name="_Toc51"/>
      <w:bookmarkEnd w:id="107"/>
      <w:r>
        <w:rPr>
          <w:rtl w:val="true"/>
        </w:rPr>
        <w:t xml:space="preserve">روایت </w:t>
      </w:r>
      <w:r>
        <w:rPr/>
        <w:t>18</w:t>
      </w:r>
      <w:bookmarkEnd w:id="10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شما هزار بار به حج برود و یک بار برای زیارت مقبره حسین بن علی نیاید، حقی از حقوق خداوند را ترک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درباره این قضیه پرسیدند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حسین علیه السلام بر هر مسلمانی واجب و مفروض است</w:t>
      </w:r>
      <w:r>
        <w:rPr>
          <w:rFonts w:eastAsia="IRNazanin" w:cs="IRNazanin"/>
          <w:color w:val="111111"/>
          <w:sz w:val="28"/>
          <w:szCs w:val="28"/>
          <w:rtl w:val="true"/>
          <w:lang w:bidi="fa-IR"/>
        </w:rPr>
        <w:t xml:space="preserve">. </w:t>
      </w:r>
      <w:r>
        <w:rPr>
          <w:rStyle w:val="FootnoteAnchor"/>
          <w:rtl w:val="true"/>
        </w:rPr>
        <w:footnoteReference w:id="41"/>
      </w:r>
    </w:p>
    <w:p>
      <w:pPr>
        <w:pStyle w:val="Heading5"/>
        <w:numPr>
          <w:ilvl w:val="4"/>
          <w:numId w:val="1"/>
        </w:numPr>
        <w:rPr/>
      </w:pPr>
      <w:bookmarkStart w:id="109" w:name="__RefHeading___Toc1845267_1934241801"/>
      <w:bookmarkStart w:id="110" w:name="_Toc52"/>
      <w:bookmarkEnd w:id="109"/>
      <w:r>
        <w:rPr>
          <w:rtl w:val="true"/>
        </w:rPr>
        <w:t xml:space="preserve">روایت </w:t>
      </w:r>
      <w:r>
        <w:rPr/>
        <w:t>19</w:t>
      </w:r>
      <w:bookmarkEnd w:id="11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آمده که مردی به نزد حضرت آمد و پرسید که آیا مردم باید به زیارت پدر شما روند؟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چنین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به امامت او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خاطر بی میلی و اعراض، به زیارت او نیاید، چه جزایی خواهد گرفت؟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حسرت در روز حسرت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حدیث را تا پایان ذکر می کند</w:t>
      </w:r>
      <w:r>
        <w:rPr>
          <w:rFonts w:eastAsia="IRNazanin" w:cs="IRNazanin"/>
          <w:color w:val="111111"/>
          <w:sz w:val="28"/>
          <w:szCs w:val="28"/>
          <w:rtl w:val="true"/>
          <w:lang w:bidi="fa-IR"/>
        </w:rPr>
        <w:t>.</w:t>
      </w:r>
      <w:r>
        <w:rPr>
          <w:rStyle w:val="FootnoteAnchor"/>
          <w:rtl w:val="true"/>
        </w:rPr>
        <w:footnoteReference w:id="42"/>
      </w:r>
    </w:p>
    <w:p>
      <w:pPr>
        <w:pStyle w:val="Heading5"/>
        <w:numPr>
          <w:ilvl w:val="4"/>
          <w:numId w:val="1"/>
        </w:numPr>
        <w:rPr/>
      </w:pPr>
      <w:bookmarkStart w:id="111" w:name="__RefHeading___Toc1845269_1934241801"/>
      <w:bookmarkStart w:id="112" w:name="_Toc53"/>
      <w:bookmarkEnd w:id="111"/>
      <w:r>
        <w:rPr>
          <w:rtl w:val="true"/>
        </w:rPr>
        <w:t xml:space="preserve">روایت </w:t>
      </w:r>
      <w:r>
        <w:rPr/>
        <w:t>20</w:t>
      </w:r>
      <w:bookmarkEnd w:id="11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یاران علی بن حکم روایت شده که ابا جعفر امام باقر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شما و قبر حسین علیه السلام چقدر فاصله هست؟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شانزده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آیا به زیارت وی می روید؟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محبت و سنگین دل هستید</w:t>
      </w:r>
      <w:r>
        <w:rPr>
          <w:rFonts w:eastAsia="IRNazanin" w:cs="IRNazanin"/>
          <w:color w:val="111111"/>
          <w:sz w:val="28"/>
          <w:szCs w:val="28"/>
          <w:rtl w:val="true"/>
          <w:lang w:bidi="fa-IR"/>
        </w:rPr>
        <w:t xml:space="preserve">! </w:t>
      </w:r>
      <w:r>
        <w:rPr>
          <w:rStyle w:val="FootnoteAnchor"/>
          <w:rtl w:val="true"/>
        </w:rPr>
        <w:footnoteReference w:id="43"/>
      </w:r>
    </w:p>
    <w:p>
      <w:pPr>
        <w:pStyle w:val="Heading5"/>
        <w:numPr>
          <w:ilvl w:val="4"/>
          <w:numId w:val="1"/>
        </w:numPr>
        <w:rPr/>
      </w:pPr>
      <w:bookmarkStart w:id="113" w:name="__RefHeading___Toc1845271_1934241801"/>
      <w:bookmarkStart w:id="114" w:name="_Toc54"/>
      <w:bookmarkEnd w:id="113"/>
      <w:r>
        <w:rPr>
          <w:rtl w:val="true"/>
        </w:rPr>
        <w:t xml:space="preserve">روایت </w:t>
      </w:r>
      <w:r>
        <w:rPr/>
        <w:t>21</w:t>
      </w:r>
      <w:bookmarkEnd w:id="11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ابا جعفر علیه السلام روایت شده است</w:t>
      </w:r>
      <w:r>
        <w:rPr>
          <w:rFonts w:eastAsia="IRNazanin" w:cs="IRNazanin"/>
          <w:color w:val="111111"/>
          <w:sz w:val="28"/>
          <w:szCs w:val="28"/>
          <w:rtl w:val="true"/>
          <w:lang w:bidi="fa-IR"/>
        </w:rPr>
        <w:t>.</w:t>
      </w:r>
      <w:r>
        <w:rPr>
          <w:rStyle w:val="FootnoteAnchor"/>
          <w:rtl w:val="true"/>
        </w:rPr>
        <w:footnoteReference w:id="44"/>
      </w:r>
    </w:p>
    <w:p>
      <w:pPr>
        <w:pStyle w:val="Heading5"/>
        <w:numPr>
          <w:ilvl w:val="4"/>
          <w:numId w:val="1"/>
        </w:numPr>
        <w:rPr/>
      </w:pPr>
      <w:bookmarkStart w:id="115" w:name="__RefHeading___Toc1845273_1934241801"/>
      <w:bookmarkStart w:id="116" w:name="_Toc55"/>
      <w:bookmarkEnd w:id="115"/>
      <w:r>
        <w:rPr>
          <w:rtl w:val="true"/>
        </w:rPr>
        <w:t xml:space="preserve">روایت </w:t>
      </w:r>
      <w:r>
        <w:rPr/>
        <w:t>22</w:t>
      </w:r>
      <w:bookmarkEnd w:id="116"/>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از امام صادق علیه السلام روایت می کند که از او پرسیدم، درباره زیارت حسین علیه السلام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او برو و جفاکاری نکن که او سرور شهیدان و سرور جوانان اهل </w:t>
      </w:r>
      <w:bookmarkStart w:id="117" w:name="pg13557_192188"/>
    </w:p>
    <w:p>
      <w:pPr>
        <w:pStyle w:val="BookText"/>
        <w:rPr/>
      </w:pPr>
      <w:bookmarkEnd w:id="117"/>
      <w:r>
        <w:rPr>
          <w:rFonts w:ascii="Amiri" w:hAnsi="Amiri" w:eastAsia="Amiri" w:cs="Amiri"/>
          <w:color w:val="111111"/>
          <w:sz w:val="28"/>
          <w:sz w:val="28"/>
          <w:szCs w:val="28"/>
          <w:rtl w:val="true"/>
          <w:lang w:bidi="ar-SA"/>
        </w:rPr>
        <w:t>الْجَنَّةِ وَ شَبِيهُ يَحْيَي بْنِ زَكَرِيَّا وَ عَلَيْهِمَا بَكَتِ السَّمَاءُ وَ الْأَرْضُ‌</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 w:name="__RefHeading___Toc1845275_1934241801"/>
      <w:bookmarkStart w:id="119" w:name="_Toc56"/>
      <w:bookmarkEnd w:id="118"/>
      <w:r>
        <w:rPr>
          <w:rtl w:val="true"/>
        </w:rPr>
        <w:t>«</w:t>
      </w:r>
      <w:r>
        <w:rPr/>
        <w:t>23</w:t>
      </w:r>
      <w:r>
        <w:rPr>
          <w:rtl w:val="true"/>
        </w:rPr>
        <w:t>»</w:t>
      </w:r>
      <w:bookmarkEnd w:id="1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أَبِي دَاوُدَ عَنْ سَعْدٍ عَنْ أَبِي عُمَرَ الْجَلَّابِ عَنِ الْحَارِثِ الْأَعْوَرِ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 الْمَقْتُولُ بِظَهْرِ الْكُوفَةِ وَ لَكَأَنِّي أَنْظُرُ إِلَي الْوَحْشِ مَادَّةً أَعْنَاقَهَا عَلَي قَبْرِهِ مِنْ أَنْوَاعِ الْوَحْشِ يَبْكُونَهُ وَ يَرْثُونَهُ لَيْلًا حَتَّي الصَّبَاحِ وَ إِنْ كَانَ ذَلِكَ فَإِيَّاكُمْ وَ الْجَفَاءَ</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 w:name="__RefHeading___Toc1845277_1934241801"/>
      <w:bookmarkStart w:id="121" w:name="_Toc57"/>
      <w:bookmarkEnd w:id="120"/>
      <w:r>
        <w:rPr>
          <w:rtl w:val="true"/>
        </w:rPr>
        <w:t>بيان</w:t>
      </w:r>
      <w:bookmarkEnd w:id="121"/>
    </w:p>
    <w:p>
      <w:pPr>
        <w:pStyle w:val="BookText"/>
        <w:rPr/>
      </w:pPr>
      <w:r>
        <w:rPr>
          <w:rFonts w:ascii="Amiri" w:hAnsi="Amiri" w:eastAsia="Amiri" w:cs="Amiri"/>
          <w:color w:val="111111"/>
          <w:sz w:val="28"/>
          <w:sz w:val="28"/>
          <w:szCs w:val="28"/>
          <w:rtl w:val="true"/>
          <w:lang w:bidi="ar-SA"/>
        </w:rPr>
        <w:t>الجفاء البعد عن الشي‌ء و ترك الصلة و البر و غلظ الطبع و الأوسط هنا أظهر</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845279_1934241801"/>
      <w:bookmarkStart w:id="123" w:name="_Toc58"/>
      <w:bookmarkEnd w:id="122"/>
      <w:r>
        <w:rPr>
          <w:rtl w:val="true"/>
        </w:rPr>
        <w:t>«</w:t>
      </w:r>
      <w:r>
        <w:rPr/>
        <w:t>24</w:t>
      </w:r>
      <w:r>
        <w:rPr>
          <w:rtl w:val="true"/>
        </w:rPr>
        <w:t>»</w:t>
      </w:r>
      <w:bookmarkEnd w:id="1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عَلِيُّ بْنُ الْحُسَيْنِ وَ مُحَمَّدُ بْنُ الْحَسَنِ جَمِيعاً عَنْ مُحَمَّدٍ الْعَطَّارِ عَنْ حَمْدَانَ بْنِ سُلَيْمَانَ عَنْ عَبْدِ اللَّهِ بْنِ مُحَمَّدٍ عَنْ مَنِيعِ بْنِ الْحَجَّاجِ عَنْ يُونُسَ عَنْ حَنَانٍ عَنْ أَبِيهِ سَدِيرٍ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تَزُورُ قَبْرَ الْحُسَيْنِ عليه السلام فِي كُلِّ يَوْمٍ قُلْتُ لَا قَالَ مَا أَجْفَاكُمْ قَالَ تَزُورُهُ فِي كُلِّ جُمْعَةٍ قُلْتُ لَا قَالَ تَزُورُهُ فِي كُلِّ شَهْرٍ قُلْتُ لَا قَالَ فَتَزُورُهُ فِي كُلِّ سَنَةٍ قُلْتُ قَدْ يَكُونُ ذَلِكَ قَالَ يَا سَدِيرُ مَا أَجْفَاكُمْ بِالْحُسَيْنِ عليه السلام أَ مَا عَلِمْتَ أَنَّ لِلَّهِ أَلْفَ مَلَكٍ شُعْثاً غُبْراً يَبْكُونَ وَ يَرْثُونَ لَا يَفْتُرُونَ زُوَّاراً لِقَبْرِ الْحُسَيْنِ عليه السلام وَ ثَوَابُهُمْ لِمَنْ زَارَهُ وَ ذَكَرَ الْحَدِيثَ‌</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1845281_1934241801"/>
      <w:bookmarkStart w:id="125" w:name="_Toc59"/>
      <w:bookmarkEnd w:id="124"/>
      <w:r>
        <w:rPr>
          <w:rtl w:val="true"/>
        </w:rPr>
        <w:t>«</w:t>
      </w:r>
      <w:r>
        <w:rPr/>
        <w:t>25</w:t>
      </w:r>
      <w:r>
        <w:rPr>
          <w:rtl w:val="true"/>
        </w:rPr>
        <w:t>»</w:t>
      </w:r>
      <w:bookmarkEnd w:id="1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عَبْدِ اللَّهِ بْنِ الْخَطَّابِ عَنْ عَبْدِ اللَّهِ بْنِ مُحَمَّدِ بْنِ سِنَانٍ عَنْ مَنِيعٍ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 w:name="__RefHeading___Toc1845283_1934241801"/>
      <w:bookmarkStart w:id="127" w:name="_Toc60"/>
      <w:bookmarkEnd w:id="126"/>
      <w:r>
        <w:rPr>
          <w:rtl w:val="true"/>
        </w:rPr>
        <w:t>«</w:t>
      </w:r>
      <w:r>
        <w:rPr/>
        <w:t>26</w:t>
      </w:r>
      <w:r>
        <w:rPr>
          <w:rtl w:val="true"/>
        </w:rPr>
        <w:t>»</w:t>
      </w:r>
      <w:bookmarkEnd w:id="1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فَدَخَلَ عَلَيْهِ رَجُلٌ فَسَلَّمَ عَلَيْهِ وَ جَلَسَ فَقَالَ لَهُ أَبُو جَعْفَرٍ عليه السلام مِنْ أَيِّ أَهْلِ الْبُلْدَانِ أَنْتَ قَالَ فَقَالَ لَهُ الرَّجُلُ أَنَا رَجُلٌ مِنْ أَهْلِ الْكُوفَةِ وَ أَنَا لَكَ مُحِبٌّ مُوَالٍ قَالَ فَقَالَ أَبُو جَعْفَرٍ عليه السلام أَ فَتَزُورُ الْحُسَيْنَ بْنَ عَلِيٍّ عليه السلام فِي كُلِّ جُمْعَةٍ قَالَ لَا قَالَ فَفِي كُلِّ شَهْرٍ قَالَ لَا قَالَ فَفِي</w:t>
      </w:r>
    </w:p>
    <w:p>
      <w:pPr>
        <w:pStyle w:val="BookText"/>
        <w:rPr/>
      </w:pPr>
      <w:r>
        <w:rPr>
          <w:rFonts w:ascii="IRNazanin" w:hAnsi="IRNazanin" w:eastAsia="IRNazanin"/>
          <w:color w:val="111111"/>
          <w:sz w:val="28"/>
          <w:sz w:val="28"/>
          <w:szCs w:val="28"/>
          <w:rtl w:val="true"/>
          <w:lang w:bidi="fa-IR"/>
        </w:rPr>
        <w:t>بهشت است و شبیه یحیی پسر زکریا است و آسمان و زمین، تنها بر آن دو گریستند</w:t>
      </w:r>
      <w:r>
        <w:rPr>
          <w:rFonts w:eastAsia="IRNazanin" w:cs="IRNazanin"/>
          <w:color w:val="111111"/>
          <w:sz w:val="28"/>
          <w:szCs w:val="28"/>
          <w:rtl w:val="true"/>
          <w:lang w:bidi="fa-IR"/>
        </w:rPr>
        <w:t xml:space="preserve">. </w:t>
      </w:r>
      <w:r>
        <w:rPr>
          <w:rStyle w:val="FootnoteAnchor"/>
          <w:rtl w:val="true"/>
        </w:rPr>
        <w:footnoteReference w:id="49"/>
      </w:r>
    </w:p>
    <w:p>
      <w:pPr>
        <w:pStyle w:val="Heading5"/>
        <w:numPr>
          <w:ilvl w:val="4"/>
          <w:numId w:val="1"/>
        </w:numPr>
        <w:rPr/>
      </w:pPr>
      <w:bookmarkStart w:id="128" w:name="__RefHeading___Toc1845285_1934241801"/>
      <w:bookmarkStart w:id="129" w:name="_Toc61"/>
      <w:bookmarkEnd w:id="128"/>
      <w:r>
        <w:rPr>
          <w:rtl w:val="true"/>
        </w:rPr>
        <w:t xml:space="preserve">روایت </w:t>
      </w:r>
      <w:r>
        <w:rPr/>
        <w:t>23</w:t>
      </w:r>
      <w:bookmarkEnd w:id="12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مقتول دشت کوفه که گویی انواعی از حیوانات وحشی را می بینم که به سوی مقبره وی گردن فرو افکنده و بر او می گریند و دلسوخته از شب تا به صبح بر وی شیون و مرثیه گویی می کنند و اگر چنین است، پس هشدار باد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جفا و بی مهری کنید</w:t>
      </w:r>
      <w:r>
        <w:rPr>
          <w:rFonts w:eastAsia="IRNazanin" w:cs="IRNazanin"/>
          <w:color w:val="111111"/>
          <w:sz w:val="28"/>
          <w:szCs w:val="28"/>
          <w:rtl w:val="true"/>
          <w:lang w:bidi="fa-IR"/>
        </w:rPr>
        <w:t xml:space="preserve">. </w:t>
      </w:r>
      <w:r>
        <w:rPr>
          <w:rStyle w:val="FootnoteAnchor"/>
          <w:rtl w:val="true"/>
        </w:rPr>
        <w:footnoteReference w:id="50"/>
      </w:r>
    </w:p>
    <w:p>
      <w:pPr>
        <w:pStyle w:val="Heading5"/>
        <w:numPr>
          <w:ilvl w:val="4"/>
          <w:numId w:val="1"/>
        </w:numPr>
        <w:rPr/>
      </w:pPr>
      <w:bookmarkStart w:id="130" w:name="__RefHeading___Toc1845287_1934241801"/>
      <w:bookmarkStart w:id="131" w:name="_Toc62"/>
      <w:bookmarkEnd w:id="130"/>
      <w:r>
        <w:rPr>
          <w:rtl w:val="true"/>
        </w:rPr>
        <w:t>توضیح</w:t>
      </w:r>
      <w:bookmarkEnd w:id="1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دوری و ترک ارتباط، و نیکی و خشونت طبع، و معنای میانه در اینجا روشن تر است</w:t>
      </w:r>
      <w:r>
        <w:rPr>
          <w:rFonts w:eastAsia="IRNazanin" w:cs="IRNazanin"/>
          <w:color w:val="111111"/>
          <w:sz w:val="28"/>
          <w:szCs w:val="28"/>
          <w:rtl w:val="true"/>
          <w:lang w:bidi="fa-IR"/>
        </w:rPr>
        <w:t>.</w:t>
      </w:r>
    </w:p>
    <w:p>
      <w:pPr>
        <w:pStyle w:val="Heading5"/>
        <w:numPr>
          <w:ilvl w:val="4"/>
          <w:numId w:val="1"/>
        </w:numPr>
        <w:rPr/>
      </w:pPr>
      <w:bookmarkStart w:id="132" w:name="__RefHeading___Toc1845289_1934241801"/>
      <w:bookmarkStart w:id="133" w:name="_Toc63"/>
      <w:bookmarkEnd w:id="132"/>
      <w:r>
        <w:rPr>
          <w:rtl w:val="true"/>
        </w:rPr>
        <w:t xml:space="preserve">روایت </w:t>
      </w:r>
      <w:r>
        <w:rPr/>
        <w:t>24</w:t>
      </w:r>
      <w:bookmarkEnd w:id="13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روایت کند که اباعبدالله علیه السلام به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آیا هر روز به زیارت قبر حسین علیه السلام می 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جمعه به زیارتش می 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ماه به زیارت او می 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یک بار به زیارت او می روی؟ گفتم تقریباً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چقدر بر حسین علیه السلام جفاکارید و بی مهری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دانید که خداوند را هزار فرشته است که غبارین روی و آشفته موی بر حسین می گریند و مرثیه می گویند و همچنان در زیارت قبر حسین علیه السلام در رفت و آمدند و ثواب ایشان از آن کسی است که حسین 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Style w:val="FootnoteAnchor"/>
          <w:rtl w:val="true"/>
        </w:rPr>
        <w:footnoteReference w:id="51"/>
      </w:r>
    </w:p>
    <w:p>
      <w:pPr>
        <w:pStyle w:val="Heading5"/>
        <w:numPr>
          <w:ilvl w:val="4"/>
          <w:numId w:val="1"/>
        </w:numPr>
        <w:rPr/>
      </w:pPr>
      <w:bookmarkStart w:id="134" w:name="__RefHeading___Toc1845291_1934241801"/>
      <w:bookmarkStart w:id="135" w:name="_Toc64"/>
      <w:bookmarkEnd w:id="134"/>
      <w:r>
        <w:rPr>
          <w:rtl w:val="true"/>
        </w:rPr>
        <w:t xml:space="preserve">روایت </w:t>
      </w:r>
      <w:r>
        <w:rPr/>
        <w:t>25</w:t>
      </w:r>
      <w:bookmarkEnd w:id="13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نقل شده است</w:t>
      </w:r>
      <w:r>
        <w:rPr>
          <w:rFonts w:eastAsia="IRNazanin" w:cs="IRNazanin"/>
          <w:color w:val="111111"/>
          <w:sz w:val="28"/>
          <w:szCs w:val="28"/>
          <w:rtl w:val="true"/>
          <w:lang w:bidi="fa-IR"/>
        </w:rPr>
        <w:t>.</w:t>
      </w:r>
    </w:p>
    <w:p>
      <w:pPr>
        <w:pStyle w:val="Heading5"/>
        <w:numPr>
          <w:ilvl w:val="4"/>
          <w:numId w:val="1"/>
        </w:numPr>
        <w:rPr/>
      </w:pPr>
      <w:bookmarkStart w:id="136" w:name="__RefHeading___Toc1845293_1934241801"/>
      <w:bookmarkStart w:id="137" w:name="_Toc65"/>
      <w:bookmarkEnd w:id="136"/>
      <w:r>
        <w:rPr>
          <w:rtl w:val="true"/>
        </w:rPr>
        <w:t xml:space="preserve">روایت </w:t>
      </w:r>
      <w:r>
        <w:rPr/>
        <w:t>26</w:t>
      </w:r>
      <w:bookmarkEnd w:id="137"/>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اباجعفر علیه السلام بودم که مردی بر وی وارد گشت و بر او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کدام شهری؟ گوید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کوفه ام و دوستدار و پیرو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هر جمعه به زیارت حسین بن علی علیه السلام می روی؟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138" w:name="pg13557_192189"/>
    </w:p>
    <w:p>
      <w:pPr>
        <w:pStyle w:val="BookText"/>
        <w:rPr/>
      </w:pPr>
      <w:bookmarkEnd w:id="138"/>
      <w:r>
        <w:rPr>
          <w:rFonts w:ascii="Amiri" w:hAnsi="Amiri" w:eastAsia="Amiri" w:cs="Amiri"/>
          <w:color w:val="111111"/>
          <w:sz w:val="28"/>
          <w:sz w:val="28"/>
          <w:szCs w:val="28"/>
          <w:rtl w:val="true"/>
          <w:lang w:bidi="ar-SA"/>
        </w:rPr>
        <w:t>كُلِّ سَنَةٍ قَالَ لَا فَقَالَ لَهُ أَبُو جَعْفَرٍ عليه السلام إِنَّكَ لَمَحْرُومٌ مِنَ الْخَيْرِ وَ ذَكَرَ الْحَدِيثَ‌</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 w:name="__RefHeading___Toc1845295_1934241801"/>
      <w:bookmarkStart w:id="140" w:name="_Toc66"/>
      <w:bookmarkEnd w:id="139"/>
      <w:r>
        <w:rPr>
          <w:rtl w:val="true"/>
        </w:rPr>
        <w:t>«</w:t>
      </w:r>
      <w:r>
        <w:rPr/>
        <w:t>27</w:t>
      </w:r>
      <w:r>
        <w:rPr>
          <w:rtl w:val="true"/>
        </w:rPr>
        <w:t>»</w:t>
      </w:r>
      <w:bookmarkEnd w:id="1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جَعْفَرِ بْنِ بَشِيرٍ عَنْ حَمَّادِ بْنِ عِيسَي عَنْ رِبْعِيٍّ عَنِ الْفُضَيْلِ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أَجْفَاكُمْ يَا فُضَيْلُ لَا تَزُورُونَ الْحُسَيْنَ أَ مَا عَلِمْتُمْ أَنَّ أَرْبَعَةَ آلَافِ مَلَكٍ شُعْثاً غُبْراً يَبْكُونَهُ إِلَي يَوْمِ الْقِيَامَةِ</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 w:name="__RefHeading___Toc1845297_1934241801"/>
      <w:bookmarkStart w:id="142" w:name="_Toc67"/>
      <w:bookmarkEnd w:id="141"/>
      <w:r>
        <w:rPr>
          <w:rtl w:val="true"/>
        </w:rPr>
        <w:t>«</w:t>
      </w:r>
      <w:r>
        <w:rPr/>
        <w:t>28</w:t>
      </w:r>
      <w:r>
        <w:rPr>
          <w:rtl w:val="true"/>
        </w:rPr>
        <w:t>»</w:t>
      </w:r>
      <w:bookmarkEnd w:id="1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أَبَانٍ عَنِ ابْنِ أُورَمَةَ عَنْ أَبِي عَبْدِ اللَّهِ الْمُؤْمِنِ عَنِ ابْنِ مُسْكَانَ عَنْ سُلَيْمَانَ بْنِ خَالِدٍ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لِأَقْوَامٍ يَزْعُمُونَ أَنَّهُمْ شِيعَةٌ لَنَا يُقَالُ إِنَّ أَحَدَهُمْ يَمُرُّ بِهِ دَهْرَهُ لَا يَأْتِي قَبْرَ الْحُسَيْنِ عليه السلام جَفَاءً مِنْهُ وَ تَهَاوُناً وَ عَجْزاً وَ كَسَلًا أَمَا وَ اللَّهِ لَوْ يَعْلَمُ مَا فِيهِ مِنَ الْفَضْلِ مَا تَهَاوَنَ وَ لَا كَسِلَ قُلْتُ جُعِلْتُ فِدَاكَ وَ مَا فِيهِ مِنَ الْفَضْلِ قَالَ فَضْلٌ وَ خَيْرٌ كَثِيرٌ أَمَا أَوَّلُ مَا يُصِيبُهُ أَنْ يُغْفَرَ لَهُ مَا مَضَي مِنْ ذُنُوبِهِ وَ يُقَالَ لَهُ اسْتَأْنِفِ الْعَمَلَ‌</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 w:name="__RefHeading___Toc1845299_1934241801"/>
      <w:bookmarkStart w:id="144" w:name="_Toc68"/>
      <w:bookmarkEnd w:id="143"/>
      <w:r>
        <w:rPr>
          <w:rtl w:val="true"/>
        </w:rPr>
        <w:t>«</w:t>
      </w:r>
      <w:r>
        <w:rPr/>
        <w:t>29</w:t>
      </w:r>
      <w:r>
        <w:rPr>
          <w:rtl w:val="true"/>
        </w:rPr>
        <w:t>»</w:t>
      </w:r>
      <w:bookmarkEnd w:id="1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الْحُسَيْنِ بْنِ سَعِيدٍ عَنْ عَلِيِّ بْنِ السُّخْتِ عَنْ حَفْصٍ الْمُزَنِيِّ عَنْ عَمْرِو بْنِ بَيَاضٍ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جَعْفَرُ بْنُ مُحَمَّدٍ عليهما السلام يَا أَبَانُ مَتَي عَهْدُكَ بِقَبْرِ الْحُسَيْنِ عليه السلام قُلْتُ لَا وَ اللَّهِ يَا ابْنَ رَسُولِ اللَّهِ مَا لِي بِهِ عَهْدٌ مُنْذُ 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سُبْحَانَ رَبِّيَ الْعَظِيمِ وَ بِحَمْدِهِ وَ أَنْتَ مِنْ رُؤَسَاءِ الشِّيعَةِ تَتْرُكُ الْحُسَيْنَ لَا تَزُورُهُ مَنْ زَارَ الْحُسَيْنَ كَتَبَ اللَّهُ لَهُ بِكُلِّ خُطْوَةٍ حَسَنَةً وَ مَحَا عَنْهُ بِكُلِّ خُطْوَةٍ سَيِّئَةً وَ غَفَرَ لَهُ مَا تَقَدَّمَ مِنْ ذَنْبِهِ وَ مَا تَأَخَّرَ يَا أَبَانَ بْنَ تَغْلِبَ لَقَدْ قُتِلَ الْحُسَيْنُ صَلَوَاتُ اللَّهِ عَلَيْهِ فَهَبَطَ عَلَي قَبْرِهِ سَبْعُونَ أَلْفَ مَلَكٍ شُعْثٌ غُبْرٌ يَبْكُونَ عَلَيْهِ وَ يَنُوحُونَ عَلَيْهِ إِلَي يَوْمِ الْقِيَامَةِ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سال؟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خیر محروم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r>
        <w:rPr>
          <w:rStyle w:val="FootnoteAnchor"/>
          <w:rtl w:val="true"/>
        </w:rPr>
        <w:footnoteReference w:id="56"/>
      </w:r>
    </w:p>
    <w:p>
      <w:pPr>
        <w:pStyle w:val="Heading5"/>
        <w:numPr>
          <w:ilvl w:val="4"/>
          <w:numId w:val="1"/>
        </w:numPr>
        <w:rPr/>
      </w:pPr>
      <w:bookmarkStart w:id="145" w:name="__RefHeading___Toc1845301_1934241801"/>
      <w:bookmarkStart w:id="146" w:name="_Toc69"/>
      <w:bookmarkEnd w:id="145"/>
      <w:r>
        <w:rPr>
          <w:rtl w:val="true"/>
        </w:rPr>
        <w:t xml:space="preserve">روایت </w:t>
      </w:r>
      <w:r>
        <w:rPr/>
        <w:t>27</w:t>
      </w:r>
      <w:bookmarkEnd w:id="1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 که اباعبدالله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 چقدر بی محبتید که به زیارت حسین علیه السلام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چهار هزار فرشته آشفته موی و غبارین روی تا روز قیامت بر حسین علیه السلام می گریند؟</w:t>
      </w:r>
      <w:r>
        <w:rPr>
          <w:rFonts w:eastAsia="IRNazanin" w:cs="IRNazanin"/>
          <w:color w:val="111111"/>
          <w:sz w:val="28"/>
          <w:szCs w:val="28"/>
          <w:rtl w:val="true"/>
          <w:lang w:bidi="fa-IR"/>
        </w:rPr>
        <w:t xml:space="preserve">. </w:t>
      </w:r>
      <w:r>
        <w:rPr>
          <w:rStyle w:val="FootnoteAnchor"/>
          <w:rtl w:val="true"/>
        </w:rPr>
        <w:footnoteReference w:id="57"/>
      </w:r>
    </w:p>
    <w:p>
      <w:pPr>
        <w:pStyle w:val="Heading5"/>
        <w:numPr>
          <w:ilvl w:val="4"/>
          <w:numId w:val="1"/>
        </w:numPr>
        <w:rPr/>
      </w:pPr>
      <w:bookmarkStart w:id="147" w:name="__RefHeading___Toc1845303_1934241801"/>
      <w:bookmarkStart w:id="148" w:name="_Toc70"/>
      <w:bookmarkEnd w:id="147"/>
      <w:r>
        <w:rPr>
          <w:rtl w:val="true"/>
        </w:rPr>
        <w:t xml:space="preserve">روایت </w:t>
      </w:r>
      <w:r>
        <w:rPr/>
        <w:t>28</w:t>
      </w:r>
      <w:bookmarkEnd w:id="1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مردمانی که مدعی هستند که شیعه 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برخی ایشان تمام عمرشان سپری می شود و از سر جفاکاری و بی تفاوتی و بی همتی و سست عنصری عازم زیارت حسین علیه السلام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می دانستند که این امر چه فضل و برکتی دارد، هرگز سستی و تنبلی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فضل و ارزشی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 خیر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نخستین پاداشی که بدان دست می یابد آن است که تمام گناهان پیشین وی بخشیده شود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اعمالت را از نو آغاز کن</w:t>
      </w:r>
      <w:r>
        <w:rPr>
          <w:rFonts w:eastAsia="IRNazanin" w:cs="IRNazanin"/>
          <w:color w:val="111111"/>
          <w:sz w:val="28"/>
          <w:szCs w:val="28"/>
          <w:rtl w:val="true"/>
          <w:lang w:bidi="fa-IR"/>
        </w:rPr>
        <w:t xml:space="preserve">. </w:t>
      </w:r>
      <w:r>
        <w:rPr>
          <w:rStyle w:val="FootnoteAnchor"/>
          <w:rtl w:val="true"/>
        </w:rPr>
        <w:footnoteReference w:id="58"/>
      </w:r>
    </w:p>
    <w:p>
      <w:pPr>
        <w:pStyle w:val="Heading5"/>
        <w:numPr>
          <w:ilvl w:val="4"/>
          <w:numId w:val="1"/>
        </w:numPr>
        <w:rPr/>
      </w:pPr>
      <w:bookmarkStart w:id="149" w:name="__RefHeading___Toc1845305_1934241801"/>
      <w:bookmarkStart w:id="150" w:name="_Toc71"/>
      <w:bookmarkEnd w:id="149"/>
      <w:r>
        <w:rPr>
          <w:rtl w:val="true"/>
        </w:rPr>
        <w:t xml:space="preserve">روایت </w:t>
      </w:r>
      <w:r>
        <w:rPr/>
        <w:t>29</w:t>
      </w:r>
      <w:bookmarkEnd w:id="15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روایت کند که جعفر بن محمد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آخرین بار چه وقت مزار حسین را زیارت کرده ای؟ گفتم نه ای فرزند رسول خدا، مدت زمان زیادی است که آن را زیارت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پروردگار بزرگ و ستایش او راست، حسین را ترک می کنی و به زیارت او نمی روی حال آنکه از بزرگان شیعه هستی؟ هر که حسین را زیارت کند، خداوند در برابر هر گام او، برایش یک کردار پسندیده می نویسد و در برابر هر گام، یک کردار ناپسند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دفتر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سترد و گناهان گذشته و نیز آینده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ابان بن تغلب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که صلوات خدا بر او باد، شهید شد و هفتاد هزار فرشته از آسمان بر قبر وی فرود آمده و آشفته موی و غبار آلوده، بر وی می گریند و تا روز قیامت بر وی نوحه گری و زاری می کنند</w:t>
      </w:r>
      <w:r>
        <w:rPr>
          <w:rFonts w:eastAsia="IRNazanin" w:cs="IRNazanin"/>
          <w:color w:val="111111"/>
          <w:sz w:val="28"/>
          <w:szCs w:val="28"/>
          <w:rtl w:val="true"/>
          <w:lang w:bidi="fa-IR"/>
        </w:rPr>
        <w:t>.</w:t>
      </w:r>
      <w:r>
        <w:rPr>
          <w:rStyle w:val="FootnoteAnchor"/>
          <w:rtl w:val="true"/>
        </w:rPr>
        <w:footnoteReference w:id="59"/>
      </w:r>
      <w:bookmarkStart w:id="151" w:name="pg13557_192190"/>
    </w:p>
    <w:p>
      <w:pPr>
        <w:pStyle w:val="Heading5"/>
        <w:numPr>
          <w:ilvl w:val="4"/>
          <w:numId w:val="1"/>
        </w:numPr>
        <w:rPr/>
      </w:pPr>
      <w:bookmarkStart w:id="152" w:name="__RefHeading___Toc1845307_1934241801"/>
      <w:bookmarkStart w:id="153" w:name="_Toc72"/>
      <w:bookmarkEnd w:id="151"/>
      <w:bookmarkEnd w:id="152"/>
      <w:r>
        <w:rPr>
          <w:rtl w:val="true"/>
        </w:rPr>
        <w:t>«</w:t>
      </w:r>
      <w:r>
        <w:rPr/>
        <w:t>30</w:t>
      </w:r>
      <w:r>
        <w:rPr>
          <w:rtl w:val="true"/>
        </w:rPr>
        <w:t>»</w:t>
      </w:r>
      <w:bookmarkEnd w:id="1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هُوَ فِي مُصَلَّاهُ فَجَلَسْتُ حَتَّي قَضَي صَلَاتَهُ فَسَمِعْتُهُ وَ هُوَ يُنَاجِي رَبَّهُ وَ يَقُولُ يَا مَنْ خَصَّنَا بِالْكَرَامَةِ وَ وَعَدَنَا الشَّفَاعَةَ وَ حَمَّلَنَا الرِّسَالَةَ وَ جَعَلَنَا وَرَثَةَ الْأَنْبِيَاءِ وَ خَتَمَ بِنَا الْأُمَمَ السَّالِفَةَ وَ خَصَّنَا بِالْوَصِيَّةِ وَ أَعْطَانَا عِلْمَ مَا مَضَي وَ عِلْمَ مَا بَقِيَ وَ جَعَلَ أَفْئِدَةً مِنَ النَّاسِ تَهْوِي إِلَيْنَا اغْفِرْ لِي وَ لِإِخْوَانِي وَ زُوَّارِ قَبْرِ أَبِيَ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الَّذِينَ أَنْفَقُوا أَمْوَالَهُمْ وَ أَشْخَصُوا أَبْدَانَهُمْ رَغْبَةً فِي بِرِّنَا وَ رَجَاءً لِمَا عِنْدَكَ فِي صِلَتِنَا وَ سُرُوراً أَدْخَلُوهُ عَلَي نَبِيِّكَ مُحَمَّدٍ صلي الله عليه و آله وَ إِجَابَةً مِنْهُمْ لِأَمْرِنَا وَ غَيْظاً أَدْخَلُوهُ عَلَي عَدُوِّنَا أَرَادُوا بِذَلِكَ رِضْوَانَكَ فَكَافِهِمْ عَنَّا بِالرِّضْوَانِ وَ اكْلَأْهُمْ بِاللَّيْلِ وَ النَّهَارِ وَ اخْلُفْ عَلَي أَهَالِيهِمْ وَ أَوْلَادِهِمُ الَّذِينَ خُلِّفُوا بِأَحْسَنِ الْخَلَفِ وَ اصْحَبْهُمْ وَ اكْفِهِمْ شَرَّ كُلِّ جَبَّارٍ عَنِيدٍ وَ كُلِّ ضَعِيفٍ مِنْ خَلْقِكَ أَوْ شَدِيدٍ وَ شَرَّ شَيَاطِينِ الْإِنْسِ وَ الْجِنِّ وَ أَعْطِهِمْ أَفْضَلَ مَا أَمَّلُوا مِنْكَ فِي غُرْبَتِهِمْ عَنْ أَوْطَانِهِمْ وَ مَا آثَرُونَا عَلَي أَبْنَائِهِمْ وَ أَهَالِيهِمْ وَ قَرَابَاتِهِمْ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أَعْدَاءَنَا عَابُوا عَلَيْهِمْ خُرُوجَهُمْ فَلَمْ يَنْهَهُمْ ذَلِكَ عَنِ النُّهُوضِ وَ الشُّخُوصِ إِلَيْنَا خِلَافاً عَلَيْهِمْ فَارْحَمْ تِلْكَ الْوُجُوهَ الَّتِي غَيَّرَتْهَا الشَّمْسُ وَ ارْحَمْ تِلْكَ الْخُدُودَ الَّتِي تَقَلَّبُ عَلَي قَبْرِ أَبِي عَبْدِ اللَّهِ عليه السلام وَ ارْحَمْ تِلْكَ الْأَعْيُنَ الَّتِي جَرَتْ دُمُوعُهَا رَحْمَةً لَنَا وَ ارْحَمْ تِلْكَ الْقُلُوبَ الَّتِي جَزِعَتْ وَ احْتَرَقَتْ لَنَا وَ ارْحَمْ تِلْكَ الصَّرْخَةَ الَّتِي كَانَتْ لَنَا اللَّهُمَّ إِنِّي أَسْتَوْدِعُكَ تِلْكَ الْأَنْفُسَ وَ تِلْكَ الْأَبْدَانَ حَتَّي تُرَوِّيَهُمْ مِنَ الْحَوْضِ يَوْمَ 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صَلَوَاتُ اللَّهِ عَلَيْهِ يَدْعُو بِهَذَا الدُّعَاءِ وَ هُوَ سَاجِدٌ فَلَمَّا انْصَرَفَ قُلْتُ لَهُ جُعِلْتُ فِدَاكَ لَوْ أَنَّ هَذَا الَّذِي سَمِعْتُهُ مِنْكَ كَانَ لِمَنْ لَا يَعْرِفُ اللَّهَ لَظَنَنْتُ أَنَّ النَّارَ لَا تَطْعَمُ مِنْهُ شَيْئاً أَبَداً وَ اللَّهِ لَقَدْ تَمَنَّيْتُ أَنِّي كُنْتُ زُرْتُهُ وَ لَمْ أَحُجَّ فَقَالَ لِي مَا أَقْرَبَكَ مِنْهُ فَمَا الَّذِي يَمْنَعُكَ مِنْ زِيَارَتِهِ يَا مُعَاوِيَةُ لَا تَدَعْ ذَلِكَ قُلْتُ جُعِلْتُ فِدَاكَ فَلَمْ أَدْرِ أَنَّ الْأَمْرَ يَبْلُغُ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مُعَاوِيَةُ وَ مَنْ يَدْعُو لِزُوَّارِهِ فِي السَّمَاءِ أَكْثَرُ مِمَّنْ يَدْعُو لَهُمْ فِي</w:t>
      </w:r>
    </w:p>
    <w:p>
      <w:pPr>
        <w:pStyle w:val="Heading5"/>
        <w:numPr>
          <w:ilvl w:val="4"/>
          <w:numId w:val="1"/>
        </w:numPr>
        <w:rPr/>
      </w:pPr>
      <w:bookmarkStart w:id="154" w:name="__RefHeading___Toc1845309_1934241801"/>
      <w:bookmarkStart w:id="155" w:name="_Toc73"/>
      <w:bookmarkEnd w:id="154"/>
      <w:r>
        <w:rPr>
          <w:rtl w:val="true"/>
        </w:rPr>
        <w:t xml:space="preserve">روایت </w:t>
      </w:r>
      <w:r>
        <w:rPr/>
        <w:t>30</w:t>
      </w:r>
      <w:bookmarkEnd w:id="15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نمازگاه خود نشسته بود، که بر وی وارد شده و نزد او نشستم تا آنکه نمازش را به پایان رساند و شنیدم که با خدایش نیایش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ما را امتیاز کرامت بخشید و شفاعت را به ما وعده داد و رسالت را بر عهده ما نهاد و ما را میراث دار پیامبران کرد و امتهای پیشین را به ما خاتمه بخشید و وصی و جانشین شدن را مختص ما گرداند و دانش گذشته ها و آینده را به ما هبه کرد و دلهای مردمانی را شیفته ما گرداند، من و برادرانم و زوّار مزار پدرم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دارایی شان را هزینه کردند و بدنهاشان را از شوق مهربانی و نیکی به ما و به امید پاداشی که با اتصال با ما از تو در می یابند و به امید سروری که به دل رسولت محمد صلی الله علیه و آله وارد می کنند و در پاسخ به دستور ما و به جهت خشمی که به دل دشمنانمان وارد کنند، به سفر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در پی رضوان و خشنودی تو بوده اند، پس از سوی ما ایشان را به خشنودی ات بهرمند ساز و روز و شب ایشان را محفوظ دار و اهل و خانواده ایشان را که پشت سر باقی نهاده اند، به بهترین وجهی نگاهبان باش و یاور همپای ایشان باش و آنان را از شر هر طغیانگر سرکشی و از هر ضعیف و قوی دستی از آفریدگانت و از شر شیاطین انس و جن در امان دار و بهترین آرزوهایشان را که دور از کاشانه شان از تو درخواست کردند، مادام که ما را بر فرزندان و خاندان و نزدیکانشان ترجیح داده اند، نصیبشان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ما ایشان را به خاطر این سفرشان نکوهش کردند ولی این امر ایشان را در مخالفت با ایشان، از برخاستن و روانه شدن به سوی ما،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رحم آور بر این صورتهایی که به حرارت آفتاب سوخته و آن صورتهایی که هر دو گونه آن پیاپی بروی قبر ابا عبد الله الحسین علیه السلام گذاشته شده و رحمت نما بر آن چشمهایی که از سر رحمت و دلسوزی بر ما اشکها رانده و آن دلهایی که بی تاب گشته و به خاطر ما سوزش و گدازش بسیار یافته و رحم آور بر آن فریادها که در ماتم ما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 جانها را و آن تن ها را به امان تو می سپارم تا آنکه در روز عطش، از حوض کوثر سیرابشان 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حضرت که درود و صلوات خدا بر او باد، این دعا را در سجده می خواند تا آنکه از نیایش فارغ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دعایی که شنیدم در حق کسی بود که خدا را نشناخته، بی شک گمان می کردم که آتش دوزخ ذره ای از وجود او را هرگز نخواهد آزرد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آرزو می کنم ای کاش او را زیارت کرده بودم و به حج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نزدیک هستی به او، چه چیز تو را از زیارت او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این امر را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نمی دانستم که این امر چنین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برای زائران حسین در آسمان دعا می کنند، بیش از کسانی هستند که در </w:t>
      </w:r>
      <w:bookmarkStart w:id="156" w:name="pg13557_192191"/>
    </w:p>
    <w:p>
      <w:pPr>
        <w:pStyle w:val="BookText"/>
        <w:rPr/>
      </w:pPr>
      <w:bookmarkEnd w:id="156"/>
      <w:r>
        <w:rPr>
          <w:rFonts w:ascii="Amiri" w:hAnsi="Amiri" w:eastAsia="Amiri" w:cs="Amiri"/>
          <w:color w:val="111111"/>
          <w:sz w:val="28"/>
          <w:sz w:val="28"/>
          <w:szCs w:val="28"/>
          <w:rtl w:val="true"/>
          <w:lang w:bidi="ar-SA"/>
        </w:rPr>
        <w:t>الْأَرْضِ لَا تَدَعْهُ لِخَوْفٍ مِنْ أَحَدٍ فَمَنْ تَرَكَهُ لِخَوْفٍ رَأَي مِنَ الْحَسْرَةِ مَا يَتَمَنَّي أَنَّ قَبْرَهُ كَانَ بِيَدِهِ أَ مَا تُحِبُّ أَنْ يَرَي اللَّهُ شَخْصَكَ وَ سَوَادَكَ فِيمَنْ يَدْعُو لَهُ رَسُولُ اللَّهِ صلي الله عليه و آله أَ مَا تُحِبُّ أَنْ تَكُونَ غَداً مِمَّنْ تُصَافِحُهُ الْمَلَائِكَةُ أَ مَا تُحِبُّ أَنْ تَكُونَ غَداً فِيمَنْ يَأْتِي وَ لَيْسَ عَلَيْهِ ذَنْبٌ فَيُتْبَعَ بِهِ أَ مَا تُحِبُّ أَنْ تَكُونَ غَداً فِيمَنْ يُصَافِحُ رَسُولَ اللَّهِ صلي الله عليه و آله‌</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845311_1934241801"/>
      <w:bookmarkStart w:id="158" w:name="_Toc74"/>
      <w:bookmarkEnd w:id="157"/>
      <w:r>
        <w:rPr>
          <w:rtl w:val="true"/>
        </w:rPr>
        <w:t>بيان</w:t>
      </w:r>
      <w:bookmarkEnd w:id="158"/>
    </w:p>
    <w:p>
      <w:pPr>
        <w:pStyle w:val="BookText"/>
        <w:rPr/>
      </w:pPr>
      <w:r>
        <w:rPr>
          <w:rFonts w:ascii="Amiri" w:hAnsi="Amiri" w:eastAsia="Amiri" w:cs="Amiri"/>
          <w:color w:val="111111"/>
          <w:sz w:val="28"/>
          <w:sz w:val="28"/>
          <w:szCs w:val="28"/>
          <w:rtl w:val="true"/>
          <w:lang w:bidi="ar-SA"/>
        </w:rPr>
        <w:t>قوله عليه السلام ما يتمني أن قبره كان بيده أي يتمني أن يكون زاره عليه السلام متيقنا للموت حافرا قبره بيده أو يكون كناية عن أن يكون سببا لقتل نفسه من جهة زيارته عليه السلام أو المعني أنه يتمني أن يكون الخروج من القبر باختياره فيخرج و يزور و في بعض النسخ نبذه بالنون و الباء الموحدة و الذال المعجمة أي طرحه و الأظهر أنه تصحيف عنده كما سيأتي بأسانيد أي يتمني أن يكون قتل لزيارته صلوات الله عليه و قبر عنده أو يكون القبر حاضرا عنده فيزوره في تلك الحالة و الأول أظهر</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845313_1934241801"/>
      <w:bookmarkStart w:id="160" w:name="_Toc75"/>
      <w:bookmarkEnd w:id="159"/>
      <w:r>
        <w:rPr>
          <w:rtl w:val="true"/>
        </w:rPr>
        <w:t>«</w:t>
      </w:r>
      <w:r>
        <w:rPr/>
        <w:t>31</w:t>
      </w:r>
      <w:r>
        <w:rPr>
          <w:rtl w:val="true"/>
        </w:rPr>
        <w:t>»</w:t>
      </w:r>
      <w:bookmarkEnd w:id="1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عَبْدِ اللَّهِ وَ عَلِيُّ بْنُ الْحُسَيْنِ وَ مُحَمَّدُ بْنُ الْحَسَنِ جَمِيعاً عَنِ الْحِمْيَرِيِّ عَنْ مُوسَي بْنِ عُمَرَ عَنْ حَسَّانَ الْبَصْرِيِّ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مُعَاوِيَةُ لَا تَدَعْ زِيَارَةَ قَبْرِ الْحُسَيْنِ عليه السلام لِخَوْفٍ فَإِنَّ مَنْ تَرَكَهُ رَأَي مِنَ الْحَسْرَةِ مَا يَتَمَنَّي أَنَّ قَبْرَهُ كَانَ عِنْدَهُ أَ مَا تُحِبُّ أَنْ يَرَي اللَّهُ شَخْصَكَ وَ سَوَادَكَ فِيمَنْ يَدْعُو لَهُ رَسُولُ اللَّهِ صلي الله عليه و آله وَ عَلِيٌّ وَ فَاطِمَةُ وَ الْأَئِمَّةُ عليهم السلام‌</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 w:name="__RefHeading___Toc1845315_1934241801"/>
      <w:bookmarkStart w:id="162" w:name="_Toc76"/>
      <w:bookmarkEnd w:id="161"/>
      <w:r>
        <w:rPr>
          <w:rtl w:val="true"/>
        </w:rPr>
        <w:t>«</w:t>
      </w:r>
      <w:r>
        <w:rPr/>
        <w:t>32</w:t>
      </w:r>
      <w:r>
        <w:rPr>
          <w:rtl w:val="true"/>
        </w:rPr>
        <w:t>»</w:t>
      </w:r>
      <w:bookmarkEnd w:id="1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845317_1934241801"/>
      <w:bookmarkStart w:id="164" w:name="_Toc77"/>
      <w:bookmarkEnd w:id="163"/>
      <w:r>
        <w:rPr>
          <w:rtl w:val="true"/>
        </w:rPr>
        <w:t>«</w:t>
      </w:r>
      <w:r>
        <w:rPr/>
        <w:t>33</w:t>
      </w:r>
      <w:r>
        <w:rPr>
          <w:rtl w:val="true"/>
        </w:rPr>
        <w:t>»</w:t>
      </w:r>
      <w:bookmarkEnd w:id="16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 w:name="__RefHeading___Toc1845319_1934241801"/>
      <w:bookmarkStart w:id="166" w:name="_Toc78"/>
      <w:bookmarkEnd w:id="165"/>
      <w:r>
        <w:rPr>
          <w:rtl w:val="true"/>
        </w:rPr>
        <w:t>«</w:t>
      </w:r>
      <w:r>
        <w:rPr/>
        <w:t>34</w:t>
      </w:r>
      <w:r>
        <w:rPr>
          <w:rtl w:val="true"/>
        </w:rPr>
        <w:t>»</w:t>
      </w:r>
      <w:bookmarkEnd w:id="1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عَبْدِ اللَّهِ</w:t>
      </w:r>
    </w:p>
    <w:p>
      <w:pPr>
        <w:pStyle w:val="BookText"/>
        <w:rPr/>
      </w:pPr>
      <w:r>
        <w:rPr>
          <w:rFonts w:ascii="IRNazanin" w:hAnsi="IRNazanin" w:eastAsia="IRNazanin"/>
          <w:color w:val="111111"/>
          <w:sz w:val="28"/>
          <w:sz w:val="28"/>
          <w:szCs w:val="28"/>
          <w:rtl w:val="true"/>
          <w:lang w:bidi="fa-IR"/>
        </w:rPr>
        <w:t>زمین برایشان دعا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کسی، زیارت امام حسین علیه السلام را ترک مکن؛ چرا که هر کس او را به خاطر ترس ترک نماید، چندان حسرت خورد که آرزو کند ای کاش با دست خود قبر خود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خداوند شخص تو و وجود تو را در میان کسانی که رسول الله صلی الله علیه و آله برای ایشان دعا می کند، ببیند؟ آیا دوست نداری که فردا از کسانی باشی که فرشتگان با او مصافحه می کنند؟ آیا نمی خواهی فردا در میان کسانی باشی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پهنه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 حال آنکه هیچ گناهی ندارند که به سبب آن مجازات گردند؟ آیا دوست نداری که فردا از جمله کسانی باشی که با رسول خدا صلی الله علیه و آله مصافحه می نمایند؟</w:t>
      </w:r>
      <w:r>
        <w:rPr>
          <w:rFonts w:eastAsia="IRNazanin" w:cs="IRNazanin"/>
          <w:color w:val="111111"/>
          <w:sz w:val="28"/>
          <w:szCs w:val="28"/>
          <w:rtl w:val="true"/>
          <w:lang w:bidi="fa-IR"/>
        </w:rPr>
        <w:t xml:space="preserve">. </w:t>
      </w:r>
      <w:r>
        <w:rPr>
          <w:rStyle w:val="FootnoteAnchor"/>
          <w:rtl w:val="true"/>
        </w:rPr>
        <w:footnoteReference w:id="64"/>
      </w:r>
    </w:p>
    <w:p>
      <w:pPr>
        <w:pStyle w:val="Heading5"/>
        <w:numPr>
          <w:ilvl w:val="4"/>
          <w:numId w:val="1"/>
        </w:numPr>
        <w:rPr/>
      </w:pPr>
      <w:bookmarkStart w:id="167" w:name="__RefHeading___Toc1845321_1934241801"/>
      <w:bookmarkStart w:id="168" w:name="_Toc79"/>
      <w:bookmarkEnd w:id="167"/>
      <w:r>
        <w:rPr>
          <w:rtl w:val="true"/>
        </w:rPr>
        <w:t>توضیح</w:t>
      </w:r>
      <w:bookmarkEnd w:id="168"/>
    </w:p>
    <w:p>
      <w:pPr>
        <w:pStyle w:val="BookText"/>
        <w:rPr/>
      </w:pP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یتمنی أن قبره کان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آرزو می کرد در حالی به زیارت ایشان می رفت که به مرگ خویش اطمینان داشت و خودش قبر خودش را حفر می کرد؛ یا شاید کنایه از این باشد که زیارت آن حضرت علیه السلام عامل قتل نفس وی باشد؛ یا به این معنا باشد که آرزو می کرد خروج از قبر به اختیار خودش بود و بیرون می آ مد و زیارت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نون و باء و ذال است یعنی آن را دور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این است که بگوییم تصحیف دارد چنان که بعداً با اسنادهای متعدد می آید؛ یعنی آرزو می کرد که به خاطر زیارت آن حضرت کشته و در کنار وی دفن می شد یا آن که قبر نزد او حاضر بود و در آن حالت آن را زیارت می کرد که وجه اول بهتر است</w:t>
      </w:r>
      <w:r>
        <w:rPr>
          <w:rFonts w:eastAsia="IRNazanin" w:cs="IRNazanin"/>
          <w:color w:val="111111"/>
          <w:sz w:val="28"/>
          <w:szCs w:val="28"/>
          <w:rtl w:val="true"/>
          <w:lang w:bidi="fa-IR"/>
        </w:rPr>
        <w:t>.</w:t>
      </w:r>
    </w:p>
    <w:p>
      <w:pPr>
        <w:pStyle w:val="Heading5"/>
        <w:numPr>
          <w:ilvl w:val="4"/>
          <w:numId w:val="1"/>
        </w:numPr>
        <w:rPr/>
      </w:pPr>
      <w:bookmarkStart w:id="169" w:name="__RefHeading___Toc1845323_1934241801"/>
      <w:bookmarkStart w:id="170" w:name="_Toc80"/>
      <w:bookmarkEnd w:id="169"/>
      <w:r>
        <w:rPr>
          <w:rtl w:val="true"/>
        </w:rPr>
        <w:t xml:space="preserve">روایت </w:t>
      </w:r>
      <w:r>
        <w:rPr/>
        <w:t>31</w:t>
      </w:r>
      <w:bookmarkEnd w:id="17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روایت کرد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زیارت مقبره حسین علیه السلام را به خاطر ترس رها مکن؛ زیرا هر که از این کار روی گردان شود، چندان حسرت خواهد برد که آرزو خواهد کرد ای کاش قبرش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نداری که خداوند حضور و وجود تو را در میان کسانی که رسول الله و علی و فاطمه و ائمه علیهم الصلاة و السلام برای ایشان دعا می کنند، ببیند</w:t>
      </w:r>
      <w:r>
        <w:rPr>
          <w:rFonts w:eastAsia="IRNazanin" w:cs="IRNazanin"/>
          <w:color w:val="111111"/>
          <w:sz w:val="28"/>
          <w:szCs w:val="28"/>
          <w:rtl w:val="true"/>
          <w:lang w:bidi="fa-IR"/>
        </w:rPr>
        <w:t xml:space="preserve">. </w:t>
      </w:r>
      <w:r>
        <w:rPr>
          <w:rStyle w:val="FootnoteAnchor"/>
          <w:rtl w:val="true"/>
        </w:rPr>
        <w:footnoteReference w:id="65"/>
      </w:r>
    </w:p>
    <w:p>
      <w:pPr>
        <w:pStyle w:val="Heading5"/>
        <w:numPr>
          <w:ilvl w:val="4"/>
          <w:numId w:val="1"/>
        </w:numPr>
        <w:rPr/>
      </w:pPr>
      <w:bookmarkStart w:id="171" w:name="__RefHeading___Toc1845325_1934241801"/>
      <w:bookmarkStart w:id="172" w:name="_Toc81"/>
      <w:bookmarkEnd w:id="171"/>
      <w:r>
        <w:rPr>
          <w:rtl w:val="true"/>
        </w:rPr>
        <w:t xml:space="preserve">روایت </w:t>
      </w:r>
      <w:r>
        <w:rPr/>
        <w:t>32</w:t>
      </w:r>
      <w:bookmarkEnd w:id="17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6"/>
      </w:r>
    </w:p>
    <w:p>
      <w:pPr>
        <w:pStyle w:val="Heading5"/>
        <w:numPr>
          <w:ilvl w:val="4"/>
          <w:numId w:val="1"/>
        </w:numPr>
        <w:rPr/>
      </w:pPr>
      <w:bookmarkStart w:id="173" w:name="__RefHeading___Toc1845327_1934241801"/>
      <w:bookmarkStart w:id="174" w:name="_Toc82"/>
      <w:bookmarkEnd w:id="173"/>
      <w:r>
        <w:rPr>
          <w:rtl w:val="true"/>
        </w:rPr>
        <w:t xml:space="preserve">روایت </w:t>
      </w:r>
      <w:r>
        <w:rPr/>
        <w:t>33</w:t>
      </w:r>
      <w:bookmarkEnd w:id="17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7"/>
      </w:r>
    </w:p>
    <w:p>
      <w:pPr>
        <w:pStyle w:val="Heading5"/>
        <w:numPr>
          <w:ilvl w:val="4"/>
          <w:numId w:val="1"/>
        </w:numPr>
        <w:rPr/>
      </w:pPr>
      <w:bookmarkStart w:id="175" w:name="__RefHeading___Toc1845329_1934241801"/>
      <w:bookmarkStart w:id="176" w:name="_Toc83"/>
      <w:bookmarkEnd w:id="175"/>
      <w:r>
        <w:rPr>
          <w:rtl w:val="true"/>
        </w:rPr>
        <w:t xml:space="preserve">روایت </w:t>
      </w:r>
      <w:r>
        <w:rPr/>
        <w:t>34</w:t>
      </w:r>
      <w:bookmarkEnd w:id="17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177" w:name="pg13557_192192"/>
    </w:p>
    <w:p>
      <w:pPr>
        <w:pStyle w:val="BookText"/>
        <w:rPr/>
      </w:pPr>
      <w:bookmarkEnd w:id="177"/>
      <w:r>
        <w:rPr>
          <w:rFonts w:ascii="Amiri" w:hAnsi="Amiri" w:eastAsia="Amiri" w:cs="Amiri"/>
          <w:color w:val="111111"/>
          <w:sz w:val="28"/>
          <w:sz w:val="28"/>
          <w:szCs w:val="28"/>
          <w:rtl w:val="true"/>
          <w:lang w:bidi="ar-SA"/>
        </w:rPr>
        <w:t>ابْنِ حَمَّادٍ عَنِ الْأَصَمِّ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1845331_1934241801"/>
      <w:bookmarkStart w:id="179" w:name="_Toc84"/>
      <w:bookmarkEnd w:id="178"/>
      <w:r>
        <w:rPr>
          <w:rtl w:val="true"/>
        </w:rPr>
        <w:t>«</w:t>
      </w:r>
      <w:r>
        <w:rPr/>
        <w:t>35</w:t>
      </w:r>
      <w:r>
        <w:rPr>
          <w:rtl w:val="true"/>
        </w:rPr>
        <w:t>»</w:t>
      </w:r>
      <w:bookmarkEnd w:id="1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مَتٍّ عَنِ الْأَشْعَرِيِّ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1845333_1934241801"/>
      <w:bookmarkStart w:id="181" w:name="_Toc85"/>
      <w:bookmarkEnd w:id="180"/>
      <w:r>
        <w:rPr>
          <w:rtl w:val="true"/>
        </w:rPr>
        <w:t>«</w:t>
      </w:r>
      <w:r>
        <w:rPr/>
        <w:t>36</w:t>
      </w:r>
      <w:r>
        <w:rPr>
          <w:rtl w:val="true"/>
        </w:rPr>
        <w:t>»</w:t>
      </w:r>
      <w:bookmarkEnd w:id="181"/>
    </w:p>
    <w:p>
      <w:pPr>
        <w:pStyle w:val="BookText"/>
        <w:rPr/>
      </w:pPr>
      <w:r>
        <w:rPr>
          <w:rFonts w:ascii="Amiri" w:hAnsi="Amiri" w:eastAsia="Amiri" w:cs="Amiri"/>
          <w:color w:val="111111"/>
          <w:sz w:val="28"/>
          <w:sz w:val="28"/>
          <w:szCs w:val="28"/>
          <w:rtl w:val="true"/>
          <w:lang w:bidi="ar-SA"/>
        </w:rPr>
        <w:t>وَ حَدَّثَنِي مُحَمَّدُ بْنُ يَعْقُوبَ وَ عَلِيُّ بْنُ الْحُسَيْنِ عَنْ عَلِيِّ بْنِ إِبْرَاهِيمَ عَنْ بَعْضِ أَصْحَابِنَا عَنْ إِبْرَاهِيمَ بْنِ عُقْبَةَ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 w:name="__RefHeading___Toc1845335_1934241801"/>
      <w:bookmarkStart w:id="183" w:name="_Toc86"/>
      <w:bookmarkEnd w:id="182"/>
      <w:r>
        <w:rPr>
          <w:rtl w:val="true"/>
        </w:rPr>
        <w:t>«</w:t>
      </w:r>
      <w:r>
        <w:rPr/>
        <w:t>37</w:t>
      </w:r>
      <w:r>
        <w:rPr>
          <w:rtl w:val="true"/>
        </w:rPr>
        <w:t>»</w:t>
      </w:r>
      <w:bookmarkEnd w:id="1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مَشَايِخِنَا عَنْ أَحْمَدَ بْنِ إِدْرِيسَ وَ مُحَمَّدِ بْنِ يَحْيَي مَعاً عَنِ الْعَمْرَكِيِّ عَنْ يَحْيَي خَادِمِ أَبِي جَعْفَرٍ الثَّانِي عليه السلام عَنِ ابْنِ أَبِي عُمَيْرٍ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1845337_1934241801"/>
      <w:bookmarkStart w:id="185" w:name="_Toc87"/>
      <w:bookmarkEnd w:id="184"/>
      <w:r>
        <w:rPr>
          <w:rtl w:val="true"/>
        </w:rPr>
        <w:t>بيان</w:t>
      </w:r>
      <w:bookmarkEnd w:id="185"/>
    </w:p>
    <w:p>
      <w:pPr>
        <w:pStyle w:val="BookText"/>
        <w:rPr/>
      </w:pPr>
      <w:r>
        <w:rPr>
          <w:rFonts w:ascii="Amiri" w:hAnsi="Amiri" w:eastAsia="Amiri" w:cs="Amiri"/>
          <w:color w:val="111111"/>
          <w:sz w:val="28"/>
          <w:sz w:val="28"/>
          <w:szCs w:val="28"/>
          <w:rtl w:val="true"/>
          <w:lang w:bidi="ar-SA"/>
        </w:rPr>
        <w:t>لعل هذا الخبر بتلك الأسانيد الجمة محمول علي خوف ضعيف يكون مع ظن السلامة أو علي خوف فوات العزة و الجاه و ذهاب المال لا تلف النفس و العرض لعمومات التقية و النهي عن إلقاء النفس إلي التهلكة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أكثر أخبار هذا الباب و كثير من أخبار الأبواب الآتية وجوب زيارته صلوات الله عليه بل كونها من أعظم الفرائض و آكدها و لا يبعد القول بوجوبها في العمر مرة مع القدرة و إليه كان يميل الوالد العلامة نور الله ضريحه و سيأتي التفصيل في حدها للقريب و البعيد و لا يبعد القول به أيضا و الله يعلم</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845339_1934241801"/>
      <w:bookmarkStart w:id="187" w:name="_Toc88"/>
      <w:bookmarkEnd w:id="186"/>
      <w:r>
        <w:rPr>
          <w:rtl w:val="true"/>
        </w:rPr>
        <w:t>«</w:t>
      </w:r>
      <w:r>
        <w:rPr/>
        <w:t>38</w:t>
      </w:r>
      <w:r>
        <w:rPr>
          <w:rtl w:val="true"/>
        </w:rPr>
        <w:t>»</w:t>
      </w:r>
      <w:bookmarkEnd w:id="18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عَنِ الْأَصَمِّ عَنْ حَمَّادٍ ذِي النَّابِ عَنْ رُومِيٍّ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تَقُولُ فِيمَنْ زَارَ أَبَاكَ عَلَي خَوْفٍ قَالَ يُؤْمِنُهُ اللَّهُ يَوْمَ الْفَزَعِ الْأَكْبَرِ وَ تَلَقَّاهُ الْمَلَائِكَةُ بِالْبِشَارَةِ وَ يُقَالُ لَهُ لَا تَخَفْ وَ لَا تَحْزَنْ هَذَا يَوْمُكَ الَّذِي فِيهِ فَوْزُكَ‌</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 w:name="__RefHeading___Toc1845341_1934241801"/>
      <w:bookmarkStart w:id="189" w:name="_Toc89"/>
      <w:bookmarkEnd w:id="188"/>
      <w:r>
        <w:rPr>
          <w:rtl w:val="true"/>
        </w:rPr>
        <w:t>«</w:t>
      </w:r>
      <w:r>
        <w:rPr/>
        <w:t>39</w:t>
      </w:r>
      <w:r>
        <w:rPr>
          <w:rtl w:val="true"/>
        </w:rPr>
        <w:t>»</w:t>
      </w:r>
      <w:bookmarkEnd w:id="18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الْأَصَمِّ عَنِ ابْنِ بُكَيْرٍ عَنْ أَبِي عَبْدِ اللَّهِ عليه السلام</w:t>
      </w:r>
    </w:p>
    <w:p>
      <w:pPr>
        <w:pStyle w:val="BookText"/>
        <w:rPr/>
      </w:pP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3"/>
      </w:r>
    </w:p>
    <w:p>
      <w:pPr>
        <w:pStyle w:val="Heading5"/>
        <w:numPr>
          <w:ilvl w:val="4"/>
          <w:numId w:val="1"/>
        </w:numPr>
        <w:rPr/>
      </w:pPr>
      <w:bookmarkStart w:id="190" w:name="__RefHeading___Toc1845343_1934241801"/>
      <w:bookmarkStart w:id="191" w:name="_Toc90"/>
      <w:bookmarkEnd w:id="190"/>
      <w:r>
        <w:rPr>
          <w:rtl w:val="true"/>
        </w:rPr>
        <w:t xml:space="preserve">روایت </w:t>
      </w:r>
      <w:r>
        <w:rPr/>
        <w:t>35</w:t>
      </w:r>
      <w:bookmarkEnd w:id="19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4"/>
      </w:r>
    </w:p>
    <w:p>
      <w:pPr>
        <w:pStyle w:val="Heading5"/>
        <w:numPr>
          <w:ilvl w:val="4"/>
          <w:numId w:val="1"/>
        </w:numPr>
        <w:rPr/>
      </w:pPr>
      <w:bookmarkStart w:id="192" w:name="__RefHeading___Toc1845345_1934241801"/>
      <w:bookmarkStart w:id="193" w:name="_Toc91"/>
      <w:bookmarkEnd w:id="192"/>
      <w:r>
        <w:rPr>
          <w:rtl w:val="true"/>
        </w:rPr>
        <w:t xml:space="preserve">روایت </w:t>
      </w:r>
      <w:r>
        <w:rPr/>
        <w:t>36</w:t>
      </w:r>
      <w:bookmarkEnd w:id="19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5"/>
      </w:r>
    </w:p>
    <w:p>
      <w:pPr>
        <w:pStyle w:val="Heading5"/>
        <w:numPr>
          <w:ilvl w:val="4"/>
          <w:numId w:val="1"/>
        </w:numPr>
        <w:rPr/>
      </w:pPr>
      <w:bookmarkStart w:id="194" w:name="__RefHeading___Toc1845347_1934241801"/>
      <w:bookmarkStart w:id="195" w:name="_Toc92"/>
      <w:bookmarkEnd w:id="194"/>
      <w:r>
        <w:rPr>
          <w:rtl w:val="true"/>
        </w:rPr>
        <w:t xml:space="preserve">روایت </w:t>
      </w:r>
      <w:r>
        <w:rPr/>
        <w:t>37</w:t>
      </w:r>
      <w:bookmarkEnd w:id="19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6"/>
      </w:r>
    </w:p>
    <w:p>
      <w:pPr>
        <w:pStyle w:val="Heading5"/>
        <w:numPr>
          <w:ilvl w:val="4"/>
          <w:numId w:val="1"/>
        </w:numPr>
        <w:rPr/>
      </w:pPr>
      <w:bookmarkStart w:id="196" w:name="__RefHeading___Toc1845349_1934241801"/>
      <w:bookmarkStart w:id="197" w:name="_Toc93"/>
      <w:bookmarkEnd w:id="196"/>
      <w:r>
        <w:rPr>
          <w:rtl w:val="true"/>
        </w:rPr>
        <w:t>توضیح</w:t>
      </w:r>
      <w:bookmarkEnd w:id="197"/>
    </w:p>
    <w:p>
      <w:pPr>
        <w:pStyle w:val="BookText"/>
        <w:rPr/>
      </w:pPr>
      <w:r>
        <w:rPr>
          <w:rFonts w:ascii="IRNazanin" w:hAnsi="IRNazanin" w:eastAsia="IRNazanin"/>
          <w:color w:val="111111"/>
          <w:sz w:val="28"/>
          <w:sz w:val="28"/>
          <w:szCs w:val="28"/>
          <w:rtl w:val="true"/>
          <w:lang w:bidi="fa-IR"/>
        </w:rPr>
        <w:t>شاید این روایت با آن سندهای فراوان، حمل بر ترس و خوف اندک باشد که همراه با گمان سلامتی و یا حمل بر ترس از دست دادن عزت و مقام و از دست دادن اموال و نه به هلاکت رسیدن یا بی آبرویی باشد و این به دلیل عموم های تقیه و نهی از به معرض هلاکت انداختن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بدان که بیشتر روایات این باب و بسیاری از روایات بابهای آتی، بیان واجب بودن زیارت حضرت صلوات الله علیه، بلکه از بزرگترین و حتمی ترین فرایض بودن آن است و قول واجب بودن آن برای یک بار در طول عمر در صورت توانایی، غریب نیست و پدر علامه ام که خدا ضریحش را نور باران کند، چنین نظری داشت و تفصیل حد و مرز زیارت برای افراد نزدیک و دور ذکر خواهد شد و باور این سخن نیز بعید نیست؛ و الله اعلم</w:t>
      </w:r>
      <w:r>
        <w:rPr>
          <w:rFonts w:eastAsia="IRNazanin" w:cs="IRNazanin"/>
          <w:color w:val="111111"/>
          <w:sz w:val="28"/>
          <w:szCs w:val="28"/>
          <w:rtl w:val="true"/>
          <w:lang w:bidi="fa-IR"/>
        </w:rPr>
        <w:t>.</w:t>
      </w:r>
    </w:p>
    <w:p>
      <w:pPr>
        <w:pStyle w:val="Heading5"/>
        <w:numPr>
          <w:ilvl w:val="4"/>
          <w:numId w:val="1"/>
        </w:numPr>
        <w:rPr/>
      </w:pPr>
      <w:bookmarkStart w:id="198" w:name="__RefHeading___Toc1845351_1934241801"/>
      <w:bookmarkStart w:id="199" w:name="_Toc94"/>
      <w:bookmarkEnd w:id="198"/>
      <w:r>
        <w:rPr>
          <w:rtl w:val="true"/>
        </w:rPr>
        <w:t xml:space="preserve">روایت </w:t>
      </w:r>
      <w:r>
        <w:rPr/>
        <w:t>38</w:t>
      </w:r>
      <w:bookmarkEnd w:id="19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ابا جعفر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کسی که با وجود ترس و بیمناکی به زیارت پدرتان برود،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روز بزرگترین هراس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 نگاه می دارد و فرشتگان با مژده و بشارت با وی رویارو می گردند و به او گفته می شود که بیم مخور و اندوهگین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توست که در آن پیروزمندی</w:t>
      </w:r>
      <w:r>
        <w:rPr>
          <w:rFonts w:eastAsia="IRNazanin" w:cs="IRNazanin"/>
          <w:color w:val="111111"/>
          <w:sz w:val="28"/>
          <w:szCs w:val="28"/>
          <w:rtl w:val="true"/>
          <w:lang w:bidi="fa-IR"/>
        </w:rPr>
        <w:t xml:space="preserve">. </w:t>
      </w:r>
      <w:r>
        <w:rPr>
          <w:rStyle w:val="FootnoteAnchor"/>
          <w:rtl w:val="true"/>
        </w:rPr>
        <w:footnoteReference w:id="77"/>
      </w:r>
    </w:p>
    <w:p>
      <w:pPr>
        <w:pStyle w:val="Heading5"/>
        <w:numPr>
          <w:ilvl w:val="4"/>
          <w:numId w:val="1"/>
        </w:numPr>
        <w:rPr/>
      </w:pPr>
      <w:bookmarkStart w:id="200" w:name="__RefHeading___Toc1845353_1934241801"/>
      <w:bookmarkStart w:id="201" w:name="_Toc95"/>
      <w:bookmarkEnd w:id="200"/>
      <w:r>
        <w:rPr>
          <w:rtl w:val="true"/>
        </w:rPr>
        <w:t xml:space="preserve">روایت </w:t>
      </w:r>
      <w:r>
        <w:rPr/>
        <w:t>39</w:t>
      </w:r>
      <w:bookmarkEnd w:id="201"/>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روایت کند که به اباعبدالله علیه السلام </w:t>
      </w:r>
      <w:bookmarkStart w:id="202" w:name="pg13557_192193"/>
    </w:p>
    <w:p>
      <w:pPr>
        <w:pStyle w:val="BookText"/>
        <w:rPr/>
      </w:pPr>
      <w:bookmarkEnd w:id="20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إِنِّي أَنْزِلُ الْأَرَّجَانَ وَ قَلْبِي يُنَازِعُنِي إِلَي قَبْرِ أَبِيكَ فَإِذَا خَرَجْتُ فَقَلْبِي مُشْفِقٌ وَجِلٌ حَتَّي أَرْجِعَ خَوْفاً مِنَ السُّلْطَانِ وَ السُّعَاةِ وَ أَصْحَابِ الْمَسَالِحِ فَقَالَ يَا ابْنَ بُكَيْرٍ أَ مَا تُحِبُّ أَنْ يَرَاكَ اللَّهُ فِينَا خَائِفاً أَ مَا تَعْلَمُ أَنَّهُ مَنْ خَافَ لِخَوْفِنَا أَظَلَّهُ اللَّهُ فِي ظِلِّ عَرْشِهِ وَ كَانَ مُحَدِّثُهُ الْحُسَيْنَ عليه السلام تَحْتَ الْعَرْشِ وَ آمَنَهُ اللَّهُ مِنْ أَفْزَاعِ الْقِيَامَةِ يَفْزَعُ النَّاسُ وَ لَا يَفْزَعُ فَإِنْ فَزِعَ وَقَّرَتْهُ الْمَلَائِكَةُ وَ سَكَّنَتْ قَلْبَهُ بِالْبِشَارَةِ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 w:name="__RefHeading___Toc1845355_1934241801"/>
      <w:bookmarkStart w:id="204" w:name="_Toc96"/>
      <w:bookmarkEnd w:id="203"/>
      <w:r>
        <w:rPr>
          <w:rtl w:val="true"/>
        </w:rPr>
        <w:t>«</w:t>
      </w:r>
      <w:r>
        <w:rPr/>
        <w:t>40</w:t>
      </w:r>
      <w:r>
        <w:rPr>
          <w:rtl w:val="true"/>
        </w:rPr>
        <w:t>»</w:t>
      </w:r>
      <w:bookmarkEnd w:id="2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الْأَصَمِّ عَنْ مُدْلِجٍ عَنْ مُحَمَّدِ بْنِ مُسْلِمٍ فِي حَدِيثٍ طَوِيلٍ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مُحَمَّدُ بْنُ عَلِيٍّ عليه السلام هَلْ تَأْتِي قَبْرَ الْحُسَيْنِ عليه السلام قُلْتُ نَعَمْ عَلَي خَوْفٍ وَ وَجَلٍ فَقَالَ لَهُ مَا كَانَ مِنْ هَذَا أَشَدَّ فَالثَّوَابُ فِيهِ عَلَي قَدْرِ الْخَوْفِ وَ مَنْ خَافَ فِي إِتْيَانِهِ آمَنَ اللَّهُ رَوْعَتَهُ يَوْمَ يَقُومُ النَّاسُ لِرَبِّ الْعَالَمِينَ وَ انْصَرَفَ بِالْمَغْفِرَةِ وَ سَلَّمَتْ عَلَيْهِ الْمَلَائِكَةُ وَ زَارَهُ النَّبِيُّ صلي الله عليه و آله وَ دَعَا لَهُ وَ انْقَلَبَ بِنِعْمَةٍ مِنَ اللَّهِ وَ فَضْلٍ لَمْ يَمْسَسْهُ سُوءٌ وَ اتَّبَعَ رِضْوَانَ اللَّهِ ثُمَّ ذَكَرَ الْحَدِيثَ‌</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ساکن ارّجان فارس هستم و دلم همواره مشتاق قبر پدر گرامیتان است و چون روانه راه گردم، تا آنگاه که برگردم، از ترس سلطان و سخن چینان و سلاح داران، دل نگران و بیمناک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بکیر، آیا دوست نداری که خداوند تو را در میان ما بیمناک ببیند؟ آیا نمی دانی هر کس به خاطر ما دچار بیمناکی شود خداوند او را در سایه عرش خود نگاه دارد و حسین علیه السلام در زیر عرش با او همسخن باشد و خداوند او را از هول و هراس قیامت در امان دارد؟ مردم ترسان باشند و او نترسد و اگر بترسد فرشتگان او را اطمینان بخشند و دل او را به مژده ها آرام کنند</w:t>
      </w:r>
      <w:r>
        <w:rPr>
          <w:rFonts w:eastAsia="IRNazanin" w:cs="IRNazanin"/>
          <w:color w:val="111111"/>
          <w:sz w:val="28"/>
          <w:szCs w:val="28"/>
          <w:rtl w:val="true"/>
          <w:lang w:bidi="fa-IR"/>
        </w:rPr>
        <w:t xml:space="preserve">. </w:t>
      </w:r>
      <w:r>
        <w:rPr>
          <w:rStyle w:val="FootnoteAnchor"/>
          <w:rtl w:val="true"/>
        </w:rPr>
        <w:footnoteReference w:id="80"/>
      </w:r>
    </w:p>
    <w:p>
      <w:pPr>
        <w:pStyle w:val="Heading5"/>
        <w:numPr>
          <w:ilvl w:val="4"/>
          <w:numId w:val="1"/>
        </w:numPr>
        <w:rPr/>
      </w:pPr>
      <w:bookmarkStart w:id="205" w:name="__RefHeading___Toc1845357_1934241801"/>
      <w:bookmarkStart w:id="206" w:name="_Toc97"/>
      <w:bookmarkEnd w:id="205"/>
      <w:r>
        <w:rPr>
          <w:rtl w:val="true"/>
        </w:rPr>
        <w:t xml:space="preserve">روایت </w:t>
      </w:r>
      <w:r>
        <w:rPr/>
        <w:t>40</w:t>
      </w:r>
      <w:bookmarkEnd w:id="20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در روایتی طولانی روایت کرد که ابا جعفر محمد بن علی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قبر حسین علیه السلام می روی؟ گفتم آری، با بیم و هراس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این ترس شدیدتر باشد، ثواب آن به اندازه آن ترس است و هر که در این زیارت رفتنش بیمناک گردد، آنگاه که مردمان در محضر رب العالمین بایستند، خداوند دل نگرانی او را به احساس امنیت بدل کند و او با مغفرت الهی به راه خود رود و فرشتگان بر او درود فرستند و پیامبر صلی الله علیه و آله به دیدار او آید و برایش دعا کند و او با نعمت خداوند و بخشایشی که هیچ تباهی در آن نیالوده، بازگردد و در پی خشنودی پروردگار روانه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Style w:val="FootnoteAnchor"/>
          <w:rtl w:val="true"/>
        </w:rPr>
        <w:footnoteReference w:id="81"/>
      </w:r>
      <w:bookmarkStart w:id="207" w:name="pg13557_192194"/>
    </w:p>
    <w:p>
      <w:pPr>
        <w:pStyle w:val="Heading3"/>
        <w:numPr>
          <w:ilvl w:val="2"/>
          <w:numId w:val="1"/>
        </w:numPr>
        <w:rPr/>
      </w:pPr>
      <w:bookmarkStart w:id="208" w:name="__RefHeading___Toc1845359_1934241801"/>
      <w:bookmarkStart w:id="209" w:name="_Toc98"/>
      <w:bookmarkEnd w:id="207"/>
      <w:bookmarkEnd w:id="208"/>
      <w:r>
        <w:rPr>
          <w:rtl w:val="true"/>
        </w:rPr>
        <w:t xml:space="preserve">باب </w:t>
      </w:r>
      <w:r>
        <w:rPr/>
        <w:t>2</w:t>
      </w:r>
      <w:r>
        <w:rPr>
          <w:rtl w:val="true"/>
        </w:rPr>
        <w:t xml:space="preserve"> </w:t>
      </w:r>
      <w:r>
        <w:rPr>
          <w:rtl w:val="true"/>
        </w:rPr>
        <w:t>أقل ما يزار فيه الحسين عليه السلام و أكثر ما يجوز تأخير زيارته</w:t>
      </w:r>
      <w:bookmarkEnd w:id="209"/>
    </w:p>
    <w:p>
      <w:pPr>
        <w:pStyle w:val="Heading4"/>
        <w:numPr>
          <w:ilvl w:val="3"/>
          <w:numId w:val="1"/>
        </w:numPr>
        <w:rPr/>
      </w:pPr>
      <w:bookmarkStart w:id="210" w:name="__RefHeading___Toc1845361_1934241801"/>
      <w:bookmarkStart w:id="211" w:name="_Toc99"/>
      <w:bookmarkEnd w:id="210"/>
      <w:r>
        <w:rPr>
          <w:rtl w:val="true"/>
        </w:rPr>
        <w:t>الأخبار</w:t>
      </w:r>
      <w:bookmarkEnd w:id="211"/>
    </w:p>
    <w:p>
      <w:pPr>
        <w:pStyle w:val="Heading5"/>
        <w:numPr>
          <w:ilvl w:val="4"/>
          <w:numId w:val="1"/>
        </w:numPr>
        <w:rPr/>
      </w:pPr>
      <w:bookmarkStart w:id="212" w:name="__RefHeading___Toc1845363_1934241801"/>
      <w:bookmarkStart w:id="213" w:name="_Toc100"/>
      <w:bookmarkEnd w:id="212"/>
      <w:r>
        <w:rPr>
          <w:rtl w:val="true"/>
        </w:rPr>
        <w:t>«</w:t>
      </w:r>
      <w:r>
        <w:rPr/>
        <w:t>1</w:t>
      </w:r>
      <w:r>
        <w:rPr>
          <w:rtl w:val="true"/>
        </w:rPr>
        <w:t>»</w:t>
      </w:r>
      <w:bookmarkEnd w:id="2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بِإِسْنَادِهِ رَفَعَهُ إِلَي عَلِيِّ بْنِ مَيْمُونٍ الصَّائِغِ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بَلَغَنِي أَنَّ قَوْماً مِنْ شِيعَتِنَا يَمُرُّ بِأَحَدِهِمُ السَّنَةُ وَ السَّنَتَانِ لَا يَزُورُونَ الْحُسَيْنَ عليه السلام قُلْتُ جُعِلْتُ فِدَاكَ إِنِّي أَعْرِفُ أُنَاساً كَثِيراً فِي هَذِهِ الصِّفَةِ قَالَ أَمَا وَ اللَّهِ لِحَظِّهِمْ أَخْطَئُوا وَ عَنْ ثَوَابِ اللَّهِ زَاغُوا وَ عَنْ جِوَارِ مُحَمَّدٍ صلي الله عليه و آله تَبَاعَدُوا قُلْتُ جُعِلْتُ فِدَاكَ فِي كَمِ الزِّيَارَةُ قَالَ يَا عَلِيُّ إِنْ قَدَرْتَ أَنْ تَزُورَهُ فِي كُلِّ شَهْرٍ فَافْعَلْ قُلْتُ لَا أَصِلُ إِلَي ذَلِكَ لِأَنِّي أَعْمَلُ بِيَدِي وَ أُمُورُ النَّاسِ بِيَدِي وَ لَا أَقْدِرُ أَنْ أُغَيِّبَ وَجْهِي عَنْ مَكَانِي يَوْماً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أَنْتَ فِي عُذْرٍ وَ مَنْ كَانَ يَعْمَلُ بِيَدِهِ وَ إِنَّمَا عَنَيْتُ مَنْ لَا يَعْمَلُ بِيَدِهِ مِمَّنْ إِنْ خَرَجَ فِي كُلِّ جُمُعَةٍ هَانَ ذَلِكَ عَلَيْهِ أَمَا إِنَّهُ مَا لَهُ عِنْدَ اللَّهِ مِنْ عُذْرٍ وَ لَا عِنْدَ رَسُولِهِ مِنْ عُذْرٍ يَوْمَ الْقِيَامَةِ قُلْتُ فَإِنْ أَخْرَجَ عَنْهُ رَجُلًا فَيَجُوزُ ذَلِكَ قَالَ نَعَمْ وَ خُرُوجُهُ بِنَفْسِهِ أَعْظَمُ أَجْراً وَ خَيْراً لَهُ عِنْدَ رَبِّهِ يَرَاهُ رَبُّهُ سَاهِرَ اللَّيْلِ لَهُ تَعَبَ النَّهَارِ يَنْظُرُ اللَّهُ إِلَيْهِ نَظْرَةً تُوجِبُ لَهُ الْفِرْدَوْسَ الْأَعْلَي مَعَ مُحَمَّدٍ وَ أَهْلِ بَيْتِهِ فَتَنَافَسُوا فِي ذَلِكَ وَ كُونُوا مِنْ أَهْلِهِ‌</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1845365_1934241801"/>
      <w:bookmarkStart w:id="215" w:name="_Toc101"/>
      <w:bookmarkEnd w:id="214"/>
      <w:r>
        <w:rPr>
          <w:rtl w:val="true"/>
        </w:rPr>
        <w:t>«</w:t>
      </w:r>
      <w:r>
        <w:rPr/>
        <w:t>2</w:t>
      </w:r>
      <w:r>
        <w:rPr>
          <w:rtl w:val="true"/>
        </w:rPr>
        <w:t>»</w:t>
      </w:r>
      <w:bookmarkEnd w:id="2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الْمُوسَوِيُّ عَنْ عَبْدِ اللَّهِ بْنِ نَهِيكٍ عَنِ ابْنِ أَبِي عُمَيْرٍ عَنْ أَبِي أَيُّوبَ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عَلَي الْغَنِيِّ أَنْ يَأْتِيَ قَبْرَ الْحُسَيْنِ عليه السلام فِي السَّنَةِ مَرَّتَيْنِ وَ حَقٌّ عَلَي الْفَقِيرِ أَنْ يَأْتِيَهُ فِي السَّنَةِ مَرَّةً</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 w:name="__RefHeading___Toc1845367_1934241801"/>
      <w:bookmarkStart w:id="217" w:name="_Toc102"/>
      <w:bookmarkEnd w:id="216"/>
      <w:r>
        <w:rPr>
          <w:rtl w:val="true"/>
        </w:rPr>
        <w:t>«</w:t>
      </w:r>
      <w:r>
        <w:rPr/>
        <w:t>3</w:t>
      </w:r>
      <w:r>
        <w:rPr>
          <w:rtl w:val="true"/>
        </w:rPr>
        <w:t>»</w:t>
      </w:r>
      <w:bookmarkEnd w:id="2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ابْنِ أَبِي عُمَيْرٍ عَنْ بَعْضِ أَصْحَابِنَا</w:t>
      </w:r>
    </w:p>
    <w:p>
      <w:pPr>
        <w:pStyle w:val="Heading3"/>
        <w:numPr>
          <w:ilvl w:val="2"/>
          <w:numId w:val="1"/>
        </w:numPr>
        <w:rPr/>
      </w:pPr>
      <w:bookmarkStart w:id="218" w:name="__RefHeading___Toc1845369_1934241801"/>
      <w:bookmarkStart w:id="219" w:name="_Toc103"/>
      <w:bookmarkEnd w:id="218"/>
      <w:r>
        <w:rPr>
          <w:rtl w:val="true"/>
        </w:rPr>
        <w:t xml:space="preserve">باب دوم </w:t>
      </w:r>
      <w:r>
        <w:rPr>
          <w:rtl w:val="true"/>
        </w:rPr>
        <w:t xml:space="preserve">: </w:t>
      </w:r>
      <w:r>
        <w:rPr>
          <w:rtl w:val="true"/>
        </w:rPr>
        <w:t>کمترین حد زیارت امام حسین علیه السلام و بیشترین حد جایز در تأخیر از زیارتش</w:t>
      </w:r>
      <w:bookmarkEnd w:id="219"/>
    </w:p>
    <w:p>
      <w:pPr>
        <w:pStyle w:val="Heading4"/>
        <w:numPr>
          <w:ilvl w:val="3"/>
          <w:numId w:val="1"/>
        </w:numPr>
        <w:rPr/>
      </w:pPr>
      <w:bookmarkStart w:id="220" w:name="__RefHeading___Toc1845371_1934241801"/>
      <w:bookmarkStart w:id="221" w:name="_Toc104"/>
      <w:bookmarkEnd w:id="220"/>
      <w:r>
        <w:rPr>
          <w:rtl w:val="true"/>
        </w:rPr>
        <w:t>روایات</w:t>
      </w:r>
      <w:bookmarkEnd w:id="221"/>
    </w:p>
    <w:p>
      <w:pPr>
        <w:pStyle w:val="Heading5"/>
        <w:numPr>
          <w:ilvl w:val="4"/>
          <w:numId w:val="1"/>
        </w:numPr>
        <w:rPr/>
      </w:pPr>
      <w:bookmarkStart w:id="222" w:name="__RefHeading___Toc1845373_1934241801"/>
      <w:bookmarkStart w:id="223" w:name="_Toc105"/>
      <w:bookmarkEnd w:id="222"/>
      <w:r>
        <w:rPr>
          <w:rtl w:val="true"/>
        </w:rPr>
        <w:t xml:space="preserve">روایت </w:t>
      </w:r>
      <w:r>
        <w:rPr/>
        <w:t>1</w:t>
      </w:r>
      <w:bookmarkEnd w:id="2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روایت کرد که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خبردار شده ام که برخی از شیعیان ما یک سال یا دو سال بر ایشان می گذرد ولی به زیارت حسین علیه السلام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 من مردم بسیاری را بر این حال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بدان که حظ و نصیب خود را اشتباه گرفته اند و از ثواب الهی منحرف گشته اند و از همسایگی با محمد بس دوری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باید به زیارت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اگر توانستی هر ماه زیارت کنی،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آن را ندارم چرا که من حرفه ای دارم که کارهای مردم در دستم است و نمی توانم حتی یک روز هم در محل کارم حاضر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معذور هستی و نیز هر کس که چنین اعمال هر روزه ای دارد، منظورم تنها کسانی بود که کار یدی ندارد و اگر هر جمعه پای بر راه سفر نهد، او را دشوار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در روز قیامت نزد خداوند هیچ عذری نیست و نزد رسول خدا نیز بهانه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اگر به جای خود مردی را بفرستد،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زیارت رفتن خودش اجر و برکت بیشتری نزد خداوند برای او خواهد داشت، آن گونه که خداوند او را می بیند که شب زنده داری کرده، حال آنکه خستگی روز را با خود دارد، خداوند به او نظری می کند که فردوس برین را به همراه محمد و اهل بیت او علیهم السلام بر وی واجب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امر بر هم پیشی جویید و خود را اهل و شایسته آن گردانید</w:t>
      </w:r>
      <w:r>
        <w:rPr>
          <w:rFonts w:eastAsia="IRNazanin" w:cs="IRNazanin"/>
          <w:color w:val="111111"/>
          <w:sz w:val="28"/>
          <w:szCs w:val="28"/>
          <w:rtl w:val="true"/>
          <w:lang w:bidi="fa-IR"/>
        </w:rPr>
        <w:t xml:space="preserve">. </w:t>
      </w:r>
      <w:r>
        <w:rPr>
          <w:rStyle w:val="FootnoteAnchor"/>
          <w:rtl w:val="true"/>
        </w:rPr>
        <w:footnoteReference w:id="84"/>
      </w:r>
    </w:p>
    <w:p>
      <w:pPr>
        <w:pStyle w:val="Heading5"/>
        <w:numPr>
          <w:ilvl w:val="4"/>
          <w:numId w:val="1"/>
        </w:numPr>
        <w:rPr/>
      </w:pPr>
      <w:bookmarkStart w:id="224" w:name="__RefHeading___Toc1845375_1934241801"/>
      <w:bookmarkStart w:id="225" w:name="_Toc106"/>
      <w:bookmarkEnd w:id="224"/>
      <w:r>
        <w:rPr>
          <w:rtl w:val="true"/>
        </w:rPr>
        <w:t xml:space="preserve">روایت </w:t>
      </w:r>
      <w:r>
        <w:rPr/>
        <w:t>2</w:t>
      </w:r>
      <w:bookmarkEnd w:id="2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ثروتمند است که هر سال دو مرتبه به زیارت مزار حسین علیه السلام بیاید و فقیر نیز وظیفه دارد که سالی یک بار به زیارت وی بیاید</w:t>
      </w:r>
      <w:r>
        <w:rPr>
          <w:rFonts w:eastAsia="IRNazanin" w:cs="IRNazanin"/>
          <w:color w:val="111111"/>
          <w:sz w:val="28"/>
          <w:szCs w:val="28"/>
          <w:rtl w:val="true"/>
          <w:lang w:bidi="fa-IR"/>
        </w:rPr>
        <w:t xml:space="preserve">. </w:t>
      </w:r>
      <w:r>
        <w:rPr>
          <w:rStyle w:val="FootnoteAnchor"/>
          <w:rtl w:val="true"/>
        </w:rPr>
        <w:footnoteReference w:id="85"/>
      </w:r>
    </w:p>
    <w:p>
      <w:pPr>
        <w:pStyle w:val="Heading5"/>
        <w:numPr>
          <w:ilvl w:val="4"/>
          <w:numId w:val="1"/>
        </w:numPr>
        <w:rPr/>
      </w:pPr>
      <w:bookmarkStart w:id="226" w:name="__RefHeading___Toc1845377_1934241801"/>
      <w:bookmarkStart w:id="227" w:name="_Toc107"/>
      <w:bookmarkEnd w:id="226"/>
      <w:r>
        <w:rPr>
          <w:rtl w:val="true"/>
        </w:rPr>
        <w:t xml:space="preserve">روایت </w:t>
      </w:r>
      <w:r>
        <w:rPr/>
        <w:t>3</w:t>
      </w:r>
      <w:bookmarkEnd w:id="22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228" w:name="pg13557_192195"/>
    </w:p>
    <w:p>
      <w:pPr>
        <w:pStyle w:val="BookText"/>
        <w:rPr/>
      </w:pPr>
      <w:bookmarkEnd w:id="228"/>
      <w:r>
        <w:rPr>
          <w:rFonts w:ascii="Amiri" w:hAnsi="Amiri" w:eastAsia="Amiri" w:cs="Amiri"/>
          <w:color w:val="111111"/>
          <w:sz w:val="28"/>
          <w:sz w:val="28"/>
          <w:szCs w:val="28"/>
          <w:rtl w:val="true"/>
          <w:lang w:bidi="ar-SA"/>
        </w:rPr>
        <w:t>عَنِ ابْنِ أَبِي نَابٍ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 w:name="__RefHeading___Toc1845379_1934241801"/>
      <w:bookmarkStart w:id="230" w:name="_Toc108"/>
      <w:bookmarkEnd w:id="229"/>
      <w:r>
        <w:rPr>
          <w:rtl w:val="true"/>
        </w:rPr>
        <w:t>«</w:t>
      </w:r>
      <w:r>
        <w:rPr/>
        <w:t>4</w:t>
      </w:r>
      <w:r>
        <w:rPr>
          <w:rtl w:val="true"/>
        </w:rPr>
        <w:t>»</w:t>
      </w:r>
      <w:bookmarkEnd w:id="23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الْحُسَيْنِ عَنْ مُحَمَّدِ بْنِ يَحْيَي عَنْ مُحَمَّدِ بْنِ أَحْمَدَ عَنِ ابْنِ يَزِيدَ عَنِ ابْنِ أَبِي عُمَيْرٍ عَنْ بَعْضِ أَصْحَابِنَا عَنِ ابْنِ رِئَابٍ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845381_1934241801"/>
      <w:bookmarkStart w:id="232" w:name="_Toc109"/>
      <w:bookmarkEnd w:id="231"/>
      <w:r>
        <w:rPr>
          <w:rtl w:val="true"/>
        </w:rPr>
        <w:t>«</w:t>
      </w:r>
      <w:r>
        <w:rPr/>
        <w:t>5</w:t>
      </w:r>
      <w:r>
        <w:rPr>
          <w:rtl w:val="true"/>
        </w:rPr>
        <w:t>»</w:t>
      </w:r>
      <w:bookmarkEnd w:id="2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عَنْ عَامِرِ بْنِ عُمَيْرٍ وَ سَعِيدٍ الْأَعْرَجِ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ائْتُوا قَبْرَ الْحُسَيْنِ عليه السلام فِي كُلِّ سَنَةٍ مَرَّةً</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 w:name="__RefHeading___Toc1845383_1934241801"/>
      <w:bookmarkStart w:id="234" w:name="_Toc110"/>
      <w:bookmarkEnd w:id="233"/>
      <w:r>
        <w:rPr>
          <w:rtl w:val="true"/>
        </w:rPr>
        <w:t>«</w:t>
      </w:r>
      <w:r>
        <w:rPr/>
        <w:t>6</w:t>
      </w:r>
      <w:r>
        <w:rPr>
          <w:rtl w:val="true"/>
        </w:rPr>
        <w:t>»</w:t>
      </w:r>
      <w:bookmarkEnd w:id="2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الْحُسَيْنِ عَنْ جَعْفَرِ بْنِ بَشِيرٍ عَنْ مُسْلِمٍ عَنْ عَامِرِ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 w:name="__RefHeading___Toc1845385_1934241801"/>
      <w:bookmarkStart w:id="236" w:name="_Toc111"/>
      <w:bookmarkEnd w:id="235"/>
      <w:r>
        <w:rPr>
          <w:rtl w:val="true"/>
        </w:rPr>
        <w:t>«</w:t>
      </w:r>
      <w:r>
        <w:rPr/>
        <w:t>7</w:t>
      </w:r>
      <w:r>
        <w:rPr>
          <w:rtl w:val="true"/>
        </w:rPr>
        <w:t>»</w:t>
      </w:r>
      <w:bookmarkEnd w:id="2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الزَّيَّاتِ عَنْ جَعْفَرِ بْنِ بَشِيرٍ عَنْ حَمَّادٍ عَنِ ابْنِ مُسْلِمٍ عَنْ عَامِرِ وَ سَعِيدٍ الْأَعْرَجِ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 w:name="__RefHeading___Toc1845387_1934241801"/>
      <w:bookmarkStart w:id="238" w:name="_Toc112"/>
      <w:bookmarkEnd w:id="237"/>
      <w:r>
        <w:rPr>
          <w:rtl w:val="true"/>
        </w:rPr>
        <w:t>«</w:t>
      </w:r>
      <w:r>
        <w:rPr/>
        <w:t>8</w:t>
      </w:r>
      <w:r>
        <w:rPr>
          <w:rtl w:val="true"/>
        </w:rPr>
        <w:t>»</w:t>
      </w:r>
      <w:bookmarkEnd w:id="2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الْمُوسَوِيُّ عَنْ عُبَيْدِ اللَّهِ بْنِ نَهِيكٍ عَنِ ابْنِ أَبِي عُمَيْرٍ عَنْ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زِيَارَةِ قَبْرِ الْحُسَيْنِ عليه السلام قَالَ فِي السَّنَةِ مَرَّةً إِنِّي أَكْرَهُ الشُّهْرَةَ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 w:name="__RefHeading___Toc1845389_1934241801"/>
      <w:bookmarkStart w:id="240" w:name="_Toc113"/>
      <w:bookmarkEnd w:id="239"/>
      <w:r>
        <w:rPr>
          <w:rtl w:val="true"/>
        </w:rPr>
        <w:t>«</w:t>
      </w:r>
      <w:r>
        <w:rPr/>
        <w:t>9</w:t>
      </w:r>
      <w:r>
        <w:rPr>
          <w:rtl w:val="true"/>
        </w:rPr>
        <w:t>»</w:t>
      </w:r>
      <w:bookmarkEnd w:id="2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ابْنِ أَبَانٍ عَنِ الْأَهْوَازِيِّ عَنِ ابْنِ أَبِي عُمَيْرٍ عَنْ حَمَّادِ بْنِ عُثْمَانَ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845391_1934241801"/>
      <w:bookmarkStart w:id="242" w:name="_Toc114"/>
      <w:bookmarkEnd w:id="241"/>
      <w:r>
        <w:rPr>
          <w:rtl w:val="true"/>
        </w:rPr>
        <w:t>«</w:t>
      </w:r>
      <w:r>
        <w:rPr/>
        <w:t>10</w:t>
      </w:r>
      <w:r>
        <w:rPr>
          <w:rtl w:val="true"/>
        </w:rPr>
        <w:t>»</w:t>
      </w:r>
      <w:bookmarkEnd w:id="2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1845393_1934241801"/>
      <w:bookmarkStart w:id="244" w:name="_Toc115"/>
      <w:bookmarkEnd w:id="243"/>
      <w:r>
        <w:rPr>
          <w:rtl w:val="true"/>
        </w:rPr>
        <w:t>«</w:t>
      </w:r>
      <w:r>
        <w:rPr/>
        <w:t>11</w:t>
      </w:r>
      <w:r>
        <w:rPr>
          <w:rtl w:val="true"/>
        </w:rPr>
        <w:t>»</w:t>
      </w:r>
      <w:bookmarkEnd w:id="2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بْنِ الْمُغِيرَةِ عَنِ الْعَبَّاسِ بْنِ</w:t>
      </w:r>
    </w:p>
    <w:p>
      <w:pPr>
        <w:pStyle w:val="BookText"/>
        <w:rPr/>
      </w:pP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4"/>
      </w:r>
    </w:p>
    <w:p>
      <w:pPr>
        <w:pStyle w:val="Heading5"/>
        <w:numPr>
          <w:ilvl w:val="4"/>
          <w:numId w:val="1"/>
        </w:numPr>
        <w:rPr/>
      </w:pPr>
      <w:bookmarkStart w:id="245" w:name="__RefHeading___Toc1845395_1934241801"/>
      <w:bookmarkStart w:id="246" w:name="_Toc116"/>
      <w:bookmarkEnd w:id="245"/>
      <w:r>
        <w:rPr>
          <w:rtl w:val="true"/>
        </w:rPr>
        <w:t xml:space="preserve">روایت </w:t>
      </w:r>
      <w:r>
        <w:rPr/>
        <w:t>4</w:t>
      </w:r>
      <w:bookmarkEnd w:id="24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247" w:name="__RefHeading___Toc1845397_1934241801"/>
      <w:bookmarkStart w:id="248" w:name="_Toc117"/>
      <w:bookmarkEnd w:id="247"/>
      <w:r>
        <w:rPr>
          <w:rtl w:val="true"/>
        </w:rPr>
        <w:t xml:space="preserve">روایت </w:t>
      </w:r>
      <w:r>
        <w:rPr/>
        <w:t>5</w:t>
      </w:r>
      <w:bookmarkEnd w:id="2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یک بار به زیارت مزار حسین علیه السلام بیایید</w:t>
      </w:r>
      <w:r>
        <w:rPr>
          <w:rFonts w:eastAsia="IRNazanin" w:cs="IRNazanin"/>
          <w:color w:val="111111"/>
          <w:sz w:val="28"/>
          <w:szCs w:val="28"/>
          <w:rtl w:val="true"/>
          <w:lang w:bidi="fa-IR"/>
        </w:rPr>
        <w:t xml:space="preserve">. </w:t>
      </w:r>
      <w:r>
        <w:rPr>
          <w:rStyle w:val="FootnoteAnchor"/>
          <w:rtl w:val="true"/>
        </w:rPr>
        <w:footnoteReference w:id="96"/>
      </w:r>
    </w:p>
    <w:p>
      <w:pPr>
        <w:pStyle w:val="Heading5"/>
        <w:numPr>
          <w:ilvl w:val="4"/>
          <w:numId w:val="1"/>
        </w:numPr>
        <w:rPr/>
      </w:pPr>
      <w:bookmarkStart w:id="249" w:name="__RefHeading___Toc1845399_1934241801"/>
      <w:bookmarkStart w:id="250" w:name="_Toc118"/>
      <w:bookmarkEnd w:id="249"/>
      <w:r>
        <w:rPr>
          <w:rtl w:val="true"/>
        </w:rPr>
        <w:t xml:space="preserve">روایت </w:t>
      </w:r>
      <w:r>
        <w:rPr/>
        <w:t>6</w:t>
      </w:r>
      <w:bookmarkEnd w:id="25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7"/>
      </w:r>
    </w:p>
    <w:p>
      <w:pPr>
        <w:pStyle w:val="Heading5"/>
        <w:numPr>
          <w:ilvl w:val="4"/>
          <w:numId w:val="1"/>
        </w:numPr>
        <w:rPr/>
      </w:pPr>
      <w:bookmarkStart w:id="251" w:name="__RefHeading___Toc1845401_1934241801"/>
      <w:bookmarkStart w:id="252" w:name="_Toc119"/>
      <w:bookmarkEnd w:id="251"/>
      <w:r>
        <w:rPr>
          <w:rtl w:val="true"/>
        </w:rPr>
        <w:t xml:space="preserve">روایت </w:t>
      </w:r>
      <w:r>
        <w:rPr/>
        <w:t>7</w:t>
      </w:r>
      <w:bookmarkEnd w:id="25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8"/>
      </w:r>
    </w:p>
    <w:p>
      <w:pPr>
        <w:pStyle w:val="Heading5"/>
        <w:numPr>
          <w:ilvl w:val="4"/>
          <w:numId w:val="1"/>
        </w:numPr>
        <w:rPr/>
      </w:pPr>
      <w:bookmarkStart w:id="253" w:name="__RefHeading___Toc1845403_1934241801"/>
      <w:bookmarkStart w:id="254" w:name="_Toc120"/>
      <w:bookmarkEnd w:id="253"/>
      <w:r>
        <w:rPr>
          <w:rtl w:val="true"/>
        </w:rPr>
        <w:t xml:space="preserve">روایت </w:t>
      </w:r>
      <w:r>
        <w:rPr/>
        <w:t>8</w:t>
      </w:r>
      <w:bookmarkEnd w:id="25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روایت کند که از امام صادق علیه السلام درباره زیارت بارگاه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 یک بار، من پرآوازگی را خوش ندارم</w:t>
      </w:r>
      <w:r>
        <w:rPr>
          <w:rFonts w:eastAsia="IRNazanin" w:cs="IRNazanin"/>
          <w:color w:val="111111"/>
          <w:sz w:val="28"/>
          <w:szCs w:val="28"/>
          <w:rtl w:val="true"/>
          <w:lang w:bidi="fa-IR"/>
        </w:rPr>
        <w:t xml:space="preserve">. </w:t>
      </w:r>
      <w:r>
        <w:rPr>
          <w:rStyle w:val="FootnoteAnchor"/>
          <w:rtl w:val="true"/>
        </w:rPr>
        <w:footnoteReference w:id="99"/>
      </w:r>
    </w:p>
    <w:p>
      <w:pPr>
        <w:pStyle w:val="Heading5"/>
        <w:numPr>
          <w:ilvl w:val="4"/>
          <w:numId w:val="1"/>
        </w:numPr>
        <w:rPr/>
      </w:pPr>
      <w:bookmarkStart w:id="255" w:name="__RefHeading___Toc1845405_1934241801"/>
      <w:bookmarkStart w:id="256" w:name="_Toc121"/>
      <w:bookmarkEnd w:id="255"/>
      <w:r>
        <w:rPr>
          <w:rtl w:val="true"/>
        </w:rPr>
        <w:t xml:space="preserve">روایت </w:t>
      </w:r>
      <w:r>
        <w:rPr/>
        <w:t>9</w:t>
      </w:r>
      <w:bookmarkEnd w:id="25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257" w:name="__RefHeading___Toc1845407_1934241801"/>
      <w:bookmarkStart w:id="258" w:name="_Toc122"/>
      <w:bookmarkEnd w:id="257"/>
      <w:r>
        <w:rPr>
          <w:rtl w:val="true"/>
        </w:rPr>
        <w:t xml:space="preserve">روایت </w:t>
      </w:r>
      <w:r>
        <w:rPr/>
        <w:t>10</w:t>
      </w:r>
      <w:bookmarkEnd w:id="2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1"/>
      </w:r>
    </w:p>
    <w:p>
      <w:pPr>
        <w:pStyle w:val="Heading5"/>
        <w:numPr>
          <w:ilvl w:val="4"/>
          <w:numId w:val="1"/>
        </w:numPr>
        <w:rPr/>
      </w:pPr>
      <w:bookmarkStart w:id="259" w:name="__RefHeading___Toc1845409_1934241801"/>
      <w:bookmarkStart w:id="260" w:name="_Toc123"/>
      <w:bookmarkEnd w:id="259"/>
      <w:r>
        <w:rPr>
          <w:rtl w:val="true"/>
        </w:rPr>
        <w:t xml:space="preserve">روایت </w:t>
      </w:r>
      <w:r>
        <w:rPr/>
        <w:t>11</w:t>
      </w:r>
      <w:bookmarkEnd w:id="26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261" w:name="pg13557_192196"/>
    </w:p>
    <w:p>
      <w:pPr>
        <w:pStyle w:val="BookText"/>
        <w:rPr/>
      </w:pPr>
      <w:bookmarkEnd w:id="261"/>
      <w:r>
        <w:rPr>
          <w:rFonts w:ascii="Amiri" w:hAnsi="Amiri" w:eastAsia="Amiri" w:cs="Amiri"/>
          <w:color w:val="111111"/>
          <w:sz w:val="28"/>
          <w:sz w:val="28"/>
          <w:szCs w:val="28"/>
          <w:rtl w:val="true"/>
          <w:lang w:bidi="ar-SA"/>
        </w:rPr>
        <w:t>عَامِرٍ قَالَ قَالَ عَلِيُّ بْنُ حَمْزَةَ عَنْ أَبِي الْحَسَنِ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تَجْفُوهُ يَأْتِيهِ الْمُوسِرُ فِي كُلِّ أَرْبَعَةِ أَشْهُرٍ وَ الْمُعْسِرُ لا يُكَلِّفُ اللَّهُ نَفْساً إِلَّا وُسْعَها قَالَ قَالَ الْعَبَّاسُ لَا أَدْرِي قَالَ هَذَا لِعَلِيٍّ أَوْ لِأَبِي نَابٍ‌</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 w:name="__RefHeading___Toc1845411_1934241801"/>
      <w:bookmarkStart w:id="263" w:name="_Toc124"/>
      <w:bookmarkEnd w:id="262"/>
      <w:r>
        <w:rPr>
          <w:rtl w:val="true"/>
        </w:rPr>
        <w:t>«</w:t>
      </w:r>
      <w:r>
        <w:rPr/>
        <w:t>12</w:t>
      </w:r>
      <w:r>
        <w:rPr>
          <w:rtl w:val="true"/>
        </w:rPr>
        <w:t>»</w:t>
      </w:r>
      <w:bookmarkEnd w:id="2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بْنِ عِيسَي عَنْ صَفْوَانَ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هَلْ لِزِيَارَةِ الْقَبْرِ صَلَاةٌ قَالَ لَيْسَ لَهُ شَيْ‌ءٌ مَفْرُوضٌ قَالَ وَ سَأَلْتُهُ فِي كَمْ يَوْمٍ يُزَارُ قَالَ مَا شِئْتَ‌</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1845413_1934241801"/>
      <w:bookmarkStart w:id="265" w:name="_Toc125"/>
      <w:bookmarkEnd w:id="264"/>
      <w:r>
        <w:rPr>
          <w:rtl w:val="true"/>
        </w:rPr>
        <w:t>«</w:t>
      </w:r>
      <w:r>
        <w:rPr/>
        <w:t>13</w:t>
      </w:r>
      <w:r>
        <w:rPr>
          <w:rtl w:val="true"/>
        </w:rPr>
        <w:t>»</w:t>
      </w:r>
      <w:bookmarkEnd w:id="2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وَ مُحَمَّدِ بْنِ يَحْيَي عَنْ يَحْيَي خَادِمِ أَبِي جَعْفَرٍ الثَّانِي عليه السلام عَنْ عَلِيٍّ عَنْ صَفْوَانَ الْجَمَّالِ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قُلْتُ وَ مَنْ يَأْتِيهِ زَائِراً ثُمَّ يَنْصَرِفُ مَتَي يَعُودُ إِلَيْهِ وَ فِي كَمْ يَأْتِي وَ كَمْ يَسَعُ النَّاسَ تَرْكُهُ قَالَ لَا يَسَعُ أَكْثَرَ مِنْ شَهْرٍ وَ أَمَّا بَعِيدُ الدَّارِ فَفِي كُلِّ ثَلَاثِ سِنِينَ فَمَا جَازَ ثَلَاثُ سِنِينَ فَلَمْ يَأْتِهِ فَقَدْ عَقَّ رَسُولَ اللَّهِ صلي الله عليه و آله وَ قَطَعَ حُرْمَتَهُ إِلَّا مِنْ عِلَّةٍ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845415_1934241801"/>
      <w:bookmarkStart w:id="267" w:name="_Toc126"/>
      <w:bookmarkEnd w:id="266"/>
      <w:r>
        <w:rPr>
          <w:rtl w:val="true"/>
        </w:rPr>
        <w:t>«</w:t>
      </w:r>
      <w:r>
        <w:rPr/>
        <w:t>14</w:t>
      </w:r>
      <w:r>
        <w:rPr>
          <w:rtl w:val="true"/>
        </w:rPr>
        <w:t>»</w:t>
      </w:r>
      <w:bookmarkEnd w:id="2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الْبَصْرِيِّ عَنْ عَبْدِ اللَّهِ بْنِ عَبْدِ الرَّحْمَنِ الْأَصَمِّ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وَ نَحْنُ فِي طَرِيقِ الْمَدِينَةِ وَ يُرِيدُ مَكَّةَ فَقُلْتُ لَهُ يَا ابْنَ رَسُولِ اللَّهِ صلي الله عليه و آله مَا لِي أَرَاكَ كَئِيباً حَزِيناً مُنْكَسِراً فَقَالَ لِي لَوْ تَسْمَعُ مَا أَسْمَعُ لَشَغَلَكَ عَنْ مُسَاءَلَتِي قُلْتُ وَ مَا الَّذِي تَسْمَعُ قَالَ ابْتِهَالَ الْمَلَائِكَةِ إِلَي اللَّهِ تَعَالَي عَلَي قَتَلَةِ أَمِيرِ الْمُؤْمِنِينَ وَ عَلَي قَتَلَةِ الْحُسَيْنِ وَ نَوْحَ الْجِنِّ عَلَيْهِمَا وَ بُكَاءَ الْمَلَائِكَةِ الَّذِينَ حَوْلَهُ وَ شِدَّةَ حُزْنِهِمْ فَمَنْ يَتَهَنَّأُ مَعَ هَذَا بِطَعَامٍ أَوْ شَرَابٍ أَوْ نَوْمٍ ؟</w:t>
      </w:r>
    </w:p>
    <w:p>
      <w:pPr>
        <w:pStyle w:val="BookText"/>
        <w:rPr/>
      </w:pPr>
      <w:r>
        <w:rPr>
          <w:rFonts w:ascii="Amiri" w:hAnsi="Amiri" w:eastAsia="Amiri" w:cs="Amiri"/>
          <w:color w:val="111111"/>
          <w:sz w:val="28"/>
          <w:sz w:val="28"/>
          <w:szCs w:val="28"/>
          <w:rtl w:val="true"/>
          <w:lang w:bidi="ar-SA"/>
        </w:rPr>
        <w:t>قُلْتُ لَهُ فَمَنْ يَأْتِيهِ زَائِراً ثُمَّ يَنْصَرِفُ مَتَي يَعُودُ إِلَيْهِ وَ فِي كَمْ يَسَعُ النَّاسَ تَرْكُهُ قَالَ أَمَّا الْقَرِيبُ فَلَا أَقَلَّ مِنْ شَهْرٍ وَ أَمَّا الْبَعِيدُ الدَّارِ فَفِي كُلِّ ثَلَاثِ</w:t>
      </w:r>
    </w:p>
    <w:p>
      <w:pPr>
        <w:pStyle w:val="BookText"/>
        <w:rPr/>
      </w:pPr>
      <w:r>
        <w:rPr>
          <w:rFonts w:ascii="IRNazanin" w:hAnsi="IRNazanin" w:eastAsia="IRNazanin"/>
          <w:color w:val="111111"/>
          <w:sz w:val="28"/>
          <w:sz w:val="28"/>
          <w:szCs w:val="28"/>
          <w:rtl w:val="true"/>
          <w:lang w:bidi="fa-IR"/>
        </w:rPr>
        <w:t>ابا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بی مهری نکنید، دارا هر چهار ماه به زیارت وی بیاید و فقیر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یُکَلِّفُ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هیچ کس را جز به اندازه توانایی اش تکلیف نمی کند</w:t>
      </w:r>
      <w:r>
        <w:rPr>
          <w:rFonts w:eastAsia="IRNazanin" w:cs="IRNazanin"/>
          <w:color w:val="111111"/>
          <w:sz w:val="28"/>
          <w:szCs w:val="28"/>
          <w:rtl w:val="true"/>
          <w:lang w:bidi="fa-IR"/>
        </w:rPr>
        <w:t>.}</w:t>
      </w:r>
      <w:r>
        <w:rPr>
          <w:rStyle w:val="FootnoteAnchor"/>
          <w:rtl w:val="true"/>
        </w:rPr>
        <w:footnoteReference w:id="105"/>
      </w:r>
    </w:p>
    <w:p>
      <w:pPr>
        <w:pStyle w:val="Heading5"/>
        <w:numPr>
          <w:ilvl w:val="4"/>
          <w:numId w:val="1"/>
        </w:numPr>
        <w:rPr/>
      </w:pPr>
      <w:bookmarkStart w:id="268" w:name="__RefHeading___Toc1845417_1934241801"/>
      <w:bookmarkStart w:id="269" w:name="_Toc127"/>
      <w:bookmarkEnd w:id="268"/>
      <w:r>
        <w:rPr>
          <w:rtl w:val="true"/>
        </w:rPr>
        <w:t xml:space="preserve">روایت </w:t>
      </w:r>
      <w:r>
        <w:rPr/>
        <w:t>12</w:t>
      </w:r>
      <w:bookmarkEnd w:id="26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 الله علیه السلام پرسیدم، آیا زیارت مقبره نیایش خاصی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دستوری معیّن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 پرسیدم، هر چند روز باید زیارت نمود؟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روز که خواستی</w:t>
      </w:r>
      <w:r>
        <w:rPr>
          <w:rFonts w:eastAsia="IRNazanin" w:cs="IRNazanin"/>
          <w:color w:val="111111"/>
          <w:sz w:val="28"/>
          <w:szCs w:val="28"/>
          <w:rtl w:val="true"/>
          <w:lang w:bidi="fa-IR"/>
        </w:rPr>
        <w:t xml:space="preserve">. </w:t>
      </w:r>
      <w:r>
        <w:rPr>
          <w:rStyle w:val="FootnoteAnchor"/>
          <w:rtl w:val="true"/>
        </w:rPr>
        <w:footnoteReference w:id="106"/>
      </w:r>
    </w:p>
    <w:p>
      <w:pPr>
        <w:pStyle w:val="Heading5"/>
        <w:numPr>
          <w:ilvl w:val="4"/>
          <w:numId w:val="1"/>
        </w:numPr>
        <w:rPr/>
      </w:pPr>
      <w:bookmarkStart w:id="270" w:name="__RefHeading___Toc1845419_1934241801"/>
      <w:bookmarkStart w:id="271" w:name="_Toc128"/>
      <w:bookmarkEnd w:id="270"/>
      <w:r>
        <w:rPr>
          <w:rtl w:val="true"/>
        </w:rPr>
        <w:t xml:space="preserve">روایت </w:t>
      </w:r>
      <w:r>
        <w:rPr/>
        <w:t>13</w:t>
      </w:r>
      <w:bookmarkEnd w:id="27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در حدیثی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می آید و باز می گردد، چه زمانی باید بار دیگر به زیارت آید و در طی چه مهلتی باز آید و مردم چه مدت می توانند زیارت نکنند؟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یک ماه نباید ترک گویند، ولی آنکه خانه اش دور است هر سه سال و کسی که از سه سال بگذرد و به زیارت نیاید، براستی که به حق رسول خدا صلی الله علیه و آله کم لطفی کرده و به او بی حرمتی کرده، مگر اینکه بیماری یا مشکلی در بین باشد</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272" w:name="__RefHeading___Toc1845421_1934241801"/>
      <w:bookmarkStart w:id="273" w:name="_Toc129"/>
      <w:bookmarkEnd w:id="272"/>
      <w:r>
        <w:rPr>
          <w:rtl w:val="true"/>
        </w:rPr>
        <w:t xml:space="preserve">روایت </w:t>
      </w:r>
      <w:r>
        <w:rPr/>
        <w:t>14</w:t>
      </w:r>
      <w:bookmarkEnd w:id="27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حالی که در راه مدینه می رفتیم و او به مکه می رفت پرسیدم، ای پسر رسول خدا صلی الله علیه و آله ،چه شده که شما را اندوهگین و دل آزرده و شکسته پر می بینم؟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نیز آنچه من می شنیدم را می شنیدی، چنین سؤالی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می شنوید؟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پرگدازش فرشتگان به درگاه خدای تعالی و دعا بر نزول لعنت بر قاتلان امیر المومنین و قاتلان حسین و نوحه گری جنیان بر آن دو و شیون فرشتگان گرداگرد حرم او و شدت اندوه ایشان بر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 این حال خوراک یا نوشیدنی یا خواب را گوارا می یابد؟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زیارت می آید و باز می گردد، چه زمان باید بار دیگر به زیارت آید و مردم چه مدت می توانند زیارت نکنند؟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نزدیک است نباید بیش از یک ماه ترک زیارت گوید و آنکه خانه اش دور است، هر سه </w:t>
      </w:r>
      <w:bookmarkStart w:id="274" w:name="pg13557_192197"/>
    </w:p>
    <w:p>
      <w:pPr>
        <w:pStyle w:val="BookText"/>
        <w:rPr/>
      </w:pPr>
      <w:bookmarkEnd w:id="274"/>
      <w:r>
        <w:rPr>
          <w:rFonts w:ascii="Amiri" w:hAnsi="Amiri" w:eastAsia="Amiri" w:cs="Amiri"/>
          <w:color w:val="111111"/>
          <w:sz w:val="28"/>
          <w:sz w:val="28"/>
          <w:szCs w:val="28"/>
          <w:rtl w:val="true"/>
          <w:lang w:bidi="ar-SA"/>
        </w:rPr>
        <w:t xml:space="preserve">سِنِينَ فَمَا جَازَ الثَّلَاثَ سِنِينَ فَقَدْ عَقَّ رَسُولَ اللَّهِ صلي الله عليه و آله وَ قَطَعَ رَحِمَهُ إِلَّا مِنْ عِلَّةٍ وَ لَوْ يَعْلَمُ زَائِرُ الْحُسَيْنِ مَا يَدْخُلُ عَلَي رَسُولِ اللَّهِ صلي الله عليه و آله وَ مَا يَصِلُ إِلَيْهِ مِنَ الْفَرَجِ وَ إِلَي أَمِيرِ الْمُؤْمِنِينَ وَ إِلَي فَاطِمَةَ وَ إِلَي الْأَئِمَّةِ وَ الشُّهَدَاءِ مِنَّا أَهْلَ الْبَيْتِ وَ مَا يَنْقَلِبُ بِهِ مِنْ دُعَائِهِمْ لَهُ وَ مَا لَهُ فِي ذَلِكَ مِنَ الثَّوَابِ فِي الْعَاجِلِ وَ الْآجِلِ وَ الْمَذْخُورِ لَهُ عِنْدَ اللَّهِ لَأَحَبَّ أَنْ يَكُونَ مَا ثَمَّ دَارُهُ مَا بَقِيَ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زَائِرَهُ لَيَخْرُجُ مِنْ رَحْلِهِ فَمَا يَقَعُ فِيهِ عَلَي شَيْ‌ءٍ إِلَّا دَعَا لَهُ فَإِذَا وَقَعَتِ الشَّمْسُ عَلَيْهِ أَكَلَتْ ذُنُوبَهُ كَمَا تَأْكُلُ النَّارُ الْحَطَبَ وَ مَا تُبْقِي عَلَيْهِ مِنْ ذُنُوبِهِ شَيْئاً فَيَنْصَرِفُ وَ مَا عَلَيْهِ مِنْ ذَنْبٍ وَ قَدْ رُفِعَ لَهُ مِنَ الدَّرَجَاتِ مَا لَا يَنَالُهُ الْمُتَشَحِّطُ فِي دَمِهِ فِي سَبِيلِ اللَّهِ وَ يُوَكَّلُ بِهِ مَلَكٌ يَقُومُ مَقَامَهُ وَ يَسْتَغْفِرُ لَهُ حَتَّي يَرْجِعَ إِلَي الزِّيَارَةِ أَوْ يَمْضِيَ ثَلَاثُ سِنِينَ أَوْ يَمُوتَ وَ ذَكَرَ الْحَدِيثَ بِطُولِهِ‌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1845423_1934241801"/>
      <w:bookmarkStart w:id="276" w:name="_Toc130"/>
      <w:bookmarkEnd w:id="275"/>
      <w:r>
        <w:rPr>
          <w:rtl w:val="true"/>
        </w:rPr>
        <w:t>بيان</w:t>
      </w:r>
      <w:bookmarkEnd w:id="276"/>
    </w:p>
    <w:p>
      <w:pPr>
        <w:pStyle w:val="BookText"/>
        <w:rPr/>
      </w:pPr>
      <w:r>
        <w:rPr>
          <w:rFonts w:ascii="Amiri" w:hAnsi="Amiri" w:eastAsia="Amiri" w:cs="Amiri"/>
          <w:color w:val="111111"/>
          <w:sz w:val="28"/>
          <w:sz w:val="28"/>
          <w:szCs w:val="28"/>
          <w:rtl w:val="true"/>
          <w:lang w:bidi="ar-SA"/>
        </w:rPr>
        <w:t>قوله عليه السلام لأحب أن يكون ما ثم داره أي يكون داره عنده عليه السلام لا يفارقه و في بعض النسخ بالتاء المثناة أي ما تم و ما استقر في داره</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1845425_1934241801"/>
      <w:bookmarkStart w:id="278" w:name="_Toc131"/>
      <w:bookmarkEnd w:id="277"/>
      <w:r>
        <w:rPr>
          <w:rtl w:val="true"/>
        </w:rPr>
        <w:t>«</w:t>
      </w:r>
      <w:r>
        <w:rPr/>
        <w:t>15</w:t>
      </w:r>
      <w:r>
        <w:rPr>
          <w:rtl w:val="true"/>
        </w:rPr>
        <w:t>»</w:t>
      </w:r>
      <w:bookmarkEnd w:id="2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وَ مُحَمَّدِ بْنِ يَحْيَي جَمِيعاً عَنِ الْعَمْرَكِيِّ عَنْ يَحْيَي خَادِمِ أَبِي جَعْفَرٍ عليه السلام عَنْ صَفْوَانَ الْجَمَّالِ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 w:name="__RefHeading___Toc1845427_1934241801"/>
      <w:bookmarkStart w:id="280" w:name="_Toc132"/>
      <w:bookmarkEnd w:id="279"/>
      <w:r>
        <w:rPr>
          <w:rtl w:val="true"/>
        </w:rPr>
        <w:t>«</w:t>
      </w:r>
      <w:r>
        <w:rPr/>
        <w:t>16</w:t>
      </w:r>
      <w:r>
        <w:rPr>
          <w:rtl w:val="true"/>
        </w:rPr>
        <w:t>»</w:t>
      </w:r>
      <w:bookmarkEnd w:id="2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عَنْ أَبِيهِ عَنِ ابْنِ فَضَّالٍ عَنْ عَلِيِّ بْنِ عُقْبَةَ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نَزُورُ قَبْرَ الْحُسَيْنِ عليه السلام فِي السَّنَةِ مَرَّتَيْنِ أَوْ ثَلَاثَةً فَقَالَ أَبُو عَبْدِ اللَّهِ عليه السلام أَكْرَهُ أَنْ تُكْثِرُوا الْقَصْدَ إِلَيْهِ زُورُوهُ فِي السَّنَةِ مَرَّةً قُلْتُ كَيْفَ أُصَلِّي عَلَيْهِ قَالَ تَقُومُ خَلْفَهُ عِنْدَ كَتِفَيْهِ ثُمَّ تُصَلِّي عَلَي النَّبِيِّ صلي الله عليه و آله وَ تُصَلِّي عَلَي الْحُسَيْنِ صَلَوَاتُ اللَّهِ عَلَيْهِ‌</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 w:name="__RefHeading___Toc1845429_1934241801"/>
      <w:bookmarkStart w:id="282" w:name="_Toc133"/>
      <w:bookmarkEnd w:id="281"/>
      <w:r>
        <w:rPr>
          <w:rtl w:val="true"/>
        </w:rPr>
        <w:t>«</w:t>
      </w:r>
      <w:r>
        <w:rPr/>
        <w:t>17</w:t>
      </w:r>
      <w:r>
        <w:rPr>
          <w:rtl w:val="true"/>
        </w:rPr>
        <w:t>»</w:t>
      </w:r>
      <w:bookmarkEnd w:id="282"/>
    </w:p>
    <w:p>
      <w:pPr>
        <w:pStyle w:val="BookText"/>
        <w:rPr/>
      </w:pPr>
      <w:r>
        <w:rPr>
          <w:rFonts w:ascii="Amiri" w:hAnsi="Amiri" w:eastAsia="Amiri" w:cs="Amiri"/>
          <w:color w:val="111111"/>
          <w:sz w:val="28"/>
          <w:sz w:val="28"/>
          <w:szCs w:val="28"/>
          <w:rtl w:val="true"/>
          <w:lang w:bidi="ar-SA"/>
        </w:rPr>
        <w:t>وَ قَالَ الْعَمْرَكِيُّ بِإِسْنَادِهِ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يُصَلِّي عِنْدَ قَبْرِ الْحُسَيْنِ عليه السلام أَرْبَعَةُ آلَافِ مَلَكٍ مِنْ طُلُوعِ الْفَجْرِ إِلَي أَنْ تَغِيبَ الشَّمْسُ ثُمَّ يَصْعَدُونَ</w:t>
      </w:r>
    </w:p>
    <w:p>
      <w:pPr>
        <w:pStyle w:val="BookText"/>
        <w:rPr/>
      </w:pPr>
      <w:r>
        <w:rPr>
          <w:rFonts w:ascii="IRNazanin" w:hAnsi="IRNazanin" w:eastAsia="IRNazanin"/>
          <w:color w:val="111111"/>
          <w:sz w:val="28"/>
          <w:sz w:val="28"/>
          <w:szCs w:val="28"/>
          <w:rtl w:val="true"/>
          <w:lang w:bidi="fa-IR"/>
        </w:rPr>
        <w:t>سال یک بار زیارت می کند و اگر از سه سال بگذرد، به رسول خدا صلی الله علیه و آله بی مهری کرده و دوستی و احسان به او را نادیده گرفته، مگر اینکه از سر علت یا مرضی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 حسین علیه السلام اگر بداند که چه فرج و شادمانی به دل رسول خدا و امیر المومنین و فاطمه و ائمه و شهیدان اهل بیت وارد می شود و چه دعاهایی از ایشان به واسطه این زیارت به حساب اعمال وی افزون می شود و چه ثوابی در دنیا و آخرت کسب می کند و نزد خدای تعالی برای وی ذخیره می گردد، به حق دوست داشت که تا وقتی زنده است همانجا ساکن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زائر حسین با ساز و برگ سفر رهسپار می شود و دست بر هیچ یک از آنها نمی برد مگر آنکه آن شیء برای او دعا می کند و چون پرتو آفتاب بر وی افتد، گناهانش را بسوزاند همچنان که آتش هیزم را، و چیزی از گناهان او را باقی نمی گذارد تا آنکه در حالی باز می گردد که هیچ گناهی با او نیست و درجات و مراتبی را بالا می رود که غلتیدگان در خون خود در راه خدا بدان دست نمی یابند و فرشته ای مامور به کار وی شده و در جای او نشسته و تا زمانی که به زیارت باز گردد برای او طلب آمرزش می کند، مگر اینکه سه سال بگذرد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 را نیز بیان کرد</w:t>
      </w:r>
      <w:r>
        <w:rPr>
          <w:rFonts w:eastAsia="IRNazanin" w:cs="IRNazanin"/>
          <w:color w:val="111111"/>
          <w:sz w:val="28"/>
          <w:szCs w:val="28"/>
          <w:rtl w:val="true"/>
          <w:lang w:bidi="fa-IR"/>
        </w:rPr>
        <w:t xml:space="preserve">. </w:t>
      </w:r>
      <w:r>
        <w:rPr>
          <w:rStyle w:val="FootnoteAnchor"/>
          <w:rtl w:val="true"/>
        </w:rPr>
        <w:footnoteReference w:id="111"/>
      </w:r>
    </w:p>
    <w:p>
      <w:pPr>
        <w:pStyle w:val="Heading5"/>
        <w:numPr>
          <w:ilvl w:val="4"/>
          <w:numId w:val="1"/>
        </w:numPr>
        <w:rPr/>
      </w:pPr>
      <w:bookmarkStart w:id="283" w:name="__RefHeading___Toc1845431_1934241801"/>
      <w:bookmarkStart w:id="284" w:name="_Toc134"/>
      <w:bookmarkEnd w:id="283"/>
      <w:r>
        <w:rPr>
          <w:rtl w:val="true"/>
        </w:rPr>
        <w:t>توضیح</w:t>
      </w:r>
      <w:bookmarkEnd w:id="2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لأحب أن یکون ماثمّ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خانه اش نزد آن حضرت باشد و از او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ماتمّ و ما استقرّ 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یعنی زیارتش تمام نمی شد و در خانه خود استقرار نمی یافت</w:t>
      </w:r>
      <w:r>
        <w:rPr>
          <w:rFonts w:eastAsia="IRNazanin" w:cs="IRNazanin"/>
          <w:color w:val="111111"/>
          <w:sz w:val="28"/>
          <w:szCs w:val="28"/>
          <w:rtl w:val="true"/>
          <w:lang w:bidi="fa-IR"/>
        </w:rPr>
        <w:t>.</w:t>
      </w:r>
    </w:p>
    <w:p>
      <w:pPr>
        <w:pStyle w:val="Heading5"/>
        <w:numPr>
          <w:ilvl w:val="4"/>
          <w:numId w:val="1"/>
        </w:numPr>
        <w:rPr/>
      </w:pPr>
      <w:bookmarkStart w:id="285" w:name="__RefHeading___Toc1845433_1934241801"/>
      <w:bookmarkStart w:id="286" w:name="_Toc135"/>
      <w:bookmarkEnd w:id="285"/>
      <w:r>
        <w:rPr>
          <w:rtl w:val="true"/>
        </w:rPr>
        <w:t xml:space="preserve">روایت </w:t>
      </w:r>
      <w:r>
        <w:rPr/>
        <w:t>15</w:t>
      </w:r>
      <w:bookmarkEnd w:id="28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2"/>
      </w:r>
    </w:p>
    <w:p>
      <w:pPr>
        <w:pStyle w:val="Heading5"/>
        <w:numPr>
          <w:ilvl w:val="4"/>
          <w:numId w:val="1"/>
        </w:numPr>
        <w:rPr/>
      </w:pPr>
      <w:bookmarkStart w:id="287" w:name="__RefHeading___Toc1845435_1934241801"/>
      <w:bookmarkStart w:id="288" w:name="_Toc136"/>
      <w:bookmarkEnd w:id="287"/>
      <w:r>
        <w:rPr>
          <w:rtl w:val="true"/>
        </w:rPr>
        <w:t xml:space="preserve">روایت </w:t>
      </w:r>
      <w:r>
        <w:rPr/>
        <w:t>16</w:t>
      </w:r>
      <w:bookmarkEnd w:id="28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ما هر سال دو یا سه بار به زیارت مقبره حسین علیه السلام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ندارم که بیش از حد روانه زیارت وی شوید، سالی یک بار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چگونه بر او درود و صلوات فرستم؟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در محل دو کتف او می ایستی و آنگاه بر نبی خدا صلی الله علیه و آله صلوات می فرستی و بر حسین که درود خدا بر او باد، سلام و صلوات می فرستی</w:t>
      </w:r>
      <w:r>
        <w:rPr>
          <w:rFonts w:eastAsia="IRNazanin" w:cs="IRNazanin"/>
          <w:color w:val="111111"/>
          <w:sz w:val="28"/>
          <w:szCs w:val="28"/>
          <w:rtl w:val="true"/>
          <w:lang w:bidi="fa-IR"/>
        </w:rPr>
        <w:t>.</w:t>
      </w:r>
      <w:r>
        <w:rPr>
          <w:rStyle w:val="FootnoteAnchor"/>
          <w:rtl w:val="true"/>
        </w:rPr>
        <w:footnoteReference w:id="113"/>
      </w:r>
    </w:p>
    <w:p>
      <w:pPr>
        <w:pStyle w:val="Heading5"/>
        <w:numPr>
          <w:ilvl w:val="4"/>
          <w:numId w:val="1"/>
        </w:numPr>
        <w:rPr/>
      </w:pPr>
      <w:bookmarkStart w:id="289" w:name="__RefHeading___Toc1845437_1934241801"/>
      <w:bookmarkStart w:id="290" w:name="_Toc137"/>
      <w:bookmarkEnd w:id="289"/>
      <w:r>
        <w:rPr>
          <w:rtl w:val="true"/>
        </w:rPr>
        <w:t xml:space="preserve">روایت </w:t>
      </w:r>
      <w:r>
        <w:rPr/>
        <w:t>17</w:t>
      </w:r>
      <w:bookmarkEnd w:id="290"/>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از سپیده دم تا هنگام غروب نزد مقبره حسین علیه السلام بر وی درود و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آسمان رفته و فرشتگانی به همین تعداد </w:t>
      </w:r>
      <w:bookmarkStart w:id="291" w:name="pg13557_192198"/>
    </w:p>
    <w:p>
      <w:pPr>
        <w:pStyle w:val="BookText"/>
        <w:rPr/>
      </w:pPr>
      <w:bookmarkEnd w:id="291"/>
      <w:r>
        <w:rPr>
          <w:rFonts w:ascii="Amiri" w:hAnsi="Amiri" w:eastAsia="Amiri" w:cs="Amiri"/>
          <w:color w:val="111111"/>
          <w:sz w:val="28"/>
          <w:sz w:val="28"/>
          <w:szCs w:val="28"/>
          <w:rtl w:val="true"/>
          <w:lang w:bidi="ar-SA"/>
        </w:rPr>
        <w:t>وَ يَنْزِلُ مِثْلُهُمْ فَيُصَلُّونَ إِلَي طُلُوعِ الْفَجْرِ فَلَا يَنْبَغِي لِلْمُسْلِمِ أَنْ يَتَخَلَّفَ عَنْ زِيَارَةِ قَبْرِهِ أَكْثَرَ مِنْ أَرْبَعِ سِنِينَ‌</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2" w:name="__RefHeading___Toc1845439_1934241801"/>
      <w:bookmarkStart w:id="293" w:name="_Toc138"/>
      <w:bookmarkEnd w:id="292"/>
      <w:r>
        <w:rPr>
          <w:rtl w:val="true"/>
        </w:rPr>
        <w:t>«</w:t>
      </w:r>
      <w:r>
        <w:rPr/>
        <w:t>18</w:t>
      </w:r>
      <w:r>
        <w:rPr>
          <w:rtl w:val="true"/>
        </w:rPr>
        <w:t>»</w:t>
      </w:r>
      <w:bookmarkEnd w:id="293"/>
    </w:p>
    <w:p>
      <w:pPr>
        <w:pStyle w:val="BookText"/>
        <w:rPr/>
      </w:pPr>
      <w:r>
        <w:rPr>
          <w:rFonts w:ascii="Amiri" w:hAnsi="Amiri" w:eastAsia="Amiri" w:cs="Amiri"/>
          <w:color w:val="111111"/>
          <w:sz w:val="28"/>
          <w:sz w:val="28"/>
          <w:szCs w:val="28"/>
          <w:rtl w:val="true"/>
          <w:lang w:bidi="ar-SA"/>
        </w:rPr>
        <w:t>وَ بِإِسْنَادِهِ عَنْ مُحَمَّدِ بْنِ الْفَضْلِ عَنْ أَبِي نَابٍ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الْحُسَيْنِ عليه السلام قَالَ نَعَمْ تَعْدِلُ عُمْرَةً وَ لَا يَنْبَغِي التَّخَلُّفُ عَنْهُ أَكْثَرَ مِنْ أَرْبَعِ سِنِينَ‌</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845441_1934241801"/>
      <w:bookmarkStart w:id="295" w:name="_Toc139"/>
      <w:bookmarkEnd w:id="294"/>
      <w:r>
        <w:rPr>
          <w:rtl w:val="true"/>
        </w:rPr>
        <w:t>بيان</w:t>
      </w:r>
      <w:bookmarkEnd w:id="295"/>
    </w:p>
    <w:p>
      <w:pPr>
        <w:pStyle w:val="BookText"/>
        <w:rPr/>
      </w:pPr>
      <w:r>
        <w:rPr>
          <w:rFonts w:ascii="Amiri" w:hAnsi="Amiri" w:eastAsia="Amiri" w:cs="Amiri"/>
          <w:color w:val="111111"/>
          <w:sz w:val="28"/>
          <w:sz w:val="28"/>
          <w:szCs w:val="28"/>
          <w:rtl w:val="true"/>
          <w:lang w:bidi="ar-SA"/>
        </w:rPr>
        <w:t>يمكن حمل الثلاث علي المتوسط في البعد و الأربع علي ما كان أبعد منه أو علي اختلاف الناس في القدرة</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845443_1934241801"/>
      <w:bookmarkStart w:id="297" w:name="_Toc140"/>
      <w:bookmarkEnd w:id="296"/>
      <w:r>
        <w:rPr>
          <w:rtl w:val="true"/>
        </w:rPr>
        <w:t>«</w:t>
      </w:r>
      <w:r>
        <w:rPr/>
        <w:t>19</w:t>
      </w:r>
      <w:r>
        <w:rPr>
          <w:rtl w:val="true"/>
        </w:rPr>
        <w:t>»</w:t>
      </w:r>
      <w:bookmarkEnd w:id="297"/>
    </w:p>
    <w:p>
      <w:pPr>
        <w:pStyle w:val="BookText"/>
        <w:rPr/>
      </w:pPr>
      <w:r>
        <w:rPr>
          <w:rFonts w:ascii="Amiri" w:hAnsi="Amiri" w:eastAsia="Amiri" w:cs="Amiri"/>
          <w:color w:val="111111"/>
          <w:sz w:val="28"/>
          <w:sz w:val="28"/>
          <w:szCs w:val="28"/>
          <w:rtl w:val="true"/>
          <w:lang w:bidi="ar-SA"/>
        </w:rPr>
        <w:t xml:space="preserve">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بْنِ عُقْبَةَ قَالَ كَانَ جَارٌ لِي يُعْرَفُ بِعَلِيِّ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الْحُسَيْنَ عليه السلام فِي كُلِّ شَهْرٍ ثُمَّ عَلَتْ سِنِّي وَ ضَعُفَ جِسْمِي فَانْقَطَعْتُ عَنِ الْحُسَيْنِ عليه السلام مَرَّةً ثُمَّ إِنِّي خَرَجْتُ فِي زِيَارَتِي إِيَّاهُ مَاشِياً فَوَصَلْتُ فِي أَيَّامٍ فَسَلَّمْتُ وَ صَلَّيْتُ رَكْعَتَيِ الزِّيَارَةِ وَ نِمْتُ فَرَأَيْتُ الْحُسَيْنَ عليه السلام قَدْ خَرَجَ مِنَ الْقَبْرِ وَ قَالَ لِي يَا عَلِيُّ لِمَ جَفَوْتَنِي وَ كُنْتَ لِي بَرّاً فَقُلْتُ يَا سَيِّدِي ضَعُفَ جِسْمِي وَ قَصُرَتْ خُطَايَ وَ وَقَعَ لِي أَنَّهَا آخِرُ سِنِّي فَأَتَيْتُكَ فِي أَيَّامٍ وَ قَدْ رُوِيَ عَنْكَ شَيْ‌ءٌ أُحِبُّ أَنْ أَسْمَعَهُ مِنْكَ فَقَالَ عليه السلام قُلْ فَقُلْتُ رُوِيَ عَنْكَ قَالَ مَنْ زَارَنِي فِي حَيَاتِهِ زُرْتُهُ بَعْدَ وَفَاتِهِ قَالَ نَعَمْ قُلْتُ ذَلِكَ وَ إِنْ وَجَدْتُهُ فِي النَّارِ أَخْرَجْتُهُ‌</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 w:name="__RefHeading___Toc1845445_1934241801"/>
      <w:bookmarkStart w:id="299" w:name="_Toc141"/>
      <w:bookmarkEnd w:id="298"/>
      <w:r>
        <w:rPr>
          <w:rtl w:val="true"/>
        </w:rPr>
        <w:t>«</w:t>
      </w:r>
      <w:r>
        <w:rPr/>
        <w:t>20</w:t>
      </w:r>
      <w:r>
        <w:rPr>
          <w:rtl w:val="true"/>
        </w:rPr>
        <w:t>»</w:t>
      </w:r>
      <w:bookmarkEnd w:id="2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أَحْمَدُ بْنُ إِدْرِيسَ عَنِ الْأَشْعَرِيِّ عَنْ مُحَمَّدِ بْنِ نَاجِيَةَ عَنْ مُحَمَّدِ بْنِ عَلِيٍّ عَنْ عَامِرِ بْنِ كَثِيرٍ 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كَمْ بَيْنَكُمْ وَ بَيْنَ الْحُسَيْنِ عليه السلام قَالَ قُلْتُ يَوْمٌ لِلرَّاكِبِ وَ يَوْمٌ وَ بَعْضُ يَوْمٍ لِلْمَاشِي قَالَ أَ فَتَأْتِيهِ كُلَّ جُمُعَةٍ قَالَ قُلْتُ لَا مَا آتِيهِ إِلَّا فِي الْحِينِ قَالَ مَا أَجْفَاكَ أَمَا لَوْ كَانَ قَرِيباً مِنَّا لَاتَّخَذْنَاهُ هِجْرَةً أَيْ تَهَاجَرْنَا إِلَيْهِ‌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فرود می آیند و تا سپیده دم بر او درود و سلام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 نیست که مسلمان بیش از چهار سال از زیارت مزار او باز ماند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300" w:name="__RefHeading___Toc1845447_1934241801"/>
      <w:bookmarkStart w:id="301" w:name="_Toc142"/>
      <w:bookmarkEnd w:id="300"/>
      <w:r>
        <w:rPr>
          <w:rtl w:val="true"/>
        </w:rPr>
        <w:t xml:space="preserve">روایت </w:t>
      </w:r>
      <w:r>
        <w:rPr/>
        <w:t>18</w:t>
      </w:r>
      <w:bookmarkEnd w:id="30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ناب از امام صادق علیه السلام روایت کرد که از حضرت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ثواب یک عمره را دارد و شایسته نیست که بیش از چهار سال از آن باز مانند</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302" w:name="__RefHeading___Toc1845449_1934241801"/>
      <w:bookmarkStart w:id="303" w:name="_Toc143"/>
      <w:bookmarkEnd w:id="302"/>
      <w:r>
        <w:rPr>
          <w:rtl w:val="true"/>
        </w:rPr>
        <w:t>توضیح</w:t>
      </w:r>
      <w:bookmarkEnd w:id="303"/>
    </w:p>
    <w:p>
      <w:pPr>
        <w:pStyle w:val="BookText"/>
        <w:rPr/>
      </w:pPr>
      <w:r>
        <w:rPr>
          <w:rFonts w:ascii="IRNazanin" w:hAnsi="IRNazanin" w:eastAsia="IRNazanin"/>
          <w:color w:val="111111"/>
          <w:sz w:val="28"/>
          <w:sz w:val="28"/>
          <w:szCs w:val="28"/>
          <w:rtl w:val="true"/>
          <w:lang w:bidi="fa-IR"/>
        </w:rPr>
        <w:t>می توان سه سال را بر فاصله میانه و چهار سال را بر دورتر از این حد و یا بر تفاوت مردمان در توانایی، حمل نمود</w:t>
      </w:r>
      <w:r>
        <w:rPr>
          <w:rFonts w:eastAsia="IRNazanin" w:cs="IRNazanin"/>
          <w:color w:val="111111"/>
          <w:sz w:val="28"/>
          <w:szCs w:val="28"/>
          <w:rtl w:val="true"/>
          <w:lang w:bidi="fa-IR"/>
        </w:rPr>
        <w:t>.</w:t>
      </w:r>
    </w:p>
    <w:p>
      <w:pPr>
        <w:pStyle w:val="Heading5"/>
        <w:numPr>
          <w:ilvl w:val="4"/>
          <w:numId w:val="1"/>
        </w:numPr>
        <w:rPr/>
      </w:pPr>
      <w:bookmarkStart w:id="304" w:name="__RefHeading___Toc1845451_1934241801"/>
      <w:bookmarkStart w:id="305" w:name="_Toc144"/>
      <w:bookmarkEnd w:id="304"/>
      <w:r>
        <w:rPr>
          <w:rtl w:val="true"/>
        </w:rPr>
        <w:t xml:space="preserve">روایت </w:t>
      </w:r>
      <w:r>
        <w:rPr/>
        <w:t>19</w:t>
      </w:r>
      <w:bookmarkEnd w:id="305"/>
    </w:p>
    <w:p>
      <w:pPr>
        <w:pStyle w:val="BookText"/>
        <w:rPr/>
      </w:pP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بن داود بن عقبه گوید که همسایه ای به نام علی بن محمد داشتم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یک بار به زیارت حسین علیه السلام می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سالخورده شدم و جسمم ناتوان گشت و یک بار از زیارت حسین علیه السلام باز ماندم، سپس پیاده به زیارت او رفتم و پس از چند روز رسیدم و سلام دادم و دو رکعت نماز زیارت خواندم و چون خوابیدم، حسین علیه السلام را دیدم که از مزارش برخاسته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چرا تو که پیش از این مهربان بودی، بی مهری کردی؟ گفتم سرورم، پیکرم ناتوان گشته و گامهایم سست و پنداشتم که آخر عمرم است پس چند روزی طول کشید تا به نزد تو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از شما به روایت شنیدم که دوست دارم از خود شما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شما روایت است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مرا در حیاتش زیارت کند، پس از وفاتش به دیدار او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گفتم و اگر او را در آتش بیابم، وی را خارج خواهم ساخت</w:t>
      </w:r>
      <w:r>
        <w:rPr>
          <w:rFonts w:eastAsia="IRNazanin" w:cs="IRNazanin"/>
          <w:color w:val="111111"/>
          <w:sz w:val="28"/>
          <w:szCs w:val="28"/>
          <w:rtl w:val="true"/>
          <w:lang w:bidi="fa-IR"/>
        </w:rPr>
        <w:t xml:space="preserve">. </w:t>
      </w:r>
      <w:r>
        <w:rPr>
          <w:rStyle w:val="FootnoteAnchor"/>
          <w:rtl w:val="true"/>
        </w:rPr>
        <w:footnoteReference w:id="120"/>
      </w:r>
    </w:p>
    <w:p>
      <w:pPr>
        <w:pStyle w:val="Heading5"/>
        <w:numPr>
          <w:ilvl w:val="4"/>
          <w:numId w:val="1"/>
        </w:numPr>
        <w:rPr/>
      </w:pPr>
      <w:bookmarkStart w:id="306" w:name="__RefHeading___Toc1845453_1934241801"/>
      <w:bookmarkStart w:id="307" w:name="_Toc145"/>
      <w:bookmarkEnd w:id="306"/>
      <w:r>
        <w:rPr>
          <w:rtl w:val="true"/>
        </w:rPr>
        <w:t xml:space="preserve">روایت </w:t>
      </w:r>
      <w:r>
        <w:rPr/>
        <w:t>20</w:t>
      </w:r>
      <w:bookmarkEnd w:id="30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و مزار حسین علیه السلام چقدر راه است؟ عرض کردم، یک روز برای سواره و یک روز و نیم برای پیاده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جمعه به زیارت می آیی؟ گفتم نه، تنها هر وقت فرصت کنم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اگر به ما نزدیک بود، این سفر را به هجرت بدل می کردیم، یعنی به سوی او هجرت می نمودیم</w:t>
      </w:r>
      <w:r>
        <w:rPr>
          <w:rFonts w:eastAsia="IRNazanin" w:cs="IRNazanin"/>
          <w:color w:val="111111"/>
          <w:sz w:val="28"/>
          <w:szCs w:val="28"/>
          <w:rtl w:val="true"/>
          <w:lang w:bidi="fa-IR"/>
        </w:rPr>
        <w:t>.</w:t>
      </w:r>
      <w:r>
        <w:rPr>
          <w:rStyle w:val="FootnoteAnchor"/>
          <w:rtl w:val="true"/>
        </w:rPr>
        <w:footnoteReference w:id="121"/>
      </w:r>
      <w:bookmarkStart w:id="308" w:name="pg13557_192199"/>
    </w:p>
    <w:p>
      <w:pPr>
        <w:pStyle w:val="Heading5"/>
        <w:numPr>
          <w:ilvl w:val="4"/>
          <w:numId w:val="1"/>
        </w:numPr>
        <w:rPr/>
      </w:pPr>
      <w:bookmarkStart w:id="309" w:name="__RefHeading___Toc1845455_1934241801"/>
      <w:bookmarkStart w:id="310" w:name="_Toc146"/>
      <w:bookmarkEnd w:id="308"/>
      <w:bookmarkEnd w:id="309"/>
      <w:r>
        <w:rPr>
          <w:rtl w:val="true"/>
        </w:rPr>
        <w:t>«</w:t>
      </w:r>
      <w:r>
        <w:rPr/>
        <w:t>21</w:t>
      </w:r>
      <w:r>
        <w:rPr>
          <w:rtl w:val="true"/>
        </w:rPr>
        <w:t>»</w:t>
      </w:r>
      <w:bookmarkEnd w:id="31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الْيَقْطِينِيِّ عَنِ ابْنِ نَاجِيَةَ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1845457_1934241801"/>
      <w:bookmarkStart w:id="312" w:name="_Toc147"/>
      <w:bookmarkEnd w:id="311"/>
      <w:r>
        <w:rPr>
          <w:rtl w:val="true"/>
        </w:rPr>
        <w:t>«</w:t>
      </w:r>
      <w:r>
        <w:rPr/>
        <w:t>22</w:t>
      </w:r>
      <w:r>
        <w:rPr>
          <w:rtl w:val="true"/>
        </w:rPr>
        <w:t>»</w:t>
      </w:r>
      <w:bookmarkEnd w:id="3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عَنْ أَحْمَدَ بْنِ مُحَمَّدٍ عَنِ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845459_1934241801"/>
      <w:bookmarkStart w:id="314" w:name="_Toc148"/>
      <w:bookmarkEnd w:id="313"/>
      <w:r>
        <w:rPr>
          <w:rtl w:val="true"/>
        </w:rPr>
        <w:t>«</w:t>
      </w:r>
      <w:r>
        <w:rPr/>
        <w:t>23</w:t>
      </w:r>
      <w:r>
        <w:rPr>
          <w:rtl w:val="true"/>
        </w:rPr>
        <w:t>»</w:t>
      </w:r>
      <w:bookmarkEnd w:id="31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الْحُسَيْنِ بْنِ مُحَمَّدِ بْنِ عَلَّانٍ عَنْ حُمَيْدِ بْنِ زِيَادٍ عَنْ أَحْمَدَ بْنِ مُحَمَّدِ بْنِ رِيَاحٍ عَنْ مُحَمَّدِ بْنِ يَزِيدَ بْنِ الْمُتَوَكِّلِ عَنْ أَحْمَدَ بْنِ الْفَضْلِ عَنْ عَلِيِّ بْنِ يَحْيَي عَنْ مُحَمَّدِ بْنِ إِسْحَاقَ بْنِ عَمَّارٍ عَنْ مُحَمَّدِ بْنِ حَكِيمٍ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فِي السَّنَةِ ثَلَاثَ مَرَّاتٍ أَمِنَ مِنَ الْفَقْرِ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845461_1934241801"/>
      <w:bookmarkStart w:id="316" w:name="_Toc149"/>
      <w:bookmarkEnd w:id="315"/>
      <w:r>
        <w:rPr>
          <w:rtl w:val="true"/>
        </w:rPr>
        <w:t>«</w:t>
      </w:r>
      <w:r>
        <w:rPr/>
        <w:t>24</w:t>
      </w:r>
      <w:r>
        <w:rPr>
          <w:rtl w:val="true"/>
        </w:rPr>
        <w:t>»</w:t>
      </w:r>
      <w:bookmarkEnd w:id="316"/>
    </w:p>
    <w:p>
      <w:pPr>
        <w:pStyle w:val="BookText"/>
        <w:rPr/>
      </w:pPr>
      <w:r>
        <w:rPr>
          <w:rFonts w:ascii="Amiri" w:hAnsi="Amiri" w:eastAsia="Amiri" w:cs="Amiri"/>
          <w:color w:val="111111"/>
          <w:sz w:val="28"/>
          <w:sz w:val="28"/>
          <w:szCs w:val="28"/>
          <w:rtl w:val="true"/>
          <w:lang w:bidi="ar-SA"/>
        </w:rPr>
        <w:t>أَقُولُ رَوَي مُؤَلِّفُ الْمَزَارِ الْكَبِيرِ بِإِسْنَادِهِ عَنْ أَحْمَدَ بْنِ إِدْرِيسَ عَنْ صَنْدَلٍ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لِمَنْ زَارَ قَبْرَ الْحُسَيْنِ عليه السلام فِي كُلِّ شَهْرٍ مِنَ الثَّوَابِ قَالَ لَهُ مِنَ الثَّوَابِ مِثْلُ ثَوَابِ مِائَةِ أَلْفِ شَهِيدٍ مِنْ شُهَدَاءِ بَدْرٍ</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845463_1934241801"/>
      <w:bookmarkStart w:id="318" w:name="_Toc150"/>
      <w:bookmarkEnd w:id="317"/>
      <w:r>
        <w:rPr>
          <w:rtl w:val="true"/>
        </w:rPr>
        <w:t xml:space="preserve">روایت </w:t>
      </w:r>
      <w:r>
        <w:rPr/>
        <w:t>21</w:t>
      </w:r>
      <w:bookmarkEnd w:id="31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319" w:name="__RefHeading___Toc1845465_1934241801"/>
      <w:bookmarkStart w:id="320" w:name="_Toc151"/>
      <w:bookmarkEnd w:id="319"/>
      <w:r>
        <w:rPr>
          <w:rtl w:val="true"/>
        </w:rPr>
        <w:t xml:space="preserve">روایت </w:t>
      </w:r>
      <w:r>
        <w:rPr/>
        <w:t>22</w:t>
      </w:r>
      <w:bookmarkEnd w:id="32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321" w:name="__RefHeading___Toc1845467_1934241801"/>
      <w:bookmarkStart w:id="322" w:name="_Toc152"/>
      <w:bookmarkEnd w:id="321"/>
      <w:r>
        <w:rPr>
          <w:rtl w:val="true"/>
        </w:rPr>
        <w:t xml:space="preserve">روایت </w:t>
      </w:r>
      <w:r>
        <w:rPr/>
        <w:t>23</w:t>
      </w:r>
      <w:bookmarkEnd w:id="322"/>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سال سه بار به زیارت حسین علیه السلام بیاید، از تنگدستی در امان خواهد بود</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323" w:name="__RefHeading___Toc1845469_1934241801"/>
      <w:bookmarkStart w:id="324" w:name="_Toc153"/>
      <w:bookmarkEnd w:id="323"/>
      <w:r>
        <w:rPr>
          <w:rtl w:val="true"/>
        </w:rPr>
        <w:t xml:space="preserve">روایت </w:t>
      </w:r>
      <w:r>
        <w:rPr/>
        <w:t>24</w:t>
      </w:r>
      <w:bookmarkEnd w:id="324"/>
    </w:p>
    <w:p>
      <w:pPr>
        <w:pStyle w:val="BookText"/>
        <w:rPr/>
      </w:pPr>
      <w:r>
        <w:rPr>
          <w:rFonts w:ascii="IRNazanin" w:hAnsi="IRNazanin" w:eastAsia="IRNazanin"/>
          <w:color w:val="111111"/>
          <w:sz w:val="28"/>
          <w:sz w:val="28"/>
          <w:szCs w:val="28"/>
          <w:rtl w:val="true"/>
          <w:lang w:bidi="fa-IR"/>
        </w:rPr>
        <w:t>مولف المزار الکبیر روایت کند که داود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کسی که هر ماه به زیارت امام حسین علیه السلام برود، چه ثوابی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برابر ثواب صد هزار شهید از شهدای بدر</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325" w:name="pg13557_192200"/>
    </w:p>
    <w:p>
      <w:pPr>
        <w:pStyle w:val="Heading3"/>
        <w:numPr>
          <w:ilvl w:val="2"/>
          <w:numId w:val="1"/>
        </w:numPr>
        <w:rPr/>
      </w:pPr>
      <w:bookmarkStart w:id="326" w:name="__RefHeading___Toc1845471_1934241801"/>
      <w:bookmarkStart w:id="327" w:name="_Toc154"/>
      <w:bookmarkEnd w:id="325"/>
      <w:bookmarkEnd w:id="326"/>
      <w:r>
        <w:rPr>
          <w:rtl w:val="true"/>
        </w:rPr>
        <w:t xml:space="preserve">باب </w:t>
      </w:r>
      <w:r>
        <w:rPr/>
        <w:t>3</w:t>
      </w:r>
      <w:r>
        <w:rPr>
          <w:rtl w:val="true"/>
        </w:rPr>
        <w:t xml:space="preserve"> </w:t>
      </w:r>
      <w:r>
        <w:rPr>
          <w:rtl w:val="true"/>
        </w:rPr>
        <w:t>الإخلاص في زيارته عليه السلام و الشوق إليها</w:t>
      </w:r>
      <w:bookmarkEnd w:id="327"/>
    </w:p>
    <w:p>
      <w:pPr>
        <w:pStyle w:val="Heading4"/>
        <w:numPr>
          <w:ilvl w:val="3"/>
          <w:numId w:val="1"/>
        </w:numPr>
        <w:rPr/>
      </w:pPr>
      <w:bookmarkStart w:id="328" w:name="__RefHeading___Toc1845473_1934241801"/>
      <w:bookmarkStart w:id="329" w:name="_Toc155"/>
      <w:bookmarkEnd w:id="328"/>
      <w:r>
        <w:rPr>
          <w:rtl w:val="true"/>
        </w:rPr>
        <w:t>الأخبار</w:t>
      </w:r>
      <w:bookmarkEnd w:id="329"/>
    </w:p>
    <w:p>
      <w:pPr>
        <w:pStyle w:val="Heading5"/>
        <w:numPr>
          <w:ilvl w:val="4"/>
          <w:numId w:val="1"/>
        </w:numPr>
        <w:rPr/>
      </w:pPr>
      <w:bookmarkStart w:id="330" w:name="__RefHeading___Toc1845475_1934241801"/>
      <w:bookmarkStart w:id="331" w:name="_Toc156"/>
      <w:bookmarkEnd w:id="330"/>
      <w:r>
        <w:rPr>
          <w:rtl w:val="true"/>
        </w:rPr>
        <w:t>«</w:t>
      </w:r>
      <w:r>
        <w:rPr/>
        <w:t>1</w:t>
      </w:r>
      <w:r>
        <w:rPr>
          <w:rtl w:val="true"/>
        </w:rPr>
        <w:t>»</w:t>
      </w:r>
      <w:bookmarkEnd w:id="3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الْعَلَاءِ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النَّاسُ مَا فِي زِيَارَةِ الْحُسَيْنِ مِنَ الْفَضْلِ لَمَاتُوا شَوْقاً وَ تَقَطَّعَتْ أَنْفُسُهُمْ عَلَيْهِ حَسَرَاتٍ قُلْتُ وَ مَا فِيهِ قَالَ مَنْ أَتَاهُ تَشَوُّقاً كَتَبَ اللَّهُ لَهُ أَلْفَ حَجَّةٍ مُتَقَبَّلَةٍ وَ أَلْفَ عُمْرَةٍ مَبْرُورَةٍ وَ أَجْرَ أَلْفِ شَهِيدٍ مِنْ شُهَدَاءِ بَدْرٍ وَ أَجْرَ أَلْفِ صَائِمٍ وَ ثَوَابَ أَلْفِ صَدَقَةٍ مَقْبُولَةٍ وَ ثَوَابَ أَلْفِ نَسَمَةٍ أُرِيدَ بِهَا وَجْهُ اللَّهِ وَ لَمْ يَزَلْ مَحْفُوظاً سَنَتَهُ مِنْ كُلِّ آفَةٍ أَهْوَنُهَا الشَّيْطَانُ وَ وُكِّلَ بِهِ مَلَكٌ كَرِيمٌ يَحْفَظُهُ مِنْ بَيْنِ يَدَيْهِ وَ مِنْ خَلْفِهِ وَ عَنْ يَمِينِهِ وَ عَنْ شِمَالِهِ وَ مِنْ فَوْقِ رَأْسِهِ وَ مِنْ تَحْتِ قَدَمِهِ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مَاتَ سَنَتَهُ حَضَرَتْهُ مَلَائِكَةُ الرَّحْمَةِ يَحْضُرُونَ غُسْلَهُ وَ أَكْفَانَهُ وَ الِاسْتِغْفَارَ لَهُ وَ يُشَيِّعُونَهُ إِلَي قَبْرِهِ بِالاسْتِغْفَارِ لَهُ وَ يُفْسَحُ لَهُ فِي قَبْرِهِ مَدَّ بَصَرِهِ وَ يُؤْمِنُهُ اللَّهُ مِنْ ضَغْطَةِ الْقَبْرِ وَ مِنْ مُنْكَرٍ وَ نَكِيرٍ أَنْ يروعانه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يُرَوِّعَاهُ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يُفْتَحُ لَهُ بَابٌ إِلَي الْجَنَّةِ وَ يُعْطَي كِتَابَهُ بِيَمِينِهِ وَ يُعْطَي يَوْمَ الْقِيَامَةِ نُوراً يُضِي‌ءُ لِنُورِهِ مَا بَيْنَ الْمَشْرِقِ وَ الْمَغْرِبِ وَ يُنَادِي مُنَادٍ هَذَا مِنْ زُوَّارِ قَبْرِ الْحُسَيْنِ بْنِ عَلِيٍّ شَوْقاً إِلَيْهِ فَلَا يَبْقَي أَحَدٌ فِي الْقِيَامَةِ إِلَّا تَمَنَّي يَوْمَئِذٍ أَنَّهُ كَانَ مِنْ زُوَّارِ الْحُسَيْنِ بْنِ عَلِيٍّ عليهما السلام‌</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2" w:name="__RefHeading___Toc1845477_1934241801"/>
      <w:bookmarkStart w:id="333" w:name="_Toc157"/>
      <w:bookmarkEnd w:id="332"/>
      <w:r>
        <w:rPr>
          <w:rtl w:val="true"/>
        </w:rPr>
        <w:t>«</w:t>
      </w:r>
      <w:r>
        <w:rPr/>
        <w:t>2</w:t>
      </w:r>
      <w:r>
        <w:rPr>
          <w:rtl w:val="true"/>
        </w:rPr>
        <w:t>»</w:t>
      </w:r>
      <w:bookmarkEnd w:id="3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أَبِي أَيُّوبَ الْخَزَّارِ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لِمَنْ أَتَي قَبْرَ الْحُسَيْنِ قَالَ مَنْ أَتَي قَبْرَ الْحُسَيْنِ شَوْقاً إِلَيْهِ كَانَ مِنْ عِبَادِ اللَّهِ الْمُكْرَمِينَ وَ كَانَ تَحْتَ لِوَاءِ الْحُسَيْنِ بْنِ عَلِيٍّ عليه السلام حَتَّي يُدْخِلَهُمَا اللَّهُ جَمِيعاً الْجَنَّةَ</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4" w:name="__RefHeading___Toc1845479_1934241801"/>
      <w:bookmarkStart w:id="335" w:name="_Toc158"/>
      <w:bookmarkEnd w:id="334"/>
      <w:r>
        <w:rPr>
          <w:rtl w:val="true"/>
        </w:rPr>
        <w:t>باب سوم</w:t>
      </w:r>
      <w:r>
        <w:rPr>
          <w:rtl w:val="true"/>
        </w:rPr>
        <w:t xml:space="preserve">: </w:t>
      </w:r>
      <w:r>
        <w:rPr>
          <w:rtl w:val="true"/>
        </w:rPr>
        <w:t>خلوص نیت در زیات امام حسین علیه السلام و اشتیاق به وی</w:t>
      </w:r>
      <w:bookmarkEnd w:id="335"/>
    </w:p>
    <w:p>
      <w:pPr>
        <w:pStyle w:val="Heading4"/>
        <w:numPr>
          <w:ilvl w:val="3"/>
          <w:numId w:val="1"/>
        </w:numPr>
        <w:rPr/>
      </w:pPr>
      <w:bookmarkStart w:id="336" w:name="__RefHeading___Toc1845481_1934241801"/>
      <w:bookmarkStart w:id="337" w:name="_Toc159"/>
      <w:bookmarkEnd w:id="336"/>
      <w:r>
        <w:rPr>
          <w:rtl w:val="true"/>
        </w:rPr>
        <w:t>روایات</w:t>
      </w:r>
      <w:bookmarkEnd w:id="337"/>
    </w:p>
    <w:p>
      <w:pPr>
        <w:pStyle w:val="Heading5"/>
        <w:numPr>
          <w:ilvl w:val="4"/>
          <w:numId w:val="1"/>
        </w:numPr>
        <w:rPr/>
      </w:pPr>
      <w:bookmarkStart w:id="338" w:name="__RefHeading___Toc1845483_1934241801"/>
      <w:bookmarkStart w:id="339" w:name="_Toc160"/>
      <w:bookmarkEnd w:id="338"/>
      <w:r>
        <w:rPr>
          <w:rtl w:val="true"/>
        </w:rPr>
        <w:t xml:space="preserve">روایت </w:t>
      </w:r>
      <w:r>
        <w:rPr/>
        <w:t>1</w:t>
      </w:r>
      <w:bookmarkEnd w:id="33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ابا جعفر امام باقر علیه السلام روایت کرد که اگر مردم می دانستند که زیارت حسین علیه السلام چه فضل و ارزشی دارد، از شوق به آن جان می سپردند و دلهاشان در حسرت وی پاره پاره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سر اشتیاق به زیارت وی آید،، خداوند برای او هزار حج مقبول و هزار عمره بی خدشه و شبهه و اجر هزار شهید از شهدای بدر و هزار روزه دار و ثواب هزار صدقه پذیرفته و پاداش آزاد کردن هزار انسان برای کسب رضایت خدا را می نویسد و در آن سال همواره از هر آفتی در امان است که کمترین آن شیطان باشد، و یک فرشته بلندپایه مامور به وی گشته و او را از پیش رو و پشت سر و از راست و چپ و از بالای سر و زیر پایش نگاهبان می گردد و اگر در آن سال درگذرد، فرشتگان رحمت بر وی فرود آمده و در غسل و کفن کردن و طلب مغفرت برای وی حاضر می گردند و با استغفار وی را تا قبرش همراهی می کنند و قبرش تا افق نگاهش برای او گشاده می شود و خدا او را از فشار قبر و هول و هراس از نکیر و منکر در امان می دارد و دری از بهشت به رویش گشاده می شود و نامه اعمالش به دست راستش داده می شود و در روز قیامت نوری می یابد که از پرتو آن پهنه میان مشرق و مغرب نورانی می شود و منادی ندا در می دهد که این از زائران دلشیفته مقبره حسین است؛ و در این روز همگان در عرصه قیامت آرزو می کنند که ای کاش از زائران حسین بن علی علیه السلام بودند</w:t>
      </w:r>
      <w:r>
        <w:rPr>
          <w:rFonts w:eastAsia="IRNazanin" w:cs="IRNazanin"/>
          <w:color w:val="111111"/>
          <w:sz w:val="28"/>
          <w:szCs w:val="28"/>
          <w:rtl w:val="true"/>
          <w:lang w:bidi="fa-IR"/>
        </w:rPr>
        <w:t xml:space="preserve">. </w:t>
      </w:r>
      <w:r>
        <w:rPr>
          <w:rStyle w:val="FootnoteAnchor"/>
          <w:rtl w:val="true"/>
        </w:rPr>
        <w:footnoteReference w:id="132"/>
      </w:r>
    </w:p>
    <w:p>
      <w:pPr>
        <w:pStyle w:val="Heading5"/>
        <w:numPr>
          <w:ilvl w:val="4"/>
          <w:numId w:val="1"/>
        </w:numPr>
        <w:rPr/>
      </w:pPr>
      <w:bookmarkStart w:id="340" w:name="__RefHeading___Toc1845485_1934241801"/>
      <w:bookmarkStart w:id="341" w:name="_Toc161"/>
      <w:bookmarkEnd w:id="340"/>
      <w:r>
        <w:rPr>
          <w:rtl w:val="true"/>
        </w:rPr>
        <w:t xml:space="preserve">روایت </w:t>
      </w:r>
      <w:r>
        <w:rPr/>
        <w:t>2</w:t>
      </w:r>
      <w:bookmarkEnd w:id="3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پاداش زائر حسین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سر شوق به زیارت حسین علیه السلام بیاید، از بندگان اکرام شده خداوند است و زیر پرچم حسین بن علی علیه السلام خواهد بود تا آنکه خداوند وی را همراه با حسین علیه السلام وارد بهشت گرداند</w:t>
      </w:r>
      <w:r>
        <w:rPr>
          <w:rFonts w:eastAsia="IRNazanin" w:cs="IRNazanin"/>
          <w:color w:val="111111"/>
          <w:sz w:val="28"/>
          <w:szCs w:val="28"/>
          <w:rtl w:val="true"/>
          <w:lang w:bidi="fa-IR"/>
        </w:rPr>
        <w:t xml:space="preserve">. </w:t>
      </w:r>
      <w:r>
        <w:rPr>
          <w:rStyle w:val="FootnoteAnchor"/>
          <w:rtl w:val="true"/>
        </w:rPr>
        <w:footnoteReference w:id="133"/>
      </w:r>
      <w:bookmarkStart w:id="342" w:name="pg13557_192201"/>
    </w:p>
    <w:p>
      <w:pPr>
        <w:pStyle w:val="Heading5"/>
        <w:numPr>
          <w:ilvl w:val="4"/>
          <w:numId w:val="1"/>
        </w:numPr>
        <w:rPr/>
      </w:pPr>
      <w:bookmarkStart w:id="343" w:name="__RefHeading___Toc1845487_1934241801"/>
      <w:bookmarkStart w:id="344" w:name="_Toc162"/>
      <w:bookmarkEnd w:id="342"/>
      <w:bookmarkEnd w:id="343"/>
      <w:r>
        <w:rPr>
          <w:rtl w:val="true"/>
        </w:rPr>
        <w:t>«</w:t>
      </w:r>
      <w:r>
        <w:rPr/>
        <w:t>3</w:t>
      </w:r>
      <w:r>
        <w:rPr>
          <w:rtl w:val="true"/>
        </w:rPr>
        <w:t>»</w:t>
      </w:r>
      <w:bookmarkEnd w:id="3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مُحَمَّدُ بْنُ الْحَسَنِ جَمِيعاً عَنْ مُحَمَّدٍ الْعَطَّارِ عَنْ حَمْدَانَ بْنِ سُلَيْمَانَ عَنْ عَبْدِ اللَّهِ بْنِ مُحَمَّدٍ الْيَمَانِيِّ عَنْ مَنِيعِ بْنِ الْحَجَّاجِ عَنْ يُونُسَ بْنِ عَبْدِ الرَّحْمَنِ عَنْ قُدَامَةَ بْنِ مَالِكٍ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مُحْتَسِباً لَا أَشِراً وَ لَا بَطِراً وَ لَا سُمْعَةً مُحِّصَتْ عَنْهُ ذُنُوبُهُ كَمَا يُمَضَّضُ الثَّوْبُ فِي الْمَاءِ فَلَا يَبْقَي عَلَيْهِ دَنَسٌ وَ يُكْتَبُ لَهُ بِكُلِّ خُطْوَةٍ حَجَّةٌ وَ كُلَّمَا رَفَعَ قَدَماً عُمْرَةٌ</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845489_1934241801"/>
      <w:bookmarkStart w:id="346" w:name="_Toc163"/>
      <w:bookmarkEnd w:id="345"/>
      <w:r>
        <w:rPr>
          <w:rtl w:val="true"/>
        </w:rPr>
        <w:t>بيان</w:t>
      </w:r>
      <w:bookmarkEnd w:id="346"/>
    </w:p>
    <w:p>
      <w:pPr>
        <w:pStyle w:val="BookText"/>
        <w:rPr/>
      </w:pPr>
      <w:r>
        <w:rPr>
          <w:rFonts w:ascii="Amiri" w:hAnsi="Amiri" w:eastAsia="Amiri" w:cs="Amiri"/>
          <w:color w:val="111111"/>
          <w:sz w:val="28"/>
          <w:sz w:val="28"/>
          <w:szCs w:val="28"/>
          <w:rtl w:val="true"/>
          <w:lang w:bidi="ar-SA"/>
        </w:rPr>
        <w:t>المضمضة غسل الإناء و غيره</w:t>
      </w:r>
      <w:r>
        <w:rPr>
          <w:rFonts w:eastAsia="Amiri" w:cs="Amiri" w:ascii="Amiri" w:hAnsi="Amiri"/>
          <w:color w:val="111111"/>
          <w:sz w:val="28"/>
          <w:szCs w:val="28"/>
          <w:rtl w:val="true"/>
          <w:lang w:bidi="ar-SA"/>
        </w:rPr>
        <w:t>.</w:t>
      </w:r>
    </w:p>
    <w:p>
      <w:pPr>
        <w:pStyle w:val="Heading5"/>
        <w:numPr>
          <w:ilvl w:val="4"/>
          <w:numId w:val="1"/>
        </w:numPr>
        <w:rPr/>
      </w:pPr>
      <w:bookmarkStart w:id="347" w:name="__RefHeading___Toc1845491_1934241801"/>
      <w:bookmarkStart w:id="348" w:name="_Toc164"/>
      <w:bookmarkEnd w:id="347"/>
      <w:r>
        <w:rPr>
          <w:rtl w:val="true"/>
        </w:rPr>
        <w:t>«</w:t>
      </w:r>
      <w:r>
        <w:rPr/>
        <w:t>4</w:t>
      </w:r>
      <w:r>
        <w:rPr>
          <w:rtl w:val="true"/>
        </w:rPr>
        <w:t>»</w:t>
      </w:r>
      <w:bookmarkEnd w:id="3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خَالِدٍ عَنْ أَبَانٍ الْأَحْمَرِ عَنْ مُحَمَّدِ بْنِ الْحُسَيْنِ الْخَزَّازِ 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لِمَنْ أَتَي قَبْرَ الْحُسَيْنِ زَائِراً لَهُ عَارِفاً بِحَقِّهِ يُرِيدُ بِهِ وَجْهَ اللَّهِ وَ الدَّارَ الْآخِرَةَ فَقَالَ لَهُ يَا هَارُونُ مَنْ أَتَي قَبْرَ الْحُسَيْنِ عليه السلام زَائِراً لَهُ عَارِفاً بِحَقِّهِ يُرِيدُ بِهِ وَجْهَ اللَّهِ وَ الدَّارَ الْآخِرَةَ غَفَرَ اللَّهُ لَهُ مَا تَقَدَّمَ مِنْ ذَنْبِهِ وَ مَا تَأَخَّرَ ثُمَّ قَالَ لِي ثَلَاثاً أَ لَمْ أَحْلِفْ لَكَ أَ لَمْ أَحْلِفْ لَكَ أَ لَمْ أَحْلِفْ لَكَ‌</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1845493_1934241801"/>
      <w:bookmarkStart w:id="350" w:name="_Toc165"/>
      <w:bookmarkEnd w:id="349"/>
      <w:r>
        <w:rPr>
          <w:rtl w:val="true"/>
        </w:rPr>
        <w:t>بيان</w:t>
      </w:r>
      <w:bookmarkEnd w:id="350"/>
    </w:p>
    <w:p>
      <w:pPr>
        <w:pStyle w:val="BookText"/>
        <w:rPr/>
      </w:pPr>
      <w:r>
        <w:rPr>
          <w:rFonts w:ascii="Amiri" w:hAnsi="Amiri" w:eastAsia="Amiri" w:cs="Amiri"/>
          <w:color w:val="111111"/>
          <w:sz w:val="28"/>
          <w:sz w:val="28"/>
          <w:szCs w:val="28"/>
          <w:rtl w:val="true"/>
          <w:lang w:bidi="ar-SA"/>
        </w:rPr>
        <w:t>لعل الحلف سقط من الراوي أو النساخ أو كان في كلام آخر غير هذا</w:t>
      </w:r>
      <w:r>
        <w:rPr>
          <w:rFonts w:eastAsia="Amiri" w:cs="Amiri" w:ascii="Amiri" w:hAnsi="Amiri"/>
          <w:color w:val="111111"/>
          <w:sz w:val="28"/>
          <w:szCs w:val="28"/>
          <w:rtl w:val="true"/>
          <w:lang w:bidi="ar-SA"/>
        </w:rPr>
        <w:t>.</w:t>
      </w:r>
    </w:p>
    <w:p>
      <w:pPr>
        <w:pStyle w:val="Heading5"/>
        <w:numPr>
          <w:ilvl w:val="4"/>
          <w:numId w:val="1"/>
        </w:numPr>
        <w:rPr/>
      </w:pPr>
      <w:bookmarkStart w:id="351" w:name="__RefHeading___Toc1845495_1934241801"/>
      <w:bookmarkStart w:id="352" w:name="_Toc166"/>
      <w:bookmarkEnd w:id="351"/>
      <w:r>
        <w:rPr>
          <w:rtl w:val="true"/>
        </w:rPr>
        <w:t>«</w:t>
      </w:r>
      <w:r>
        <w:rPr/>
        <w:t>5</w:t>
      </w:r>
      <w:r>
        <w:rPr>
          <w:rtl w:val="true"/>
        </w:rPr>
        <w:t>»</w:t>
      </w:r>
      <w:bookmarkEnd w:id="3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الْبَصْرِيِّ عَنْ عَبْدِ اللَّهِ بْنِ عَبْدِ الرَّحْمَنِ الْأَصَمِّ عَنْ عَبْدِ اللَّهِ بْنِ مُسْكَانَ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أَبَا عَبْدِ اللَّهِ عليه السلام وَ قَدْ أَتَاهُ قَوْمٌ مِنْ أَهْلِ خُرَاسَانَ فَسَأَلُوهُ عَنْ إِتْيَانِ قَبْرِ الْحُسَيْنِ بْنِ عَلِيٍّ عليهما السلام وَ مَا فِيهِ مِنَ الْفَضْلِ؟</w:t>
      </w:r>
    </w:p>
    <w:p>
      <w:pPr>
        <w:pStyle w:val="BookText"/>
        <w:rPr/>
      </w:pPr>
      <w:r>
        <w:rPr>
          <w:rFonts w:ascii="Amiri" w:hAnsi="Amiri" w:eastAsia="Amiri" w:cs="Amiri"/>
          <w:color w:val="111111"/>
          <w:sz w:val="28"/>
          <w:sz w:val="28"/>
          <w:szCs w:val="28"/>
          <w:rtl w:val="true"/>
          <w:lang w:bidi="ar-SA"/>
        </w:rPr>
        <w:t>قَالَ حَدَّثَنِي أَبِي عَنْ جَدِّي أَنَّهُ كَانَ يَقُولُ مَنْ زَارَهُ يُرِيدُ بِهِ وَجْهَ اللَّهِ أَخْرَجَهُ اللَّهُ مِنْ ذُنُوبِهِ كَمَوْلُودٍ وَلَدَتْهُ أُمُّهُ وَ شَيَّعَتْهُ الْمَلَائِكَةُ فِي مَسِيرِهِ فَرَفْرَفَتْ عَلَي رَأْسِهِ قَدْ صَفُّوا بِأَجْنِحَتِهِمْ عَلَيْهِ حَتَّي يَرْجِعَ إِلَي أَهْلِهِ وَ سَأَلَتِ الْمَلَائِكَةُ الْمَغْفِرَةَ لَهُ مِنْ رَبِّهِ وَ غَشِيَتْهُ الرَّحْمَةُ مِنْ أَعْنَانِ السَّمَاءِ وَ نَادَتْهُ الْمَلَائِكَةُ طِبْتَ وَ طَابَ مَنْ زُرْتَ وَ حُفِظَ فِي أَهْلِهِ‌</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845497_1934241801"/>
      <w:bookmarkStart w:id="354" w:name="_Toc167"/>
      <w:bookmarkEnd w:id="353"/>
      <w:r>
        <w:rPr>
          <w:rtl w:val="true"/>
        </w:rPr>
        <w:t xml:space="preserve">روایت </w:t>
      </w:r>
      <w:r>
        <w:rPr/>
        <w:t>3</w:t>
      </w:r>
      <w:bookmarkEnd w:id="35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کسب اجر اخروی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سر خودنمایی و سرخوشی مغرورانه و شهرت طلبی به زیارت حسین علیه السلام برود، همان گونه که لباسی در آب شسته می شود و هیچ چرکی بر آن نمی ماند، تمام گناهانش از وی سترده می شود و در برابر هر گام، برای او یک حج و چون گام از زمین بردارد، یک عمره  نوشته می شود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355" w:name="__RefHeading___Toc1845499_1934241801"/>
      <w:bookmarkStart w:id="356" w:name="_Toc168"/>
      <w:bookmarkEnd w:id="355"/>
      <w:r>
        <w:rPr>
          <w:rtl w:val="true"/>
        </w:rPr>
        <w:t>توضیح</w:t>
      </w:r>
      <w:bookmarkEnd w:id="3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المضمضة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شستن ظرف و غیره</w:t>
      </w:r>
      <w:r>
        <w:rPr>
          <w:rFonts w:eastAsia="IRNazanin" w:cs="IRNazanin"/>
          <w:color w:val="111111"/>
          <w:sz w:val="28"/>
          <w:szCs w:val="28"/>
          <w:rtl w:val="true"/>
          <w:lang w:bidi="fa-IR"/>
        </w:rPr>
        <w:t>.</w:t>
      </w:r>
    </w:p>
    <w:p>
      <w:pPr>
        <w:pStyle w:val="Heading5"/>
        <w:numPr>
          <w:ilvl w:val="4"/>
          <w:numId w:val="1"/>
        </w:numPr>
        <w:rPr/>
      </w:pPr>
      <w:bookmarkStart w:id="357" w:name="__RefHeading___Toc1845501_1934241801"/>
      <w:bookmarkStart w:id="358" w:name="_Toc169"/>
      <w:bookmarkEnd w:id="357"/>
      <w:r>
        <w:rPr>
          <w:rtl w:val="true"/>
        </w:rPr>
        <w:t xml:space="preserve">روایت </w:t>
      </w:r>
      <w:r>
        <w:rPr/>
        <w:t>4</w:t>
      </w:r>
      <w:bookmarkEnd w:id="3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روایت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مزار حسین علیه السلام را با آگاهی از حق وی و در راه خشنودی خدا و ثواب اخروی زیارت کند، چه پاداشی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هارون، هر کس مزار حسین علیه السلام را آگاه به حق وی و در راه خشنودی خدا و ثواب اخروی زیارت کند، خداوند تمام گناهان گذشته و آینده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سوگند یاد نکردم؟ آیا سوگند یاد نکردم؟ آیا سوگند یاد نکردم؟</w:t>
      </w:r>
      <w:r>
        <w:rPr>
          <w:rFonts w:eastAsia="IRNazanin" w:cs="IRNazanin"/>
          <w:color w:val="111111"/>
          <w:sz w:val="28"/>
          <w:szCs w:val="28"/>
          <w:rtl w:val="true"/>
          <w:lang w:bidi="fa-IR"/>
        </w:rPr>
        <w:t xml:space="preserve">. </w:t>
      </w:r>
      <w:r>
        <w:rPr>
          <w:rStyle w:val="FootnoteAnchor"/>
          <w:rtl w:val="true"/>
        </w:rPr>
        <w:footnoteReference w:id="138"/>
      </w:r>
    </w:p>
    <w:p>
      <w:pPr>
        <w:pStyle w:val="Heading5"/>
        <w:numPr>
          <w:ilvl w:val="4"/>
          <w:numId w:val="1"/>
        </w:numPr>
        <w:rPr/>
      </w:pPr>
      <w:bookmarkStart w:id="359" w:name="__RefHeading___Toc1845503_1934241801"/>
      <w:bookmarkStart w:id="360" w:name="_Toc170"/>
      <w:bookmarkEnd w:id="359"/>
      <w:r>
        <w:rPr>
          <w:rtl w:val="true"/>
        </w:rPr>
        <w:t>توضیح</w:t>
      </w:r>
      <w:bookmarkEnd w:id="360"/>
    </w:p>
    <w:p>
      <w:pPr>
        <w:pStyle w:val="BookText"/>
        <w:rPr/>
      </w:pPr>
      <w:r>
        <w:rPr>
          <w:rFonts w:ascii="IRNazanin" w:hAnsi="IRNazanin" w:eastAsia="IRNazanin"/>
          <w:color w:val="111111"/>
          <w:sz w:val="28"/>
          <w:sz w:val="28"/>
          <w:szCs w:val="28"/>
          <w:rtl w:val="true"/>
          <w:lang w:bidi="fa-IR"/>
        </w:rPr>
        <w:t xml:space="preserve">شاید لفظ سوگند خوردن امام توسط راوی یا نسخه نویسان افتاده و یا در سخنی غیر از این بیان شده بوده است </w:t>
      </w:r>
      <w:r>
        <w:rPr>
          <w:rFonts w:eastAsia="IRNazanin" w:cs="IRNazanin"/>
          <w:color w:val="111111"/>
          <w:sz w:val="28"/>
          <w:szCs w:val="28"/>
          <w:rtl w:val="true"/>
          <w:lang w:bidi="fa-IR"/>
        </w:rPr>
        <w:t>.</w:t>
      </w:r>
    </w:p>
    <w:p>
      <w:pPr>
        <w:pStyle w:val="Heading5"/>
        <w:numPr>
          <w:ilvl w:val="4"/>
          <w:numId w:val="1"/>
        </w:numPr>
        <w:rPr/>
      </w:pPr>
      <w:bookmarkStart w:id="361" w:name="__RefHeading___Toc1845505_1934241801"/>
      <w:bookmarkStart w:id="362" w:name="_Toc171"/>
      <w:bookmarkEnd w:id="361"/>
      <w:r>
        <w:rPr>
          <w:rtl w:val="true"/>
        </w:rPr>
        <w:t xml:space="preserve">روایت </w:t>
      </w:r>
      <w:r>
        <w:rPr/>
        <w:t>5</w:t>
      </w:r>
      <w:bookmarkEnd w:id="36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مسکان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گروهی از اهل خراسان نزد وی آمده و درباره زیارت مزار امام حسین بن علی علیه السلام و فضل آن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پدربزرگم چنین روایت کرد که هر کس وی را برای رضای خدا زیارت کند، خداوند او را همچون نوزادی که از مادر زاده شده، از گناهانش پاک می کند و فرشتگان او را در راهش همراهی می کنند و بر بالای سر او پرواز می کنند و تا آن هنگام که به نزد خانواده اش بازگردد، با بال های خود بر فراز سرش صف می کشند و از خدای او برایش طلب آمرزش می کنند و رحمت از اعماق آسمانها وی را در بر می گیرد و فرشتگان فریاد بر می آورند که پاک و نیکو گردی تو و آن که زیارتش نمودی، و در میان اهل و اطرافیانش محفوظ باشد</w:t>
      </w:r>
      <w:r>
        <w:rPr>
          <w:rFonts w:eastAsia="IRNazanin" w:cs="IRNazanin"/>
          <w:color w:val="111111"/>
          <w:sz w:val="28"/>
          <w:szCs w:val="28"/>
          <w:rtl w:val="true"/>
          <w:lang w:bidi="fa-IR"/>
        </w:rPr>
        <w:t xml:space="preserve">. </w:t>
      </w:r>
      <w:r>
        <w:rPr>
          <w:rStyle w:val="FootnoteAnchor"/>
          <w:rtl w:val="true"/>
        </w:rPr>
        <w:footnoteReference w:id="139"/>
      </w:r>
      <w:bookmarkStart w:id="363" w:name="pg13557_192202"/>
    </w:p>
    <w:p>
      <w:pPr>
        <w:pStyle w:val="Heading5"/>
        <w:numPr>
          <w:ilvl w:val="4"/>
          <w:numId w:val="1"/>
        </w:numPr>
        <w:rPr/>
      </w:pPr>
      <w:bookmarkStart w:id="364" w:name="__RefHeading___Toc1845507_1934241801"/>
      <w:bookmarkStart w:id="365" w:name="_Toc172"/>
      <w:bookmarkEnd w:id="363"/>
      <w:bookmarkEnd w:id="364"/>
      <w:r>
        <w:rPr>
          <w:rtl w:val="true"/>
        </w:rPr>
        <w:t>«</w:t>
      </w:r>
      <w:r>
        <w:rPr/>
        <w:t>6</w:t>
      </w:r>
      <w:r>
        <w:rPr>
          <w:rtl w:val="true"/>
        </w:rPr>
        <w:t>»</w:t>
      </w:r>
      <w:bookmarkEnd w:id="3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عَنْ أَبِيهِ عَبْدِ اللَّهِ بْنِ مُحَمَّدٍ عَنْ أَبِيهِ عَنْ عَبْدِ اللَّهِ بْنِ الْمُغِيرَةِ عَنِ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لِمَنْ أَتَي الْحُسَيْنَ بْنَ عَلِيٍّ عليهما السلام زَائِراً عَارِفاً بِحَقِّهِ غَيْرَ مُسْتَنْكِفٍ وَ لَا مُسْتَكْبِرٍ قَالَ يُكْتَبُ لَهُ أَلْفُ حَجَّةٍ مَقْبُولَةٍ وَ أَلْفُ عُمْرَةٍ مَبْرُورَةٍ وَ إِنْ كَانَ شَقِيّاً كُتِبَ سَعِيداً وَ لَمْ يَزَلْ يَخُوضُ فِي رَحْمَةِ اللَّهِ‌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845509_1934241801"/>
      <w:bookmarkStart w:id="367" w:name="_Toc173"/>
      <w:bookmarkEnd w:id="366"/>
      <w:r>
        <w:rPr>
          <w:rtl w:val="true"/>
        </w:rPr>
        <w:t>«</w:t>
      </w:r>
      <w:r>
        <w:rPr/>
        <w:t>7</w:t>
      </w:r>
      <w:r>
        <w:rPr>
          <w:rtl w:val="true"/>
        </w:rPr>
        <w:t>»</w:t>
      </w:r>
      <w:bookmarkEnd w:id="3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حَمْدَانَ بْنِ سُلَيْمَانَ النَّيْسَابُورِيِّ عَنْ عَبْدِ اللَّهِ بْنِ مُحَمَّدٍ الْيَمَانِيِّ عَنْ مَنِيعِ بْنِ الْحَجَّاجِ عَنْ صَفْوَانَ بْنِ يَحْيَي عَنْ صَفْوَانَ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وَ هُوَ يُرِيدُ اللَّهَ عَزَّ وَ جَلَّ شَيَّعَهُ جَبْرَئِيلُ وَ مِيكَائِيلُ وَ إِسْرَافِيلُ حَتَّي يَرِدَ إِلَي مَنْزِلِهِ‌</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1845511_1934241801"/>
      <w:bookmarkStart w:id="369" w:name="_Toc174"/>
      <w:bookmarkEnd w:id="368"/>
      <w:r>
        <w:rPr>
          <w:rtl w:val="true"/>
        </w:rPr>
        <w:t>«</w:t>
      </w:r>
      <w:r>
        <w:rPr/>
        <w:t>8</w:t>
      </w:r>
      <w:r>
        <w:rPr>
          <w:rtl w:val="true"/>
        </w:rPr>
        <w:t>»</w:t>
      </w:r>
      <w:bookmarkEnd w:id="3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 اللَّهِ بْنُ الْفَضْلِ عَنْ مُحَمَّدِ بْنِ هِلَالٍ عَنْ عَبْدِ الرَّحْمَنِ عَنْ سَعِيدِ بْنِ خَيْثَمٍ عَنْ أَخِيهِ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 مَنْ زَارَ قَبْرَ الْحُسَيْنِ بْنِ عَلِيٍّ عليه السلام لَا يُرِيدُ بِهِ إِلَّا اللَّهَ غَفَرَ اللَّهُ لَهُ جَمِيعَ ذُنُوبِهِ وَ لَوْ كَانَتْ مِثْلَ زَبَدِ الْبَحْرِ فَاسْتَكْثِرُوا مِنْ زِيَارَتِهِ يَغْفِرِ اللَّهُ لَكُمْ ذُنُوبَكُمْ‌</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845513_1934241801"/>
      <w:bookmarkStart w:id="371" w:name="_Toc175"/>
      <w:bookmarkEnd w:id="370"/>
      <w:r>
        <w:rPr>
          <w:rtl w:val="true"/>
        </w:rPr>
        <w:t>«</w:t>
      </w:r>
      <w:r>
        <w:rPr/>
        <w:t>9</w:t>
      </w:r>
      <w:r>
        <w:rPr>
          <w:rtl w:val="true"/>
        </w:rPr>
        <w:t>»</w:t>
      </w:r>
      <w:bookmarkEnd w:id="3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عَنْ أَبِيهِ عَنِ الْبَرْقِيِّ عَنْ أَبِيهِ عَنْ مُحَمَّدِ بْنِ سِنَانٍ عَنْ حُذَيْفَةَ بْنِ مَنْصُورٍ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لِلَّهِ وَ فِي اللَّهِ أَعْتَقَهُ اللَّهُ مِنَ النَّارِ وَ آمَنَهُ يَوْمَ الْفَزَعِ الْأَكْبَرِ وَ لَمْ يَسْأَلِ اللَّهَ حَاجَةً مِنْ حَوَائِجِ الدُّنْيَا وَ الْآخِرَةِ إِلَّا أَعْطَاهُ‌</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2" w:name="__RefHeading___Toc1845515_1934241801"/>
      <w:bookmarkStart w:id="373" w:name="_Toc176"/>
      <w:bookmarkEnd w:id="372"/>
      <w:r>
        <w:rPr>
          <w:rtl w:val="true"/>
        </w:rPr>
        <w:t>«</w:t>
      </w:r>
      <w:r>
        <w:rPr/>
        <w:t>10</w:t>
      </w:r>
      <w:r>
        <w:rPr>
          <w:rtl w:val="true"/>
        </w:rPr>
        <w:t>»</w:t>
      </w:r>
      <w:bookmarkEnd w:id="373"/>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الْجِعَابِيِّ عَنِ الْحُسَيْنِ بْنِ مُحَمَّدِ بْنِ بِشْرٍ عَنْ عَلِيِّ بْنِ الْحَسَنِ بْنِ عُبَيْدٍ عَنْ إِسْمَاعِيلَ بْنِ أَبَانٍ عَنْ أَبِي مَرْيَمَ عَنْ حُمْرَانَ قَالَ زُرْتُ قَبْرَ الْحُسَيْنِ عليه السلام فَلَمَّا قَدِمْتُ جَاءَنِي أَبُو جَعْفَرٍ مُحَمَّدُ بْنُ عَلِيٍّ وَ عُمَرُ بْنُ عَلِيِّ بْنِ عَبْدِ اللَّهِ بْنِ عَلِيٍّ 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حُمْرَانُ فَمَنْ زَارَ قُبُورَ شُهَدَاءِ آلِ مُحَمَّدٍ عليهم السلام يُرِيدُ اللَّهَ بِذَلِكَ وَ صِلَةَ نَبِيِّهِ خَرَجَ مِنْ ذُنُوبِهِ كَيَوْمَ وَلَدَتْهُ أُمُّهُ‌</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1845517_1934241801"/>
      <w:bookmarkStart w:id="375" w:name="_Toc177"/>
      <w:bookmarkEnd w:id="374"/>
      <w:r>
        <w:rPr>
          <w:rtl w:val="true"/>
        </w:rPr>
        <w:t xml:space="preserve">روایت </w:t>
      </w:r>
      <w:r>
        <w:rPr/>
        <w:t>6</w:t>
      </w:r>
      <w:bookmarkEnd w:id="37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روایت کند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با شناخت حق حسین بن علی علیه السلام و بدون روی گردانی و خودبزرگ بینی وی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هزار حج پذیرفته و هزار عمره بی خدشه برای وی نوشته شود و اگر شقاوتمند باشد، در شمار سعادتمندان به حساب آید و همچنان در رحمت الهی غوطه ور باشد</w:t>
      </w:r>
      <w:r>
        <w:rPr>
          <w:rFonts w:eastAsia="IRNazanin" w:cs="IRNazanin"/>
          <w:color w:val="111111"/>
          <w:sz w:val="28"/>
          <w:szCs w:val="28"/>
          <w:rtl w:val="true"/>
          <w:lang w:bidi="fa-IR"/>
        </w:rPr>
        <w:t xml:space="preserve">. </w:t>
      </w:r>
      <w:r>
        <w:rPr>
          <w:rStyle w:val="FootnoteAnchor"/>
          <w:rtl w:val="true"/>
        </w:rPr>
        <w:footnoteReference w:id="145"/>
      </w:r>
    </w:p>
    <w:p>
      <w:pPr>
        <w:pStyle w:val="Heading5"/>
        <w:numPr>
          <w:ilvl w:val="4"/>
          <w:numId w:val="1"/>
        </w:numPr>
        <w:rPr/>
      </w:pPr>
      <w:bookmarkStart w:id="376" w:name="__RefHeading___Toc1845519_1934241801"/>
      <w:bookmarkStart w:id="377" w:name="_Toc178"/>
      <w:bookmarkEnd w:id="376"/>
      <w:r>
        <w:rPr>
          <w:rtl w:val="true"/>
        </w:rPr>
        <w:t xml:space="preserve">روایت </w:t>
      </w:r>
      <w:r>
        <w:rPr/>
        <w:t>7</w:t>
      </w:r>
      <w:bookmarkEnd w:id="37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برای کسب رضای خدای تعالی به زیارت مزار حسین علیه السلام برود، جبرئیل و میکائیل و اسرافیل وی را مشایعت می کنند تا آنکه به خانه اش پای نهد</w:t>
      </w:r>
      <w:r>
        <w:rPr>
          <w:rFonts w:eastAsia="IRNazanin" w:cs="IRNazanin"/>
          <w:color w:val="111111"/>
          <w:sz w:val="28"/>
          <w:szCs w:val="28"/>
          <w:rtl w:val="true"/>
          <w:lang w:bidi="fa-IR"/>
        </w:rPr>
        <w:t xml:space="preserve">. </w:t>
      </w:r>
      <w:r>
        <w:rPr>
          <w:rStyle w:val="FootnoteAnchor"/>
          <w:rtl w:val="true"/>
        </w:rPr>
        <w:footnoteReference w:id="146"/>
      </w:r>
    </w:p>
    <w:p>
      <w:pPr>
        <w:pStyle w:val="Heading5"/>
        <w:numPr>
          <w:ilvl w:val="4"/>
          <w:numId w:val="1"/>
        </w:numPr>
        <w:rPr/>
      </w:pPr>
      <w:bookmarkStart w:id="378" w:name="__RefHeading___Toc1845521_1934241801"/>
      <w:bookmarkStart w:id="379" w:name="_Toc179"/>
      <w:bookmarkEnd w:id="378"/>
      <w:r>
        <w:rPr>
          <w:rtl w:val="true"/>
        </w:rPr>
        <w:t xml:space="preserve">روایت </w:t>
      </w:r>
      <w:r>
        <w:rPr/>
        <w:t>8</w:t>
      </w:r>
      <w:bookmarkEnd w:id="37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زید بن علی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تنها از سر کسب رضای خدا مزار حسین علیه السلام را زیارت کند، خداوند همه گناهان او را حتی اگر به انداز کف دریا باشد، برایش می بخشد، پس بسیار به زیارت او بروید تا خداوند گناهانتان را ببخشد</w:t>
      </w:r>
      <w:r>
        <w:rPr>
          <w:rFonts w:eastAsia="IRNazanin" w:cs="IRNazanin"/>
          <w:color w:val="111111"/>
          <w:sz w:val="28"/>
          <w:szCs w:val="28"/>
          <w:rtl w:val="true"/>
          <w:lang w:bidi="fa-IR"/>
        </w:rPr>
        <w:t xml:space="preserve">. </w:t>
      </w:r>
      <w:r>
        <w:rPr>
          <w:rStyle w:val="FootnoteAnchor"/>
          <w:rtl w:val="true"/>
        </w:rPr>
        <w:footnoteReference w:id="147"/>
      </w:r>
    </w:p>
    <w:p>
      <w:pPr>
        <w:pStyle w:val="Heading5"/>
        <w:numPr>
          <w:ilvl w:val="4"/>
          <w:numId w:val="1"/>
        </w:numPr>
        <w:rPr/>
      </w:pPr>
      <w:bookmarkStart w:id="380" w:name="__RefHeading___Toc1845523_1934241801"/>
      <w:bookmarkStart w:id="381" w:name="_Toc180"/>
      <w:bookmarkEnd w:id="380"/>
      <w:r>
        <w:rPr>
          <w:rtl w:val="true"/>
        </w:rPr>
        <w:t xml:space="preserve">روایت </w:t>
      </w:r>
      <w:r>
        <w:rPr/>
        <w:t>9</w:t>
      </w:r>
      <w:bookmarkEnd w:id="38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خشنودی خدا و در راه خدا به زیارت حسین علیه السلام برود، خداوند او را از آتش عذاب آزاد کند و در روز فزع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را در امان دارد و چیزی از حوائج دنیا و آخرت از خدا طلب نکند، مگر آنکه به وی عطا گردد</w:t>
      </w:r>
      <w:r>
        <w:rPr>
          <w:rFonts w:eastAsia="IRNazanin" w:cs="IRNazanin"/>
          <w:color w:val="111111"/>
          <w:sz w:val="28"/>
          <w:szCs w:val="28"/>
          <w:rtl w:val="true"/>
          <w:lang w:bidi="fa-IR"/>
        </w:rPr>
        <w:t xml:space="preserve">. </w:t>
      </w:r>
      <w:r>
        <w:rPr>
          <w:rStyle w:val="FootnoteAnchor"/>
          <w:rtl w:val="true"/>
        </w:rPr>
        <w:footnoteReference w:id="148"/>
      </w:r>
    </w:p>
    <w:p>
      <w:pPr>
        <w:pStyle w:val="Heading5"/>
        <w:numPr>
          <w:ilvl w:val="4"/>
          <w:numId w:val="1"/>
        </w:numPr>
        <w:rPr/>
      </w:pPr>
      <w:bookmarkStart w:id="382" w:name="__RefHeading___Toc1845525_1934241801"/>
      <w:bookmarkStart w:id="383" w:name="_Toc181"/>
      <w:bookmarkEnd w:id="382"/>
      <w:r>
        <w:rPr>
          <w:rtl w:val="true"/>
        </w:rPr>
        <w:t xml:space="preserve">روایت </w:t>
      </w:r>
      <w:r>
        <w:rPr/>
        <w:t>10</w:t>
      </w:r>
      <w:bookmarkEnd w:id="38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مزار حسین علیه السلام رفتم و چون بازگشتم، ابا جعفر امام باقر محمد بن علی و عمر بن علی بن عبدالله بن علی نزد من آمدند و ابا جعفر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ای حمران که هر که به زیارت شهدای آل محمد علیهم السلام برود و با این کار، تنها خشنودی خدا و پیوند با نبی خدا را بجوید، همچون روزی که از مادرش زاده شده، از گناهانش پاک می گردد</w:t>
      </w:r>
      <w:r>
        <w:rPr>
          <w:rFonts w:eastAsia="IRNazanin" w:cs="IRNazanin"/>
          <w:color w:val="111111"/>
          <w:sz w:val="28"/>
          <w:szCs w:val="28"/>
          <w:rtl w:val="true"/>
          <w:lang w:bidi="fa-IR"/>
        </w:rPr>
        <w:t xml:space="preserve">. </w:t>
      </w:r>
      <w:r>
        <w:rPr>
          <w:rStyle w:val="FootnoteAnchor"/>
          <w:rtl w:val="true"/>
        </w:rPr>
        <w:footnoteReference w:id="149"/>
      </w:r>
      <w:bookmarkStart w:id="384" w:name="pg13557_192203"/>
    </w:p>
    <w:p>
      <w:pPr>
        <w:pStyle w:val="Heading5"/>
        <w:numPr>
          <w:ilvl w:val="4"/>
          <w:numId w:val="1"/>
        </w:numPr>
        <w:rPr/>
      </w:pPr>
      <w:bookmarkStart w:id="385" w:name="__RefHeading___Toc1845527_1934241801"/>
      <w:bookmarkStart w:id="386" w:name="_Toc182"/>
      <w:bookmarkEnd w:id="384"/>
      <w:bookmarkEnd w:id="385"/>
      <w:r>
        <w:rPr>
          <w:rtl w:val="true"/>
        </w:rPr>
        <w:t>«</w:t>
      </w:r>
      <w:r>
        <w:rPr/>
        <w:t>11</w:t>
      </w:r>
      <w:r>
        <w:rPr>
          <w:rtl w:val="true"/>
        </w:rPr>
        <w:t>»</w:t>
      </w:r>
      <w:bookmarkEnd w:id="3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وَ حَدَّثَنِي مُحَمَّدُ بْنُ جَعْفَرٍ عَنِ ابْنِ أَبِي الْخَطَّابِ عَنْ بَعْضِ أَصْحَابِهِ عَنْ جُوَيْرِيَةَ بْنِ الْعَلَاءِ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نَادَي مُنَادٍ أَيْنَ زُوَّارُ الْحُسَيْنِ بْنِ عَلِيٍّ عليه السلام فَيَقُومُ عُنُقٌ مِنَ النَّاسِ لَا يُحْصِيهِمْ إِلَّا اللَّهُ عَزَّ وَ جَلَّ فَيَقُولُ لَهُمْ مَا ذَا أَرَدْتُمْ بِزِيَارَةِ قَبْرِ الْحُسَيْنِ عليه السلام فَيَقُولُ يَا رَبِّ حُبّاً لِرَسُولِ اللَّهِ صلي الله عليه و آله وَ حُبّاً لِعَلِيٍّ وَ فَاطِمَةَ وَ رَحْمَةً لَهُ مِمَّا ارْتُكِبَ مِنْهُ فَيُقَالُ لَهُمْ هَذَا مُحَمَّدٌ وَ عَلِيٌّ وَ فَاطِمَةُ وَ الْحَسَنُ وَ الْحُسَيْنُ فَالْحَقُوا بِهِمْ فَأَنْتُمْ مَعَهُمْ فِي دَرَجَتِهِمْ الْحَقُوا بِلِوَاءِ رَسُولِ اللَّهِ صلي الله عليه و آله فَيَكُونُونَ فِي ظِلِّهِ وَ هُوَ فِي يَدِ عَلِيٍّ عليه السلام حَتَّي يَدْخُلُونَ الْجَنَّةَ جَمِيعاً فَيَكُونُونَ أَمَامَ اللِّوَاءِ وَ عَنْ يَمِينِهِ وَ عَنْ يَسَارِهِ وَ مِنْ خَلْفِهِ‌</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 w:name="__RefHeading___Toc1845529_1934241801"/>
      <w:bookmarkStart w:id="388" w:name="_Toc183"/>
      <w:bookmarkEnd w:id="387"/>
      <w:r>
        <w:rPr>
          <w:rtl w:val="true"/>
        </w:rPr>
        <w:t xml:space="preserve">باب </w:t>
      </w:r>
      <w:r>
        <w:rPr/>
        <w:t>4</w:t>
      </w:r>
      <w:r>
        <w:rPr>
          <w:rtl w:val="true"/>
        </w:rPr>
        <w:t xml:space="preserve"> </w:t>
      </w:r>
      <w:r>
        <w:rPr>
          <w:rtl w:val="true"/>
        </w:rPr>
        <w:t>أن زيارته صلوات الله عليه يوجب غفران الذنوب و دخول الجنة و العتق من النار و حط السيئات و رفع الدرجات و إجابة الدعوات</w:t>
      </w:r>
      <w:bookmarkEnd w:id="388"/>
    </w:p>
    <w:p>
      <w:pPr>
        <w:pStyle w:val="Heading4"/>
        <w:numPr>
          <w:ilvl w:val="3"/>
          <w:numId w:val="1"/>
        </w:numPr>
        <w:rPr/>
      </w:pPr>
      <w:bookmarkStart w:id="389" w:name="__RefHeading___Toc1845531_1934241801"/>
      <w:bookmarkStart w:id="390" w:name="_Toc184"/>
      <w:bookmarkEnd w:id="389"/>
      <w:r>
        <w:rPr>
          <w:rtl w:val="true"/>
        </w:rPr>
        <w:t>الأخبار</w:t>
      </w:r>
      <w:bookmarkEnd w:id="390"/>
    </w:p>
    <w:p>
      <w:pPr>
        <w:pStyle w:val="Heading5"/>
        <w:numPr>
          <w:ilvl w:val="4"/>
          <w:numId w:val="1"/>
        </w:numPr>
        <w:rPr/>
      </w:pPr>
      <w:bookmarkStart w:id="391" w:name="__RefHeading___Toc1845533_1934241801"/>
      <w:bookmarkStart w:id="392" w:name="_Toc185"/>
      <w:bookmarkEnd w:id="391"/>
      <w:r>
        <w:rPr>
          <w:rtl w:val="true"/>
        </w:rPr>
        <w:t>«</w:t>
      </w:r>
      <w:r>
        <w:rPr/>
        <w:t>1</w:t>
      </w:r>
      <w:r>
        <w:rPr>
          <w:rtl w:val="true"/>
        </w:rPr>
        <w:t>»</w:t>
      </w:r>
      <w:bookmarkEnd w:id="39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وَ ابْنُ الْوَلِيدِ عَنْ أَحْمَدَ بْنِ إِدْرِيسَ عَنِ الْأَشْعَرِيِّ عَنْ عَلِيِّ بْنِ إِسْمَاعِيلَ عَنْ مُحَمَّدِ بْنِ عَمْرٍو الزَّيَّاتِ عَنْ فَائِدٍ الْحَنَّاطِ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صَلَّي اللَّهُ عَلَيْهِ عَارِفاً بِحَقِّهِ غَفَرَ اللَّهُ لَهُ مَا تَقَدَّمَ مِنْ ذَنْبِهِ وَ مَا تَأَخَّرَ</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1845535_1934241801"/>
      <w:bookmarkStart w:id="394" w:name="_Toc186"/>
      <w:bookmarkEnd w:id="393"/>
      <w:r>
        <w:rPr>
          <w:rtl w:val="true"/>
        </w:rPr>
        <w:t>«</w:t>
      </w:r>
      <w:r>
        <w:rPr/>
        <w:t>2</w:t>
      </w:r>
      <w:r>
        <w:rPr>
          <w:rtl w:val="true"/>
        </w:rPr>
        <w:t>»</w:t>
      </w:r>
      <w:bookmarkEnd w:id="3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عَبْدِ اللَّهِ بْنِ جَعْفَرٍ الْحِمْيَرِيِّ عَنْ أَبِيهِ عَنْ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1845537_1934241801"/>
      <w:bookmarkStart w:id="396" w:name="_Toc187"/>
      <w:bookmarkEnd w:id="395"/>
      <w:r>
        <w:rPr>
          <w:rtl w:val="true"/>
        </w:rPr>
        <w:t>«</w:t>
      </w:r>
      <w:r>
        <w:rPr/>
        <w:t>3</w:t>
      </w:r>
      <w:r>
        <w:rPr>
          <w:rtl w:val="true"/>
        </w:rPr>
        <w:t>»</w:t>
      </w:r>
      <w:bookmarkEnd w:id="3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الْحَكَمِ بْنِ مِسْكِينٍ عَنْ</w:t>
      </w:r>
    </w:p>
    <w:p>
      <w:pPr>
        <w:pStyle w:val="Heading5"/>
        <w:numPr>
          <w:ilvl w:val="4"/>
          <w:numId w:val="1"/>
        </w:numPr>
        <w:rPr/>
      </w:pPr>
      <w:bookmarkStart w:id="397" w:name="__RefHeading___Toc1845539_1934241801"/>
      <w:bookmarkStart w:id="398" w:name="_Toc188"/>
      <w:bookmarkEnd w:id="397"/>
      <w:r>
        <w:rPr>
          <w:rtl w:val="true"/>
        </w:rPr>
        <w:t xml:space="preserve">روایت </w:t>
      </w:r>
      <w:r>
        <w:rPr/>
        <w:t>11</w:t>
      </w:r>
      <w:bookmarkEnd w:id="39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رستاخیز فرارسد، منادی فریاد برمی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زائران حسین بن علی علیه السلام؟ پس گروهی از مردمان بر می خیزند که جز خدای تعالی کسی ایشان را شماره نتوان کرد و ایشان را گوید که مقصود شما از زیارت حسین علیه السلام چه بود؟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تنها از سر محبتمان به رسول خدا صلی الله علیه و آله و محبت به علی و فاطمه و به خاطر دلسوزی بر او پس از جنایتی که بر وی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ایشان گفته می شود که این محمد و علی و فاطمه و 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ملحق شوید که شما با ایشان در مرتبه عالی شان همراهید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پرچم رسول الله علیه السلام که در دست علی علیه السلام است، در می آیند و در سایه آن هستند تا آنکه همگی به بهشت پای می نهند و در جلو و پشت پرچم و در سمت چپ و راست آن جای می گیرند</w:t>
      </w:r>
      <w:r>
        <w:rPr>
          <w:rFonts w:eastAsia="IRNazanin" w:cs="IRNazanin"/>
          <w:color w:val="111111"/>
          <w:sz w:val="28"/>
          <w:szCs w:val="28"/>
          <w:rtl w:val="true"/>
          <w:lang w:bidi="fa-IR"/>
        </w:rPr>
        <w:t>.</w:t>
      </w:r>
      <w:r>
        <w:rPr>
          <w:rStyle w:val="FootnoteAnchor"/>
          <w:rtl w:val="true"/>
        </w:rPr>
        <w:footnoteReference w:id="153"/>
      </w:r>
    </w:p>
    <w:p>
      <w:pPr>
        <w:pStyle w:val="Heading3"/>
        <w:numPr>
          <w:ilvl w:val="2"/>
          <w:numId w:val="1"/>
        </w:numPr>
        <w:rPr/>
      </w:pPr>
      <w:bookmarkStart w:id="399" w:name="__RefHeading___Toc1845541_1934241801"/>
      <w:bookmarkStart w:id="400" w:name="_Toc189"/>
      <w:bookmarkEnd w:id="399"/>
      <w:r>
        <w:rPr>
          <w:rtl w:val="true"/>
        </w:rPr>
        <w:t xml:space="preserve">باب چهارم </w:t>
      </w:r>
      <w:r>
        <w:rPr>
          <w:rtl w:val="true"/>
        </w:rPr>
        <w:t xml:space="preserve">: </w:t>
      </w:r>
      <w:r>
        <w:rPr>
          <w:rtl w:val="true"/>
        </w:rPr>
        <w:t>زیارت امام حسین علیه السلام موجب آمرزش گناهان و ورود به بهشت و رهایی از دوزخ و فروریختن بدیها و بالا رفتن درجات و برآورده شدن دعاهاست</w:t>
      </w:r>
      <w:bookmarkEnd w:id="400"/>
    </w:p>
    <w:p>
      <w:pPr>
        <w:pStyle w:val="Heading4"/>
        <w:numPr>
          <w:ilvl w:val="3"/>
          <w:numId w:val="1"/>
        </w:numPr>
        <w:rPr/>
      </w:pPr>
      <w:bookmarkStart w:id="401" w:name="__RefHeading___Toc1845543_1934241801"/>
      <w:bookmarkStart w:id="402" w:name="_Toc190"/>
      <w:bookmarkEnd w:id="401"/>
      <w:r>
        <w:rPr>
          <w:rtl w:val="true"/>
        </w:rPr>
        <w:t>روایات</w:t>
      </w:r>
      <w:bookmarkEnd w:id="402"/>
    </w:p>
    <w:p>
      <w:pPr>
        <w:pStyle w:val="Heading5"/>
        <w:numPr>
          <w:ilvl w:val="4"/>
          <w:numId w:val="1"/>
        </w:numPr>
        <w:rPr/>
      </w:pPr>
      <w:bookmarkStart w:id="403" w:name="__RefHeading___Toc1845545_1934241801"/>
      <w:bookmarkStart w:id="404" w:name="_Toc191"/>
      <w:bookmarkEnd w:id="403"/>
      <w:r>
        <w:rPr>
          <w:rtl w:val="true"/>
        </w:rPr>
        <w:t xml:space="preserve">روایت </w:t>
      </w:r>
      <w:r>
        <w:rPr/>
        <w:t>1</w:t>
      </w:r>
      <w:bookmarkEnd w:id="40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صلوات الله علیه به زیارت مزار وی شتابد، خداوند همه گناهان گذشته و آینده او را می بخشد</w:t>
      </w:r>
      <w:r>
        <w:rPr>
          <w:rFonts w:eastAsia="IRNazanin" w:cs="IRNazanin"/>
          <w:color w:val="111111"/>
          <w:sz w:val="28"/>
          <w:szCs w:val="28"/>
          <w:rtl w:val="true"/>
          <w:lang w:bidi="fa-IR"/>
        </w:rPr>
        <w:t xml:space="preserve">. </w:t>
      </w:r>
      <w:r>
        <w:rPr>
          <w:rStyle w:val="FootnoteAnchor"/>
          <w:rtl w:val="true"/>
        </w:rPr>
        <w:footnoteReference w:id="154"/>
      </w:r>
    </w:p>
    <w:p>
      <w:pPr>
        <w:pStyle w:val="Heading5"/>
        <w:numPr>
          <w:ilvl w:val="4"/>
          <w:numId w:val="1"/>
        </w:numPr>
        <w:rPr/>
      </w:pPr>
      <w:bookmarkStart w:id="405" w:name="__RefHeading___Toc1845547_1934241801"/>
      <w:bookmarkStart w:id="406" w:name="_Toc192"/>
      <w:bookmarkEnd w:id="405"/>
      <w:r>
        <w:rPr>
          <w:rtl w:val="true"/>
        </w:rPr>
        <w:t xml:space="preserve">روایت </w:t>
      </w:r>
      <w:r>
        <w:rPr/>
        <w:t>2</w:t>
      </w:r>
      <w:bookmarkEnd w:id="40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55"/>
      </w:r>
    </w:p>
    <w:p>
      <w:pPr>
        <w:pStyle w:val="Heading5"/>
        <w:numPr>
          <w:ilvl w:val="4"/>
          <w:numId w:val="1"/>
        </w:numPr>
        <w:rPr/>
      </w:pPr>
      <w:bookmarkStart w:id="407" w:name="__RefHeading___Toc1845549_1934241801"/>
      <w:bookmarkStart w:id="408" w:name="_Toc193"/>
      <w:bookmarkEnd w:id="407"/>
      <w:r>
        <w:rPr>
          <w:rtl w:val="true"/>
        </w:rPr>
        <w:t xml:space="preserve">روایت </w:t>
      </w:r>
      <w:r>
        <w:rPr/>
        <w:t>3</w:t>
      </w:r>
      <w:bookmarkEnd w:id="408"/>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409" w:name="pg13557_192204"/>
    </w:p>
    <w:p>
      <w:pPr>
        <w:pStyle w:val="BookText"/>
        <w:rPr/>
      </w:pPr>
      <w:bookmarkEnd w:id="409"/>
      <w:r>
        <w:rPr>
          <w:rFonts w:ascii="Amiri" w:hAnsi="Amiri" w:eastAsia="Amiri" w:cs="Amiri"/>
          <w:color w:val="111111"/>
          <w:sz w:val="28"/>
          <w:sz w:val="28"/>
          <w:szCs w:val="28"/>
          <w:rtl w:val="true"/>
          <w:lang w:bidi="ar-SA"/>
        </w:rPr>
        <w:t>هِنْدٍ الْحَنَّاطِ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0" w:name="__RefHeading___Toc1845551_1934241801"/>
      <w:bookmarkStart w:id="411" w:name="_Toc194"/>
      <w:bookmarkEnd w:id="410"/>
      <w:r>
        <w:rPr>
          <w:rtl w:val="true"/>
        </w:rPr>
        <w:t>«</w:t>
      </w:r>
      <w:r>
        <w:rPr/>
        <w:t>4</w:t>
      </w:r>
      <w:r>
        <w:rPr>
          <w:rtl w:val="true"/>
        </w:rPr>
        <w:t>»</w:t>
      </w:r>
      <w:bookmarkEnd w:id="411"/>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الْقَطَّانُ عَنِ السُّكَّرِيِّ عَنِ الْجَوْهَرِيِّ عَنْ أَحْمَدَ بْنِ عِيسَي عَنْ عَمِّهِ مُحَمَّدِ بْنِ عَبْدِ اللَّهِ 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عَارِفاً بِحَقِّهِ غَفَرَ اللَّهُ لَهُ مَا تَقَدَّمَ مِنْ ذَنْبِهِ وَ مَا تَأَخَّرَ</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1845553_1934241801"/>
      <w:bookmarkStart w:id="413" w:name="_Toc195"/>
      <w:bookmarkEnd w:id="412"/>
      <w:r>
        <w:rPr>
          <w:rtl w:val="true"/>
        </w:rPr>
        <w:t>«</w:t>
      </w:r>
      <w:r>
        <w:rPr/>
        <w:t>5</w:t>
      </w:r>
      <w:r>
        <w:rPr>
          <w:rtl w:val="true"/>
        </w:rPr>
        <w:t>»</w:t>
      </w:r>
      <w:bookmarkEnd w:id="4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الْحُسَيْنِ عَنْ صَفْوَانَ عَنِ ابْنِ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845555_1934241801"/>
      <w:bookmarkStart w:id="415" w:name="_Toc196"/>
      <w:bookmarkEnd w:id="414"/>
      <w:r>
        <w:rPr>
          <w:rtl w:val="true"/>
        </w:rPr>
        <w:t>«</w:t>
      </w:r>
      <w:r>
        <w:rPr/>
        <w:t>6</w:t>
      </w:r>
      <w:r>
        <w:rPr>
          <w:rtl w:val="true"/>
        </w:rPr>
        <w:t>»</w:t>
      </w:r>
      <w:bookmarkEnd w:id="4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يَزِيدَ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845557_1934241801"/>
      <w:bookmarkStart w:id="417" w:name="_Toc197"/>
      <w:bookmarkEnd w:id="416"/>
      <w:r>
        <w:rPr>
          <w:rtl w:val="true"/>
        </w:rPr>
        <w:t>«</w:t>
      </w:r>
      <w:r>
        <w:rPr/>
        <w:t>7</w:t>
      </w:r>
      <w:r>
        <w:rPr>
          <w:rtl w:val="true"/>
        </w:rPr>
        <w:t>»</w:t>
      </w:r>
      <w:bookmarkEnd w:id="4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الْحُسَيْنِ عَنْ أَبِي دَاوُدَ الْمُسْتَرِقِّ عَنْ بَعْضِ أَصْحَابِنَا عَنْ مُثَنًّي الْحَنَّاطِ عَنْ أَبِي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845559_1934241801"/>
      <w:bookmarkStart w:id="419" w:name="_Toc198"/>
      <w:bookmarkEnd w:id="418"/>
      <w:r>
        <w:rPr>
          <w:rtl w:val="true"/>
        </w:rPr>
        <w:t>«</w:t>
      </w:r>
      <w:r>
        <w:rPr/>
        <w:t>8</w:t>
      </w:r>
      <w:r>
        <w:rPr>
          <w:rtl w:val="true"/>
        </w:rPr>
        <w:t>»</w:t>
      </w:r>
      <w:bookmarkEnd w:id="4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عَامِرٍ عَنِ الْمُعَلَّي عَنِ الْمُسْتَرِقِّ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0" w:name="__RefHeading___Toc1845561_1934241801"/>
      <w:bookmarkStart w:id="421" w:name="_Toc199"/>
      <w:bookmarkEnd w:id="420"/>
      <w:r>
        <w:rPr>
          <w:rtl w:val="true"/>
        </w:rPr>
        <w:t>«</w:t>
      </w:r>
      <w:r>
        <w:rPr/>
        <w:t>9</w:t>
      </w:r>
      <w:r>
        <w:rPr>
          <w:rtl w:val="true"/>
        </w:rPr>
        <w:t>»</w:t>
      </w:r>
      <w:bookmarkEnd w:id="4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عَنْ أَبِيهِ عَنْ جَدِّهِ عَنْ عَبْدِ اللَّهِ بْنِ حَمَّادٍ الْأَنْصَارِيِّ عَنْ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845563_1934241801"/>
      <w:bookmarkStart w:id="423" w:name="_Toc200"/>
      <w:bookmarkEnd w:id="422"/>
      <w:r>
        <w:rPr>
          <w:rtl w:val="true"/>
        </w:rPr>
        <w:t>«</w:t>
      </w:r>
      <w:r>
        <w:rPr/>
        <w:t>10</w:t>
      </w:r>
      <w:r>
        <w:rPr>
          <w:rtl w:val="true"/>
        </w:rPr>
        <w:t>»</w:t>
      </w:r>
      <w:bookmarkEnd w:id="4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فَائِدٍ عَنْ 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845565_1934241801"/>
      <w:bookmarkStart w:id="425" w:name="_Toc201"/>
      <w:bookmarkEnd w:id="424"/>
      <w:r>
        <w:rPr>
          <w:rtl w:val="true"/>
        </w:rPr>
        <w:t>«</w:t>
      </w:r>
      <w:r>
        <w:rPr/>
        <w:t>11</w:t>
      </w:r>
      <w:r>
        <w:rPr>
          <w:rtl w:val="true"/>
        </w:rPr>
        <w:t>»</w:t>
      </w:r>
      <w:bookmarkEnd w:id="4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أَحْمَدَ بْنِ إِدْرِيسَ عَنْ مُحَمَّدِ بْنِ عَبْدِ الْجَبَّارِ عَنْ صَفْوَانَ عَنِ ابْنِ مُسْكَانَ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65"/>
      </w:r>
    </w:p>
    <w:p>
      <w:pPr>
        <w:pStyle w:val="Heading5"/>
        <w:numPr>
          <w:ilvl w:val="4"/>
          <w:numId w:val="1"/>
        </w:numPr>
        <w:rPr/>
      </w:pPr>
      <w:bookmarkStart w:id="426" w:name="__RefHeading___Toc1845567_1934241801"/>
      <w:bookmarkStart w:id="427" w:name="_Toc202"/>
      <w:bookmarkEnd w:id="426"/>
      <w:r>
        <w:rPr>
          <w:rtl w:val="true"/>
        </w:rPr>
        <w:t xml:space="preserve">روایت </w:t>
      </w:r>
      <w:r>
        <w:rPr/>
        <w:t>4</w:t>
      </w:r>
      <w:bookmarkEnd w:id="427"/>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شناخت حق حسین علیه السلام به زیارت وی آید، خداوند همه گناهان گذشته و آینده او را می بخشد</w:t>
      </w:r>
      <w:r>
        <w:rPr>
          <w:rFonts w:eastAsia="IRNazanin" w:cs="IRNazanin"/>
          <w:color w:val="111111"/>
          <w:sz w:val="28"/>
          <w:szCs w:val="28"/>
          <w:rtl w:val="true"/>
          <w:lang w:bidi="fa-IR"/>
        </w:rPr>
        <w:t xml:space="preserve">. </w:t>
      </w:r>
      <w:r>
        <w:rPr>
          <w:rStyle w:val="FootnoteAnchor"/>
          <w:rtl w:val="true"/>
        </w:rPr>
        <w:footnoteReference w:id="166"/>
      </w:r>
    </w:p>
    <w:p>
      <w:pPr>
        <w:pStyle w:val="Heading5"/>
        <w:numPr>
          <w:ilvl w:val="4"/>
          <w:numId w:val="1"/>
        </w:numPr>
        <w:rPr/>
      </w:pPr>
      <w:bookmarkStart w:id="428" w:name="__RefHeading___Toc1845569_1934241801"/>
      <w:bookmarkStart w:id="429" w:name="_Toc203"/>
      <w:bookmarkEnd w:id="428"/>
      <w:r>
        <w:rPr>
          <w:rtl w:val="true"/>
        </w:rPr>
        <w:t xml:space="preserve">روایت </w:t>
      </w:r>
      <w:r>
        <w:rPr/>
        <w:t>5</w:t>
      </w:r>
      <w:bookmarkEnd w:id="42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عبدالله علیه السلام روایت شده است</w:t>
      </w:r>
      <w:r>
        <w:rPr>
          <w:rFonts w:eastAsia="IRNazanin" w:cs="IRNazanin"/>
          <w:color w:val="111111"/>
          <w:sz w:val="28"/>
          <w:szCs w:val="28"/>
          <w:rtl w:val="true"/>
          <w:lang w:bidi="fa-IR"/>
        </w:rPr>
        <w:t>.</w:t>
      </w:r>
      <w:r>
        <w:rPr>
          <w:rStyle w:val="FootnoteAnchor"/>
          <w:rtl w:val="true"/>
        </w:rPr>
        <w:footnoteReference w:id="167"/>
      </w:r>
    </w:p>
    <w:p>
      <w:pPr>
        <w:pStyle w:val="Heading5"/>
        <w:numPr>
          <w:ilvl w:val="4"/>
          <w:numId w:val="1"/>
        </w:numPr>
        <w:rPr/>
      </w:pPr>
      <w:bookmarkStart w:id="430" w:name="__RefHeading___Toc1845571_1934241801"/>
      <w:bookmarkStart w:id="431" w:name="_Toc204"/>
      <w:bookmarkEnd w:id="430"/>
      <w:r>
        <w:rPr>
          <w:rtl w:val="true"/>
        </w:rPr>
        <w:t xml:space="preserve">روایت </w:t>
      </w:r>
      <w:r>
        <w:rPr/>
        <w:t>6</w:t>
      </w:r>
      <w:bookmarkEnd w:id="43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68"/>
      </w:r>
    </w:p>
    <w:p>
      <w:pPr>
        <w:pStyle w:val="Heading5"/>
        <w:numPr>
          <w:ilvl w:val="4"/>
          <w:numId w:val="1"/>
        </w:numPr>
        <w:rPr/>
      </w:pPr>
      <w:bookmarkStart w:id="432" w:name="__RefHeading___Toc1845573_1934241801"/>
      <w:bookmarkStart w:id="433" w:name="_Toc205"/>
      <w:bookmarkEnd w:id="432"/>
      <w:r>
        <w:rPr>
          <w:rtl w:val="true"/>
        </w:rPr>
        <w:t xml:space="preserve">روایت </w:t>
      </w:r>
      <w:r>
        <w:rPr/>
        <w:t>7</w:t>
      </w:r>
      <w:bookmarkEnd w:id="43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الحسن امام موسی کاظم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434" w:name="__RefHeading___Toc1845575_1934241801"/>
      <w:bookmarkStart w:id="435" w:name="_Toc206"/>
      <w:bookmarkEnd w:id="434"/>
      <w:r>
        <w:rPr>
          <w:rtl w:val="true"/>
        </w:rPr>
        <w:t xml:space="preserve">روایت </w:t>
      </w:r>
      <w:r>
        <w:rPr/>
        <w:t>8</w:t>
      </w:r>
      <w:bookmarkEnd w:id="43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70"/>
      </w:r>
    </w:p>
    <w:p>
      <w:pPr>
        <w:pStyle w:val="Heading5"/>
        <w:numPr>
          <w:ilvl w:val="4"/>
          <w:numId w:val="1"/>
        </w:numPr>
        <w:rPr/>
      </w:pPr>
      <w:bookmarkStart w:id="436" w:name="__RefHeading___Toc1845577_1934241801"/>
      <w:bookmarkStart w:id="437" w:name="_Toc207"/>
      <w:bookmarkEnd w:id="436"/>
      <w:r>
        <w:rPr>
          <w:rtl w:val="true"/>
        </w:rPr>
        <w:t xml:space="preserve">روایت </w:t>
      </w:r>
      <w:r>
        <w:rPr/>
        <w:t>9</w:t>
      </w:r>
      <w:bookmarkEnd w:id="43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438" w:name="__RefHeading___Toc1845579_1934241801"/>
      <w:bookmarkStart w:id="439" w:name="_Toc208"/>
      <w:bookmarkEnd w:id="438"/>
      <w:r>
        <w:rPr>
          <w:rtl w:val="true"/>
        </w:rPr>
        <w:t xml:space="preserve">روایت </w:t>
      </w:r>
      <w:r>
        <w:rPr/>
        <w:t>10</w:t>
      </w:r>
      <w:bookmarkEnd w:id="43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الحسن اول، موسی بن جعفر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172"/>
      </w:r>
    </w:p>
    <w:p>
      <w:pPr>
        <w:pStyle w:val="Heading5"/>
        <w:numPr>
          <w:ilvl w:val="4"/>
          <w:numId w:val="1"/>
        </w:numPr>
        <w:rPr/>
      </w:pPr>
      <w:bookmarkStart w:id="440" w:name="__RefHeading___Toc1845581_1934241801"/>
      <w:bookmarkStart w:id="441" w:name="_Toc209"/>
      <w:bookmarkEnd w:id="440"/>
      <w:r>
        <w:rPr>
          <w:rtl w:val="true"/>
        </w:rPr>
        <w:t xml:space="preserve">روایت </w:t>
      </w:r>
      <w:r>
        <w:rPr/>
        <w:t>11</w:t>
      </w:r>
      <w:bookmarkEnd w:id="44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عبدالله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173"/>
      </w:r>
      <w:bookmarkStart w:id="442" w:name="pg13557_192205"/>
    </w:p>
    <w:p>
      <w:pPr>
        <w:pStyle w:val="Heading5"/>
        <w:numPr>
          <w:ilvl w:val="4"/>
          <w:numId w:val="1"/>
        </w:numPr>
        <w:rPr/>
      </w:pPr>
      <w:bookmarkStart w:id="443" w:name="__RefHeading___Toc1845583_1934241801"/>
      <w:bookmarkStart w:id="444" w:name="_Toc210"/>
      <w:bookmarkEnd w:id="442"/>
      <w:bookmarkEnd w:id="443"/>
      <w:r>
        <w:rPr>
          <w:rtl w:val="true"/>
        </w:rPr>
        <w:t>«</w:t>
      </w:r>
      <w:r>
        <w:rPr/>
        <w:t>12</w:t>
      </w:r>
      <w:r>
        <w:rPr>
          <w:rtl w:val="true"/>
        </w:rPr>
        <w:t>»</w:t>
      </w:r>
      <w:bookmarkEnd w:id="4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وَ عَلِيُّ بْنُ الْحُسَيْنِ وَ جَمَاعَةٌ عَنْ سَعْدٍ وَ مُحَمَّدُ بْنُ يَحْيَي عَنْ مُحَمَّدِ بْنِ الْحُسَيْنِ عَنْ مُحَمَّدِ بْنِ إِسْمَاعِيلَ عَنْ صَالِحِ بْنِ عُقْبَةَ عَنْ يَحْيَي بْنِ عَلِيٍّ الْقُمِّيِّ عَنْ رَجُلٍ عَنْ عُبَيْدِ اللَّهِ بْنِ عَبْدِ اللَّهِ وَ عَلِيِّ بْنِ الْحُسَيْنِ بْنِ عَلِيٍّ عَنْ أَبِيهِ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5" w:name="__RefHeading___Toc1845585_1934241801"/>
      <w:bookmarkStart w:id="446" w:name="_Toc211"/>
      <w:bookmarkEnd w:id="445"/>
      <w:r>
        <w:rPr>
          <w:rtl w:val="true"/>
        </w:rPr>
        <w:t>«</w:t>
      </w:r>
      <w:r>
        <w:rPr/>
        <w:t>13</w:t>
      </w:r>
      <w:r>
        <w:rPr>
          <w:rtl w:val="true"/>
        </w:rPr>
        <w:t>»</w:t>
      </w:r>
      <w:bookmarkEnd w:id="446"/>
    </w:p>
    <w:p>
      <w:pPr>
        <w:pStyle w:val="BookText"/>
        <w:rPr/>
      </w:pPr>
      <w:r>
        <w:rPr>
          <w:rFonts w:ascii="Amiri" w:hAnsi="Amiri" w:eastAsia="Amiri" w:cs="Amiri"/>
          <w:color w:val="111111"/>
          <w:sz w:val="28"/>
          <w:sz w:val="28"/>
          <w:szCs w:val="28"/>
          <w:rtl w:val="true"/>
          <w:lang w:bidi="ar-SA"/>
        </w:rPr>
        <w:t>وَ بِهَذَا الْإِسْنَادِ عَنْ صَالِحِ بْنِ عُقْبَةَ عَنْ يَحْيَي بْنِ عَلِيٍّ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7" w:name="__RefHeading___Toc1845587_1934241801"/>
      <w:bookmarkStart w:id="448" w:name="_Toc212"/>
      <w:bookmarkEnd w:id="447"/>
      <w:r>
        <w:rPr>
          <w:rtl w:val="true"/>
        </w:rPr>
        <w:t>«</w:t>
      </w:r>
      <w:r>
        <w:rPr/>
        <w:t>14</w:t>
      </w:r>
      <w:r>
        <w:rPr>
          <w:rtl w:val="true"/>
        </w:rPr>
        <w:t>»</w:t>
      </w:r>
      <w:bookmarkEnd w:id="4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مُحَمَّدِ بْنِ إِسْمَاعِيلَ عَنْ صَالِحِ بْنِ عُقْبَةَ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9" w:name="__RefHeading___Toc1845589_1934241801"/>
      <w:bookmarkStart w:id="450" w:name="_Toc213"/>
      <w:bookmarkEnd w:id="449"/>
      <w:r>
        <w:rPr>
          <w:rtl w:val="true"/>
        </w:rPr>
        <w:t>«</w:t>
      </w:r>
      <w:r>
        <w:rPr/>
        <w:t>15</w:t>
      </w:r>
      <w:r>
        <w:rPr>
          <w:rtl w:val="true"/>
        </w:rPr>
        <w:t>»</w:t>
      </w:r>
      <w:bookmarkEnd w:id="450"/>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الْمُنْذِرِ بْنِ مُحَمَّدٍ عَنْ جَعْفَرِ بْنِ سُلَيْمَانَ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رَجُلٌ مِنْ أَهْلِ طُوسَ فَقَالَ لَهُ يَا ابْنَ رَسُولِ اللَّهِ مَا لِمَنْ زَارَ قَبْرَ أَبِي عَبْدِ اللَّهِ الْحُسَيْنِ بْنِ عَلِيٍّ عليهما السلام فَقَالَ لَهُ يَا طُوسِيُّ مَنْ زَارَ قَبْرَ أَبِي عَبْدِ اللَّهِ الْحُسَيْنِ بْنِ عَلِيٍّ عليهما السلام وَ هُوَ يَعْلَمُ أَنَّهُ إِمَامٌ مُفْتَرَضُ الطَّاعَةِ عَلَي الْعِبَادِ غَفَرَ اللَّهُ لَهُ مَا تَقَدَّمَ مِنْ ذَنْبِهِ وَ مَا تَأَخَّرَ وَ قَبِلَ شَفَاعَتَهُ فِي سَبْعِينَ مُذْنِباً وَ لَمْ يَسْأَلِ اللَّهَ جَلَّ وَ عَزَّ عِنْدَ قَبْرِهِ حَاجَةً إِلَّا قَضَاهَا 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1" w:name="__RefHeading___Toc1845591_1934241801"/>
      <w:bookmarkStart w:id="452" w:name="_Toc214"/>
      <w:bookmarkEnd w:id="451"/>
      <w:r>
        <w:rPr>
          <w:rtl w:val="true"/>
        </w:rPr>
        <w:t>«</w:t>
      </w:r>
      <w:r>
        <w:rPr/>
        <w:t>16</w:t>
      </w:r>
      <w:r>
        <w:rPr>
          <w:rtl w:val="true"/>
        </w:rPr>
        <w:t>»</w:t>
      </w:r>
      <w:bookmarkEnd w:id="45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إِدْرِيسَ عَنْ أَبِيهِ عَنِ الْأَشْعَرِيِّ عَنْ مُحَمَّدِ بْنِ الْحُسَيْنِ عَنِ ابْنِ فَضَّالٍ عَنْ مُحَمَّدِ بْنِ الْحُسَيْنِ بْنِ كَثِيرٍ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إِنَّهُمْ يَرْوُونَ أَنَّ مَنْ زَارَ قَبْرَ الْحُسَيْنِ عليه السلام كَانَتْ لَهُ حَجَّةٌ وَ عُمْرَةٌ قَالَ وَ اللَّهِ مَنْ زَارَهُ عَارِفاً بِحَقِّهِ غَفَرَ اللَّهُ لَهُ مَا تَقَدَّمَ مِنْ ذَنْبِهِ وَ مَا تَأَخَّرَ</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3" w:name="__RefHeading___Toc1845593_1934241801"/>
      <w:bookmarkStart w:id="454" w:name="_Toc215"/>
      <w:bookmarkEnd w:id="453"/>
      <w:r>
        <w:rPr>
          <w:rtl w:val="true"/>
        </w:rPr>
        <w:t>«</w:t>
      </w:r>
      <w:r>
        <w:rPr/>
        <w:t>17</w:t>
      </w:r>
      <w:r>
        <w:rPr>
          <w:rtl w:val="true"/>
        </w:rPr>
        <w:t>»</w:t>
      </w:r>
      <w:bookmarkEnd w:id="4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الْكُوفِيُّ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1845595_1934241801"/>
      <w:bookmarkStart w:id="456" w:name="_Toc216"/>
      <w:bookmarkEnd w:id="455"/>
      <w:r>
        <w:rPr>
          <w:rtl w:val="true"/>
        </w:rPr>
        <w:t>«</w:t>
      </w:r>
      <w:r>
        <w:rPr/>
        <w:t>18</w:t>
      </w:r>
      <w:r>
        <w:rPr>
          <w:rtl w:val="true"/>
        </w:rPr>
        <w:t>»</w:t>
      </w:r>
      <w:bookmarkEnd w:id="4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7" w:name="__RefHeading___Toc1845597_1934241801"/>
      <w:bookmarkStart w:id="458" w:name="_Toc217"/>
      <w:bookmarkEnd w:id="457"/>
      <w:r>
        <w:rPr>
          <w:rtl w:val="true"/>
        </w:rPr>
        <w:t xml:space="preserve">روایت </w:t>
      </w:r>
      <w:r>
        <w:rPr/>
        <w:t>12</w:t>
      </w:r>
      <w:bookmarkEnd w:id="4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عبیدالله بن عبدالله و علی بن الحسین از پدرش علیه السلام روایت شده است</w:t>
      </w:r>
      <w:r>
        <w:rPr>
          <w:rFonts w:eastAsia="IRNazanin" w:cs="IRNazanin"/>
          <w:color w:val="111111"/>
          <w:sz w:val="28"/>
          <w:szCs w:val="28"/>
          <w:rtl w:val="true"/>
          <w:lang w:bidi="fa-IR"/>
        </w:rPr>
        <w:t>.</w:t>
      </w:r>
    </w:p>
    <w:p>
      <w:pPr>
        <w:pStyle w:val="Heading5"/>
        <w:numPr>
          <w:ilvl w:val="4"/>
          <w:numId w:val="1"/>
        </w:numPr>
        <w:rPr/>
      </w:pPr>
      <w:bookmarkStart w:id="459" w:name="__RefHeading___Toc1845599_1934241801"/>
      <w:bookmarkStart w:id="460" w:name="_Toc218"/>
      <w:bookmarkEnd w:id="459"/>
      <w:r>
        <w:rPr>
          <w:rtl w:val="true"/>
        </w:rPr>
        <w:t xml:space="preserve">روایت </w:t>
      </w:r>
      <w:r>
        <w:rPr/>
        <w:t>13</w:t>
      </w:r>
      <w:bookmarkEnd w:id="460"/>
    </w:p>
    <w:p>
      <w:pPr>
        <w:pStyle w:val="BookText"/>
        <w:rPr/>
      </w:pPr>
      <w:r>
        <w:rPr>
          <w:rFonts w:ascii="IRNazanin" w:hAnsi="IRNazanin" w:eastAsia="IRNazanin"/>
          <w:color w:val="111111"/>
          <w:sz w:val="28"/>
          <w:sz w:val="28"/>
          <w:szCs w:val="28"/>
          <w:rtl w:val="true"/>
          <w:lang w:bidi="fa-IR"/>
        </w:rPr>
        <w:t>به همین سند از صالح بن عقبه از یحیی بن علی از ابی عبدالله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181"/>
      </w:r>
    </w:p>
    <w:p>
      <w:pPr>
        <w:pStyle w:val="Heading5"/>
        <w:numPr>
          <w:ilvl w:val="4"/>
          <w:numId w:val="1"/>
        </w:numPr>
        <w:rPr/>
      </w:pPr>
      <w:bookmarkStart w:id="461" w:name="__RefHeading___Toc1845601_1934241801"/>
      <w:bookmarkStart w:id="462" w:name="_Toc219"/>
      <w:bookmarkEnd w:id="461"/>
      <w:r>
        <w:rPr>
          <w:rtl w:val="true"/>
        </w:rPr>
        <w:t xml:space="preserve">روایت </w:t>
      </w:r>
      <w:r>
        <w:rPr/>
        <w:t>14</w:t>
      </w:r>
      <w:bookmarkEnd w:id="46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از ابی عبدالله روایت شده است</w:t>
      </w:r>
      <w:r>
        <w:rPr>
          <w:rFonts w:eastAsia="IRNazanin" w:cs="IRNazanin"/>
          <w:color w:val="111111"/>
          <w:sz w:val="28"/>
          <w:szCs w:val="28"/>
          <w:rtl w:val="true"/>
          <w:lang w:bidi="fa-IR"/>
        </w:rPr>
        <w:t xml:space="preserve">. </w:t>
      </w:r>
      <w:r>
        <w:rPr>
          <w:rStyle w:val="FootnoteAnchor"/>
          <w:rtl w:val="true"/>
        </w:rPr>
        <w:footnoteReference w:id="182"/>
      </w:r>
    </w:p>
    <w:p>
      <w:pPr>
        <w:pStyle w:val="Heading5"/>
        <w:numPr>
          <w:ilvl w:val="4"/>
          <w:numId w:val="1"/>
        </w:numPr>
        <w:rPr/>
      </w:pPr>
      <w:bookmarkStart w:id="463" w:name="__RefHeading___Toc1845603_1934241801"/>
      <w:bookmarkStart w:id="464" w:name="_Toc220"/>
      <w:bookmarkEnd w:id="463"/>
      <w:r>
        <w:rPr>
          <w:rtl w:val="true"/>
        </w:rPr>
        <w:t xml:space="preserve">روایت </w:t>
      </w:r>
      <w:r>
        <w:rPr/>
        <w:t>15</w:t>
      </w:r>
      <w:bookmarkEnd w:id="464"/>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مردی از اهل طوس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مزار ابی عبدالله حسین بن علی علیه السلام برود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طوسی، هر که به زیارت حسین بن علی علیه السلام بیاید در حالی که می داند اطاعت از این امام بر مردمان واجب است، خداوند تمام گناهان گذشته و آینده او را می بخشد و شفاعت او در حق هفتاد گنهکار را می پذیرد و او بر مزار این امام هیچ حاجتی از خداوند درخواست نمی کند، مگر اینکه خداوند آن را برآورده می سازد</w:t>
      </w:r>
      <w:r>
        <w:rPr>
          <w:rFonts w:eastAsia="IRNazanin" w:cs="IRNazanin"/>
          <w:color w:val="111111"/>
          <w:sz w:val="28"/>
          <w:szCs w:val="28"/>
          <w:rtl w:val="true"/>
          <w:lang w:bidi="fa-IR"/>
        </w:rPr>
        <w:t xml:space="preserve">. </w:t>
      </w:r>
      <w:r>
        <w:rPr>
          <w:rStyle w:val="FootnoteAnchor"/>
          <w:rtl w:val="true"/>
        </w:rPr>
        <w:footnoteReference w:id="183"/>
      </w:r>
    </w:p>
    <w:p>
      <w:pPr>
        <w:pStyle w:val="Heading5"/>
        <w:numPr>
          <w:ilvl w:val="4"/>
          <w:numId w:val="1"/>
        </w:numPr>
        <w:rPr/>
      </w:pPr>
      <w:bookmarkStart w:id="465" w:name="__RefHeading___Toc1845605_1934241801"/>
      <w:bookmarkStart w:id="466" w:name="_Toc221"/>
      <w:bookmarkEnd w:id="465"/>
      <w:r>
        <w:rPr>
          <w:rtl w:val="true"/>
        </w:rPr>
        <w:t xml:space="preserve">روایت </w:t>
      </w:r>
      <w:r>
        <w:rPr/>
        <w:t>16</w:t>
      </w:r>
      <w:bookmarkEnd w:id="46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گفته می شود هر که به زیارت مزار حسین علیه السلام برود ثواب یک حج و عمره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هر که با آگاهی از حق او زیارتش کند، خداوند همه گناهان گذشته و آینده او را می بخشد</w:t>
      </w:r>
      <w:r>
        <w:rPr>
          <w:rFonts w:eastAsia="IRNazanin" w:cs="IRNazanin"/>
          <w:color w:val="111111"/>
          <w:sz w:val="28"/>
          <w:szCs w:val="28"/>
          <w:rtl w:val="true"/>
          <w:lang w:bidi="fa-IR"/>
        </w:rPr>
        <w:t xml:space="preserve">. </w:t>
      </w:r>
      <w:r>
        <w:rPr>
          <w:rStyle w:val="FootnoteAnchor"/>
          <w:rtl w:val="true"/>
        </w:rPr>
        <w:footnoteReference w:id="184"/>
      </w:r>
    </w:p>
    <w:p>
      <w:pPr>
        <w:pStyle w:val="Heading5"/>
        <w:numPr>
          <w:ilvl w:val="4"/>
          <w:numId w:val="1"/>
        </w:numPr>
        <w:rPr/>
      </w:pPr>
      <w:bookmarkStart w:id="467" w:name="__RefHeading___Toc1845607_1934241801"/>
      <w:bookmarkStart w:id="468" w:name="_Toc222"/>
      <w:bookmarkEnd w:id="467"/>
      <w:r>
        <w:rPr>
          <w:rtl w:val="true"/>
        </w:rPr>
        <w:t xml:space="preserve">روایت </w:t>
      </w:r>
      <w:r>
        <w:rPr/>
        <w:t>17</w:t>
      </w:r>
      <w:bookmarkEnd w:id="46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85"/>
      </w:r>
    </w:p>
    <w:p>
      <w:pPr>
        <w:pStyle w:val="Heading5"/>
        <w:numPr>
          <w:ilvl w:val="4"/>
          <w:numId w:val="1"/>
        </w:numPr>
        <w:rPr/>
      </w:pPr>
      <w:bookmarkStart w:id="469" w:name="__RefHeading___Toc1845609_1934241801"/>
      <w:bookmarkStart w:id="470" w:name="_Toc223"/>
      <w:bookmarkEnd w:id="469"/>
      <w:r>
        <w:rPr>
          <w:rtl w:val="true"/>
        </w:rPr>
        <w:t xml:space="preserve">روایت </w:t>
      </w:r>
      <w:r>
        <w:rPr/>
        <w:t>18</w:t>
      </w:r>
      <w:bookmarkEnd w:id="47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86"/>
      </w:r>
      <w:bookmarkStart w:id="471" w:name="pg13557_192206"/>
    </w:p>
    <w:p>
      <w:pPr>
        <w:pStyle w:val="Heading5"/>
        <w:numPr>
          <w:ilvl w:val="4"/>
          <w:numId w:val="1"/>
        </w:numPr>
        <w:rPr/>
      </w:pPr>
      <w:bookmarkStart w:id="472" w:name="__RefHeading___Toc1845611_1934241801"/>
      <w:bookmarkStart w:id="473" w:name="_Toc224"/>
      <w:bookmarkEnd w:id="471"/>
      <w:bookmarkEnd w:id="472"/>
      <w:r>
        <w:rPr>
          <w:rtl w:val="true"/>
        </w:rPr>
        <w:t>«</w:t>
      </w:r>
      <w:r>
        <w:rPr/>
        <w:t>19</w:t>
      </w:r>
      <w:r>
        <w:rPr>
          <w:rtl w:val="true"/>
        </w:rPr>
        <w:t>»</w:t>
      </w:r>
      <w:bookmarkEnd w:id="4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الْعَطَّارُ عَنْ أَبِيهِ عَنِ الْأَشْعَرِيِّ عَنْ مُحَمَّدِ بْنِ الْحُسَيْنِ عَنْ مُحَمَّدِ بْنِ إِسْمَاعِيلَ عَنِ الْخَيْبَرِيِّ عَنِ الْحُسَيْنِ بْنِ مُحَمَّدٍ الْقُمِّيِّ قَالَ قَالَ أَبُو الْحَسَنِ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مَا يُثَابُ بِهِ زَائِرُ أَبِي عَبْدِ اللَّهِ عليه السلام بِشَطِّ الْفُرَاتِ إِذَا عَرَفَ حَقَّهُ وَ حُرْمَتَهُ وَ وَلَايَتَهُ أَنْ يُغْفَرَ لَهُ مَا تَقَدَّمَ مِنْ ذَنْبِهِ وَ مَا تَأَخَّرَ</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4" w:name="__RefHeading___Toc1845613_1934241801"/>
      <w:bookmarkStart w:id="475" w:name="_Toc225"/>
      <w:bookmarkEnd w:id="474"/>
      <w:r>
        <w:rPr>
          <w:rtl w:val="true"/>
        </w:rPr>
        <w:t>«</w:t>
      </w:r>
      <w:r>
        <w:rPr/>
        <w:t>20</w:t>
      </w:r>
      <w:r>
        <w:rPr>
          <w:rtl w:val="true"/>
        </w:rPr>
        <w:t>»</w:t>
      </w:r>
      <w:bookmarkEnd w:id="4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6" w:name="__RefHeading___Toc1845615_1934241801"/>
      <w:bookmarkStart w:id="477" w:name="_Toc226"/>
      <w:bookmarkEnd w:id="476"/>
      <w:r>
        <w:rPr>
          <w:rtl w:val="true"/>
        </w:rPr>
        <w:t>«</w:t>
      </w:r>
      <w:r>
        <w:rPr/>
        <w:t>21</w:t>
      </w:r>
      <w:r>
        <w:rPr>
          <w:rtl w:val="true"/>
        </w:rPr>
        <w:t>»</w:t>
      </w:r>
      <w:bookmarkEnd w:id="4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مُحَمَّدِ بْنِ يَحْيَي مَعاً عَنْ مُحَمَّدِ بْنِ الْحُسَيْنِ عَنْ مُحَمَّدِ بْنِ إِسْمَاعِيلَ عَنْ صَالِحِ بْنِ عُقْبَةَ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يَخْرُجُ إِلَي قَبْرِ الْحُسَيْنِ عليه السلام فَلَهُ إِذَا خَرَجَ مِنْ أَهْلِهِ بِأَوَّلِ خُطْوَةٍ مَغْفِرَةُ ذُنُوبِهِ ثُمَّ لَمْ يَزَلْ يُقَدَّسُ بِكُلِّ خُطْوَةٍ حَتَّي يَأْتِيَهُ فَإِذَا أَتَاهُ نَاجَاهُ اللَّهُ عَبْدِي سَلْنِي أُعْطِكَ ادْعُنِي أُجِبْكَ اطْلُبْ مِنِّي أُعْطِكَ سَلْنِي حَاجَةً أَقْضِهَا لَكَ قَالَ وَ قَالَ أَبُو عَبْدِ اللَّهِ عليه السلام وَ حَقٌّ عَلَي اللَّهِ أَنْ يُعْطِيَ مَا بَذَلَ‌</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845617_1934241801"/>
      <w:bookmarkStart w:id="479" w:name="_Toc227"/>
      <w:bookmarkEnd w:id="478"/>
      <w:r>
        <w:rPr>
          <w:rtl w:val="true"/>
        </w:rPr>
        <w:t>«</w:t>
      </w:r>
      <w:r>
        <w:rPr/>
        <w:t>22</w:t>
      </w:r>
      <w:r>
        <w:rPr>
          <w:rtl w:val="true"/>
        </w:rPr>
        <w:t>»</w:t>
      </w:r>
      <w:bookmarkEnd w:id="4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0" w:name="__RefHeading___Toc1845619_1934241801"/>
      <w:bookmarkStart w:id="481" w:name="_Toc228"/>
      <w:bookmarkEnd w:id="480"/>
      <w:r>
        <w:rPr>
          <w:rtl w:val="true"/>
        </w:rPr>
        <w:t>«</w:t>
      </w:r>
      <w:r>
        <w:rPr/>
        <w:t>23</w:t>
      </w:r>
      <w:r>
        <w:rPr>
          <w:rtl w:val="true"/>
        </w:rPr>
        <w:t>»</w:t>
      </w:r>
      <w:bookmarkEnd w:id="4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2" w:name="__RefHeading___Toc1845621_1934241801"/>
      <w:bookmarkStart w:id="483" w:name="_Toc229"/>
      <w:bookmarkEnd w:id="482"/>
      <w:r>
        <w:rPr>
          <w:rtl w:val="true"/>
        </w:rPr>
        <w:t>«</w:t>
      </w:r>
      <w:r>
        <w:rPr/>
        <w:t>24</w:t>
      </w:r>
      <w:r>
        <w:rPr>
          <w:rtl w:val="true"/>
        </w:rPr>
        <w:t>»</w:t>
      </w:r>
      <w:bookmarkEnd w:id="4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أَبَانٍ عَنِ ابْنِ أُورَمَةَ عَمَّنْ حَدَّثَهُ عَنْ عَلِيِّ بْنِ مَيْمُونٍ الصَّائِغِ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زُرِ الْحُسَيْنَ وَ لَا تَدَعْهُ قَالَ قُلْتُ مَا لِمَنْ أَتَاهُ مِنَ الثَّوَابِ قَالَ مَنْ أَتَاهُ مَاشِياً كَتَبَ اللَّهُ لَهُ بِكُلِّ خُطْوَةٍ حَسَنَةً وَ مَحَا عَنْهُ سَيِّئَةً وَ رَفَعَ لَهُ دَرَجَةً فَإِذَا أَتَاهُ وَكَّلَ اللَّهُ بِهِ مَلَكَيْنِ يَكْتُبَانِ مَا خَرَجَ مِنْ فِيهِ مِنْ خَيْرٍ وَ لَا يَكْتُبَانِ مَا يَخْرُجُ مِنْ فِيهِ مِنْ سَيِّئٍ وَ لَا غَيْرِ ذَلِكَ فَإِذَا انْصَرَفَ وَدَّعُوهُ وَ قَالُوا يَا وَلِيَّ اللَّهِ مَغْفُورٌ لَكَ أَنْتَ مِنْ حِزْبِ اللَّهِ وَ حِزْبِ رَسُولِهِ وَ حِزْبِ أَهْلِ بَيْتِ</w:t>
      </w:r>
    </w:p>
    <w:p>
      <w:pPr>
        <w:pStyle w:val="Heading5"/>
        <w:numPr>
          <w:ilvl w:val="4"/>
          <w:numId w:val="1"/>
        </w:numPr>
        <w:rPr/>
      </w:pPr>
      <w:bookmarkStart w:id="484" w:name="__RefHeading___Toc1845623_1934241801"/>
      <w:bookmarkStart w:id="485" w:name="_Toc230"/>
      <w:bookmarkEnd w:id="484"/>
      <w:r>
        <w:rPr>
          <w:rtl w:val="true"/>
        </w:rPr>
        <w:t xml:space="preserve">روایت </w:t>
      </w:r>
      <w:r>
        <w:rPr/>
        <w:t>19</w:t>
      </w:r>
      <w:bookmarkEnd w:id="4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زائر ابا عبد الله الحسین علیه السلام در کنار رود فرات داده می شود، اگر که حق و حرمت و ولایت وی را شناخته و پذیرفته باشد، آن است که همه گناهان گذشته و آینده او بخشیده می شود</w:t>
      </w:r>
      <w:r>
        <w:rPr>
          <w:rFonts w:eastAsia="IRNazanin" w:cs="IRNazanin"/>
          <w:color w:val="111111"/>
          <w:sz w:val="28"/>
          <w:szCs w:val="28"/>
          <w:rtl w:val="true"/>
          <w:lang w:bidi="fa-IR"/>
        </w:rPr>
        <w:t xml:space="preserve">. </w:t>
      </w:r>
      <w:r>
        <w:rPr>
          <w:rStyle w:val="FootnoteAnchor"/>
          <w:rtl w:val="true"/>
        </w:rPr>
        <w:footnoteReference w:id="192"/>
      </w:r>
    </w:p>
    <w:p>
      <w:pPr>
        <w:pStyle w:val="Heading5"/>
        <w:numPr>
          <w:ilvl w:val="4"/>
          <w:numId w:val="1"/>
        </w:numPr>
        <w:rPr/>
      </w:pPr>
      <w:bookmarkStart w:id="486" w:name="__RefHeading___Toc1845625_1934241801"/>
      <w:bookmarkStart w:id="487" w:name="_Toc231"/>
      <w:bookmarkEnd w:id="486"/>
      <w:r>
        <w:rPr>
          <w:rtl w:val="true"/>
        </w:rPr>
        <w:t xml:space="preserve">روایت </w:t>
      </w:r>
      <w:r>
        <w:rPr/>
        <w:t>20</w:t>
      </w:r>
      <w:bookmarkEnd w:id="48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488" w:name="__RefHeading___Toc1845627_1934241801"/>
      <w:bookmarkStart w:id="489" w:name="_Toc232"/>
      <w:bookmarkEnd w:id="488"/>
      <w:r>
        <w:rPr>
          <w:rtl w:val="true"/>
        </w:rPr>
        <w:t xml:space="preserve">روایت </w:t>
      </w:r>
      <w:r>
        <w:rPr/>
        <w:t>21</w:t>
      </w:r>
      <w:bookmarkEnd w:id="4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به زیارت مزار حسین علیه السلام رهسپار می شود و چون از نزد خانواده اش بیرون می آید، با نخستین گامش گناهانش بخشیده می شود و همچنان به هر گامش مبارک و مطهر می گردد تا آنگاه که به مزار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زیارت آید، خداوند به وی الهام کند که ای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 تا به تو عطا کنم، مرا بخوان تا تو را اجابت کنم، از من بخواه تا به تو ببخشم، از من تقاضایی کن تا آن را برآورده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سزاست خدای را که تا وقتی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 و مال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می کند، به وی عطا نماید</w:t>
      </w:r>
      <w:r>
        <w:rPr>
          <w:rFonts w:eastAsia="IRNazanin" w:cs="IRNazanin"/>
          <w:color w:val="111111"/>
          <w:sz w:val="28"/>
          <w:szCs w:val="28"/>
          <w:rtl w:val="true"/>
          <w:lang w:bidi="fa-IR"/>
        </w:rPr>
        <w:t xml:space="preserve">. </w:t>
      </w:r>
      <w:r>
        <w:rPr>
          <w:rStyle w:val="FootnoteAnchor"/>
          <w:rtl w:val="true"/>
        </w:rPr>
        <w:footnoteReference w:id="194"/>
      </w:r>
    </w:p>
    <w:p>
      <w:pPr>
        <w:pStyle w:val="Heading5"/>
        <w:numPr>
          <w:ilvl w:val="4"/>
          <w:numId w:val="1"/>
        </w:numPr>
        <w:rPr/>
      </w:pPr>
      <w:bookmarkStart w:id="490" w:name="__RefHeading___Toc1845629_1934241801"/>
      <w:bookmarkStart w:id="491" w:name="_Toc233"/>
      <w:bookmarkEnd w:id="490"/>
      <w:r>
        <w:rPr>
          <w:rtl w:val="true"/>
        </w:rPr>
        <w:t xml:space="preserve">روایت </w:t>
      </w:r>
      <w:r>
        <w:rPr/>
        <w:t>22</w:t>
      </w:r>
      <w:bookmarkEnd w:id="49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95"/>
      </w:r>
    </w:p>
    <w:p>
      <w:pPr>
        <w:pStyle w:val="Heading5"/>
        <w:numPr>
          <w:ilvl w:val="4"/>
          <w:numId w:val="1"/>
        </w:numPr>
        <w:rPr/>
      </w:pPr>
      <w:bookmarkStart w:id="492" w:name="__RefHeading___Toc1845631_1934241801"/>
      <w:bookmarkStart w:id="493" w:name="_Toc234"/>
      <w:bookmarkEnd w:id="492"/>
      <w:r>
        <w:rPr>
          <w:rtl w:val="true"/>
        </w:rPr>
        <w:t xml:space="preserve">روایت </w:t>
      </w:r>
      <w:r>
        <w:rPr/>
        <w:t>23</w:t>
      </w:r>
      <w:bookmarkEnd w:id="49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96"/>
      </w:r>
    </w:p>
    <w:p>
      <w:pPr>
        <w:pStyle w:val="Heading5"/>
        <w:numPr>
          <w:ilvl w:val="4"/>
          <w:numId w:val="1"/>
        </w:numPr>
        <w:rPr/>
      </w:pPr>
      <w:bookmarkStart w:id="494" w:name="__RefHeading___Toc1845633_1934241801"/>
      <w:bookmarkStart w:id="495" w:name="_Toc235"/>
      <w:bookmarkEnd w:id="494"/>
      <w:r>
        <w:rPr>
          <w:rtl w:val="true"/>
        </w:rPr>
        <w:t xml:space="preserve">روایت </w:t>
      </w:r>
      <w:r>
        <w:rPr/>
        <w:t>24</w:t>
      </w:r>
      <w:bookmarkEnd w:id="495"/>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به زیارت حسین علیه السلام برو و او را رها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کسی که به زیارت برود چه ثوابی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پیاده به زیارت آید، خداوند به هر گام او برایش یک نیکی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یک کار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پاک نماید و او را یک درجه بالا برد، و چون بیاید، خداوند دو فرشته را مامور می کند که هر سخن پسندیده ای که از دهانش خارج می شود را می نویسند و اگر سخن ناپسند یا شبیه آن گوید، نمی نویسند و چون به سوی اهلش روی کند، وی را تودیع نمایند و گویند که ای 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بخشیده شده ای، تو از حزب خدا هستی و حزب رسول خدا و حزب اهل بیت </w:t>
      </w:r>
      <w:bookmarkStart w:id="496" w:name="pg13557_192207"/>
    </w:p>
    <w:p>
      <w:pPr>
        <w:pStyle w:val="BookText"/>
        <w:rPr/>
      </w:pPr>
      <w:bookmarkEnd w:id="496"/>
      <w:r>
        <w:rPr>
          <w:rFonts w:ascii="Amiri" w:hAnsi="Amiri" w:eastAsia="Amiri" w:cs="Amiri"/>
          <w:color w:val="111111"/>
          <w:sz w:val="28"/>
          <w:sz w:val="28"/>
          <w:szCs w:val="28"/>
          <w:rtl w:val="true"/>
          <w:lang w:bidi="ar-SA"/>
        </w:rPr>
        <w:t>رَسُولِهِ وَ اللَّهِ لَا تَرَي النَّارَ بِعَيْنِكَ أَبَداً وَ لَا تَرَاكَ وَ لَا تَطْعَمُكَ أَبَداً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845635_1934241801"/>
      <w:bookmarkStart w:id="498" w:name="_Toc236"/>
      <w:bookmarkEnd w:id="497"/>
      <w:r>
        <w:rPr>
          <w:rtl w:val="true"/>
        </w:rPr>
        <w:t>«</w:t>
      </w:r>
      <w:r>
        <w:rPr/>
        <w:t>25</w:t>
      </w:r>
      <w:r>
        <w:rPr>
          <w:rtl w:val="true"/>
        </w:rPr>
        <w:t>»</w:t>
      </w:r>
      <w:bookmarkEnd w:id="4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مَعاً عَنِ الْبَرْقِيِّ عَنْ أَبِيهِ عَنْ عَبْدِ الْعَظِيمِ الْحَسَنِيِّ عَنِ الْحَسَنِ بْنِ الْحَكَمِ النَّخَعِيِّ عَنْ أَبِي حَمَّادٍ الْأَعْرَابِيِّ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جَعْفَرٍ عليه السلام فَذَكَرَ فَتًي قَبْرَ الْحُسَيْنِ عليه السلام فَقَالَ لَهُ أَبُو جَعْفَرٍ عليه السلام مَا أَتَاهُ عَبْدٌ فَخَطَا خُطْوَةً إِلَّا كُتِبَتْ لَهُ حَسَنَةٌ وَ حُطَّتْ عَنْهُ سَيِّئَةٌ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9" w:name="__RefHeading___Toc1845637_1934241801"/>
      <w:bookmarkStart w:id="500" w:name="_Toc237"/>
      <w:bookmarkEnd w:id="499"/>
      <w:r>
        <w:rPr>
          <w:rtl w:val="true"/>
        </w:rPr>
        <w:t>«</w:t>
      </w:r>
      <w:r>
        <w:rPr/>
        <w:t>26</w:t>
      </w:r>
      <w:r>
        <w:rPr>
          <w:rtl w:val="true"/>
        </w:rPr>
        <w:t>»</w:t>
      </w:r>
      <w:bookmarkEnd w:id="5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الرَّحْمَنِ بْنِ حَمَّادٍ عَنْ عَبْدِ اللَّهِ الْأَصَمِّ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مِنْ شِيعَتِنَا لَمْ يَرْجِعْ حَتَّي يُغْفَرَ لَهُ كُلُّ ذَنْبٍ وَ يُكْتَبَ لَهُ بِكُلِّ خُطْوَةٍ خَطَاهَا وَ كُلِّ يَدٍ رَفَعَتْهَا دَابَّتُهُ أَلْفُ حَسَنَةٍ وَ مُحِيَ عَنْهُ أَلْفُ سَيِّئَةٍ وَ يُرْفَعُ لَهُ أَلْفُ دَرَجَةٍ</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845639_1934241801"/>
      <w:bookmarkStart w:id="502" w:name="_Toc238"/>
      <w:bookmarkEnd w:id="501"/>
      <w:r>
        <w:rPr>
          <w:rtl w:val="true"/>
        </w:rPr>
        <w:t>«</w:t>
      </w:r>
      <w:r>
        <w:rPr/>
        <w:t>27</w:t>
      </w:r>
      <w:r>
        <w:rPr>
          <w:rtl w:val="true"/>
        </w:rPr>
        <w:t>»</w:t>
      </w:r>
      <w:bookmarkEnd w:id="5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مَعاً عَنْ سَعْدٍ عَنْ مُحَمَّدِ بْنِ أَحْمَدَ بْنِ مُحَمَّدِ بْنِ حَمْدَانَ الْقَلَانِسِيِّ عَنْ مُحَمَّدِ بْنِ الْحُسَيْنِ الْمُحَارِبِيِّ عَنْ أَحْمَدَ بْنِ مِيثَمٍ عَنْ مُحَمَّدِ بْنِ عَاصِمٍ عَنْ عَبْدِ اللَّهِ بْنِ النَّجَّارِ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تَزُورُونَ الْحُسَيْنَ وَ تَرْكَبُونَ السُّفُنَ فَقُلْتُ نَعَمْ فَقَالَ أَ مَا عَلِمْتَ أَنَّهُ إِذَا انْكَفَتْ بِكُمْ نُودِيتُمْ أَلَا طِبْتُمْ وَ طَابَتْ لَكُمُ الْجَنَّةُ</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845641_1934241801"/>
      <w:bookmarkStart w:id="504" w:name="_Toc239"/>
      <w:bookmarkEnd w:id="503"/>
      <w:r>
        <w:rPr>
          <w:rtl w:val="true"/>
        </w:rPr>
        <w:t>بيان</w:t>
      </w:r>
      <w:bookmarkEnd w:id="504"/>
    </w:p>
    <w:p>
      <w:pPr>
        <w:pStyle w:val="BookText"/>
        <w:rPr/>
      </w:pPr>
      <w:r>
        <w:rPr>
          <w:rFonts w:ascii="Amiri" w:hAnsi="Amiri" w:eastAsia="Amiri" w:cs="Amiri"/>
          <w:color w:val="111111"/>
          <w:sz w:val="28"/>
          <w:sz w:val="28"/>
          <w:szCs w:val="28"/>
          <w:rtl w:val="true"/>
          <w:lang w:bidi="ar-SA"/>
        </w:rPr>
        <w:t>قوله إذا انكفت بكم مخفف من المهموز من قولهم كفأت الإناء أي قلبته و كببته</w:t>
      </w:r>
      <w:r>
        <w:rPr>
          <w:rFonts w:eastAsia="Amiri" w:cs="Amiri" w:ascii="Amiri" w:hAnsi="Amiri"/>
          <w:color w:val="111111"/>
          <w:sz w:val="28"/>
          <w:szCs w:val="28"/>
          <w:rtl w:val="true"/>
          <w:lang w:bidi="ar-SA"/>
        </w:rPr>
        <w:t>.</w:t>
      </w:r>
    </w:p>
    <w:p>
      <w:pPr>
        <w:pStyle w:val="Heading5"/>
        <w:numPr>
          <w:ilvl w:val="4"/>
          <w:numId w:val="1"/>
        </w:numPr>
        <w:rPr/>
      </w:pPr>
      <w:bookmarkStart w:id="505" w:name="__RefHeading___Toc1845643_1934241801"/>
      <w:bookmarkStart w:id="506" w:name="_Toc240"/>
      <w:bookmarkEnd w:id="505"/>
      <w:r>
        <w:rPr>
          <w:rtl w:val="true"/>
        </w:rPr>
        <w:t>«</w:t>
      </w:r>
      <w:r>
        <w:rPr/>
        <w:t>28</w:t>
      </w:r>
      <w:r>
        <w:rPr>
          <w:rtl w:val="true"/>
        </w:rPr>
        <w:t>»</w:t>
      </w:r>
      <w:bookmarkEnd w:id="50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عَنْ سَعْدٍ عَنِ الْعَبَّاسِ بْنِ عَامِرٍ عَنْ يُوسُفَ الْأَنْبَارِيِّ عَنْ فَائِدٍ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إِنَّهُمْ يَأْتُونَ قَبْرَ الْحُسَيْنِ بِالنَّوَائِحِ وَ الطَّعَامِ قَالَ قَدْ سَمِعْتُ قَالَ فَقَالَ يَا فَائِدُ مَنْ أَتَي قَبْرَ الْحُسَيْنِ بْنِ عَلِيٍّ عليه السلام عَارِفاً بِحَقِّهِ غُفِرَ لَهُ مَا تَقَدَّمَ مِنْ ذَنْبِهِ وَ مَا تَأَخَّرَ</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او و به خدا سوگند که آتش را به چشم خود نمی بینی و آتش نیز تو را نبیند و هرگز طعمه آن نگردی</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507" w:name="__RefHeading___Toc1845645_1934241801"/>
      <w:bookmarkStart w:id="508" w:name="_Toc241"/>
      <w:bookmarkEnd w:id="507"/>
      <w:r>
        <w:rPr>
          <w:rtl w:val="true"/>
        </w:rPr>
        <w:t xml:space="preserve">روایت </w:t>
      </w:r>
      <w:r>
        <w:rPr/>
        <w:t>25</w:t>
      </w:r>
      <w:bookmarkEnd w:id="50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ابی جعفر علیه السلام بودیم که جوانی سخن از مزار حسین علیه السلام به میان آورد و ابا جعفر امام باقر علیه السلام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بنده ای به نزد وی نرفت و در راه او قدم از قدم برنداشت مگر آنکه برای او یک کار پسندیده نوشته شود و یک کار ناپسند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گردد</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509" w:name="__RefHeading___Toc1845647_1934241801"/>
      <w:bookmarkStart w:id="510" w:name="_Toc242"/>
      <w:bookmarkEnd w:id="509"/>
      <w:r>
        <w:rPr>
          <w:rtl w:val="true"/>
        </w:rPr>
        <w:t xml:space="preserve">روایت </w:t>
      </w:r>
      <w:r>
        <w:rPr/>
        <w:t>26</w:t>
      </w:r>
      <w:bookmarkEnd w:id="51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شیعه ما که به زیارت حسین علیه السلام بیاید، باز نگردد مگر اینکه همه گناهانش بخشیده شده باشد و به هر گامی که برداشته و با هر قدمی که مرکبش پیش رفته، برای او هزار کار نیک نوشته می شود و هزار کار ناپسند از وی پاک می گردد و جایگاهش هزار درجه فراتر می رود</w:t>
      </w:r>
      <w:r>
        <w:rPr>
          <w:rFonts w:eastAsia="IRNazanin" w:cs="IRNazanin"/>
          <w:color w:val="111111"/>
          <w:sz w:val="28"/>
          <w:szCs w:val="28"/>
          <w:rtl w:val="true"/>
          <w:lang w:bidi="fa-IR"/>
        </w:rPr>
        <w:t xml:space="preserve">. </w:t>
      </w:r>
      <w:r>
        <w:rPr>
          <w:rStyle w:val="FootnoteAnchor"/>
          <w:rtl w:val="true"/>
        </w:rPr>
        <w:footnoteReference w:id="204"/>
      </w:r>
    </w:p>
    <w:p>
      <w:pPr>
        <w:pStyle w:val="Heading5"/>
        <w:numPr>
          <w:ilvl w:val="4"/>
          <w:numId w:val="1"/>
        </w:numPr>
        <w:rPr/>
      </w:pPr>
      <w:bookmarkStart w:id="511" w:name="__RefHeading___Toc1845649_1934241801"/>
      <w:bookmarkStart w:id="512" w:name="_Toc243"/>
      <w:bookmarkEnd w:id="511"/>
      <w:r>
        <w:rPr>
          <w:rtl w:val="true"/>
        </w:rPr>
        <w:t xml:space="preserve">روایت </w:t>
      </w:r>
      <w:r>
        <w:rPr/>
        <w:t>27</w:t>
      </w:r>
      <w:bookmarkEnd w:id="51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نجار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حسین علیه السلام بر کشتی می نشینید؟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دانستی که اگر در آب بیفتید، ندایی می آید که می گوید، هان نیک روزگار باشید و بهشت شما را خوش باشد</w:t>
      </w:r>
      <w:r>
        <w:rPr>
          <w:rFonts w:eastAsia="IRNazanin" w:cs="IRNazanin"/>
          <w:color w:val="111111"/>
          <w:sz w:val="28"/>
          <w:szCs w:val="28"/>
          <w:rtl w:val="true"/>
          <w:lang w:bidi="fa-IR"/>
        </w:rPr>
        <w:t xml:space="preserve">. </w:t>
      </w:r>
      <w:r>
        <w:rPr>
          <w:rStyle w:val="FootnoteAnchor"/>
          <w:rtl w:val="true"/>
        </w:rPr>
        <w:footnoteReference w:id="205"/>
      </w:r>
    </w:p>
    <w:p>
      <w:pPr>
        <w:pStyle w:val="Heading5"/>
        <w:numPr>
          <w:ilvl w:val="4"/>
          <w:numId w:val="1"/>
        </w:numPr>
        <w:rPr/>
      </w:pPr>
      <w:bookmarkStart w:id="513" w:name="__RefHeading___Toc1845651_1934241801"/>
      <w:bookmarkStart w:id="514" w:name="_Toc244"/>
      <w:bookmarkEnd w:id="513"/>
      <w:r>
        <w:rPr>
          <w:rtl w:val="true"/>
        </w:rPr>
        <w:t>توضیح</w:t>
      </w:r>
      <w:bookmarkEnd w:id="514"/>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انکفت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مخفف از مهموز است، از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کفأت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ریختم و واژگون کردم</w:t>
      </w:r>
      <w:r>
        <w:rPr>
          <w:rFonts w:eastAsia="IRNazanin" w:cs="IRNazanin"/>
          <w:color w:val="111111"/>
          <w:sz w:val="28"/>
          <w:szCs w:val="28"/>
          <w:rtl w:val="true"/>
          <w:lang w:bidi="fa-IR"/>
        </w:rPr>
        <w:t>.</w:t>
      </w:r>
    </w:p>
    <w:p>
      <w:pPr>
        <w:pStyle w:val="Heading5"/>
        <w:numPr>
          <w:ilvl w:val="4"/>
          <w:numId w:val="1"/>
        </w:numPr>
        <w:rPr/>
      </w:pPr>
      <w:bookmarkStart w:id="515" w:name="__RefHeading___Toc1845653_1934241801"/>
      <w:bookmarkStart w:id="516" w:name="_Toc245"/>
      <w:bookmarkEnd w:id="515"/>
      <w:r>
        <w:rPr>
          <w:rtl w:val="true"/>
        </w:rPr>
        <w:t xml:space="preserve">روایت </w:t>
      </w:r>
      <w:r>
        <w:rPr/>
        <w:t>28</w:t>
      </w:r>
      <w:bookmarkEnd w:id="51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 که مردمان با نوحه گری و با غذا به کنار مزار حسین علیه السلام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فائد، هر که آگاه از حق حسین علیه السلام به زیارت وی آید، گناهان گذشته و آینده اش آمرزیده می شود</w:t>
      </w:r>
      <w:r>
        <w:rPr>
          <w:rFonts w:eastAsia="IRNazanin" w:cs="IRNazanin"/>
          <w:color w:val="111111"/>
          <w:sz w:val="28"/>
          <w:szCs w:val="28"/>
          <w:rtl w:val="true"/>
          <w:lang w:bidi="fa-IR"/>
        </w:rPr>
        <w:t>.</w:t>
      </w:r>
      <w:r>
        <w:rPr>
          <w:rStyle w:val="FootnoteAnchor"/>
          <w:rtl w:val="true"/>
        </w:rPr>
        <w:footnoteReference w:id="206"/>
      </w:r>
      <w:bookmarkStart w:id="517" w:name="pg13557_192208"/>
    </w:p>
    <w:p>
      <w:pPr>
        <w:pStyle w:val="Heading5"/>
        <w:numPr>
          <w:ilvl w:val="4"/>
          <w:numId w:val="1"/>
        </w:numPr>
        <w:rPr/>
      </w:pPr>
      <w:bookmarkStart w:id="518" w:name="__RefHeading___Toc1845655_1934241801"/>
      <w:bookmarkStart w:id="519" w:name="_Toc246"/>
      <w:bookmarkEnd w:id="517"/>
      <w:bookmarkEnd w:id="518"/>
      <w:r>
        <w:rPr>
          <w:rtl w:val="true"/>
        </w:rPr>
        <w:t>«</w:t>
      </w:r>
      <w:r>
        <w:rPr/>
        <w:t>29</w:t>
      </w:r>
      <w:r>
        <w:rPr>
          <w:rtl w:val="true"/>
        </w:rPr>
        <w:t>»</w:t>
      </w:r>
      <w:bookmarkEnd w:id="5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هَارُونَ بْنِ مُسْلِمٍ عَنِ الْحَسَنِ بْنِ عَلِيٍّ عَنْ أَحْمَدَ بْنِ عَائِذٍ عَنْ أَبِي يَعْقُوبَ الْأَبْزَارِيِّ عَنْ فَائِدٍ عَنْ عَبْدٍ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عَلَيْهِ فَقُلْتُ لَهُ جُعِلْتُ فِدَاكَ إِنَّ الْحُسَيْنَ قَدْ زَارَهُ النَّاسُ مَنْ يَعْرِفُ هَذَا الْأَمْرَ وَ مَنْ يُنْكِرُهُ وَ رَكِبَتْ إِلَيْهِ النِّسَاءُ وَ وَقَعَ حَالُ الشُّهْرَةِ وَ قَدِ انْقَبَضْتُ مِنْهُ لِمَا رَأَيْتُ مِنَ الشُّهْرَةِ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فَمَكَثَ مَلِيّاً لَا يُجِيبُنِي ثُمَّ أَقْبَلَ عَلَيَّ فَقَالَ يَا عِرَاقِيُّ إِنْ شَهَرُوا أَنْفُسَهُمْ فَلَا تَشْهَرْ أَنْتَ نَفْسَكَ فَوَ اللَّهِ مَا أَتَي الْحُسَيْنَ آتٍ عَارِفاً بِحَقِّهِ إِلَّا غَفَرَ اللَّهُ لَهُ مَا تَقَدَّمَ مِنْ ذَنْبِهِ وَ مَا تَأَخَّرَ</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0" w:name="__RefHeading___Toc1845657_1934241801"/>
      <w:bookmarkStart w:id="521" w:name="_Toc247"/>
      <w:bookmarkEnd w:id="520"/>
      <w:r>
        <w:rPr>
          <w:rtl w:val="true"/>
        </w:rPr>
        <w:t>«</w:t>
      </w:r>
      <w:r>
        <w:rPr/>
        <w:t>30</w:t>
      </w:r>
      <w:r>
        <w:rPr>
          <w:rtl w:val="true"/>
        </w:rPr>
        <w:t>»</w:t>
      </w:r>
      <w:bookmarkEnd w:id="5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عَلِيُّ بْنُ الْحُسَيْنِ وَ مُحَمَّدُ بْنُ الْحَسَنِ عَنْ مُحَمَّدٍ الْعَطَّارِ عَنِ الْعَمْرَكِيِّ عَنْ صَنْدَلٍ عَنِ ابْنِ بُكَيْرٍ عَنْ عُبَيْدِ بْنِ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لِزُوَّارِ الْحُسَيْنِ بْنِ عَلِيٍّ عليه السلام يَوْمَ الْقِيَامَةِ فَضْلًا عَلَي النَّاسِ قُلْتُ وَ مَا فَضْلُهُمْ قَالَ يَدْخُلُونَ الْجَنَّةَ قَبْلَ النَّاسِ بِأَرْبَعِينَ عَاماً وَ سَائِرُ النَّاسِ فِي الْحِسَابِ وَ الْمَوْقِفِ‌</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845659_1934241801"/>
      <w:bookmarkStart w:id="523" w:name="_Toc248"/>
      <w:bookmarkEnd w:id="522"/>
      <w:r>
        <w:rPr>
          <w:rtl w:val="true"/>
        </w:rPr>
        <w:t>«</w:t>
      </w:r>
      <w:r>
        <w:rPr/>
        <w:t>31</w:t>
      </w:r>
      <w:r>
        <w:rPr>
          <w:rtl w:val="true"/>
        </w:rPr>
        <w:t>»</w:t>
      </w:r>
      <w:bookmarkEnd w:id="5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صَفْوَانَ عَنْ زَيْدٍ الشَّحَّامِ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تَشَوُّقاً إِلَيْهِ كَتَبَهُ اللَّهُ مِنَ الْآمِنِينَ يَوْمَ الْقِيَامَةِ وَ أُعْطِيَ كِتَابَهُ بِيَمِينِهِ وَ كَانَ تَحْتَ لِوَاءِ الْحُسَيْنِ بْنِ عَلِيٍّ عليهما السلام حَتَّي يَدْخُلَ الْجَنَّةَ فَيُسْكِنَهُ فِي دَرَجَتِهِ إِنَّ اللَّهَ عَزِيزٌ حَكِيمٌ‌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4" w:name="__RefHeading___Toc1845661_1934241801"/>
      <w:bookmarkStart w:id="525" w:name="_Toc249"/>
      <w:bookmarkEnd w:id="524"/>
      <w:r>
        <w:rPr>
          <w:rtl w:val="true"/>
        </w:rPr>
        <w:t>«</w:t>
      </w:r>
      <w:r>
        <w:rPr/>
        <w:t>32</w:t>
      </w:r>
      <w:r>
        <w:rPr>
          <w:rtl w:val="true"/>
        </w:rPr>
        <w:t>»</w:t>
      </w:r>
      <w:bookmarkEnd w:id="52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الْخَشَّابِ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الْحُسَيْنِ صَلَوَاتُ اللَّهِ عَلَيْهِ جَعَلَ ذُنُوبَهُ جِسْراً عَلَي بَابِ دَارِهِ ثُمَّ عَبَرَهَا كَمَا يُخَلِّفُ أَحَدُكُمُ الْجِسْرَ وَرَاءَهُ إِذَا عَبَرَ</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845663_1934241801"/>
      <w:bookmarkStart w:id="527" w:name="_Toc250"/>
      <w:bookmarkEnd w:id="526"/>
      <w:r>
        <w:rPr>
          <w:rtl w:val="true"/>
        </w:rPr>
        <w:t xml:space="preserve">روایت </w:t>
      </w:r>
      <w:r>
        <w:rPr/>
        <w:t>29</w:t>
      </w:r>
      <w:bookmarkEnd w:id="52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 از بنده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وی وارد شدم و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چه آنکه قضیه حسین علیه السلام را به حق می داند و چه آنکه آن را انکار می کند، به زیارت وی می آیند و زنان نیز سوار بر مرکب به سوی مزار او روانه شده اند و وضعیت اشتهار این مزار حادث گشته و من از این وضع به خاطر اشتهار مزار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آزرده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مدتی را درنگ کرد و پاسخ نمی گفت، آنگاه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عراقی، اگر ایشان خود را علنا نشان داده و افشا کردند، تو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چشم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 مگردان؛ چه آنکه به خدا سوگند، هر که آگاه از حق حسین علیه السلام به زیارت وی آید، گناهان گذشته و آینده اش آمرزیده می شود</w:t>
      </w:r>
      <w:r>
        <w:rPr>
          <w:rFonts w:eastAsia="IRNazanin" w:cs="IRNazanin"/>
          <w:color w:val="111111"/>
          <w:sz w:val="28"/>
          <w:szCs w:val="28"/>
          <w:rtl w:val="true"/>
          <w:lang w:bidi="fa-IR"/>
        </w:rPr>
        <w:t xml:space="preserve">. </w:t>
      </w:r>
      <w:r>
        <w:rPr>
          <w:rStyle w:val="FootnoteAnchor"/>
          <w:rtl w:val="true"/>
        </w:rPr>
        <w:footnoteReference w:id="211"/>
      </w:r>
    </w:p>
    <w:p>
      <w:pPr>
        <w:pStyle w:val="Heading5"/>
        <w:numPr>
          <w:ilvl w:val="4"/>
          <w:numId w:val="1"/>
        </w:numPr>
        <w:rPr/>
      </w:pPr>
      <w:bookmarkStart w:id="528" w:name="__RefHeading___Toc1845665_1934241801"/>
      <w:bookmarkStart w:id="529" w:name="_Toc251"/>
      <w:bookmarkEnd w:id="528"/>
      <w:r>
        <w:rPr>
          <w:rtl w:val="true"/>
        </w:rPr>
        <w:t xml:space="preserve">روایت </w:t>
      </w:r>
      <w:r>
        <w:rPr/>
        <w:t>30</w:t>
      </w:r>
      <w:bookmarkEnd w:id="52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زائران حسین علیه السلام در روز قیامت بر دیگران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برتری ایشان به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سال زودتر از دیگران و در حالی که دیگران هنوز درگیر محاسبه و توقف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به بهشت وارد می شوند</w:t>
      </w:r>
      <w:r>
        <w:rPr>
          <w:rFonts w:eastAsia="IRNazanin" w:cs="IRNazanin"/>
          <w:color w:val="111111"/>
          <w:sz w:val="28"/>
          <w:szCs w:val="28"/>
          <w:rtl w:val="true"/>
          <w:lang w:bidi="fa-IR"/>
        </w:rPr>
        <w:t xml:space="preserve">. </w:t>
      </w:r>
      <w:r>
        <w:rPr>
          <w:rStyle w:val="FootnoteAnchor"/>
          <w:rtl w:val="true"/>
        </w:rPr>
        <w:footnoteReference w:id="212"/>
      </w:r>
    </w:p>
    <w:p>
      <w:pPr>
        <w:pStyle w:val="Heading5"/>
        <w:numPr>
          <w:ilvl w:val="4"/>
          <w:numId w:val="1"/>
        </w:numPr>
        <w:rPr/>
      </w:pPr>
      <w:bookmarkStart w:id="530" w:name="__RefHeading___Toc1845667_1934241801"/>
      <w:bookmarkStart w:id="531" w:name="_Toc252"/>
      <w:bookmarkEnd w:id="530"/>
      <w:r>
        <w:rPr>
          <w:rtl w:val="true"/>
        </w:rPr>
        <w:t xml:space="preserve">روایت </w:t>
      </w:r>
      <w:r>
        <w:rPr/>
        <w:t>31</w:t>
      </w:r>
      <w:bookmarkEnd w:id="53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شیفتگی به حسین به زیارت وی آید، خداوند وی را در شمار امنیت یافتگان در روز قیامت قرار می دهد و نامه اعمالش به دست راستش داده شده و زیر پرچم حسین بن علی علیه السلام می ایستد تا آنکه به بهشت وارد شده و خداوند وی را در همان رتبه و درجه 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توانا و حکیم است</w:t>
      </w:r>
      <w:r>
        <w:rPr>
          <w:rFonts w:eastAsia="IRNazanin" w:cs="IRNazanin"/>
          <w:color w:val="111111"/>
          <w:sz w:val="28"/>
          <w:szCs w:val="28"/>
          <w:rtl w:val="true"/>
          <w:lang w:bidi="fa-IR"/>
        </w:rPr>
        <w:t xml:space="preserve">. </w:t>
      </w:r>
      <w:r>
        <w:rPr>
          <w:rStyle w:val="FootnoteAnchor"/>
          <w:rtl w:val="true"/>
        </w:rPr>
        <w:footnoteReference w:id="213"/>
      </w:r>
    </w:p>
    <w:p>
      <w:pPr>
        <w:pStyle w:val="Heading5"/>
        <w:numPr>
          <w:ilvl w:val="4"/>
          <w:numId w:val="1"/>
        </w:numPr>
        <w:rPr/>
      </w:pPr>
      <w:bookmarkStart w:id="532" w:name="__RefHeading___Toc1845669_1934241801"/>
      <w:bookmarkStart w:id="533" w:name="_Toc253"/>
      <w:bookmarkEnd w:id="532"/>
      <w:r>
        <w:rPr>
          <w:rtl w:val="true"/>
        </w:rPr>
        <w:t xml:space="preserve">روایت </w:t>
      </w:r>
      <w:r>
        <w:rPr/>
        <w:t>32</w:t>
      </w:r>
      <w:bookmarkEnd w:id="53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زائر حسین علیه السلام، گناهان خود را چون پلی بر در خانه اش نهاده و همچنان که هر یک از شما چون از پل عبور می کنید و آن را پشت سر می گذارید، از آن عبور می کند</w:t>
      </w:r>
      <w:r>
        <w:rPr>
          <w:rFonts w:eastAsia="IRNazanin" w:cs="IRNazanin"/>
          <w:color w:val="111111"/>
          <w:sz w:val="28"/>
          <w:szCs w:val="28"/>
          <w:rtl w:val="true"/>
          <w:lang w:bidi="fa-IR"/>
        </w:rPr>
        <w:t xml:space="preserve">. </w:t>
      </w:r>
      <w:r>
        <w:rPr>
          <w:rStyle w:val="FootnoteAnchor"/>
          <w:rtl w:val="true"/>
        </w:rPr>
        <w:footnoteReference w:id="214"/>
      </w:r>
      <w:bookmarkStart w:id="534" w:name="pg13557_192209"/>
    </w:p>
    <w:p>
      <w:pPr>
        <w:pStyle w:val="Heading5"/>
        <w:numPr>
          <w:ilvl w:val="4"/>
          <w:numId w:val="1"/>
        </w:numPr>
        <w:rPr/>
      </w:pPr>
      <w:bookmarkStart w:id="535" w:name="__RefHeading___Toc1845671_1934241801"/>
      <w:bookmarkStart w:id="536" w:name="_Toc254"/>
      <w:bookmarkEnd w:id="534"/>
      <w:bookmarkEnd w:id="535"/>
      <w:r>
        <w:rPr>
          <w:rtl w:val="true"/>
        </w:rPr>
        <w:t>«</w:t>
      </w:r>
      <w:r>
        <w:rPr/>
        <w:t>33</w:t>
      </w:r>
      <w:r>
        <w:rPr>
          <w:rtl w:val="true"/>
        </w:rPr>
        <w:t>»</w:t>
      </w:r>
      <w:bookmarkEnd w:id="5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أَبَانٍ عَنِ ابْنِ أُورَمَةَ عَنْ زَكَرِيَّا الْمُؤْمِنِ عَنِ الْكَاهِلِيِّ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كَرَامَةِ اللَّهِ يَوْمَ الْقِيَامَةِ وَ فِي شَفَاعَةِ مُحَمَّدٍ صلي الله عليه و آله فَلْيَكُنْ لِلْحُسَيْنِ عليه السلام زَائِراً يَنَالُ مِنَ اللَّهِ أَفْضَلَ الْكَرَامَةِ وَ حُسْنَ الثَّوَابِ وَ لَا يَسْأَلُهُ عَنْ ذَنْبٍ عَمِلَهُ فِي حَيَاةِ الدُّنْيَا وَ لَوْ كَانَتْ ذُنُوبُهُ عَدَدَ رَمْلِ عَالِجٍ وَ جِبَالِ تِهَامَةَ وَ زَبَدِ الْبَحْرِ إِنَّ الْحُسَيْنَ بْنَ عَلِيٍّ عليهما السلام قُتِلَ مَظْلُوماً مُضْطَهَداً نَفْسُهُ وَ عَطْشَاناً هُوَ وَ أَهْلُ بَيْتِهِ وَ أَصْحَابُهُ‌</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7" w:name="__RefHeading___Toc1845673_1934241801"/>
      <w:bookmarkStart w:id="538" w:name="_Toc255"/>
      <w:bookmarkEnd w:id="537"/>
      <w:r>
        <w:rPr>
          <w:rtl w:val="true"/>
        </w:rPr>
        <w:t>«</w:t>
      </w:r>
      <w:r>
        <w:rPr/>
        <w:t>34</w:t>
      </w:r>
      <w:r>
        <w:rPr>
          <w:rtl w:val="true"/>
        </w:rPr>
        <w:t>»</w:t>
      </w:r>
      <w:bookmarkEnd w:id="5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عَبْدِ اللَّهِ بْنِ وَضَّاحٍ عَنْ عَبْدِ اللَّهِ بْنِ شُعَيْبٍ التَّمِيمِيِّ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يُنَادِي مُنَادٍ يَوْمَ الْقِيَامَةِ أَيْنَ شِيعَةُ آلِ مُحَمَّدٍ فَيَقُومُ عُنُقٌ مِنَ النَّاسِ لَا يُحْصِيهِمْ إِلَّا اللَّهُ فَيَقُومُونَ نَاحِيَةً مِنَ النَّاسِ ثُمَّ يُنَادِي مُنَادٍ أَيْنَ زُوَّارُ قَبْرِ الْحُسَيْنِ عليه السلام فَيَقُومُ أُنَاسٌ كَثِيرٌ فَيُقَالُ لَهُمْ خُذُوا بِيَدِ مَنْ أَحْبَبْتُمُ انْطَلِقُوا بِهِ إِلَي الْجَنَّةِ فَيَأْخُذُ الرَّجُلُ مَنْ أَحَبَّ حَتَّي إِنَّ الرَّجُلَ مِنَ النَّاسِ يَقُولُ لِرَجُلٍ يَا فُلَانُ أَ مَا تَعْرِفُنِي أَنَا الَّذِي قُمْتُ لَكَ يَوْمَ كَذَا وَ كَذَا فَيُدْخِلُهُ الْجَنَّةَ لَا يُدْفَعُ وَ لَا يُمْنَعُ‌</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1845675_1934241801"/>
      <w:bookmarkStart w:id="540" w:name="_Toc256"/>
      <w:bookmarkEnd w:id="539"/>
      <w:r>
        <w:rPr>
          <w:rtl w:val="true"/>
        </w:rPr>
        <w:t>«</w:t>
      </w:r>
      <w:r>
        <w:rPr/>
        <w:t>35</w:t>
      </w:r>
      <w:r>
        <w:rPr>
          <w:rtl w:val="true"/>
        </w:rPr>
        <w:t>»</w:t>
      </w:r>
      <w:bookmarkEnd w:id="5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أَبَانٍ عَنِ ابْنِ أُورَمَةَ عَنْ أَبِي عَبْدِ اللَّهِ الْمُؤْمِنِ عَنِ ابْنِ مُسْكَانَ عَنْ سُلَيْمَانَ بْنِ خَالِدٍ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فِي كُلِّ يَوْمٍ وَ لَيْلَةٍ مِائَةَ أَلْفِ لَحْظَةٍ إِلَي الْأَرْضِ يَغْفِرُ لِمَنْ يَشاءُ مِنْهُ وَ يُعَذِّبُ مَنْ يَشاءُ مِنْهُ وَ يَغْفِرُ لِزَائِرِي قَبْرِ الْحُسَيْنِ بْنِ عَلِيٍّ عليه السلام خَاصَّةً وَ لِأَهْلِ بَيْتِهِمْ وَ لِمَنْ يَشْفَعُ لَهُ يَوْمَ الْقِيَامَةِ كَائِناً مَنْ كَانَ قُلْتُ وَ إِنْ كَانَ رَجُلًا قَدِ اسْتَوْجَبَ النَّارَ قَالَ وَ إِنْ كَانَ مَا لَمْ يَكُنْ نَاصِبِيّاً</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1845677_1934241801"/>
      <w:bookmarkStart w:id="542" w:name="_Toc257"/>
      <w:bookmarkEnd w:id="541"/>
      <w:r>
        <w:rPr>
          <w:rtl w:val="true"/>
        </w:rPr>
        <w:t>«</w:t>
      </w:r>
      <w:r>
        <w:rPr/>
        <w:t>36</w:t>
      </w:r>
      <w:r>
        <w:rPr>
          <w:rtl w:val="true"/>
        </w:rPr>
        <w:t>»</w:t>
      </w:r>
      <w:bookmarkEnd w:id="54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مُحَمَّدٍ الْعَطَّارِ عَنِ الْأَشْعَرِيِّ عَنِ الْحُسَيْنِ بْنِ عُبَيْدِ اللَّهِ عَنِ ابْنِ أَبِي عُثْمَانَ عَنْ عَبْدِ الْجَبَّارِ النَّهَاوَنْدِيِّ عَنْ أَبِي سَعِيدٍ عَنِ الْحُسَيْنِ بْنِ ثُوَيْرِ بْنِ أَبِي فَاخِتَةَ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إِنَّهُ مَنْ خَرَجَ</w:t>
      </w:r>
    </w:p>
    <w:p>
      <w:pPr>
        <w:pStyle w:val="Heading5"/>
        <w:numPr>
          <w:ilvl w:val="4"/>
          <w:numId w:val="1"/>
        </w:numPr>
        <w:rPr/>
      </w:pPr>
      <w:bookmarkStart w:id="543" w:name="__RefHeading___Toc1845679_1934241801"/>
      <w:bookmarkStart w:id="544" w:name="_Toc258"/>
      <w:bookmarkEnd w:id="543"/>
      <w:r>
        <w:rPr>
          <w:rtl w:val="true"/>
        </w:rPr>
        <w:t xml:space="preserve">روایت </w:t>
      </w:r>
      <w:r>
        <w:rPr/>
        <w:t>33</w:t>
      </w:r>
      <w:bookmarkEnd w:id="54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بخواهد که در روز قیامت کرامت الهی و شفاعت نبوی شامل حالش شود، پس زائر حسین گردد که به بهترین گرامی داشت و برترین پاداش دست می یابد و خداوند از هیچ گناه او در زندگی دنیایش، حتی اگر به عدد دانه های شن بیابان عالج و کوههای تهامه و کفهای دریا باشد، نمی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حسین بن علی علیه السلام با جانی بس ستم کشیده، مظلوم کشته شد و خودش و اهل بیتش و یارانش همگی تشنه لب شهید شدند</w:t>
      </w:r>
      <w:r>
        <w:rPr>
          <w:rFonts w:eastAsia="IRNazanin" w:cs="IRNazanin"/>
          <w:color w:val="111111"/>
          <w:sz w:val="28"/>
          <w:szCs w:val="28"/>
          <w:rtl w:val="true"/>
          <w:lang w:bidi="fa-IR"/>
        </w:rPr>
        <w:t xml:space="preserve">. </w:t>
      </w:r>
      <w:r>
        <w:rPr>
          <w:rStyle w:val="FootnoteAnchor"/>
          <w:rtl w:val="true"/>
        </w:rPr>
        <w:footnoteReference w:id="218"/>
      </w:r>
    </w:p>
    <w:p>
      <w:pPr>
        <w:pStyle w:val="Heading5"/>
        <w:numPr>
          <w:ilvl w:val="4"/>
          <w:numId w:val="1"/>
        </w:numPr>
        <w:rPr/>
      </w:pPr>
      <w:bookmarkStart w:id="545" w:name="__RefHeading___Toc1845681_1934241801"/>
      <w:bookmarkStart w:id="546" w:name="_Toc259"/>
      <w:bookmarkEnd w:id="545"/>
      <w:r>
        <w:rPr>
          <w:rtl w:val="true"/>
        </w:rPr>
        <w:t xml:space="preserve">روایت </w:t>
      </w:r>
      <w:r>
        <w:rPr/>
        <w:t>34</w:t>
      </w:r>
      <w:bookmarkEnd w:id="5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منادی فریاد بر می آورد که کجایید شیعه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ردیفی از مردم که تنها خدا شمار آنان داند برمی خیزند و جدا از مردمان 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زائران مزار حسین علیه السلام؟ پس شمار بسیاری از مردم برمی خیزند و به ایشان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هر کس که خواهید بگیرید و او را به سوی بهشت ببرید و هر یک از ایشان هر که را دوست دارد با خود برمی گیرد، به گونه ای که مردم به هر یک از این مردمان می گویند، 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نمی شناسی؟ من همانم که فلان روز برایت فلان کار را کردم؛ پس او وی را با خود به بهشت وارد می کند و نه پس رانده می شود و نه باز داشته می شود</w:t>
      </w:r>
      <w:r>
        <w:rPr>
          <w:rFonts w:eastAsia="IRNazanin" w:cs="IRNazanin"/>
          <w:color w:val="111111"/>
          <w:sz w:val="28"/>
          <w:szCs w:val="28"/>
          <w:rtl w:val="true"/>
          <w:lang w:bidi="fa-IR"/>
        </w:rPr>
        <w:t xml:space="preserve">. </w:t>
      </w:r>
      <w:r>
        <w:rPr>
          <w:rStyle w:val="FootnoteAnchor"/>
          <w:rtl w:val="true"/>
        </w:rPr>
        <w:footnoteReference w:id="219"/>
      </w:r>
    </w:p>
    <w:p>
      <w:pPr>
        <w:pStyle w:val="Heading5"/>
        <w:numPr>
          <w:ilvl w:val="4"/>
          <w:numId w:val="1"/>
        </w:numPr>
        <w:rPr/>
      </w:pPr>
      <w:bookmarkStart w:id="547" w:name="__RefHeading___Toc1845683_1934241801"/>
      <w:bookmarkStart w:id="548" w:name="_Toc260"/>
      <w:bookmarkEnd w:id="547"/>
      <w:r>
        <w:rPr>
          <w:rtl w:val="true"/>
        </w:rPr>
        <w:t xml:space="preserve">روایت </w:t>
      </w:r>
      <w:r>
        <w:rPr/>
        <w:t>35</w:t>
      </w:r>
      <w:bookmarkEnd w:id="5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در هر شب و روزی صد هزار بار بر زمین می نگرد و هر که را خواهد در زمین ببخشاید و هر که را خواهد در آن، عذاب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بخصوص زائران مزار حسین بن علی علیه السلام و خانواده های ایشان و هر آن کس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شفاعت کند، مورد مغفرت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مردی باشد که مستحق آتش دوزخ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چنین باشد، مادام که ناصبی نباشد</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549" w:name="__RefHeading___Toc1845685_1934241801"/>
      <w:bookmarkStart w:id="550" w:name="_Toc261"/>
      <w:bookmarkEnd w:id="549"/>
      <w:r>
        <w:rPr>
          <w:rtl w:val="true"/>
        </w:rPr>
        <w:t xml:space="preserve">روایت </w:t>
      </w:r>
      <w:r>
        <w:rPr/>
        <w:t>36</w:t>
      </w:r>
      <w:bookmarkEnd w:id="550"/>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کسی که برای زیارت مزار حسین بن علی علیه السلام </w:t>
      </w:r>
      <w:bookmarkStart w:id="551" w:name="pg13557_192210"/>
    </w:p>
    <w:p>
      <w:pPr>
        <w:pStyle w:val="BookText"/>
        <w:rPr/>
      </w:pPr>
      <w:bookmarkEnd w:id="551"/>
      <w:r>
        <w:rPr>
          <w:rFonts w:ascii="Amiri" w:hAnsi="Amiri" w:eastAsia="Amiri" w:cs="Amiri"/>
          <w:color w:val="111111"/>
          <w:sz w:val="28"/>
          <w:sz w:val="28"/>
          <w:szCs w:val="28"/>
          <w:rtl w:val="true"/>
          <w:lang w:bidi="ar-SA"/>
        </w:rPr>
        <w:t>مِنْ مَنْزِلِهِ يُرِيدُ زِيَارَةَ قَبْرِ الْحُسَيْنِ بْنِ عَلِيٍّ عليهما السلام إِنْ كَانَ مَاشِياً كُتِبَتْ لَهُ بِكُلِّ خُطْوَةٍ حَسَنَةٌ وَ مُحِيَ عَنْهُ سَيِّئَةٌ وَ إِنْ كَانَ رَاكِباً كُتِبَتْ لَهُ بِكُلِّ خُطْوَةٍ حَسَنَةٌ وَ حُطَّ بِهَا عَنْهُ سَيِّئَةٌ حَتَّي إِذَا صَارَ فِي الْحَيْرِ كَتَبَهُ اللَّهُ مِنَ الْمُفْلِحِينَ الْمُنْجِحِينَ حَتَّي إِذَا قَضَي مَنَاسِكَهُ كَتَبَهُ اللَّهُ مِنَ الْفَائِزِينَ حَتَّي إِذَا أَرَادَ الِانْصِرَافَ أَتَاهُ مَلَكٌ فَقَالَ لَهُ إِنَّ رَسُولَ اللَّهِ يُقْرِئُكَ السَّلَامَ وَ يَقُولُ لَكَ اسْتَأْنِفِ الْعَمَلَ فَقَدْ غَفَرَ اللَّهُ لَكَ مَا مَضَي‌</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1845687_1934241801"/>
      <w:bookmarkStart w:id="553" w:name="_Toc262"/>
      <w:bookmarkEnd w:id="552"/>
      <w:r>
        <w:rPr>
          <w:rtl w:val="true"/>
        </w:rPr>
        <w:t>«</w:t>
      </w:r>
      <w:r>
        <w:rPr/>
        <w:t>37</w:t>
      </w:r>
      <w:r>
        <w:rPr>
          <w:rtl w:val="true"/>
        </w:rPr>
        <w:t>»</w:t>
      </w:r>
      <w:bookmarkEnd w:id="55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مُحَمَّدُ بْنُ يَحْيَي وَ عَبْدُ اللَّهِ بْنُ جَعْفَرٍ وَ أَحْمَدُ بْنُ إِدْرِيسَ جَمِيعاً عَنِ الْحُسَيْنِ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4" w:name="__RefHeading___Toc1845689_1934241801"/>
      <w:bookmarkStart w:id="555" w:name="_Toc263"/>
      <w:bookmarkEnd w:id="554"/>
      <w:r>
        <w:rPr>
          <w:rtl w:val="true"/>
        </w:rPr>
        <w:t xml:space="preserve">باب </w:t>
      </w:r>
      <w:r>
        <w:rPr/>
        <w:t>5</w:t>
      </w:r>
      <w:r>
        <w:rPr>
          <w:rtl w:val="true"/>
        </w:rPr>
        <w:t xml:space="preserve"> </w:t>
      </w:r>
      <w:r>
        <w:rPr>
          <w:rtl w:val="true"/>
        </w:rPr>
        <w:t>أن زيارته عليه الصلاة و السلام تعدل الحج و العمرة و الجهاد و الإعتاق</w:t>
      </w:r>
      <w:bookmarkEnd w:id="555"/>
    </w:p>
    <w:p>
      <w:pPr>
        <w:pStyle w:val="Heading4"/>
        <w:numPr>
          <w:ilvl w:val="3"/>
          <w:numId w:val="1"/>
        </w:numPr>
        <w:rPr/>
      </w:pPr>
      <w:bookmarkStart w:id="556" w:name="__RefHeading___Toc1845691_1934241801"/>
      <w:bookmarkStart w:id="557" w:name="_Toc264"/>
      <w:bookmarkEnd w:id="556"/>
      <w:r>
        <w:rPr>
          <w:rtl w:val="true"/>
        </w:rPr>
        <w:t>الأخبار</w:t>
      </w:r>
      <w:bookmarkEnd w:id="557"/>
    </w:p>
    <w:p>
      <w:pPr>
        <w:pStyle w:val="Heading5"/>
        <w:numPr>
          <w:ilvl w:val="4"/>
          <w:numId w:val="1"/>
        </w:numPr>
        <w:rPr/>
      </w:pPr>
      <w:bookmarkStart w:id="558" w:name="__RefHeading___Toc1845693_1934241801"/>
      <w:bookmarkStart w:id="559" w:name="_Toc265"/>
      <w:bookmarkEnd w:id="558"/>
      <w:r>
        <w:rPr>
          <w:rtl w:val="true"/>
        </w:rPr>
        <w:t>«</w:t>
      </w:r>
      <w:r>
        <w:rPr/>
        <w:t>1</w:t>
      </w:r>
      <w:r>
        <w:rPr>
          <w:rtl w:val="true"/>
        </w:rPr>
        <w:t>»</w:t>
      </w:r>
      <w:bookmarkEnd w:id="5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الْكُلَيْنِيُّ عَنْ عَلِيِّ بْنِ إِبْرَاهِيمَ عَنْ أَبِيهِ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الْحَسَنِ الرِّضَا عليه السلام عَمَّنْ أَتَي قَبْرَ الْحُسَيْنِ صَلَوَاتُ اللَّهِ عَلَيْهِ قَالَ تَعْدِلُ عُمْرَةً</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1845695_1934241801"/>
      <w:bookmarkStart w:id="561" w:name="_Toc266"/>
      <w:bookmarkEnd w:id="560"/>
      <w:r>
        <w:rPr>
          <w:rtl w:val="true"/>
        </w:rPr>
        <w:t>«</w:t>
      </w:r>
      <w:r>
        <w:rPr/>
        <w:t>2</w:t>
      </w:r>
      <w:r>
        <w:rPr>
          <w:rtl w:val="true"/>
        </w:rPr>
        <w:t>»</w:t>
      </w:r>
      <w:bookmarkEnd w:id="56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1845697_1934241801"/>
      <w:bookmarkStart w:id="563" w:name="_Toc267"/>
      <w:bookmarkEnd w:id="562"/>
      <w:r>
        <w:rPr>
          <w:rtl w:val="true"/>
        </w:rPr>
        <w:t>«</w:t>
      </w:r>
      <w:r>
        <w:rPr/>
        <w:t>3</w:t>
      </w:r>
      <w:r>
        <w:rPr>
          <w:rtl w:val="true"/>
        </w:rPr>
        <w:t>»</w:t>
      </w:r>
      <w:bookmarkEnd w:id="5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أَبِي عُثْمَانَ عَنْ إِسْمَاعِيلَ بْنِ عَبَّادٍ عَنِ الْحَسَنِ بْنِ عَلِيٍّ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جُعِلْتُ فِدَاكَ آتِي قَبْرَ الْحُسَيْنِ قَالَ نَعَمْ يَا أَبَا سَعِيدٍ ائْتِ قَبْرَ الْحُسَيْنِ بْنِ رَسُولِ اللَّهِ صلي الله عليه و آله أَطْيَبِ الْأَطْيَبِينَ وَ أَطْهَرِ الطَّاهِرِينَ وَ أَبَرِّ الْأَبْرَارِ فَإِذَا زُرْتَهُ</w:t>
      </w:r>
    </w:p>
    <w:p>
      <w:pPr>
        <w:pStyle w:val="BookText"/>
        <w:rPr/>
      </w:pPr>
      <w:r>
        <w:rPr>
          <w:rFonts w:ascii="IRNazanin" w:hAnsi="IRNazanin" w:eastAsia="IRNazanin"/>
          <w:color w:val="111111"/>
          <w:sz w:val="28"/>
          <w:sz w:val="28"/>
          <w:szCs w:val="28"/>
          <w:rtl w:val="true"/>
          <w:lang w:bidi="fa-IR"/>
        </w:rPr>
        <w:t xml:space="preserve">از خانه اش خارج شود، اگر پیاده باشد، با هر گامی برای او کار نیکی نوشته می شود و گناهی از وی پاک می گردد و اگر سواره باشد، به هر 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کار نیکی نوشته شود و گناهی پاک شود،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در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حسین وارد شود، خداوند وی را از رستگاران نجات یافته بنویسد، و چون آیین زیارتش را سپری کرد، خداوند وی را در شمار پیروزمندان نویسد، و چون گاه بازگشت فرا رسد، فرشته ای بر وی نازل شده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بر تو سلام می رساند و زندگی از سر گیر که خداوند گناهان گذشته ات را آمرزید</w:t>
      </w:r>
      <w:r>
        <w:rPr>
          <w:rFonts w:eastAsia="IRNazanin" w:cs="IRNazanin"/>
          <w:color w:val="111111"/>
          <w:sz w:val="28"/>
          <w:szCs w:val="28"/>
          <w:rtl w:val="true"/>
          <w:lang w:bidi="fa-IR"/>
        </w:rPr>
        <w:t xml:space="preserve">. </w:t>
      </w:r>
      <w:r>
        <w:rPr>
          <w:rStyle w:val="FootnoteAnchor"/>
          <w:rtl w:val="true"/>
        </w:rPr>
        <w:footnoteReference w:id="225"/>
      </w:r>
    </w:p>
    <w:p>
      <w:pPr>
        <w:pStyle w:val="Heading5"/>
        <w:numPr>
          <w:ilvl w:val="4"/>
          <w:numId w:val="1"/>
        </w:numPr>
        <w:rPr/>
      </w:pPr>
      <w:bookmarkStart w:id="564" w:name="__RefHeading___Toc1845699_1934241801"/>
      <w:bookmarkStart w:id="565" w:name="_Toc268"/>
      <w:bookmarkEnd w:id="564"/>
      <w:r>
        <w:rPr>
          <w:rtl w:val="true"/>
        </w:rPr>
        <w:t xml:space="preserve">روایت </w:t>
      </w:r>
      <w:r>
        <w:rPr/>
        <w:t>37</w:t>
      </w:r>
      <w:bookmarkEnd w:id="565"/>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آمده است</w:t>
      </w:r>
      <w:r>
        <w:rPr>
          <w:rFonts w:eastAsia="IRNazanin" w:cs="IRNazanin"/>
          <w:color w:val="111111"/>
          <w:sz w:val="28"/>
          <w:szCs w:val="28"/>
          <w:rtl w:val="true"/>
          <w:lang w:bidi="fa-IR"/>
        </w:rPr>
        <w:t xml:space="preserve">. </w:t>
      </w:r>
      <w:r>
        <w:rPr>
          <w:rStyle w:val="FootnoteAnchor"/>
          <w:rtl w:val="true"/>
        </w:rPr>
        <w:footnoteReference w:id="226"/>
      </w:r>
    </w:p>
    <w:p>
      <w:pPr>
        <w:pStyle w:val="Heading3"/>
        <w:numPr>
          <w:ilvl w:val="2"/>
          <w:numId w:val="1"/>
        </w:numPr>
        <w:rPr/>
      </w:pPr>
      <w:bookmarkStart w:id="566" w:name="__RefHeading___Toc1845701_1934241801"/>
      <w:bookmarkStart w:id="567" w:name="_Toc269"/>
      <w:bookmarkEnd w:id="566"/>
      <w:r>
        <w:rPr>
          <w:rtl w:val="true"/>
        </w:rPr>
        <w:t xml:space="preserve">باب پنجم </w:t>
      </w:r>
      <w:r>
        <w:rPr>
          <w:rtl w:val="true"/>
        </w:rPr>
        <w:t xml:space="preserve">: </w:t>
      </w:r>
      <w:r>
        <w:rPr>
          <w:rtl w:val="true"/>
        </w:rPr>
        <w:t>زیارت امام حسین علیه السلام برابر با حج و عمره و جهاد و آزاد کردن بنده است</w:t>
      </w:r>
      <w:bookmarkEnd w:id="567"/>
    </w:p>
    <w:p>
      <w:pPr>
        <w:pStyle w:val="Heading4"/>
        <w:numPr>
          <w:ilvl w:val="3"/>
          <w:numId w:val="1"/>
        </w:numPr>
        <w:rPr/>
      </w:pPr>
      <w:bookmarkStart w:id="568" w:name="__RefHeading___Toc1845703_1934241801"/>
      <w:bookmarkStart w:id="569" w:name="_Toc270"/>
      <w:bookmarkEnd w:id="568"/>
      <w:r>
        <w:rPr>
          <w:rtl w:val="true"/>
        </w:rPr>
        <w:t>روایات</w:t>
      </w:r>
      <w:bookmarkEnd w:id="569"/>
    </w:p>
    <w:p>
      <w:pPr>
        <w:pStyle w:val="Heading5"/>
        <w:numPr>
          <w:ilvl w:val="4"/>
          <w:numId w:val="1"/>
        </w:numPr>
        <w:rPr/>
      </w:pPr>
      <w:bookmarkStart w:id="570" w:name="__RefHeading___Toc1845705_1934241801"/>
      <w:bookmarkStart w:id="571" w:name="_Toc271"/>
      <w:bookmarkEnd w:id="570"/>
      <w:r>
        <w:rPr>
          <w:rtl w:val="true"/>
        </w:rPr>
        <w:t xml:space="preserve">روایت </w:t>
      </w:r>
      <w:r>
        <w:rPr/>
        <w:t>1</w:t>
      </w:r>
      <w:bookmarkEnd w:id="57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ما از ابا الحسن امام رضا علیه السلام درباره کسی که به زیارت امام حسین علیه السلام برود پرسید،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عمره برابر است</w:t>
      </w:r>
      <w:r>
        <w:rPr>
          <w:rFonts w:eastAsia="IRNazanin" w:cs="IRNazanin"/>
          <w:color w:val="111111"/>
          <w:sz w:val="28"/>
          <w:szCs w:val="28"/>
          <w:rtl w:val="true"/>
          <w:lang w:bidi="fa-IR"/>
        </w:rPr>
        <w:t xml:space="preserve">. </w:t>
      </w:r>
      <w:r>
        <w:rPr>
          <w:rStyle w:val="FootnoteAnchor"/>
          <w:rtl w:val="true"/>
        </w:rPr>
        <w:footnoteReference w:id="227"/>
      </w:r>
    </w:p>
    <w:p>
      <w:pPr>
        <w:pStyle w:val="Heading5"/>
        <w:numPr>
          <w:ilvl w:val="4"/>
          <w:numId w:val="1"/>
        </w:numPr>
        <w:rPr/>
      </w:pPr>
      <w:bookmarkStart w:id="572" w:name="__RefHeading___Toc1845707_1934241801"/>
      <w:bookmarkStart w:id="573" w:name="_Toc272"/>
      <w:bookmarkEnd w:id="572"/>
      <w:r>
        <w:rPr>
          <w:rtl w:val="true"/>
        </w:rPr>
        <w:t xml:space="preserve">روایت </w:t>
      </w:r>
      <w:r>
        <w:rPr/>
        <w:t>2</w:t>
      </w:r>
      <w:bookmarkEnd w:id="57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28"/>
      </w:r>
    </w:p>
    <w:p>
      <w:pPr>
        <w:pStyle w:val="Heading5"/>
        <w:numPr>
          <w:ilvl w:val="4"/>
          <w:numId w:val="1"/>
        </w:numPr>
        <w:rPr/>
      </w:pPr>
      <w:bookmarkStart w:id="574" w:name="__RefHeading___Toc1845709_1934241801"/>
      <w:bookmarkStart w:id="575" w:name="_Toc273"/>
      <w:bookmarkEnd w:id="574"/>
      <w:r>
        <w:rPr>
          <w:rtl w:val="true"/>
        </w:rPr>
        <w:t xml:space="preserve">روایت </w:t>
      </w:r>
      <w:r>
        <w:rPr/>
        <w:t>3</w:t>
      </w:r>
      <w:bookmarkEnd w:id="5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زیارت مزار حسین بیایم؟ فرمود آری ای ابا سعید، به زیارت مزار حسین پسر رسول خدا صلی الله علیه و آله، پاک ترین پاکان و نیک ترین نیکان و صالح ترین صالحان بیا و چون وی را زیارت کنی، </w:t>
      </w:r>
      <w:bookmarkStart w:id="576" w:name="pg13557_192211"/>
    </w:p>
    <w:p>
      <w:pPr>
        <w:pStyle w:val="BookText"/>
        <w:rPr/>
      </w:pPr>
      <w:bookmarkEnd w:id="576"/>
      <w:r>
        <w:rPr>
          <w:rFonts w:ascii="Amiri" w:hAnsi="Amiri" w:eastAsia="Amiri" w:cs="Amiri"/>
          <w:color w:val="111111"/>
          <w:sz w:val="28"/>
          <w:sz w:val="28"/>
          <w:szCs w:val="28"/>
          <w:rtl w:val="true"/>
          <w:lang w:bidi="ar-SA"/>
        </w:rPr>
        <w:t>كُتِبَتْ لَكَ اثْنَتَانِ وَ عِشْرُونَ حَجَّةً</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7" w:name="__RefHeading___Toc1845711_1934241801"/>
      <w:bookmarkStart w:id="578" w:name="_Toc274"/>
      <w:bookmarkEnd w:id="577"/>
      <w:r>
        <w:rPr>
          <w:rtl w:val="true"/>
        </w:rPr>
        <w:t>«</w:t>
      </w:r>
      <w:r>
        <w:rPr/>
        <w:t>4</w:t>
      </w:r>
      <w:r>
        <w:rPr>
          <w:rtl w:val="true"/>
        </w:rPr>
        <w:t>»</w:t>
      </w:r>
      <w:bookmarkEnd w:id="5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الْأَشْعَرِيِّ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845713_1934241801"/>
      <w:bookmarkStart w:id="580" w:name="_Toc275"/>
      <w:bookmarkEnd w:id="579"/>
      <w:r>
        <w:rPr>
          <w:rtl w:val="true"/>
        </w:rPr>
        <w:t>«</w:t>
      </w:r>
      <w:r>
        <w:rPr/>
        <w:t>5</w:t>
      </w:r>
      <w:r>
        <w:rPr>
          <w:rtl w:val="true"/>
        </w:rPr>
        <w:t>»</w:t>
      </w:r>
      <w:bookmarkEnd w:id="5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سِنَانٍ قَالَ 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الْحُسَيْنِ صَلَوَاتُ اللَّهِ عَلَيْهِ تَعْدِلُ عُمْرَةً مَبْرُورَةً مُتَقَبَّلَةً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1845715_1934241801"/>
      <w:bookmarkStart w:id="582" w:name="_Toc276"/>
      <w:bookmarkEnd w:id="581"/>
      <w:r>
        <w:rPr>
          <w:rtl w:val="true"/>
        </w:rPr>
        <w:t>«</w:t>
      </w:r>
      <w:r>
        <w:rPr/>
        <w:t>6</w:t>
      </w:r>
      <w:r>
        <w:rPr>
          <w:rtl w:val="true"/>
        </w:rPr>
        <w:t>»</w:t>
      </w:r>
      <w:bookmarkEnd w:id="58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الْحُسَيْنِ بْنِ أَبِي الْخَطَّابِ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3" w:name="__RefHeading___Toc1845717_1934241801"/>
      <w:bookmarkStart w:id="584" w:name="_Toc277"/>
      <w:bookmarkEnd w:id="583"/>
      <w:r>
        <w:rPr>
          <w:rtl w:val="true"/>
        </w:rPr>
        <w:t>«</w:t>
      </w:r>
      <w:r>
        <w:rPr/>
        <w:t>7</w:t>
      </w:r>
      <w:r>
        <w:rPr>
          <w:rtl w:val="true"/>
        </w:rPr>
        <w:t>»</w:t>
      </w:r>
      <w:bookmarkEnd w:id="5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عَبْدِ اللَّهِ مَعاً عَنِ الْحِمْيَرِيِّ عَنْ إِبْرَاهِيمَ بْنِ مَهْزِيَارَ عَنْ أَخِيهِ عَلِيٍّ 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845719_1934241801"/>
      <w:bookmarkStart w:id="586" w:name="_Toc278"/>
      <w:bookmarkEnd w:id="585"/>
      <w:r>
        <w:rPr>
          <w:rtl w:val="true"/>
        </w:rPr>
        <w:t>«</w:t>
      </w:r>
      <w:r>
        <w:rPr/>
        <w:t>8</w:t>
      </w:r>
      <w:r>
        <w:rPr>
          <w:rtl w:val="true"/>
        </w:rPr>
        <w:t>»</w:t>
      </w:r>
      <w:bookmarkEnd w:id="5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سَعْدٍ عَنْ أَحْمَدَ وَ عَبْدِ اللَّهِ ابْنَيْ مُحَمَّدِ بْنِ عِيسَي عَنْ مُوسَي بْنِ الْقَاسِمِ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 مَا تَقُولُ فِي زِيَارَةِ قَبْرِ الْحُسَيْنِ عليه السلام فَقَالَ لِي مَا تَقُولُ أَنْتَ فِيهِ فَقُلْتُ بَعْضُنَا يَقُولُ حَجَّةٌ وَ بَعْضُنَا يَقُولُ عُمْرَةٌ فَقَالَ هِيَ عُمْرَةٌ مَقْبُولَةٌ</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7" w:name="__RefHeading___Toc1845721_1934241801"/>
      <w:bookmarkStart w:id="588" w:name="_Toc279"/>
      <w:bookmarkEnd w:id="587"/>
      <w:r>
        <w:rPr>
          <w:rtl w:val="true"/>
        </w:rPr>
        <w:t>«</w:t>
      </w:r>
      <w:r>
        <w:rPr/>
        <w:t>9</w:t>
      </w:r>
      <w:r>
        <w:rPr>
          <w:rtl w:val="true"/>
        </w:rPr>
        <w:t>»</w:t>
      </w:r>
      <w:bookmarkEnd w:id="58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عُمْرَةٌ مَبْرُورَةٌ</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9" w:name="__RefHeading___Toc1845723_1934241801"/>
      <w:bookmarkStart w:id="590" w:name="_Toc280"/>
      <w:bookmarkEnd w:id="589"/>
      <w:r>
        <w:rPr>
          <w:rtl w:val="true"/>
        </w:rPr>
        <w:t>«</w:t>
      </w:r>
      <w:r>
        <w:rPr/>
        <w:t>10</w:t>
      </w:r>
      <w:r>
        <w:rPr>
          <w:rtl w:val="true"/>
        </w:rPr>
        <w:t>»</w:t>
      </w:r>
      <w:bookmarkEnd w:id="5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مُحَمَّدِ بْنِ عَلِيٍّ عَنْ إِبْرَاهِيمَ بْنِ يَحْيَي الْقَطَّانِ عَنْ أَبِيهِ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زِيَارَةِ قَبْرِ الْحُسَيْنِ عليه السلام فَقَالَ مَا تَقُولُونَ أَنْتُمْ قُلْتُ نَقُولُ حَجَّةٌ وَ عُمْرَةٌ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تو ثواب بیست و دو حج نوشته می شود</w:t>
      </w:r>
      <w:r>
        <w:rPr>
          <w:rFonts w:eastAsia="IRNazanin" w:cs="IRNazanin"/>
          <w:color w:val="111111"/>
          <w:sz w:val="28"/>
          <w:szCs w:val="28"/>
          <w:rtl w:val="true"/>
          <w:lang w:bidi="fa-IR"/>
        </w:rPr>
        <w:t xml:space="preserve">. </w:t>
      </w:r>
      <w:r>
        <w:rPr>
          <w:rStyle w:val="FootnoteAnchor"/>
          <w:rtl w:val="true"/>
        </w:rPr>
        <w:footnoteReference w:id="236"/>
      </w:r>
    </w:p>
    <w:p>
      <w:pPr>
        <w:pStyle w:val="Heading5"/>
        <w:numPr>
          <w:ilvl w:val="4"/>
          <w:numId w:val="1"/>
        </w:numPr>
        <w:rPr/>
      </w:pPr>
      <w:bookmarkStart w:id="591" w:name="__RefHeading___Toc1845725_1934241801"/>
      <w:bookmarkStart w:id="592" w:name="_Toc281"/>
      <w:bookmarkEnd w:id="591"/>
      <w:r>
        <w:rPr>
          <w:rtl w:val="true"/>
        </w:rPr>
        <w:t xml:space="preserve">روایت </w:t>
      </w:r>
      <w:r>
        <w:rPr/>
        <w:t>4</w:t>
      </w:r>
      <w:bookmarkEnd w:id="59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37"/>
      </w:r>
    </w:p>
    <w:p>
      <w:pPr>
        <w:pStyle w:val="Heading5"/>
        <w:numPr>
          <w:ilvl w:val="4"/>
          <w:numId w:val="1"/>
        </w:numPr>
        <w:rPr/>
      </w:pPr>
      <w:bookmarkStart w:id="593" w:name="__RefHeading___Toc1845727_1934241801"/>
      <w:bookmarkStart w:id="594" w:name="_Toc282"/>
      <w:bookmarkEnd w:id="593"/>
      <w:r>
        <w:rPr>
          <w:rtl w:val="true"/>
        </w:rPr>
        <w:t xml:space="preserve">روایت </w:t>
      </w:r>
      <w:r>
        <w:rPr/>
        <w:t>5</w:t>
      </w:r>
      <w:bookmarkEnd w:id="59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حسین صلوات الله علیه برابر یک عمره پذیرفته و بی خدشه است</w:t>
      </w:r>
      <w:r>
        <w:rPr>
          <w:rFonts w:eastAsia="IRNazanin" w:cs="IRNazanin"/>
          <w:color w:val="111111"/>
          <w:sz w:val="28"/>
          <w:szCs w:val="28"/>
          <w:rtl w:val="true"/>
          <w:lang w:bidi="fa-IR"/>
        </w:rPr>
        <w:t xml:space="preserve">. </w:t>
      </w:r>
      <w:r>
        <w:rPr>
          <w:rStyle w:val="FootnoteAnchor"/>
          <w:rtl w:val="true"/>
        </w:rPr>
        <w:footnoteReference w:id="238"/>
      </w:r>
    </w:p>
    <w:p>
      <w:pPr>
        <w:pStyle w:val="Heading5"/>
        <w:numPr>
          <w:ilvl w:val="4"/>
          <w:numId w:val="1"/>
        </w:numPr>
        <w:rPr/>
      </w:pPr>
      <w:bookmarkStart w:id="595" w:name="__RefHeading___Toc1845729_1934241801"/>
      <w:bookmarkStart w:id="596" w:name="_Toc283"/>
      <w:bookmarkEnd w:id="595"/>
      <w:r>
        <w:rPr>
          <w:rtl w:val="true"/>
        </w:rPr>
        <w:t xml:space="preserve">روایت </w:t>
      </w:r>
      <w:r>
        <w:rPr/>
        <w:t>6</w:t>
      </w:r>
      <w:bookmarkEnd w:id="59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39"/>
      </w:r>
    </w:p>
    <w:p>
      <w:pPr>
        <w:pStyle w:val="Heading5"/>
        <w:numPr>
          <w:ilvl w:val="4"/>
          <w:numId w:val="1"/>
        </w:numPr>
        <w:rPr/>
      </w:pPr>
      <w:bookmarkStart w:id="597" w:name="__RefHeading___Toc1845731_1934241801"/>
      <w:bookmarkStart w:id="598" w:name="_Toc284"/>
      <w:bookmarkEnd w:id="597"/>
      <w:r>
        <w:rPr>
          <w:rtl w:val="true"/>
        </w:rPr>
        <w:t xml:space="preserve">روایت </w:t>
      </w:r>
      <w:r>
        <w:rPr/>
        <w:t>7</w:t>
      </w:r>
      <w:bookmarkEnd w:id="59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40"/>
      </w:r>
    </w:p>
    <w:p>
      <w:pPr>
        <w:pStyle w:val="Heading5"/>
        <w:numPr>
          <w:ilvl w:val="4"/>
          <w:numId w:val="1"/>
        </w:numPr>
        <w:rPr/>
      </w:pPr>
      <w:bookmarkStart w:id="599" w:name="__RefHeading___Toc1845733_1934241801"/>
      <w:bookmarkStart w:id="600" w:name="_Toc285"/>
      <w:bookmarkEnd w:id="599"/>
      <w:r>
        <w:rPr>
          <w:rtl w:val="true"/>
        </w:rPr>
        <w:t xml:space="preserve">روایت </w:t>
      </w:r>
      <w:r>
        <w:rPr/>
        <w:t>8</w:t>
      </w:r>
      <w:bookmarkEnd w:id="60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ابی الحسن علیه السلام عرض کردم، درباره زیارت مزار حسین علیه السلام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که 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برخی از ما می گوید یک حج و برخی دیگر می گوید یک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یک عمره پذیرفته است</w:t>
      </w:r>
      <w:r>
        <w:rPr>
          <w:rFonts w:eastAsia="IRNazanin" w:cs="IRNazanin"/>
          <w:color w:val="111111"/>
          <w:sz w:val="28"/>
          <w:szCs w:val="28"/>
          <w:rtl w:val="true"/>
          <w:lang w:bidi="fa-IR"/>
        </w:rPr>
        <w:t xml:space="preserve">. </w:t>
      </w:r>
      <w:r>
        <w:rPr>
          <w:rStyle w:val="FootnoteAnchor"/>
          <w:rtl w:val="true"/>
        </w:rPr>
        <w:footnoteReference w:id="241"/>
      </w:r>
    </w:p>
    <w:p>
      <w:pPr>
        <w:pStyle w:val="Heading5"/>
        <w:numPr>
          <w:ilvl w:val="4"/>
          <w:numId w:val="1"/>
        </w:numPr>
        <w:rPr/>
      </w:pPr>
      <w:bookmarkStart w:id="601" w:name="__RefHeading___Toc1845735_1934241801"/>
      <w:bookmarkStart w:id="602" w:name="_Toc286"/>
      <w:bookmarkEnd w:id="601"/>
      <w:r>
        <w:rPr>
          <w:rtl w:val="true"/>
        </w:rPr>
        <w:t xml:space="preserve">روایت </w:t>
      </w:r>
      <w:r>
        <w:rPr/>
        <w:t>9</w:t>
      </w:r>
      <w:bookmarkEnd w:id="60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و تنها با اختلاف لفظ بی خدشه به جای پذیرفته، به سندی دیگر آمده است</w:t>
      </w:r>
      <w:r>
        <w:rPr>
          <w:rFonts w:eastAsia="IRNazanin" w:cs="IRNazanin"/>
          <w:color w:val="111111"/>
          <w:sz w:val="28"/>
          <w:szCs w:val="28"/>
          <w:rtl w:val="true"/>
          <w:lang w:bidi="fa-IR"/>
        </w:rPr>
        <w:t>.</w:t>
      </w:r>
      <w:r>
        <w:rPr>
          <w:rStyle w:val="FootnoteAnchor"/>
          <w:rtl w:val="true"/>
        </w:rPr>
        <w:footnoteReference w:id="242"/>
      </w:r>
    </w:p>
    <w:p>
      <w:pPr>
        <w:pStyle w:val="Heading5"/>
        <w:numPr>
          <w:ilvl w:val="4"/>
          <w:numId w:val="1"/>
        </w:numPr>
        <w:rPr/>
      </w:pPr>
      <w:bookmarkStart w:id="603" w:name="__RefHeading___Toc1845737_1934241801"/>
      <w:bookmarkStart w:id="604" w:name="_Toc287"/>
      <w:bookmarkEnd w:id="603"/>
      <w:r>
        <w:rPr>
          <w:rtl w:val="true"/>
        </w:rPr>
        <w:t xml:space="preserve">روایت </w:t>
      </w:r>
      <w:r>
        <w:rPr/>
        <w:t>10</w:t>
      </w:r>
      <w:bookmarkEnd w:id="60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بلاد روایت می کند که از ابا الحسن علیه السلام درباره زیارت مزار حسین علیه السلام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چه که شما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می گوییم یک حج و یک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605" w:name="pg13557_192212"/>
    </w:p>
    <w:p>
      <w:pPr>
        <w:pStyle w:val="BookText"/>
        <w:rPr/>
      </w:pPr>
      <w:bookmarkEnd w:id="605"/>
      <w:r>
        <w:rPr>
          <w:rFonts w:ascii="Amiri" w:hAnsi="Amiri" w:eastAsia="Amiri" w:cs="Amiri"/>
          <w:color w:val="111111"/>
          <w:sz w:val="28"/>
          <w:sz w:val="28"/>
          <w:szCs w:val="28"/>
          <w:rtl w:val="true"/>
          <w:lang w:bidi="ar-SA"/>
        </w:rPr>
        <w:t>تَعْدِلُ عُمْرَةً مَبْرُورَةً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6" w:name="__RefHeading___Toc1845739_1934241801"/>
      <w:bookmarkStart w:id="607" w:name="_Toc288"/>
      <w:bookmarkEnd w:id="606"/>
      <w:r>
        <w:rPr>
          <w:rtl w:val="true"/>
        </w:rPr>
        <w:t>«</w:t>
      </w:r>
      <w:r>
        <w:rPr/>
        <w:t>11</w:t>
      </w:r>
      <w:r>
        <w:rPr>
          <w:rtl w:val="true"/>
        </w:rPr>
        <w:t>»</w:t>
      </w:r>
      <w:bookmarkEnd w:id="6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ابْنِ عِيسَي عَنِ ابْنِ أَشْيَمَ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زِيَارَةِ قَبْرِ الْحُسَيْنِ عليه السلام أَيُّ شَيْ‌ءٍ فِيهِ مِنَ الْفَضْلِ قَالَ تَعْدِلُ عُمْرَةً</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8" w:name="__RefHeading___Toc1845741_1934241801"/>
      <w:bookmarkStart w:id="609" w:name="_Toc289"/>
      <w:bookmarkEnd w:id="608"/>
      <w:r>
        <w:rPr>
          <w:rtl w:val="true"/>
        </w:rPr>
        <w:t>«</w:t>
      </w:r>
      <w:r>
        <w:rPr/>
        <w:t>12</w:t>
      </w:r>
      <w:r>
        <w:rPr>
          <w:rtl w:val="true"/>
        </w:rPr>
        <w:t>»</w:t>
      </w:r>
      <w:bookmarkEnd w:id="6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0" w:name="__RefHeading___Toc1845743_1934241801"/>
      <w:bookmarkStart w:id="611" w:name="_Toc290"/>
      <w:bookmarkEnd w:id="610"/>
      <w:r>
        <w:rPr>
          <w:rtl w:val="true"/>
        </w:rPr>
        <w:t>«</w:t>
      </w:r>
      <w:r>
        <w:rPr/>
        <w:t>13</w:t>
      </w:r>
      <w:r>
        <w:rPr>
          <w:rtl w:val="true"/>
        </w:rPr>
        <w:t>»</w:t>
      </w:r>
      <w:bookmarkEnd w:id="6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أَصْحَابِنَا عَنْ أَحْمَدَ بْنِ إِدْرِيسَ وَ مُحَمَّدٍ الْعَطَّارِ عَنِ الْعَمْرَكِيِّ عَنْ بَعْضِ أَصْحَابِهِ عَنْ بَعْضِهِمْ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عُمَرٍ تَعْدِلُ حَجَّةً وَ زِيَارَةُ قَبْرِ الْحُسَيْنِ عليه السلام تَعْدِلُ عُمْرَةً</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2" w:name="__RefHeading___Toc1845745_1934241801"/>
      <w:bookmarkStart w:id="613" w:name="_Toc291"/>
      <w:bookmarkEnd w:id="612"/>
      <w:r>
        <w:rPr>
          <w:rtl w:val="true"/>
        </w:rPr>
        <w:t>«</w:t>
      </w:r>
      <w:r>
        <w:rPr/>
        <w:t>14</w:t>
      </w:r>
      <w:r>
        <w:rPr>
          <w:rtl w:val="true"/>
        </w:rPr>
        <w:t>»</w:t>
      </w:r>
      <w:bookmarkEnd w:id="6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عَنِ الْعَمْرَكِيِّ عَمَّنْ حَدَّثَهُ عَنْ مُحَمَّدِ بْنِ الْفُضَيْلِ عَنْ أَبِي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زِيَارَةِ قَبْرِ الْحُسَيْنِ عليه السلام قَالَ تَعْدِلُ عُمْرَةً وَ لَا يَنْبَغِي التَّخَلُّفُ عَنْهُ أَكْثَرَ مِنْ أَرْبَعِ سِنِينَ‌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4" w:name="__RefHeading___Toc1845747_1934241801"/>
      <w:bookmarkStart w:id="615" w:name="_Toc292"/>
      <w:bookmarkEnd w:id="614"/>
      <w:r>
        <w:rPr>
          <w:rtl w:val="true"/>
        </w:rPr>
        <w:t>«</w:t>
      </w:r>
      <w:r>
        <w:rPr/>
        <w:t>15</w:t>
      </w:r>
      <w:r>
        <w:rPr>
          <w:rtl w:val="true"/>
        </w:rPr>
        <w:t>»</w:t>
      </w:r>
      <w:bookmarkEnd w:id="6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 عَنْ جَمِيلِ بْنِ دَرَّاجٍ عَنْ 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رَسُولِ اللَّهِ صلي الله عليه و آله‌</w:t>
      </w:r>
      <w:r>
        <w:rPr>
          <w:rStyle w:val="FootnoteAnchor"/>
          <w:rtl w:val="true"/>
        </w:rPr>
        <w:footnoteReference w:id="248"/>
      </w:r>
      <w:r>
        <w:rPr>
          <w:rFonts w:ascii="Amiri" w:hAnsi="Amiri" w:eastAsia="Amiri" w:cs="Amiri"/>
          <w:color w:val="111111"/>
          <w:sz w:val="28"/>
          <w:sz w:val="28"/>
          <w:szCs w:val="28"/>
          <w:rtl w:val="true"/>
          <w:lang w:bidi="ar-SA"/>
        </w:rPr>
        <w:t>وَ زِيَارَةُ قُبُورِ الشُّهَدَاءِ وَ زِيَارَةُ قَبْرِ الْحُسَيْنِ بْنِ عَلِيٍّ عليه السلام تَعْدِلُ حَجَّةً مَبْرُورَةً مَعَ رَسُولِ اللَّهِ صلي الله عليه و آله</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845749_1934241801"/>
      <w:bookmarkStart w:id="617" w:name="_Toc293"/>
      <w:bookmarkEnd w:id="616"/>
      <w:r>
        <w:rPr>
          <w:rtl w:val="true"/>
        </w:rPr>
        <w:t>«</w:t>
      </w:r>
      <w:r>
        <w:rPr/>
        <w:t>16</w:t>
      </w:r>
      <w:r>
        <w:rPr>
          <w:rtl w:val="true"/>
        </w:rPr>
        <w:t>»</w:t>
      </w:r>
      <w:bookmarkEnd w:id="6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فَضَّالٍ عَنْ حَرِيزٍ عَنْ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845751_1934241801"/>
      <w:bookmarkStart w:id="619" w:name="_Toc294"/>
      <w:bookmarkEnd w:id="618"/>
      <w:r>
        <w:rPr>
          <w:rtl w:val="true"/>
        </w:rPr>
        <w:t>«</w:t>
      </w:r>
      <w:r>
        <w:rPr/>
        <w:t>17</w:t>
      </w:r>
      <w:r>
        <w:rPr>
          <w:rtl w:val="true"/>
        </w:rPr>
        <w:t>»</w:t>
      </w:r>
      <w:bookmarkEnd w:id="6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صَفْوَانَ 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0" w:name="__RefHeading___Toc1845753_1934241801"/>
      <w:bookmarkStart w:id="621" w:name="_Toc295"/>
      <w:bookmarkEnd w:id="620"/>
      <w:r>
        <w:rPr>
          <w:rtl w:val="true"/>
        </w:rPr>
        <w:t>«</w:t>
      </w:r>
      <w:r>
        <w:rPr/>
        <w:t>18</w:t>
      </w:r>
      <w:r>
        <w:rPr>
          <w:rtl w:val="true"/>
        </w:rPr>
        <w:t>»</w:t>
      </w:r>
      <w:bookmarkEnd w:id="6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سِنَانٍ قَالَ سَمِعْتُ</w:t>
      </w:r>
    </w:p>
    <w:p>
      <w:pPr>
        <w:pStyle w:val="BookText"/>
        <w:rPr/>
      </w:pPr>
      <w:r>
        <w:rPr>
          <w:rFonts w:ascii="IRNazanin" w:hAnsi="IRNazanin" w:eastAsia="IRNazanin"/>
          <w:color w:val="111111"/>
          <w:sz w:val="28"/>
          <w:sz w:val="28"/>
          <w:szCs w:val="28"/>
          <w:rtl w:val="true"/>
          <w:lang w:bidi="fa-IR"/>
        </w:rPr>
        <w:t>برابر یک عمره بی خدشه است</w:t>
      </w:r>
      <w:r>
        <w:rPr>
          <w:rFonts w:eastAsia="IRNazanin" w:cs="IRNazanin"/>
          <w:color w:val="111111"/>
          <w:sz w:val="28"/>
          <w:szCs w:val="28"/>
          <w:rtl w:val="true"/>
          <w:lang w:bidi="fa-IR"/>
        </w:rPr>
        <w:t xml:space="preserve">. </w:t>
      </w:r>
      <w:r>
        <w:rPr>
          <w:rStyle w:val="FootnoteAnchor"/>
          <w:rtl w:val="true"/>
        </w:rPr>
        <w:footnoteReference w:id="251"/>
      </w:r>
    </w:p>
    <w:p>
      <w:pPr>
        <w:pStyle w:val="Heading5"/>
        <w:numPr>
          <w:ilvl w:val="4"/>
          <w:numId w:val="1"/>
        </w:numPr>
        <w:rPr/>
      </w:pPr>
      <w:bookmarkStart w:id="622" w:name="__RefHeading___Toc1845755_1934241801"/>
      <w:bookmarkStart w:id="623" w:name="_Toc296"/>
      <w:bookmarkEnd w:id="622"/>
      <w:r>
        <w:rPr>
          <w:rtl w:val="true"/>
        </w:rPr>
        <w:t xml:space="preserve">روایت </w:t>
      </w:r>
      <w:r>
        <w:rPr/>
        <w:t>11</w:t>
      </w:r>
      <w:bookmarkEnd w:id="6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درباره زیارت مقبره حسین علیه السلام پرسیدم که چه فضلی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عمره است</w:t>
      </w:r>
      <w:r>
        <w:rPr>
          <w:rFonts w:eastAsia="IRNazanin" w:cs="IRNazanin"/>
          <w:color w:val="111111"/>
          <w:sz w:val="28"/>
          <w:szCs w:val="28"/>
          <w:rtl w:val="true"/>
          <w:lang w:bidi="fa-IR"/>
        </w:rPr>
        <w:t>.</w:t>
      </w:r>
    </w:p>
    <w:p>
      <w:pPr>
        <w:pStyle w:val="Heading5"/>
        <w:numPr>
          <w:ilvl w:val="4"/>
          <w:numId w:val="1"/>
        </w:numPr>
        <w:rPr/>
      </w:pPr>
      <w:bookmarkStart w:id="624" w:name="__RefHeading___Toc1845757_1934241801"/>
      <w:bookmarkStart w:id="625" w:name="_Toc297"/>
      <w:bookmarkEnd w:id="624"/>
      <w:r>
        <w:rPr>
          <w:rtl w:val="true"/>
        </w:rPr>
        <w:t xml:space="preserve">روایت </w:t>
      </w:r>
      <w:r>
        <w:rPr/>
        <w:t>12</w:t>
      </w:r>
      <w:bookmarkEnd w:id="6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52"/>
      </w:r>
    </w:p>
    <w:p>
      <w:pPr>
        <w:pStyle w:val="Heading5"/>
        <w:numPr>
          <w:ilvl w:val="4"/>
          <w:numId w:val="1"/>
        </w:numPr>
        <w:rPr/>
      </w:pPr>
      <w:bookmarkStart w:id="626" w:name="__RefHeading___Toc1845759_1934241801"/>
      <w:bookmarkStart w:id="627" w:name="_Toc298"/>
      <w:bookmarkEnd w:id="626"/>
      <w:r>
        <w:rPr>
          <w:rtl w:val="true"/>
        </w:rPr>
        <w:t xml:space="preserve">روایت </w:t>
      </w:r>
      <w:r>
        <w:rPr/>
        <w:t>13</w:t>
      </w:r>
      <w:bookmarkEnd w:id="62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 السلام روایت شده که چهار عمره برابر است با یک حج تمتع، و زیارت مزار حسین برابر است با یک عمره</w:t>
      </w:r>
      <w:r>
        <w:rPr>
          <w:rFonts w:eastAsia="IRNazanin" w:cs="IRNazanin"/>
          <w:color w:val="111111"/>
          <w:sz w:val="28"/>
          <w:szCs w:val="28"/>
          <w:rtl w:val="true"/>
          <w:lang w:bidi="fa-IR"/>
        </w:rPr>
        <w:t xml:space="preserve">. </w:t>
      </w:r>
      <w:r>
        <w:rPr>
          <w:rStyle w:val="FootnoteAnchor"/>
          <w:rtl w:val="true"/>
        </w:rPr>
        <w:footnoteReference w:id="253"/>
      </w:r>
    </w:p>
    <w:p>
      <w:pPr>
        <w:pStyle w:val="Heading5"/>
        <w:numPr>
          <w:ilvl w:val="4"/>
          <w:numId w:val="1"/>
        </w:numPr>
        <w:rPr/>
      </w:pPr>
      <w:bookmarkStart w:id="628" w:name="__RefHeading___Toc1845761_1934241801"/>
      <w:bookmarkStart w:id="629" w:name="_Toc299"/>
      <w:bookmarkEnd w:id="628"/>
      <w:r>
        <w:rPr>
          <w:rtl w:val="true"/>
        </w:rPr>
        <w:t xml:space="preserve">روایت </w:t>
      </w:r>
      <w:r>
        <w:rPr/>
        <w:t>14</w:t>
      </w:r>
      <w:bookmarkEnd w:id="62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ناب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عمره است و شایسته نیست که بیش از چهار سال در این کار درنگ نمایند</w:t>
      </w:r>
      <w:r>
        <w:rPr>
          <w:rFonts w:eastAsia="IRNazanin" w:cs="IRNazanin"/>
          <w:color w:val="111111"/>
          <w:sz w:val="28"/>
          <w:szCs w:val="28"/>
          <w:rtl w:val="true"/>
          <w:lang w:bidi="fa-IR"/>
        </w:rPr>
        <w:t xml:space="preserve">. </w:t>
      </w:r>
      <w:r>
        <w:rPr>
          <w:rStyle w:val="FootnoteAnchor"/>
          <w:rtl w:val="true"/>
        </w:rPr>
        <w:footnoteReference w:id="254"/>
      </w:r>
    </w:p>
    <w:p>
      <w:pPr>
        <w:pStyle w:val="Heading5"/>
        <w:numPr>
          <w:ilvl w:val="4"/>
          <w:numId w:val="1"/>
        </w:numPr>
        <w:rPr/>
      </w:pPr>
      <w:bookmarkStart w:id="630" w:name="__RefHeading___Toc1845763_1934241801"/>
      <w:bookmarkStart w:id="631" w:name="_Toc300"/>
      <w:bookmarkEnd w:id="630"/>
      <w:r>
        <w:rPr>
          <w:rtl w:val="true"/>
        </w:rPr>
        <w:t xml:space="preserve">روایت </w:t>
      </w:r>
      <w:r>
        <w:rPr/>
        <w:t>15</w:t>
      </w:r>
      <w:bookmarkEnd w:id="63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رسول خدا صلی الله علیه و آله و زیارت مقبره شهیدان و زیارت مزار حسین بن علی علیه السلام برابر با یک حج بی خدشه به همراه رسول الله صلی الله علیه و آله است</w:t>
      </w:r>
      <w:r>
        <w:rPr>
          <w:rFonts w:eastAsia="IRNazanin" w:cs="IRNazanin"/>
          <w:color w:val="111111"/>
          <w:sz w:val="28"/>
          <w:szCs w:val="28"/>
          <w:rtl w:val="true"/>
          <w:lang w:bidi="fa-IR"/>
        </w:rPr>
        <w:t xml:space="preserve">. </w:t>
      </w:r>
      <w:r>
        <w:rPr>
          <w:rStyle w:val="FootnoteAnchor"/>
          <w:rtl w:val="true"/>
        </w:rPr>
        <w:footnoteReference w:id="255"/>
      </w:r>
    </w:p>
    <w:p>
      <w:pPr>
        <w:pStyle w:val="Heading5"/>
        <w:numPr>
          <w:ilvl w:val="4"/>
          <w:numId w:val="1"/>
        </w:numPr>
        <w:rPr/>
      </w:pPr>
      <w:bookmarkStart w:id="632" w:name="__RefHeading___Toc1845765_1934241801"/>
      <w:bookmarkStart w:id="633" w:name="_Toc301"/>
      <w:bookmarkEnd w:id="632"/>
      <w:r>
        <w:rPr>
          <w:rtl w:val="true"/>
        </w:rPr>
        <w:t xml:space="preserve">روایت </w:t>
      </w:r>
      <w:r>
        <w:rPr/>
        <w:t>16</w:t>
      </w:r>
      <w:bookmarkEnd w:id="63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56"/>
      </w:r>
    </w:p>
    <w:p>
      <w:pPr>
        <w:pStyle w:val="Heading5"/>
        <w:numPr>
          <w:ilvl w:val="4"/>
          <w:numId w:val="1"/>
        </w:numPr>
        <w:rPr/>
      </w:pPr>
      <w:bookmarkStart w:id="634" w:name="__RefHeading___Toc1845767_1934241801"/>
      <w:bookmarkStart w:id="635" w:name="_Toc302"/>
      <w:bookmarkEnd w:id="634"/>
      <w:r>
        <w:rPr>
          <w:rtl w:val="true"/>
        </w:rPr>
        <w:t xml:space="preserve">روایت </w:t>
      </w:r>
      <w:r>
        <w:rPr/>
        <w:t>17</w:t>
      </w:r>
      <w:bookmarkEnd w:id="63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57"/>
      </w:r>
    </w:p>
    <w:p>
      <w:pPr>
        <w:pStyle w:val="Heading5"/>
        <w:numPr>
          <w:ilvl w:val="4"/>
          <w:numId w:val="1"/>
        </w:numPr>
        <w:rPr/>
      </w:pPr>
      <w:bookmarkStart w:id="636" w:name="__RefHeading___Toc1845769_1934241801"/>
      <w:bookmarkStart w:id="637" w:name="_Toc303"/>
      <w:bookmarkEnd w:id="636"/>
      <w:r>
        <w:rPr>
          <w:rtl w:val="true"/>
        </w:rPr>
        <w:t xml:space="preserve">روایت </w:t>
      </w:r>
      <w:r>
        <w:rPr/>
        <w:t>18</w:t>
      </w:r>
      <w:bookmarkEnd w:id="6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638" w:name="pg13557_192213"/>
    </w:p>
    <w:p>
      <w:pPr>
        <w:pStyle w:val="BookText"/>
        <w:rPr/>
      </w:pPr>
      <w:bookmarkEnd w:id="638"/>
      <w:r>
        <w:rPr>
          <w:rFonts w:ascii="Amiri" w:hAnsi="Amiri" w:eastAsia="Amiri" w:cs="Amiri"/>
          <w:color w:val="111111"/>
          <w:sz w:val="28"/>
          <w:sz w:val="28"/>
          <w:szCs w:val="28"/>
          <w:rtl w:val="true"/>
          <w:lang w:bidi="ar-SA"/>
        </w:rPr>
        <w:t>أَبَا الْحَسَنِ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كَتَبَ اللَّهُ لَهُ حَجَّةً مَبْرُورَةً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9" w:name="__RefHeading___Toc1845771_1934241801"/>
      <w:bookmarkStart w:id="640" w:name="_Toc304"/>
      <w:bookmarkEnd w:id="639"/>
      <w:r>
        <w:rPr>
          <w:rtl w:val="true"/>
        </w:rPr>
        <w:t>«</w:t>
      </w:r>
      <w:r>
        <w:rPr/>
        <w:t>19</w:t>
      </w:r>
      <w:r>
        <w:rPr>
          <w:rtl w:val="true"/>
        </w:rPr>
        <w:t>»</w:t>
      </w:r>
      <w:bookmarkEnd w:id="6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بْنِ الْمُغِيرَةِ عَنْ عَبَّاسِ بْنِ عَامِرٍ عَنْ عَبْدِ اللَّهِ بْنِ عُبَيْدٍ الْأَنْبَارِيِّ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إِنَّهُ لَيْسَ كُلُّ سَنَةٍ يَتَهَيَّأُ لِي مَا أَخْرُجُ بِهِ إِلَي الْحَجِّ فَقَالَ إِذَا أَرَدْتَ الْحَجَّ وَ لَمْ يَتَهَيَّأْ لَكَ فَأْتِ قَبْرَ الْحُسَيْنِ فَإِنَّهَا تُكْتَبُ لَكَ حَجَّةً وَ إِذَا أَرَدْتَ الْعُمْرَةَ وَ لَمْ يَتَهَيَّأْ لَكَ فَأْتِ قَبْرَ الْحُسَيْنِ عليه السلام فَإِنَّهَا تُكْتَبُ لَكَ عُمْرَةً</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1845773_1934241801"/>
      <w:bookmarkStart w:id="642" w:name="_Toc305"/>
      <w:bookmarkEnd w:id="641"/>
      <w:r>
        <w:rPr>
          <w:rtl w:val="true"/>
        </w:rPr>
        <w:t>«</w:t>
      </w:r>
      <w:r>
        <w:rPr/>
        <w:t>20</w:t>
      </w:r>
      <w:r>
        <w:rPr>
          <w:rtl w:val="true"/>
        </w:rPr>
        <w:t>»</w:t>
      </w:r>
      <w:bookmarkEnd w:id="64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1845775_1934241801"/>
      <w:bookmarkStart w:id="644" w:name="_Toc306"/>
      <w:bookmarkEnd w:id="643"/>
      <w:r>
        <w:rPr>
          <w:rtl w:val="true"/>
        </w:rPr>
        <w:t>«</w:t>
      </w:r>
      <w:r>
        <w:rPr/>
        <w:t>21</w:t>
      </w:r>
      <w:r>
        <w:rPr>
          <w:rtl w:val="true"/>
        </w:rPr>
        <w:t>»</w:t>
      </w:r>
      <w:bookmarkEnd w:id="6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أَبِيهِ عَنِ ابْنِ أَبِي عُمَيْرٍ عَنْ هِشَامِ بْنِ الْحَكَمِ عَنْ عَبْدِ الْكَرِيمِ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يُقَالُ إِنَّ زِيَارَةَ قَبْرِ الْحُسَيْنِ تَعْدِلُ حَجَّةً وَ عُمْرَةً قَالَ فَقَالَ إِنَّمَا الْحَجُّ وَ الْعُمْرَةُ هَاهُنَا وَ لَوْ أَنَّ رَجُلًا أَرَادَ الْحَجَّ وَ لَمْ يَتَهَيَّأْ لَهُ فَأَتَاهُ كُتِبَتْ لَهُ حَجَّةً وَ لَوْ أَنَّ رَجُلًا أَرَادَ الْعُمْرَةَ فَلَمْ يَتَهَيَّأْ لَهُ كُتِبَتْ لَهُ عُمْرَةً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5" w:name="__RefHeading___Toc1845777_1934241801"/>
      <w:bookmarkStart w:id="646" w:name="_Toc307"/>
      <w:bookmarkEnd w:id="645"/>
      <w:r>
        <w:rPr>
          <w:rtl w:val="true"/>
        </w:rPr>
        <w:t>«</w:t>
      </w:r>
      <w:r>
        <w:rPr/>
        <w:t>22</w:t>
      </w:r>
      <w:r>
        <w:rPr>
          <w:rtl w:val="true"/>
        </w:rPr>
        <w:t>»</w:t>
      </w:r>
      <w:bookmarkEnd w:id="6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عَنْ عَبْدِ اللَّهِ بْنِ أَحْمَدَ بْنِ نَهِيكٍ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845779_1934241801"/>
      <w:bookmarkStart w:id="648" w:name="_Toc308"/>
      <w:bookmarkEnd w:id="647"/>
      <w:r>
        <w:rPr>
          <w:rtl w:val="true"/>
        </w:rPr>
        <w:t>«</w:t>
      </w:r>
      <w:r>
        <w:rPr/>
        <w:t>23</w:t>
      </w:r>
      <w:r>
        <w:rPr>
          <w:rtl w:val="true"/>
        </w:rPr>
        <w:t>»</w:t>
      </w:r>
      <w:bookmarkEnd w:id="6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 عَنْ جَمِيلِ بْنِ صَالِحٍ عَنْ فُضَيْلٍ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الْحُسَيْنِ عليه السلام تَعْدِلُ حَجَّةً مَبْرُورَةً مَعَ رَسُولِ اللَّهِ صلي الله عليه و آله‌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9" w:name="__RefHeading___Toc1845781_1934241801"/>
      <w:bookmarkStart w:id="650" w:name="_Toc309"/>
      <w:bookmarkEnd w:id="649"/>
      <w:r>
        <w:rPr>
          <w:rtl w:val="true"/>
        </w:rPr>
        <w:t>«</w:t>
      </w:r>
      <w:r>
        <w:rPr/>
        <w:t>24</w:t>
      </w:r>
      <w:r>
        <w:rPr>
          <w:rtl w:val="true"/>
        </w:rPr>
        <w:t>»</w:t>
      </w:r>
      <w:bookmarkEnd w:id="6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عَنْ أَبِيهِ عَنِ الْحَسَنِ بْنِ سَعِيدٍ عَنْ صَفْوَانَ عَنْ حَرِيزٍ وَ ابْنِ مَحْبُوبٍ عَنْ جَمِيلِ بْنِ صَالِحٍ عَنْ فُضَيْلٍ عَنْهُمَا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قَبْرِ رَسُولِ اللَّهِ</w:t>
      </w:r>
    </w:p>
    <w:p>
      <w:pPr>
        <w:pStyle w:val="BookText"/>
        <w:rPr/>
      </w:pPr>
      <w:r>
        <w:rPr>
          <w:rFonts w:ascii="IRNazanin" w:hAnsi="IRNazanin" w:eastAsia="IRNazanin"/>
          <w:color w:val="111111"/>
          <w:sz w:val="28"/>
          <w:sz w:val="28"/>
          <w:szCs w:val="28"/>
          <w:rtl w:val="true"/>
          <w:lang w:bidi="fa-IR"/>
        </w:rPr>
        <w:t>ابا الحسن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علیه السلام بیاید، خداوند برای او یک حج بی خدشه می نویسد</w:t>
      </w:r>
      <w:r>
        <w:rPr>
          <w:rFonts w:eastAsia="IRNazanin" w:cs="IRNazanin"/>
          <w:color w:val="111111"/>
          <w:sz w:val="28"/>
          <w:szCs w:val="28"/>
          <w:rtl w:val="true"/>
          <w:lang w:bidi="fa-IR"/>
        </w:rPr>
        <w:t xml:space="preserve">. </w:t>
      </w:r>
      <w:r>
        <w:rPr>
          <w:rStyle w:val="FootnoteAnchor"/>
          <w:rtl w:val="true"/>
        </w:rPr>
        <w:footnoteReference w:id="264"/>
      </w:r>
    </w:p>
    <w:p>
      <w:pPr>
        <w:pStyle w:val="Heading5"/>
        <w:numPr>
          <w:ilvl w:val="4"/>
          <w:numId w:val="1"/>
        </w:numPr>
        <w:rPr/>
      </w:pPr>
      <w:bookmarkStart w:id="651" w:name="__RefHeading___Toc1845783_1934241801"/>
      <w:bookmarkStart w:id="652" w:name="_Toc310"/>
      <w:bookmarkEnd w:id="651"/>
      <w:r>
        <w:rPr>
          <w:rtl w:val="true"/>
        </w:rPr>
        <w:t xml:space="preserve">روایت </w:t>
      </w:r>
      <w:r>
        <w:rPr/>
        <w:t>19</w:t>
      </w:r>
      <w:bookmarkEnd w:id="65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عبید انباری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ساله آنقدر سرمایه به دست نمی آورم که بتوانم با آن به حج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حج نمودی و فرصت آن برایت فراهم نشد، به زیارت حسین بیا، چرا که ثواب یک حج برایت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عمره رفتن کردی و فراهم نگشت، به زیارت حسین علیه السلام بیا که برایت یک عمره نوشته می شود</w:t>
      </w:r>
      <w:r>
        <w:rPr>
          <w:rFonts w:eastAsia="IRNazanin" w:cs="IRNazanin"/>
          <w:color w:val="111111"/>
          <w:sz w:val="28"/>
          <w:szCs w:val="28"/>
          <w:rtl w:val="true"/>
          <w:lang w:bidi="fa-IR"/>
        </w:rPr>
        <w:t xml:space="preserve">. </w:t>
      </w:r>
      <w:r>
        <w:rPr>
          <w:rStyle w:val="FootnoteAnchor"/>
          <w:rtl w:val="true"/>
        </w:rPr>
        <w:footnoteReference w:id="265"/>
      </w:r>
    </w:p>
    <w:p>
      <w:pPr>
        <w:pStyle w:val="Heading5"/>
        <w:numPr>
          <w:ilvl w:val="4"/>
          <w:numId w:val="1"/>
        </w:numPr>
        <w:rPr/>
      </w:pPr>
      <w:bookmarkStart w:id="653" w:name="__RefHeading___Toc1845785_1934241801"/>
      <w:bookmarkStart w:id="654" w:name="_Toc311"/>
      <w:bookmarkEnd w:id="653"/>
      <w:r>
        <w:rPr>
          <w:rtl w:val="true"/>
        </w:rPr>
        <w:t xml:space="preserve">روایت </w:t>
      </w:r>
      <w:r>
        <w:rPr/>
        <w:t>20</w:t>
      </w:r>
      <w:bookmarkEnd w:id="654"/>
    </w:p>
    <w:p>
      <w:pPr>
        <w:pStyle w:val="BookText"/>
        <w:rPr/>
      </w:pPr>
      <w:r>
        <w:rPr>
          <w:rFonts w:ascii="IRNazanin" w:hAnsi="IRNazanin" w:eastAsia="IRNazanin"/>
          <w:color w:val="111111"/>
          <w:sz w:val="28"/>
          <w:sz w:val="28"/>
          <w:szCs w:val="28"/>
          <w:rtl w:val="true"/>
          <w:lang w:bidi="fa-IR"/>
        </w:rPr>
        <w:t>مصباح الطوسی، 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66"/>
      </w:r>
    </w:p>
    <w:p>
      <w:pPr>
        <w:pStyle w:val="Heading5"/>
        <w:numPr>
          <w:ilvl w:val="4"/>
          <w:numId w:val="1"/>
        </w:numPr>
        <w:rPr/>
      </w:pPr>
      <w:bookmarkStart w:id="655" w:name="__RefHeading___Toc1845787_1934241801"/>
      <w:bookmarkStart w:id="656" w:name="_Toc312"/>
      <w:bookmarkEnd w:id="655"/>
      <w:r>
        <w:rPr>
          <w:rtl w:val="true"/>
        </w:rPr>
        <w:t xml:space="preserve">روایت </w:t>
      </w:r>
      <w:r>
        <w:rPr/>
        <w:t>21</w:t>
      </w:r>
      <w:bookmarkEnd w:id="65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بن حسان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آنچه گفته می شود مبنی بر اینکه زیارت مزار حسین علیه السلام برابر یک حج و عمره است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حج و عمره همینجاست و اگر کسی قصد حج کند و برایش ممکن نگردد و او به زیارت حسین آید، یک حج برای او نوشته می شود؛ و اگر کسی قصد عمره کند و برایش ممکن نگردد، برایش یک عمره نوشته می شود</w:t>
      </w:r>
      <w:r>
        <w:rPr>
          <w:rFonts w:eastAsia="IRNazanin" w:cs="IRNazanin"/>
          <w:color w:val="111111"/>
          <w:sz w:val="28"/>
          <w:szCs w:val="28"/>
          <w:rtl w:val="true"/>
          <w:lang w:bidi="fa-IR"/>
        </w:rPr>
        <w:t xml:space="preserve">. </w:t>
      </w:r>
      <w:r>
        <w:rPr>
          <w:rStyle w:val="FootnoteAnchor"/>
          <w:rtl w:val="true"/>
        </w:rPr>
        <w:footnoteReference w:id="267"/>
      </w:r>
    </w:p>
    <w:p>
      <w:pPr>
        <w:pStyle w:val="Heading5"/>
        <w:numPr>
          <w:ilvl w:val="4"/>
          <w:numId w:val="1"/>
        </w:numPr>
        <w:rPr/>
      </w:pPr>
      <w:bookmarkStart w:id="657" w:name="__RefHeading___Toc1845789_1934241801"/>
      <w:bookmarkStart w:id="658" w:name="_Toc313"/>
      <w:bookmarkEnd w:id="657"/>
      <w:r>
        <w:rPr>
          <w:rtl w:val="true"/>
        </w:rPr>
        <w:t xml:space="preserve">روایت </w:t>
      </w:r>
      <w:r>
        <w:rPr/>
        <w:t>22</w:t>
      </w:r>
      <w:bookmarkEnd w:id="6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68"/>
      </w:r>
    </w:p>
    <w:p>
      <w:pPr>
        <w:pStyle w:val="Heading5"/>
        <w:numPr>
          <w:ilvl w:val="4"/>
          <w:numId w:val="1"/>
        </w:numPr>
        <w:rPr/>
      </w:pPr>
      <w:bookmarkStart w:id="659" w:name="__RefHeading___Toc1845791_1934241801"/>
      <w:bookmarkStart w:id="660" w:name="_Toc314"/>
      <w:bookmarkEnd w:id="659"/>
      <w:r>
        <w:rPr>
          <w:rtl w:val="true"/>
        </w:rPr>
        <w:t xml:space="preserve">روایت </w:t>
      </w:r>
      <w:r>
        <w:rPr/>
        <w:t>23</w:t>
      </w:r>
      <w:bookmarkEnd w:id="66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حسین علیه السلام برابر است با یک حج بی خدشته به همراه رسول خدا صلی الله علیه و آله</w:t>
      </w:r>
      <w:r>
        <w:rPr>
          <w:rFonts w:eastAsia="IRNazanin" w:cs="IRNazanin"/>
          <w:color w:val="111111"/>
          <w:sz w:val="28"/>
          <w:szCs w:val="28"/>
          <w:rtl w:val="true"/>
          <w:lang w:bidi="fa-IR"/>
        </w:rPr>
        <w:t xml:space="preserve">. </w:t>
      </w:r>
      <w:r>
        <w:rPr>
          <w:rStyle w:val="FootnoteAnchor"/>
          <w:rtl w:val="true"/>
        </w:rPr>
        <w:footnoteReference w:id="269"/>
      </w:r>
    </w:p>
    <w:p>
      <w:pPr>
        <w:pStyle w:val="Heading5"/>
        <w:numPr>
          <w:ilvl w:val="4"/>
          <w:numId w:val="1"/>
        </w:numPr>
        <w:rPr/>
      </w:pPr>
      <w:bookmarkStart w:id="661" w:name="__RefHeading___Toc1845793_1934241801"/>
      <w:bookmarkStart w:id="662" w:name="_Toc315"/>
      <w:bookmarkEnd w:id="661"/>
      <w:r>
        <w:rPr>
          <w:rtl w:val="true"/>
        </w:rPr>
        <w:t xml:space="preserve">روایت </w:t>
      </w:r>
      <w:r>
        <w:rPr/>
        <w:t>24</w:t>
      </w:r>
      <w:bookmarkEnd w:id="66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مزار رسول خدا </w:t>
      </w:r>
      <w:bookmarkStart w:id="663" w:name="pg13557_192214"/>
    </w:p>
    <w:p>
      <w:pPr>
        <w:pStyle w:val="BookText"/>
        <w:rPr/>
      </w:pPr>
      <w:bookmarkEnd w:id="663"/>
      <w:r>
        <w:rPr>
          <w:rFonts w:ascii="Amiri" w:hAnsi="Amiri" w:eastAsia="Amiri" w:cs="Amiri"/>
          <w:color w:val="111111"/>
          <w:sz w:val="28"/>
          <w:sz w:val="28"/>
          <w:szCs w:val="28"/>
          <w:rtl w:val="true"/>
          <w:lang w:bidi="ar-SA"/>
        </w:rPr>
        <w:t>صلي الله عليه و آله وَ زِيَارَةُ قَبْرِ الْحُسَيْنِ عليه السلام تَعْدِلُ حَجَّةً مَعَ رَسُولِ اللَّهِ صلي الله عليه و آله‌</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845795_1934241801"/>
      <w:bookmarkStart w:id="665" w:name="_Toc316"/>
      <w:bookmarkEnd w:id="664"/>
      <w:r>
        <w:rPr>
          <w:rtl w:val="true"/>
        </w:rPr>
        <w:t>«</w:t>
      </w:r>
      <w:r>
        <w:rPr/>
        <w:t>25</w:t>
      </w:r>
      <w:r>
        <w:rPr>
          <w:rtl w:val="true"/>
        </w:rPr>
        <w:t>»</w:t>
      </w:r>
      <w:bookmarkEnd w:id="6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الْيَقْطِينِيِّ عَنْ أَبِي سَعِيدٍ الْقَمَّاطِ عَنِ ابْنِ أَبِي يَعْفُورٍ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أَرَادَ الْحَجَّ وَ لَمْ يَتَهَيَّأْ لَهُ ذَلِكَ فَأَتَي الْحُسَيْنَ عليه السلام فَعَرَّفَ عِنْدَهُ يُجْزِيهِ ذَلِكَ مِنَ الْحَجِ‌</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6" w:name="__RefHeading___Toc1845797_1934241801"/>
      <w:bookmarkStart w:id="667" w:name="_Toc317"/>
      <w:bookmarkEnd w:id="666"/>
      <w:r>
        <w:rPr>
          <w:rtl w:val="true"/>
        </w:rPr>
        <w:t>«</w:t>
      </w:r>
      <w:r>
        <w:rPr/>
        <w:t>26</w:t>
      </w:r>
      <w:r>
        <w:rPr>
          <w:rtl w:val="true"/>
        </w:rPr>
        <w:t>»</w:t>
      </w:r>
      <w:bookmarkEnd w:id="6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سِنَانٍ عَنْ إِبْرَاهِيمَ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الْعَبْدِ الصَّالِحِ عليه السلام إِنْ رَأَي سَيِّدِي أَنْ يُخْبِرَنِي بِأَفْضَلِ مَا جَاءَ بِهِ فِي زِيَارَةِ أَبِي عَبْدِ اللَّهِ الْحُسَيْنِ بْنِ عَلِيٍّ عليهما السلام وَ هَلْ تَعْدِلُ ثَوَابَ الْحَجِّ لِمَنْ فَاتَهُ فَكَتَبَ صلي الله عليه و آله تَعْدِلُ الْحَجَّ لِمَنْ فَاتَهُ الْحَجُ‌</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8" w:name="__RefHeading___Toc1845799_1934241801"/>
      <w:bookmarkStart w:id="669" w:name="_Toc318"/>
      <w:bookmarkEnd w:id="668"/>
      <w:r>
        <w:rPr>
          <w:rtl w:val="true"/>
        </w:rPr>
        <w:t>«</w:t>
      </w:r>
      <w:r>
        <w:rPr/>
        <w:t>27</w:t>
      </w:r>
      <w:r>
        <w:rPr>
          <w:rtl w:val="true"/>
        </w:rPr>
        <w:t>»</w:t>
      </w:r>
      <w:bookmarkEnd w:id="6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عَنْ عَبْدِ اللَّهِ بْنِ أَحْمَدَ بْنِ نَهِيكٍ عَنِ ابْنِ أَبِي عُمَيْرٍ عَنِ الْحُسَيْنِ الْأَحْمَسِيِّ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زِيَارَةِ قَبْرِ الْحُسَيْنِ عليه السلام فَقَالَ تَعْدِلُ حَجَّةً وَ عُمْرَةً وَ مِنَ الْخَيْرِ هَكَذَا وَ هَكَذَا وَ أَوْمَي بِيَدِهِ‌</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0" w:name="__RefHeading___Toc1845801_1934241801"/>
      <w:bookmarkStart w:id="671" w:name="_Toc319"/>
      <w:bookmarkEnd w:id="670"/>
      <w:r>
        <w:rPr>
          <w:rtl w:val="true"/>
        </w:rPr>
        <w:t>«</w:t>
      </w:r>
      <w:r>
        <w:rPr/>
        <w:t>28</w:t>
      </w:r>
      <w:r>
        <w:rPr>
          <w:rtl w:val="true"/>
        </w:rPr>
        <w:t>»</w:t>
      </w:r>
      <w:bookmarkEnd w:id="671"/>
    </w:p>
    <w:p>
      <w:pPr>
        <w:pStyle w:val="BookText"/>
        <w:rPr/>
      </w:pPr>
      <w:r>
        <w:rPr>
          <w:rFonts w:ascii="Amiri" w:hAnsi="Amiri" w:eastAsia="Amiri" w:cs="Amiri"/>
          <w:color w:val="111111"/>
          <w:sz w:val="28"/>
          <w:sz w:val="28"/>
          <w:szCs w:val="28"/>
          <w:rtl w:val="true"/>
          <w:lang w:bidi="ar-SA"/>
        </w:rPr>
        <w:t>كِتَابُ حُسَيْنِ بْنِ عُثْمَانَ عَنْ أُمِّ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845803_1934241801"/>
      <w:bookmarkStart w:id="673" w:name="_Toc320"/>
      <w:bookmarkEnd w:id="672"/>
      <w:r>
        <w:rPr>
          <w:rtl w:val="true"/>
        </w:rPr>
        <w:t>«</w:t>
      </w:r>
      <w:r>
        <w:rPr/>
        <w:t>29</w:t>
      </w:r>
      <w:r>
        <w:rPr>
          <w:rtl w:val="true"/>
        </w:rPr>
        <w:t>»</w:t>
      </w:r>
      <w:bookmarkEnd w:id="6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ابْنِ أَبَانٍ عَنِ الْحُسَيْنِ بْنِ سَعِيدٍ عَنِ الْقَاسِمِ بْنِ مُحَمَّدٍ عَنْ إِسْحَاقَ بْنِ إِبْرَاهِيمَ عَنْ هَارُونَ بْنِ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عِنْدَهُ فَقَالَ مَا لِمَنْ زَارَ قَبْرَ الْحُسَيْنِ عليه السلام فَقَالَ إِنَّ الْحُسَيْنَ وَكَّلَ اللَّهُ بِهِ أَرْبَعَةَ آلَافِ مَلَكٍ شُعْثاً غُبْراً يَبْكُونَهُ إِلَي يَوْمِ الْقِيَامَةِ فَقُلْتُ لَهُ بِأَبِي أَنْتَ وَ أُمِّي رُوِيَ عَنْ أَبِيكَ فِي الْحَجِّ وَ الْعُمْرَةِ قَالَ نَعَمْ حَجَّةٌ وَ عُمْرَةٌ حَتَّي عَدَّ عَشَرَةً</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4" w:name="__RefHeading___Toc1845805_1934241801"/>
      <w:bookmarkStart w:id="675" w:name="_Toc321"/>
      <w:bookmarkEnd w:id="674"/>
      <w:r>
        <w:rPr>
          <w:rtl w:val="true"/>
        </w:rPr>
        <w:t>«</w:t>
      </w:r>
      <w:r>
        <w:rPr/>
        <w:t>30</w:t>
      </w:r>
      <w:r>
        <w:rPr>
          <w:rtl w:val="true"/>
        </w:rPr>
        <w:t>»</w:t>
      </w:r>
      <w:bookmarkEnd w:id="67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1845807_1934241801"/>
      <w:bookmarkStart w:id="677" w:name="_Toc322"/>
      <w:bookmarkEnd w:id="676"/>
      <w:r>
        <w:rPr>
          <w:rtl w:val="true"/>
        </w:rPr>
        <w:t>«</w:t>
      </w:r>
      <w:r>
        <w:rPr/>
        <w:t>31</w:t>
      </w:r>
      <w:r>
        <w:rPr>
          <w:rtl w:val="true"/>
        </w:rPr>
        <w:t>»</w:t>
      </w:r>
      <w:bookmarkEnd w:id="6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عَنْ سَعْدٍ عَنِ ابْنِ عِيسَي عَنِ الْوَشَّاءِ</w:t>
      </w:r>
    </w:p>
    <w:p>
      <w:pPr>
        <w:pStyle w:val="BookText"/>
        <w:rPr/>
      </w:pPr>
      <w:r>
        <w:rPr>
          <w:rFonts w:ascii="IRNazanin" w:hAnsi="IRNazanin" w:eastAsia="IRNazanin"/>
          <w:color w:val="111111"/>
          <w:sz w:val="28"/>
          <w:sz w:val="28"/>
          <w:szCs w:val="28"/>
          <w:rtl w:val="true"/>
          <w:lang w:bidi="fa-IR"/>
        </w:rPr>
        <w:t>صلی الله علیه و آله و زیارت مزار حسین علیه السلام برابر یک حج به همراه رسول خدا صلی الله علیه و آله است</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678" w:name="__RefHeading___Toc1845809_1934241801"/>
      <w:bookmarkStart w:id="679" w:name="_Toc323"/>
      <w:bookmarkEnd w:id="678"/>
      <w:r>
        <w:rPr>
          <w:rtl w:val="true"/>
        </w:rPr>
        <w:t xml:space="preserve">روایت </w:t>
      </w:r>
      <w:r>
        <w:rPr/>
        <w:t>25</w:t>
      </w:r>
      <w:bookmarkEnd w:id="67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قصد حج کند و برایش فراهم نیاید و نزد حسین علیه السلام آید و روز عرفه نزد حضرت باشد این امر برای او برابر با حج خواهد بود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680" w:name="__RefHeading___Toc1845811_1934241801"/>
      <w:bookmarkStart w:id="681" w:name="_Toc324"/>
      <w:bookmarkEnd w:id="680"/>
      <w:r>
        <w:rPr>
          <w:rtl w:val="true"/>
        </w:rPr>
        <w:t xml:space="preserve">روایت </w:t>
      </w:r>
      <w:r>
        <w:rPr/>
        <w:t>26</w:t>
      </w:r>
      <w:bookmarkEnd w:id="68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بنده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نامه ای نوشتم که اگر سرورم صلاح دید، درباره بهترین سخنی که در باب زیارت ابی عبدالله حسین بن علی علیه السلام ذکر شده و اینکه آیا برای کسی که حج برای او فراهم نیامده است، برابر با ثواب حج است، برایم بنویسد و حضرت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حج است، برای کسی که حج برایش ممکن نشده است</w:t>
      </w:r>
      <w:r>
        <w:rPr>
          <w:rFonts w:eastAsia="IRNazanin" w:cs="IRNazanin"/>
          <w:color w:val="111111"/>
          <w:sz w:val="28"/>
          <w:szCs w:val="28"/>
          <w:rtl w:val="true"/>
          <w:lang w:bidi="fa-IR"/>
        </w:rPr>
        <w:t xml:space="preserve">. </w:t>
      </w:r>
      <w:r>
        <w:rPr>
          <w:rStyle w:val="FootnoteAnchor"/>
          <w:rtl w:val="true"/>
        </w:rPr>
        <w:footnoteReference w:id="279"/>
      </w:r>
    </w:p>
    <w:p>
      <w:pPr>
        <w:pStyle w:val="Heading5"/>
        <w:numPr>
          <w:ilvl w:val="4"/>
          <w:numId w:val="1"/>
        </w:numPr>
        <w:rPr/>
      </w:pPr>
      <w:bookmarkStart w:id="682" w:name="__RefHeading___Toc1845813_1934241801"/>
      <w:bookmarkStart w:id="683" w:name="_Toc325"/>
      <w:bookmarkEnd w:id="682"/>
      <w:r>
        <w:rPr>
          <w:rtl w:val="true"/>
        </w:rPr>
        <w:t xml:space="preserve">روایت </w:t>
      </w:r>
      <w:r>
        <w:rPr/>
        <w:t>27</w:t>
      </w:r>
      <w:bookmarkEnd w:id="68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یک حج و عمره می باشد و خیری به این اندازه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دستانش آن اندازه بسیار را نشان داد </w:t>
      </w:r>
      <w:r>
        <w:rPr>
          <w:rFonts w:eastAsia="IRNazanin" w:cs="IRNazanin"/>
          <w:color w:val="111111"/>
          <w:sz w:val="28"/>
          <w:szCs w:val="28"/>
          <w:rtl w:val="true"/>
          <w:lang w:bidi="fa-IR"/>
        </w:rPr>
        <w:t xml:space="preserve">-. </w:t>
      </w:r>
      <w:r>
        <w:rPr>
          <w:rStyle w:val="FootnoteAnchor"/>
          <w:rtl w:val="true"/>
        </w:rPr>
        <w:footnoteReference w:id="280"/>
      </w:r>
    </w:p>
    <w:p>
      <w:pPr>
        <w:pStyle w:val="Heading5"/>
        <w:numPr>
          <w:ilvl w:val="4"/>
          <w:numId w:val="1"/>
        </w:numPr>
        <w:rPr/>
      </w:pPr>
      <w:bookmarkStart w:id="684" w:name="__RefHeading___Toc1845815_1934241801"/>
      <w:bookmarkStart w:id="685" w:name="_Toc326"/>
      <w:bookmarkEnd w:id="684"/>
      <w:r>
        <w:rPr>
          <w:rtl w:val="true"/>
        </w:rPr>
        <w:t xml:space="preserve">روایت </w:t>
      </w:r>
      <w:r>
        <w:rPr/>
        <w:t>28</w:t>
      </w:r>
      <w:bookmarkEnd w:id="685"/>
    </w:p>
    <w:p>
      <w:pPr>
        <w:pStyle w:val="BookText"/>
        <w:rPr/>
      </w:pPr>
      <w:r>
        <w:rPr>
          <w:rFonts w:ascii="IRNazanin" w:hAnsi="IRNazanin" w:eastAsia="IRNazanin"/>
          <w:color w:val="111111"/>
          <w:sz w:val="28"/>
          <w:sz w:val="28"/>
          <w:szCs w:val="28"/>
          <w:rtl w:val="true"/>
          <w:lang w:bidi="fa-IR"/>
        </w:rPr>
        <w:t>در کتاب حسین بن عثمان از ام سعید نظیر همین روایت ذکر شده است</w:t>
      </w:r>
      <w:r>
        <w:rPr>
          <w:rFonts w:eastAsia="IRNazanin" w:cs="IRNazanin"/>
          <w:color w:val="111111"/>
          <w:sz w:val="28"/>
          <w:szCs w:val="28"/>
          <w:rtl w:val="true"/>
          <w:lang w:bidi="fa-IR"/>
        </w:rPr>
        <w:t xml:space="preserve">. </w:t>
      </w:r>
      <w:r>
        <w:rPr>
          <w:rStyle w:val="FootnoteAnchor"/>
          <w:rtl w:val="true"/>
        </w:rPr>
        <w:footnoteReference w:id="281"/>
      </w:r>
    </w:p>
    <w:p>
      <w:pPr>
        <w:pStyle w:val="Heading5"/>
        <w:numPr>
          <w:ilvl w:val="4"/>
          <w:numId w:val="1"/>
        </w:numPr>
        <w:rPr/>
      </w:pPr>
      <w:bookmarkStart w:id="686" w:name="__RefHeading___Toc1845817_1934241801"/>
      <w:bookmarkStart w:id="687" w:name="_Toc327"/>
      <w:bookmarkEnd w:id="686"/>
      <w:r>
        <w:rPr>
          <w:rtl w:val="true"/>
        </w:rPr>
        <w:t xml:space="preserve">روایت </w:t>
      </w:r>
      <w:r>
        <w:rPr/>
        <w:t>29</w:t>
      </w:r>
      <w:bookmarkEnd w:id="68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روایت کند که نزد امام صادق علیه السلام بودم که مردی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مزار حسین علیه السلام را زیارت کند چه پاداشی دارد؟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چهار هزار فرشته را آشفته موی و غبارین روی مامور کرده که تا روز قیامت بر وی بگریند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پدرم و مادرم فدایت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پدرتان درباره حج و عمره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حج و یک عمره و تا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شمرد</w:t>
      </w:r>
      <w:r>
        <w:rPr>
          <w:rFonts w:eastAsia="IRNazanin" w:cs="IRNazanin"/>
          <w:color w:val="111111"/>
          <w:sz w:val="28"/>
          <w:szCs w:val="28"/>
          <w:rtl w:val="true"/>
          <w:lang w:bidi="fa-IR"/>
        </w:rPr>
        <w:t xml:space="preserve">. </w:t>
      </w:r>
      <w:r>
        <w:rPr>
          <w:rStyle w:val="FootnoteAnchor"/>
          <w:rtl w:val="true"/>
        </w:rPr>
        <w:footnoteReference w:id="282"/>
      </w:r>
    </w:p>
    <w:p>
      <w:pPr>
        <w:pStyle w:val="Heading5"/>
        <w:numPr>
          <w:ilvl w:val="4"/>
          <w:numId w:val="1"/>
        </w:numPr>
        <w:rPr/>
      </w:pPr>
      <w:bookmarkStart w:id="688" w:name="__RefHeading___Toc1845819_1934241801"/>
      <w:bookmarkStart w:id="689" w:name="_Toc328"/>
      <w:bookmarkEnd w:id="688"/>
      <w:r>
        <w:rPr>
          <w:rtl w:val="true"/>
        </w:rPr>
        <w:t xml:space="preserve">روایت </w:t>
      </w:r>
      <w:r>
        <w:rPr/>
        <w:t>30</w:t>
      </w:r>
      <w:bookmarkEnd w:id="6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283"/>
      </w:r>
    </w:p>
    <w:p>
      <w:pPr>
        <w:pStyle w:val="Heading5"/>
        <w:numPr>
          <w:ilvl w:val="4"/>
          <w:numId w:val="1"/>
        </w:numPr>
        <w:rPr/>
      </w:pPr>
      <w:bookmarkStart w:id="690" w:name="__RefHeading___Toc1845821_1934241801"/>
      <w:bookmarkStart w:id="691" w:name="_Toc329"/>
      <w:bookmarkEnd w:id="690"/>
      <w:r>
        <w:rPr>
          <w:rtl w:val="true"/>
        </w:rPr>
        <w:t xml:space="preserve">روایت </w:t>
      </w:r>
      <w:r>
        <w:rPr/>
        <w:t>31</w:t>
      </w:r>
      <w:bookmarkEnd w:id="69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692" w:name="pg13557_192215"/>
    </w:p>
    <w:p>
      <w:pPr>
        <w:pStyle w:val="BookText"/>
        <w:rPr/>
      </w:pPr>
      <w:bookmarkEnd w:id="692"/>
      <w:r>
        <w:rPr>
          <w:rFonts w:ascii="Amiri" w:hAnsi="Amiri" w:eastAsia="Amiri" w:cs="Amiri"/>
          <w:color w:val="111111"/>
          <w:sz w:val="28"/>
          <w:sz w:val="28"/>
          <w:szCs w:val="28"/>
          <w:rtl w:val="true"/>
          <w:lang w:bidi="ar-SA"/>
        </w:rPr>
        <w:t>عَنْ أَحْمَدَ بْنِ عَائِذٍ عَنْ أَبِي خَدِيجَةَ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جَعْفَرٍ عليه السلام عَنْ زِيَارَةِ قَبْرِ الْحُسَيْنِ فَقَالَ إِنَّهُ يَعْدِلُ حَجَّةً وَ عُمْرَةً وَ قَالَ بِيَدِهِ هَكَذَا مِنَ الْخَيْرِ يَقُولُ بِجَمِيعِ يَدَيْهِ هَكَذَا</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845823_1934241801"/>
      <w:bookmarkStart w:id="694" w:name="_Toc330"/>
      <w:bookmarkEnd w:id="693"/>
      <w:r>
        <w:rPr>
          <w:rtl w:val="true"/>
        </w:rPr>
        <w:t>«</w:t>
      </w:r>
      <w:r>
        <w:rPr/>
        <w:t>32</w:t>
      </w:r>
      <w:r>
        <w:rPr>
          <w:rtl w:val="true"/>
        </w:rPr>
        <w:t>»</w:t>
      </w:r>
      <w:bookmarkEnd w:id="6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وَ مُحَمَّدِ بْنِ عَبْدِ الْحَمِيدِ وَ عَنْ يُونُسَ بْنِ يَعْقُوبَ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شَيْ‌ءٍ تَذْكُرُ فِي زِيَارَةِ قَبْرِ الْحُسَيْنِ عليه السلام مِنَ الْفَضْلِ قَالَ نَذْكُرُ فِيهِ يَا أُمَّ سَعِيدٍ فَضْلَ حَجَّةٍ وَ عُمْرَةٍ وَ خَيْرُهَا كَذَا وَ بَسَطَ يَدَهُ وَ نَكَسَ أَصَابِعَهُ‌</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5" w:name="__RefHeading___Toc1845825_1934241801"/>
      <w:bookmarkStart w:id="696" w:name="_Toc331"/>
      <w:bookmarkEnd w:id="695"/>
      <w:r>
        <w:rPr>
          <w:rtl w:val="true"/>
        </w:rPr>
        <w:t>«</w:t>
      </w:r>
      <w:r>
        <w:rPr/>
        <w:t>33</w:t>
      </w:r>
      <w:r>
        <w:rPr>
          <w:rtl w:val="true"/>
        </w:rPr>
        <w:t>»</w:t>
      </w:r>
      <w:bookmarkEnd w:id="6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مَشَايِخِي عَنْ سَعْدٍ عَنِ ابْنِ سِنَانٍ عَنْ أَبِي سَعِيدٍ الْقَمَّاطِ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يَقُولُ لِرَجُلٍ مِنْ مَوَالِيهِ يَا فُلَانُ أَ تَزُورُ قَبْرَ أَبِي عَبْدِ اللَّهِ الْحُسَيْنِ بْنِ عَلِيٍّ عليه السلام قَالَ نَعَمْ إِنِّي أَزُورُهُ بَيْنَ ثَلَاثِ سِنِينَ مَرَّةً فَقَالَ لَهُ وَ هُوَ مُصْفَرٌّ وَجْهُهُ أَمَا وَ اللَّهِ الَّذِي لَا إِلَهَ إِلَّا هُوَ لَوْ زُرْتَهُ كَانَ أَفْضَلَ مِمَّا أَنْتَ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جُعِلْتُ فِدَاكَ أَ كُلُّ هَذَا الْفَضْلِ فَقَالَ نَعَمْ وَ اللَّهِ لَوْ أَنِّي حَدَّثْتُكُمْ بِفَضْلِ زِيَارَتِهِ وَ بِفَضْلِ قَبْرِهِ لَتَرَكْتُمُ الْحَجَّ رَأْساً وَ مَا حَجَّ مِنْكُمْ أَحَدٌ وَيْحَكَ أَ مَا عَلِمْتَ أَنَّ اللَّهَ اتَّخَذَ كَرْبَلَاءَ حَرَماً آمِناً مُبَارَكاً قَبْلَ أَنْ يَتَّخِذَ مَكَّةَ حَرَماً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يَعْفُورٍ فَقُلْتُ لَهُ قَدْ فَرَضَ اللَّهُ عَلَي النَّاسِ حِجَّ الْبَيْتِ وَ لَمْ يَذْكُرْ زِيَارَةَ قَبْرِ الْحُسَيْنِ عليه السلام فَقَالَ وَ إِنْ كَانَ كَذَلِكَ فَإِنَّ هَذَا شَيْ‌ءٌ جَعَلَهُ اللَّهُ هَكَذَا أَ مَا سَمِعْتَ قَوْلَ أَبِي أَمِيرِ الْمُؤْمِنِينَ حَيْثُ يَقُولُ إِنَّ بَاطِنَ الْقَدَمِ أَحَقُّ بِالْمَسْحِ مِنْ ظَاهِرِ الْقَدَمِ وَ لَكِنَّ اللَّهَ فَرَضَ هَذَا عَلَي الْعِبَادِ أَ وَ مَا عَلِمْتَ أَنَّ الْمَوْقِفَ لَوْ كَانَ فِي الْحَرَمِ كَانَ أَفْضَلَ لِأَجْلِ الْحَرَمِ وَ لَكِنَّ اللَّهَ صَنَعَ ذَلِكَ فِي غَيْرِ الْحَرَمِ‌</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845827_1934241801"/>
      <w:bookmarkStart w:id="698" w:name="_Toc332"/>
      <w:bookmarkEnd w:id="697"/>
      <w:r>
        <w:rPr>
          <w:rtl w:val="true"/>
        </w:rPr>
        <w:t>«</w:t>
      </w:r>
      <w:r>
        <w:rPr/>
        <w:t>34</w:t>
      </w:r>
      <w:r>
        <w:rPr>
          <w:rtl w:val="true"/>
        </w:rPr>
        <w:t>»</w:t>
      </w:r>
      <w:bookmarkEnd w:id="69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مُحَمَّدِ بْنِ سِنَانٍ عَنْ مُحَمَّدِ</w:t>
      </w:r>
    </w:p>
    <w:p>
      <w:pPr>
        <w:pStyle w:val="BookText"/>
        <w:rPr/>
      </w:pPr>
      <w:r>
        <w:rPr>
          <w:rFonts w:ascii="IRNazanin" w:hAnsi="IRNazanin" w:eastAsia="IRNazanin"/>
          <w:color w:val="111111"/>
          <w:sz w:val="28"/>
          <w:sz w:val="28"/>
          <w:szCs w:val="28"/>
          <w:rtl w:val="true"/>
          <w:lang w:bidi="fa-IR"/>
        </w:rPr>
        <w:t>ابی خدیجه روایت کند که مردی از ابا جعفر علیه السلام درباره زیارت مزار حسین علیه السلام پرسید و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است با یک حج و عمره و با دستانش نشان داد، و این اندازه از خیر، و دستانش را تا حد ممکن باز نمود</w:t>
      </w:r>
      <w:r>
        <w:rPr>
          <w:rFonts w:eastAsia="IRNazanin" w:cs="IRNazanin"/>
          <w:color w:val="111111"/>
          <w:sz w:val="28"/>
          <w:szCs w:val="28"/>
          <w:rtl w:val="true"/>
          <w:lang w:bidi="fa-IR"/>
        </w:rPr>
        <w:t xml:space="preserve">. </w:t>
      </w:r>
      <w:r>
        <w:rPr>
          <w:rStyle w:val="FootnoteAnchor"/>
          <w:rtl w:val="true"/>
        </w:rPr>
        <w:footnoteReference w:id="287"/>
      </w:r>
    </w:p>
    <w:p>
      <w:pPr>
        <w:pStyle w:val="Heading5"/>
        <w:numPr>
          <w:ilvl w:val="4"/>
          <w:numId w:val="1"/>
        </w:numPr>
        <w:rPr/>
      </w:pPr>
      <w:bookmarkStart w:id="699" w:name="__RefHeading___Toc1845829_1934241801"/>
      <w:bookmarkStart w:id="700" w:name="_Toc333"/>
      <w:bookmarkEnd w:id="699"/>
      <w:r>
        <w:rPr>
          <w:rtl w:val="true"/>
        </w:rPr>
        <w:t xml:space="preserve">روایت </w:t>
      </w:r>
      <w:r>
        <w:rPr/>
        <w:t>32</w:t>
      </w:r>
      <w:bookmarkEnd w:id="70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در فضل زیارت مزار حسین علیه السلام چه می 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درباره آن، فضل یک حج و عمره را بیان می کنیم و خیر ناشی از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دستانش را کاملاً گشود و انگشتانش را به طرف پایین گرفت</w:t>
      </w:r>
      <w:r>
        <w:rPr>
          <w:rFonts w:eastAsia="IRNazanin" w:cs="IRNazanin"/>
          <w:color w:val="111111"/>
          <w:sz w:val="28"/>
          <w:szCs w:val="28"/>
          <w:rtl w:val="true"/>
          <w:lang w:bidi="fa-IR"/>
        </w:rPr>
        <w:t xml:space="preserve">. </w:t>
      </w:r>
      <w:r>
        <w:rPr>
          <w:rStyle w:val="FootnoteAnchor"/>
          <w:rtl w:val="true"/>
        </w:rPr>
        <w:footnoteReference w:id="288"/>
      </w:r>
    </w:p>
    <w:p>
      <w:pPr>
        <w:pStyle w:val="Heading5"/>
        <w:numPr>
          <w:ilvl w:val="4"/>
          <w:numId w:val="1"/>
        </w:numPr>
        <w:rPr/>
      </w:pPr>
      <w:bookmarkStart w:id="701" w:name="__RefHeading___Toc1845831_1934241801"/>
      <w:bookmarkStart w:id="702" w:name="_Toc334"/>
      <w:bookmarkEnd w:id="701"/>
      <w:r>
        <w:rPr>
          <w:rtl w:val="true"/>
        </w:rPr>
        <w:t xml:space="preserve">روایت </w:t>
      </w:r>
      <w:r>
        <w:rPr/>
        <w:t>33</w:t>
      </w:r>
      <w:bookmarkEnd w:id="70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به مردی از موالی خود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مزار حسین بن علی علیه السلام می روی؟ گفت آری هر سه سال یک بار وی را زیارت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w:t>
      </w:r>
    </w:p>
    <w:p>
      <w:pPr>
        <w:pStyle w:val="BookText"/>
        <w:rPr/>
      </w:pPr>
      <w:r>
        <w:rPr>
          <w:rFonts w:ascii="IRNazanin" w:hAnsi="IRNazanin" w:eastAsia="IRNazanin"/>
          <w:color w:val="111111"/>
          <w:sz w:val="28"/>
          <w:sz w:val="28"/>
          <w:szCs w:val="28"/>
          <w:rtl w:val="true"/>
          <w:lang w:bidi="fa-IR"/>
        </w:rPr>
        <w:t>که زرد رو و رنگ پریده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اگر او را زیارت می کردی، حالت به از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فدایت شوم، آیا تا این حد ارزش و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آری، اگر درباره ارزش زیارت وی و فضل مزار وی می گفتم، حج را یکسره رها می کردید و هیچ یک به حج نمی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خداوند کربلا را پیش از آنکه مکه را به عنوان حرم خود گیرد، حرم امن و مبارک خود گرفته است؟ 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کردم که خداوند حج بیت الله الحرام را واجب کرده و چیزی از زیارت مزار حسین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چنین است، اما این امری است که خداوند آن را چنین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پدرم امیر المومنین را نشنیده ای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کف پا شایسته تر به مسح و شستن است از روی پا، ولی خداوند این را بر بندگان واجب کرده است؛ و آیا نمی دانی که اگر وقوف حاجیان در درون حرم بود، برای حرم ارزش بیشتری می آورد، ولی خداوند این امر را در غیر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Style w:val="FootnoteAnchor"/>
          <w:rtl w:val="true"/>
        </w:rPr>
        <w:footnoteReference w:id="289"/>
      </w:r>
    </w:p>
    <w:p>
      <w:pPr>
        <w:pStyle w:val="Heading5"/>
        <w:numPr>
          <w:ilvl w:val="4"/>
          <w:numId w:val="1"/>
        </w:numPr>
        <w:rPr/>
      </w:pPr>
      <w:bookmarkStart w:id="703" w:name="__RefHeading___Toc1845833_1934241801"/>
      <w:bookmarkStart w:id="704" w:name="_Toc335"/>
      <w:bookmarkEnd w:id="703"/>
      <w:r>
        <w:rPr>
          <w:rtl w:val="true"/>
        </w:rPr>
        <w:t xml:space="preserve">روایت </w:t>
      </w:r>
      <w:r>
        <w:rPr/>
        <w:t>34</w:t>
      </w:r>
      <w:bookmarkEnd w:id="70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705" w:name="pg13557_192216"/>
    </w:p>
    <w:p>
      <w:pPr>
        <w:pStyle w:val="BookText"/>
        <w:rPr/>
      </w:pPr>
      <w:bookmarkEnd w:id="705"/>
      <w:r>
        <w:rPr>
          <w:rFonts w:ascii="Amiri" w:hAnsi="Amiri" w:eastAsia="Amiri" w:cs="Amiri"/>
          <w:color w:val="111111"/>
          <w:sz w:val="28"/>
          <w:sz w:val="28"/>
          <w:szCs w:val="28"/>
          <w:rtl w:val="true"/>
          <w:lang w:bidi="ar-SA"/>
        </w:rPr>
        <w:t>ابْنِ صَدَقَةَ عَنْ صَالِحٍ النِّيلِيِّ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عَارِفاً بِحَقِّهِ كَانَ كَمَنْ حَجَّ مِائَةَ حَجَّةٍ مَعَ رَسُولِ اللَّهِ صلي الله عليه و آله‌</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6" w:name="__RefHeading___Toc1845835_1934241801"/>
      <w:bookmarkStart w:id="707" w:name="_Toc336"/>
      <w:bookmarkEnd w:id="706"/>
      <w:r>
        <w:rPr>
          <w:rtl w:val="true"/>
        </w:rPr>
        <w:t>«</w:t>
      </w:r>
      <w:r>
        <w:rPr/>
        <w:t>35</w:t>
      </w:r>
      <w:r>
        <w:rPr>
          <w:rtl w:val="true"/>
        </w:rPr>
        <w:t>»</w:t>
      </w:r>
      <w:bookmarkEnd w:id="7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صَدَقَةَ عَنْ مَالِكِ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عَبْدِ اللَّهِ عليه السلام كَتَبَ اللَّهُ لَهُ ثَمَانِينَ حَجَّةً مَبْرُورَةً</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8" w:name="__RefHeading___Toc1845837_1934241801"/>
      <w:bookmarkStart w:id="709" w:name="_Toc337"/>
      <w:bookmarkEnd w:id="708"/>
      <w:r>
        <w:rPr>
          <w:rtl w:val="true"/>
        </w:rPr>
        <w:t>«</w:t>
      </w:r>
      <w:r>
        <w:rPr/>
        <w:t>36</w:t>
      </w:r>
      <w:r>
        <w:rPr>
          <w:rtl w:val="true"/>
        </w:rPr>
        <w:t>»</w:t>
      </w:r>
      <w:bookmarkEnd w:id="70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مُحَمَّدِ بْنِ الْحُسَيْنِ عَنْ مُحَمَّدِ بْنِ إِسْمَاعِيلَ عَنْ صَالِحِ بْنِ عُقْبَةَ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آتِي قَبْرَ الْحُسَيْنِ عليه السلام قَالَ نَعَمْ يَا أَبَا سَعِيدٍ ائْتِ قَبْرَ ابْنِ رَسُولِ اللَّهِ أَطْيَبِ الطَّيِّبِينَ وَ أَطْهَرِ الْأَطْهَرِينَ وَ أَبَرِّ الْأَبْرَارِ وَ إِذَا زُرْتَهُ كَتَبَ اللَّهُ لَكَ عِتْقَ خَمْسٍ وَ عِشْرِينَ رَقَبَةً</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0" w:name="__RefHeading___Toc1845839_1934241801"/>
      <w:bookmarkStart w:id="711" w:name="_Toc338"/>
      <w:bookmarkEnd w:id="710"/>
      <w:r>
        <w:rPr>
          <w:rtl w:val="true"/>
        </w:rPr>
        <w:t>«</w:t>
      </w:r>
      <w:r>
        <w:rPr/>
        <w:t>37</w:t>
      </w:r>
      <w:r>
        <w:rPr>
          <w:rtl w:val="true"/>
        </w:rPr>
        <w:t>»</w:t>
      </w:r>
      <w:bookmarkEnd w:id="7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2" w:name="__RefHeading___Toc1845841_1934241801"/>
      <w:bookmarkStart w:id="713" w:name="_Toc339"/>
      <w:bookmarkEnd w:id="712"/>
      <w:r>
        <w:rPr>
          <w:rtl w:val="true"/>
        </w:rPr>
        <w:t>«</w:t>
      </w:r>
      <w:r>
        <w:rPr/>
        <w:t>38</w:t>
      </w:r>
      <w:r>
        <w:rPr>
          <w:rtl w:val="true"/>
        </w:rPr>
        <w:t>»</w:t>
      </w:r>
      <w:bookmarkEnd w:id="7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عِدَّةٍ مِنْ أَصْحَابِنَا عَنْ سَعْدٍ عَنِ ابْنِ عِيسَي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845843_1934241801"/>
      <w:bookmarkStart w:id="715" w:name="_Toc340"/>
      <w:bookmarkEnd w:id="714"/>
      <w:r>
        <w:rPr>
          <w:rtl w:val="true"/>
        </w:rPr>
        <w:t>«</w:t>
      </w:r>
      <w:r>
        <w:rPr/>
        <w:t>39</w:t>
      </w:r>
      <w:r>
        <w:rPr>
          <w:rtl w:val="true"/>
        </w:rPr>
        <w:t>»</w:t>
      </w:r>
      <w:bookmarkEnd w:id="71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مُحَمَّدِ بْنِ إِسْمَاعِيلَ عَنْ صَالِحِ بْنِ عُقْبَةَ عَنْ بَشِيرٍ الدَّهَّانِ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زَارَ الْحُسَيْنَ بْنَ عَلِيٍّ عليه السلام عَارِفاً بِحَقِّهِ فِي غَيْرِ يَوْمِ عِيدٍ كُتِبَتْ لَهُ عِشْرُونَ حَجَّةً وَ عِشْرُونَ عُمْرَةً مَبْرُورَاتٍ مُتَقَبَّلَاتٍ وَ عِشْرُونَ غَزْوَةً مَعَ نَبِيٍّ مُرْسَلٍ وَ إِمَامٍ عَادِلٍ‌</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1845845_1934241801"/>
      <w:bookmarkStart w:id="717" w:name="_Toc341"/>
      <w:bookmarkEnd w:id="716"/>
      <w:r>
        <w:rPr>
          <w:rtl w:val="true"/>
        </w:rPr>
        <w:t>«</w:t>
      </w:r>
      <w:r>
        <w:rPr/>
        <w:t>40</w:t>
      </w:r>
      <w:r>
        <w:rPr>
          <w:rtl w:val="true"/>
        </w:rPr>
        <w:t>»</w:t>
      </w:r>
      <w:bookmarkEnd w:id="7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8" w:name="__RefHeading___Toc1845847_1934241801"/>
      <w:bookmarkStart w:id="719" w:name="_Toc342"/>
      <w:bookmarkEnd w:id="718"/>
      <w:r>
        <w:rPr>
          <w:rtl w:val="true"/>
        </w:rPr>
        <w:t>«</w:t>
      </w:r>
      <w:r>
        <w:rPr/>
        <w:t>41</w:t>
      </w:r>
      <w:r>
        <w:rPr>
          <w:rtl w:val="true"/>
        </w:rPr>
        <w:t>»</w:t>
      </w:r>
      <w:bookmarkEnd w:id="7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از حق حسین به زیارت وی بیاید، همچون کسی است که به همراه رسول خدا صد حج تمتع گزارده باشد</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720" w:name="__RefHeading___Toc1845849_1934241801"/>
      <w:bookmarkStart w:id="721" w:name="_Toc343"/>
      <w:bookmarkEnd w:id="720"/>
      <w:r>
        <w:rPr>
          <w:rtl w:val="true"/>
        </w:rPr>
        <w:t xml:space="preserve">روایت </w:t>
      </w:r>
      <w:r>
        <w:rPr/>
        <w:t>35</w:t>
      </w:r>
      <w:bookmarkEnd w:id="72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ابا عبد الله الحسین علیه السلام را زیارت کند، خداوند برای او هشتاد حج درست و بی خدشه می نویسد</w:t>
      </w:r>
      <w:r>
        <w:rPr>
          <w:rFonts w:eastAsia="IRNazanin" w:cs="IRNazanin"/>
          <w:color w:val="111111"/>
          <w:sz w:val="28"/>
          <w:szCs w:val="28"/>
          <w:rtl w:val="true"/>
          <w:lang w:bidi="fa-IR"/>
        </w:rPr>
        <w:t xml:space="preserve">. </w:t>
      </w:r>
      <w:r>
        <w:rPr>
          <w:rStyle w:val="FootnoteAnchor"/>
          <w:rtl w:val="true"/>
        </w:rPr>
        <w:footnoteReference w:id="299"/>
      </w:r>
    </w:p>
    <w:p>
      <w:pPr>
        <w:pStyle w:val="Heading5"/>
        <w:numPr>
          <w:ilvl w:val="4"/>
          <w:numId w:val="1"/>
        </w:numPr>
        <w:rPr/>
      </w:pPr>
      <w:bookmarkStart w:id="722" w:name="__RefHeading___Toc1845851_1934241801"/>
      <w:bookmarkStart w:id="723" w:name="_Toc344"/>
      <w:bookmarkEnd w:id="722"/>
      <w:r>
        <w:rPr>
          <w:rtl w:val="true"/>
        </w:rPr>
        <w:t xml:space="preserve">روایت </w:t>
      </w:r>
      <w:r>
        <w:rPr/>
        <w:t>36</w:t>
      </w:r>
      <w:bookmarkEnd w:id="72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مزار حسین را زیارت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سعید، به زیارت پسر رسول خدا، نیک ترین نیکان و پاک ترین پاکان و صالح ترین صالحان بیا و چون وی را زیارت کنی، خداوند ثواب آزاد کردن بیست و پنج بنده را برایت می نویسد</w:t>
      </w:r>
      <w:r>
        <w:rPr>
          <w:rFonts w:eastAsia="IRNazanin" w:cs="IRNazanin"/>
          <w:color w:val="111111"/>
          <w:sz w:val="28"/>
          <w:szCs w:val="28"/>
          <w:rtl w:val="true"/>
          <w:lang w:bidi="fa-IR"/>
        </w:rPr>
        <w:t>.</w:t>
      </w:r>
      <w:r>
        <w:rPr>
          <w:rStyle w:val="FootnoteAnchor"/>
          <w:rtl w:val="true"/>
        </w:rPr>
        <w:footnoteReference w:id="300"/>
      </w:r>
    </w:p>
    <w:p>
      <w:pPr>
        <w:pStyle w:val="Heading5"/>
        <w:numPr>
          <w:ilvl w:val="4"/>
          <w:numId w:val="1"/>
        </w:numPr>
        <w:rPr/>
      </w:pPr>
      <w:bookmarkStart w:id="724" w:name="__RefHeading___Toc1845853_1934241801"/>
      <w:bookmarkStart w:id="725" w:name="_Toc345"/>
      <w:bookmarkEnd w:id="724"/>
      <w:r>
        <w:rPr>
          <w:rtl w:val="true"/>
        </w:rPr>
        <w:t xml:space="preserve">روایت </w:t>
      </w:r>
      <w:r>
        <w:rPr/>
        <w:t>37</w:t>
      </w:r>
      <w:bookmarkEnd w:id="7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01"/>
      </w:r>
    </w:p>
    <w:p>
      <w:pPr>
        <w:pStyle w:val="Heading5"/>
        <w:numPr>
          <w:ilvl w:val="4"/>
          <w:numId w:val="1"/>
        </w:numPr>
        <w:rPr/>
      </w:pPr>
      <w:bookmarkStart w:id="726" w:name="__RefHeading___Toc1845855_1934241801"/>
      <w:bookmarkStart w:id="727" w:name="_Toc346"/>
      <w:bookmarkEnd w:id="726"/>
      <w:r>
        <w:rPr>
          <w:rtl w:val="true"/>
        </w:rPr>
        <w:t xml:space="preserve">روایت </w:t>
      </w:r>
      <w:r>
        <w:rPr/>
        <w:t>38</w:t>
      </w:r>
      <w:bookmarkEnd w:id="72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02"/>
      </w:r>
    </w:p>
    <w:p>
      <w:pPr>
        <w:pStyle w:val="Heading5"/>
        <w:numPr>
          <w:ilvl w:val="4"/>
          <w:numId w:val="1"/>
        </w:numPr>
        <w:rPr/>
      </w:pPr>
      <w:bookmarkStart w:id="728" w:name="__RefHeading___Toc1845857_1934241801"/>
      <w:bookmarkStart w:id="729" w:name="_Toc347"/>
      <w:bookmarkEnd w:id="728"/>
      <w:r>
        <w:rPr>
          <w:rtl w:val="true"/>
        </w:rPr>
        <w:t xml:space="preserve">روایت </w:t>
      </w:r>
      <w:r>
        <w:rPr/>
        <w:t>39</w:t>
      </w:r>
      <w:bookmarkEnd w:id="72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که با شناخت به حق حسین بن علی علیه السلام در روز غیر عید به زیارت وی رود، برای او بیست حج تمتع و بیست عمره پذیرفته و بی خدشه و بیست غزوه به همراه پیامبری فروفرستاده و پیشوایی دادگر نوشته می شود</w:t>
      </w:r>
      <w:r>
        <w:rPr>
          <w:rFonts w:eastAsia="IRNazanin" w:cs="IRNazanin"/>
          <w:color w:val="111111"/>
          <w:sz w:val="28"/>
          <w:szCs w:val="28"/>
          <w:rtl w:val="true"/>
          <w:lang w:bidi="fa-IR"/>
        </w:rPr>
        <w:t xml:space="preserve">. </w:t>
      </w:r>
      <w:r>
        <w:rPr>
          <w:rStyle w:val="FootnoteAnchor"/>
          <w:rtl w:val="true"/>
        </w:rPr>
        <w:footnoteReference w:id="303"/>
      </w:r>
    </w:p>
    <w:p>
      <w:pPr>
        <w:pStyle w:val="Heading5"/>
        <w:numPr>
          <w:ilvl w:val="4"/>
          <w:numId w:val="1"/>
        </w:numPr>
        <w:rPr/>
      </w:pPr>
      <w:bookmarkStart w:id="730" w:name="__RefHeading___Toc1845859_1934241801"/>
      <w:bookmarkStart w:id="731" w:name="_Toc348"/>
      <w:bookmarkEnd w:id="730"/>
      <w:r>
        <w:rPr>
          <w:rtl w:val="true"/>
        </w:rPr>
        <w:t xml:space="preserve">روایت </w:t>
      </w:r>
      <w:r>
        <w:rPr/>
        <w:t>40</w:t>
      </w:r>
      <w:bookmarkEnd w:id="73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04"/>
      </w:r>
    </w:p>
    <w:p>
      <w:pPr>
        <w:pStyle w:val="Heading5"/>
        <w:numPr>
          <w:ilvl w:val="4"/>
          <w:numId w:val="1"/>
        </w:numPr>
        <w:rPr/>
      </w:pPr>
      <w:bookmarkStart w:id="732" w:name="__RefHeading___Toc1845861_1934241801"/>
      <w:bookmarkStart w:id="733" w:name="_Toc349"/>
      <w:bookmarkEnd w:id="732"/>
      <w:r>
        <w:rPr>
          <w:rtl w:val="true"/>
        </w:rPr>
        <w:t xml:space="preserve">روایت </w:t>
      </w:r>
      <w:r>
        <w:rPr/>
        <w:t>41</w:t>
      </w:r>
      <w:bookmarkEnd w:id="73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05"/>
      </w:r>
      <w:bookmarkStart w:id="734" w:name="pg13557_192217"/>
    </w:p>
    <w:p>
      <w:pPr>
        <w:pStyle w:val="Heading5"/>
        <w:numPr>
          <w:ilvl w:val="4"/>
          <w:numId w:val="1"/>
        </w:numPr>
        <w:rPr/>
      </w:pPr>
      <w:bookmarkStart w:id="735" w:name="__RefHeading___Toc1845863_1934241801"/>
      <w:bookmarkStart w:id="736" w:name="_Toc350"/>
      <w:bookmarkEnd w:id="734"/>
      <w:bookmarkEnd w:id="735"/>
      <w:r>
        <w:rPr>
          <w:rtl w:val="true"/>
        </w:rPr>
        <w:t>«</w:t>
      </w:r>
      <w:r>
        <w:rPr/>
        <w:t>42</w:t>
      </w:r>
      <w:r>
        <w:rPr>
          <w:rtl w:val="true"/>
        </w:rPr>
        <w:t>»</w:t>
      </w:r>
      <w:bookmarkEnd w:id="7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سَعْدٍ عَنِ الْيَقْطِينِيِّ عَنْ صَفْوَانَ وَ جَعْفَرِ بْنِ عِيسَي عَنِ الْحُسَيْنِ بْنِ أَبِي غُنْدَرٍ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عَلِيٍّ عليه السلام ذَاتَ يَوْمٍ فِي حَجْرِ النَّبِيِّ صلي الله عليه و آله يُلَاعِبُهُ وَ يُضَاحِكُهُ فَقَالَتْ عَائِشَةُ يَا رَسُولَ اللَّهِ مَا أَشَدَّ إِعْجَابَكَ بِهَذَا الصَّبِيِّ فَقَالَ لَهَا وَيْلَكِ وَ كَيْفَ لَا أُحِبُّهُ وَ لَا أُعْجَبُ بِهِ وَ هُوَ ثَمَرَةُ فُؤَادِي وَ قُرَّةُ عَيْنِي أَمَا إِنَّ أُمَّتِي سَتَقْتُلُهُ فَمَنْ زَارَهُ بَعْدَ وَفَاتِهِ كَتَبَ اللَّهُ لَهُ حَجَّةً مِنْ حِجَجِي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يَا رَسُولَ اللَّهِ حَجَّةً مِنْ حِجَجِكَ قَالَ نَعَمْ وَ حَجَّتَيْنِ مِنْ حِجَجِي قَالَتْ يَا رَسُولَ اللَّهِ حَجَّتَيْنِ مِنْ حِجَجِكَ قَالَ نَعَمْ وَ أَرْبَعَةً قَالَ فَلَمْ تَزَلْ تَزَادُهُ وَ يَزِيدُ وَ يُضْعِفُ حَتَّي بَلَغَ تِسْعِينَ حَجَّةً مِنْ حِجَجِ رَسُولِ اللَّهِ عليه السلام بِأَعْمَارِهَا</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845865_1934241801"/>
      <w:bookmarkStart w:id="738" w:name="_Toc351"/>
      <w:bookmarkEnd w:id="737"/>
      <w:r>
        <w:rPr>
          <w:rtl w:val="true"/>
        </w:rPr>
        <w:t>«</w:t>
      </w:r>
      <w:r>
        <w:rPr/>
        <w:t>43</w:t>
      </w:r>
      <w:r>
        <w:rPr>
          <w:rtl w:val="true"/>
        </w:rPr>
        <w:t>»</w:t>
      </w:r>
      <w:bookmarkEnd w:id="73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إِبْرَاهِيمَ الْقَزْوِينِيُّ  </w:t>
      </w:r>
      <w:r>
        <w:rPr>
          <w:rStyle w:val="FootnoteAnchor"/>
          <w:rtl w:val="true"/>
        </w:rPr>
        <w:footnoteReference w:id="307"/>
      </w:r>
      <w:r>
        <w:rPr>
          <w:rFonts w:ascii="Amiri" w:hAnsi="Amiri" w:eastAsia="Amiri" w:cs="Amiri"/>
          <w:color w:val="111111"/>
          <w:sz w:val="28"/>
          <w:sz w:val="28"/>
          <w:szCs w:val="28"/>
          <w:rtl w:val="true"/>
          <w:lang w:bidi="ar-SA"/>
        </w:rPr>
        <w:t>عَنْ مُحَمَّدِ بْنِ وَهْبَانَ عَنْ عَلِيِّ بْنِ حَبَشِيٍّ عَنِ الْعَبَّاسِ بْنِ مُحَمَّدِ بْنِ الْحُسَيْنِ عَنْ أَبِيهِ عَنْ صَفْوَانَ بْنِ يَحْيَي عَنِ الْحُسَيْنِ بْنِ أَبِي غُنْدَرٍ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1845867_1934241801"/>
      <w:bookmarkStart w:id="740" w:name="_Toc352"/>
      <w:bookmarkEnd w:id="739"/>
      <w:r>
        <w:rPr>
          <w:rtl w:val="true"/>
        </w:rPr>
        <w:t>«</w:t>
      </w:r>
      <w:r>
        <w:rPr/>
        <w:t>44</w:t>
      </w:r>
      <w:r>
        <w:rPr>
          <w:rtl w:val="true"/>
        </w:rPr>
        <w:t>»</w:t>
      </w:r>
      <w:bookmarkEnd w:id="740"/>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عَنْ حَنَانٍ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تَقُولُ فِي زِيَارَةِ قَبْرِ الْحُسَيْنِ صَلَوَاتُ اللَّهِ عَلَيْهِ فَإِنَّهُ بَلَغَنَا عَنْ بَعْضِكُمْ أَنَّهُ قَالَ تَعْدِلُ حَجَّةً وَ عُمْرَةً قَالَ فَقَالَ مَا أَضْعَفَ هَذَا الْحَدِيثَ مَا تَعْدِلُ هَذَا كُلَّهُ وَ لَكِنْ زُورُوهُ وَ لَا تَجْفُوهُ فَإِنَّهُ سَيِّدُ شَبَابِ الشُّهَدَاءِ وَ سَيِّدُ شَبَابِ أَهْلِ الْجَنَّةِ وَ شَبِيهُ يَحْيَي بْنِ زَكَرِيَّا وَ عَلَيْهِمَا بَكَتِ السَّمَاءُ وَ الْأَرْضُ‌</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1" w:name="__RefHeading___Toc1845869_1934241801"/>
      <w:bookmarkStart w:id="742" w:name="_Toc353"/>
      <w:bookmarkEnd w:id="741"/>
      <w:r>
        <w:rPr>
          <w:rtl w:val="true"/>
        </w:rPr>
        <w:t>بيان</w:t>
      </w:r>
      <w:bookmarkEnd w:id="742"/>
    </w:p>
    <w:p>
      <w:pPr>
        <w:pStyle w:val="BookText"/>
        <w:rPr/>
      </w:pPr>
      <w:r>
        <w:rPr>
          <w:rFonts w:ascii="Amiri" w:hAnsi="Amiri" w:eastAsia="Amiri" w:cs="Amiri"/>
          <w:color w:val="111111"/>
          <w:sz w:val="28"/>
          <w:sz w:val="28"/>
          <w:szCs w:val="28"/>
          <w:rtl w:val="true"/>
          <w:lang w:bidi="ar-SA"/>
        </w:rPr>
        <w:t>لعل المراد أنها لا تعدل الواجبين من الحج و العمرة و الأظهر أنه محمول علي التقية</w:t>
      </w:r>
      <w:r>
        <w:rPr>
          <w:rFonts w:eastAsia="Amiri" w:cs="Amiri" w:ascii="Amiri" w:hAnsi="Amiri"/>
          <w:color w:val="111111"/>
          <w:sz w:val="28"/>
          <w:szCs w:val="28"/>
          <w:rtl w:val="true"/>
          <w:lang w:bidi="ar-SA"/>
        </w:rPr>
        <w:t>.</w:t>
      </w:r>
    </w:p>
    <w:p>
      <w:pPr>
        <w:pStyle w:val="Heading5"/>
        <w:numPr>
          <w:ilvl w:val="4"/>
          <w:numId w:val="1"/>
        </w:numPr>
        <w:rPr/>
      </w:pPr>
      <w:bookmarkStart w:id="743" w:name="__RefHeading___Toc1845871_1934241801"/>
      <w:bookmarkStart w:id="744" w:name="_Toc354"/>
      <w:bookmarkEnd w:id="743"/>
      <w:r>
        <w:rPr>
          <w:rtl w:val="true"/>
        </w:rPr>
        <w:t>«</w:t>
      </w:r>
      <w:r>
        <w:rPr/>
        <w:t>45</w:t>
      </w:r>
      <w:r>
        <w:rPr>
          <w:rtl w:val="true"/>
        </w:rPr>
        <w:t>»</w:t>
      </w:r>
      <w:bookmarkEnd w:id="7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أَبِي دَاوُدَ الْمُسْتَرِقِّ عَنْ أُمِّ سَعِيدٍ الْأَحْمَسِيَّةِ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وَ قَدْ بَعَثْتُ مَنْ يَكْتَرِي لِي حِمَاراً إِلَي قُبُورِ الشُّهَدَاءِ فَقَالَ مَا يَمْنَعُكَ مِنْ سَيِّدِ الشُّهَدَاءِ قَالَتْ قُلْتُ وَ مَنْ هُوَ قَالَ الْحُسَيْنُ بْنُ عَلِيٍّ قَالَتْ قُلْتُ وَ مَا لِمَنْ زَارَهُ قَالَ عُمْرَةٌ وَ حَجَّةٌ مَبْرُورَةٌ وَ مِنَ الْخَيْرِ</w:t>
      </w:r>
    </w:p>
    <w:p>
      <w:pPr>
        <w:pStyle w:val="Heading5"/>
        <w:numPr>
          <w:ilvl w:val="4"/>
          <w:numId w:val="1"/>
        </w:numPr>
        <w:rPr/>
      </w:pPr>
      <w:bookmarkStart w:id="745" w:name="__RefHeading___Toc1845873_1934241801"/>
      <w:bookmarkStart w:id="746" w:name="_Toc355"/>
      <w:bookmarkEnd w:id="745"/>
      <w:r>
        <w:rPr>
          <w:rtl w:val="true"/>
        </w:rPr>
        <w:t xml:space="preserve">روایت </w:t>
      </w:r>
      <w:r>
        <w:rPr/>
        <w:t>42</w:t>
      </w:r>
      <w:bookmarkEnd w:id="7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بن علی علیه السلام در دامان پیامبر بود و پیامبر با او بازی می کرد و او را می 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چقدر این کودک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دوست نداشته باشم و دلبسته او نباشم، در حالی که او میوه دلم و نور چشمم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 که امت من او را خواهند کشت و هر که پس از درگذشتش وی را زیارت کند، خداوند ثواب یک حج از حجهای مرا برایش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رسول خدا، ثواب یکی از حجهای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دو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ثواب دو حج شما؟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چهار حج از حجهای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همچنان عایشه در بالا رفتن عدد با پیامبر همراه بود و عدد همچنان بالا می رفت و هر بار دو برابر می گشت تا آنکه به نود حج از حجهای رسول خدا همراه با عمره های آن رسید</w:t>
      </w:r>
      <w:r>
        <w:rPr>
          <w:rFonts w:eastAsia="IRNazanin" w:cs="IRNazanin"/>
          <w:color w:val="111111"/>
          <w:sz w:val="28"/>
          <w:szCs w:val="28"/>
          <w:rtl w:val="true"/>
          <w:lang w:bidi="fa-IR"/>
        </w:rPr>
        <w:t xml:space="preserve">. </w:t>
      </w:r>
      <w:r>
        <w:rPr>
          <w:rStyle w:val="FootnoteAnchor"/>
          <w:rtl w:val="true"/>
        </w:rPr>
        <w:footnoteReference w:id="310"/>
      </w:r>
    </w:p>
    <w:p>
      <w:pPr>
        <w:pStyle w:val="Heading5"/>
        <w:numPr>
          <w:ilvl w:val="4"/>
          <w:numId w:val="1"/>
        </w:numPr>
        <w:rPr/>
      </w:pPr>
      <w:bookmarkStart w:id="747" w:name="__RefHeading___Toc1845875_1934241801"/>
      <w:bookmarkStart w:id="748" w:name="_Toc356"/>
      <w:bookmarkEnd w:id="747"/>
      <w:r>
        <w:rPr>
          <w:rtl w:val="true"/>
        </w:rPr>
        <w:t xml:space="preserve">روایت </w:t>
      </w:r>
      <w:r>
        <w:rPr/>
        <w:t>43</w:t>
      </w:r>
      <w:bookmarkEnd w:id="748"/>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11"/>
      </w:r>
    </w:p>
    <w:p>
      <w:pPr>
        <w:pStyle w:val="Heading5"/>
        <w:numPr>
          <w:ilvl w:val="4"/>
          <w:numId w:val="1"/>
        </w:numPr>
        <w:rPr/>
      </w:pPr>
      <w:bookmarkStart w:id="749" w:name="__RefHeading___Toc1845877_1934241801"/>
      <w:bookmarkStart w:id="750" w:name="_Toc357"/>
      <w:bookmarkEnd w:id="749"/>
      <w:r>
        <w:rPr>
          <w:rtl w:val="true"/>
        </w:rPr>
        <w:t xml:space="preserve">روایت </w:t>
      </w:r>
      <w:r>
        <w:rPr/>
        <w:t>44</w:t>
      </w:r>
      <w:bookmarkEnd w:id="75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روایت می کند که به امام صادق علیه السلام گفتم، درباره زیارت مزار حسین صلوات الله علیه چه می فرمایید؟ چه آنکه از برخی از شما شنیده ایم که برابر با یک حج و عمره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حدیث ضعیفی است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برابری نمی کند ولی او را زیارت کنید و ترکش مگویید، چرا که او سرور جوانان شهید و سرور جوانان بهشت و شبیه به یحیی پسر زکریاست و آسمان و زمین، تنها بر این دو گریستند</w:t>
      </w:r>
      <w:r>
        <w:rPr>
          <w:rFonts w:eastAsia="IRNazanin" w:cs="IRNazanin"/>
          <w:color w:val="111111"/>
          <w:sz w:val="28"/>
          <w:szCs w:val="28"/>
          <w:rtl w:val="true"/>
          <w:lang w:bidi="fa-IR"/>
        </w:rPr>
        <w:t xml:space="preserve">. </w:t>
      </w:r>
      <w:r>
        <w:rPr>
          <w:rStyle w:val="FootnoteAnchor"/>
          <w:rtl w:val="true"/>
        </w:rPr>
        <w:footnoteReference w:id="312"/>
      </w:r>
    </w:p>
    <w:p>
      <w:pPr>
        <w:pStyle w:val="Heading5"/>
        <w:numPr>
          <w:ilvl w:val="4"/>
          <w:numId w:val="1"/>
        </w:numPr>
        <w:rPr/>
      </w:pPr>
      <w:bookmarkStart w:id="751" w:name="__RefHeading___Toc1845879_1934241801"/>
      <w:bookmarkStart w:id="752" w:name="_Toc358"/>
      <w:bookmarkEnd w:id="751"/>
      <w:r>
        <w:rPr>
          <w:rtl w:val="true"/>
        </w:rPr>
        <w:t>توضیح</w:t>
      </w:r>
      <w:bookmarkEnd w:id="752"/>
    </w:p>
    <w:p>
      <w:pPr>
        <w:pStyle w:val="BookText"/>
        <w:rPr/>
      </w:pPr>
      <w:r>
        <w:rPr>
          <w:rFonts w:ascii="IRNazanin" w:hAnsi="IRNazanin" w:eastAsia="IRNazanin"/>
          <w:color w:val="111111"/>
          <w:sz w:val="28"/>
          <w:sz w:val="28"/>
          <w:szCs w:val="28"/>
          <w:rtl w:val="true"/>
          <w:lang w:bidi="fa-IR"/>
        </w:rPr>
        <w:t>شاید منظور این است که با حج و عمره واجب برابر نیست و درست تر آنکه سخن امام را حمل بر تقیه کنیم</w:t>
      </w:r>
      <w:r>
        <w:rPr>
          <w:rFonts w:eastAsia="IRNazanin" w:cs="IRNazanin"/>
          <w:color w:val="111111"/>
          <w:sz w:val="28"/>
          <w:szCs w:val="28"/>
          <w:rtl w:val="true"/>
          <w:lang w:bidi="fa-IR"/>
        </w:rPr>
        <w:t>.</w:t>
      </w:r>
    </w:p>
    <w:p>
      <w:pPr>
        <w:pStyle w:val="Heading5"/>
        <w:numPr>
          <w:ilvl w:val="4"/>
          <w:numId w:val="1"/>
        </w:numPr>
        <w:rPr/>
      </w:pPr>
      <w:bookmarkStart w:id="753" w:name="__RefHeading___Toc1845881_1934241801"/>
      <w:bookmarkStart w:id="754" w:name="_Toc359"/>
      <w:bookmarkEnd w:id="753"/>
      <w:r>
        <w:rPr>
          <w:rtl w:val="true"/>
        </w:rPr>
        <w:t xml:space="preserve">روایت </w:t>
      </w:r>
      <w:r>
        <w:rPr/>
        <w:t>45</w:t>
      </w:r>
      <w:bookmarkEnd w:id="75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احمسیة روایت کند که نزد امام صادق علیه السلام بودم و کسی را فرستاده بودم تا برای رفتن به مزار شهیدان برایم الاغی کرایه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زیارت سید الشهداء نمی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منظورتان چه کسی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ثواب کسی که او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 و حجی درست و خیری به </w:t>
      </w:r>
      <w:bookmarkStart w:id="755" w:name="pg13557_192218"/>
    </w:p>
    <w:p>
      <w:pPr>
        <w:pStyle w:val="BookText"/>
        <w:rPr/>
      </w:pPr>
      <w:bookmarkEnd w:id="755"/>
      <w:r>
        <w:rPr>
          <w:rFonts w:ascii="Amiri" w:hAnsi="Amiri" w:eastAsia="Amiri" w:cs="Amiri"/>
          <w:color w:val="111111"/>
          <w:sz w:val="28"/>
          <w:sz w:val="28"/>
          <w:szCs w:val="28"/>
          <w:rtl w:val="true"/>
          <w:lang w:bidi="ar-SA"/>
        </w:rPr>
        <w:t>كَذَا وَ كَذَا ثَلَاثَ مَرَّاتٍ بِيَدِهِ‌</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6" w:name="__RefHeading___Toc1845883_1934241801"/>
      <w:bookmarkStart w:id="757" w:name="_Toc360"/>
      <w:bookmarkEnd w:id="756"/>
      <w:r>
        <w:rPr>
          <w:rtl w:val="true"/>
        </w:rPr>
        <w:t>«</w:t>
      </w:r>
      <w:r>
        <w:rPr/>
        <w:t>46</w:t>
      </w:r>
      <w:r>
        <w:rPr>
          <w:rtl w:val="true"/>
        </w:rPr>
        <w:t>»</w:t>
      </w:r>
      <w:bookmarkEnd w:id="75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8" w:name="__RefHeading___Toc1845885_1934241801"/>
      <w:bookmarkStart w:id="759" w:name="_Toc361"/>
      <w:bookmarkEnd w:id="758"/>
      <w:r>
        <w:rPr>
          <w:rtl w:val="true"/>
        </w:rPr>
        <w:t>«</w:t>
      </w:r>
      <w:r>
        <w:rPr/>
        <w:t>47</w:t>
      </w:r>
      <w:r>
        <w:rPr>
          <w:rtl w:val="true"/>
        </w:rPr>
        <w:t>»</w:t>
      </w:r>
      <w:bookmarkEnd w:id="7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مُحَمَّدُ بْنُ الْحَسَنِ جَمِيعاً عَنْ سَعْدٍ عَنِ الْحَسَنِ بْنِ عَلِيِّ بْنِ الْمُغِيرَةِ عَنِ الْعَبَّاسِ بْنِ عَامِرٍ عَنْ أَحْمَدَ بْنِ رِزْقٍ الْغُمْشَانِيِّ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فَاكْتَرَيْتُ حِمَاراً عَلَي أَنْ أَطُوفَ عَلَي قُبُورِ الشُّهَدَاءِ فَقُلْتُ لَا بَلْ أَبْدَأُ بِابْنِ رَسُولِ اللَّهِ صلي الله عليه و آله فَأَدْخُلُ عَلَيْهِ فَأَبْطَأْتُ عَلَي الْمُكَارِي قَلِيلًا فَهَتَفَ بِي فَقَالَ لِي أَبُو عَبْدِ اللَّهِ عليه السلام مَا هَذَا يَا أُمَّ سَعِيدَةَ قُلْتُ جُعِلْتُ فِدَاكَ تَكَارَيْتُ حِمَاراً لِأَدُورَ عَلَي قُبُورِ الشُّهَدَاءِ قَالَ أَ فَلَا أُخْبِرُكِ بِسَيِّدِ الشُّهَدَاءِ قُلْتُ بَلَي قَالَ الْحُسَيْنُ بْنُ عَلِيٍّ عليه السلام قُلْتُ وَ إِنَّهُ لَسَيِّدُ الشُّهَدَاءِ قَالَ نَعَمْ قُلْتُ فَمَا لِمَنْ زَارَهُ قَالَ حَجَّةٌ وَ عُمْرَةٌ وَ مِنَ الْخَيْرِ هَكَذَا وَ هَكَذَا</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0" w:name="__RefHeading___Toc1845887_1934241801"/>
      <w:bookmarkStart w:id="761" w:name="_Toc362"/>
      <w:bookmarkEnd w:id="760"/>
      <w:r>
        <w:rPr>
          <w:rtl w:val="true"/>
        </w:rPr>
        <w:t>«</w:t>
      </w:r>
      <w:r>
        <w:rPr/>
        <w:t>48</w:t>
      </w:r>
      <w:r>
        <w:rPr>
          <w:rtl w:val="true"/>
        </w:rPr>
        <w:t>»</w:t>
      </w:r>
      <w:bookmarkEnd w:id="7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أَحْمَدَ بْنِ بَشِيرٍ السَّرَّاجِ عَنْ أَبِي سَعِيدٍ الْقَاضِي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فِي غُرَيْفَةٍ لَهُ وَ عِنْدَهُ مُرَازِمٌ فَسَمِعْتُ أَبَا عَبْدِ اللَّهِ عليه السلام يَقُولُ مَنْ أَتَي قَبْرَ الْحُسَيْنِ مَاشِياً كَتَبَ اللَّهُ لَهُ بِكُلِّ قَدَمٍ يَرْفَعُهَا وَ يَضَعُهَا عِتْقَ رَقَبَةٍ مِنْ وُلْدِ إِسْمَاعِيلَ وَ مَنْ أَتَاهُ فِي سَفِينَةٍ فَكُفِئَتْ بِهِمْ سَفِينَتُهُمْ نَادَي مُنَادٍ مِنَ السَّمَاءِ طِبْتُمْ وَ طَابَتْ لَكُمُ الْجَنَّةُ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2" w:name="__RefHeading___Toc1845889_1934241801"/>
      <w:bookmarkStart w:id="763" w:name="_Toc363"/>
      <w:bookmarkEnd w:id="762"/>
      <w:r>
        <w:rPr>
          <w:rtl w:val="true"/>
        </w:rPr>
        <w:t>«</w:t>
      </w:r>
      <w:r>
        <w:rPr/>
        <w:t>49</w:t>
      </w:r>
      <w:r>
        <w:rPr>
          <w:rtl w:val="true"/>
        </w:rPr>
        <w:t>»</w:t>
      </w:r>
      <w:bookmarkEnd w:id="7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الْحِمْيَرِيِّ عَنِ ابْنِ عِيسَي عَنْ مُحَمَّدِ بْنِ سِنَانٍ عَنْ مُحَمَّدِ بْنِ صَدَقَةَ عَنْ صَالِحٍ النِّيلِيِّ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صلوات الله عليه عَارِفاً بِحَقِّهِ كَانَ كَمَنْ حَجَّ ثَلَاثَ حِجَجٍ مَعَ رَسُولِ اللَّهِ صلي الله عليه و آله‌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1845891_1934241801"/>
      <w:bookmarkStart w:id="765" w:name="_Toc364"/>
      <w:bookmarkEnd w:id="764"/>
      <w:r>
        <w:rPr>
          <w:rtl w:val="true"/>
        </w:rPr>
        <w:t>«</w:t>
      </w:r>
      <w:r>
        <w:rPr/>
        <w:t>50</w:t>
      </w:r>
      <w:r>
        <w:rPr>
          <w:rtl w:val="true"/>
        </w:rPr>
        <w:t>»</w:t>
      </w:r>
      <w:bookmarkEnd w:id="7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مَتٍّ الْجَوْهَرِيُّ عَنِ الْأَشْعَرِيِّ عَنْ مُوسَي بْنِ عُمَرَ</w:t>
      </w:r>
    </w:p>
    <w:p>
      <w:pPr>
        <w:pStyle w:val="BookText"/>
        <w:rPr/>
      </w:pPr>
      <w:r>
        <w:rPr>
          <w:rFonts w:ascii="IRNazanin" w:hAnsi="IRNazanin" w:eastAsia="IRNazanin"/>
          <w:color w:val="111111"/>
          <w:sz w:val="28"/>
          <w:sz w:val="28"/>
          <w:szCs w:val="28"/>
          <w:rtl w:val="true"/>
          <w:lang w:bidi="fa-IR"/>
        </w:rPr>
        <w:t>این اندازه، و دستانش را به نشانه بسیاری، سه بار باز و بازتر کرد</w:t>
      </w:r>
      <w:r>
        <w:rPr>
          <w:rFonts w:eastAsia="IRNazanin" w:cs="IRNazanin"/>
          <w:color w:val="111111"/>
          <w:sz w:val="28"/>
          <w:szCs w:val="28"/>
          <w:rtl w:val="true"/>
          <w:lang w:bidi="fa-IR"/>
        </w:rPr>
        <w:t>.</w:t>
      </w:r>
    </w:p>
    <w:p>
      <w:pPr>
        <w:pStyle w:val="Heading5"/>
        <w:numPr>
          <w:ilvl w:val="4"/>
          <w:numId w:val="1"/>
        </w:numPr>
        <w:rPr/>
      </w:pPr>
      <w:bookmarkStart w:id="766" w:name="__RefHeading___Toc1845893_1934241801"/>
      <w:bookmarkStart w:id="767" w:name="_Toc365"/>
      <w:bookmarkEnd w:id="766"/>
      <w:r>
        <w:rPr>
          <w:rtl w:val="true"/>
        </w:rPr>
        <w:t xml:space="preserve">روایت </w:t>
      </w:r>
      <w:r>
        <w:rPr/>
        <w:t>46</w:t>
      </w:r>
      <w:bookmarkEnd w:id="76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18"/>
      </w:r>
    </w:p>
    <w:p>
      <w:pPr>
        <w:pStyle w:val="Heading5"/>
        <w:numPr>
          <w:ilvl w:val="4"/>
          <w:numId w:val="1"/>
        </w:numPr>
        <w:rPr/>
      </w:pPr>
      <w:bookmarkStart w:id="768" w:name="__RefHeading___Toc1845895_1934241801"/>
      <w:bookmarkStart w:id="769" w:name="_Toc366"/>
      <w:bookmarkEnd w:id="768"/>
      <w:r>
        <w:rPr>
          <w:rtl w:val="true"/>
        </w:rPr>
        <w:t xml:space="preserve">روایت </w:t>
      </w:r>
      <w:r>
        <w:rPr/>
        <w:t>47</w:t>
      </w:r>
      <w:bookmarkEnd w:id="76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احمسیة گوید به مدینه رفتم و الاغی برای زیارت کردن مزار شهیدان کرایه کردم و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فرزند رسول خدا صلی الله علیه و آله سر می زنم و به خانه اش می روم، پس کرایه دهنده را لختی معطل گذاشتم و او نام مرا فریاد زد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ای ام سعید؟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قبور شهداء الاغی کرایه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بدانی سرور شهیدان کیست؟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حق، او سرور شهیدان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هر که او را زیارت کند چه ثوابی می 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 و عمره و خیری اینچنین و اینچنین</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770" w:name="__RefHeading___Toc1845897_1934241801"/>
      <w:bookmarkStart w:id="771" w:name="_Toc367"/>
      <w:bookmarkEnd w:id="770"/>
      <w:r>
        <w:rPr>
          <w:rtl w:val="true"/>
        </w:rPr>
        <w:t xml:space="preserve">روایت </w:t>
      </w:r>
      <w:r>
        <w:rPr/>
        <w:t>48</w:t>
      </w:r>
      <w:bookmarkEnd w:id="77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قاضی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که در اتاقی کوچک بود وارد شدم و مُرازم نزد وی بود، و شنیدم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پیاده به زیارت مقبره حسین علیه السلام بیاید، خداوند برای هر گامی که بر می دارد و بر زمین می گذارد، آزاد کردن یک اسیر از فرزندان اسماعیل علیه السلام را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سوار بر لنج به زیارت وی آید و از روی لنج به دریا بیفتند، منادی از آسمان فریاد بر می آورد که نیک روزگار باشید و بهشت شما را گوارا باد</w:t>
      </w:r>
      <w:r>
        <w:rPr>
          <w:rFonts w:eastAsia="IRNazanin" w:cs="IRNazanin"/>
          <w:color w:val="111111"/>
          <w:sz w:val="28"/>
          <w:szCs w:val="28"/>
          <w:rtl w:val="true"/>
          <w:lang w:bidi="fa-IR"/>
        </w:rPr>
        <w:t xml:space="preserve">. </w:t>
      </w:r>
      <w:r>
        <w:rPr>
          <w:rStyle w:val="FootnoteAnchor"/>
          <w:rtl w:val="true"/>
        </w:rPr>
        <w:footnoteReference w:id="320"/>
      </w:r>
    </w:p>
    <w:p>
      <w:pPr>
        <w:pStyle w:val="Heading5"/>
        <w:numPr>
          <w:ilvl w:val="4"/>
          <w:numId w:val="1"/>
        </w:numPr>
        <w:rPr/>
      </w:pPr>
      <w:bookmarkStart w:id="772" w:name="__RefHeading___Toc1845899_1934241801"/>
      <w:bookmarkStart w:id="773" w:name="_Toc368"/>
      <w:bookmarkEnd w:id="772"/>
      <w:r>
        <w:rPr>
          <w:rtl w:val="true"/>
        </w:rPr>
        <w:t xml:space="preserve">روایت </w:t>
      </w:r>
      <w:r>
        <w:rPr/>
        <w:t>49</w:t>
      </w:r>
      <w:bookmarkEnd w:id="77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بیاید، همچون کسی است که همراه با پیامبر صلی الله علیه و آله، سه بار حج گزارده باشد</w:t>
      </w:r>
      <w:r>
        <w:rPr>
          <w:rFonts w:eastAsia="IRNazanin" w:cs="IRNazanin"/>
          <w:color w:val="111111"/>
          <w:sz w:val="28"/>
          <w:szCs w:val="28"/>
          <w:rtl w:val="true"/>
          <w:lang w:bidi="fa-IR"/>
        </w:rPr>
        <w:t xml:space="preserve">. </w:t>
      </w:r>
      <w:r>
        <w:rPr>
          <w:rStyle w:val="FootnoteAnchor"/>
          <w:rtl w:val="true"/>
        </w:rPr>
        <w:footnoteReference w:id="321"/>
      </w:r>
    </w:p>
    <w:p>
      <w:pPr>
        <w:pStyle w:val="Heading5"/>
        <w:numPr>
          <w:ilvl w:val="4"/>
          <w:numId w:val="1"/>
        </w:numPr>
        <w:rPr/>
      </w:pPr>
      <w:bookmarkStart w:id="774" w:name="__RefHeading___Toc1845901_1934241801"/>
      <w:bookmarkStart w:id="775" w:name="_Toc369"/>
      <w:bookmarkEnd w:id="774"/>
      <w:r>
        <w:rPr>
          <w:rtl w:val="true"/>
        </w:rPr>
        <w:t xml:space="preserve">روایت </w:t>
      </w:r>
      <w:r>
        <w:rPr/>
        <w:t>50</w:t>
      </w:r>
      <w:bookmarkEnd w:id="775"/>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776" w:name="pg13557_192219"/>
    </w:p>
    <w:p>
      <w:pPr>
        <w:pStyle w:val="BookText"/>
        <w:rPr/>
      </w:pPr>
      <w:bookmarkEnd w:id="776"/>
      <w:r>
        <w:rPr>
          <w:rFonts w:ascii="Amiri" w:hAnsi="Amiri" w:eastAsia="Amiri" w:cs="Amiri"/>
          <w:color w:val="111111"/>
          <w:sz w:val="28"/>
          <w:sz w:val="28"/>
          <w:szCs w:val="28"/>
          <w:rtl w:val="true"/>
          <w:lang w:bidi="ar-SA"/>
        </w:rPr>
        <w:t>عَنْ عَلِيِّ بْنِ النُّعْمَانِ عَنِ ابْنِ مُسْكَانَ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يَتَجَلَّي لِزُوَّارِ قَبْرِ الْحُسَيْنِ صَلَوَاتُ اللَّهِ عَلَيْهِ قَبْلَ أَهْلِ عَرَفَاتٍ وَ يَقْضِي حَوَائِجَهُمْ وَ يَغْفِرُ ذُنُوبَهُمْ وَ يُشَفِّعُهُمْ فِي مَسَائِلِهِمْ ثُمَّ يُثْنِي بِأَهْلِ عَرَفَاتٍ فَيَفْعَلُ ذَلِكَ بِهِمْ‌</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845903_1934241801"/>
      <w:bookmarkStart w:id="778" w:name="_Toc370"/>
      <w:bookmarkEnd w:id="777"/>
      <w:r>
        <w:rPr>
          <w:rtl w:val="true"/>
        </w:rPr>
        <w:t>«</w:t>
      </w:r>
      <w:r>
        <w:rPr/>
        <w:t>51</w:t>
      </w:r>
      <w:r>
        <w:rPr>
          <w:rtl w:val="true"/>
        </w:rPr>
        <w:t>»</w:t>
      </w:r>
      <w:bookmarkEnd w:id="7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الْعَمْرَكِيِّ عَنْ صَنْدَلٍ عَنِ ابْنِ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لِمَنْ زَارَ الْحُسَيْنَ عليه السلام فِي كُلِّ شَهْرٍ مِنَ الثَّوَابِ قَالَ لَهُ مِنَ الثَّوَابِ ثَوَابُ مِائَةِ أَلْفِ شَهِيدٍ مِثْلُ شُهَدَاءِ بَدْرٍ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1845905_1934241801"/>
      <w:bookmarkStart w:id="780" w:name="_Toc371"/>
      <w:bookmarkEnd w:id="779"/>
      <w:r>
        <w:rPr>
          <w:rtl w:val="true"/>
        </w:rPr>
        <w:t>«</w:t>
      </w:r>
      <w:r>
        <w:rPr/>
        <w:t>52</w:t>
      </w:r>
      <w:r>
        <w:rPr>
          <w:rtl w:val="true"/>
        </w:rPr>
        <w:t>»</w:t>
      </w:r>
      <w:bookmarkEnd w:id="7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أَحْمَدَ بْنِ إِدْرِيسَ عَنِ الْأَشْعَرِيِّ عَنْ مُحَمَّدِ بْنِ الْحُسَيْنِ عَنْ مُحَمَّدِ بْنِ إِسْمَاعِيلَ عَنِ الْخَيْبَرِيِّ عَنْ مُوسَي بْنِ الْقَاسِمِ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أَبُو عَبْدِ اللَّهِ عليه السلام فِي أَوَّلِ وِلَايَةِ أَبِي جَعْفَرٍ فَنَزَلَ النَّجَفَ فَقَالَ يَا مُوسَي اذْهَبْ إِلَي الطَّرِيقِ الْأَعْظَمِ فَقِفْ عَلَي الطَّرِيقِ فَانْظُرْ فَإِنَّهُ سَيَجِيئُكَ رَجُلٌ مِنْ نَاحِيَةِ الْقَادِسِيَّةِ فَإِذَا دَنَا مِنْكَ فَقُلْ لَهُ هَاهُنَا رَجُلٌ مِنْ وُلْدِ رَسُولِ اللَّهِ صلي الله عليه و آله يَدْعُوكَ فَسَيَجِي‌ءُ مَعَكَ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فَذَهَبْتُ حَتَّي قُمْتُ عَلَي الطَّرِيقِ وَ الْحَرُّ شَدِيدٌ فَلَمْ أَزَلْ قَائِماً حَتَّي كِدْتُ أَعْصِي وَ أَنْصَرِفُ وَ أَدَعُهُ إِذْ نَظَرْتُ إِلَي شَيْ‌ءٍ مُقْبِلٍ شِبْهِ رَجُلٍ عَلَي بَعِيرٍ قَالَ فَلَمْ أَزَلْ أَنْظُرُ إِلَيْهِ حَتَّي دَنَا مِنِّي فَقُلْتُ لَهُ يَا هَذَا هَاهُنَا رَجُلٌ مِنْ وُلْدِ رَسُولِ اللَّهِ صلي الله عليه و آله يَدْعُوكَ وَ قَدْ وَصَفَكَ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اذْهَبْ بِنَا إِلَيْهِ قَالَ فَجِئْتُهُ حَتَّي أَنَاخَ بَعِيرَهُ نَاحِيَةً قَرِيباً مِنَ الْخَيْمَةِ</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پیش از نشستگان به میقات عرفات، بر زائران مزار حسین صلوات الله علیه نظر کرده و حاجات ایشان را بر آورده و گناهانشان را می بخشد و شفاعتشان را در مورد درخواست هایشان می پذیرد، آنگاه روی به اهل عرفات کرده و در حق ایشان نیز چنین می کند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781" w:name="__RefHeading___Toc1845907_1934241801"/>
      <w:bookmarkStart w:id="782" w:name="_Toc372"/>
      <w:bookmarkEnd w:id="781"/>
      <w:r>
        <w:rPr>
          <w:rtl w:val="true"/>
        </w:rPr>
        <w:t xml:space="preserve">روایت </w:t>
      </w:r>
      <w:r>
        <w:rPr/>
        <w:t>51</w:t>
      </w:r>
      <w:bookmarkEnd w:id="78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پاداش کسی که هر ماه امام حسین علیه السلام را زیارت کند،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ثوابی برابر با صد هزار شهید از شهدای جنگ بدر خواهد داشت</w:t>
      </w:r>
      <w:r>
        <w:rPr>
          <w:rFonts w:eastAsia="IRNazanin" w:cs="IRNazanin"/>
          <w:color w:val="111111"/>
          <w:sz w:val="28"/>
          <w:szCs w:val="28"/>
          <w:rtl w:val="true"/>
          <w:lang w:bidi="fa-IR"/>
        </w:rPr>
        <w:t xml:space="preserve">. </w:t>
      </w:r>
      <w:r>
        <w:rPr>
          <w:rStyle w:val="FootnoteAnchor"/>
          <w:rtl w:val="true"/>
        </w:rPr>
        <w:footnoteReference w:id="325"/>
      </w:r>
    </w:p>
    <w:p>
      <w:pPr>
        <w:pStyle w:val="Heading5"/>
        <w:numPr>
          <w:ilvl w:val="4"/>
          <w:numId w:val="1"/>
        </w:numPr>
        <w:rPr/>
      </w:pPr>
      <w:bookmarkStart w:id="783" w:name="__RefHeading___Toc1845909_1934241801"/>
      <w:bookmarkStart w:id="784" w:name="_Toc373"/>
      <w:bookmarkEnd w:id="783"/>
      <w:r>
        <w:rPr>
          <w:rtl w:val="true"/>
        </w:rPr>
        <w:t xml:space="preserve">روایت </w:t>
      </w:r>
      <w:r>
        <w:rPr/>
        <w:t>52</w:t>
      </w:r>
      <w:bookmarkEnd w:id="78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قاسم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آغاز حکومت ابی جعفر منصور به سوی نجف آمد و رخت اقامت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به جاده اصلی برو و بر سر راه بایست و بنگر که مردی از سوی منطقه قادسیه به سوی تو خواهد آمد و چون نزدیک آمد بگو، در اینجا مردی از نوادگان رسول الله صلی الله علیه و آله است که تو را فرا می خواند؛ پس وی با تو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رفتم و بر سر راه ایستادم و گرما شدید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ایستاده بودم، به حدی که نزدیک بود نافرمانی کنم و بازگردم و از آن مرد صرفنظر کنم که ناگهان چیزی شبیه مردی سوار بر شتر دیدم که پیش می آید و همچنان به او نگاه کردم تا اینکه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مرد، اینجا مردی است از فرزندان رسول خدا که تو را فرامی خواند، و وصف تو را برایم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مرا نزد وی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او را بردم تا آنکه شترش را در نزدیکی خیمه بر زمین نشاند</w:t>
      </w:r>
      <w:r>
        <w:rPr>
          <w:rFonts w:eastAsia="IRNazanin" w:cs="IRNazanin"/>
          <w:color w:val="111111"/>
          <w:sz w:val="28"/>
          <w:szCs w:val="28"/>
          <w:rtl w:val="true"/>
          <w:lang w:bidi="fa-IR"/>
        </w:rPr>
        <w:t xml:space="preserve">. </w:t>
      </w:r>
      <w:bookmarkStart w:id="785" w:name="pg13557_192220"/>
    </w:p>
    <w:p>
      <w:pPr>
        <w:pStyle w:val="BookText"/>
        <w:rPr/>
      </w:pPr>
      <w:bookmarkEnd w:id="785"/>
      <w:r>
        <w:rPr>
          <w:rFonts w:ascii="Amiri" w:hAnsi="Amiri" w:eastAsia="Amiri" w:cs="Amiri"/>
          <w:color w:val="111111"/>
          <w:sz w:val="28"/>
          <w:sz w:val="28"/>
          <w:szCs w:val="28"/>
          <w:rtl w:val="true"/>
          <w:lang w:bidi="ar-SA"/>
        </w:rPr>
        <w:t xml:space="preserve">قَالَ فَدَعَا بِهِ فَدَخَلَ الْأَعْرَابِيُّ إِلَيْهِ فَدَنَوْتُ أَنَا فَصِرْتُ عَلَي بَابِ الْخَيْمَةِ أَسْمَعُ الْكَلَامَ وَ لَا أَرَاهُمَا فَقَالَ أَبُو عَبْدِ اللَّهِ عليه السلام مِنْ أَيْنَ قَدِمْتَ قَالَ مِنْ أَقْصَي الْيَمَنِ قَالَ فَأَنْتَ مِنْ مَوْضِعِ كَذَا وَ كَذَا قَالَ نَعَمْ أَنَا مِنْ مَوْضِعِ كَذَا وَ كَذَا قَالَ فِيمَا جِئْتَ هَاهُنَا قَالَ جِئْتُ زَائِراً لِلْحُسَيْنِ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عليه السلام فَجِئْتَ مِنْ غَيْرِ حَاجَةٍ لَيْسَ إِلَّا الزِّيَارَةَ قَالَ جِئْتُ مِنْ غَيْرِ حَاجَةٍ لَيْسَ إِلَّا أَنْ أُصَلِّيَ عِنْدَهُ وَ أَزُورَهُ وَ أُسَلِّمَ عَلَيْهِ وَ أَرْجِعَ إِلَي أَهْلِي قَالَ لَهُ أَبُو عَبْدِ اللَّهِ عليه السلام وَ مَا تَرْوُونَ فِي زِيَارَتِهِ قَالَ نَرْوِي فِي زِيَارَتِهِ أَنَّا نَرَي الْبَرَكَةَ فِي أَنْفُسِنَا وَ أَهَالِينَا وَ أَوْلَادِنَا وَ أَمْوَالِنَا وَ مَعَايِشِنَا وَ قَضَاءِ حَوَائِجِنَا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أَبُو عَبْدِ اللَّهِ عليه السلام أَ فَلَا أَزِيدُكَ مِنْ فَضْلِهِ فَضْلًا يَا أَخَا الْيَمَنِ قَالَ زِدْنِي يَا ابْنَ رَسُولِ اللَّهِ قَالَ إِنَّ زِيَارَةَ أَبِي عَبْدِ اللَّهِ عليه السلام تَعْدِلُ حَجَّةً مَقْبُولَةً مُتَقَبَّلَةً زَاكِيَةً مَعَ رَسُولِ اللَّهِ صلي الله عليه و آله فَتَعَجَّبَ مِنْ ذَلِكَ فَقَالَ إِي وَ اللَّهِ وَ حَجَّتَيْنِ مَبْرُورَتَيْنِ مُتَقَبَّلَتَيْنِ زَاكِيَتَيْنِ مَعَ رَسُولِ اللَّهِ صلي الله عليه و آله فَتَعَجَّبَ مِنْ ذَلِكَ فَلَمْ يَزَلْ أَبُو عَبْدِ اللَّهِ عليه السلام يَزِيدُ حَتَّي قَالَ ثَلَاثِينَ حَجَّةً مَبْرُورَةً مُتَقَبَّلَةً زَاكِيَةً مَعَ رَسُولِ اللَّهِ صلي الله عليه و آله‌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6" w:name="__RefHeading___Toc1845911_1934241801"/>
      <w:bookmarkStart w:id="787" w:name="_Toc374"/>
      <w:bookmarkEnd w:id="786"/>
      <w:r>
        <w:rPr>
          <w:rtl w:val="true"/>
        </w:rPr>
        <w:t>«</w:t>
      </w:r>
      <w:r>
        <w:rPr/>
        <w:t>53</w:t>
      </w:r>
      <w:r>
        <w:rPr>
          <w:rtl w:val="true"/>
        </w:rPr>
        <w:t>»</w:t>
      </w:r>
      <w:bookmarkEnd w:id="78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1845913_1934241801"/>
      <w:bookmarkStart w:id="789" w:name="_Toc375"/>
      <w:bookmarkEnd w:id="788"/>
      <w:r>
        <w:rPr>
          <w:rtl w:val="true"/>
        </w:rPr>
        <w:t>«</w:t>
      </w:r>
      <w:r>
        <w:rPr/>
        <w:t>54</w:t>
      </w:r>
      <w:r>
        <w:rPr>
          <w:rtl w:val="true"/>
        </w:rPr>
        <w:t>»</w:t>
      </w:r>
      <w:bookmarkEnd w:id="78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عَنْ حُمَيْدِ بْنِ زِيَادٍ عَنْ أَحْمَدَ بْنِ مُحَمَّدٍ عَنْ مُحَمَّدِ بْنِ يَزِيدَ عَنْ أَحْمَدَ بْنِ الْفَضْلِ عَنْ عَلِيِّ بْنِ مَعْمَرٍ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فُلَاناً أَخْبَرَنِي أَنَّهُ قَالَ لَكَ إِنِّي حَجَجْتُ تِسْعَ عَشْرَةَ حَجَّةً وَ تِسْعَ عَشْرَةَ عُمْرَةً فَقُلْتَ لَهُ حُجَّ حَجَّةً أُخْرَي وَ اعْتَمِرْ عُمْرَةً أُخْرَي تُكْتَبْ لَكَ زِيَارَةُ قَبْرِ الْحُسَيْنِ عليه السلام فَقَالَ أَيُّمَا أَحَبُّ إِلَيْكَ أَنْ تَحُجَّ عِشْرِينَ حَجَّةً وَ تَعْتَمِرَ عِشْرِينَ عُمْرَةً أَوْ تُحْشَرَ مَعَ الْحُسَيْنِ عليه السلام فَقُلْتُ لَا بَلْ أُحْشَرُ مَعَ الْحُسَيْنِ عليه السلام قَالَ فَزُرْ أَبَا عَبْدِ اللَّهِ عليه السلام‌</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گوید، پس حضرت وی را صدا زد و مرد اعرابی وارد شد و من نزدیک شدم و بر در خیمه ایستادم و سخن ایشان را می شنیدم، ولی ایشان را نمی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 گفت از دورترین نقطه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اهل فلان منطقه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من از منطقه فلان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به اینجا آمده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زیارت حسین علیه السلام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حاجتی و فقط برای زیارت آمده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حاجتی نیامده ام مگر اینکه نزد مقبره او نماز بگزارم و وی را زیارت کنم و سلام و درود بر او فرستم و به نزد خانواده ام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روایتی در باب زیارت وی می دانید؟ گفت در روایت شنیده 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زیارت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در وجود خود و خانواده و فرزندان و اموال و زندگی خود و در برآورده شدن حاجاتمان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خواهی افزون بر این فضل، فضل دیگری را برایت بگویم ای مرد یمنی؟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صادق علیه السلام برابر با یک حج پذیرفته بی خدشه درست همراه با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از این سخن در شگفت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و حتی دو حج پذیرفته بی خدشه درست به همراه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بار دیگر تعجب کرد و همچنان امام صادق علیه السلام ثواب آن را افزون می کرد تا آنکه سی حج پذیرفته بی خدشه درست همراه با رسول خدا صلی الله علیه و آله را ذکر نمود</w:t>
      </w:r>
      <w:r>
        <w:rPr>
          <w:rFonts w:eastAsia="IRNazanin" w:cs="IRNazanin"/>
          <w:color w:val="111111"/>
          <w:sz w:val="28"/>
          <w:szCs w:val="28"/>
          <w:rtl w:val="true"/>
          <w:lang w:bidi="fa-IR"/>
        </w:rPr>
        <w:t xml:space="preserve">. </w:t>
      </w:r>
      <w:r>
        <w:rPr>
          <w:rStyle w:val="FootnoteAnchor"/>
          <w:rtl w:val="true"/>
        </w:rPr>
        <w:footnoteReference w:id="329"/>
      </w:r>
    </w:p>
    <w:p>
      <w:pPr>
        <w:pStyle w:val="Heading5"/>
        <w:numPr>
          <w:ilvl w:val="4"/>
          <w:numId w:val="1"/>
        </w:numPr>
        <w:rPr/>
      </w:pPr>
      <w:bookmarkStart w:id="790" w:name="__RefHeading___Toc1845915_1934241801"/>
      <w:bookmarkStart w:id="791" w:name="_Toc376"/>
      <w:bookmarkEnd w:id="790"/>
      <w:r>
        <w:rPr>
          <w:rtl w:val="true"/>
        </w:rPr>
        <w:t xml:space="preserve">روایت </w:t>
      </w:r>
      <w:r>
        <w:rPr/>
        <w:t>53</w:t>
      </w:r>
      <w:bookmarkEnd w:id="79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30"/>
      </w:r>
    </w:p>
    <w:p>
      <w:pPr>
        <w:pStyle w:val="Heading5"/>
        <w:numPr>
          <w:ilvl w:val="4"/>
          <w:numId w:val="1"/>
        </w:numPr>
        <w:rPr/>
      </w:pPr>
      <w:bookmarkStart w:id="792" w:name="__RefHeading___Toc1845917_1934241801"/>
      <w:bookmarkStart w:id="793" w:name="_Toc377"/>
      <w:bookmarkEnd w:id="792"/>
      <w:r>
        <w:rPr>
          <w:rtl w:val="true"/>
        </w:rPr>
        <w:t xml:space="preserve">روایت </w:t>
      </w:r>
      <w:r>
        <w:rPr/>
        <w:t>54</w:t>
      </w:r>
      <w:bookmarkEnd w:id="79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از یکی از شیعیان روایت می کند که به امام صادق علیه السلام عرض کردم که فلان شخص به من گفت، به شما عرض کرده که نوزده بار به حج و نوزده بار به عمره رفته است و شما فرموده ای که یک حج و یک عمره دیگر به جای آر، برایت یک بار زیارت مزار حسین علیه السلام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برای تو دوست داشتنی تر است؟ اینکه بیست حج و بیست عمره به جای آوری یا اینکه همراه با حسین علیه السلام محشور گردی؟ پس گفتم، بلکه دوست دارم با حسین علیه السلام محشور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ابا عبدالله حسین علیه السلام را زیارت کن</w:t>
      </w:r>
      <w:r>
        <w:rPr>
          <w:rFonts w:eastAsia="IRNazanin" w:cs="IRNazanin"/>
          <w:color w:val="111111"/>
          <w:sz w:val="28"/>
          <w:szCs w:val="28"/>
          <w:rtl w:val="true"/>
          <w:lang w:bidi="fa-IR"/>
        </w:rPr>
        <w:t xml:space="preserve">. </w:t>
      </w:r>
      <w:r>
        <w:rPr>
          <w:rStyle w:val="FootnoteAnchor"/>
          <w:rtl w:val="true"/>
        </w:rPr>
        <w:footnoteReference w:id="331"/>
      </w:r>
      <w:bookmarkStart w:id="794" w:name="pg13557_192221"/>
    </w:p>
    <w:p>
      <w:pPr>
        <w:pStyle w:val="Heading5"/>
        <w:numPr>
          <w:ilvl w:val="4"/>
          <w:numId w:val="1"/>
        </w:numPr>
        <w:rPr/>
      </w:pPr>
      <w:bookmarkStart w:id="795" w:name="__RefHeading___Toc1845919_1934241801"/>
      <w:bookmarkStart w:id="796" w:name="_Toc378"/>
      <w:bookmarkEnd w:id="794"/>
      <w:bookmarkEnd w:id="795"/>
      <w:r>
        <w:rPr>
          <w:rtl w:val="true"/>
        </w:rPr>
        <w:t>«</w:t>
      </w:r>
      <w:r>
        <w:rPr/>
        <w:t>55</w:t>
      </w:r>
      <w:r>
        <w:rPr>
          <w:rtl w:val="true"/>
        </w:rPr>
        <w:t>»</w:t>
      </w:r>
      <w:bookmarkEnd w:id="7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الْحَسَنِ بْنِ عَلِيٍّ الْكُوفِيِّ عَنِ الْعَبَّاسِ بْنِ عَامِرٍ عَنْ أَبَانٍ عَنِ الْحَسَنِ بْنِ عَطِيَّةَ قَالَ سَمِعْتُ أَبَا عَبْدِ اللَّهِ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كَتَبَ اللَّهُ لَهُ حَجَّةً وَ عُمْرَةً أَوْ عُمْرَةً وَ حَجَّةً وَ ذَكَرَ الْحَدِيثَ‌</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1845921_1934241801"/>
      <w:bookmarkStart w:id="798" w:name="_Toc379"/>
      <w:bookmarkEnd w:id="797"/>
      <w:r>
        <w:rPr>
          <w:rtl w:val="true"/>
        </w:rPr>
        <w:t>«</w:t>
      </w:r>
      <w:r>
        <w:rPr/>
        <w:t>56</w:t>
      </w:r>
      <w:r>
        <w:rPr>
          <w:rtl w:val="true"/>
        </w:rPr>
        <w:t>»</w:t>
      </w:r>
      <w:bookmarkEnd w:id="7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أَبَانِ بْنِ عُثْمَانَ عَنْ أَبِي فُلَانٍ الْكِنْدِيِّ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كَتَبَ اللَّهُ لَهُ حَجَّةً وَ عُمْرَةً</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9" w:name="__RefHeading___Toc1845923_1934241801"/>
      <w:bookmarkStart w:id="800" w:name="_Toc380"/>
      <w:bookmarkEnd w:id="799"/>
      <w:r>
        <w:rPr>
          <w:rtl w:val="true"/>
        </w:rPr>
        <w:t>«</w:t>
      </w:r>
      <w:r>
        <w:rPr/>
        <w:t>57</w:t>
      </w:r>
      <w:r>
        <w:rPr>
          <w:rtl w:val="true"/>
        </w:rPr>
        <w:t>»</w:t>
      </w:r>
      <w:bookmarkEnd w:id="8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عَلِيٍّ عَنْ أَبِيهِ عَنْ جَدِّهِ عَلِيِّ بْنِ مَهْزِيَارَ عَنْ أَبِي الْقَاسِمِ عَنِ الْقَاسِمِ بْنِ مُحَمَّدٍ عَنْ إِسْحَاقَ بْنِ إِبْرَاهِيمَ عَنْ أَبِي خَارِجَةَ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فِي حَدِيثٍ طَوِيلٍ يَقُولُ فِي آخِرِهِ بِأَبِي أَنْتَ وَ أُمِّي رَوَوْا عَنْ أَبِيكَ فِي الْحَجِّ قَالَ نَعَمْ حَجَّةً وَ عُمْرَةً حَتَّي عَدَّ عَشَرَةً</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845925_1934241801"/>
      <w:bookmarkStart w:id="802" w:name="_Toc381"/>
      <w:bookmarkEnd w:id="801"/>
      <w:r>
        <w:rPr>
          <w:rtl w:val="true"/>
        </w:rPr>
        <w:t>«</w:t>
      </w:r>
      <w:r>
        <w:rPr/>
        <w:t>58</w:t>
      </w:r>
      <w:r>
        <w:rPr>
          <w:rtl w:val="true"/>
        </w:rPr>
        <w:t>»</w:t>
      </w:r>
      <w:bookmarkEnd w:id="8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الْعَطَّارِ عَنِ الْعَمْرَكِيِّ عَمَّنْ حَدَّثَهُ عَنْ مُحَمَّدِ بْنِ الْحَسَنِ عَنْ مُحَمَّدِ بْنِ فُضَيْلٍ عَنْ مُحَمَّدِ بْنِ مُصَادِفٍ قَالَ حَدَّثَنِي مَالِكٌ الْجُهَنِيُّ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قَبْرِ الْحُسَيْنِ عليه السلام قَالَ مَنْ أَتَاهُ زَائِراً لَهُ عَارِفاً بِحَقِّهِ كَتَبَ اللَّهُ لَهُ حَجَّةً وَ لَمْ يَزَلْ مَحْفُوظاً حَتَّي يَرْجِعَ قَالَ فَمَاتَ مَالِكٌ فِي تِلْكَ السَّنَةِ فَحَجَجْتُ فَدَخَلْتُ عَلَي أَبِي عَبْدِ اللَّهِ عليه السلام فَقُلْتُ إِنَّ مَالِكاً حَدَّثَنِي بِحَدِيثٍ عَنْ أَبِي جَعْفَرٍ عليه السلام فِي زِيَارَةِ قَبْرِ الْحُسَيْنِ عليه السلام قَالَ هَاتِهِ فَحَدَّثْتُهُ فَلَمَّا فَرَغْتُ قَالَ نَعَمْ يَا مُحَمَّدُ حَجَّةٌ وَ عُمْرَةٌ</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1845927_1934241801"/>
      <w:bookmarkStart w:id="804" w:name="_Toc382"/>
      <w:bookmarkEnd w:id="803"/>
      <w:r>
        <w:rPr>
          <w:rtl w:val="true"/>
        </w:rPr>
        <w:t>«</w:t>
      </w:r>
      <w:r>
        <w:rPr/>
        <w:t>59</w:t>
      </w:r>
      <w:r>
        <w:rPr>
          <w:rtl w:val="true"/>
        </w:rPr>
        <w:t>»</w:t>
      </w:r>
      <w:bookmarkEnd w:id="8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حَمْدَانَ بْنِ سُلَيْمَانَ عَنْ عَبْدِ اللَّهِ بْنِ مُحَمَّدٍ عَنْ مَنِيعِ بْنِ الْحَجَّاجِ عَنْ يُونُسَ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الزِّيَارَةُ إِلَي قَبْرِ الْحُسَيْنِ عليه السلام حَجَّةٌ وَ بَعْدَ الْحَجَّةِ حَجَّةٌ وَ عُمْرَةٌ بَعْدَ حَجَّةِ الْإِسْلَامِ‌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845929_1934241801"/>
      <w:bookmarkStart w:id="806" w:name="_Toc383"/>
      <w:bookmarkEnd w:id="805"/>
      <w:r>
        <w:rPr>
          <w:rtl w:val="true"/>
        </w:rPr>
        <w:t xml:space="preserve">روایت </w:t>
      </w:r>
      <w:r>
        <w:rPr/>
        <w:t>55</w:t>
      </w:r>
      <w:bookmarkEnd w:id="80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زیارت حسین علیه السلام بیاید، خداوند برای او یک حج و عمره یا یک عمره و حج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Style w:val="FootnoteAnchor"/>
          <w:rtl w:val="true"/>
        </w:rPr>
        <w:footnoteReference w:id="337"/>
      </w:r>
    </w:p>
    <w:p>
      <w:pPr>
        <w:pStyle w:val="Heading5"/>
        <w:numPr>
          <w:ilvl w:val="4"/>
          <w:numId w:val="1"/>
        </w:numPr>
        <w:rPr/>
      </w:pPr>
      <w:bookmarkStart w:id="807" w:name="__RefHeading___Toc1845931_1934241801"/>
      <w:bookmarkStart w:id="808" w:name="_Toc384"/>
      <w:bookmarkEnd w:id="807"/>
      <w:r>
        <w:rPr>
          <w:rtl w:val="true"/>
        </w:rPr>
        <w:t xml:space="preserve">روایت </w:t>
      </w:r>
      <w:r>
        <w:rPr/>
        <w:t>56</w:t>
      </w:r>
      <w:bookmarkEnd w:id="80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علیه السلام بیاید، خداوند برای او یک حج و عمره می نویسد</w:t>
      </w:r>
      <w:r>
        <w:rPr>
          <w:rFonts w:eastAsia="IRNazanin" w:cs="IRNazanin"/>
          <w:color w:val="111111"/>
          <w:sz w:val="28"/>
          <w:szCs w:val="28"/>
          <w:rtl w:val="true"/>
          <w:lang w:bidi="fa-IR"/>
        </w:rPr>
        <w:t xml:space="preserve">. </w:t>
      </w:r>
      <w:r>
        <w:rPr>
          <w:rStyle w:val="FootnoteAnchor"/>
          <w:rtl w:val="true"/>
        </w:rPr>
        <w:footnoteReference w:id="338"/>
      </w:r>
    </w:p>
    <w:p>
      <w:pPr>
        <w:pStyle w:val="Heading5"/>
        <w:numPr>
          <w:ilvl w:val="4"/>
          <w:numId w:val="1"/>
        </w:numPr>
        <w:rPr/>
      </w:pPr>
      <w:bookmarkStart w:id="809" w:name="__RefHeading___Toc1845933_1934241801"/>
      <w:bookmarkStart w:id="810" w:name="_Toc385"/>
      <w:bookmarkEnd w:id="809"/>
      <w:r>
        <w:rPr>
          <w:rtl w:val="true"/>
        </w:rPr>
        <w:t xml:space="preserve">روایت </w:t>
      </w:r>
      <w:r>
        <w:rPr/>
        <w:t>57</w:t>
      </w:r>
      <w:bookmarkEnd w:id="81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خارجه در روایتی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کرد و در پایان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پدرتان سخنی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زیارت حسین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یک حج و عمره و حتی تا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شمرده است</w:t>
      </w:r>
      <w:r>
        <w:rPr>
          <w:rFonts w:eastAsia="IRNazanin" w:cs="IRNazanin"/>
          <w:color w:val="111111"/>
          <w:sz w:val="28"/>
          <w:szCs w:val="28"/>
          <w:rtl w:val="true"/>
          <w:lang w:bidi="fa-IR"/>
        </w:rPr>
        <w:t xml:space="preserve">. </w:t>
      </w:r>
      <w:r>
        <w:rPr>
          <w:rStyle w:val="FootnoteAnchor"/>
          <w:rtl w:val="true"/>
        </w:rPr>
        <w:footnoteReference w:id="339"/>
      </w:r>
    </w:p>
    <w:p>
      <w:pPr>
        <w:pStyle w:val="Heading5"/>
        <w:numPr>
          <w:ilvl w:val="4"/>
          <w:numId w:val="1"/>
        </w:numPr>
        <w:rPr/>
      </w:pPr>
      <w:bookmarkStart w:id="811" w:name="__RefHeading___Toc1845935_1934241801"/>
      <w:bookmarkStart w:id="812" w:name="_Toc386"/>
      <w:bookmarkEnd w:id="811"/>
      <w:r>
        <w:rPr>
          <w:rtl w:val="true"/>
        </w:rPr>
        <w:t xml:space="preserve">روایت </w:t>
      </w:r>
      <w:r>
        <w:rPr/>
        <w:t>58</w:t>
      </w:r>
      <w:bookmarkEnd w:id="81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درباره زیارت مزار حسین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از حق حسین علیه السلام به زیارت وی آید، خداوند برای او یک حج می نویسد و همچنان در حفظ الهی باشد تا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مالک در آن سال درگذشت و من به حج رفتم، پس به نزد امام صادق علیه السلام آمدم و گفتم، مالک روایتی از ابی جعفر علیه السلام درباره زیارت مقبره حسین علیه السلام برایم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روایت را باز گفتم و چون پایان یافت،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محمد، یک حج و یک عمره</w:t>
      </w:r>
      <w:r>
        <w:rPr>
          <w:rFonts w:eastAsia="IRNazanin" w:cs="IRNazanin"/>
          <w:color w:val="111111"/>
          <w:sz w:val="28"/>
          <w:szCs w:val="28"/>
          <w:rtl w:val="true"/>
          <w:lang w:bidi="fa-IR"/>
        </w:rPr>
        <w:t xml:space="preserve">. </w:t>
      </w:r>
      <w:r>
        <w:rPr>
          <w:rStyle w:val="FootnoteAnchor"/>
          <w:rtl w:val="true"/>
        </w:rPr>
        <w:footnoteReference w:id="340"/>
      </w:r>
    </w:p>
    <w:p>
      <w:pPr>
        <w:pStyle w:val="Heading5"/>
        <w:numPr>
          <w:ilvl w:val="4"/>
          <w:numId w:val="1"/>
        </w:numPr>
        <w:rPr/>
      </w:pPr>
      <w:bookmarkStart w:id="813" w:name="__RefHeading___Toc1845937_1934241801"/>
      <w:bookmarkStart w:id="814" w:name="_Toc387"/>
      <w:bookmarkEnd w:id="813"/>
      <w:r>
        <w:rPr>
          <w:rtl w:val="true"/>
        </w:rPr>
        <w:t xml:space="preserve">روایت </w:t>
      </w:r>
      <w:r>
        <w:rPr/>
        <w:t>59</w:t>
      </w:r>
      <w:bookmarkEnd w:id="81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مزار حسین علیه السلام بسان حجی است و حجی پس از آن و عمره ای پس از حج واجب</w:t>
      </w:r>
      <w:r>
        <w:rPr>
          <w:rFonts w:eastAsia="IRNazanin" w:cs="IRNazanin"/>
          <w:color w:val="111111"/>
          <w:sz w:val="28"/>
          <w:szCs w:val="28"/>
          <w:rtl w:val="true"/>
          <w:lang w:bidi="fa-IR"/>
        </w:rPr>
        <w:t xml:space="preserve">. </w:t>
      </w:r>
      <w:r>
        <w:rPr>
          <w:rStyle w:val="FootnoteAnchor"/>
          <w:rtl w:val="true"/>
        </w:rPr>
        <w:footnoteReference w:id="341"/>
      </w:r>
      <w:bookmarkStart w:id="815" w:name="pg13557_192222"/>
    </w:p>
    <w:p>
      <w:pPr>
        <w:pStyle w:val="Heading5"/>
        <w:numPr>
          <w:ilvl w:val="4"/>
          <w:numId w:val="1"/>
        </w:numPr>
        <w:rPr/>
      </w:pPr>
      <w:bookmarkStart w:id="816" w:name="__RefHeading___Toc1845939_1934241801"/>
      <w:bookmarkStart w:id="817" w:name="_Toc388"/>
      <w:bookmarkEnd w:id="815"/>
      <w:bookmarkEnd w:id="816"/>
      <w:r>
        <w:rPr>
          <w:rtl w:val="true"/>
        </w:rPr>
        <w:t>«</w:t>
      </w:r>
      <w:r>
        <w:rPr/>
        <w:t>60</w:t>
      </w:r>
      <w:r>
        <w:rPr>
          <w:rtl w:val="true"/>
        </w:rPr>
        <w:t>»</w:t>
      </w:r>
      <w:bookmarkEnd w:id="8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يُونُسَ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فَقَدْ حَجَّ وَ اعْتَمَرَ قَالَ قُلْتُ يَطْرَحُ عَنْهُ حَجَّةَ الْإِسْلَامِ قَالَ لَا هِيَ حَجَّةُ الضَّعِيفِ حَتَّي يَقْوَي وَ يَحُجُّ إِلَي بَيْتِ اللَّهِ الْحَرَامِ أَ مَا عَلِمْتَ أَنَّ الْبَيْتَ يَطُوفُ بِهِ كُلَّ يَوْمٍ سَبْعُونَ أَلْفَ مَلَكٍ حَتَّي إِذَا أَدْرَكَهُمُ اللَّيْلُ صَعِدُوا وَ نَزَلَ غَيْرُهُمْ فَطَافُوا بِالْبَيْتِ حَتَّي الصَّبَاحِ وَ إِنَّ الْحُسَيْنَ لَأَكْرَمُ عَلَي اللَّهِ مِنَ الْبَيْتِ وَ إِنَّهُ فِي وَقْتِ كُلِّ صَلَاةٍ لَيَنْزِلُ عَلَيْهِ سَبْعُونَ أَلْفَ مَلَكٍ شُعْثٌ غُبْرٌ لَا تَقَعُ النَّوْبَةُ إِلَي يَوْمِ الْقِيَامَةِ</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8" w:name="__RefHeading___Toc1845941_1934241801"/>
      <w:bookmarkStart w:id="819" w:name="_Toc389"/>
      <w:bookmarkEnd w:id="818"/>
      <w:r>
        <w:rPr>
          <w:rtl w:val="true"/>
        </w:rPr>
        <w:t>«</w:t>
      </w:r>
      <w:r>
        <w:rPr/>
        <w:t>61</w:t>
      </w:r>
      <w:r>
        <w:rPr>
          <w:rtl w:val="true"/>
        </w:rPr>
        <w:t>»</w:t>
      </w:r>
      <w:bookmarkEnd w:id="8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الْحُسَيْنِ بْنِ سَعِيدٍ عَنِ الْقَاسِمِ بْنِ مُحَمَّدٍ عَنْ حَبِيبٍ عَنْ فُضَيْلِ بْنِ يَسَارٍ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صَلَوَاتُ اللَّهِ عَلَيْهِ أَرْبَعَةَ آلَافِ مَلَكٍ شُعْثاً غُبْراً يَبْكُونَهُ إِلَي يَوْمِ الْقِيَامَةِ وَ إِتْيَانُهُ تَعْدِلُ حَجَّةً وَ عُمْرَةً وَ قُبُورَ الشُّهَدَاءِ</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0" w:name="__RefHeading___Toc1845943_1934241801"/>
      <w:bookmarkStart w:id="821" w:name="_Toc390"/>
      <w:bookmarkEnd w:id="820"/>
      <w:r>
        <w:rPr>
          <w:rtl w:val="true"/>
        </w:rPr>
        <w:t>بيان</w:t>
      </w:r>
      <w:bookmarkEnd w:id="821"/>
    </w:p>
    <w:p>
      <w:pPr>
        <w:pStyle w:val="BookText"/>
        <w:rPr/>
      </w:pPr>
      <w:r>
        <w:rPr>
          <w:rFonts w:ascii="Amiri" w:hAnsi="Amiri" w:eastAsia="Amiri" w:cs="Amiri"/>
          <w:color w:val="111111"/>
          <w:sz w:val="28"/>
          <w:sz w:val="28"/>
          <w:szCs w:val="28"/>
          <w:rtl w:val="true"/>
          <w:lang w:bidi="ar-SA"/>
        </w:rPr>
        <w:t>أي و تعدل مع الحج و العمرة إتيان قبور الشهداء بالمدينة أيضا أو المعني أن إتيان قبور الشهداء عنده تعدل حجة و عمرة أيضا و الظاهر أنه من زيادات النساخ</w:t>
      </w:r>
      <w:r>
        <w:rPr>
          <w:rFonts w:eastAsia="Amiri" w:cs="Amiri" w:ascii="Amiri" w:hAnsi="Amiri"/>
          <w:color w:val="111111"/>
          <w:sz w:val="28"/>
          <w:szCs w:val="28"/>
          <w:rtl w:val="true"/>
          <w:lang w:bidi="ar-SA"/>
        </w:rPr>
        <w:t>.</w:t>
      </w:r>
    </w:p>
    <w:p>
      <w:pPr>
        <w:pStyle w:val="Heading5"/>
        <w:numPr>
          <w:ilvl w:val="4"/>
          <w:numId w:val="1"/>
        </w:numPr>
        <w:rPr/>
      </w:pPr>
      <w:bookmarkStart w:id="822" w:name="__RefHeading___Toc1845945_1934241801"/>
      <w:bookmarkStart w:id="823" w:name="_Toc391"/>
      <w:bookmarkEnd w:id="822"/>
      <w:r>
        <w:rPr>
          <w:rtl w:val="true"/>
        </w:rPr>
        <w:t>«</w:t>
      </w:r>
      <w:r>
        <w:rPr/>
        <w:t>62</w:t>
      </w:r>
      <w:r>
        <w:rPr>
          <w:rtl w:val="true"/>
        </w:rPr>
        <w:t>»</w:t>
      </w:r>
      <w:bookmarkEnd w:id="8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إِسْمَاعِيلَ عَنْ صَالِحِ بْنِ عُقْبَةَ عَنْ يَزِيدَ بْنِ عَبْدِ الْمَلِكِ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أَبِي عَبْدِ اللَّهِ عليه السلام فَمَرَّ قَوْمٌ عَلَي حُمُرٍ قَالَ أَيْنَ يُرِيدُ هَؤُلَاءِ قُلْتُ قُبُورَ الشُّهَدَاءِ قَالَ فَمَا يَمْنَعُهُمْ مِنْ زِيَارَةِ الشَّهِيدِ الْغَرِيبِ فَقَالَ لَهُ رَجُلٌ مِنْ أَهْلِ الْعِرَاقِ وَ زِيَارَتُهُ وَاجِبَةٌ قَالَ زِيَارَتُهُ خَيْرٌ مِنْ حَجَّةٍ وَ عُمْرَةٍ حَتَّي عَدَّ عِشْرِينَ حَجَّةً وَ عُمْرَةً ثُمَّ قَالَ مَبْرُورَاتٍ مُتَقَبَّلَاتٍ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فَوَ اللَّهِ مَا قُمْتُ مِنْ عِنْدِهِ حَتَّي أَتَاهُ رَجُلٌ فَقَالَ لَهُ إِنِّي قَدْ حَجَجْتُ تِسْعَ عَشْرَةَ حَجَّةً فَادْعُ اللَّهَ لِي أَنْ يَرْزُقَنِي تَمَامَ الْعِشْرِينَ قَالَ فَهَلْ زُرْتَ قَبْرَ الْحُسَيْنِ قَالَ لَا قَالَ إِنَّ زِيَارَتَهُ خَيْرٌ مِنْ عِشْرِينَ حَجَّةً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1845947_1934241801"/>
      <w:bookmarkStart w:id="825" w:name="_Toc392"/>
      <w:bookmarkEnd w:id="824"/>
      <w:r>
        <w:rPr>
          <w:rtl w:val="true"/>
        </w:rPr>
        <w:t xml:space="preserve">روایت </w:t>
      </w:r>
      <w:r>
        <w:rPr/>
        <w:t>60</w:t>
      </w:r>
      <w:bookmarkEnd w:id="8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از امام رضا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زیارت کند، همانا حج و عمره ای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 واجب از عهده وی خارج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حج ضعیف است تا توانگر شود و به حج بیت الله الحرام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هر روز هفتاد هزار فرشته بر گرد بیت الحرام طواف می کنند تا اینکه شب هنگام به آسمان فراز می شوند و فرشتگان دیگری فرود آمده و تا صبح به گرد بیت الحرام می چرخند و به راستی که حسین نزد خداوند از کعبه گرانقدرتر است و در وقت هر نماز هفتاد هزار فرشته با موی آشفته و روی گردآلوده بر وی فرود می آیند و تا روز قیامت، نوبت به آنان نمی رسد</w:t>
      </w:r>
      <w:r>
        <w:rPr>
          <w:rFonts w:eastAsia="IRNazanin" w:cs="IRNazanin"/>
          <w:color w:val="111111"/>
          <w:sz w:val="28"/>
          <w:szCs w:val="28"/>
          <w:rtl w:val="true"/>
          <w:lang w:bidi="fa-IR"/>
        </w:rPr>
        <w:t xml:space="preserve">. </w:t>
      </w:r>
      <w:r>
        <w:rPr>
          <w:rStyle w:val="FootnoteAnchor"/>
          <w:rtl w:val="true"/>
        </w:rPr>
        <w:footnoteReference w:id="345"/>
      </w:r>
    </w:p>
    <w:p>
      <w:pPr>
        <w:pStyle w:val="Heading5"/>
        <w:numPr>
          <w:ilvl w:val="4"/>
          <w:numId w:val="1"/>
        </w:numPr>
        <w:rPr/>
      </w:pPr>
      <w:bookmarkStart w:id="826" w:name="__RefHeading___Toc1845949_1934241801"/>
      <w:bookmarkStart w:id="827" w:name="_Toc393"/>
      <w:bookmarkEnd w:id="826"/>
      <w:r>
        <w:rPr>
          <w:rtl w:val="true"/>
        </w:rPr>
        <w:t xml:space="preserve">روایت </w:t>
      </w:r>
      <w:r>
        <w:rPr/>
        <w:t>61</w:t>
      </w:r>
      <w:bookmarkEnd w:id="82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چهار هزار فرشته موی آشفته و روی غبارآلوده را بر مزار حسین علیه السلام مامور کرده که تا روز قیامت بر وی می گریند و زیارت وی برابر یک حج و عمره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برابر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مزار شهیدان است</w:t>
      </w:r>
      <w:r>
        <w:rPr>
          <w:rFonts w:eastAsia="IRNazanin" w:cs="IRNazanin"/>
          <w:color w:val="111111"/>
          <w:sz w:val="28"/>
          <w:szCs w:val="28"/>
          <w:rtl w:val="true"/>
          <w:lang w:bidi="fa-IR"/>
        </w:rPr>
        <w:t xml:space="preserve">. </w:t>
      </w:r>
      <w:r>
        <w:rPr>
          <w:rStyle w:val="FootnoteAnchor"/>
          <w:rtl w:val="true"/>
        </w:rPr>
        <w:footnoteReference w:id="346"/>
      </w:r>
    </w:p>
    <w:p>
      <w:pPr>
        <w:pStyle w:val="Heading5"/>
        <w:numPr>
          <w:ilvl w:val="4"/>
          <w:numId w:val="1"/>
        </w:numPr>
        <w:rPr/>
      </w:pPr>
      <w:bookmarkStart w:id="828" w:name="__RefHeading___Toc1845951_1934241801"/>
      <w:bookmarkStart w:id="829" w:name="_Toc394"/>
      <w:bookmarkEnd w:id="828"/>
      <w:r>
        <w:rPr>
          <w:rtl w:val="true"/>
        </w:rPr>
        <w:t>توضیح</w:t>
      </w:r>
      <w:bookmarkEnd w:id="829"/>
    </w:p>
    <w:p>
      <w:pPr>
        <w:pStyle w:val="BookText"/>
        <w:rPr/>
      </w:pPr>
      <w:r>
        <w:rPr>
          <w:rFonts w:ascii="IRNazanin" w:hAnsi="IRNazanin" w:eastAsia="IRNazanin"/>
          <w:color w:val="111111"/>
          <w:sz w:val="28"/>
          <w:sz w:val="28"/>
          <w:szCs w:val="28"/>
          <w:rtl w:val="true"/>
          <w:lang w:bidi="fa-IR"/>
        </w:rPr>
        <w:t>یعنی زیارت مقبره شهیدان در مدینه نیز برابر حج و عمره است و هم طراز است؛ یا آن که زیارت مزار شهیدان نزد او نیز برابر یک حج و عمره است و ظاهراً این سخن از اضافات نسخه نویسان است</w:t>
      </w:r>
      <w:r>
        <w:rPr>
          <w:rFonts w:eastAsia="IRNazanin" w:cs="IRNazanin"/>
          <w:color w:val="111111"/>
          <w:sz w:val="28"/>
          <w:szCs w:val="28"/>
          <w:rtl w:val="true"/>
          <w:lang w:bidi="fa-IR"/>
        </w:rPr>
        <w:t>.</w:t>
      </w:r>
    </w:p>
    <w:p>
      <w:pPr>
        <w:pStyle w:val="Heading5"/>
        <w:numPr>
          <w:ilvl w:val="4"/>
          <w:numId w:val="1"/>
        </w:numPr>
        <w:rPr/>
      </w:pPr>
      <w:bookmarkStart w:id="830" w:name="__RefHeading___Toc1845953_1934241801"/>
      <w:bookmarkStart w:id="831" w:name="_Toc395"/>
      <w:bookmarkEnd w:id="830"/>
      <w:r>
        <w:rPr>
          <w:rtl w:val="true"/>
        </w:rPr>
        <w:t xml:space="preserve">روایت </w:t>
      </w:r>
      <w:r>
        <w:rPr/>
        <w:t>62</w:t>
      </w:r>
      <w:bookmarkEnd w:id="8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بودم که گروهی سوار بر الاغهایی از پیش ما گذشتند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کجا می روند؟ گفتم به مزار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زیارت شهید غریب نمی روند؟ مردی از اهل عراق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زیارت او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او بهتر از یک حج و عمره است و حتی تا بیست حج و عمره نیز برشمرد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حجهای پذیرفته بی خدشه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خدا که از نزد وی برنخاسته بودم که مردی نزد وی آمد و گفت که من نوزده حج گزارده ام، برایم دعا کن که بیست حج را روزی 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مزار حسین را زیارت کرده ای؟ گفت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زیارت او برتر از بیست حج است</w:t>
      </w:r>
      <w:r>
        <w:rPr>
          <w:rFonts w:eastAsia="IRNazanin" w:cs="IRNazanin"/>
          <w:color w:val="111111"/>
          <w:sz w:val="28"/>
          <w:szCs w:val="28"/>
          <w:rtl w:val="true"/>
          <w:lang w:bidi="fa-IR"/>
        </w:rPr>
        <w:t xml:space="preserve">. </w:t>
      </w:r>
      <w:r>
        <w:rPr>
          <w:rStyle w:val="FootnoteAnchor"/>
          <w:rtl w:val="true"/>
        </w:rPr>
        <w:footnoteReference w:id="347"/>
      </w:r>
      <w:bookmarkStart w:id="832" w:name="pg13557_192223"/>
    </w:p>
    <w:p>
      <w:pPr>
        <w:pStyle w:val="Heading5"/>
        <w:numPr>
          <w:ilvl w:val="4"/>
          <w:numId w:val="1"/>
        </w:numPr>
        <w:rPr/>
      </w:pPr>
      <w:bookmarkStart w:id="833" w:name="__RefHeading___Toc1845955_1934241801"/>
      <w:bookmarkStart w:id="834" w:name="_Toc396"/>
      <w:bookmarkEnd w:id="832"/>
      <w:bookmarkEnd w:id="833"/>
      <w:r>
        <w:rPr>
          <w:rtl w:val="true"/>
        </w:rPr>
        <w:t>«</w:t>
      </w:r>
      <w:r>
        <w:rPr/>
        <w:t>63</w:t>
      </w:r>
      <w:r>
        <w:rPr>
          <w:rtl w:val="true"/>
        </w:rPr>
        <w:t>»</w:t>
      </w:r>
      <w:bookmarkEnd w:id="8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ابْنِ عِيسَي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845957_1934241801"/>
      <w:bookmarkStart w:id="836" w:name="_Toc397"/>
      <w:bookmarkEnd w:id="835"/>
      <w:r>
        <w:rPr>
          <w:rtl w:val="true"/>
        </w:rPr>
        <w:t>«</w:t>
      </w:r>
      <w:r>
        <w:rPr/>
        <w:t>64</w:t>
      </w:r>
      <w:r>
        <w:rPr>
          <w:rtl w:val="true"/>
        </w:rPr>
        <w:t>»</w:t>
      </w:r>
      <w:bookmarkEnd w:id="83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7" w:name="__RefHeading___Toc1845959_1934241801"/>
      <w:bookmarkStart w:id="838" w:name="_Toc398"/>
      <w:bookmarkEnd w:id="837"/>
      <w:r>
        <w:rPr>
          <w:rtl w:val="true"/>
        </w:rPr>
        <w:t>«</w:t>
      </w:r>
      <w:r>
        <w:rPr/>
        <w:t>65</w:t>
      </w:r>
      <w:r>
        <w:rPr>
          <w:rtl w:val="true"/>
        </w:rPr>
        <w:t>»</w:t>
      </w:r>
      <w:bookmarkEnd w:id="8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الْعَطَّارِ وَ أَحْمَدَ بْنِ إِدْرِيسَ مَعاً عَنِ الْعَمْرَكِيِّ عَمَّنْ حَدَّثَهُ عَنْ حَمَّادِ بْنِ عِيسَي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زِيَارَةِ قَبْرِ الْحُسَيْنِ عليه السلام فَقَالَ فِيهَا حَجَّةٌ وَ عُمْرَةٌ</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1845961_1934241801"/>
      <w:bookmarkStart w:id="840" w:name="_Toc399"/>
      <w:bookmarkEnd w:id="839"/>
      <w:r>
        <w:rPr>
          <w:rtl w:val="true"/>
        </w:rPr>
        <w:t>«</w:t>
      </w:r>
      <w:r>
        <w:rPr/>
        <w:t>66</w:t>
      </w:r>
      <w:r>
        <w:rPr>
          <w:rtl w:val="true"/>
        </w:rPr>
        <w:t>»</w:t>
      </w:r>
      <w:bookmarkEnd w:id="8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سِنَانٍ عَنِ الْحُسَيْنِ بْنِ الْمُخْتَارِ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 عليه السلام تَعْدِلُ عِشْرِينَ حَجَّةً وَ أَفْضَلُ مِنْ عِشْرِينَ حَجَّةً</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1" w:name="__RefHeading___Toc1845963_1934241801"/>
      <w:bookmarkStart w:id="842" w:name="_Toc400"/>
      <w:bookmarkEnd w:id="841"/>
      <w:r>
        <w:rPr>
          <w:rtl w:val="true"/>
        </w:rPr>
        <w:t>«</w:t>
      </w:r>
      <w:r>
        <w:rPr/>
        <w:t>67</w:t>
      </w:r>
      <w:r>
        <w:rPr>
          <w:rtl w:val="true"/>
        </w:rPr>
        <w:t>»</w:t>
      </w:r>
      <w:bookmarkEnd w:id="8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عِدَّةٍ مِنْ أَصْحَابِنَا عَنْ أَحْمَدَ بْنِ مُحَمَّدٍ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1845965_1934241801"/>
      <w:bookmarkStart w:id="844" w:name="_Toc401"/>
      <w:bookmarkEnd w:id="843"/>
      <w:r>
        <w:rPr>
          <w:rtl w:val="true"/>
        </w:rPr>
        <w:t>«</w:t>
      </w:r>
      <w:r>
        <w:rPr/>
        <w:t>68</w:t>
      </w:r>
      <w:r>
        <w:rPr>
          <w:rtl w:val="true"/>
        </w:rPr>
        <w:t>»</w:t>
      </w:r>
      <w:bookmarkEnd w:id="844"/>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845967_1934241801"/>
      <w:bookmarkStart w:id="846" w:name="_Toc402"/>
      <w:bookmarkEnd w:id="845"/>
      <w:r>
        <w:rPr>
          <w:rtl w:val="true"/>
        </w:rPr>
        <w:t>«</w:t>
      </w:r>
      <w:r>
        <w:rPr/>
        <w:t>69</w:t>
      </w:r>
      <w:r>
        <w:rPr>
          <w:rtl w:val="true"/>
        </w:rPr>
        <w:t>»</w:t>
      </w:r>
      <w:bookmarkEnd w:id="84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الصَّفَّارِ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أَفْضَلُ مِنْ عِشْرِينَ عُمْرَةً وَ حَجَّةً</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845969_1934241801"/>
      <w:bookmarkStart w:id="848" w:name="_Toc403"/>
      <w:bookmarkEnd w:id="847"/>
      <w:r>
        <w:rPr>
          <w:rtl w:val="true"/>
        </w:rPr>
        <w:t>«</w:t>
      </w:r>
      <w:r>
        <w:rPr/>
        <w:t>70</w:t>
      </w:r>
      <w:r>
        <w:rPr>
          <w:rtl w:val="true"/>
        </w:rPr>
        <w:t>»</w:t>
      </w:r>
      <w:bookmarkEnd w:id="8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بَزِيعٍ عَنْ صَالِحِ بْنِ عُقْبَةَ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جُعِلْتُ فِدَاكَ آتِي قَبْرَ الْحُسَيْنِ عليه السلام قَالَ نَعَمْ يَا أَبَا سَعِيدٍ ائْتِ قَبْرَ الْحُسَيْنِ بْنِ رَسُولِ اللَّهِ صلي الله عليه و آله أَطْيَبِ الْأَطْيَبِينَ وَ أَطْهَرِ الطَّاهِرِينَ وَ أَبَرِّ الْأَبْرَارِ فَإِنَّكَ إِذَا زُرْتَهُ كَتَبَ اللَّهُ لَكَ بِهِ خَمْساً وَ عِشْرِينَ حَجَّةً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1845971_1934241801"/>
      <w:bookmarkStart w:id="850" w:name="_Toc404"/>
      <w:bookmarkEnd w:id="849"/>
      <w:r>
        <w:rPr>
          <w:rtl w:val="true"/>
        </w:rPr>
        <w:t xml:space="preserve">روایت </w:t>
      </w:r>
      <w:r>
        <w:rPr/>
        <w:t>63</w:t>
      </w:r>
      <w:bookmarkEnd w:id="85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56"/>
      </w:r>
    </w:p>
    <w:p>
      <w:pPr>
        <w:pStyle w:val="Heading5"/>
        <w:numPr>
          <w:ilvl w:val="4"/>
          <w:numId w:val="1"/>
        </w:numPr>
        <w:rPr/>
      </w:pPr>
      <w:bookmarkStart w:id="851" w:name="__RefHeading___Toc1845973_1934241801"/>
      <w:bookmarkStart w:id="852" w:name="_Toc405"/>
      <w:bookmarkEnd w:id="851"/>
      <w:r>
        <w:rPr>
          <w:rtl w:val="true"/>
        </w:rPr>
        <w:t xml:space="preserve">روایت </w:t>
      </w:r>
      <w:r>
        <w:rPr/>
        <w:t>64</w:t>
      </w:r>
      <w:bookmarkEnd w:id="85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57"/>
      </w:r>
    </w:p>
    <w:p>
      <w:pPr>
        <w:pStyle w:val="Heading5"/>
        <w:numPr>
          <w:ilvl w:val="4"/>
          <w:numId w:val="1"/>
        </w:numPr>
        <w:rPr/>
      </w:pPr>
      <w:bookmarkStart w:id="853" w:name="__RefHeading___Toc1845975_1934241801"/>
      <w:bookmarkStart w:id="854" w:name="_Toc406"/>
      <w:bookmarkEnd w:id="853"/>
      <w:r>
        <w:rPr>
          <w:rtl w:val="true"/>
        </w:rPr>
        <w:t xml:space="preserve">روایت </w:t>
      </w:r>
      <w:r>
        <w:rPr/>
        <w:t>65</w:t>
      </w:r>
      <w:bookmarkEnd w:id="85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یک حج و عمره در آن است</w:t>
      </w:r>
      <w:r>
        <w:rPr>
          <w:rFonts w:eastAsia="IRNazanin" w:cs="IRNazanin"/>
          <w:color w:val="111111"/>
          <w:sz w:val="28"/>
          <w:szCs w:val="28"/>
          <w:rtl w:val="true"/>
          <w:lang w:bidi="fa-IR"/>
        </w:rPr>
        <w:t xml:space="preserve">. </w:t>
      </w:r>
      <w:r>
        <w:rPr>
          <w:rStyle w:val="FootnoteAnchor"/>
          <w:rtl w:val="true"/>
        </w:rPr>
        <w:footnoteReference w:id="358"/>
      </w:r>
    </w:p>
    <w:p>
      <w:pPr>
        <w:pStyle w:val="Heading5"/>
        <w:numPr>
          <w:ilvl w:val="4"/>
          <w:numId w:val="1"/>
        </w:numPr>
        <w:rPr/>
      </w:pPr>
      <w:bookmarkStart w:id="855" w:name="__RefHeading___Toc1845977_1934241801"/>
      <w:bookmarkStart w:id="856" w:name="_Toc407"/>
      <w:bookmarkEnd w:id="855"/>
      <w:r>
        <w:rPr>
          <w:rtl w:val="true"/>
        </w:rPr>
        <w:t xml:space="preserve">روایت </w:t>
      </w:r>
      <w:r>
        <w:rPr/>
        <w:t>66</w:t>
      </w:r>
      <w:bookmarkEnd w:id="85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برابر بیست حج و حتی برتر از بیست حج است</w:t>
      </w:r>
      <w:r>
        <w:rPr>
          <w:rFonts w:eastAsia="IRNazanin" w:cs="IRNazanin"/>
          <w:color w:val="111111"/>
          <w:sz w:val="28"/>
          <w:szCs w:val="28"/>
          <w:rtl w:val="true"/>
          <w:lang w:bidi="fa-IR"/>
        </w:rPr>
        <w:t xml:space="preserve">. </w:t>
      </w:r>
      <w:r>
        <w:rPr>
          <w:rStyle w:val="FootnoteAnchor"/>
          <w:rtl w:val="true"/>
        </w:rPr>
        <w:footnoteReference w:id="359"/>
      </w:r>
    </w:p>
    <w:p>
      <w:pPr>
        <w:pStyle w:val="Heading5"/>
        <w:numPr>
          <w:ilvl w:val="4"/>
          <w:numId w:val="1"/>
        </w:numPr>
        <w:rPr/>
      </w:pPr>
      <w:bookmarkStart w:id="857" w:name="__RefHeading___Toc1845979_1934241801"/>
      <w:bookmarkStart w:id="858" w:name="_Toc408"/>
      <w:bookmarkEnd w:id="857"/>
      <w:r>
        <w:rPr>
          <w:rtl w:val="true"/>
        </w:rPr>
        <w:t xml:space="preserve">روایت </w:t>
      </w:r>
      <w:r>
        <w:rPr/>
        <w:t>67</w:t>
      </w:r>
      <w:bookmarkEnd w:id="8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60"/>
      </w:r>
    </w:p>
    <w:p>
      <w:pPr>
        <w:pStyle w:val="Heading5"/>
        <w:numPr>
          <w:ilvl w:val="4"/>
          <w:numId w:val="1"/>
        </w:numPr>
        <w:rPr/>
      </w:pPr>
      <w:bookmarkStart w:id="859" w:name="__RefHeading___Toc1845981_1934241801"/>
      <w:bookmarkStart w:id="860" w:name="_Toc409"/>
      <w:bookmarkEnd w:id="859"/>
      <w:r>
        <w:rPr>
          <w:rtl w:val="true"/>
        </w:rPr>
        <w:t xml:space="preserve">روایت </w:t>
      </w:r>
      <w:r>
        <w:rPr/>
        <w:t>68</w:t>
      </w:r>
      <w:bookmarkEnd w:id="86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61"/>
      </w:r>
    </w:p>
    <w:p>
      <w:pPr>
        <w:pStyle w:val="Heading5"/>
        <w:numPr>
          <w:ilvl w:val="4"/>
          <w:numId w:val="1"/>
        </w:numPr>
        <w:rPr/>
      </w:pPr>
      <w:bookmarkStart w:id="861" w:name="__RefHeading___Toc1845983_1934241801"/>
      <w:bookmarkStart w:id="862" w:name="_Toc410"/>
      <w:bookmarkEnd w:id="861"/>
      <w:r>
        <w:rPr>
          <w:rtl w:val="true"/>
        </w:rPr>
        <w:t xml:space="preserve">روایت </w:t>
      </w:r>
      <w:r>
        <w:rPr/>
        <w:t>69</w:t>
      </w:r>
      <w:bookmarkEnd w:id="862"/>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 از بیست حج و عمره</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863" w:name="__RefHeading___Toc1845985_1934241801"/>
      <w:bookmarkStart w:id="864" w:name="_Toc411"/>
      <w:bookmarkEnd w:id="863"/>
      <w:r>
        <w:rPr>
          <w:rtl w:val="true"/>
        </w:rPr>
        <w:t xml:space="preserve">روایت </w:t>
      </w:r>
      <w:r>
        <w:rPr/>
        <w:t>70</w:t>
      </w:r>
      <w:bookmarkEnd w:id="86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و گفتم فدایت گردم، آیا به زیارت مزار حسین علیه السلام بیایم؟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سعید، به زیارت مزار حسین پسر رسول خدا، پاک ترین پاکان و نیک ترین نیکان و صالح ترین صالحان بیا و چون وی را زیارت کنی، خداوند برای تو ثواب بیست و پنج حج را می نویسد</w:t>
      </w:r>
      <w:r>
        <w:rPr>
          <w:rFonts w:eastAsia="IRNazanin" w:cs="IRNazanin"/>
          <w:color w:val="111111"/>
          <w:sz w:val="28"/>
          <w:szCs w:val="28"/>
          <w:rtl w:val="true"/>
          <w:lang w:bidi="fa-IR"/>
        </w:rPr>
        <w:t xml:space="preserve">. </w:t>
      </w:r>
      <w:r>
        <w:rPr>
          <w:rStyle w:val="FootnoteAnchor"/>
          <w:rtl w:val="true"/>
        </w:rPr>
        <w:footnoteReference w:id="363"/>
      </w:r>
      <w:bookmarkStart w:id="865" w:name="pg13557_192224"/>
    </w:p>
    <w:p>
      <w:pPr>
        <w:pStyle w:val="Heading5"/>
        <w:numPr>
          <w:ilvl w:val="4"/>
          <w:numId w:val="1"/>
        </w:numPr>
        <w:rPr/>
      </w:pPr>
      <w:bookmarkStart w:id="866" w:name="__RefHeading___Toc1845987_1934241801"/>
      <w:bookmarkStart w:id="867" w:name="_Toc412"/>
      <w:bookmarkEnd w:id="865"/>
      <w:bookmarkEnd w:id="866"/>
      <w:r>
        <w:rPr>
          <w:rtl w:val="true"/>
        </w:rPr>
        <w:t>«</w:t>
      </w:r>
      <w:r>
        <w:rPr/>
        <w:t>71</w:t>
      </w:r>
      <w:r>
        <w:rPr>
          <w:rtl w:val="true"/>
        </w:rPr>
        <w:t>»</w:t>
      </w:r>
      <w:bookmarkEnd w:id="86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عَنْ مُحَمَّدِ بْنِ يَحْيَي عَنِ ابْنِ أَبِي الْخَطَّابِ عَنْ مُحَمَّدِ بْنِ إِسْمَاعِيلَ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845989_1934241801"/>
      <w:bookmarkStart w:id="869" w:name="_Toc413"/>
      <w:bookmarkEnd w:id="868"/>
      <w:r>
        <w:rPr>
          <w:rtl w:val="true"/>
        </w:rPr>
        <w:t>«</w:t>
      </w:r>
      <w:r>
        <w:rPr/>
        <w:t>72</w:t>
      </w:r>
      <w:r>
        <w:rPr>
          <w:rtl w:val="true"/>
        </w:rPr>
        <w:t>»</w:t>
      </w:r>
      <w:bookmarkEnd w:id="86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0" w:name="__RefHeading___Toc1845991_1934241801"/>
      <w:bookmarkStart w:id="871" w:name="_Toc414"/>
      <w:bookmarkEnd w:id="870"/>
      <w:r>
        <w:rPr>
          <w:rtl w:val="true"/>
        </w:rPr>
        <w:t>«</w:t>
      </w:r>
      <w:r>
        <w:rPr/>
        <w:t>73</w:t>
      </w:r>
      <w:r>
        <w:rPr>
          <w:rtl w:val="true"/>
        </w:rPr>
        <w:t>»</w:t>
      </w:r>
      <w:bookmarkEnd w:id="8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أَحْمَدَ بْنِ النَّضْرِ عَنْ شِهَابِ بْنِ عَبْدِ رَبِّهِ أَوْ عَنْ رَجُلٍ عَنْ شِهَابٍ عَنْ أَبِي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فَقَالَ يَا شِهَابُ كَمْ حَجَجْتَ مِنْ حَجَّةٍ فَقُلْتُ تِسْعَ عَشْرَةَ حَجَّةً فَقَالَ لِي تُتِمُّهَا عِشْرِينَ حَجَّةً تُحْسَبُ لَكَ بِزِيَارَةِ الْحُسَيْنِ عليه السلام‌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2" w:name="__RefHeading___Toc1845993_1934241801"/>
      <w:bookmarkStart w:id="873" w:name="_Toc415"/>
      <w:bookmarkEnd w:id="872"/>
      <w:r>
        <w:rPr>
          <w:rtl w:val="true"/>
        </w:rPr>
        <w:t>«</w:t>
      </w:r>
      <w:r>
        <w:rPr/>
        <w:t>74</w:t>
      </w:r>
      <w:r>
        <w:rPr>
          <w:rtl w:val="true"/>
        </w:rPr>
        <w:t>»</w:t>
      </w:r>
      <w:bookmarkEnd w:id="87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تُكْتَبُ لَكَ زِيَارَةُ الْحُسَيْنِ عليه السلام‌</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4" w:name="__RefHeading___Toc1845995_1934241801"/>
      <w:bookmarkStart w:id="875" w:name="_Toc416"/>
      <w:bookmarkEnd w:id="874"/>
      <w:r>
        <w:rPr>
          <w:rtl w:val="true"/>
        </w:rPr>
        <w:t>«</w:t>
      </w:r>
      <w:r>
        <w:rPr/>
        <w:t>75</w:t>
      </w:r>
      <w:r>
        <w:rPr>
          <w:rtl w:val="true"/>
        </w:rPr>
        <w:t>»</w:t>
      </w:r>
      <w:bookmarkEnd w:id="8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مُحَمَّدِ بْنِ الْحُسَيْنِ عَنِ ابْنِ سِنَانٍ عَنْ حُذَيْفَةَ بْنِ مَنْصُورٍ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حَجَجْتَ قُلْتُ تِسْعَةَ عَشَرَ قَالَ فَقَالَ أَمَا إِنَّكَ لَوْ أَتْمَمْتَ إِحْدَي وَ عِشْرِينَ حَجَّةً لَكُنْتَ كَمَنْ زَارَ الْحُسَيْنَ عليه السلام‌</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845997_1934241801"/>
      <w:bookmarkStart w:id="877" w:name="_Toc417"/>
      <w:bookmarkEnd w:id="876"/>
      <w:r>
        <w:rPr>
          <w:rtl w:val="true"/>
        </w:rPr>
        <w:t>«</w:t>
      </w:r>
      <w:r>
        <w:rPr/>
        <w:t>76</w:t>
      </w:r>
      <w:r>
        <w:rPr>
          <w:rtl w:val="true"/>
        </w:rPr>
        <w:t>»</w:t>
      </w:r>
      <w:bookmarkEnd w:id="8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عَمِّهِ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1845999_1934241801"/>
      <w:bookmarkStart w:id="879" w:name="_Toc418"/>
      <w:bookmarkEnd w:id="878"/>
      <w:r>
        <w:rPr>
          <w:rtl w:val="true"/>
        </w:rPr>
        <w:t>«</w:t>
      </w:r>
      <w:r>
        <w:rPr/>
        <w:t>77</w:t>
      </w:r>
      <w:r>
        <w:rPr>
          <w:rtl w:val="true"/>
        </w:rPr>
        <w:t>»</w:t>
      </w:r>
      <w:bookmarkEnd w:id="8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سِنَانٍ عَنْ مُحَمَّدِ بْنِ صَدَقَةَ عَنْ صَالِحٍ النِّيلِيِّ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عَارِفاً بِحَقِّهِ كَانَ كَمَنْ حَجَّ مِائَةَ حَجَّةٍ مَعَ رَسُولِ اللَّهِ صلي الله عليه و آله‌</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846001_1934241801"/>
      <w:bookmarkStart w:id="881" w:name="_Toc419"/>
      <w:bookmarkEnd w:id="880"/>
      <w:r>
        <w:rPr>
          <w:rtl w:val="true"/>
        </w:rPr>
        <w:t>«</w:t>
      </w:r>
      <w:r>
        <w:rPr/>
        <w:t>78</w:t>
      </w:r>
      <w:r>
        <w:rPr>
          <w:rtl w:val="true"/>
        </w:rPr>
        <w:t>»</w:t>
      </w:r>
      <w:bookmarkEnd w:id="88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مُحَمَّدِ بْنِ صَدَقَةَ عَنْ مَالِكِ بْنِ</w:t>
      </w:r>
    </w:p>
    <w:p>
      <w:pPr>
        <w:pStyle w:val="Heading5"/>
        <w:numPr>
          <w:ilvl w:val="4"/>
          <w:numId w:val="1"/>
        </w:numPr>
        <w:rPr/>
      </w:pPr>
      <w:bookmarkStart w:id="882" w:name="__RefHeading___Toc1846003_1934241801"/>
      <w:bookmarkStart w:id="883" w:name="_Toc420"/>
      <w:bookmarkEnd w:id="882"/>
      <w:r>
        <w:rPr>
          <w:rtl w:val="true"/>
        </w:rPr>
        <w:t xml:space="preserve">روایت </w:t>
      </w:r>
      <w:r>
        <w:rPr/>
        <w:t>71</w:t>
      </w:r>
      <w:bookmarkEnd w:id="88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71"/>
      </w:r>
    </w:p>
    <w:p>
      <w:pPr>
        <w:pStyle w:val="Heading5"/>
        <w:numPr>
          <w:ilvl w:val="4"/>
          <w:numId w:val="1"/>
        </w:numPr>
        <w:rPr/>
      </w:pPr>
      <w:bookmarkStart w:id="884" w:name="__RefHeading___Toc1846005_1934241801"/>
      <w:bookmarkStart w:id="885" w:name="_Toc421"/>
      <w:bookmarkEnd w:id="884"/>
      <w:r>
        <w:rPr>
          <w:rtl w:val="true"/>
        </w:rPr>
        <w:t xml:space="preserve">روایت </w:t>
      </w:r>
      <w:r>
        <w:rPr/>
        <w:t>72</w:t>
      </w:r>
      <w:bookmarkEnd w:id="88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72"/>
      </w:r>
    </w:p>
    <w:p>
      <w:pPr>
        <w:pStyle w:val="Heading5"/>
        <w:numPr>
          <w:ilvl w:val="4"/>
          <w:numId w:val="1"/>
        </w:numPr>
        <w:rPr/>
      </w:pPr>
      <w:bookmarkStart w:id="886" w:name="__RefHeading___Toc1846007_1934241801"/>
      <w:bookmarkStart w:id="887" w:name="_Toc422"/>
      <w:bookmarkEnd w:id="886"/>
      <w:r>
        <w:rPr>
          <w:rtl w:val="true"/>
        </w:rPr>
        <w:t xml:space="preserve">روایت </w:t>
      </w:r>
      <w:r>
        <w:rPr/>
        <w:t>73</w:t>
      </w:r>
      <w:bookmarkEnd w:id="88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شهاب، چند بار به حج رفته ای؟ گفتم نوزده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را تکمیل می کنی و برایت یک زیارت حسین علیه السلام به شمار می آید</w:t>
      </w:r>
      <w:r>
        <w:rPr>
          <w:rFonts w:eastAsia="IRNazanin" w:cs="IRNazanin"/>
          <w:color w:val="111111"/>
          <w:sz w:val="28"/>
          <w:szCs w:val="28"/>
          <w:rtl w:val="true"/>
          <w:lang w:bidi="fa-IR"/>
        </w:rPr>
        <w:t xml:space="preserve">. </w:t>
      </w:r>
      <w:r>
        <w:rPr>
          <w:rStyle w:val="FootnoteAnchor"/>
          <w:rtl w:val="true"/>
        </w:rPr>
        <w:footnoteReference w:id="373"/>
      </w:r>
    </w:p>
    <w:p>
      <w:pPr>
        <w:pStyle w:val="Heading5"/>
        <w:numPr>
          <w:ilvl w:val="4"/>
          <w:numId w:val="1"/>
        </w:numPr>
        <w:rPr/>
      </w:pPr>
      <w:bookmarkStart w:id="888" w:name="__RefHeading___Toc1846009_1934241801"/>
      <w:bookmarkStart w:id="889" w:name="_Toc423"/>
      <w:bookmarkEnd w:id="888"/>
      <w:r>
        <w:rPr>
          <w:rtl w:val="true"/>
        </w:rPr>
        <w:t xml:space="preserve">روایت </w:t>
      </w:r>
      <w:r>
        <w:rPr/>
        <w:t>74</w:t>
      </w:r>
      <w:bookmarkEnd w:id="8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یک زیارت حسین علیه السلام نوشته می شود</w:t>
      </w:r>
      <w:r>
        <w:rPr>
          <w:rFonts w:eastAsia="IRNazanin" w:cs="IRNazanin"/>
          <w:color w:val="111111"/>
          <w:sz w:val="28"/>
          <w:szCs w:val="28"/>
          <w:rtl w:val="true"/>
          <w:lang w:bidi="fa-IR"/>
        </w:rPr>
        <w:t xml:space="preserve">. </w:t>
      </w:r>
      <w:r>
        <w:rPr>
          <w:rStyle w:val="FootnoteAnchor"/>
          <w:rtl w:val="true"/>
        </w:rPr>
        <w:footnoteReference w:id="374"/>
      </w:r>
    </w:p>
    <w:p>
      <w:pPr>
        <w:pStyle w:val="Heading5"/>
        <w:numPr>
          <w:ilvl w:val="4"/>
          <w:numId w:val="1"/>
        </w:numPr>
        <w:rPr/>
      </w:pPr>
      <w:bookmarkStart w:id="890" w:name="__RefHeading___Toc1846011_1934241801"/>
      <w:bookmarkStart w:id="891" w:name="_Toc424"/>
      <w:bookmarkEnd w:id="890"/>
      <w:r>
        <w:rPr>
          <w:rtl w:val="true"/>
        </w:rPr>
        <w:t xml:space="preserve">روایت </w:t>
      </w:r>
      <w:r>
        <w:rPr/>
        <w:t>75</w:t>
      </w:r>
      <w:bookmarkEnd w:id="89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به حج رفته ای؟ گفتم نوزده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بیست و یک حج را تکمیل کنی، همچون کسی هستی که حسین علیه السلام را زیارت کرده است</w:t>
      </w:r>
      <w:r>
        <w:rPr>
          <w:rFonts w:eastAsia="IRNazanin" w:cs="IRNazanin"/>
          <w:color w:val="111111"/>
          <w:sz w:val="28"/>
          <w:szCs w:val="28"/>
          <w:rtl w:val="true"/>
          <w:lang w:bidi="fa-IR"/>
        </w:rPr>
        <w:t xml:space="preserve">. </w:t>
      </w:r>
      <w:r>
        <w:rPr>
          <w:rStyle w:val="FootnoteAnchor"/>
          <w:rtl w:val="true"/>
        </w:rPr>
        <w:footnoteReference w:id="375"/>
      </w:r>
    </w:p>
    <w:p>
      <w:pPr>
        <w:pStyle w:val="Heading5"/>
        <w:numPr>
          <w:ilvl w:val="4"/>
          <w:numId w:val="1"/>
        </w:numPr>
        <w:rPr/>
      </w:pPr>
      <w:bookmarkStart w:id="892" w:name="__RefHeading___Toc1846013_1934241801"/>
      <w:bookmarkStart w:id="893" w:name="_Toc425"/>
      <w:bookmarkEnd w:id="892"/>
      <w:r>
        <w:rPr>
          <w:rtl w:val="true"/>
        </w:rPr>
        <w:t xml:space="preserve">روایت </w:t>
      </w:r>
      <w:r>
        <w:rPr/>
        <w:t>76</w:t>
      </w:r>
      <w:bookmarkEnd w:id="89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76"/>
      </w:r>
    </w:p>
    <w:p>
      <w:pPr>
        <w:pStyle w:val="Heading5"/>
        <w:numPr>
          <w:ilvl w:val="4"/>
          <w:numId w:val="1"/>
        </w:numPr>
        <w:rPr/>
      </w:pPr>
      <w:bookmarkStart w:id="894" w:name="__RefHeading___Toc1846015_1934241801"/>
      <w:bookmarkStart w:id="895" w:name="_Toc426"/>
      <w:bookmarkEnd w:id="894"/>
      <w:r>
        <w:rPr>
          <w:rtl w:val="true"/>
        </w:rPr>
        <w:t xml:space="preserve">روایت </w:t>
      </w:r>
      <w:r>
        <w:rPr/>
        <w:t>77</w:t>
      </w:r>
      <w:bookmarkEnd w:id="89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همچون کسی است که صد بار با رسول خدا صلی الله علیه و آله حج گزارده باشد</w:t>
      </w:r>
      <w:r>
        <w:rPr>
          <w:rFonts w:eastAsia="IRNazanin" w:cs="IRNazanin"/>
          <w:color w:val="111111"/>
          <w:sz w:val="28"/>
          <w:szCs w:val="28"/>
          <w:rtl w:val="true"/>
          <w:lang w:bidi="fa-IR"/>
        </w:rPr>
        <w:t xml:space="preserve">. </w:t>
      </w:r>
      <w:r>
        <w:rPr>
          <w:rStyle w:val="FootnoteAnchor"/>
          <w:rtl w:val="true"/>
        </w:rPr>
        <w:footnoteReference w:id="377"/>
      </w:r>
    </w:p>
    <w:p>
      <w:pPr>
        <w:pStyle w:val="Heading5"/>
        <w:numPr>
          <w:ilvl w:val="4"/>
          <w:numId w:val="1"/>
        </w:numPr>
        <w:rPr/>
      </w:pPr>
      <w:bookmarkStart w:id="896" w:name="__RefHeading___Toc1846017_1934241801"/>
      <w:bookmarkStart w:id="897" w:name="_Toc427"/>
      <w:bookmarkEnd w:id="896"/>
      <w:r>
        <w:rPr>
          <w:rtl w:val="true"/>
        </w:rPr>
        <w:t xml:space="preserve">روایت </w:t>
      </w:r>
      <w:r>
        <w:rPr/>
        <w:t>78</w:t>
      </w:r>
      <w:bookmarkEnd w:id="89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898" w:name="pg13557_192225"/>
    </w:p>
    <w:p>
      <w:pPr>
        <w:pStyle w:val="BookText"/>
        <w:rPr/>
      </w:pPr>
      <w:bookmarkEnd w:id="898"/>
      <w:r>
        <w:rPr>
          <w:rFonts w:ascii="Amiri" w:hAnsi="Amiri" w:eastAsia="Amiri" w:cs="Amiri"/>
          <w:color w:val="111111"/>
          <w:sz w:val="28"/>
          <w:sz w:val="28"/>
          <w:szCs w:val="28"/>
          <w:rtl w:val="true"/>
          <w:lang w:bidi="ar-SA"/>
        </w:rPr>
        <w:t>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كَتَبَ اللَّهُ لَهُ ثَمَانِينَ حَجَّةً مَبْرُورَةً</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9" w:name="__RefHeading___Toc1846019_1934241801"/>
      <w:bookmarkStart w:id="900" w:name="_Toc428"/>
      <w:bookmarkEnd w:id="899"/>
      <w:r>
        <w:rPr>
          <w:rtl w:val="true"/>
        </w:rPr>
        <w:t>«</w:t>
      </w:r>
      <w:r>
        <w:rPr/>
        <w:t>79</w:t>
      </w:r>
      <w:r>
        <w:rPr>
          <w:rtl w:val="true"/>
        </w:rPr>
        <w:t>»</w:t>
      </w:r>
      <w:bookmarkEnd w:id="9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مَعاً عَنْ سَعْدٍ عَنْ أَبِي الْقَاسِمِ عَنْ هَارُونَ بْنِ مُسْلِمٍ عَنْ مُحَمَّدِ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لِمَنْ زَارَ قَبْرَ الْحُسَيْنِ عليه السلام قَالَ تُكْتَبُ لَهُ حَجَّةٌ مَعَ رَسُولِ اللَّهِ صلي الله عليه و آله قَالَ قُلْتُ لَهُ جُعِلْتُ فِدَاكَ حَجَّةٌ مَعَ رَسُولِ اللَّهِ صلي الله عليه و آله قَالَ نَعَمْ وَ حَجَّتَانِ قَالَ قُلْتُ لَهُ جُعِلْتُ فِدَاكَ حَجَّتَانِ قَالَ قَالَ نَعَمْ وَ ثَلَاثٌ فَمَا زَالَ يَعُدُّ حَتَّي بَلَغَ عَشْراً قَالَ قُلْتُ جُعِلْتُ فِدَاكَ عَشْرُ حِجَجٍ مَعَ رَسُولِ اللَّهِ صلي الله عليه و آله قَالَ نَعَمْ وَ عِشْرُونَ حَجَّةً قُلْتُ جُعِلْتُ فِدَاكَ وَ عِشْرُونَ فَمَا زَالَ يَعُدُّ حَتَّي بَلَغَ خَمْسِينَ فَسَكَتَ‌</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1" w:name="__RefHeading___Toc1846021_1934241801"/>
      <w:bookmarkStart w:id="902" w:name="_Toc429"/>
      <w:bookmarkEnd w:id="901"/>
      <w:r>
        <w:rPr>
          <w:rtl w:val="true"/>
        </w:rPr>
        <w:t>«</w:t>
      </w:r>
      <w:r>
        <w:rPr/>
        <w:t>80</w:t>
      </w:r>
      <w:r>
        <w:rPr>
          <w:rtl w:val="true"/>
        </w:rPr>
        <w:t>»</w:t>
      </w:r>
      <w:bookmarkEnd w:id="9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أَبِيهِ عَنِ ابْنِ الْمُغِيرَةِ عَنِ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لِمَنْ أَتَي قَبْرَ الْحُسَيْنِ عليه السلام زَائِراً عَارِفاً بِحَقِّهِ غَيْرَ مُسْتَكْبِرٍ وَ لَا مُسْتَنْكِفٍ قَالَ يُكْتَبُ لَهُ أَلْفُ حَجَّةٍ مَقْبُولَةٍ وَ أَلْفُ عُمْرَةٍ مَبْرُورَةٍ وَ إِنْ كَانَ شَقِيّاً كُتِبَ سَعِيداً وَ لَمْ يَزَلْ يَخُوضُ فِي رَحْمَةِ اللَّهِ عَزَّ وَ جَلَ‌</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3" w:name="__RefHeading___Toc1846023_1934241801"/>
      <w:bookmarkStart w:id="904" w:name="_Toc430"/>
      <w:bookmarkEnd w:id="903"/>
      <w:r>
        <w:rPr>
          <w:rtl w:val="true"/>
        </w:rPr>
        <w:t>«</w:t>
      </w:r>
      <w:r>
        <w:rPr/>
        <w:t>81</w:t>
      </w:r>
      <w:r>
        <w:rPr>
          <w:rtl w:val="true"/>
        </w:rPr>
        <w:t>»</w:t>
      </w:r>
      <w:bookmarkEnd w:id="9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سِنَانٍ عَنْ مُحَمَّدِ بْنِ صَدَقَةَ عَنْ صَالِحٍ النِّيلِيِّ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عَارِفاً بِحَقِّهِ كَتَبَ اللَّهُ لَهُ أَجْرَ مَنْ أَعْتَقَ أَلْفَ نَسَمَةٍ وَ كَمَنْ حَمَلَ عَلَي أَلْفِ فَرَسٍ فِي سَبِيلِ اللَّهِ مُسْرَجَةٍ مُلْجَمَةٍ</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5" w:name="__RefHeading___Toc1846025_1934241801"/>
      <w:bookmarkStart w:id="906" w:name="_Toc431"/>
      <w:bookmarkEnd w:id="905"/>
      <w:r>
        <w:rPr>
          <w:rtl w:val="true"/>
        </w:rPr>
        <w:t>«</w:t>
      </w:r>
      <w:r>
        <w:rPr/>
        <w:t>82</w:t>
      </w:r>
      <w:r>
        <w:rPr>
          <w:rtl w:val="true"/>
        </w:rPr>
        <w:t>»</w:t>
      </w:r>
      <w:bookmarkEnd w:id="90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1846027_1934241801"/>
      <w:bookmarkStart w:id="908" w:name="_Toc432"/>
      <w:bookmarkEnd w:id="907"/>
      <w:r>
        <w:rPr>
          <w:rtl w:val="true"/>
        </w:rPr>
        <w:t>«</w:t>
      </w:r>
      <w:r>
        <w:rPr/>
        <w:t>83</w:t>
      </w:r>
      <w:r>
        <w:rPr>
          <w:rtl w:val="true"/>
        </w:rPr>
        <w:t>»</w:t>
      </w:r>
      <w:bookmarkEnd w:id="90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الْكُلَيْنِيُّ عَنْ مُحَمَّدٍ الْعَطَّارِ عَنِ ابْنِ أَبِي الْخَطَّابِ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علیه السلام رود، خداوند برایش هشتاد حج بی خدشه می نویسد</w:t>
      </w:r>
      <w:r>
        <w:rPr>
          <w:rFonts w:eastAsia="IRNazanin" w:cs="IRNazanin"/>
          <w:color w:val="111111"/>
          <w:sz w:val="28"/>
          <w:szCs w:val="28"/>
          <w:rtl w:val="true"/>
          <w:lang w:bidi="fa-IR"/>
        </w:rPr>
        <w:t xml:space="preserve">. </w:t>
      </w:r>
      <w:r>
        <w:rPr>
          <w:rStyle w:val="FootnoteAnchor"/>
          <w:rtl w:val="true"/>
        </w:rPr>
        <w:footnoteReference w:id="384"/>
      </w:r>
    </w:p>
    <w:p>
      <w:pPr>
        <w:pStyle w:val="Heading5"/>
        <w:numPr>
          <w:ilvl w:val="4"/>
          <w:numId w:val="1"/>
        </w:numPr>
        <w:rPr/>
      </w:pPr>
      <w:bookmarkStart w:id="909" w:name="__RefHeading___Toc1846029_1934241801"/>
      <w:bookmarkStart w:id="910" w:name="_Toc433"/>
      <w:bookmarkEnd w:id="909"/>
      <w:r>
        <w:rPr>
          <w:rtl w:val="true"/>
        </w:rPr>
        <w:t xml:space="preserve">روایت </w:t>
      </w:r>
      <w:r>
        <w:rPr/>
        <w:t>79</w:t>
      </w:r>
      <w:bookmarkEnd w:id="91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مزار حسین را زیارت کند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حجی همراه با رسول خدا صلی الله علیه و آله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وی 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 با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دو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سه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می شمرد تا آنکه به ده حج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حج با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حتی بیست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حج و همچنان می شمرد تا به پنجاه حج رسید و دیگر چیزی نیفزود</w:t>
      </w:r>
      <w:r>
        <w:rPr>
          <w:rFonts w:eastAsia="IRNazanin" w:cs="IRNazanin"/>
          <w:color w:val="111111"/>
          <w:sz w:val="28"/>
          <w:szCs w:val="28"/>
          <w:rtl w:val="true"/>
          <w:lang w:bidi="fa-IR"/>
        </w:rPr>
        <w:t xml:space="preserve">. </w:t>
      </w:r>
      <w:r>
        <w:rPr>
          <w:rStyle w:val="FootnoteAnchor"/>
          <w:rtl w:val="true"/>
        </w:rPr>
        <w:footnoteReference w:id="385"/>
      </w:r>
    </w:p>
    <w:p>
      <w:pPr>
        <w:pStyle w:val="Heading5"/>
        <w:numPr>
          <w:ilvl w:val="4"/>
          <w:numId w:val="1"/>
        </w:numPr>
        <w:rPr/>
      </w:pPr>
      <w:bookmarkStart w:id="911" w:name="__RefHeading___Toc1846031_1934241801"/>
      <w:bookmarkStart w:id="912" w:name="_Toc434"/>
      <w:bookmarkEnd w:id="911"/>
      <w:r>
        <w:rPr>
          <w:rtl w:val="true"/>
        </w:rPr>
        <w:t xml:space="preserve">روایت </w:t>
      </w:r>
      <w:r>
        <w:rPr/>
        <w:t>80</w:t>
      </w:r>
      <w:bookmarkEnd w:id="91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آگاه به حق حسین علیه السلام و بدون روی گردانی مغرورانه و خودبزرگ بینی وی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هزار حج پذیرفته و هزار عمره بی خدشه نوشته شود و اگر شقاوتمند باشد، در شمار سعادتمندان به حساب آید و همچنان در رحمت الهی غوطه ور باشد</w:t>
      </w:r>
      <w:r>
        <w:rPr>
          <w:rFonts w:eastAsia="IRNazanin" w:cs="IRNazanin"/>
          <w:color w:val="111111"/>
          <w:sz w:val="28"/>
          <w:szCs w:val="28"/>
          <w:rtl w:val="true"/>
          <w:lang w:bidi="fa-IR"/>
        </w:rPr>
        <w:t xml:space="preserve">. </w:t>
      </w:r>
      <w:r>
        <w:rPr>
          <w:rStyle w:val="FootnoteAnchor"/>
          <w:rtl w:val="true"/>
        </w:rPr>
        <w:footnoteReference w:id="386"/>
      </w:r>
    </w:p>
    <w:p>
      <w:pPr>
        <w:pStyle w:val="Heading5"/>
        <w:numPr>
          <w:ilvl w:val="4"/>
          <w:numId w:val="1"/>
        </w:numPr>
        <w:rPr/>
      </w:pPr>
      <w:bookmarkStart w:id="913" w:name="__RefHeading___Toc1846033_1934241801"/>
      <w:bookmarkStart w:id="914" w:name="_Toc435"/>
      <w:bookmarkEnd w:id="913"/>
      <w:r>
        <w:rPr>
          <w:rtl w:val="true"/>
        </w:rPr>
        <w:t xml:space="preserve">روایت </w:t>
      </w:r>
      <w:r>
        <w:rPr/>
        <w:t>81</w:t>
      </w:r>
      <w:bookmarkEnd w:id="91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آگاه از حق حسین علیه السلام به زیارت وی برود، خداوند برای او اجر کسی است که هزار اسیر آزاد کند و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هزار اسب زین و لجام شده در راه خدا سواره ببرد</w:t>
      </w:r>
      <w:r>
        <w:rPr>
          <w:rFonts w:eastAsia="IRNazanin" w:cs="IRNazanin"/>
          <w:color w:val="111111"/>
          <w:sz w:val="28"/>
          <w:szCs w:val="28"/>
          <w:rtl w:val="true"/>
          <w:lang w:bidi="fa-IR"/>
        </w:rPr>
        <w:t>.</w:t>
      </w:r>
      <w:r>
        <w:rPr>
          <w:rStyle w:val="FootnoteAnchor"/>
          <w:rtl w:val="true"/>
        </w:rPr>
        <w:footnoteReference w:id="387"/>
      </w:r>
    </w:p>
    <w:p>
      <w:pPr>
        <w:pStyle w:val="Heading5"/>
        <w:numPr>
          <w:ilvl w:val="4"/>
          <w:numId w:val="1"/>
        </w:numPr>
        <w:rPr/>
      </w:pPr>
      <w:bookmarkStart w:id="915" w:name="__RefHeading___Toc1846035_1934241801"/>
      <w:bookmarkStart w:id="916" w:name="_Toc436"/>
      <w:bookmarkEnd w:id="915"/>
      <w:r>
        <w:rPr>
          <w:rtl w:val="true"/>
        </w:rPr>
        <w:t xml:space="preserve">روایت </w:t>
      </w:r>
      <w:r>
        <w:rPr/>
        <w:t>82</w:t>
      </w:r>
      <w:bookmarkEnd w:id="91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88"/>
      </w:r>
    </w:p>
    <w:p>
      <w:pPr>
        <w:pStyle w:val="Heading5"/>
        <w:numPr>
          <w:ilvl w:val="4"/>
          <w:numId w:val="1"/>
        </w:numPr>
        <w:rPr/>
      </w:pPr>
      <w:bookmarkStart w:id="917" w:name="__RefHeading___Toc1846037_1934241801"/>
      <w:bookmarkStart w:id="918" w:name="_Toc437"/>
      <w:bookmarkEnd w:id="917"/>
      <w:r>
        <w:rPr>
          <w:rtl w:val="true"/>
        </w:rPr>
        <w:t xml:space="preserve">روایت </w:t>
      </w:r>
      <w:r>
        <w:rPr/>
        <w:t>83</w:t>
      </w:r>
      <w:bookmarkEnd w:id="91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389"/>
      </w:r>
      <w:bookmarkStart w:id="919" w:name="pg13557_192226"/>
    </w:p>
    <w:p>
      <w:pPr>
        <w:pStyle w:val="Heading5"/>
        <w:numPr>
          <w:ilvl w:val="4"/>
          <w:numId w:val="1"/>
        </w:numPr>
        <w:rPr/>
      </w:pPr>
      <w:bookmarkStart w:id="920" w:name="__RefHeading___Toc1846039_1934241801"/>
      <w:bookmarkStart w:id="921" w:name="_Toc438"/>
      <w:bookmarkEnd w:id="919"/>
      <w:bookmarkEnd w:id="920"/>
      <w:r>
        <w:rPr>
          <w:rtl w:val="true"/>
        </w:rPr>
        <w:t>بيان</w:t>
      </w:r>
      <w:bookmarkEnd w:id="921"/>
    </w:p>
    <w:p>
      <w:pPr>
        <w:pStyle w:val="BookText"/>
        <w:rPr/>
      </w:pPr>
      <w:r>
        <w:rPr>
          <w:rFonts w:ascii="Amiri" w:hAnsi="Amiri" w:eastAsia="Amiri" w:cs="Amiri"/>
          <w:color w:val="111111"/>
          <w:sz w:val="28"/>
          <w:sz w:val="28"/>
          <w:szCs w:val="28"/>
          <w:rtl w:val="true"/>
          <w:lang w:bidi="ar-SA"/>
        </w:rPr>
        <w:t>لعل اختلافات هذه الأخبار في قدر الفضل و الثواب محمولة علي اختلاف الأشخاص و الأعمال و قلة الخوف و المسافة و كثرتهما فإن كل عمل من أعمال الخير يختلف ثوابها باختلاف مراتب الإخلاص و المعرفة و التقوي و سائر الشرائط التي توجب كمال العمل علي أنه يظهر من كثير من الأخبار أنهم كانوا يراعون أحوال السائل في ضعف إيمانه و قوته لئلا يصير سببا لإنكاره و كفره و أنهم كانوا يكلمون الناس علي قدر عقولهم</w:t>
      </w:r>
      <w:r>
        <w:rPr>
          <w:rFonts w:eastAsia="Amiri" w:cs="Amiri" w:ascii="Amiri" w:hAnsi="Amiri"/>
          <w:color w:val="111111"/>
          <w:sz w:val="28"/>
          <w:szCs w:val="28"/>
          <w:rtl w:val="true"/>
          <w:lang w:bidi="ar-SA"/>
        </w:rPr>
        <w:t>.</w:t>
      </w:r>
    </w:p>
    <w:p>
      <w:pPr>
        <w:pStyle w:val="Heading5"/>
        <w:numPr>
          <w:ilvl w:val="4"/>
          <w:numId w:val="1"/>
        </w:numPr>
        <w:rPr/>
      </w:pPr>
      <w:bookmarkStart w:id="922" w:name="__RefHeading___Toc1846041_1934241801"/>
      <w:bookmarkStart w:id="923" w:name="_Toc439"/>
      <w:bookmarkEnd w:id="922"/>
      <w:r>
        <w:rPr>
          <w:rtl w:val="true"/>
        </w:rPr>
        <w:t>«</w:t>
      </w:r>
      <w:r>
        <w:rPr/>
        <w:t>84</w:t>
      </w:r>
      <w:r>
        <w:rPr>
          <w:rtl w:val="true"/>
        </w:rPr>
        <w:t>»</w:t>
      </w:r>
      <w:bookmarkEnd w:id="923"/>
    </w:p>
    <w:p>
      <w:pPr>
        <w:pStyle w:val="BookText"/>
        <w:rPr/>
      </w:pPr>
      <w:r>
        <w:rPr>
          <w:rFonts w:ascii="Amiri" w:hAnsi="Amiri" w:eastAsia="Amiri" w:cs="Amiri"/>
          <w:color w:val="111111"/>
          <w:sz w:val="28"/>
          <w:sz w:val="28"/>
          <w:szCs w:val="28"/>
          <w:rtl w:val="true"/>
          <w:lang w:bidi="ar-SA"/>
        </w:rPr>
        <w:t>أَقُولُ وَجَدْتُ بِخَطِّ الشَّيْخِ مُحَمَّدِ بْنِ عَلِيٍّ الْجُبَعِيِّ نَقْلًا مِنْ خَطِّ الشَّهِيدِ رَفَعَ اللَّهُ دَرَجَتَهُ نَقْلًا مِنْ مِصْبَاحِ الشَّيْخِ أَبِي مَنْصُورٍ طَابَ ثَرَاهُ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دَخَلَ النَّبِيُّ صلي الله عليه و آله يَوْماً إِلَي فَاطِمَةَ عليها السلام فَهَيَّأَتْ لَهُ طَعَاماً مِنْ تَمْرٍ وَ قُرْصٍ وَ سَمْنٍ فَاجْتَمَعُوا عَلَي الْأَكْلِ هُوَ وَ عَلِيٌّ وَ فَاطِمَةُ وَ الْحَسَنُ وَ الْحُسَيْنُ عليهم السلام فَلَمَّا أَكَلُوا سَجَدَ رَسُولُ اللَّهِ صلي الله عليه و آله وَ أَطَالَ سُجُودَهُ ثُمَّ بَكَي ثُمَّ ضَحِكَ ثُمَّ جَلَسَ وَ كَانَ أَجْرَأَهُمْ فِي الْكَلَامِ عَلِيٌّ عليه السلام فَقَالَ يَا رَسُولَ اللَّهِ رَأَيْنَا مِنْكَ الْيَوْمَ مَا لَمْ نَرَهُ قَبْلَ ذَلِكَ فَقَالَ صلي الله عليه و آله إِنِّي لَمَّا أَكَلْتُ مَعَكُمْ فَرِحْتُ وَ سُرِرْتُ بِسَلَامَتِكُمْ وَ اجْتِمَاعِكُمْ فَسَجَدْتُ لِلَّهِ تَعَالَي شُكْراً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فَهَبَطَ جَبْرَئِيلُ عليه السلام يَقُولُ سَجَدْتَ شُكْراً لِفَرَحِكَ بِأَهْلِكَ فَقُلْتُ نَعَمْ فَقَالَ أَ لَا أُخْبِرُكَ بِمَا يَجْرِي عَلَيْهِمْ بَعْدَكَ فَقُلْتُ بَلَي يَا أَخِي يَا جَبْرَئِيلُ فَقَالَ أَمَّا ابْنَتُكَ فَهِيَ أَوَّلُ أَهْلِكَ لَحَاقاً بِكَ بَعْدَ أَنْ تُظْلَمَ وَ يُؤْخَذَ حَقُّهَا وَ تُمْنَعَ إِرْثَهَا وَ يُظْلَمَ بَعْلُهَا وَ يُكْسَرَ ضِلْعُهَا وَ أَمَّا ابْنُ عَمِّكَ فَيُظْلَمُ وَ يُمْنَعُ حَقَّهُ وَ يُقْتَلُ وَ أَمَّا الْحَسَنُ فَإِنَّهُ يُظْلَمُ وَ يُمْنَعُ حَقَّهُ وَ يُقْتَلُ بِالسَّمِّ وَ أَمَّا الْحُسَيْنُ فَإِنَّهُ يُظْلَمُ وَ يُمْنَعُ حَقَّهُ وَ تُقْتَلُ عِتْرَتُهُ وَ تَطَئُوهُ الْخُيُولُ وَ يُنْهَبُ رَحْلُهُ وَ تُسْبَي نِسَاؤُهُ وَ ذَرَارِيُّهُ وَ يُدْفَنُ مُرَمَّلًا بِدَمِهِ وَ يَدْفِنُهُ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فَبَكَيْتُ وَ قُلْتُ وَ هَلْ يَزُورُهُ أَحَدٌ قَالَ يَزُورُهُ الْغُرَبَاءُ قُلْتُ فَمَا لِمَنْ زَارَهُ مِنَ الثَّوَابِ قَالَ يُكْتَبُ لَهُ ثَوَابُ أَلْفِ حَجَّةٍ وَ أَلْفِ عُمْرَةٍ كُلُّهَا مَعَكَ فَضَحِكَ‌</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4" w:name="__RefHeading___Toc1846043_1934241801"/>
      <w:bookmarkStart w:id="925" w:name="_Toc440"/>
      <w:bookmarkEnd w:id="924"/>
      <w:r>
        <w:rPr>
          <w:rtl w:val="true"/>
        </w:rPr>
        <w:t>توضیح</w:t>
      </w:r>
      <w:bookmarkEnd w:id="925"/>
    </w:p>
    <w:p>
      <w:pPr>
        <w:pStyle w:val="BookText"/>
        <w:rPr/>
      </w:pPr>
      <w:r>
        <w:rPr>
          <w:rFonts w:ascii="IRNazanin" w:hAnsi="IRNazanin" w:eastAsia="IRNazanin"/>
          <w:color w:val="111111"/>
          <w:sz w:val="28"/>
          <w:sz w:val="28"/>
          <w:szCs w:val="28"/>
          <w:rtl w:val="true"/>
          <w:lang w:bidi="fa-IR"/>
        </w:rPr>
        <w:t>شاید اختلاف موجود در این اخبار در میزان فضل و ثواب، حمل بر تفاوت افراد و کارها و کم و زیاد بودن خطر و مسافت باشد، چرا که هر یک از اعمال خیر به اختلاف مراتب اخلاص و شناخت و پرهیزکاری و دیگر شرایطی که کمال عمل را فراهم می کند، ثوابی متفاوت دارد و حقیقت اینکه بنا بر بسیاری از اخبار، ائمه علیهم السلام احوال سؤال کننده را در ضعف و قوت ایمانش در نظر می گرفتند تا سبب انکار و کفر وی نگردد و با مردم به اندازه عقلشان سخن می گفتند</w:t>
      </w:r>
      <w:r>
        <w:rPr>
          <w:rFonts w:eastAsia="IRNazanin" w:cs="IRNazanin"/>
          <w:color w:val="111111"/>
          <w:sz w:val="28"/>
          <w:szCs w:val="28"/>
          <w:rtl w:val="true"/>
          <w:lang w:bidi="fa-IR"/>
        </w:rPr>
        <w:t>.</w:t>
      </w:r>
    </w:p>
    <w:p>
      <w:pPr>
        <w:pStyle w:val="Heading5"/>
        <w:numPr>
          <w:ilvl w:val="4"/>
          <w:numId w:val="1"/>
        </w:numPr>
        <w:rPr/>
      </w:pPr>
      <w:bookmarkStart w:id="926" w:name="__RefHeading___Toc1846045_1934241801"/>
      <w:bookmarkStart w:id="927" w:name="_Toc441"/>
      <w:bookmarkEnd w:id="926"/>
      <w:r>
        <w:rPr>
          <w:rtl w:val="true"/>
        </w:rPr>
        <w:t xml:space="preserve">روایت </w:t>
      </w:r>
      <w:r>
        <w:rPr/>
        <w:t>84</w:t>
      </w:r>
      <w:bookmarkEnd w:id="92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شیخ ابی منصور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صلی الله علیه و آله به منزل فاطمه سلام الله علیها وارد شد و او برای حضرت غذایی از خرما و روغن حیوانی و نان فراهم آورد و حضرت با علی و فاطمه و حسن و حسین گرد سفره جمع شدند و چون غذا خوردند، رسول خدا صلی الله علیه و آله سجده کرد و بسیار سجده اش طولانی گشت و آنگاه گریست و سپس خندید و نشست؛ علی که جرأت بیشتری از بقیه ایشان در سخن گفتن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امروز رفتاری از شما دیدیم که پیش از این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با شما غذا خوردم، شادمان شدم و از سلامتی و جمع گرم شما مسرور گشتم، پس برای شکر خدا به سجده افتادم؛ پس جبرئیل علیه السلام فرود آمد و گفت، آیا به خاطر شادمانی از سلامتی خانواده ات سجده نمودی؟ 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آیا می خواهی از آنچه پس از تو بر ایشان می گذرد، با خبر شوی؟ گفتم آری ای برادرم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دخترت، او نخستین فرد خانواده ات است که پس از آنکه به وی ظلم می شود و حقش از وی سلب می شود و از ارثش محروم می گردد و شوهرش مظلوم واقع می شود و استخوان دنده اش شکسته می شود، به تو می 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پسر عمویت مورد ستم واقع می شود و حقش سلب می شود 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حسن، مظلوم واقع می شود و حقش از او سلب می شود و با زهر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حسین ستم می شود و حقش سلب می شود و خاندانش کشته می شوند و زیر سم اسبان پایمال می شود و ساز و برگ کاروانش چپاول می شود و زنان و فرزندان خانواده اش اسیر می شوند و آغشته به خونش دفن می شود و غریبگان وی را به خاک می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به زیارت وی می رود؟ گفت غریبگان وی را زیارت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به زیارت وی رود،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ثواب هزار حج و هزار عمره به همراه تو نوشته می شود، پس خندیدم</w:t>
      </w:r>
      <w:r>
        <w:rPr>
          <w:rFonts w:eastAsia="IRNazanin" w:cs="IRNazanin"/>
          <w:color w:val="111111"/>
          <w:sz w:val="28"/>
          <w:szCs w:val="28"/>
          <w:rtl w:val="true"/>
          <w:lang w:bidi="fa-IR"/>
        </w:rPr>
        <w:t xml:space="preserve">.] </w:t>
      </w:r>
      <w:r>
        <w:rPr>
          <w:rStyle w:val="FootnoteAnchor"/>
          <w:rtl w:val="true"/>
        </w:rPr>
        <w:footnoteReference w:id="391"/>
      </w:r>
      <w:bookmarkStart w:id="928" w:name="pg13557_192227"/>
    </w:p>
    <w:p>
      <w:pPr>
        <w:pStyle w:val="Heading3"/>
        <w:numPr>
          <w:ilvl w:val="2"/>
          <w:numId w:val="1"/>
        </w:numPr>
        <w:rPr/>
      </w:pPr>
      <w:bookmarkStart w:id="929" w:name="__RefHeading___Toc1846047_1934241801"/>
      <w:bookmarkStart w:id="930" w:name="_Toc442"/>
      <w:bookmarkEnd w:id="928"/>
      <w:bookmarkEnd w:id="929"/>
      <w:r>
        <w:rPr>
          <w:rtl w:val="true"/>
        </w:rPr>
        <w:t xml:space="preserve">باب </w:t>
      </w:r>
      <w:r>
        <w:rPr/>
        <w:t>6</w:t>
      </w:r>
      <w:r>
        <w:rPr>
          <w:rtl w:val="true"/>
        </w:rPr>
        <w:t xml:space="preserve"> </w:t>
      </w:r>
      <w:r>
        <w:rPr>
          <w:rtl w:val="true"/>
        </w:rPr>
        <w:t>أن زيارته صلوات الله عليه توجب طول العمر و حفظ النفس و المال و زيادة الرزق و تنفس الكرب و قضاء الحوائج</w:t>
      </w:r>
      <w:bookmarkEnd w:id="930"/>
    </w:p>
    <w:p>
      <w:pPr>
        <w:pStyle w:val="Heading4"/>
        <w:numPr>
          <w:ilvl w:val="3"/>
          <w:numId w:val="1"/>
        </w:numPr>
        <w:rPr/>
      </w:pPr>
      <w:bookmarkStart w:id="931" w:name="__RefHeading___Toc1846049_1934241801"/>
      <w:bookmarkStart w:id="932" w:name="_Toc443"/>
      <w:bookmarkEnd w:id="931"/>
      <w:r>
        <w:rPr>
          <w:rtl w:val="true"/>
        </w:rPr>
        <w:t>الأخبار</w:t>
      </w:r>
      <w:bookmarkEnd w:id="932"/>
    </w:p>
    <w:p>
      <w:pPr>
        <w:pStyle w:val="Heading5"/>
        <w:numPr>
          <w:ilvl w:val="4"/>
          <w:numId w:val="1"/>
        </w:numPr>
        <w:rPr/>
      </w:pPr>
      <w:bookmarkStart w:id="933" w:name="__RefHeading___Toc1846051_1934241801"/>
      <w:bookmarkStart w:id="934" w:name="_Toc444"/>
      <w:bookmarkEnd w:id="933"/>
      <w:r>
        <w:rPr>
          <w:rtl w:val="true"/>
        </w:rPr>
        <w:t>«</w:t>
      </w:r>
      <w:r>
        <w:rPr/>
        <w:t>1</w:t>
      </w:r>
      <w:r>
        <w:rPr>
          <w:rtl w:val="true"/>
        </w:rPr>
        <w:t>»</w:t>
      </w:r>
      <w:bookmarkEnd w:id="9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الْمُوسَوِيُّ عَنْ عَبْدِ اللَّهِ بْنِ نَهِيكٍ عَنِ ابْنِ أَبِي عُمَيْرٍ عَنْ هِشَامِ بْنِ الْحَكَمِ عَنْ فُضَيْلِ بْنِ يَسَارٍ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 جَانِبِكُمْ لَقَبْراً مَا أَتَاهُ مَكْرُوبٌ إِلَّا نَفَّسَ اللَّهُ كُرْبَتَهُ وَ قَضَي حَاجَتَهُ‌</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1846053_1934241801"/>
      <w:bookmarkStart w:id="936" w:name="_Toc445"/>
      <w:bookmarkEnd w:id="935"/>
      <w:r>
        <w:rPr>
          <w:rtl w:val="true"/>
        </w:rPr>
        <w:t>بيان</w:t>
      </w:r>
      <w:bookmarkEnd w:id="936"/>
    </w:p>
    <w:p>
      <w:pPr>
        <w:pStyle w:val="BookText"/>
        <w:rPr/>
      </w:pPr>
      <w:r>
        <w:rPr>
          <w:rFonts w:ascii="Amiri" w:hAnsi="Amiri" w:eastAsia="Amiri" w:cs="Amiri"/>
          <w:color w:val="111111"/>
          <w:sz w:val="28"/>
          <w:sz w:val="28"/>
          <w:szCs w:val="28"/>
          <w:rtl w:val="true"/>
          <w:lang w:bidi="ar-SA"/>
        </w:rPr>
        <w:t>يحتمل أن يكون المراد به قبر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937" w:name="__RefHeading___Toc1846055_1934241801"/>
      <w:bookmarkStart w:id="938" w:name="_Toc446"/>
      <w:bookmarkEnd w:id="937"/>
      <w:r>
        <w:rPr>
          <w:rtl w:val="true"/>
        </w:rPr>
        <w:t>«</w:t>
      </w:r>
      <w:r>
        <w:rPr/>
        <w:t>2</w:t>
      </w:r>
      <w:r>
        <w:rPr>
          <w:rtl w:val="true"/>
        </w:rPr>
        <w:t>»</w:t>
      </w:r>
      <w:bookmarkEnd w:id="9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أَبِي عُمَيْرٍ عَنْ سَلَمَةَ صَاحِبِ السَّابِرِيِّ عَنْ أَبِي الصَّبَّاحِ الْكِنَانِيِّ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 جَانِبِكُمْ قَبْراً مَا أَتَاهُ مَكْرُوبٌ إِلَّا نَفَّسَ اللَّهُ كُرْبَتَهُ وَ قَضَي حَاجَتَهُ وَ إِنَّ عِنْدَهُ لَأَرْبَعَةَ آلَافِ مَلَكٍ مُنْذُ قُبِضَ شُعْثاً غُبْراً يَبْكُونَهُ إِلَي يَوْمِ الْقِيَامَةِ فَمَنْ زَارَهُ شَيَّعُوهُ وَ مَنْ مَرِضَ عَادُوهُ وَ مَنْ مَاتَ اتَّبَعُوا جَنَازَتَهُ‌</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9" w:name="__RefHeading___Toc1846057_1934241801"/>
      <w:bookmarkStart w:id="940" w:name="_Toc447"/>
      <w:bookmarkEnd w:id="939"/>
      <w:r>
        <w:rPr>
          <w:rtl w:val="true"/>
        </w:rPr>
        <w:t>«</w:t>
      </w:r>
      <w:r>
        <w:rPr/>
        <w:t>3</w:t>
      </w:r>
      <w:r>
        <w:rPr>
          <w:rtl w:val="true"/>
        </w:rPr>
        <w:t>»</w:t>
      </w:r>
      <w:bookmarkEnd w:id="9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عَلِيِّ بْنِ إِسْمَاعِيلَ بْنِ عِيسَي عَنْ مُحَمَّدِ بْنِ عَمْرٍو الزَّيَّاتِ عَنْ كَرَّامٍ عَنْ إِسْمَاعِيلَ بْنِ جَابِرٍ عَنْ أَبِي عَبْدِ اللَّهِ عليه السلام قَالَ 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قُتِلَ مَكْرُوباً وَ حَقِيقٌ عَلَي اللَّهِ أَنْ لَا يَأْتِيَهُ مَكْرُوبٌ إِلَّا رَدَّهُ اللَّهُ مَسْرُوراً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1" w:name="__RefHeading___Toc1846059_1934241801"/>
      <w:bookmarkStart w:id="942" w:name="_Toc448"/>
      <w:bookmarkEnd w:id="941"/>
      <w:r>
        <w:rPr>
          <w:rtl w:val="true"/>
        </w:rPr>
        <w:t>«</w:t>
      </w:r>
      <w:r>
        <w:rPr/>
        <w:t>4</w:t>
      </w:r>
      <w:r>
        <w:rPr>
          <w:rtl w:val="true"/>
        </w:rPr>
        <w:t>»</w:t>
      </w:r>
      <w:bookmarkEnd w:id="9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أَبِي وَ ابْنُ الْوَلِيدِ عَنْ مُحَمَّدِ بْنِ يَحْيَي وَ أَحْمَدَ بْنِ إِدْرِيسَ عَنِ الْعَمْرَكِيِّ عَنْ يَحْيَي وَ كَانَ فِي خِدْمَةِ أَبِي جَعْفَرٍ الثَّانِي عليه السلام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بِظَهْرِ الْكُوفَةِ لَقَبْراً مَا أَتَاهُ مَكْرُوبٌ قَطُّ إِلَّا فَرَّجَ اللَّهُ</w:t>
      </w:r>
    </w:p>
    <w:p>
      <w:pPr>
        <w:pStyle w:val="Heading3"/>
        <w:numPr>
          <w:ilvl w:val="2"/>
          <w:numId w:val="1"/>
        </w:numPr>
        <w:rPr/>
      </w:pPr>
      <w:bookmarkStart w:id="943" w:name="__RefHeading___Toc1846061_1934241801"/>
      <w:bookmarkStart w:id="944" w:name="_Toc449"/>
      <w:bookmarkEnd w:id="943"/>
      <w:r>
        <w:rPr>
          <w:rtl w:val="true"/>
        </w:rPr>
        <w:t xml:space="preserve">باب ششم </w:t>
      </w:r>
      <w:r>
        <w:rPr>
          <w:rtl w:val="true"/>
        </w:rPr>
        <w:t xml:space="preserve">: </w:t>
      </w:r>
      <w:r>
        <w:rPr>
          <w:rtl w:val="true"/>
        </w:rPr>
        <w:t>زیارت امام حسین علیه السلام موجب طول عمر و حفظ جان و مال و فراوانی روزی و گشایش اندوه ها و برآمدن آرزوهاست</w:t>
      </w:r>
      <w:bookmarkEnd w:id="944"/>
    </w:p>
    <w:p>
      <w:pPr>
        <w:pStyle w:val="Heading4"/>
        <w:numPr>
          <w:ilvl w:val="3"/>
          <w:numId w:val="1"/>
        </w:numPr>
        <w:rPr/>
      </w:pPr>
      <w:bookmarkStart w:id="945" w:name="__RefHeading___Toc1846063_1934241801"/>
      <w:bookmarkStart w:id="946" w:name="_Toc450"/>
      <w:bookmarkEnd w:id="945"/>
      <w:r>
        <w:rPr>
          <w:rtl w:val="true"/>
        </w:rPr>
        <w:t>روایات</w:t>
      </w:r>
      <w:bookmarkEnd w:id="946"/>
    </w:p>
    <w:p>
      <w:pPr>
        <w:pStyle w:val="Heading5"/>
        <w:numPr>
          <w:ilvl w:val="4"/>
          <w:numId w:val="1"/>
        </w:numPr>
        <w:rPr/>
      </w:pPr>
      <w:bookmarkStart w:id="947" w:name="__RefHeading___Toc1846065_1934241801"/>
      <w:bookmarkStart w:id="948" w:name="_Toc451"/>
      <w:bookmarkEnd w:id="947"/>
      <w:r>
        <w:rPr>
          <w:rtl w:val="true"/>
        </w:rPr>
        <w:t xml:space="preserve">روایت </w:t>
      </w:r>
      <w:r>
        <w:rPr/>
        <w:t>1</w:t>
      </w:r>
      <w:bookmarkEnd w:id="9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شما قبری هست که هیچ غم دیده ای به زیارت آن نیاید مگر آنکه خداوند به خاطر اندوهش، در کارش گشایشی دهد و حاجتش را برآورده سازد</w:t>
      </w:r>
      <w:r>
        <w:rPr>
          <w:rFonts w:eastAsia="IRNazanin" w:cs="IRNazanin"/>
          <w:color w:val="111111"/>
          <w:sz w:val="28"/>
          <w:szCs w:val="28"/>
          <w:rtl w:val="true"/>
          <w:lang w:bidi="fa-IR"/>
        </w:rPr>
        <w:t>.</w:t>
      </w:r>
    </w:p>
    <w:p>
      <w:pPr>
        <w:pStyle w:val="Heading5"/>
        <w:numPr>
          <w:ilvl w:val="4"/>
          <w:numId w:val="1"/>
        </w:numPr>
        <w:rPr/>
      </w:pPr>
      <w:bookmarkStart w:id="949" w:name="__RefHeading___Toc1846067_1934241801"/>
      <w:bookmarkStart w:id="950" w:name="_Toc452"/>
      <w:bookmarkEnd w:id="949"/>
      <w:r>
        <w:rPr>
          <w:rtl w:val="true"/>
        </w:rPr>
        <w:t>توضیح</w:t>
      </w:r>
      <w:bookmarkEnd w:id="950"/>
    </w:p>
    <w:p>
      <w:pPr>
        <w:pStyle w:val="BookText"/>
        <w:rPr/>
      </w:pPr>
      <w:r>
        <w:rPr>
          <w:rFonts w:ascii="IRNazanin" w:hAnsi="IRNazanin" w:eastAsia="IRNazanin"/>
          <w:color w:val="111111"/>
          <w:sz w:val="28"/>
          <w:sz w:val="28"/>
          <w:szCs w:val="28"/>
          <w:rtl w:val="true"/>
          <w:lang w:bidi="fa-IR"/>
        </w:rPr>
        <w:t>امکان دارد مراد از این قبر، مزار امیرالمؤمنین علیه السلام باشد</w:t>
      </w:r>
      <w:r>
        <w:rPr>
          <w:rFonts w:eastAsia="IRNazanin" w:cs="IRNazanin"/>
          <w:color w:val="111111"/>
          <w:sz w:val="28"/>
          <w:szCs w:val="28"/>
          <w:rtl w:val="true"/>
          <w:lang w:bidi="fa-IR"/>
        </w:rPr>
        <w:t>.</w:t>
      </w:r>
    </w:p>
    <w:p>
      <w:pPr>
        <w:pStyle w:val="Heading5"/>
        <w:numPr>
          <w:ilvl w:val="4"/>
          <w:numId w:val="1"/>
        </w:numPr>
        <w:rPr/>
      </w:pPr>
      <w:bookmarkStart w:id="951" w:name="__RefHeading___Toc1846069_1934241801"/>
      <w:bookmarkStart w:id="952" w:name="_Toc453"/>
      <w:bookmarkEnd w:id="951"/>
      <w:r>
        <w:rPr>
          <w:rtl w:val="true"/>
        </w:rPr>
        <w:t xml:space="preserve">روایت </w:t>
      </w:r>
      <w:r>
        <w:rPr/>
        <w:t>2</w:t>
      </w:r>
      <w:bookmarkEnd w:id="95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شما قبری هست که هیچ غم دیده ای به زیارت آن نیاید مگر آنکه خداوند اندوهش را گشایشی در کار کند و حاجتش را برآورده سازد و نزد وی از زمانی که جان باخت، چهار هزار فرشته با موی آشفته و روی غبارین هست که تا روز قیامت بر وی می گریند و هر که به زیارت وی رود، وی را همراهی می کند و هر که بیمار گردد به عیادتش می روند و هر که درگذرد، جنازه اش را تشییع می کنند</w:t>
      </w:r>
      <w:r>
        <w:rPr>
          <w:rFonts w:eastAsia="IRNazanin" w:cs="IRNazanin"/>
          <w:color w:val="111111"/>
          <w:sz w:val="28"/>
          <w:szCs w:val="28"/>
          <w:rtl w:val="true"/>
          <w:lang w:bidi="fa-IR"/>
        </w:rPr>
        <w:t xml:space="preserve">. </w:t>
      </w:r>
      <w:r>
        <w:rPr>
          <w:rStyle w:val="FootnoteAnchor"/>
          <w:rtl w:val="true"/>
        </w:rPr>
        <w:footnoteReference w:id="395"/>
      </w:r>
    </w:p>
    <w:p>
      <w:pPr>
        <w:pStyle w:val="Heading5"/>
        <w:numPr>
          <w:ilvl w:val="4"/>
          <w:numId w:val="1"/>
        </w:numPr>
        <w:rPr/>
      </w:pPr>
      <w:bookmarkStart w:id="953" w:name="__RefHeading___Toc1846071_1934241801"/>
      <w:bookmarkStart w:id="954" w:name="_Toc454"/>
      <w:bookmarkEnd w:id="953"/>
      <w:r>
        <w:rPr>
          <w:rtl w:val="true"/>
        </w:rPr>
        <w:t xml:space="preserve">روایت </w:t>
      </w:r>
      <w:r>
        <w:rPr/>
        <w:t>3</w:t>
      </w:r>
      <w:bookmarkEnd w:id="95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بلادیده شهید شد و شایسته است که هیچ غم دیده ای به درگاه وی نیاید، مگر آنکه خداوند او را شادمان بازگرداند</w:t>
      </w:r>
      <w:r>
        <w:rPr>
          <w:rFonts w:eastAsia="IRNazanin" w:cs="IRNazanin"/>
          <w:color w:val="111111"/>
          <w:sz w:val="28"/>
          <w:szCs w:val="28"/>
          <w:rtl w:val="true"/>
          <w:lang w:bidi="fa-IR"/>
        </w:rPr>
        <w:t xml:space="preserve">. </w:t>
      </w:r>
      <w:r>
        <w:rPr>
          <w:rStyle w:val="FootnoteAnchor"/>
          <w:rtl w:val="true"/>
        </w:rPr>
        <w:footnoteReference w:id="396"/>
      </w:r>
    </w:p>
    <w:p>
      <w:pPr>
        <w:pStyle w:val="Heading5"/>
        <w:numPr>
          <w:ilvl w:val="4"/>
          <w:numId w:val="1"/>
        </w:numPr>
        <w:rPr/>
      </w:pPr>
      <w:bookmarkStart w:id="955" w:name="__RefHeading___Toc1846073_1934241801"/>
      <w:bookmarkStart w:id="956" w:name="_Toc455"/>
      <w:bookmarkEnd w:id="955"/>
      <w:r>
        <w:rPr>
          <w:rtl w:val="true"/>
        </w:rPr>
        <w:t xml:space="preserve">روایت </w:t>
      </w:r>
      <w:r>
        <w:rPr/>
        <w:t>4</w:t>
      </w:r>
      <w:bookmarkEnd w:id="956"/>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در ورای کوفه مقبره ای هست که هیچ غم دیده ای به زیارت آن نیاید مگر آنکه خداوند </w:t>
      </w:r>
      <w:bookmarkStart w:id="957" w:name="pg13557_192228"/>
    </w:p>
    <w:p>
      <w:pPr>
        <w:pStyle w:val="BookText"/>
        <w:rPr/>
      </w:pPr>
      <w:bookmarkEnd w:id="957"/>
      <w:r>
        <w:rPr>
          <w:rFonts w:ascii="Amiri" w:hAnsi="Amiri" w:eastAsia="Amiri" w:cs="Amiri"/>
          <w:color w:val="111111"/>
          <w:sz w:val="28"/>
          <w:sz w:val="28"/>
          <w:szCs w:val="28"/>
          <w:rtl w:val="true"/>
          <w:lang w:bidi="ar-SA"/>
        </w:rPr>
        <w:t>كُرْبَتَهُ يَعْنِي قَبْرَ الْحُسَيْنِ عليه السلام‌</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1846075_1934241801"/>
      <w:bookmarkStart w:id="959" w:name="_Toc456"/>
      <w:bookmarkEnd w:id="958"/>
      <w:r>
        <w:rPr>
          <w:rtl w:val="true"/>
        </w:rPr>
        <w:t>«</w:t>
      </w:r>
      <w:r>
        <w:rPr/>
        <w:t>5</w:t>
      </w:r>
      <w:r>
        <w:rPr>
          <w:rtl w:val="true"/>
        </w:rPr>
        <w:t>»</w:t>
      </w:r>
      <w:bookmarkEnd w:id="9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الْعَلَاءِ عَنْ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صَاحِبَ كَرْبَلَاءَ قُتِلَ مَظْلُوماً مَكْرُوباً عَطْشَاناً لَهْفَاناً فَآلَي اللَّهُ عَزَّ وَ جَلَّ عَلَي نَفْسِهِ أَنْ لَا يَأْتِيَهُ لَهْفَانٌ وَ لَا مَكْرُوبٌ وَ لَا مُذْنِبٌ وَ لَا مَغْمُومٌ وَ لَا عَطْشَانٌ وَ لَا مَنْ بِهِ عَاهَةٌ ثُمَّ دَعَا عِنْدَهُ وَ تَقَرَّبَ بِالْحُسَيْنِ بْنِ عَلِيٍّ عليه السلام إِلَي اللَّهِ عَزَّ وَ جَلَّ إِلَّا نَفَّسَ اللَّهُ كُرْبَتَهُ وَ أَعْطَاهُ مَسْأَلَتَهُ وَ غَفَرَ ذَنْبَهُ وَ مَدَّ فِي عُمُرِهِ وَ بَسَطَ فِي رِزْقِهِ فَاعْتَبِرُوا يا أُولِي الْأَبْصارِ</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1846077_1934241801"/>
      <w:bookmarkStart w:id="961" w:name="_Toc457"/>
      <w:bookmarkEnd w:id="960"/>
      <w:r>
        <w:rPr>
          <w:rtl w:val="true"/>
        </w:rPr>
        <w:t>«</w:t>
      </w:r>
      <w:r>
        <w:rPr/>
        <w:t>6</w:t>
      </w:r>
      <w:r>
        <w:rPr>
          <w:rtl w:val="true"/>
        </w:rPr>
        <w:t>»</w:t>
      </w:r>
      <w:bookmarkEnd w:id="9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نَاجِيَةَ عَنْ عَامِرِ بْنِ كَثِيرٍ عَنْ أَبِي النُّمَيْرِ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عُرِضَتْ عَلَي أَهْلِ الْأَمْصَارِ فَلَمْ يَقْبَلْهَا قَبُولَ أَهْلِ الْكُوفَةِ وَ ذَلِكَ أَنَّ قَبْرَ عَلِيٍّ عليه السلام فِيهَا وَ إِنَّ إِلَي لِزْقِهِ لَقَبْراً آخَرَ يَعْنِي قَبْرَ الْحُسَيْنِ صَلَوَاتُ اللَّهِ عَلَيْهِمَا فَمَا مِنْ آتٍ يَأْتِيهِ يُصَلِّي عِنْدَهُ عليه السلام رَكْعَتَيْنِ أَوْ أَرْبَعَةً ثُمَّ يَسْأَلُ اللَّهَ حَاجَةً إِلَّا قَضَاهَا لَهُ وَ إِنَّهُ لَيَحُفُّ بِهِ كُلَّ يَوْمٍ أَلْفُ مَلَكٍ‌</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2" w:name="__RefHeading___Toc1846079_1934241801"/>
      <w:bookmarkStart w:id="963" w:name="_Toc458"/>
      <w:bookmarkEnd w:id="962"/>
      <w:r>
        <w:rPr>
          <w:rtl w:val="true"/>
        </w:rPr>
        <w:t>بيان</w:t>
      </w:r>
      <w:bookmarkEnd w:id="963"/>
    </w:p>
    <w:p>
      <w:pPr>
        <w:pStyle w:val="BookText"/>
        <w:rPr/>
      </w:pPr>
      <w:r>
        <w:rPr>
          <w:rFonts w:ascii="Amiri" w:hAnsi="Amiri" w:eastAsia="Amiri" w:cs="Amiri"/>
          <w:color w:val="111111"/>
          <w:sz w:val="28"/>
          <w:sz w:val="28"/>
          <w:szCs w:val="28"/>
          <w:rtl w:val="true"/>
          <w:lang w:bidi="ar-SA"/>
        </w:rPr>
        <w:t>إلي لزقه بالكسر أي إلي جنبه</w:t>
      </w:r>
      <w:r>
        <w:rPr>
          <w:rFonts w:eastAsia="Amiri" w:cs="Amiri" w:ascii="Amiri" w:hAnsi="Amiri"/>
          <w:color w:val="111111"/>
          <w:sz w:val="28"/>
          <w:szCs w:val="28"/>
          <w:rtl w:val="true"/>
          <w:lang w:bidi="ar-SA"/>
        </w:rPr>
        <w:t>.</w:t>
      </w:r>
    </w:p>
    <w:p>
      <w:pPr>
        <w:pStyle w:val="Heading5"/>
        <w:numPr>
          <w:ilvl w:val="4"/>
          <w:numId w:val="1"/>
        </w:numPr>
        <w:rPr/>
      </w:pPr>
      <w:bookmarkStart w:id="964" w:name="__RefHeading___Toc1846081_1934241801"/>
      <w:bookmarkStart w:id="965" w:name="_Toc459"/>
      <w:bookmarkEnd w:id="964"/>
      <w:r>
        <w:rPr>
          <w:rtl w:val="true"/>
        </w:rPr>
        <w:t>«</w:t>
      </w:r>
      <w:r>
        <w:rPr/>
        <w:t>7</w:t>
      </w:r>
      <w:r>
        <w:rPr>
          <w:rtl w:val="true"/>
        </w:rPr>
        <w:t>»</w:t>
      </w:r>
      <w:bookmarkEnd w:id="9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صَفْوَانَ عَنِ الْوَلِيدِ بْنِ حَسَّانَ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دَعَانِي الشَّوْقُ إِلَيْكَ أَنْ تَجَشَّمْتُ إِلَيْكَ عَلَي مَشَقَّةٍ فَقَالَ لِي لَا تَشْكُ رَبَّكَ فَهَلَّا أَتَيْتَ مَنْ كَانَ أَعْظَمَ حَقّاً عَلَيْكَ مِنِّي فَكَانَ مِنْ قَوْلِهِ فَهَلَّا أَتَيْتَ مَنْ كَانَ أَعْظَمَ حَقّاً عَلَيْكَ مِنِّي أَشَدَّ عَلَيَّ مِنْ قَوْلِهِ لَا تَشْكُ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مَنْ أَعْظَمُ عَلَيَّ حَقّاً مِنْكَ قَالَ الْحُسَيْنُ بْنُ عَلِيٍّ أَلَّا أَتَيْتَ الْحُسَيْنَ فَدَعَوْتَ اللَّهَ عِنْدَهُ وَ شَكَوْتَ إِلَيْهِ حَوَائِجَكَ‌</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1846083_1934241801"/>
      <w:bookmarkStart w:id="967" w:name="_Toc460"/>
      <w:bookmarkEnd w:id="966"/>
      <w:r>
        <w:rPr>
          <w:rtl w:val="true"/>
        </w:rPr>
        <w:t>«</w:t>
      </w:r>
      <w:r>
        <w:rPr/>
        <w:t>8</w:t>
      </w:r>
      <w:r>
        <w:rPr>
          <w:rtl w:val="true"/>
        </w:rPr>
        <w:t>»</w:t>
      </w:r>
      <w:bookmarkEnd w:id="96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صَالِحٍ عَنْ عَبْدِ اللَّهِ بْنِ هِلَالٍ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أَدْنَي مَا لِزَائِرِ قَبْرِ الْحُسَيْنِ عليه السلام فَقَالَ لِي يَا عَبْدَ اللَّهِ إِنَّ أَدْنَي مَا يَكُونُ لَهُ أَنْ يَحْفَظَهُ اللَّهُ فِي نَفْسِهِ وَ مَالِهِ حَتَّي يَرُدَّهُ إِلَي</w:t>
      </w:r>
    </w:p>
    <w:p>
      <w:pPr>
        <w:pStyle w:val="BookText"/>
        <w:rPr/>
      </w:pPr>
      <w:r>
        <w:rPr>
          <w:rFonts w:ascii="IRNazanin" w:hAnsi="IRNazanin" w:eastAsia="IRNazanin"/>
          <w:color w:val="111111"/>
          <w:sz w:val="28"/>
          <w:sz w:val="28"/>
          <w:szCs w:val="28"/>
          <w:rtl w:val="true"/>
          <w:lang w:bidi="fa-IR"/>
        </w:rPr>
        <w:t>اندوهش را گشایشی در کار کند و منظور مزار حسین علیه السلام است</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968" w:name="__RefHeading___Toc1846085_1934241801"/>
      <w:bookmarkStart w:id="969" w:name="_Toc461"/>
      <w:bookmarkEnd w:id="968"/>
      <w:r>
        <w:rPr>
          <w:rtl w:val="true"/>
        </w:rPr>
        <w:t xml:space="preserve">روایت </w:t>
      </w:r>
      <w:r>
        <w:rPr/>
        <w:t>5</w:t>
      </w:r>
      <w:bookmarkEnd w:id="96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حسین، این ساکن کربلاء، بلا دیده و تشنه لب و با دلی پر حسرت شهید شد و خداوند عز و جل بر خود سوگند یاد کرد که هیچ حسرت کشیده و هیچ غم دیده و هیچ گنهکار وهیچ اندوهگین و هیچ تشنه لب و هیچ معلولی به نزد مقبره وی نیاید و نزد او دعا نکند و به واسطه حسین بن علی علیه السلام به خداوند عز و جل تقرب نجوید، مگر اینکه خداوند اندوه او را گشایشی حاصل کند و خواسته اش را به وی عطا کند و گناهش را بیامرزد و عمرش را دراز کند و روزی اش را افزون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أُولِی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دیده وران عبرت گیرید</w:t>
      </w:r>
      <w:r>
        <w:rPr>
          <w:rFonts w:eastAsia="IRNazanin" w:cs="IRNazanin"/>
          <w:color w:val="111111"/>
          <w:sz w:val="28"/>
          <w:szCs w:val="28"/>
          <w:rtl w:val="true"/>
          <w:lang w:bidi="fa-IR"/>
        </w:rPr>
        <w:t>.</w:t>
      </w:r>
      <w:r>
        <w:rPr>
          <w:rStyle w:val="FootnoteAnchor"/>
          <w:rtl w:val="true"/>
        </w:rPr>
        <w:footnoteReference w:id="402"/>
      </w:r>
    </w:p>
    <w:p>
      <w:pPr>
        <w:pStyle w:val="Heading5"/>
        <w:numPr>
          <w:ilvl w:val="4"/>
          <w:numId w:val="1"/>
        </w:numPr>
        <w:rPr/>
      </w:pPr>
      <w:bookmarkStart w:id="970" w:name="__RefHeading___Toc1846087_1934241801"/>
      <w:bookmarkStart w:id="971" w:name="_Toc462"/>
      <w:bookmarkEnd w:id="970"/>
      <w:r>
        <w:rPr>
          <w:rtl w:val="true"/>
        </w:rPr>
        <w:t xml:space="preserve">روایت </w:t>
      </w:r>
      <w:r>
        <w:rPr/>
        <w:t>6</w:t>
      </w:r>
      <w:bookmarkEnd w:id="97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بر اهل شهرها عرضه گردید و هیچ یک چون اهل کوفه آن را نپذیرفتند و این بدان جهت بود که مزار علی علیه السلام در آن است و در کنار آن مقبره دیگری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مقبره حسین صلوات الله علیهما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زائری به نزد وی نیاید و نزد او دو یا چهار رکعت نماز نگزارد و آنگاه از خدا حاجتی درخواست نکند مگر اینکه خداوند آن را برآورده سازد و به راستی که هر روز هزار فرشته مزار وی را در بر می گیرند</w:t>
      </w:r>
      <w:r>
        <w:rPr>
          <w:rFonts w:eastAsia="IRNazanin" w:cs="IRNazanin"/>
          <w:color w:val="111111"/>
          <w:sz w:val="28"/>
          <w:szCs w:val="28"/>
          <w:rtl w:val="true"/>
          <w:lang w:bidi="fa-IR"/>
        </w:rPr>
        <w:t xml:space="preserve">. </w:t>
      </w:r>
      <w:r>
        <w:rPr>
          <w:rStyle w:val="FootnoteAnchor"/>
          <w:rtl w:val="true"/>
        </w:rPr>
        <w:footnoteReference w:id="403"/>
      </w:r>
    </w:p>
    <w:p>
      <w:pPr>
        <w:pStyle w:val="Heading5"/>
        <w:numPr>
          <w:ilvl w:val="4"/>
          <w:numId w:val="1"/>
        </w:numPr>
        <w:rPr/>
      </w:pPr>
      <w:bookmarkStart w:id="972" w:name="__RefHeading___Toc1846089_1934241801"/>
      <w:bookmarkStart w:id="973" w:name="_Toc463"/>
      <w:bookmarkEnd w:id="972"/>
      <w:r>
        <w:rPr>
          <w:rtl w:val="true"/>
        </w:rPr>
        <w:t>توضیح</w:t>
      </w:r>
      <w:bookmarkEnd w:id="9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لزقه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کنارش</w:t>
      </w:r>
      <w:r>
        <w:rPr>
          <w:rFonts w:eastAsia="IRNazanin" w:cs="IRNazanin"/>
          <w:color w:val="111111"/>
          <w:sz w:val="28"/>
          <w:szCs w:val="28"/>
          <w:rtl w:val="true"/>
          <w:lang w:bidi="fa-IR"/>
        </w:rPr>
        <w:t>.</w:t>
      </w:r>
    </w:p>
    <w:p>
      <w:pPr>
        <w:pStyle w:val="Heading5"/>
        <w:numPr>
          <w:ilvl w:val="4"/>
          <w:numId w:val="1"/>
        </w:numPr>
        <w:rPr/>
      </w:pPr>
      <w:bookmarkStart w:id="974" w:name="__RefHeading___Toc1846091_1934241801"/>
      <w:bookmarkStart w:id="975" w:name="_Toc464"/>
      <w:bookmarkEnd w:id="974"/>
      <w:r>
        <w:rPr>
          <w:rtl w:val="true"/>
        </w:rPr>
        <w:t xml:space="preserve">روایت </w:t>
      </w:r>
      <w:r>
        <w:rPr/>
        <w:t>7</w:t>
      </w:r>
      <w:bookmarkEnd w:id="97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به شما مرا بر آن داشت که دشواریها را برای رسیدن به تو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که نزد پروردگارت گلایه نکن؛ چرا به زیارت کسی که بیش از من بر تو حق دارد، نیامدی؟ و این سخنش که چرا به زیارت کسی که بیش از من بر تو حق دارد، نیامدی، بر من دشوار تر از این سخنش بود که نزد پروردگارت گلایه نکن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چه کسی بر من حق بیشتری از شما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پس چرا به نزد حسین نمی روی و نزد وی خدا را نمی خوانی و حوائجت را نزد وی بازگو نمی کنی؟</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976" w:name="__RefHeading___Toc1846093_1934241801"/>
      <w:bookmarkStart w:id="977" w:name="_Toc465"/>
      <w:bookmarkEnd w:id="976"/>
      <w:r>
        <w:rPr>
          <w:rtl w:val="true"/>
        </w:rPr>
        <w:t xml:space="preserve">روایت </w:t>
      </w:r>
      <w:r>
        <w:rPr/>
        <w:t>8</w:t>
      </w:r>
      <w:bookmarkEnd w:id="977"/>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کمترین پاداش زیارت مزار حسین علیه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کمترین پاداش وی آن است که خداوند جان و مال او را تا آنگاه که نزد </w:t>
      </w:r>
      <w:bookmarkStart w:id="978" w:name="pg13557_192229"/>
    </w:p>
    <w:p>
      <w:pPr>
        <w:pStyle w:val="BookText"/>
        <w:rPr/>
      </w:pPr>
      <w:bookmarkEnd w:id="978"/>
      <w:r>
        <w:rPr>
          <w:rFonts w:ascii="Amiri" w:hAnsi="Amiri" w:eastAsia="Amiri" w:cs="Amiri"/>
          <w:color w:val="111111"/>
          <w:sz w:val="28"/>
          <w:sz w:val="28"/>
          <w:szCs w:val="28"/>
          <w:rtl w:val="true"/>
          <w:lang w:bidi="ar-SA"/>
        </w:rPr>
        <w:t>أَهْلِهِ فَإِذَا كَانَ يَوْمُ الْقِيَامَةِ كَانَ اللَّهُ أَحْفَظَ لَهُ‌</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1846095_1934241801"/>
      <w:bookmarkStart w:id="980" w:name="_Toc466"/>
      <w:bookmarkEnd w:id="979"/>
      <w:r>
        <w:rPr>
          <w:rtl w:val="true"/>
        </w:rPr>
        <w:t>«</w:t>
      </w:r>
      <w:r>
        <w:rPr/>
        <w:t>9</w:t>
      </w:r>
      <w:r>
        <w:rPr>
          <w:rtl w:val="true"/>
        </w:rPr>
        <w:t>»</w:t>
      </w:r>
      <w:bookmarkEnd w:id="9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بَزِيعٍ عَنْ صَالِحِ بْنِ عُقْبَةَ عَنِ ابْنِ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1846097_1934241801"/>
      <w:bookmarkStart w:id="982" w:name="_Toc467"/>
      <w:bookmarkEnd w:id="981"/>
      <w:r>
        <w:rPr>
          <w:rtl w:val="true"/>
        </w:rPr>
        <w:t>«</w:t>
      </w:r>
      <w:r>
        <w:rPr/>
        <w:t>10</w:t>
      </w:r>
      <w:r>
        <w:rPr>
          <w:rtl w:val="true"/>
        </w:rPr>
        <w:t>»</w:t>
      </w:r>
      <w:bookmarkEnd w:id="9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الْحَسَنِ بْنِ عَلِيِّ بْنِ زَكَرِيَّا عَنِ الْهَيْثَمِ بْنِ عَبْدِ اللَّهِ عَنِ الرِّضَا عَنْ أَبِيهِ عليهما السلام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أَيَّامَ زَائِرِ الْحُسَيْنِ بْنِ عَلِيٍّ عليهما السلام لَا تُعَدُّ مِنْ آجَالِهِمْ‌</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3" w:name="__RefHeading___Toc1846099_1934241801"/>
      <w:bookmarkStart w:id="984" w:name="_Toc468"/>
      <w:bookmarkEnd w:id="983"/>
      <w:r>
        <w:rPr>
          <w:rtl w:val="true"/>
        </w:rPr>
        <w:t>«</w:t>
      </w:r>
      <w:r>
        <w:rPr/>
        <w:t>11</w:t>
      </w:r>
      <w:r>
        <w:rPr>
          <w:rtl w:val="true"/>
        </w:rPr>
        <w:t>»</w:t>
      </w:r>
      <w:bookmarkEnd w:id="9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مُحَمَّدِ بْنِ عَبْدِ الْحَمِيدِ عَنِ ابْنِ عَمِيرَةَ عَنِ ابْنِ حَازِمٍ قَالَ سَمِعْنَاهُ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عَلَيْهِ حَوْلٌ لَمْ يَأْتِ قَبْرَ الْحُسَيْنِ أَنْقَصَ اللَّهُ مِنْ عُمُرِهِ حَوْلًا وَ لَوْ قُلْتُ إِنَّ أَحَدَكُمْ لَيَمُوتُ قَبْلَ أَجَلِهِ بِثَلَاثِينَ سَنَةً لَكُنْتُ صَادِقاً وَ ذَلِكَ أَنَّكُمْ تَتْرُكُونَ زِيَارَتَهُ فَلَا تَدَعُوا زِيَارَتَهُ يَمُدُّ اللَّهُ فِي أَعْمَارِكُمْ وَ يَزِيدُ فِي أَرْزَاقِكُمْ وَ إِذَا تَرَكْتُمْ زِيَارَتَهُ نَقَصَ اللَّهُ مِنْ أَعْمَارِكُمْ وَ أَرْزَاقِكُمْ فَتَنَافَسُوا فِي زِيَارَتِهِ وَ لَا تَدَعُوا ذَلِكَ فَإِنَّ الْحُسَيْنَ بْنَ عَلِيٍّ شَاهِدٌ لَكُمْ عِنْدَ اللَّهِ وَ عِنْدَ رَسُولِهِ وَ عِنْدَ عَلِيٍّ وَ فَاطِمَةَ</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5" w:name="__RefHeading___Toc1846101_1934241801"/>
      <w:bookmarkStart w:id="986" w:name="_Toc469"/>
      <w:bookmarkEnd w:id="985"/>
      <w:r>
        <w:rPr>
          <w:rtl w:val="true"/>
        </w:rPr>
        <w:t>«</w:t>
      </w:r>
      <w:r>
        <w:rPr/>
        <w:t>12</w:t>
      </w:r>
      <w:r>
        <w:rPr>
          <w:rtl w:val="true"/>
        </w:rPr>
        <w:t>»</w:t>
      </w:r>
      <w:bookmarkEnd w:id="9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الْبَزَنْطِيِّ عَنْ بَعْضِ أَصْحَابِنَا عَنْ أَبَانٍ عَنْ عَبْدِ الْمَلِكِ الْخَثْعَمِيِّ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عَبْدَ الْمَلِكِ لَا تَدَعْ زِيَارَةَ الْحُسَيْنِ بْنِ عَلِيٍّ وَ مُرْ أَصْحَابَكَ بِذَلِكَ يَمُدُّ اللَّهُ فِي عُمُرِكَ وَ يَزِيدُ اللَّهُ فِي رِزْقِكَ وَ يُحْيِيكَ اللَّهُ سَعِيداً وَ لَا تَمُوتُ إِلَّا سَعِيداً وَ يَكْتُبُكَ سَعِيداً</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846103_1934241801"/>
      <w:bookmarkStart w:id="988" w:name="_Toc470"/>
      <w:bookmarkEnd w:id="987"/>
      <w:r>
        <w:rPr>
          <w:rtl w:val="true"/>
        </w:rPr>
        <w:t>«</w:t>
      </w:r>
      <w:r>
        <w:rPr/>
        <w:t>13</w:t>
      </w:r>
      <w:r>
        <w:rPr>
          <w:rtl w:val="true"/>
        </w:rPr>
        <w:t>»</w:t>
      </w:r>
      <w:bookmarkEnd w:id="9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صَبَّاحٍ الْحَذَّاءِ عَنْ مُحَمَّدِ بْنِ مَرْوَانَ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الْحُسَيْنَ وَ لَوْ كُلَّ سَنَةٍ فَإِنَّ كُلَّ مَنْ أَتَاهُ عَارِفاً بِحَقِّهِ غَيْرَ جَاحِدٍ لَمْ يَكُنْ لَهُ عِوَضٌ غَيْرُ الْجَنَّةِ وَ رُزِقَ رِزْقاً</w:t>
      </w:r>
    </w:p>
    <w:p>
      <w:pPr>
        <w:pStyle w:val="BookText"/>
        <w:rPr/>
      </w:pPr>
      <w:r>
        <w:rPr>
          <w:rFonts w:ascii="IRNazanin" w:hAnsi="IRNazanin" w:eastAsia="IRNazanin"/>
          <w:color w:val="111111"/>
          <w:sz w:val="28"/>
          <w:sz w:val="28"/>
          <w:szCs w:val="28"/>
          <w:rtl w:val="true"/>
          <w:lang w:bidi="fa-IR"/>
        </w:rPr>
        <w:t>اهل و عیالش بازگردد، در امان دارد و چون روز قیامت فرارسد، خداوند بیش از پیش وی را در حفظ خود نگاه می دارد</w:t>
      </w:r>
      <w:r>
        <w:rPr>
          <w:rFonts w:eastAsia="IRNazanin" w:cs="IRNazanin"/>
          <w:color w:val="111111"/>
          <w:sz w:val="28"/>
          <w:szCs w:val="28"/>
          <w:rtl w:val="true"/>
          <w:lang w:bidi="fa-IR"/>
        </w:rPr>
        <w:t>.</w:t>
      </w:r>
    </w:p>
    <w:p>
      <w:pPr>
        <w:pStyle w:val="Heading5"/>
        <w:numPr>
          <w:ilvl w:val="4"/>
          <w:numId w:val="1"/>
        </w:numPr>
        <w:rPr/>
      </w:pPr>
      <w:bookmarkStart w:id="989" w:name="__RefHeading___Toc1846105_1934241801"/>
      <w:bookmarkStart w:id="990" w:name="_Toc471"/>
      <w:bookmarkEnd w:id="989"/>
      <w:r>
        <w:rPr>
          <w:rtl w:val="true"/>
        </w:rPr>
        <w:t xml:space="preserve">روایت </w:t>
      </w:r>
      <w:r>
        <w:rPr/>
        <w:t>9</w:t>
      </w:r>
      <w:bookmarkEnd w:id="99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10"/>
      </w:r>
    </w:p>
    <w:p>
      <w:pPr>
        <w:pStyle w:val="Heading5"/>
        <w:numPr>
          <w:ilvl w:val="4"/>
          <w:numId w:val="1"/>
        </w:numPr>
        <w:rPr/>
      </w:pPr>
      <w:bookmarkStart w:id="991" w:name="__RefHeading___Toc1846107_1934241801"/>
      <w:bookmarkStart w:id="992" w:name="_Toc472"/>
      <w:bookmarkEnd w:id="991"/>
      <w:r>
        <w:rPr>
          <w:rtl w:val="true"/>
        </w:rPr>
        <w:t xml:space="preserve">روایت </w:t>
      </w:r>
      <w:r>
        <w:rPr/>
        <w:t>10</w:t>
      </w:r>
      <w:bookmarkEnd w:id="99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زائر حسین بن علی علیه السلام از روزهای زندگی به شمار نمی آید</w:t>
      </w:r>
      <w:r>
        <w:rPr>
          <w:rFonts w:eastAsia="IRNazanin" w:cs="IRNazanin"/>
          <w:color w:val="111111"/>
          <w:sz w:val="28"/>
          <w:szCs w:val="28"/>
          <w:rtl w:val="true"/>
          <w:lang w:bidi="fa-IR"/>
        </w:rPr>
        <w:t xml:space="preserve">. </w:t>
      </w:r>
      <w:r>
        <w:rPr>
          <w:rStyle w:val="FootnoteAnchor"/>
          <w:rtl w:val="true"/>
        </w:rPr>
        <w:footnoteReference w:id="411"/>
      </w:r>
    </w:p>
    <w:p>
      <w:pPr>
        <w:pStyle w:val="Heading5"/>
        <w:numPr>
          <w:ilvl w:val="4"/>
          <w:numId w:val="1"/>
        </w:numPr>
        <w:rPr/>
      </w:pPr>
      <w:bookmarkStart w:id="993" w:name="__RefHeading___Toc1846109_1934241801"/>
      <w:bookmarkStart w:id="994" w:name="_Toc473"/>
      <w:bookmarkEnd w:id="993"/>
      <w:r>
        <w:rPr>
          <w:rtl w:val="true"/>
        </w:rPr>
        <w:t xml:space="preserve">روایت </w:t>
      </w:r>
      <w:r>
        <w:rPr/>
        <w:t>11</w:t>
      </w:r>
      <w:bookmarkEnd w:id="99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یک سال بگذرد و به زیارت مزار حسین نرود، خداوند یک سال از عمرش می کاهد و اگر بگویم که برخی از شما سی سال پیش از فرا رسیدن اجلش جان می بازد، دروغ نگفته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شما زیارت وی را ترک گفته اید؛ پس زیارت وی را ترک مگویید تا خداوند عمرتان را دراز کند و بر روزیتان بیفزاید؛ و اگر زیارت او را رها کنید خداوند از عمر و روزیتان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زیارت او، نیرویتان را به کار گیرید و بر یکدیگر پیشی گیرید و از این امر صرفنظر نکنید، زیرا که حسین بن علی نزد خدا و رسول خدا و نزد علی و فاطمه علیهم السلام، گواه شماست</w:t>
      </w:r>
      <w:r>
        <w:rPr>
          <w:rFonts w:eastAsia="IRNazanin" w:cs="IRNazanin"/>
          <w:color w:val="111111"/>
          <w:sz w:val="28"/>
          <w:szCs w:val="28"/>
          <w:rtl w:val="true"/>
          <w:lang w:bidi="fa-IR"/>
        </w:rPr>
        <w:t xml:space="preserve">. </w:t>
      </w:r>
      <w:r>
        <w:rPr>
          <w:rStyle w:val="FootnoteAnchor"/>
          <w:rtl w:val="true"/>
        </w:rPr>
        <w:footnoteReference w:id="412"/>
      </w:r>
    </w:p>
    <w:p>
      <w:pPr>
        <w:pStyle w:val="Heading5"/>
        <w:numPr>
          <w:ilvl w:val="4"/>
          <w:numId w:val="1"/>
        </w:numPr>
        <w:rPr/>
      </w:pPr>
      <w:bookmarkStart w:id="995" w:name="__RefHeading___Toc1846111_1934241801"/>
      <w:bookmarkStart w:id="996" w:name="_Toc474"/>
      <w:bookmarkEnd w:id="995"/>
      <w:r>
        <w:rPr>
          <w:rtl w:val="true"/>
        </w:rPr>
        <w:t xml:space="preserve">روایت </w:t>
      </w:r>
      <w:r>
        <w:rPr/>
        <w:t>12</w:t>
      </w:r>
      <w:bookmarkEnd w:id="99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خثعمی روایت کند که 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عبدالملک، زیارت حسین بن علی را نادیده مگیر و اصحابت را به این کار امر کن که خداوند بر عمر تو می افزاید و روزی ات را زیاد می کند و خوشبخت زندگی می کنی و با حالی خوش درخواهی گذشت و نامت را در میان خوش بختان می نویسد</w:t>
      </w:r>
      <w:r>
        <w:rPr>
          <w:rFonts w:eastAsia="IRNazanin" w:cs="IRNazanin"/>
          <w:color w:val="111111"/>
          <w:sz w:val="28"/>
          <w:szCs w:val="28"/>
          <w:rtl w:val="true"/>
          <w:lang w:bidi="fa-IR"/>
        </w:rPr>
        <w:t>.</w:t>
      </w:r>
      <w:r>
        <w:rPr>
          <w:rStyle w:val="FootnoteAnchor"/>
          <w:rtl w:val="true"/>
        </w:rPr>
        <w:footnoteReference w:id="413"/>
      </w:r>
    </w:p>
    <w:p>
      <w:pPr>
        <w:pStyle w:val="Heading5"/>
        <w:numPr>
          <w:ilvl w:val="4"/>
          <w:numId w:val="1"/>
        </w:numPr>
        <w:rPr/>
      </w:pPr>
      <w:bookmarkStart w:id="997" w:name="__RefHeading___Toc1846113_1934241801"/>
      <w:bookmarkStart w:id="998" w:name="_Toc475"/>
      <w:bookmarkEnd w:id="997"/>
      <w:r>
        <w:rPr>
          <w:rtl w:val="true"/>
        </w:rPr>
        <w:t xml:space="preserve">روایت </w:t>
      </w:r>
      <w:r>
        <w:rPr/>
        <w:t>13</w:t>
      </w:r>
      <w:bookmarkEnd w:id="99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شده، سالی یک بار به زیارت حسین علیه السلام بروید، چرا که هر که آگاه از حق وی و بدون انکار آن به مزار وی آید، پاداشی جز بهشت نخواهد داشت و روزی </w:t>
      </w:r>
      <w:bookmarkStart w:id="999" w:name="pg13557_192230"/>
    </w:p>
    <w:p>
      <w:pPr>
        <w:pStyle w:val="BookText"/>
        <w:rPr/>
      </w:pPr>
      <w:bookmarkEnd w:id="999"/>
      <w:r>
        <w:rPr>
          <w:rFonts w:ascii="Amiri" w:hAnsi="Amiri" w:eastAsia="Amiri" w:cs="Amiri"/>
          <w:color w:val="111111"/>
          <w:sz w:val="28"/>
          <w:sz w:val="28"/>
          <w:szCs w:val="28"/>
          <w:rtl w:val="true"/>
          <w:lang w:bidi="ar-SA"/>
        </w:rPr>
        <w:t>وَاسِعاً وَ آتَاهُ اللَّهُ مِنْ قِبَلِهِ بِفَرَجٍ عَاجِلٍ وَ ذَكَرَ الْحَدِيثَ‌</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0" w:name="__RefHeading___Toc1846115_1934241801"/>
      <w:bookmarkStart w:id="1001" w:name="_Toc476"/>
      <w:bookmarkEnd w:id="1000"/>
      <w:r>
        <w:rPr>
          <w:rtl w:val="true"/>
        </w:rPr>
        <w:t>«</w:t>
      </w:r>
      <w:r>
        <w:rPr/>
        <w:t>14</w:t>
      </w:r>
      <w:r>
        <w:rPr>
          <w:rtl w:val="true"/>
        </w:rPr>
        <w:t>»</w:t>
      </w:r>
      <w:bookmarkEnd w:id="10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أَصْحَابِنَا عَنْ سَعْدٍ عَنِ ابْنِ أَبِي الْخَطَّابِ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1846117_1934241801"/>
      <w:bookmarkStart w:id="1003" w:name="_Toc477"/>
      <w:bookmarkEnd w:id="1002"/>
      <w:r>
        <w:rPr>
          <w:rtl w:val="true"/>
        </w:rPr>
        <w:t>«</w:t>
      </w:r>
      <w:r>
        <w:rPr/>
        <w:t>15</w:t>
      </w:r>
      <w:r>
        <w:rPr>
          <w:rtl w:val="true"/>
        </w:rPr>
        <w:t>»</w:t>
      </w:r>
      <w:bookmarkEnd w:id="10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إِسْمَاعِيلَ عَمَّنْ حَدَّثَهُ عَنْ عَبْدِ اللَّهِ بْنِ وَضَّاحٍ عَنْ دَاوُدَ الْحَمَّارِ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يَزُرْ قَبْرَ الْحُسَيْنِ عليه السلام فَقَدْ حُرِمَ خَيْراً كَثِيراً وَ نَقَصَ مِنْ عُمُرِهِ سَنَةٌ</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1846119_1934241801"/>
      <w:bookmarkStart w:id="1005" w:name="_Toc478"/>
      <w:bookmarkEnd w:id="1004"/>
      <w:r>
        <w:rPr>
          <w:rtl w:val="true"/>
        </w:rPr>
        <w:t>«</w:t>
      </w:r>
      <w:r>
        <w:rPr/>
        <w:t>16</w:t>
      </w:r>
      <w:r>
        <w:rPr>
          <w:rtl w:val="true"/>
        </w:rPr>
        <w:t>»</w:t>
      </w:r>
      <w:bookmarkEnd w:id="100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السَّعْدَآبَادِيِّ عَنِ الْبَرْقِيِّ عَنْ أَبِيهِ عَنِ ابْنِ مُسْكَانَ عَنِ ابْنِ خَارِجَةَ عَنْ أَبِي عَبْدِ اللَّهِ عليه السلام قَالَ 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قُتِلْتُ مَكْرُوباً وَ حَقِيقٌ عَلَي اللَّهِ أَنْ لَا يَأْتِيَنِي مَكْرُوبٌ إِلَّا رَدَّهُ وَ قَلَبَهُ إِلَي أَهْلِهِ مَسْرُوراً</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6" w:name="__RefHeading___Toc1846121_1934241801"/>
      <w:bookmarkStart w:id="1007" w:name="_Toc479"/>
      <w:bookmarkEnd w:id="1006"/>
      <w:r>
        <w:rPr>
          <w:rtl w:val="true"/>
        </w:rPr>
        <w:t>«</w:t>
      </w:r>
      <w:r>
        <w:rPr/>
        <w:t>17</w:t>
      </w:r>
      <w:r>
        <w:rPr>
          <w:rtl w:val="true"/>
        </w:rPr>
        <w:t>»</w:t>
      </w:r>
      <w:bookmarkEnd w:id="100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ابْنِ الْوَلِيدِ عَنِ الْحَسَنِ بْنِ مَتِّيلٍ وَ غَيْرِهِ مِنَ الشُّيُوخِ عَنِ الْبَرْقِيِّ عَنِ ابْنِ فَضَّالٍ عَنْ أَبِي أَيُّوبَ الْخَزَّازِ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شِيعَتَنَا بِزِيَارَةِ قَبْرِ الْحُسَيْنِ عليه السلام فَإِنَّ إِتْيَانَهُ يَزِيدُ فِي الرِّزْقِ وَ يَمُدُّ فِي الْعُمُرِ وَ يَدْفَعُ مَدَافِعَ السَّوْءِ وَ إِتْيَانَهُ مُفْتَرَضٌ عَلَي كُلِّ مُؤْمِنٍ يُقِرُّ لَهُ بِالْإِمَامَةِ مِنَ اللَّهِ‌</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فراوان یافته و خداوند از بابت وی، به زودی در کارش گشایشی حاصل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Style w:val="FootnoteAnchor"/>
          <w:rtl w:val="true"/>
        </w:rPr>
        <w:footnoteReference w:id="419"/>
      </w:r>
    </w:p>
    <w:p>
      <w:pPr>
        <w:pStyle w:val="Heading5"/>
        <w:numPr>
          <w:ilvl w:val="4"/>
          <w:numId w:val="1"/>
        </w:numPr>
        <w:rPr/>
      </w:pPr>
      <w:bookmarkStart w:id="1008" w:name="__RefHeading___Toc1846123_1934241801"/>
      <w:bookmarkStart w:id="1009" w:name="_Toc480"/>
      <w:bookmarkEnd w:id="1008"/>
      <w:r>
        <w:rPr>
          <w:rtl w:val="true"/>
        </w:rPr>
        <w:t xml:space="preserve">روایت </w:t>
      </w:r>
      <w:r>
        <w:rPr/>
        <w:t>14</w:t>
      </w:r>
      <w:bookmarkEnd w:id="100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20"/>
      </w:r>
    </w:p>
    <w:p>
      <w:pPr>
        <w:pStyle w:val="Heading5"/>
        <w:numPr>
          <w:ilvl w:val="4"/>
          <w:numId w:val="1"/>
        </w:numPr>
        <w:rPr/>
      </w:pPr>
      <w:bookmarkStart w:id="1010" w:name="__RefHeading___Toc1846125_1934241801"/>
      <w:bookmarkStart w:id="1011" w:name="_Toc481"/>
      <w:bookmarkEnd w:id="1010"/>
      <w:r>
        <w:rPr>
          <w:rtl w:val="true"/>
        </w:rPr>
        <w:t xml:space="preserve">روایت </w:t>
      </w:r>
      <w:r>
        <w:rPr/>
        <w:t>15</w:t>
      </w:r>
      <w:bookmarkEnd w:id="101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مزار حسین علیه السلام نرود، خیر و برکت بسیاری را از دست داده و یک سال از عمرش کاسته می شود</w:t>
      </w:r>
      <w:r>
        <w:rPr>
          <w:rFonts w:eastAsia="IRNazanin" w:cs="IRNazanin"/>
          <w:color w:val="111111"/>
          <w:sz w:val="28"/>
          <w:szCs w:val="28"/>
          <w:rtl w:val="true"/>
          <w:lang w:bidi="fa-IR"/>
        </w:rPr>
        <w:t xml:space="preserve">. </w:t>
      </w:r>
      <w:r>
        <w:rPr>
          <w:rStyle w:val="FootnoteAnchor"/>
          <w:rtl w:val="true"/>
        </w:rPr>
        <w:footnoteReference w:id="421"/>
      </w:r>
    </w:p>
    <w:p>
      <w:pPr>
        <w:pStyle w:val="Heading5"/>
        <w:numPr>
          <w:ilvl w:val="4"/>
          <w:numId w:val="1"/>
        </w:numPr>
        <w:rPr/>
      </w:pPr>
      <w:bookmarkStart w:id="1012" w:name="__RefHeading___Toc1846127_1934241801"/>
      <w:bookmarkStart w:id="1013" w:name="_Toc482"/>
      <w:bookmarkEnd w:id="1012"/>
      <w:r>
        <w:rPr>
          <w:rtl w:val="true"/>
        </w:rPr>
        <w:t xml:space="preserve">روایت </w:t>
      </w:r>
      <w:r>
        <w:rPr/>
        <w:t>16</w:t>
      </w:r>
      <w:bookmarkEnd w:id="101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شهید اشک هستم و بلادیده شهید شدم و خدای را شاید که هیچ غم دیده ای به مزارم نیاید مگر اینکه در حالی برگردد که دلش شاد گشته است</w:t>
      </w:r>
      <w:r>
        <w:rPr>
          <w:rFonts w:eastAsia="IRNazanin" w:cs="IRNazanin"/>
          <w:color w:val="111111"/>
          <w:sz w:val="28"/>
          <w:szCs w:val="28"/>
          <w:rtl w:val="true"/>
          <w:lang w:bidi="fa-IR"/>
        </w:rPr>
        <w:t xml:space="preserve">. </w:t>
      </w:r>
      <w:r>
        <w:rPr>
          <w:rStyle w:val="FootnoteAnchor"/>
          <w:rtl w:val="true"/>
        </w:rPr>
        <w:footnoteReference w:id="422"/>
      </w:r>
    </w:p>
    <w:p>
      <w:pPr>
        <w:pStyle w:val="Heading5"/>
        <w:numPr>
          <w:ilvl w:val="4"/>
          <w:numId w:val="1"/>
        </w:numPr>
        <w:rPr/>
      </w:pPr>
      <w:bookmarkStart w:id="1014" w:name="__RefHeading___Toc1846129_1934241801"/>
      <w:bookmarkStart w:id="1015" w:name="_Toc483"/>
      <w:bookmarkEnd w:id="1014"/>
      <w:r>
        <w:rPr>
          <w:rtl w:val="true"/>
        </w:rPr>
        <w:t xml:space="preserve">روایت </w:t>
      </w:r>
      <w:r>
        <w:rPr/>
        <w:t>17</w:t>
      </w:r>
      <w:bookmarkEnd w:id="10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ما را امر کنید که به زیارت مزار حسین علیه السلام بروند، چرا که شرفیاب شدن به مزار او روزی را افزایش می دهد و عمر را زیاد می کند و پیشامدهای ناگوار را دفع می کند و زیارت او بر هر مومنی که به امامت وی از سوی خدا اعتراف دارد، واجب است</w:t>
      </w:r>
      <w:r>
        <w:rPr>
          <w:rFonts w:eastAsia="IRNazanin" w:cs="IRNazanin"/>
          <w:color w:val="111111"/>
          <w:sz w:val="28"/>
          <w:szCs w:val="28"/>
          <w:rtl w:val="true"/>
          <w:lang w:bidi="fa-IR"/>
        </w:rPr>
        <w:t xml:space="preserve">. </w:t>
      </w:r>
      <w:r>
        <w:rPr>
          <w:rStyle w:val="FootnoteAnchor"/>
          <w:rtl w:val="true"/>
        </w:rPr>
        <w:footnoteReference w:id="423"/>
      </w:r>
      <w:bookmarkStart w:id="1016" w:name="pg13557_192231"/>
    </w:p>
    <w:p>
      <w:pPr>
        <w:pStyle w:val="Heading3"/>
        <w:numPr>
          <w:ilvl w:val="2"/>
          <w:numId w:val="1"/>
        </w:numPr>
        <w:rPr/>
      </w:pPr>
      <w:bookmarkStart w:id="1017" w:name="__RefHeading___Toc1846131_1934241801"/>
      <w:bookmarkStart w:id="1018" w:name="_Toc484"/>
      <w:bookmarkEnd w:id="1016"/>
      <w:bookmarkEnd w:id="1017"/>
      <w:r>
        <w:rPr>
          <w:rtl w:val="true"/>
        </w:rPr>
        <w:t xml:space="preserve">باب </w:t>
      </w:r>
      <w:r>
        <w:rPr/>
        <w:t>7</w:t>
      </w:r>
      <w:r>
        <w:rPr>
          <w:rtl w:val="true"/>
        </w:rPr>
        <w:t xml:space="preserve"> </w:t>
      </w:r>
      <w:r>
        <w:rPr>
          <w:rtl w:val="true"/>
        </w:rPr>
        <w:t>أن زيارته عليه السلام من أفضل الأعمال</w:t>
      </w:r>
      <w:bookmarkEnd w:id="1018"/>
    </w:p>
    <w:p>
      <w:pPr>
        <w:pStyle w:val="Heading4"/>
        <w:numPr>
          <w:ilvl w:val="3"/>
          <w:numId w:val="1"/>
        </w:numPr>
        <w:rPr/>
      </w:pPr>
      <w:bookmarkStart w:id="1019" w:name="__RefHeading___Toc1846133_1934241801"/>
      <w:bookmarkStart w:id="1020" w:name="_Toc485"/>
      <w:bookmarkEnd w:id="1019"/>
      <w:r>
        <w:rPr>
          <w:rtl w:val="true"/>
        </w:rPr>
        <w:t>الأخبار</w:t>
      </w:r>
      <w:bookmarkEnd w:id="1020"/>
    </w:p>
    <w:p>
      <w:pPr>
        <w:pStyle w:val="Heading5"/>
        <w:numPr>
          <w:ilvl w:val="4"/>
          <w:numId w:val="1"/>
        </w:numPr>
        <w:rPr/>
      </w:pPr>
      <w:bookmarkStart w:id="1021" w:name="__RefHeading___Toc1846135_1934241801"/>
      <w:bookmarkStart w:id="1022" w:name="_Toc486"/>
      <w:bookmarkEnd w:id="1021"/>
      <w:r>
        <w:rPr>
          <w:rtl w:val="true"/>
        </w:rPr>
        <w:t>«</w:t>
      </w:r>
      <w:r>
        <w:rPr/>
        <w:t>1</w:t>
      </w:r>
      <w:r>
        <w:rPr>
          <w:rtl w:val="true"/>
        </w:rPr>
        <w:t>»</w:t>
      </w:r>
      <w:bookmarkEnd w:id="10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أَصْحَابِنَا عَنْ سَعْدٍ عَنِ ابْنِ عِيسَي عَنِ الْوَشَّاءِ عَنْ أَحْمَدَ بْنِ عَائِذٍ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زِيَارَةِ قَبْرِ الْحُسَيْنِ عليه السلام قَالَ إِنَّهُ أَفْضَلُ مَا يَكُونُ مِنَ الْأَعْمَالِ‌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3" w:name="__RefHeading___Toc1846137_1934241801"/>
      <w:bookmarkStart w:id="1024" w:name="_Toc487"/>
      <w:bookmarkEnd w:id="1023"/>
      <w:r>
        <w:rPr>
          <w:rtl w:val="true"/>
        </w:rPr>
        <w:t>«</w:t>
      </w:r>
      <w:r>
        <w:rPr/>
        <w:t>2</w:t>
      </w:r>
      <w:r>
        <w:rPr>
          <w:rtl w:val="true"/>
        </w:rPr>
        <w:t>»</w:t>
      </w:r>
      <w:bookmarkEnd w:id="10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1846139_1934241801"/>
      <w:bookmarkStart w:id="1026" w:name="_Toc488"/>
      <w:bookmarkEnd w:id="1025"/>
      <w:r>
        <w:rPr>
          <w:rtl w:val="true"/>
        </w:rPr>
        <w:t>«</w:t>
      </w:r>
      <w:r>
        <w:rPr/>
        <w:t>3</w:t>
      </w:r>
      <w:r>
        <w:rPr>
          <w:rtl w:val="true"/>
        </w:rPr>
        <w:t>»</w:t>
      </w:r>
      <w:bookmarkEnd w:id="10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أَصْحَابِنَا عَنْ سَعْدٍ عَنْ أَحْمَدَ بْنِ عِيسَي عَنِ الْوَشَّاءِ عَنْ أَحْمَدَ بْنِ مُحَمَّدٍ عَنْ أَحْمَدَ بْنِ عَائِذٍ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7" w:name="__RefHeading___Toc1846141_1934241801"/>
      <w:bookmarkStart w:id="1028" w:name="_Toc489"/>
      <w:bookmarkEnd w:id="1027"/>
      <w:r>
        <w:rPr>
          <w:rtl w:val="true"/>
        </w:rPr>
        <w:t>«</w:t>
      </w:r>
      <w:r>
        <w:rPr/>
        <w:t>4</w:t>
      </w:r>
      <w:r>
        <w:rPr>
          <w:rtl w:val="true"/>
        </w:rPr>
        <w:t>»</w:t>
      </w:r>
      <w:bookmarkEnd w:id="10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مَحْبُوبٍ عَنْ رَجُلٍ عَنْ أَبَانٍ الْأَزْرَقِ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إِلَي اللَّهِ زِيَارَةُ قَبْرِ الْحُسَيْنِ عليه السلام وَ أَفْضَلُ الْأَعْمَالِ عِنْدَ اللَّهِ إِدْخَالُ السُّرُورِ عَلَي الْمُؤْمِنِ وَ أَقْرَبُ مَا يَكُونُ الْعَبْدُ إِلَي اللَّهِ وَ هُوَ سَاجِدٌ بَاكٍ‌</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846143_1934241801"/>
      <w:bookmarkStart w:id="1030" w:name="_Toc490"/>
      <w:bookmarkEnd w:id="1029"/>
      <w:r>
        <w:rPr>
          <w:rtl w:val="true"/>
        </w:rPr>
        <w:t>«</w:t>
      </w:r>
      <w:r>
        <w:rPr/>
        <w:t>5</w:t>
      </w:r>
      <w:r>
        <w:rPr>
          <w:rtl w:val="true"/>
        </w:rPr>
        <w:t>»</w:t>
      </w:r>
      <w:bookmarkEnd w:id="10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الْبَرْقِيِّ عَنْ أَبِي الْجَهْمِ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يَبْلُغُ مِنْ زِيَارَةِ قَبْرِ الْحُسَيْنِ بْنِ عَلِيٍّ عليهما السلام قَالَ أَفْضَلُ مَا يَكُونُ مِنَ الْأَعْمَالِ‌</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1" w:name="__RefHeading___Toc1846145_1934241801"/>
      <w:bookmarkStart w:id="1032" w:name="_Toc491"/>
      <w:bookmarkEnd w:id="1031"/>
      <w:r>
        <w:rPr>
          <w:rtl w:val="true"/>
        </w:rPr>
        <w:t xml:space="preserve">باب هفتم </w:t>
      </w:r>
      <w:r>
        <w:rPr>
          <w:rtl w:val="true"/>
        </w:rPr>
        <w:t xml:space="preserve">: </w:t>
      </w:r>
      <w:r>
        <w:rPr>
          <w:rtl w:val="true"/>
        </w:rPr>
        <w:t>زیارت امام حسین علیه السلام بهترین اعمال است</w:t>
      </w:r>
      <w:bookmarkEnd w:id="1032"/>
    </w:p>
    <w:p>
      <w:pPr>
        <w:pStyle w:val="Heading4"/>
        <w:numPr>
          <w:ilvl w:val="3"/>
          <w:numId w:val="1"/>
        </w:numPr>
        <w:rPr/>
      </w:pPr>
      <w:bookmarkStart w:id="1033" w:name="__RefHeading___Toc1846147_1934241801"/>
      <w:bookmarkStart w:id="1034" w:name="_Toc492"/>
      <w:bookmarkEnd w:id="1033"/>
      <w:r>
        <w:rPr>
          <w:rtl w:val="true"/>
        </w:rPr>
        <w:t>روایات</w:t>
      </w:r>
      <w:bookmarkEnd w:id="1034"/>
    </w:p>
    <w:p>
      <w:pPr>
        <w:pStyle w:val="Heading5"/>
        <w:numPr>
          <w:ilvl w:val="4"/>
          <w:numId w:val="1"/>
        </w:numPr>
        <w:rPr/>
      </w:pPr>
      <w:bookmarkStart w:id="1035" w:name="__RefHeading___Toc1846149_1934241801"/>
      <w:bookmarkStart w:id="1036" w:name="_Toc493"/>
      <w:bookmarkEnd w:id="1035"/>
      <w:r>
        <w:rPr>
          <w:rtl w:val="true"/>
        </w:rPr>
        <w:t xml:space="preserve">روایت </w:t>
      </w:r>
      <w:r>
        <w:rPr/>
        <w:t>1</w:t>
      </w:r>
      <w:bookmarkEnd w:id="103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اعمال است</w:t>
      </w:r>
      <w:r>
        <w:rPr>
          <w:rFonts w:eastAsia="IRNazanin" w:cs="IRNazanin"/>
          <w:color w:val="111111"/>
          <w:sz w:val="28"/>
          <w:szCs w:val="28"/>
          <w:rtl w:val="true"/>
          <w:lang w:bidi="fa-IR"/>
        </w:rPr>
        <w:t xml:space="preserve">. </w:t>
      </w:r>
      <w:r>
        <w:rPr>
          <w:rStyle w:val="FootnoteAnchor"/>
          <w:rtl w:val="true"/>
        </w:rPr>
        <w:footnoteReference w:id="429"/>
      </w:r>
    </w:p>
    <w:p>
      <w:pPr>
        <w:pStyle w:val="Heading5"/>
        <w:numPr>
          <w:ilvl w:val="4"/>
          <w:numId w:val="1"/>
        </w:numPr>
        <w:rPr/>
      </w:pPr>
      <w:bookmarkStart w:id="1037" w:name="__RefHeading___Toc1846151_1934241801"/>
      <w:bookmarkStart w:id="1038" w:name="_Toc494"/>
      <w:bookmarkEnd w:id="1037"/>
      <w:r>
        <w:rPr>
          <w:rtl w:val="true"/>
        </w:rPr>
        <w:t xml:space="preserve">روایت </w:t>
      </w:r>
      <w:r>
        <w:rPr/>
        <w:t>2</w:t>
      </w:r>
      <w:bookmarkEnd w:id="103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30"/>
      </w:r>
    </w:p>
    <w:p>
      <w:pPr>
        <w:pStyle w:val="Heading5"/>
        <w:numPr>
          <w:ilvl w:val="4"/>
          <w:numId w:val="1"/>
        </w:numPr>
        <w:rPr/>
      </w:pPr>
      <w:bookmarkStart w:id="1039" w:name="__RefHeading___Toc1846153_1934241801"/>
      <w:bookmarkStart w:id="1040" w:name="_Toc495"/>
      <w:bookmarkEnd w:id="1039"/>
      <w:r>
        <w:rPr>
          <w:rtl w:val="true"/>
        </w:rPr>
        <w:t xml:space="preserve">روایت </w:t>
      </w:r>
      <w:r>
        <w:rPr/>
        <w:t>3</w:t>
      </w:r>
      <w:bookmarkEnd w:id="104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31"/>
      </w:r>
    </w:p>
    <w:p>
      <w:pPr>
        <w:pStyle w:val="Heading5"/>
        <w:numPr>
          <w:ilvl w:val="4"/>
          <w:numId w:val="1"/>
        </w:numPr>
        <w:rPr/>
      </w:pPr>
      <w:bookmarkStart w:id="1041" w:name="__RefHeading___Toc1846155_1934241801"/>
      <w:bookmarkStart w:id="1042" w:name="_Toc496"/>
      <w:bookmarkEnd w:id="1041"/>
      <w:r>
        <w:rPr>
          <w:rtl w:val="true"/>
        </w:rPr>
        <w:t xml:space="preserve">روایت </w:t>
      </w:r>
      <w:r>
        <w:rPr/>
        <w:t>4</w:t>
      </w:r>
      <w:bookmarkEnd w:id="104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کارها زیارت مزار حسین علیه السلام است و برترین کارها نزد خداوند، شاد کردن دل مومن است و نزدیک ترین حالت بنده به خداوند، حالی است که در سجده گریه می کند</w:t>
      </w:r>
      <w:r>
        <w:rPr>
          <w:rFonts w:eastAsia="IRNazanin" w:cs="IRNazanin"/>
          <w:color w:val="111111"/>
          <w:sz w:val="28"/>
          <w:szCs w:val="28"/>
          <w:rtl w:val="true"/>
          <w:lang w:bidi="fa-IR"/>
        </w:rPr>
        <w:t xml:space="preserve">. </w:t>
      </w:r>
      <w:r>
        <w:rPr>
          <w:rStyle w:val="FootnoteAnchor"/>
          <w:rtl w:val="true"/>
        </w:rPr>
        <w:footnoteReference w:id="432"/>
      </w:r>
    </w:p>
    <w:p>
      <w:pPr>
        <w:pStyle w:val="Heading5"/>
        <w:numPr>
          <w:ilvl w:val="4"/>
          <w:numId w:val="1"/>
        </w:numPr>
        <w:rPr/>
      </w:pPr>
      <w:bookmarkStart w:id="1043" w:name="__RefHeading___Toc1846157_1934241801"/>
      <w:bookmarkStart w:id="1044" w:name="_Toc497"/>
      <w:bookmarkEnd w:id="1043"/>
      <w:r>
        <w:rPr>
          <w:rtl w:val="true"/>
        </w:rPr>
        <w:t xml:space="preserve">روایت </w:t>
      </w:r>
      <w:r>
        <w:rPr/>
        <w:t>5</w:t>
      </w:r>
      <w:bookmarkEnd w:id="10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چه کاری به ارزش زیارت مزار حسین بن علی علیه السلام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با آن برابر است</w:t>
      </w:r>
      <w:r>
        <w:rPr>
          <w:rFonts w:eastAsia="IRNazanin" w:cs="IRNazanin"/>
          <w:color w:val="111111"/>
          <w:sz w:val="28"/>
          <w:szCs w:val="28"/>
          <w:rtl w:val="true"/>
          <w:lang w:bidi="fa-IR"/>
        </w:rPr>
        <w:t xml:space="preserve">. </w:t>
      </w:r>
      <w:r>
        <w:rPr>
          <w:rStyle w:val="FootnoteAnchor"/>
          <w:rtl w:val="true"/>
        </w:rPr>
        <w:footnoteReference w:id="433"/>
      </w:r>
      <w:bookmarkStart w:id="1045" w:name="pg13557_192232"/>
    </w:p>
    <w:p>
      <w:pPr>
        <w:pStyle w:val="Heading3"/>
        <w:numPr>
          <w:ilvl w:val="2"/>
          <w:numId w:val="1"/>
        </w:numPr>
        <w:rPr/>
      </w:pPr>
      <w:bookmarkStart w:id="1046" w:name="__RefHeading___Toc1846159_1934241801"/>
      <w:bookmarkStart w:id="1047" w:name="_Toc498"/>
      <w:bookmarkEnd w:id="1045"/>
      <w:bookmarkEnd w:id="1046"/>
      <w:r>
        <w:rPr>
          <w:rtl w:val="true"/>
        </w:rPr>
        <w:t xml:space="preserve">باب </w:t>
      </w:r>
      <w:r>
        <w:rPr/>
        <w:t>8</w:t>
      </w:r>
      <w:r>
        <w:rPr>
          <w:rtl w:val="true"/>
        </w:rPr>
        <w:t xml:space="preserve"> </w:t>
      </w:r>
      <w:r>
        <w:rPr>
          <w:rtl w:val="true"/>
        </w:rPr>
        <w:t>فضل الإنفاق في طريق زيارته و ثواب من جهز إليه رجلا</w:t>
      </w:r>
      <w:bookmarkEnd w:id="1047"/>
    </w:p>
    <w:p>
      <w:pPr>
        <w:pStyle w:val="Heading4"/>
        <w:numPr>
          <w:ilvl w:val="3"/>
          <w:numId w:val="1"/>
        </w:numPr>
        <w:rPr/>
      </w:pPr>
      <w:bookmarkStart w:id="1048" w:name="__RefHeading___Toc1846161_1934241801"/>
      <w:bookmarkStart w:id="1049" w:name="_Toc499"/>
      <w:bookmarkEnd w:id="1048"/>
      <w:r>
        <w:rPr>
          <w:rtl w:val="true"/>
        </w:rPr>
        <w:t>الأخبار</w:t>
      </w:r>
      <w:bookmarkEnd w:id="1049"/>
    </w:p>
    <w:p>
      <w:pPr>
        <w:pStyle w:val="Heading5"/>
        <w:numPr>
          <w:ilvl w:val="4"/>
          <w:numId w:val="1"/>
        </w:numPr>
        <w:rPr/>
      </w:pPr>
      <w:bookmarkStart w:id="1050" w:name="__RefHeading___Toc1846163_1934241801"/>
      <w:bookmarkStart w:id="1051" w:name="_Toc500"/>
      <w:bookmarkEnd w:id="1050"/>
      <w:r>
        <w:rPr>
          <w:rtl w:val="true"/>
        </w:rPr>
        <w:t>أقول</w:t>
      </w:r>
      <w:bookmarkEnd w:id="1051"/>
    </w:p>
    <w:p>
      <w:pPr>
        <w:pStyle w:val="BookText"/>
        <w:rPr/>
      </w:pPr>
      <w:r>
        <w:rPr>
          <w:rFonts w:ascii="Amiri" w:hAnsi="Amiri" w:eastAsia="Amiri" w:cs="Amiri"/>
          <w:color w:val="111111"/>
          <w:sz w:val="28"/>
          <w:sz w:val="28"/>
          <w:szCs w:val="28"/>
          <w:rtl w:val="true"/>
          <w:lang w:bidi="ar-SA"/>
        </w:rPr>
        <w:t>قد أوردنا كثيرا من أخبار الباب في باب دعاء الأنبياء و الملائكة لزواره عليه السلام و غيره</w:t>
      </w:r>
      <w:r>
        <w:rPr>
          <w:rFonts w:eastAsia="Amiri" w:cs="Amiri" w:ascii="Amiri" w:hAnsi="Amiri"/>
          <w:color w:val="111111"/>
          <w:sz w:val="28"/>
          <w:szCs w:val="28"/>
          <w:rtl w:val="true"/>
          <w:lang w:bidi="ar-SA"/>
        </w:rPr>
        <w:t>.</w:t>
      </w:r>
    </w:p>
    <w:p>
      <w:pPr>
        <w:pStyle w:val="Heading5"/>
        <w:numPr>
          <w:ilvl w:val="4"/>
          <w:numId w:val="1"/>
        </w:numPr>
        <w:rPr/>
      </w:pPr>
      <w:bookmarkStart w:id="1052" w:name="__RefHeading___Toc1846165_1934241801"/>
      <w:bookmarkStart w:id="1053" w:name="_Toc501"/>
      <w:bookmarkEnd w:id="1052"/>
      <w:r>
        <w:rPr>
          <w:rtl w:val="true"/>
        </w:rPr>
        <w:t>«</w:t>
      </w:r>
      <w:r>
        <w:rPr/>
        <w:t>1</w:t>
      </w:r>
      <w:r>
        <w:rPr>
          <w:rtl w:val="true"/>
        </w:rPr>
        <w:t>»</w:t>
      </w:r>
      <w:bookmarkEnd w:id="10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عَنِ الْأَصَمِّ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 أَبَاكَ كَانَ يَقُولُ فِي الْحَجِّ يُحْسَبُ لَهُ بِكُلِّ دِرْهَمٍ أَنْفَقَهُ أَلْفٌ فَمَا لِمَنْ يُنْفِقُ فِي الْمَسِيرِ إِلَي أَبِيكَ الْحُسَيْنِ عليه السلام فَقَالَ يَا ابْنَ سِنَانٍ يُحْسَبُ لَهُ بِالدِّرْهَمِ أَلْفٌ وَ أَلْفٌ حَتَّي عَدَّ عَشَرَةً وَ يُرْفَعُ لَهُ مِنَ الدَّرَجَاتِ مِثْلُهَا وَ رِضَا اللَّهِ خَيْرٌ لَهُ وَ دُعَاءُ مُحَمَّدٍ وَ دُعَاءُ أَمِيرِ الْمُؤْمِنِينَ وَ الْأَئِمَّةِ عليهم السلام خَيْرٌ لَهُ‌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4" w:name="__RefHeading___Toc1846167_1934241801"/>
      <w:bookmarkStart w:id="1055" w:name="_Toc502"/>
      <w:bookmarkEnd w:id="1054"/>
      <w:r>
        <w:rPr>
          <w:rtl w:val="true"/>
        </w:rPr>
        <w:t>«</w:t>
      </w:r>
      <w:r>
        <w:rPr/>
        <w:t>2</w:t>
      </w:r>
      <w:r>
        <w:rPr>
          <w:rtl w:val="true"/>
        </w:rPr>
        <w:t>»</w:t>
      </w:r>
      <w:bookmarkEnd w:id="10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إِدْرِيسَ وَ مُحَمَّدٍ الْعَطَّارِ عَنِ الْعَمْرَكِيِّ عَنْ يَحْيَي خَادِمِ أَبِي جَعْفَرٍ الثَّانِي عليه السلام عَنْ عَلِيٍّ عَنْ صَفْوَانَ الْجَمَّالِ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لِمَنْ صَلَّي عِنْدَهُ يَعْنِي الْحُسَيْنَ عليه السلام قَالَ مَنْ صَلَّي عِنْدَهُ رَكْعَتَيْنِ لَمْ يَسْأَلِ اللَّهَ شَيْئاً إِلَّا أَعْطَاهُ إِيَّاهُ فَقُلْتُ فَمَا لِمَنِ اغْتَسَلَ مِنْ مَاءِ الْفُرَاتِ ثُمَّ أَتَاهُ قَالَ إِذَا اغْتَسَلَ مِنْ مَاءِ الْفُرَاتِ وَ هُوَ يُرِيدُهُ تَسَاقَطَتْ عَنْهُ خَطَايَاهُ كَيَوْمَ وَلَدَتْهُ أُمُّهُ قُلْتُ فَمَا لِمَنْ جَهَّزَ إِلَيْهِ وَ لَمْ يَخْرُجْ لِعِلَّةٍ قَالَ يُعْطِيهِ اللَّهُ كُلَّ دِرْهَمٍ أَنْفَقَهُ مِثْلَ أُحُدٍ مِنَ الْحَسَنَاتِ وَ يُخَلِّفُ عَلَيْهِ أَضْعَافَ مَا أَنْفَقَ وَ يَصْرِفُ عَنْهُ مِنَ الْبَلَاءِ مِمَّا قَدْ نَزَلَ فَيُدْفَعُ وَ يُحْفَظُ فِي مَالِهِ وَ ذَكَرَ الْحَدِيثَ بِطُولِهِ‌</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6" w:name="__RefHeading___Toc1846169_1934241801"/>
      <w:bookmarkStart w:id="1057" w:name="_Toc503"/>
      <w:bookmarkEnd w:id="1056"/>
      <w:r>
        <w:rPr>
          <w:rtl w:val="true"/>
        </w:rPr>
        <w:t>«</w:t>
      </w:r>
      <w:r>
        <w:rPr/>
        <w:t>3</w:t>
      </w:r>
      <w:r>
        <w:rPr>
          <w:rtl w:val="true"/>
        </w:rPr>
        <w:t>»</w:t>
      </w:r>
      <w:bookmarkEnd w:id="10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w:t>
      </w:r>
    </w:p>
    <w:p>
      <w:pPr>
        <w:pStyle w:val="Heading3"/>
        <w:numPr>
          <w:ilvl w:val="2"/>
          <w:numId w:val="1"/>
        </w:numPr>
        <w:rPr/>
      </w:pPr>
      <w:bookmarkStart w:id="1058" w:name="__RefHeading___Toc1846171_1934241801"/>
      <w:bookmarkStart w:id="1059" w:name="_Toc504"/>
      <w:bookmarkEnd w:id="1058"/>
      <w:r>
        <w:rPr>
          <w:rtl w:val="true"/>
        </w:rPr>
        <w:t xml:space="preserve">باب هشتم </w:t>
      </w:r>
      <w:r>
        <w:rPr>
          <w:rtl w:val="true"/>
        </w:rPr>
        <w:t xml:space="preserve">: </w:t>
      </w:r>
      <w:r>
        <w:rPr>
          <w:rtl w:val="true"/>
        </w:rPr>
        <w:t>فضیلت انفاق کردن در راه زیارت امام حسین علیه السلام و ثواب کسی که مردی را به زیارت وی فرستد</w:t>
      </w:r>
      <w:bookmarkEnd w:id="1059"/>
    </w:p>
    <w:p>
      <w:pPr>
        <w:pStyle w:val="Heading4"/>
        <w:numPr>
          <w:ilvl w:val="3"/>
          <w:numId w:val="1"/>
        </w:numPr>
        <w:rPr/>
      </w:pPr>
      <w:bookmarkStart w:id="1060" w:name="__RefHeading___Toc1846173_1934241801"/>
      <w:bookmarkStart w:id="1061" w:name="_Toc505"/>
      <w:bookmarkEnd w:id="1060"/>
      <w:r>
        <w:rPr>
          <w:rtl w:val="true"/>
        </w:rPr>
        <w:t>روایات</w:t>
      </w:r>
      <w:bookmarkEnd w:id="1061"/>
    </w:p>
    <w:p>
      <w:pPr>
        <w:pStyle w:val="Heading5"/>
        <w:numPr>
          <w:ilvl w:val="4"/>
          <w:numId w:val="1"/>
        </w:numPr>
        <w:rPr/>
      </w:pPr>
      <w:bookmarkStart w:id="1062" w:name="__RefHeading___Toc1846175_1934241801"/>
      <w:bookmarkStart w:id="1063" w:name="_Toc506"/>
      <w:bookmarkEnd w:id="1062"/>
      <w:r>
        <w:rPr>
          <w:rtl w:val="true"/>
        </w:rPr>
        <w:t>گویم</w:t>
      </w:r>
      <w:bookmarkEnd w:id="1063"/>
    </w:p>
    <w:p>
      <w:pPr>
        <w:pStyle w:val="BookText"/>
        <w:rPr/>
      </w:pPr>
      <w:r>
        <w:rPr>
          <w:rFonts w:ascii="IRNazanin" w:hAnsi="IRNazanin" w:eastAsia="IRNazanin"/>
          <w:color w:val="111111"/>
          <w:sz w:val="28"/>
          <w:sz w:val="28"/>
          <w:szCs w:val="28"/>
          <w:rtl w:val="true"/>
          <w:lang w:bidi="fa-IR"/>
        </w:rPr>
        <w:t>بسیاری از اخبار این باب در باب دعای پیامبران و فرشتگان در حق زائران حسین علیه السلام و دیگران بیان شد</w:t>
      </w:r>
      <w:r>
        <w:rPr>
          <w:rFonts w:eastAsia="IRNazanin" w:cs="IRNazanin"/>
          <w:color w:val="111111"/>
          <w:sz w:val="28"/>
          <w:szCs w:val="28"/>
          <w:rtl w:val="true"/>
          <w:lang w:bidi="fa-IR"/>
        </w:rPr>
        <w:t>.</w:t>
      </w:r>
    </w:p>
    <w:p>
      <w:pPr>
        <w:pStyle w:val="Heading5"/>
        <w:numPr>
          <w:ilvl w:val="4"/>
          <w:numId w:val="1"/>
        </w:numPr>
        <w:rPr/>
      </w:pPr>
      <w:bookmarkStart w:id="1064" w:name="__RefHeading___Toc1846177_1934241801"/>
      <w:bookmarkStart w:id="1065" w:name="_Toc507"/>
      <w:bookmarkEnd w:id="1064"/>
      <w:r>
        <w:rPr>
          <w:rtl w:val="true"/>
        </w:rPr>
        <w:t xml:space="preserve">روایت </w:t>
      </w:r>
      <w:r>
        <w:rPr/>
        <w:t>1</w:t>
      </w:r>
      <w:bookmarkEnd w:id="106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 فدایت شوم، پدرتان درباره حج می فرمودند که به هر درهمی که فرد در راه آن هزینه کند، هزار برابر پاداش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سوی پدر بزرگوارتان حسین علیه السلام رهسپار می گردد، چه پاداش می یابد؟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سنان، برای هر درهمی که خرج می کند، هزار و هزار پاداش می گیرد و حتی تا ده هزار درهم شمرد، و نظیر همین نیز بر درجات وی افزوده می گردد و خرسندی خداوند برای او بهتر است و دعای محمد و دعای امیر المؤمنین و ائمه علیهم السلام برای وی بهتر است</w:t>
      </w:r>
      <w:r>
        <w:rPr>
          <w:rFonts w:eastAsia="IRNazanin" w:cs="IRNazanin"/>
          <w:color w:val="111111"/>
          <w:sz w:val="28"/>
          <w:szCs w:val="28"/>
          <w:rtl w:val="true"/>
          <w:lang w:bidi="fa-IR"/>
        </w:rPr>
        <w:t xml:space="preserve">. </w:t>
      </w:r>
      <w:r>
        <w:rPr>
          <w:rStyle w:val="FootnoteAnchor"/>
          <w:rtl w:val="true"/>
        </w:rPr>
        <w:footnoteReference w:id="436"/>
      </w:r>
    </w:p>
    <w:p>
      <w:pPr>
        <w:pStyle w:val="Heading5"/>
        <w:numPr>
          <w:ilvl w:val="4"/>
          <w:numId w:val="1"/>
        </w:numPr>
        <w:rPr/>
      </w:pPr>
      <w:bookmarkStart w:id="1066" w:name="__RefHeading___Toc1846179_1934241801"/>
      <w:bookmarkStart w:id="1067" w:name="_Toc508"/>
      <w:bookmarkEnd w:id="1066"/>
      <w:r>
        <w:rPr>
          <w:rtl w:val="true"/>
        </w:rPr>
        <w:t xml:space="preserve">روایت </w:t>
      </w:r>
      <w:r>
        <w:rPr/>
        <w:t>2</w:t>
      </w:r>
      <w:bookmarkEnd w:id="106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در روایتی بلند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نزد مزار وی یعنی حسین علیه السلام نماز گزارد، چه پاداشی خواهد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وی دو رکعت نماز گزارد، چیزی از خدا نخواهد مگر آنکه خداوند خواسته اش را به وی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آب فرات غسل کند و به زیارت وی آید چه پاداش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آب فرات و به قصد زیارت حسین غسل نماید، گناهانش چون روزی که از مادر زاده شده، از وی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زیارت وی آماده گشته ولی به خاطر مشکلی نتوانسته رهسپار شود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برابر هر درهمی که خرج کند پاداشی برابر با حسناتی به اندازه کوه احد عطا کند و چندین برابر آنچه هزینه کرده است، برای وی جایگزین می کند و بلایی که نازل کرده را از وی باز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راه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 نگاه داشته می شود و اموالش محفوظ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 xml:space="preserve">. </w:t>
      </w:r>
      <w:r>
        <w:rPr>
          <w:rStyle w:val="FootnoteAnchor"/>
          <w:rtl w:val="true"/>
        </w:rPr>
        <w:footnoteReference w:id="437"/>
      </w:r>
    </w:p>
    <w:p>
      <w:pPr>
        <w:pStyle w:val="Heading5"/>
        <w:numPr>
          <w:ilvl w:val="4"/>
          <w:numId w:val="1"/>
        </w:numPr>
        <w:rPr/>
      </w:pPr>
      <w:bookmarkStart w:id="1068" w:name="__RefHeading___Toc1846181_1934241801"/>
      <w:bookmarkStart w:id="1069" w:name="_Toc509"/>
      <w:bookmarkEnd w:id="1068"/>
      <w:r>
        <w:rPr>
          <w:rtl w:val="true"/>
        </w:rPr>
        <w:t xml:space="preserve">روایت </w:t>
      </w:r>
      <w:r>
        <w:rPr/>
        <w:t>3</w:t>
      </w:r>
      <w:bookmarkEnd w:id="1069"/>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1070" w:name="pg13557_192233"/>
    </w:p>
    <w:p>
      <w:pPr>
        <w:pStyle w:val="BookText"/>
        <w:rPr/>
      </w:pPr>
      <w:bookmarkEnd w:id="1070"/>
      <w:r>
        <w:rPr>
          <w:rFonts w:ascii="Amiri" w:hAnsi="Amiri" w:eastAsia="Amiri" w:cs="Amiri"/>
          <w:color w:val="111111"/>
          <w:sz w:val="28"/>
          <w:sz w:val="28"/>
          <w:szCs w:val="28"/>
          <w:rtl w:val="true"/>
          <w:lang w:bidi="ar-SA"/>
        </w:rPr>
        <w:t>عَنْ عَبْدِ اللَّهِ بْنِ حَمَّادٍ عَنِ الْأَصَمِّ عَنْ هِشَامِ بْنِ سَالِمٍ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فِيهِ قَالَ قُلْتُ لَهُ مَا لِلْمُنْفِقِ فِي خُرُوجِهِ إِلَيْهِ وَ الْمُنْفِقِ عِنْدَهُ قَالَ دِرْهَمٌ بِأَلْفِ دِرْهَمٍ‌</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1846183_1934241801"/>
      <w:bookmarkStart w:id="1072" w:name="_Toc510"/>
      <w:bookmarkEnd w:id="1071"/>
      <w:r>
        <w:rPr>
          <w:rtl w:val="true"/>
        </w:rPr>
        <w:t>«</w:t>
      </w:r>
      <w:r>
        <w:rPr/>
        <w:t>4</w:t>
      </w:r>
      <w:r>
        <w:rPr>
          <w:rtl w:val="true"/>
        </w:rPr>
        <w:t>»</w:t>
      </w:r>
      <w:bookmarkEnd w:id="1072"/>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عَلِيِّ بْنِ مُحَمَّدِ بْنِ رَبَاحٍ أَنَّ مُحَمَّدَ بْنَ الْعَبَّاسِ حَدَّثَهُ عَنِ الْحَسَنِ بْنِ عَلِيِّ بْنِ أَبِي حَمْزَةَ عَنْ عَلِيِّ بْنِ مَيْمُونٍ الصَّائِغِ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عَلِيُّ بَلَغَنِي أَنَّ أُنَاساً مِنْ شِيعَتِنَا تَمُرُّ بِهِمُ السَّنَةُ وَ السَّنَتَانِ وَ أَكْثَرُ مِنْ ذَلِكَ لَا يَزُورُونَ الْحُسَيْنَ بْنَ عَلِيِّ بْنِ أَبِي طَالِبٍ عليهم السلام قُلْتُ جُعِلْتُ فِدَاكَ إِنِّي لَأَعْرِفُ أُنَاساً كَثِيراً بِهَذِهِ الصِّفَةِ فَقَالَ أَمَا وَ اللَّهِ لِحَظِّهِمْ أَخْطَئُوا وَ عَنْ ثَوَابِ اللَّهِ زَاغُوا وَ عَنْ جِوَارِ مُحَمَّدٍ صلي الله عليه و آله فِي الْجَنَّةِ تَبَاعَدُوا قُلْتُ فَإِنْ أَخْرَجَ عَنْهُ رَجُلًا أَ يُجْزِي عَنْهُ ذَلِكَ قَالَ نَعَمْ وَ خُرُوجُهُ بِنَفْسِهِ أَعْظَمُ أَجْراً وَ خَيْرٌ لَهُ عِنْدَ رَبِّهِ‌</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3" w:name="__RefHeading___Toc1846185_1934241801"/>
      <w:bookmarkStart w:id="1074" w:name="_Toc511"/>
      <w:bookmarkEnd w:id="1073"/>
      <w:r>
        <w:rPr>
          <w:rtl w:val="true"/>
        </w:rPr>
        <w:t xml:space="preserve">باب </w:t>
      </w:r>
      <w:r>
        <w:rPr/>
        <w:t>9</w:t>
      </w:r>
      <w:r>
        <w:rPr>
          <w:rtl w:val="true"/>
        </w:rPr>
        <w:t xml:space="preserve"> </w:t>
      </w:r>
      <w:r>
        <w:rPr>
          <w:rtl w:val="true"/>
        </w:rPr>
        <w:t>أن الأنبياء و الرسل و الأئمة و الملائكة صلوات الله عليهم أجمعين يأتونه عليه السلام لزيارته و يدعون لزواره و يبشرونهم بالخير و يستبشرون لهم</w:t>
      </w:r>
      <w:bookmarkEnd w:id="1074"/>
    </w:p>
    <w:p>
      <w:pPr>
        <w:pStyle w:val="Heading4"/>
        <w:numPr>
          <w:ilvl w:val="3"/>
          <w:numId w:val="1"/>
        </w:numPr>
        <w:rPr/>
      </w:pPr>
      <w:bookmarkStart w:id="1075" w:name="__RefHeading___Toc1846187_1934241801"/>
      <w:bookmarkStart w:id="1076" w:name="_Toc512"/>
      <w:bookmarkEnd w:id="1075"/>
      <w:r>
        <w:rPr>
          <w:rtl w:val="true"/>
        </w:rPr>
        <w:t>الأخبار</w:t>
      </w:r>
      <w:bookmarkEnd w:id="1076"/>
    </w:p>
    <w:p>
      <w:pPr>
        <w:pStyle w:val="Heading5"/>
        <w:numPr>
          <w:ilvl w:val="4"/>
          <w:numId w:val="1"/>
        </w:numPr>
        <w:rPr/>
      </w:pPr>
      <w:bookmarkStart w:id="1077" w:name="__RefHeading___Toc1846189_1934241801"/>
      <w:bookmarkStart w:id="1078" w:name="_Toc513"/>
      <w:bookmarkEnd w:id="1077"/>
      <w:r>
        <w:rPr>
          <w:rtl w:val="true"/>
        </w:rPr>
        <w:t>«</w:t>
      </w:r>
      <w:r>
        <w:rPr/>
        <w:t>1</w:t>
      </w:r>
      <w:r>
        <w:rPr>
          <w:rtl w:val="true"/>
        </w:rPr>
        <w:t>»</w:t>
      </w:r>
      <w:bookmarkEnd w:id="107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عَبْدِ اللَّهِ وَ عَلِيُّ بْنُ الْحُسَيْنِ وَ مُحَمَّدُ بْنُ الْحَسَنِ جَمِيعاً عَنِ الْحِمْيَرِيِّ عَنْ مُوسَي بْنِ عُمَرَ عَنْ حَسَّانَ الْبَصْرِيِّ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عَلَي أَبِي عَبْدِ اللَّهِ عليه السلام فَقِيلَ لِي ادْخُلْ فَدَخَلْتُ فَوَجَدْتُهُ فِي مُصَلَّاهُ فِي بَيْتِهِ فَجَلَسْتُ حَتَّي قَضَي صَلَاتَهُ وَ سَمِعْتُهُ وَ هُوَ يُنَاجِي رَبَّهُ وَ 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يَا مَنْ خَصَّنَا بِالْكَرَامَةِ وَ وَعَدَنَا بِالشَّفَاعَةِ وَ خَصَّنَا بِالْوَصِيَّةِ وَ أَعْطَانَا عِلْمَ مَا مَضَي وَ مَا بَقِيَ وَ جَعَلَ أَفْئِدَةً مِنَ النَّاسِ تَهْوِي إِلَيْنَا اغْفِرْ لِي وَ لِإِخْوَانِي وَ</w:t>
      </w:r>
    </w:p>
    <w:p>
      <w:pPr>
        <w:pStyle w:val="BookText"/>
        <w:rPr/>
      </w:pPr>
      <w:r>
        <w:rPr>
          <w:rFonts w:ascii="IRNazanin" w:hAnsi="IRNazanin" w:eastAsia="IRNazanin"/>
          <w:color w:val="111111"/>
          <w:sz w:val="28"/>
          <w:sz w:val="28"/>
          <w:szCs w:val="28"/>
          <w:rtl w:val="true"/>
          <w:lang w:bidi="fa-IR"/>
        </w:rPr>
        <w:t>نظیر همین روایت به سندی دیگر روایت شده است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سفر به سوی مزار او و نیز نزد مقبره او اموالی هزینه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 او هزار درهم پاداش می گیرد</w:t>
      </w:r>
      <w:r>
        <w:rPr>
          <w:rFonts w:eastAsia="IRNazanin" w:cs="IRNazanin"/>
          <w:color w:val="111111"/>
          <w:sz w:val="28"/>
          <w:szCs w:val="28"/>
          <w:rtl w:val="true"/>
          <w:lang w:bidi="fa-IR"/>
        </w:rPr>
        <w:t xml:space="preserve">. </w:t>
      </w:r>
      <w:r>
        <w:rPr>
          <w:rStyle w:val="FootnoteAnchor"/>
          <w:rtl w:val="true"/>
        </w:rPr>
        <w:footnoteReference w:id="440"/>
      </w:r>
    </w:p>
    <w:p>
      <w:pPr>
        <w:pStyle w:val="Heading5"/>
        <w:numPr>
          <w:ilvl w:val="4"/>
          <w:numId w:val="1"/>
        </w:numPr>
        <w:rPr/>
      </w:pPr>
      <w:bookmarkStart w:id="1079" w:name="__RefHeading___Toc1846191_1934241801"/>
      <w:bookmarkStart w:id="1080" w:name="_Toc514"/>
      <w:bookmarkEnd w:id="1079"/>
      <w:r>
        <w:rPr>
          <w:rtl w:val="true"/>
        </w:rPr>
        <w:t xml:space="preserve">روایت </w:t>
      </w:r>
      <w:r>
        <w:rPr/>
        <w:t>4</w:t>
      </w:r>
      <w:bookmarkEnd w:id="1080"/>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شنیده ام که گروهی از پیروان ما یک یا دو سال و یا بیشتر بر آنها می گذرد و به زیارت حسین بن علی بن ابی طالب علیه السلام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بسیاری را به این حال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بدان که بهره و نصیب خود را اشتباه گرفته اند و از ثواب الهی منحرف گشته اند و از همسایگی با محمد در بهشت بس دور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جای خود مردی را بفرستد، پاداشی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به زیارت رفتن خودش اجر و برکت بیشتری دارد و نزد خداوند برای او بهتر است</w:t>
      </w:r>
      <w:r>
        <w:rPr>
          <w:rFonts w:eastAsia="IRNazanin" w:cs="IRNazanin"/>
          <w:color w:val="111111"/>
          <w:sz w:val="28"/>
          <w:szCs w:val="28"/>
          <w:rtl w:val="true"/>
          <w:lang w:bidi="fa-IR"/>
        </w:rPr>
        <w:t xml:space="preserve">. </w:t>
      </w:r>
      <w:r>
        <w:rPr>
          <w:rStyle w:val="FootnoteAnchor"/>
          <w:rtl w:val="true"/>
        </w:rPr>
        <w:footnoteReference w:id="441"/>
      </w:r>
    </w:p>
    <w:p>
      <w:pPr>
        <w:pStyle w:val="Heading3"/>
        <w:numPr>
          <w:ilvl w:val="2"/>
          <w:numId w:val="1"/>
        </w:numPr>
        <w:rPr/>
      </w:pPr>
      <w:bookmarkStart w:id="1081" w:name="__RefHeading___Toc1846193_1934241801"/>
      <w:bookmarkStart w:id="1082" w:name="_Toc515"/>
      <w:bookmarkEnd w:id="1081"/>
      <w:r>
        <w:rPr>
          <w:rtl w:val="true"/>
        </w:rPr>
        <w:t xml:space="preserve">باب نهم </w:t>
      </w:r>
      <w:r>
        <w:rPr>
          <w:rtl w:val="true"/>
        </w:rPr>
        <w:t xml:space="preserve">: </w:t>
      </w:r>
      <w:r>
        <w:rPr>
          <w:rtl w:val="true"/>
        </w:rPr>
        <w:t>پیامبران و رسولان و امامان و فرشتگان صلی الله علیهم، به زیارت امام حسین علیه السلام می آیند و برای زائرانش دعا می کنند و ایشان را به خیر نوید می دهند و خوشبین به آینده شان، شادمانی می کنند</w:t>
      </w:r>
      <w:bookmarkEnd w:id="1082"/>
    </w:p>
    <w:p>
      <w:pPr>
        <w:pStyle w:val="Heading4"/>
        <w:numPr>
          <w:ilvl w:val="3"/>
          <w:numId w:val="1"/>
        </w:numPr>
        <w:rPr/>
      </w:pPr>
      <w:bookmarkStart w:id="1083" w:name="__RefHeading___Toc1846195_1934241801"/>
      <w:bookmarkStart w:id="1084" w:name="_Toc516"/>
      <w:bookmarkEnd w:id="1083"/>
      <w:r>
        <w:rPr>
          <w:rtl w:val="true"/>
        </w:rPr>
        <w:t>روایات</w:t>
      </w:r>
      <w:bookmarkEnd w:id="1084"/>
    </w:p>
    <w:p>
      <w:pPr>
        <w:pStyle w:val="Heading5"/>
        <w:numPr>
          <w:ilvl w:val="4"/>
          <w:numId w:val="1"/>
        </w:numPr>
        <w:rPr/>
      </w:pPr>
      <w:bookmarkStart w:id="1085" w:name="__RefHeading___Toc1846197_1934241801"/>
      <w:bookmarkStart w:id="1086" w:name="_Toc517"/>
      <w:bookmarkEnd w:id="1085"/>
      <w:r>
        <w:rPr>
          <w:rtl w:val="true"/>
        </w:rPr>
        <w:t xml:space="preserve">روایت </w:t>
      </w:r>
      <w:r>
        <w:rPr/>
        <w:t>1</w:t>
      </w:r>
      <w:bookmarkEnd w:id="1086"/>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اذن ورود گرفتم و اجازه ورود داده شد و وارد شدم و او را در نمازگاهش در خانه دیدم و نشستم تا نمازش را به پایان رساند و شنیدم که با خدا نیایش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آنکه ما را امتیاز کرامت بخشید و شفاعت را به ما وعده داد و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پیامبر در حق ائمه یا سفارش ایشان به پیروانشان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ما گرداند و دانش گذشته ها و آینده را به ما هبه کرد و دلهای مردمانی را شیفته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برادرانم و </w:t>
      </w:r>
      <w:bookmarkStart w:id="1087" w:name="pg13557_192234"/>
    </w:p>
    <w:p>
      <w:pPr>
        <w:pStyle w:val="BookText"/>
        <w:rPr/>
      </w:pPr>
      <w:bookmarkEnd w:id="1087"/>
      <w:r>
        <w:rPr>
          <w:rFonts w:ascii="Amiri" w:hAnsi="Amiri" w:eastAsia="Amiri" w:cs="Amiri"/>
          <w:color w:val="111111"/>
          <w:sz w:val="28"/>
          <w:sz w:val="28"/>
          <w:szCs w:val="28"/>
          <w:rtl w:val="true"/>
          <w:lang w:bidi="ar-SA"/>
        </w:rPr>
        <w:t xml:space="preserve">زُوَّارِ قَبْرِ أَبِيَ الْحُسَيْنِ الَّذِينَ أَنْفَقُوا أَمْوَالَهُمْ وَ أَشْخَصُوا أَبْدَانَهُمْ رَغْبَةً فِي بِرِّنَا وَ رَجَاءً لِمَا عِنْدَكَ فِي صِلَتِنَا وَ سُرُوراً أَدْخَلُوهُ عَلَي نَبِيِّكَ وَ إِجَابَةً مِنْهُمْ لِأَمْرِنَا وَ غَيْظاً أَدْخَلُوهُ عَلَي عَدُوِّنَا أَرَادُوا بِذَلِكَ رِضَاكَ فَكَافِئْهِمْ عَنَّا بِالرِّضْوَانِ وَ اكْلَأْهُمْ بِاللَّيْلِ وَ النَّهَارِ وَ اخْلُفْ عَلَي أَهَالِيهِمْ وَ أَوْلَادِهِمُ الَّذِينَ خُلِّفُوا بِأَحْسَنِ الْخَلَفِ وَ اصْحَبْهُمْ وَ اكْفِهِمْ شَرَّ كُلِّ جَبَّارٍ عَنِيدٍ وَ كُلِّ ضَعِيفٍ مِنْ خَلْقِكَ وَ شَدِيدٍ وَ شَرَّ شَيَاطِينِ الْجِنِّ وَ الْإِنْسِ وَ أَعْطِهِمْ أَفْضَلَ مَا أَمَّلُوا مِنْكَ فِي غُرْبَتِهِمْ عَنْ أَوْطَانِهِمْ وَ مَا آثَرُوا بِهِ عَلَي أَبْنَائِهِمْ وَ أَهَالِيهِمْ وَ قَرَابَاتِهِمْ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أَعْدَاءَنَا عَابُوا عَلَيْهِمْ عَلَي خُرُوجِهِمْ فَلَمْ يَنْهَهُمْ ذَلِكَ عَنِ الشُّخُوصِ إِلَيْنَا خِلَافاً مِنْهُمْ عَلَي مَنْ خَالَفَنَا فَارْحَمْ تِلْكَ الْوُجُوهَ الَّتِي غَيَّرَتْهَا الشَّمْسُ وَ ارْحَمْ تِلْكَ الْوُجُوهَ الَّتِي تَتَقَلَّبُ عَلَي حُفْرَةِ أَبِي عَبْدِ اللَّهِ وَ ارْحَمْ تِلْكَ الْأَعْيُنَ الَّتِي خَرَجَتْ دُمُوعُهَا رَحْمَةً لَنَا وَ ارْحَمْ تِلْكَ الْقُلُوبَ الَّتِي جَزِعَتْ وَ احْتَرَقَتْ لَنَا وَ ارْحَمْ تِلْكَ الصَّرْخَةَ الَّتِي كَانَتْ لَنَا اللَّهُمَّ إِنِّي أَسْتَوْدِعُكَ تِلْكَ الْأَنْفُسَ وَ تِلْكَ الْأَبْدَانَ حَتَّي نُوَافِيَهُمْ عَلَي الْحَوْضِ يَوْمَ الْعَطَشِ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يَدْعُو وَ هُوَ سَاجِدٌ بِهَذَا الدُّعَاءِ فَلَمَّا انْصَرَفَ قُلْتُ جُعِلْتُ فِدَاكَ لَوْ أَنَّ هَذَا الَّذِي سَمِعْتُ مِنْكَ كَانَ لِمَنْ لَا يَعْرِفُ اللَّهَ جَلَّ وَ عَزَّ لَظَنَنْتُ أَنَّ النَّارَ لَا تَطْعَمُ مِنْهُ شَيْئاً أَبَداً وَ اللَّهِ لَقَدْ تَمَنَّيْتُ أَنِّي كُنْتُ زُرْتُهُ وَ لَمْ أَحُجَّ فَقَالَ لِي مَا أَقْرَبَكَ مِنْهُ فَمَا الَّذِي يَمْنَعُكَ مِنْ زِيَارَتِهِ ثُمَّ قَالَ يَا مُعَاوِيَةُ لِمَ تَدَعُ ذَلِكَ قُلْتُ جُعِلْتُ فِدَاكَ لَمْ أَرَ أَنَّ الْأَمْرَ يَبْلُغُ هَذَا كُلَّهُ فَقَالَ يَا مُعَاوِيَةُ مَنْ يَدْعُو لِزُوَّارِهِ فِي السَّمَاءِ أَكْثَرُ مِمَّنْ يَدْعُو لَهُمْ فِي الْأَرْضِ‌</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1846199_1934241801"/>
      <w:bookmarkStart w:id="1089" w:name="_Toc518"/>
      <w:bookmarkEnd w:id="1088"/>
      <w:r>
        <w:rPr>
          <w:rtl w:val="true"/>
        </w:rPr>
        <w:t>«</w:t>
      </w:r>
      <w:r>
        <w:rPr/>
        <w:t>2</w:t>
      </w:r>
      <w:r>
        <w:rPr>
          <w:rtl w:val="true"/>
        </w:rPr>
        <w:t>»</w:t>
      </w:r>
      <w:bookmarkEnd w:id="108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عَبْدِ اللَّهِ بْنِ حَمَّادٍ عَنْ عَبْدِ اللَّهِ بْنِ عَبْدِ الرَّحْمَنِ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1846201_1934241801"/>
      <w:bookmarkStart w:id="1091" w:name="_Toc519"/>
      <w:bookmarkEnd w:id="1090"/>
      <w:r>
        <w:rPr>
          <w:rtl w:val="true"/>
        </w:rPr>
        <w:t>«</w:t>
      </w:r>
      <w:r>
        <w:rPr/>
        <w:t>3</w:t>
      </w:r>
      <w:r>
        <w:rPr>
          <w:rtl w:val="true"/>
        </w:rPr>
        <w:t>»</w:t>
      </w:r>
      <w:bookmarkEnd w:id="109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مُوسَي بْنِ عُمَرَ عَنْ حَسَّانَ الْبَصْرِيِّ عَنْ مُعَاوِيَةَ</w:t>
      </w:r>
    </w:p>
    <w:p>
      <w:pPr>
        <w:pStyle w:val="BookText"/>
        <w:rPr/>
      </w:pPr>
      <w:r>
        <w:rPr>
          <w:rFonts w:ascii="IRNazanin" w:hAnsi="IRNazanin" w:eastAsia="IRNazanin"/>
          <w:color w:val="111111"/>
          <w:sz w:val="28"/>
          <w:sz w:val="28"/>
          <w:szCs w:val="28"/>
          <w:rtl w:val="true"/>
          <w:lang w:bidi="fa-IR"/>
        </w:rPr>
        <w:t xml:space="preserve">زوّار مزار پدرم حسین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بیامرز که دارایی شان را هزینه کردند و بدنهاشان را از شوق مهربانی و نیکی به ما و به امید پاداشی که با اتصال با ما از تو در می یابند و به امید سروری که به دل رسولت محمد صلی الله علیه و آله وارد می کنند و در پاسخ به دستور ما و به جهت خشمی که به دل دشمنانمان وارد کردند، به رنج انداختند و در همه این احوال جویای خشنودی تو بوده اند، پس از سوی ما ایشان را به خشنودی ات بهرمند ساز و روز و شب ایشان را محفوظ دار و اهل و خانواده ایشان را که پشت سر باقی نهاده اند، به بهترین وجهی نگاهبان باش و همپای ایشان باش و آنان را از شر هر طغیانگر سرکش و از هر ضعیف و قوی دستی از آفریدگانت و از شر شیاطین انس و جن در امان دار و بهترین آرزوهایشان را که دور از کاشانه شان از تو درخواست کردند، مادام که ما را بر فرزندان و خاندان و نزدیکانشان ترجیح داده اند، نصیبشان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دشمنان ما ایشان را به خاطر این سفرشان نکوهش کردند، ولی این امر ایشان را، به خاطر مخالفت ایشان با مخالفان ما، از برخاستن و روانه شدن به سوی ما باز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آور بر این صورتهایی که به حرارت آفتاب سوخته و آن صورتهایی که هر دو گونه آن پیاپی بر روی مقبره ابا عبد الله، حسین علیه السلام جا به جا شده و رحمت نما آن چشمهایی را که از سر رحمت و دلسوزی بر ما اشکها رانده و آن دلهایی که بی تاب گشته و به خاطر ما گدازش بسیار یافته و رحم آور بر آن فریادهایی که در ماتم ما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جانها را و آن تن ها را به پناه تو می سپارم تا آنکه در روز عطش بر حوض کوثر با ایشان دیدار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حضرت این دعا را در سجده می خواند و چون از نیایش فارغ گشت،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دعایی که شنیدم در حق کسی بود که خدا را نشناخته، بی شک گمان می کردم که آتش دوزخ ذره ای از وجود او را هرگز نخواهد بلعید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آرزو می کنم ای کاش او را زیارت کرده بودم و به حج نرفته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نزدیک هستی به او، پس چه چیز تو را از زیارت او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چرا این امر را نادیده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که این امر چنین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کسانی که در آسمان برای زائران وی دعا می کنند، بیش از کسانی هستند که در زمین برای ایشان دعا می کنند</w:t>
      </w:r>
      <w:r>
        <w:rPr>
          <w:rFonts w:eastAsia="IRNazanin" w:cs="IRNazanin"/>
          <w:color w:val="111111"/>
          <w:sz w:val="28"/>
          <w:szCs w:val="28"/>
          <w:rtl w:val="true"/>
          <w:lang w:bidi="fa-IR"/>
        </w:rPr>
        <w:t xml:space="preserve">. </w:t>
      </w:r>
      <w:r>
        <w:rPr>
          <w:rStyle w:val="FootnoteAnchor"/>
          <w:rtl w:val="true"/>
        </w:rPr>
        <w:footnoteReference w:id="444"/>
      </w:r>
    </w:p>
    <w:p>
      <w:pPr>
        <w:pStyle w:val="Heading5"/>
        <w:numPr>
          <w:ilvl w:val="4"/>
          <w:numId w:val="1"/>
        </w:numPr>
        <w:rPr/>
      </w:pPr>
      <w:bookmarkStart w:id="1092" w:name="__RefHeading___Toc1846203_1934241801"/>
      <w:bookmarkStart w:id="1093" w:name="_Toc520"/>
      <w:bookmarkEnd w:id="1092"/>
      <w:r>
        <w:rPr>
          <w:rtl w:val="true"/>
        </w:rPr>
        <w:t xml:space="preserve">روایت </w:t>
      </w:r>
      <w:r>
        <w:rPr/>
        <w:t>2</w:t>
      </w:r>
      <w:bookmarkEnd w:id="109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45"/>
      </w:r>
    </w:p>
    <w:p>
      <w:pPr>
        <w:pStyle w:val="Heading5"/>
        <w:numPr>
          <w:ilvl w:val="4"/>
          <w:numId w:val="1"/>
        </w:numPr>
        <w:rPr/>
      </w:pPr>
      <w:bookmarkStart w:id="1094" w:name="__RefHeading___Toc1846205_1934241801"/>
      <w:bookmarkStart w:id="1095" w:name="_Toc521"/>
      <w:bookmarkEnd w:id="1094"/>
      <w:r>
        <w:rPr>
          <w:rtl w:val="true"/>
        </w:rPr>
        <w:t xml:space="preserve">روایت </w:t>
      </w:r>
      <w:r>
        <w:rPr/>
        <w:t>3</w:t>
      </w:r>
      <w:bookmarkEnd w:id="109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معاویة </w:t>
      </w:r>
      <w:bookmarkStart w:id="1096" w:name="pg13557_192235"/>
    </w:p>
    <w:p>
      <w:pPr>
        <w:pStyle w:val="BookText"/>
        <w:rPr/>
      </w:pPr>
      <w:bookmarkEnd w:id="1096"/>
      <w:r>
        <w:rPr>
          <w:rFonts w:ascii="Amiri" w:hAnsi="Amiri" w:eastAsia="Amiri" w:cs="Amiri"/>
          <w:color w:val="111111"/>
          <w:sz w:val="28"/>
          <w:sz w:val="28"/>
          <w:szCs w:val="28"/>
          <w:rtl w:val="true"/>
          <w:lang w:bidi="ar-SA"/>
        </w:rPr>
        <w:t>ابْنِ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مُعَاوِيَةُ لَا تَدَعْ زِيَارَةَ الْحُسَيْنِ لِخَوْفٍ فَإِنَّ مَنْ تَرَكَهُ رَأَي مِنَ الْحَسْرَةِ مَا يَتَمَنَّي أَنَّ قَبْرَهُ كَانَ عِنْدَهُ أَ مَا تُحِبُّ أَنْ يَرَي اللَّهُ شَخْصَكَ وَ سَوَادَكَ فِيمَنْ يَدْعُو لَهُ رَسُولُ اللَّهِ صلي الله عليه و آله وَ عَلِيٌّ وَ فَاطِمَةُ وَ الْأَئِمَّةُ عليهم السلام أَ مَا تُحِبُّ أَنْ تَكُونَ مِمَّنْ يَنْقَلِبُ بِالْمَغْفِرَةِ لِمَا مَضَي وَ يَغْفِرُ لَكَ ذُنُوبَ سَبْعِينَ سَنَةً أَ مَا تُحِبُّ أَنْ تَكُونَ مِمَّنْ يَخْرُجُ مِنَ الدُّنْيَا وَ لَيْسَ عَلَيْهِ ذَنْبٌ يُتْبَعُ بِهِ أَ مَا تُحِبُّ أَنْ تَكُونَ غَداً مِمَّنْ يُصَافِحُهُ رَسُولُ اللَّهِ صلي الله عليه و آله‌</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7" w:name="__RefHeading___Toc1846207_1934241801"/>
      <w:bookmarkStart w:id="1098" w:name="_Toc522"/>
      <w:bookmarkEnd w:id="1097"/>
      <w:r>
        <w:rPr>
          <w:rtl w:val="true"/>
        </w:rPr>
        <w:t>«</w:t>
      </w:r>
      <w:r>
        <w:rPr/>
        <w:t>4</w:t>
      </w:r>
      <w:r>
        <w:rPr>
          <w:rtl w:val="true"/>
        </w:rPr>
        <w:t>»</w:t>
      </w:r>
      <w:bookmarkEnd w:id="10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مُوسَي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1846209_1934241801"/>
      <w:bookmarkStart w:id="1100" w:name="_Toc523"/>
      <w:bookmarkEnd w:id="1099"/>
      <w:r>
        <w:rPr>
          <w:rtl w:val="true"/>
        </w:rPr>
        <w:t>«</w:t>
      </w:r>
      <w:r>
        <w:rPr/>
        <w:t>5</w:t>
      </w:r>
      <w:r>
        <w:rPr>
          <w:rtl w:val="true"/>
        </w:rPr>
        <w:t>»</w:t>
      </w:r>
      <w:bookmarkEnd w:id="11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عَبْدِ اللَّهِ بْنِ حَمَّادٍ عَنِ الْأَصَمِّ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أَبِي عَبْدِ اللَّهِ عليه السلام وَ ذَكَرَ الْحَدِيثَ وَ الدُّعَاءَ لِزُوَّارِ الْحُسَيْنِ عليه السلام مِثْلَهُ‌</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1" w:name="__RefHeading___Toc1846211_1934241801"/>
      <w:bookmarkStart w:id="1102" w:name="_Toc524"/>
      <w:bookmarkEnd w:id="1101"/>
      <w:r>
        <w:rPr>
          <w:rtl w:val="true"/>
        </w:rPr>
        <w:t>«</w:t>
      </w:r>
      <w:r>
        <w:rPr/>
        <w:t>6</w:t>
      </w:r>
      <w:r>
        <w:rPr>
          <w:rtl w:val="true"/>
        </w:rPr>
        <w:t>»</w:t>
      </w:r>
      <w:bookmarkEnd w:id="11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مَتٍّ عَنِ الْأَشْعَرِيِّ عَنْ مُوسَي بْنِ عُمَرَ عَنْ حَسَّانَ الْبَصْرِيِّ عَنْ مُعَاوِيَةَ بْنِ وَهْبٍ وَ حَدَّثَنِي مُحَمَّدُ بْنُ يَعْقُوبَ وَ عَلِيُّ بْنُ الْحُسَيْنِ مَعاً عَنْ عَلِيِّ بْنِ إِبْرَاهِيمَ عَنْ بَعْضِ أَصْحَابِنَا عَنْ إِبْرَاهِيمَ بْنِ عُقْبَةَ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أَبِي عَبْدِ اللَّهِ عليه السلام وَ ذَكَرَ الْحَدِيثَ وَ الدُّعَاءَ لِزُوَّارِ الْحُسَيْنِ عليه السلام‌</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3" w:name="__RefHeading___Toc1846213_1934241801"/>
      <w:bookmarkStart w:id="1104" w:name="_Toc525"/>
      <w:bookmarkEnd w:id="1103"/>
      <w:r>
        <w:rPr>
          <w:rtl w:val="true"/>
        </w:rPr>
        <w:t>«</w:t>
      </w:r>
      <w:r>
        <w:rPr/>
        <w:t>7</w:t>
      </w:r>
      <w:r>
        <w:rPr>
          <w:rtl w:val="true"/>
        </w:rPr>
        <w:t>»</w:t>
      </w:r>
      <w:bookmarkEnd w:id="11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مَشَايِخِنَا عَنْ أَحْمَدَ بْنِ إِدْرِيسَ وَ مُحَمَّدِ بْنِ يَحْيَي مَعاً عَنِ الْعَمْرَكِيِّ عَنْ يَحْيَي خَادِمِ أَبِي جَعْفَرٍ الثَّانِي عليه السلام عَنِ ابْنِ أَبِي عُمَيْرٍ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عَلَي أَبِي عَبْدِ اللَّهِ عليه السلام وَ ذَكَرَ الْحَدِيثَ‌</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5" w:name="__RefHeading___Toc1846215_1934241801"/>
      <w:bookmarkStart w:id="1106" w:name="_Toc526"/>
      <w:bookmarkEnd w:id="1105"/>
      <w:r>
        <w:rPr>
          <w:rtl w:val="true"/>
        </w:rPr>
        <w:t>«</w:t>
      </w:r>
      <w:r>
        <w:rPr/>
        <w:t>8</w:t>
      </w:r>
      <w:r>
        <w:rPr>
          <w:rtl w:val="true"/>
        </w:rPr>
        <w:t>»</w:t>
      </w:r>
      <w:bookmarkEnd w:id="110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مُحَمَّدِ بْنِ يَحْيَي</w:t>
      </w:r>
    </w:p>
    <w:p>
      <w:pPr>
        <w:pStyle w:val="BookText"/>
        <w:rPr/>
      </w:pPr>
      <w:r>
        <w:rPr>
          <w:rFonts w:ascii="IRNazanin" w:hAnsi="IRNazanin" w:eastAsia="IRNazanin"/>
          <w:color w:val="111111"/>
          <w:sz w:val="28"/>
          <w:sz w:val="28"/>
          <w:szCs w:val="28"/>
          <w:rtl w:val="true"/>
          <w:lang w:bidi="fa-IR"/>
        </w:rPr>
        <w:t>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زیارت مقبره حسین علیه السلام را به خاطر ترس رها مکن، زیرا هر که از این کار روی گردان شود، چندان حسرت خواهد برد که آرزو خواهد کرد ای کاش قبرش نزد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دوست نداری که خداوند حضور و وجود تو را در میان کسانی که رسول الله و علی و فاطمه و ائمه علیهم السلام برای ایشان دعا می کنند، ببیند؟ آیا دوست نداری از کسانی باشی که با آمرزش الهی به مسیر سرنوشت می روند و گناهان هفتاد سال به تو بخشیده شود؟ آیا دوست نداری از کسانی باشی که از دنیا خارج می شوند و بار هیچ گناهی را که با آن مجازات گردند، با خود ندارند؟ آیا دوست نداری فردا از جمله کسانی باشی که رسول خدا صلی الله علیه و آله با ایشان مصافحه می کند؟ </w:t>
      </w:r>
      <w:r>
        <w:rPr>
          <w:rStyle w:val="FootnoteAnchor"/>
          <w:rtl w:val="true"/>
        </w:rPr>
        <w:footnoteReference w:id="451"/>
      </w:r>
    </w:p>
    <w:p>
      <w:pPr>
        <w:pStyle w:val="Heading5"/>
        <w:numPr>
          <w:ilvl w:val="4"/>
          <w:numId w:val="1"/>
        </w:numPr>
        <w:rPr/>
      </w:pPr>
      <w:bookmarkStart w:id="1107" w:name="__RefHeading___Toc1846217_1934241801"/>
      <w:bookmarkStart w:id="1108" w:name="_Toc527"/>
      <w:bookmarkEnd w:id="1107"/>
      <w:r>
        <w:rPr>
          <w:rtl w:val="true"/>
        </w:rPr>
        <w:t xml:space="preserve">روایت </w:t>
      </w:r>
      <w:r>
        <w:rPr/>
        <w:t>4</w:t>
      </w:r>
      <w:bookmarkEnd w:id="110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52"/>
      </w:r>
    </w:p>
    <w:p>
      <w:pPr>
        <w:pStyle w:val="Heading5"/>
        <w:numPr>
          <w:ilvl w:val="4"/>
          <w:numId w:val="1"/>
        </w:numPr>
        <w:rPr/>
      </w:pPr>
      <w:bookmarkStart w:id="1109" w:name="__RefHeading___Toc1846219_1934241801"/>
      <w:bookmarkStart w:id="1110" w:name="_Toc528"/>
      <w:bookmarkEnd w:id="1109"/>
      <w:r>
        <w:rPr>
          <w:rtl w:val="true"/>
        </w:rPr>
        <w:t xml:space="preserve">روایت </w:t>
      </w:r>
      <w:r>
        <w:rPr/>
        <w:t>5</w:t>
      </w:r>
      <w:bookmarkEnd w:id="111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اجازه ورود خواستم، و آنگاه همین روایت و دعا را برای زائران حسین علیه السلام را بیان نمود</w:t>
      </w:r>
      <w:r>
        <w:rPr>
          <w:rFonts w:eastAsia="IRNazanin" w:cs="IRNazanin"/>
          <w:color w:val="111111"/>
          <w:sz w:val="28"/>
          <w:szCs w:val="28"/>
          <w:rtl w:val="true"/>
          <w:lang w:bidi="fa-IR"/>
        </w:rPr>
        <w:t xml:space="preserve">. </w:t>
      </w:r>
      <w:r>
        <w:rPr>
          <w:rStyle w:val="FootnoteAnchor"/>
          <w:rtl w:val="true"/>
        </w:rPr>
        <w:footnoteReference w:id="453"/>
      </w:r>
    </w:p>
    <w:p>
      <w:pPr>
        <w:pStyle w:val="Heading5"/>
        <w:numPr>
          <w:ilvl w:val="4"/>
          <w:numId w:val="1"/>
        </w:numPr>
        <w:rPr/>
      </w:pPr>
      <w:bookmarkStart w:id="1111" w:name="__RefHeading___Toc1846221_1934241801"/>
      <w:bookmarkStart w:id="1112" w:name="_Toc529"/>
      <w:bookmarkEnd w:id="1111"/>
      <w:r>
        <w:rPr>
          <w:rtl w:val="true"/>
        </w:rPr>
        <w:t xml:space="preserve">روایت </w:t>
      </w:r>
      <w:r>
        <w:rPr/>
        <w:t>6</w:t>
      </w:r>
      <w:bookmarkEnd w:id="111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اجازه ورود خواستم، و آنگاه همین روایت و دعا را برای زائران حسین علیه السلام را بیان می کند</w:t>
      </w:r>
      <w:r>
        <w:rPr>
          <w:rFonts w:eastAsia="IRNazanin" w:cs="IRNazanin"/>
          <w:color w:val="111111"/>
          <w:sz w:val="28"/>
          <w:szCs w:val="28"/>
          <w:rtl w:val="true"/>
          <w:lang w:bidi="fa-IR"/>
        </w:rPr>
        <w:t xml:space="preserve">. </w:t>
      </w:r>
      <w:r>
        <w:rPr>
          <w:rStyle w:val="FootnoteAnchor"/>
          <w:rtl w:val="true"/>
        </w:rPr>
        <w:footnoteReference w:id="454"/>
      </w:r>
    </w:p>
    <w:p>
      <w:pPr>
        <w:pStyle w:val="Heading5"/>
        <w:numPr>
          <w:ilvl w:val="4"/>
          <w:numId w:val="1"/>
        </w:numPr>
        <w:rPr/>
      </w:pPr>
      <w:bookmarkStart w:id="1113" w:name="__RefHeading___Toc1846223_1934241801"/>
      <w:bookmarkStart w:id="1114" w:name="_Toc530"/>
      <w:bookmarkEnd w:id="1113"/>
      <w:r>
        <w:rPr>
          <w:rtl w:val="true"/>
        </w:rPr>
        <w:t xml:space="preserve">روایت </w:t>
      </w:r>
      <w:r>
        <w:rPr/>
        <w:t>7</w:t>
      </w:r>
      <w:bookmarkEnd w:id="111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امام صادق علیه السلام اجازه ورود خواستم، و همین روایت را بیان می کند</w:t>
      </w:r>
      <w:r>
        <w:rPr>
          <w:rFonts w:eastAsia="IRNazanin" w:cs="IRNazanin"/>
          <w:color w:val="111111"/>
          <w:sz w:val="28"/>
          <w:szCs w:val="28"/>
          <w:rtl w:val="true"/>
          <w:lang w:bidi="fa-IR"/>
        </w:rPr>
        <w:t xml:space="preserve">. </w:t>
      </w:r>
      <w:r>
        <w:rPr>
          <w:rStyle w:val="FootnoteAnchor"/>
          <w:rtl w:val="true"/>
        </w:rPr>
        <w:footnoteReference w:id="455"/>
      </w:r>
    </w:p>
    <w:p>
      <w:pPr>
        <w:pStyle w:val="Heading5"/>
        <w:numPr>
          <w:ilvl w:val="4"/>
          <w:numId w:val="1"/>
        </w:numPr>
        <w:rPr/>
      </w:pPr>
      <w:bookmarkStart w:id="1115" w:name="__RefHeading___Toc1846225_1934241801"/>
      <w:bookmarkStart w:id="1116" w:name="_Toc531"/>
      <w:bookmarkEnd w:id="1115"/>
      <w:r>
        <w:rPr>
          <w:rtl w:val="true"/>
        </w:rPr>
        <w:t xml:space="preserve">روایت </w:t>
      </w:r>
      <w:r>
        <w:rPr/>
        <w:t>8</w:t>
      </w:r>
      <w:bookmarkEnd w:id="111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bookmarkStart w:id="1117" w:name="pg13557_192236"/>
    </w:p>
    <w:p>
      <w:pPr>
        <w:pStyle w:val="BookText"/>
        <w:rPr/>
      </w:pPr>
      <w:bookmarkEnd w:id="1117"/>
      <w:r>
        <w:rPr>
          <w:rFonts w:ascii="Amiri" w:hAnsi="Amiri" w:eastAsia="Amiri" w:cs="Amiri"/>
          <w:color w:val="111111"/>
          <w:sz w:val="28"/>
          <w:sz w:val="28"/>
          <w:szCs w:val="28"/>
          <w:rtl w:val="true"/>
          <w:lang w:bidi="ar-SA"/>
        </w:rPr>
        <w:t>عَنِ الْأَشْعَرِيِّ عَنْ مُوسَي بْنِ عُمَرَ عَنْ حَسَّانَ الْبَصْرِيِّ عَنْ مُعَاوِيَةَ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مُعَاوِيَةُ لَا تَدَعْ زِيَارَةَ قَبْرِ الْحُسَيْنِ عليه السلام فَإِنَّ مَنْ تَرَكَهُ رَأَي مِنَ الْحَسْرَةِ مَا يَتَمَنَّي أَنَّ قَبْرَهُ كَانَ عِنْدَهُ إِلَي آخِرِ الْخَبَرِ</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8" w:name="__RefHeading___Toc1846227_1934241801"/>
      <w:bookmarkStart w:id="1119" w:name="_Toc532"/>
      <w:bookmarkEnd w:id="1118"/>
      <w:r>
        <w:rPr>
          <w:rtl w:val="true"/>
        </w:rPr>
        <w:t>«</w:t>
      </w:r>
      <w:r>
        <w:rPr/>
        <w:t>9</w:t>
      </w:r>
      <w:r>
        <w:rPr>
          <w:rtl w:val="true"/>
        </w:rPr>
        <w:t>»</w:t>
      </w:r>
      <w:bookmarkEnd w:id="111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عَلِيُّ بْنُ الْحُسَيْنِ جَمِيعاً عَنْ سَعْدٍ عَنِ ابْنِ عِيسَي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تَبَارَكَ وَ تَعَالَي بِالْحُسَيْنِ عليه السلام سَبْعِينَ أَلْفَ مَلَكٍ يُصَلُّونَ عَلَيْهِ كُلَّ يَوْمٍ شُعْثاً غُبْراً وَ يَدْعُونَ لِمَنْ زَارَهُ وَ يَقُولُونَ يَا رَبِّ هَؤُلَاءِ زُوَّارُ الْحُسَيْنِ افْعَلْ بِهِمْ وَ افْعَلْ‌</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0" w:name="__RefHeading___Toc1846229_1934241801"/>
      <w:bookmarkStart w:id="1121" w:name="_Toc533"/>
      <w:bookmarkEnd w:id="1120"/>
      <w:r>
        <w:rPr>
          <w:rtl w:val="true"/>
        </w:rPr>
        <w:t>«</w:t>
      </w:r>
      <w:r>
        <w:rPr/>
        <w:t>10</w:t>
      </w:r>
      <w:r>
        <w:rPr>
          <w:rtl w:val="true"/>
        </w:rPr>
        <w:t>»</w:t>
      </w:r>
      <w:bookmarkEnd w:id="112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2" w:name="__RefHeading___Toc1846231_1934241801"/>
      <w:bookmarkStart w:id="1123" w:name="_Toc534"/>
      <w:bookmarkEnd w:id="1122"/>
      <w:r>
        <w:rPr>
          <w:rtl w:val="true"/>
        </w:rPr>
        <w:t>«</w:t>
      </w:r>
      <w:r>
        <w:rPr/>
        <w:t>11</w:t>
      </w:r>
      <w:r>
        <w:rPr>
          <w:rtl w:val="true"/>
        </w:rPr>
        <w:t>»</w:t>
      </w:r>
      <w:bookmarkEnd w:id="11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مُوسَي بْنِ عُمَرَ عَنْ حَسَّانَ الْبَصْرِيِّ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زِيَارَةَ الْحُسَيْنِ أَ مَا تُحِبُّ أَنْ تَكُونَ فِيمَنْ تَدْعُو لَهُ الْمَلَائِكَةُ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1846233_1934241801"/>
      <w:bookmarkStart w:id="1125" w:name="_Toc535"/>
      <w:bookmarkEnd w:id="1124"/>
      <w:r>
        <w:rPr>
          <w:rtl w:val="true"/>
        </w:rPr>
        <w:t>«</w:t>
      </w:r>
      <w:r>
        <w:rPr/>
        <w:t>12</w:t>
      </w:r>
      <w:r>
        <w:rPr>
          <w:rtl w:val="true"/>
        </w:rPr>
        <w:t>»</w:t>
      </w:r>
      <w:bookmarkEnd w:id="11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عليه السلام سَبْعِينَ أَلْفَ مَلَكٍ يُصَلُّونَ عَلَيْهِ كُلَّ يَوْمٍ شُعْثاً غُبْراً مِنْ يَوْمَ قُتِلَ إِلَي مَا شَاءَ اللَّهُ يَعْنِي بِذَلِكَ قِيَامَ الْقَائِمِ عليه السلام وَ يَدْعُونَ لِمَنْ زَارَهُ وَ يَقُولُونَ يَا رَبِّ هَؤُلَاءِ زُوَّارُ الْحُسَيْنِ افْعَلْ بِهِمْ وَ افْعَلْ بِهِمْ‌</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1846235_1934241801"/>
      <w:bookmarkStart w:id="1127" w:name="_Toc536"/>
      <w:bookmarkEnd w:id="1126"/>
      <w:r>
        <w:rPr>
          <w:rtl w:val="true"/>
        </w:rPr>
        <w:t>«</w:t>
      </w:r>
      <w:r>
        <w:rPr/>
        <w:t>13</w:t>
      </w:r>
      <w:r>
        <w:rPr>
          <w:rtl w:val="true"/>
        </w:rPr>
        <w:t>»</w:t>
      </w:r>
      <w:bookmarkEnd w:id="112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بْنِ عَلِيٍّ عَنْ حُمَيْدِ بْنِ زِيَادٍ عَنِ الْحَسَنِ بْنِ سَمَاعَةَ عَنْ وُهَيْبِ بْنِ حَفْصٍ عَنْ أَبِي بَصِيرٍ وَ عَبْدِ اللَّهِ بْنِ جَبَلَةَ عَنِ الْبَطَائِنِيِّ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معاویه روایت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زیارت مقبره حسین علیه السلام را رها مکن، زیرا هر که چنین کند، چندان حسرت خواهد برد که آرزو می کند ای کاش قبرش نزد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این روایت</w:t>
      </w:r>
      <w:r>
        <w:rPr>
          <w:rFonts w:eastAsia="IRNazanin" w:cs="IRNazanin"/>
          <w:color w:val="111111"/>
          <w:sz w:val="28"/>
          <w:szCs w:val="28"/>
          <w:rtl w:val="true"/>
          <w:lang w:bidi="fa-IR"/>
        </w:rPr>
        <w:t xml:space="preserve">. </w:t>
      </w:r>
      <w:r>
        <w:rPr>
          <w:rStyle w:val="FootnoteAnchor"/>
          <w:rtl w:val="true"/>
        </w:rPr>
        <w:footnoteReference w:id="462"/>
      </w:r>
    </w:p>
    <w:p>
      <w:pPr>
        <w:pStyle w:val="Heading5"/>
        <w:numPr>
          <w:ilvl w:val="4"/>
          <w:numId w:val="1"/>
        </w:numPr>
        <w:rPr/>
      </w:pPr>
      <w:bookmarkStart w:id="1128" w:name="__RefHeading___Toc1846237_1934241801"/>
      <w:bookmarkStart w:id="1129" w:name="_Toc537"/>
      <w:bookmarkEnd w:id="1128"/>
      <w:r>
        <w:rPr>
          <w:rtl w:val="true"/>
        </w:rPr>
        <w:t xml:space="preserve">روایت </w:t>
      </w:r>
      <w:r>
        <w:rPr/>
        <w:t>9</w:t>
      </w:r>
      <w:bookmarkEnd w:id="112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هفتاد هزار فرشته بر حسین علیه السلام مامور کرده که هر روز موی آشفته و غبارین روی بر وی سلام و صلوات فرستاده و برای زائرانش دعا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حسینند، به حال ایشان چنین و چنان کن</w:t>
      </w:r>
      <w:r>
        <w:rPr>
          <w:rFonts w:eastAsia="IRNazanin" w:cs="IRNazanin"/>
          <w:color w:val="111111"/>
          <w:sz w:val="28"/>
          <w:szCs w:val="28"/>
          <w:rtl w:val="true"/>
          <w:lang w:bidi="fa-IR"/>
        </w:rPr>
        <w:t xml:space="preserve">. </w:t>
      </w:r>
      <w:r>
        <w:rPr>
          <w:rStyle w:val="FootnoteAnchor"/>
          <w:rtl w:val="true"/>
        </w:rPr>
        <w:footnoteReference w:id="463"/>
      </w:r>
    </w:p>
    <w:p>
      <w:pPr>
        <w:pStyle w:val="Heading5"/>
        <w:numPr>
          <w:ilvl w:val="4"/>
          <w:numId w:val="1"/>
        </w:numPr>
        <w:rPr/>
      </w:pPr>
      <w:bookmarkStart w:id="1130" w:name="__RefHeading___Toc1846239_1934241801"/>
      <w:bookmarkStart w:id="1131" w:name="_Toc538"/>
      <w:bookmarkEnd w:id="1130"/>
      <w:r>
        <w:rPr>
          <w:rtl w:val="true"/>
        </w:rPr>
        <w:t xml:space="preserve">روایت </w:t>
      </w:r>
      <w:r>
        <w:rPr/>
        <w:t>10</w:t>
      </w:r>
      <w:bookmarkEnd w:id="113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64"/>
      </w:r>
    </w:p>
    <w:p>
      <w:pPr>
        <w:pStyle w:val="Heading5"/>
        <w:numPr>
          <w:ilvl w:val="4"/>
          <w:numId w:val="1"/>
        </w:numPr>
        <w:rPr/>
      </w:pPr>
      <w:bookmarkStart w:id="1132" w:name="__RefHeading___Toc1846241_1934241801"/>
      <w:bookmarkStart w:id="1133" w:name="_Toc539"/>
      <w:bookmarkEnd w:id="1132"/>
      <w:r>
        <w:rPr>
          <w:rtl w:val="true"/>
        </w:rPr>
        <w:t xml:space="preserve">روایت </w:t>
      </w:r>
      <w:r>
        <w:rPr/>
        <w:t>11</w:t>
      </w:r>
      <w:bookmarkEnd w:id="113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را ترک مکن، آیا دوست نداری از جمله کسانی باشی که فرشتگان برای ایشان دعا می کنند</w:t>
      </w:r>
      <w:r>
        <w:rPr>
          <w:rFonts w:eastAsia="IRNazanin" w:cs="IRNazanin"/>
          <w:color w:val="111111"/>
          <w:sz w:val="28"/>
          <w:szCs w:val="28"/>
          <w:rtl w:val="true"/>
          <w:lang w:bidi="fa-IR"/>
        </w:rPr>
        <w:t xml:space="preserve">. </w:t>
      </w:r>
      <w:r>
        <w:rPr>
          <w:rStyle w:val="FootnoteAnchor"/>
          <w:rtl w:val="true"/>
        </w:rPr>
        <w:footnoteReference w:id="465"/>
      </w:r>
    </w:p>
    <w:p>
      <w:pPr>
        <w:pStyle w:val="Heading5"/>
        <w:numPr>
          <w:ilvl w:val="4"/>
          <w:numId w:val="1"/>
        </w:numPr>
        <w:rPr/>
      </w:pPr>
      <w:bookmarkStart w:id="1134" w:name="__RefHeading___Toc1846243_1934241801"/>
      <w:bookmarkStart w:id="1135" w:name="_Toc540"/>
      <w:bookmarkEnd w:id="1134"/>
      <w:r>
        <w:rPr>
          <w:rtl w:val="true"/>
        </w:rPr>
        <w:t xml:space="preserve">روایت </w:t>
      </w:r>
      <w:r>
        <w:rPr/>
        <w:t>12</w:t>
      </w:r>
      <w:bookmarkEnd w:id="113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هفتاد هزار فرشته بر حسین علیه السلام مامور کرده که از روز شهادت او تا وقتی خدا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آن قیام حضرت قائم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موی آشفته و غبارین روی بر وی سلام و صلوات می فرستند و برای زائرانش دعا می کنند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حسینند، به حال ایشان چنین و چنان کن</w:t>
      </w:r>
      <w:r>
        <w:rPr>
          <w:rFonts w:eastAsia="IRNazanin" w:cs="IRNazanin"/>
          <w:color w:val="111111"/>
          <w:sz w:val="28"/>
          <w:szCs w:val="28"/>
          <w:rtl w:val="true"/>
          <w:lang w:bidi="fa-IR"/>
        </w:rPr>
        <w:t xml:space="preserve">. </w:t>
      </w:r>
      <w:r>
        <w:rPr>
          <w:rStyle w:val="FootnoteAnchor"/>
          <w:rtl w:val="true"/>
        </w:rPr>
        <w:footnoteReference w:id="466"/>
      </w:r>
    </w:p>
    <w:p>
      <w:pPr>
        <w:pStyle w:val="Heading5"/>
        <w:numPr>
          <w:ilvl w:val="4"/>
          <w:numId w:val="1"/>
        </w:numPr>
        <w:rPr/>
      </w:pPr>
      <w:bookmarkStart w:id="1136" w:name="__RefHeading___Toc1846245_1934241801"/>
      <w:bookmarkStart w:id="1137" w:name="_Toc541"/>
      <w:bookmarkEnd w:id="1136"/>
      <w:r>
        <w:rPr>
          <w:rtl w:val="true"/>
        </w:rPr>
        <w:t xml:space="preserve">روایت </w:t>
      </w:r>
      <w:r>
        <w:rPr/>
        <w:t>13</w:t>
      </w:r>
      <w:bookmarkEnd w:id="1137"/>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67"/>
      </w:r>
      <w:bookmarkStart w:id="1138" w:name="pg13557_192237"/>
    </w:p>
    <w:p>
      <w:pPr>
        <w:pStyle w:val="Heading5"/>
        <w:numPr>
          <w:ilvl w:val="4"/>
          <w:numId w:val="1"/>
        </w:numPr>
        <w:rPr/>
      </w:pPr>
      <w:bookmarkStart w:id="1139" w:name="__RefHeading___Toc1846247_1934241801"/>
      <w:bookmarkStart w:id="1140" w:name="_Toc542"/>
      <w:bookmarkEnd w:id="1138"/>
      <w:bookmarkEnd w:id="1139"/>
      <w:r>
        <w:rPr>
          <w:rtl w:val="true"/>
        </w:rPr>
        <w:t>«</w:t>
      </w:r>
      <w:r>
        <w:rPr/>
        <w:t>14</w:t>
      </w:r>
      <w:r>
        <w:rPr>
          <w:rtl w:val="true"/>
        </w:rPr>
        <w:t>»</w:t>
      </w:r>
      <w:bookmarkEnd w:id="114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الْوَشَّاءِ عَمَّنْ ذَكَرَهُ عَنْ دَاوُدَ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مُحَمَّدٍ صلي الله عليه و آله تَحْضُرُ زُوَّارَ قَبْرِ ابْنِهَا الْحُسَيْنِ عليه السلام فَتَسْتَغْفِرُ لَهُمْ‌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1" w:name="__RefHeading___Toc1846249_1934241801"/>
      <w:bookmarkStart w:id="1142" w:name="_Toc543"/>
      <w:bookmarkEnd w:id="1141"/>
      <w:r>
        <w:rPr>
          <w:rtl w:val="true"/>
        </w:rPr>
        <w:t>«</w:t>
      </w:r>
      <w:r>
        <w:rPr/>
        <w:t>15</w:t>
      </w:r>
      <w:r>
        <w:rPr>
          <w:rtl w:val="true"/>
        </w:rPr>
        <w:t>»</w:t>
      </w:r>
      <w:bookmarkEnd w:id="11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أَبِي الْمَغْرَاءِ عَنْ عَنْبَسَةَ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تَبَارَكَ وَ تَعَالَي بِقَبْرِ الْحُسَيْنِ بْنِ عَلِيِّ بْنِ أَبِي طَالِبٍ عليه السلام سَبْعِينَ أَلْفَ مَلَكٍ يَعْبُدُونَ اللَّهَ عِنْدَهُ الصَّلَاةُ الْوَاحِدَةُ مِنْ صَلَاةِ أَحَدِهِمْ تَعْدِلُ أَلْفَ صَلَاةٍ مِنْ صَلَاةِ الْآدَمِيِّينَ يَكُونُ ثَوَابُ صَلَاتِهِمْ لِزُوَّارِ قَبْرِ الْحُسَيْنِ عَلَيْهِ الصَّلَاةُ وَ السَّلَامُ وَ عَلَي قَاتِلِهِ لَعْنَةُ اللَّهِ وَ الْمَلَائِكَةِ وَ النَّاسِ أَجْمَعِينَ أَبَدَ الْآبِدِينَ‌</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1846251_1934241801"/>
      <w:bookmarkStart w:id="1144" w:name="_Toc544"/>
      <w:bookmarkEnd w:id="1143"/>
      <w:r>
        <w:rPr>
          <w:rtl w:val="true"/>
        </w:rPr>
        <w:t>«</w:t>
      </w:r>
      <w:r>
        <w:rPr/>
        <w:t>16</w:t>
      </w:r>
      <w:r>
        <w:rPr>
          <w:rtl w:val="true"/>
        </w:rPr>
        <w:t>»</w:t>
      </w:r>
      <w:bookmarkEnd w:id="11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بَزِيعٍ عَنْ أَبِي إِسْمَاعِيلَ السَّرَّاجِ عَنْ يَحْيَي بْنِ مُعَمَّرٍ الْعَطَّارِ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آلَافِ مَلَكٍ شُعْثٌ غُبْرٌ يَبْكُونَ الْحُسَيْنَ عليه السلام إِلَي يَوْمِ الْقِيَامَةِ فَلَا يَأْتِيهِ أَحَدٌ إِلَّا اسْتَقْبَلُوهُ وَ لَا يَرْجِعُ أَحَدٌ مِنْ عِنْدِهِ إِلَّا شَيَّعُوهُ وَ لَا يَمْرَضُ أَحَدٌ إِلَّا عَادُوهُ وَ لَا يَمُوتُ أَحَدٌ إِلَّا شَهِدُوهُ‌</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1846253_1934241801"/>
      <w:bookmarkStart w:id="1146" w:name="_Toc545"/>
      <w:bookmarkEnd w:id="1145"/>
      <w:r>
        <w:rPr>
          <w:rtl w:val="true"/>
        </w:rPr>
        <w:t>«</w:t>
      </w:r>
      <w:r>
        <w:rPr/>
        <w:t>17</w:t>
      </w:r>
      <w:r>
        <w:rPr>
          <w:rtl w:val="true"/>
        </w:rPr>
        <w:t>»</w:t>
      </w:r>
      <w:bookmarkEnd w:id="11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بَزِيعٍ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1846255_1934241801"/>
      <w:bookmarkStart w:id="1148" w:name="_Toc546"/>
      <w:bookmarkEnd w:id="1147"/>
      <w:r>
        <w:rPr>
          <w:rtl w:val="true"/>
        </w:rPr>
        <w:t>«</w:t>
      </w:r>
      <w:r>
        <w:rPr/>
        <w:t>18</w:t>
      </w:r>
      <w:r>
        <w:rPr>
          <w:rtl w:val="true"/>
        </w:rPr>
        <w:t>»</w:t>
      </w:r>
      <w:bookmarkEnd w:id="11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مُوسَي بْنِ سَعْدَانَ عَنْ عَبْدِ اللَّهِ بْنِ الْقَاسِمِ عَنْ عُمَرَ بْنِ أَبَانٍ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9" w:name="__RefHeading___Toc1846257_1934241801"/>
      <w:bookmarkStart w:id="1150" w:name="_Toc547"/>
      <w:bookmarkEnd w:id="1149"/>
      <w:r>
        <w:rPr>
          <w:rtl w:val="true"/>
        </w:rPr>
        <w:t>«</w:t>
      </w:r>
      <w:r>
        <w:rPr/>
        <w:t>19</w:t>
      </w:r>
      <w:r>
        <w:rPr>
          <w:rtl w:val="true"/>
        </w:rPr>
        <w:t>»</w:t>
      </w:r>
      <w:bookmarkEnd w:id="11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1" w:name="__RefHeading___Toc1846259_1934241801"/>
      <w:bookmarkStart w:id="1152" w:name="_Toc548"/>
      <w:bookmarkEnd w:id="1151"/>
      <w:r>
        <w:rPr>
          <w:rtl w:val="true"/>
        </w:rPr>
        <w:t>«</w:t>
      </w:r>
      <w:r>
        <w:rPr/>
        <w:t>20</w:t>
      </w:r>
      <w:r>
        <w:rPr>
          <w:rtl w:val="true"/>
        </w:rPr>
        <w:t>»</w:t>
      </w:r>
      <w:bookmarkEnd w:id="11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إِبْرَاهِيمَ بْنِ عَبْدِ اللَّهِ بْنِ نَهِيكٍ عَنِ ابْنِ أَبِي عُمَيْرٍ</w:t>
      </w:r>
    </w:p>
    <w:p>
      <w:pPr>
        <w:pStyle w:val="Heading5"/>
        <w:numPr>
          <w:ilvl w:val="4"/>
          <w:numId w:val="1"/>
        </w:numPr>
        <w:rPr/>
      </w:pPr>
      <w:bookmarkStart w:id="1153" w:name="__RefHeading___Toc1846261_1934241801"/>
      <w:bookmarkStart w:id="1154" w:name="_Toc549"/>
      <w:bookmarkEnd w:id="1153"/>
      <w:r>
        <w:rPr>
          <w:rtl w:val="true"/>
        </w:rPr>
        <w:t xml:space="preserve">روایت </w:t>
      </w:r>
      <w:r>
        <w:rPr/>
        <w:t>14</w:t>
      </w:r>
      <w:bookmarkEnd w:id="115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 محمد صلی الله علیه و آله بر زائران مقبره پسرش حسین علیه السلام حاضر می شود و برای ایشان طلب آمرزش می کند</w:t>
      </w:r>
      <w:r>
        <w:rPr>
          <w:rFonts w:eastAsia="IRNazanin" w:cs="IRNazanin"/>
          <w:color w:val="111111"/>
          <w:sz w:val="28"/>
          <w:szCs w:val="28"/>
          <w:rtl w:val="true"/>
          <w:lang w:bidi="fa-IR"/>
        </w:rPr>
        <w:t xml:space="preserve">. </w:t>
      </w:r>
      <w:r>
        <w:rPr>
          <w:rStyle w:val="FootnoteAnchor"/>
          <w:rtl w:val="true"/>
        </w:rPr>
        <w:footnoteReference w:id="474"/>
      </w:r>
    </w:p>
    <w:p>
      <w:pPr>
        <w:pStyle w:val="Heading5"/>
        <w:numPr>
          <w:ilvl w:val="4"/>
          <w:numId w:val="1"/>
        </w:numPr>
        <w:rPr/>
      </w:pPr>
      <w:bookmarkStart w:id="1155" w:name="__RefHeading___Toc1846263_1934241801"/>
      <w:bookmarkStart w:id="1156" w:name="_Toc550"/>
      <w:bookmarkEnd w:id="1155"/>
      <w:r>
        <w:rPr>
          <w:rtl w:val="true"/>
        </w:rPr>
        <w:t xml:space="preserve">روایت </w:t>
      </w:r>
      <w:r>
        <w:rPr/>
        <w:t>15</w:t>
      </w:r>
      <w:bookmarkEnd w:id="115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عبدالله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هفتاد هزار فرشته بر مزار حسین علیه السلام مامور کرده که خدا را می پرستند و نماز هر یک از ایشان برابر با صد هزار نماز آدمیان است و ثواب نمازشان از آن زائران مزار حسین علیه السلام است و بر قاتلان او، لعنت خدا و فرشتگان و همه آدمیان تا ابد است</w:t>
      </w:r>
      <w:r>
        <w:rPr>
          <w:rFonts w:eastAsia="IRNazanin" w:cs="IRNazanin"/>
          <w:color w:val="111111"/>
          <w:sz w:val="28"/>
          <w:szCs w:val="28"/>
          <w:rtl w:val="true"/>
          <w:lang w:bidi="fa-IR"/>
        </w:rPr>
        <w:t xml:space="preserve">. </w:t>
      </w:r>
      <w:r>
        <w:rPr>
          <w:rStyle w:val="FootnoteAnchor"/>
          <w:rtl w:val="true"/>
        </w:rPr>
        <w:footnoteReference w:id="475"/>
      </w:r>
    </w:p>
    <w:p>
      <w:pPr>
        <w:pStyle w:val="Heading5"/>
        <w:numPr>
          <w:ilvl w:val="4"/>
          <w:numId w:val="1"/>
        </w:numPr>
        <w:rPr/>
      </w:pPr>
      <w:bookmarkStart w:id="1157" w:name="__RefHeading___Toc1846265_1934241801"/>
      <w:bookmarkStart w:id="1158" w:name="_Toc551"/>
      <w:bookmarkEnd w:id="1157"/>
      <w:r>
        <w:rPr>
          <w:rtl w:val="true"/>
        </w:rPr>
        <w:t xml:space="preserve">روایت </w:t>
      </w:r>
      <w:r>
        <w:rPr/>
        <w:t>16</w:t>
      </w:r>
      <w:bookmarkEnd w:id="11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فرشته آشفته موی و غبارین روی تا روز قیامت بر حسین علیه السلام می گریند و کسی به زیارت وی نمی رود مگر اینکه ایشان از وی استقبال کنند، و کسی از نزد او باز نمی گردد مگر اینکه وی را بدرقه می کنند، و کسی بیمار نمی گردد مگر اینکه از وی عیادت می کنند، و کسی نمی میرد مگر اینکه بر بالین وی حاضر باشند</w:t>
      </w:r>
      <w:r>
        <w:rPr>
          <w:rFonts w:eastAsia="IRNazanin" w:cs="IRNazanin"/>
          <w:color w:val="111111"/>
          <w:sz w:val="28"/>
          <w:szCs w:val="28"/>
          <w:rtl w:val="true"/>
          <w:lang w:bidi="fa-IR"/>
        </w:rPr>
        <w:t xml:space="preserve">. </w:t>
      </w:r>
      <w:r>
        <w:rPr>
          <w:rStyle w:val="FootnoteAnchor"/>
          <w:rtl w:val="true"/>
        </w:rPr>
        <w:footnoteReference w:id="476"/>
      </w:r>
    </w:p>
    <w:p>
      <w:pPr>
        <w:pStyle w:val="Heading5"/>
        <w:numPr>
          <w:ilvl w:val="4"/>
          <w:numId w:val="1"/>
        </w:numPr>
        <w:rPr/>
      </w:pPr>
      <w:bookmarkStart w:id="1159" w:name="__RefHeading___Toc1846267_1934241801"/>
      <w:bookmarkStart w:id="1160" w:name="_Toc552"/>
      <w:bookmarkEnd w:id="1159"/>
      <w:r>
        <w:rPr>
          <w:rtl w:val="true"/>
        </w:rPr>
        <w:t xml:space="preserve">روایت </w:t>
      </w:r>
      <w:r>
        <w:rPr/>
        <w:t>17</w:t>
      </w:r>
      <w:bookmarkEnd w:id="116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1161" w:name="__RefHeading___Toc1846269_1934241801"/>
      <w:bookmarkStart w:id="1162" w:name="_Toc553"/>
      <w:bookmarkEnd w:id="1161"/>
      <w:r>
        <w:rPr>
          <w:rtl w:val="true"/>
        </w:rPr>
        <w:t xml:space="preserve">روایت </w:t>
      </w:r>
      <w:r>
        <w:rPr/>
        <w:t>18</w:t>
      </w:r>
      <w:bookmarkEnd w:id="116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78"/>
      </w:r>
    </w:p>
    <w:p>
      <w:pPr>
        <w:pStyle w:val="Heading5"/>
        <w:numPr>
          <w:ilvl w:val="4"/>
          <w:numId w:val="1"/>
        </w:numPr>
        <w:rPr/>
      </w:pPr>
      <w:bookmarkStart w:id="1163" w:name="__RefHeading___Toc1846271_1934241801"/>
      <w:bookmarkStart w:id="1164" w:name="_Toc554"/>
      <w:bookmarkEnd w:id="1163"/>
      <w:r>
        <w:rPr>
          <w:rtl w:val="true"/>
        </w:rPr>
        <w:t xml:space="preserve">روایت </w:t>
      </w:r>
      <w:r>
        <w:rPr/>
        <w:t>19</w:t>
      </w:r>
      <w:bookmarkEnd w:id="1164"/>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79"/>
      </w:r>
    </w:p>
    <w:p>
      <w:pPr>
        <w:pStyle w:val="Heading5"/>
        <w:numPr>
          <w:ilvl w:val="4"/>
          <w:numId w:val="1"/>
        </w:numPr>
        <w:rPr/>
      </w:pPr>
      <w:bookmarkStart w:id="1165" w:name="__RefHeading___Toc1846273_1934241801"/>
      <w:bookmarkStart w:id="1166" w:name="_Toc555"/>
      <w:bookmarkEnd w:id="1165"/>
      <w:r>
        <w:rPr>
          <w:rtl w:val="true"/>
        </w:rPr>
        <w:t xml:space="preserve">روایت </w:t>
      </w:r>
      <w:r>
        <w:rPr/>
        <w:t>20</w:t>
      </w:r>
      <w:bookmarkEnd w:id="116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1167" w:name="pg13557_192238"/>
    </w:p>
    <w:p>
      <w:pPr>
        <w:pStyle w:val="BookText"/>
        <w:rPr/>
      </w:pPr>
      <w:bookmarkEnd w:id="1167"/>
      <w:r>
        <w:rPr>
          <w:rFonts w:ascii="Amiri" w:hAnsi="Amiri" w:eastAsia="Amiri" w:cs="Amiri"/>
          <w:color w:val="111111"/>
          <w:sz w:val="28"/>
          <w:sz w:val="28"/>
          <w:szCs w:val="28"/>
          <w:rtl w:val="true"/>
          <w:lang w:bidi="ar-SA"/>
        </w:rPr>
        <w:t>عَنْ سَلَمَةَ صَاحِبِ السَّابِرِيِّ عَنْ أَبِي الصَّبَّاحِ الْكِنَانِيِّ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إِلَي جَانِبِكُمْ قَبْراً مَا أَتَاهُ مَكْرُوبٌ إِلَّا نَفَّسَ اللَّهُ كَرْبَهُ وَ قَضَي حَاجَتَهُ وَ إِنَّ عِنْدَهُ أَرْبَعَةَ آلَافِ مَلَكٍ مُنْذُ يَوْمَ قُبِضَ شُعْثاً غُبْراً يَبْكُونَهُ إِلَي يَوْمِ الْقِيَامَةِ فَمَنْ زَارَهُ شَيَّعُوهُ وَ مَنْ مَرِضَ عَادُوهُ وَ مَنْ مَاتَ اتَّبَعُوا جَنَازَتَهُ‌</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8" w:name="__RefHeading___Toc1846275_1934241801"/>
      <w:bookmarkStart w:id="1169" w:name="_Toc556"/>
      <w:bookmarkEnd w:id="1168"/>
      <w:r>
        <w:rPr>
          <w:rtl w:val="true"/>
        </w:rPr>
        <w:t>«</w:t>
      </w:r>
      <w:r>
        <w:rPr/>
        <w:t>21</w:t>
      </w:r>
      <w:r>
        <w:rPr>
          <w:rtl w:val="true"/>
        </w:rPr>
        <w:t>»</w:t>
      </w:r>
      <w:bookmarkEnd w:id="11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حَمْدَانَ بْنِ سُلَيْمَانَ عَنْ عَبْدِ اللَّهِ بْنِ مُحَمَّدٍ عَنْ مَنِيعِ بْنِ الْحَجَّاجِ عَنْ زِيَادٍ عَنِ ابْنِ مُسْكَانَ عَنْ مُحَمَّدٍ الْحَلَبِيِّ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بِقَبْرِ الْحُسَيْنِ عليه السلام أَرْبَعَةَ آلَافِ مَلَكٍ شُعْثاً غُبْراً إِلَي أَنْ تَقُومَ السَّاعَةُ يُشَيِّعُونَ مَنْ زَارَهُ وَ يَعُودُونَهُ إِذَا مَرِضَ وَ يَشْهَدُونَ جَنَازَتَهُ إِذَا مَاتَ‌</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0" w:name="__RefHeading___Toc1846277_1934241801"/>
      <w:bookmarkStart w:id="1171" w:name="_Toc557"/>
      <w:bookmarkEnd w:id="1170"/>
      <w:r>
        <w:rPr>
          <w:rtl w:val="true"/>
        </w:rPr>
        <w:t>«</w:t>
      </w:r>
      <w:r>
        <w:rPr/>
        <w:t>22</w:t>
      </w:r>
      <w:r>
        <w:rPr>
          <w:rtl w:val="true"/>
        </w:rPr>
        <w:t>»</w:t>
      </w:r>
      <w:bookmarkEnd w:id="11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الْحَسَنِ بْنِ عَلِيِّ بْنِ عَبْدِ اللَّهِ عَنِ الْعَبَّاسِ بْنِ عَامِرٍ عَنْ أَبَانٍ عَنْ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بِقَبْرِ الْحُسَيْنِ عليه السلام أَرْبَعَةَ آلَافِ مَلَكٍ شُعْثاً غُبْراً يَبْكُونَهُ مِنْ طُلُوعِ الْفَجْرِ إِلَي زَوَالِ الشَّمْسِ فَإِذَا زَالَتْ هَبَطَ أَرْبَعَةُ آلَافِ مَلَكٍ وَ صَعِدَ أَرْبَعَةُ آلَافِ مَلَكٍ فَلَمْ يَزَلْ يَبْكُونَهُ حَتَّي يَطْلُعَ الْفَجْرُ وَ يَشْهَدُونَ لِمَنْ زَارَهُ بِالْوَفَاءِ وَ يُشَيِّعُونَهُ إِلَي أَهْلِهِ وَ يَعُودُونَهُ إِذَا مَرِضَ وَ يُصَلُّونَ عَلَيْهِ إِذَا مَاتَ‌</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1846279_1934241801"/>
      <w:bookmarkStart w:id="1173" w:name="_Toc558"/>
      <w:bookmarkEnd w:id="1172"/>
      <w:r>
        <w:rPr>
          <w:rtl w:val="true"/>
        </w:rPr>
        <w:t>«</w:t>
      </w:r>
      <w:r>
        <w:rPr/>
        <w:t>23</w:t>
      </w:r>
      <w:r>
        <w:rPr>
          <w:rtl w:val="true"/>
        </w:rPr>
        <w:t>»</w:t>
      </w:r>
      <w:bookmarkEnd w:id="11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أَبِيهِ عَنِ ابْنِ عَمِيرَةَ عَنْ بَكْرِ بْنِ مُحَمَّدٍ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بْنِ عَلِيِّ بْنِ أَبِي طَالِبٍ عليه السلام سَبْعِينَ أَلْفَ مَلَكٍ شُعْثاً غُبْراً يَبْكُونَهُ إِلَي يَوْمِ الْقِيَامَةِ يُصَلُّونَ عِنْدَهُ الصَّلَاةُ الْوَاحِدَةُ مِنْ صَلَاةِ أَحَدِهِمْ تَعْدِلُ أَلْفَ صَلَاةِ الْآدَمِيِّينَ يَكُونُ ثَوَابُ صَلَاتِهِمْ وَ أَجْرُ ذَلِكَ لِمَنْ زَارَ قَبْرَهُ‌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1846281_1934241801"/>
      <w:bookmarkStart w:id="1175" w:name="_Toc559"/>
      <w:bookmarkEnd w:id="1174"/>
      <w:r>
        <w:rPr>
          <w:rtl w:val="true"/>
        </w:rPr>
        <w:t>«</w:t>
      </w:r>
      <w:r>
        <w:rPr/>
        <w:t>24</w:t>
      </w:r>
      <w:r>
        <w:rPr>
          <w:rtl w:val="true"/>
        </w:rPr>
        <w:t>»</w:t>
      </w:r>
      <w:bookmarkEnd w:id="11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صَفْوَانَ عَنْ</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شما قبری هست که هیچ غم دیده ای به زیارت آن نیاید مگر آنکه خداوند اندوهش را گشایشی در کار کند و حاجتش را برآورده سازد و نزد وی از زمانی که جان باخت، چهار هزار فرشته با موی آشفته و روی غبارین هست که تا روز قیامت بر وی می گریند و هر که به زیارت وی رود، وی را همراهی  کنند و هر که بیمار گردد به عیادتش می روند و هر که درگذرد، جنازه اش را تشییع می کنند</w:t>
      </w:r>
      <w:r>
        <w:rPr>
          <w:rFonts w:eastAsia="IRNazanin" w:cs="IRNazanin"/>
          <w:color w:val="111111"/>
          <w:sz w:val="28"/>
          <w:szCs w:val="28"/>
          <w:rtl w:val="true"/>
          <w:lang w:bidi="fa-IR"/>
        </w:rPr>
        <w:t xml:space="preserve">. </w:t>
      </w:r>
      <w:r>
        <w:rPr>
          <w:rStyle w:val="FootnoteAnchor"/>
          <w:rtl w:val="true"/>
        </w:rPr>
        <w:footnoteReference w:id="484"/>
      </w:r>
    </w:p>
    <w:p>
      <w:pPr>
        <w:pStyle w:val="Heading5"/>
        <w:numPr>
          <w:ilvl w:val="4"/>
          <w:numId w:val="1"/>
        </w:numPr>
        <w:rPr/>
      </w:pPr>
      <w:bookmarkStart w:id="1176" w:name="__RefHeading___Toc1846283_1934241801"/>
      <w:bookmarkStart w:id="1177" w:name="_Toc560"/>
      <w:bookmarkEnd w:id="1176"/>
      <w:r>
        <w:rPr>
          <w:rtl w:val="true"/>
        </w:rPr>
        <w:t xml:space="preserve">روایت </w:t>
      </w:r>
      <w:r>
        <w:rPr/>
        <w:t>21</w:t>
      </w:r>
      <w:bookmarkEnd w:id="117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هزار فرشته آشفته موی و غبارین روی را تا هنگامه رستاخیز بر قبر حسین علیه السلام مامور و موکل گردانده که زائران وی را همراهی می کنند و اگر بیمار گردد عیادتش می کنند و اگر جان بسپارد در تشییع جنازه اش حاضر می شوند</w:t>
      </w:r>
      <w:r>
        <w:rPr>
          <w:rFonts w:eastAsia="IRNazanin" w:cs="IRNazanin"/>
          <w:color w:val="111111"/>
          <w:sz w:val="28"/>
          <w:szCs w:val="28"/>
          <w:rtl w:val="true"/>
          <w:lang w:bidi="fa-IR"/>
        </w:rPr>
        <w:t xml:space="preserve">. </w:t>
      </w:r>
      <w:r>
        <w:rPr>
          <w:rStyle w:val="FootnoteAnchor"/>
          <w:rtl w:val="true"/>
        </w:rPr>
        <w:footnoteReference w:id="485"/>
      </w:r>
    </w:p>
    <w:p>
      <w:pPr>
        <w:pStyle w:val="Heading5"/>
        <w:numPr>
          <w:ilvl w:val="4"/>
          <w:numId w:val="1"/>
        </w:numPr>
        <w:rPr/>
      </w:pPr>
      <w:bookmarkStart w:id="1178" w:name="__RefHeading___Toc1846285_1934241801"/>
      <w:bookmarkStart w:id="1179" w:name="_Toc561"/>
      <w:bookmarkEnd w:id="1178"/>
      <w:r>
        <w:rPr>
          <w:rtl w:val="true"/>
        </w:rPr>
        <w:t xml:space="preserve">روایت </w:t>
      </w:r>
      <w:r>
        <w:rPr/>
        <w:t>22</w:t>
      </w:r>
      <w:bookmarkEnd w:id="117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تعالی چهار هزار فرشته آشفته روی و غبارین روی را بر مزار حسین علیه السلام مامور کرده که از سپیده دم تا هنگام غروب بر وی می گریند و چون خورشید غروب کرد، چهار هزار فرشته بر فراز آسمان رفته و چهار هزار فرشته فرود می آیند و همچنان بر وی می گریند تا سپیده دم بردمد، و برای کسی که وی را زیارت کند، گواهی می دهند و او را تا نزد خانواده اش همراهی می کنند و اگر بیمار گردد عیادتش می کنند و اگر جان بسپارد بر جنازه اش نماز می گزارند</w:t>
      </w:r>
      <w:r>
        <w:rPr>
          <w:rFonts w:eastAsia="IRNazanin" w:cs="IRNazanin"/>
          <w:color w:val="111111"/>
          <w:sz w:val="28"/>
          <w:szCs w:val="28"/>
          <w:rtl w:val="true"/>
          <w:lang w:bidi="fa-IR"/>
        </w:rPr>
        <w:t xml:space="preserve">. </w:t>
      </w:r>
      <w:r>
        <w:rPr>
          <w:rStyle w:val="FootnoteAnchor"/>
          <w:rtl w:val="true"/>
        </w:rPr>
        <w:footnoteReference w:id="486"/>
      </w:r>
    </w:p>
    <w:p>
      <w:pPr>
        <w:pStyle w:val="Heading5"/>
        <w:numPr>
          <w:ilvl w:val="4"/>
          <w:numId w:val="1"/>
        </w:numPr>
        <w:rPr/>
      </w:pPr>
      <w:bookmarkStart w:id="1180" w:name="__RefHeading___Toc1846287_1934241801"/>
      <w:bookmarkStart w:id="1181" w:name="_Toc562"/>
      <w:bookmarkEnd w:id="1180"/>
      <w:r>
        <w:rPr>
          <w:rtl w:val="true"/>
        </w:rPr>
        <w:t xml:space="preserve">روایت </w:t>
      </w:r>
      <w:r>
        <w:rPr/>
        <w:t>23</w:t>
      </w:r>
      <w:bookmarkEnd w:id="118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هفتاد هزار فرشته آشفته موی و غبارین روی بر مقبره حسین علیه السلام مامور کرده که تا روز قیامت بر وی می گریند و نزد او نماز می گزارند و نماز هر یک از ایشان برابر با صد هزار نماز آدمیان است و ثواب نماز و اجر این کارشان از آن زائران مزار حسین است</w:t>
      </w:r>
      <w:r>
        <w:rPr>
          <w:rFonts w:eastAsia="IRNazanin" w:cs="IRNazanin"/>
          <w:color w:val="111111"/>
          <w:sz w:val="28"/>
          <w:szCs w:val="28"/>
          <w:rtl w:val="true"/>
          <w:lang w:bidi="fa-IR"/>
        </w:rPr>
        <w:t xml:space="preserve">. </w:t>
      </w:r>
      <w:r>
        <w:rPr>
          <w:rStyle w:val="FootnoteAnchor"/>
          <w:rtl w:val="true"/>
        </w:rPr>
        <w:footnoteReference w:id="487"/>
      </w:r>
    </w:p>
    <w:p>
      <w:pPr>
        <w:pStyle w:val="Heading5"/>
        <w:numPr>
          <w:ilvl w:val="4"/>
          <w:numId w:val="1"/>
        </w:numPr>
        <w:rPr/>
      </w:pPr>
      <w:bookmarkStart w:id="1182" w:name="__RefHeading___Toc1846289_1934241801"/>
      <w:bookmarkStart w:id="1183" w:name="_Toc563"/>
      <w:bookmarkEnd w:id="1182"/>
      <w:r>
        <w:rPr>
          <w:rtl w:val="true"/>
        </w:rPr>
        <w:t xml:space="preserve">روایت </w:t>
      </w:r>
      <w:r>
        <w:rPr/>
        <w:t>24</w:t>
      </w:r>
      <w:bookmarkEnd w:id="11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1184" w:name="pg13557_192239"/>
    </w:p>
    <w:p>
      <w:pPr>
        <w:pStyle w:val="BookText"/>
        <w:rPr/>
      </w:pPr>
      <w:bookmarkEnd w:id="1184"/>
      <w:r>
        <w:rPr>
          <w:rFonts w:ascii="Amiri" w:hAnsi="Amiri" w:eastAsia="Amiri" w:cs="Amiri"/>
          <w:color w:val="111111"/>
          <w:sz w:val="28"/>
          <w:sz w:val="28"/>
          <w:szCs w:val="28"/>
          <w:rtl w:val="true"/>
          <w:lang w:bidi="ar-SA"/>
        </w:rPr>
        <w:t>حَنَانِ بْنِ سَدِيرٍ عَنْ مَالِكٍ الْجُهَنِيِّ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وَكَّلَ بِالْحُسَيْنِ مَلَكاً فِي أَرْبَعَةِ آلَافِ مَلَكٍ يَبْكُونَهُ وَ يَسْتَغْفِرُونَ لِزُوَّارِهِ وَ يَدْعُونَ اللَّهَ لَهُمْ‌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5" w:name="__RefHeading___Toc1846291_1934241801"/>
      <w:bookmarkStart w:id="1186" w:name="_Toc564"/>
      <w:bookmarkEnd w:id="1185"/>
      <w:r>
        <w:rPr>
          <w:rtl w:val="true"/>
        </w:rPr>
        <w:t>«</w:t>
      </w:r>
      <w:r>
        <w:rPr/>
        <w:t>25</w:t>
      </w:r>
      <w:r>
        <w:rPr>
          <w:rtl w:val="true"/>
        </w:rPr>
        <w:t>»</w:t>
      </w:r>
      <w:bookmarkEnd w:id="1186"/>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أَبُو عَبْدِ اللَّهِ بْنُ حَمَّادٍ الْأَنْصَارِيُّ فِي كِتَابٍ أَصْلُهُ فِي فَضْلِ زِيَارَةِ الْحُسَيْنِ صَلَوَاتُ اللَّهِ عَلَيْهِ فَقَالَ مَا لَفْظُهُ عَنِ الْحُسَيْنِ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آخِرِ زَمَنِ بَنِي أُمَيَّةَ وَ أَنَا أُرِيدُ قَبْرَ الْحُسَيْنِ عليه السلام فَانْتَهَيْتُ إِلَي الْغَاضِرِيَّةِ حَتَّي إِذَا نَامَ النَّاسُ اغْتَسَلْتُ ثُمَّ أَقْبَلْتُ أُرِيدُ الْقَبْرَ حَتَّي إِذَا كُنْتُ عَلَي بَابِ الْحَيْرِ خَرَجَ إِلَيَّ رَجُلٌ جَمِيلُ الْوَجْهِ طَيِّبُ الرِّيحِ شَدِيدُ بَيَاضِ الثِّيَابِ فَقَالَ انْصَرِفْ فَإِنَّكَ لَا تَصِلُ فَانْصَرَفْتُ إِلَي شَاطِئِ الْفُرَاتِ فَأَنِسْتُ بِهِ حَتَّي إِذَا كَانَ نِصْفُ اللَّيْلِ اغْتَسَلْتُ ثُمَّ أَقْبَلْتُ أُرِيدُ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انْتَهَيْتُ إِلَي بَابِ الْحَائِرِ خَرَجَ إِلَيَّ الرَّجُلُ بِعَيْنِهِ فَقَالَ يَا هَذَا انْصَرِفْ فَإِنَّكَ لَا تَصِلُ فَانْصَرَفْتُ فَلَمَّا كَانَ آخِرُ اللَّيْلِ اغْتَسَلْتُ ثُمَّ أَقْبَلْتُ أُرِيدُ الْقَبْرَ فَلَمَّا انْتَهَيْتُ إِلَي بَابِ الْحَائِرِ خَرَجَ إِلَيَّ ذَلِكَ الرَّجُلُ فَقَالَ يَا هَذَا إِنَّكَ لَا تَصِلُ فَقُلْتُ فَلِمَ لَا أَصِلُ إِلَي ابْنِ رَسُولِ اللَّهِ صلي الله عليه و آله وَ سَيِّدِ شَبَابِ أَهْلِ الْجَنَّةِ وَ قَدْ جِئْتُ أَمْشِي مِنَ الْكُوفَةِ وَ هِيَ لَيْلَةُ الْجُمُعَةِ وَ أَخَافُ أَنْ أُصْبِحَ هَاهُنَا وَ تَقْتُلَنِي مَسْلَحَةُ بَنِي أُمَيَّةَ فَقَالَ انْصَرِفْ فَإِنَّكَ لَا تَصِلُ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وَ لِمَ لَا أَصِلُ فَقَالَ إِنَّ مُوسَي بْنَ عِمْرَانَ اسْتَأْذَنَ رَبَّهُ فِي زِيَارَةِ قَبْرِ الْحُسَيْنِ عليه السلام فَأَذِنَ لَهُ فَأَتَاهُ وَ هُوَ فِي سَبْعِينَ أَلْفَ مَلَكٍ فَانْصَرِفْ فَإِذَا عَرَجُوا إِلَي السَّمَاءِ فَتَعَالَ فَانْصَرَفْتُ وَ جِئْتُ إِلَي شَاطِئِ الْفُرَاتِ حَتَّي إِذَا طَلَعَ الْفَجْرُ اغْتَسَلْتُ وَ جِئْتُ فَدَخَلْتُ فَلَمْ أَرَ عِنْدَهُ أَحَداً فَصَلَّيْتُ عِنْدَهُ الْفَجْرَ وَ خَرَجْتُ إِلَي الْكُوفَةِ</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7" w:name="__RefHeading___Toc1846293_1934241801"/>
      <w:bookmarkStart w:id="1188" w:name="_Toc565"/>
      <w:bookmarkEnd w:id="1187"/>
      <w:r>
        <w:rPr>
          <w:rtl w:val="true"/>
        </w:rPr>
        <w:t>بيان</w:t>
      </w:r>
      <w:bookmarkEnd w:id="1188"/>
    </w:p>
    <w:p>
      <w:pPr>
        <w:pStyle w:val="BookText"/>
        <w:rPr/>
      </w:pPr>
      <w:r>
        <w:rPr>
          <w:rFonts w:ascii="Amiri" w:hAnsi="Amiri" w:eastAsia="Amiri" w:cs="Amiri"/>
          <w:color w:val="111111"/>
          <w:sz w:val="28"/>
          <w:sz w:val="28"/>
          <w:szCs w:val="28"/>
          <w:rtl w:val="true"/>
          <w:lang w:bidi="ar-SA"/>
        </w:rPr>
        <w:t>المسلحة بالفتح القوم ذو سلاح ذكره الفيروزآبادي‌</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فرشتگانی به تعداد چهار هزار فرشته را مامور به حسین علیه السلام کرده که بر وی می گریند و برای زائرانش طلب آمرزش می کنند و برای ایشان، خدای را می خوانند</w:t>
      </w:r>
      <w:r>
        <w:rPr>
          <w:rFonts w:eastAsia="IRNazanin" w:cs="IRNazanin"/>
          <w:color w:val="111111"/>
          <w:sz w:val="28"/>
          <w:szCs w:val="28"/>
          <w:rtl w:val="true"/>
          <w:lang w:bidi="fa-IR"/>
        </w:rPr>
        <w:t xml:space="preserve">. </w:t>
      </w:r>
      <w:r>
        <w:rPr>
          <w:rStyle w:val="FootnoteAnchor"/>
          <w:rtl w:val="true"/>
        </w:rPr>
        <w:footnoteReference w:id="491"/>
      </w:r>
    </w:p>
    <w:p>
      <w:pPr>
        <w:pStyle w:val="Heading5"/>
        <w:numPr>
          <w:ilvl w:val="4"/>
          <w:numId w:val="1"/>
        </w:numPr>
        <w:rPr/>
      </w:pPr>
      <w:bookmarkStart w:id="1189" w:name="__RefHeading___Toc1846295_1934241801"/>
      <w:bookmarkStart w:id="1190" w:name="_Toc566"/>
      <w:bookmarkEnd w:id="1189"/>
      <w:r>
        <w:rPr>
          <w:rtl w:val="true"/>
        </w:rPr>
        <w:t xml:space="preserve">روایت </w:t>
      </w:r>
      <w:r>
        <w:rPr/>
        <w:t>25</w:t>
      </w:r>
      <w:bookmarkEnd w:id="1190"/>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حمزه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بنی امیه به سوی مزار حسین علیه السلام رهسپار گشتم و به غاضریه رسیدم و چون مردمان خوابیدند غسل کردم و به سوی مزار حسین روانه گشتم و چون به باب حرم رسیدم، مردی بسیار خوش سیما و خوش بوی با لباسی بسیار سپید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تو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ساحل فرات بازگشتم و همانجا سر کردم تا نیمه شب فرا رسید و غسل کردم و به سوی مزار روانه گشتم و چون به حرم رسیدم، همان مرد به سوی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بازگرد که به سوی وی راه نمی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و چون آخر شب بود غسل کردم و روی به سوی مزار کردم و چون به حرم رسیدم، همان مرد بار دیگر سر راهم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به راستی که به وی نمی 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چرا به پسر رسول خدا صلی الله علیه و آله و سرور جوانان اهل بهشت نمی رسم حال آنکه پیاده از کوفه آمده ام و اکنون شب جمعه است و بیم آن دارم که همین جا صبح کنم و نیزه داران بنی امیه مرا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 بازگرد که راهی به وی نمی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از چه رو نمی رسم؟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خدای خود اذن گرفته تا به زیارت مزار حسین علیه السلام بیاید و خداوند به وی اجازه داده و او با هفتاد هزار فرشته به مزار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بازگرد و چون به آسمان فراز گشتند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به ساحل فرات آمدم و چون سپیده سر زد غسل کردم و به سوی مزار آمدم و وارد شدم و کسی را ندیدم، پس نماز صبح را نزد وی خواندم و به سوی کوفه روانه گشتم</w:t>
      </w:r>
      <w:r>
        <w:rPr>
          <w:rFonts w:eastAsia="IRNazanin" w:cs="IRNazanin"/>
          <w:color w:val="111111"/>
          <w:sz w:val="28"/>
          <w:szCs w:val="28"/>
          <w:rtl w:val="true"/>
          <w:lang w:bidi="fa-IR"/>
        </w:rPr>
        <w:t xml:space="preserve">. </w:t>
      </w:r>
      <w:r>
        <w:rPr>
          <w:rStyle w:val="FootnoteAnchor"/>
          <w:rtl w:val="true"/>
        </w:rPr>
        <w:footnoteReference w:id="492"/>
      </w:r>
    </w:p>
    <w:p>
      <w:pPr>
        <w:pStyle w:val="Heading5"/>
        <w:numPr>
          <w:ilvl w:val="4"/>
          <w:numId w:val="1"/>
        </w:numPr>
        <w:rPr/>
      </w:pPr>
      <w:bookmarkStart w:id="1191" w:name="__RefHeading___Toc1846297_1934241801"/>
      <w:bookmarkStart w:id="1192" w:name="_Toc567"/>
      <w:bookmarkEnd w:id="1191"/>
      <w:r>
        <w:rPr>
          <w:rtl w:val="true"/>
        </w:rPr>
        <w:t>بیان</w:t>
      </w:r>
      <w:bookmarkEnd w:id="119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المسلحة بالفتح القوم ذو سلاح ذکره الفیروزآبادی‌ </w:t>
      </w:r>
      <w:bookmarkStart w:id="1193" w:name="pg13557_192240"/>
    </w:p>
    <w:p>
      <w:pPr>
        <w:pStyle w:val="Heading5"/>
        <w:numPr>
          <w:ilvl w:val="4"/>
          <w:numId w:val="1"/>
        </w:numPr>
        <w:rPr/>
      </w:pPr>
      <w:bookmarkStart w:id="1194" w:name="__RefHeading___Toc1846299_1934241801"/>
      <w:bookmarkStart w:id="1195" w:name="_Toc568"/>
      <w:bookmarkEnd w:id="1193"/>
      <w:bookmarkEnd w:id="1194"/>
      <w:r>
        <w:rPr>
          <w:rtl w:val="true"/>
        </w:rPr>
        <w:t>«</w:t>
      </w:r>
      <w:r>
        <w:rPr/>
        <w:t>26</w:t>
      </w:r>
      <w:r>
        <w:rPr>
          <w:rtl w:val="true"/>
        </w:rPr>
        <w:t>»</w:t>
      </w:r>
      <w:bookmarkEnd w:id="1195"/>
    </w:p>
    <w:p>
      <w:pPr>
        <w:pStyle w:val="BookText"/>
        <w:rPr/>
      </w:pPr>
      <w:r>
        <w:rPr>
          <w:rFonts w:ascii="Amiri" w:hAnsi="Amiri" w:eastAsia="Amiri" w:cs="Amiri"/>
          <w:color w:val="111111"/>
          <w:sz w:val="28"/>
          <w:sz w:val="28"/>
          <w:szCs w:val="28"/>
          <w:rtl w:val="true"/>
          <w:lang w:bidi="ar-SA"/>
        </w:rPr>
        <w:t>أَقُولُ رَوَي مُؤَلِّفُ الْمَزَارِ الْكَبِيرِ بِإِسْنَادِهِ إِلَي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نَازِلًا بِالْكُوفَةِ وَ كَانَ لِي جَارٌ كَثِيراً مَا كُنْتُ أَقْعُدُ إِلَيْهِ وَ كَانَ لَيْلَةَ الْجُمْعَةِ فَقُلْتُ لَهُ مَا تَقُولُ فِي زِيَارَةِ الْحُسَيْنِ عليه السلام فَقَالَ لِي بِدْعَةٌ وَ كُلُّ بِدْعَةٍ ضَلَالَةٌ وَ كُلُّ ضَلَالَةٍ فِي النَّارِ فَقُمْتُ مِنْ بَيْنِ يَدَيْهِ وَ أَنَا مُمْتَلِئٌ غَضَباً وَ قُلْتُ إِذَا كَانَ السَّحَرُ أَتَيْتُهُ وَ حَدَّثْتُهُ مِنْ فَضَائِلِ أَمِيرِ الْمُؤْمِنِينَ مَا يُسَخِّنُ اللَّهُ بِهِ عَيْنَيْهِ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فَأَتَيْتُهُ وَ قَرَعْتُ عَلَيْهِ الْبَابَ فَإِذَا أَنَا بِصَوْتٍ مِنْ وَرَاءِ الْبَابِ أَنَّهُ قَدْ قَصَدَ الزِّيَارَةَ فِي أَوَّلِ اللَّيْلِ فَخَرَجْتُ مُسْرِعاً فَأَتَيْتُ الْحَيْرَ فَإِذَا أَنَا بِالشَّيْخِ سَاجِدٌ لَا يَمَلُّ مِنَ السُّجُودِ وَ الرُّكُوعِ فَقُلْتُ لَهُ بِالْأَمْسِ تَقُولُ لِي بِدْعَةٌ وَ كُلُّ بِدْعَةٍ ضَلَالَةٌ وَ كُلُّ ضَلَالَةٍ فِي النَّارِ وَ الْيَوْمَ تَزُورُهُ فَقَالَ لِي يَا سُلَيْمَانُ لَا تَلُمْنِي فَإِنِّي مَا كُنْتُ أُثْبِتُ لِأَهْلِ هَذَا الْبَيْتِ إِمَامَةً حَتَّي كَانَتْ لَيْلَتِي هَذِهِ فَرَأَيْتُ رُؤْيَا أَرْعَبَتْنِي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مَا رَأَيْتَ أَيُّهَا الشَّيْخُ قَالَ رَأَيْتُ رَجُلًا لَا بِالطَّوِيلِ الشَّاهِقِ وَ لَا بِالْقَصِيرِ اللَّاصِقِ لَا أُحْسِنُ أَصِفُهُ مِنْ حُسْنِهِ وَ بَهَائِهِ مَعَهُ أَقْوَامٌ يَحُفُّونَ بِهِ حَفِيفاً وَ يَزُفُّونَهُ زَفّاً بَيْنَ يَدَيْهِ فَارِسٌ عَلَي فَرَسٍ لَهُ ذَنُوبٌ عَلَي رَأْسِهِ تَاجٌ لِلتَّاجِ أَرْبَعَةُ أَرْكَانٍ فِي كُلِّ رُكْنٍ جَوْهَرَةٌ تُضِي‌ءُ مَسِيرَةَ ثَلَاثَةِ أَيَّامٍ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مَنْ هَذَا فَقَالُوا مُحَمَّدُ بْنُ عَبْدِ اللَّهِ بْنِ عَبْدِ الْمُطَّلِبِ صلي الله عليه و آله َقُلْتُ وَ الْآخَرُ فَقَالُوا وَصِيُّهُ عَلِيُّ بْنُ أَبِي طَالِبٍ عليه السلام ثُمَّ مَدَدْتُ عَيْنِي فَإِذَا أَنَا بِنَاقَةٍ مِنْ نُورٍ عَلَيْهَا هَوْدَجٌ مِنْ نُورٍ تَطِيرُ بَيْنَ السَّمَاءِ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لِمَنِ النَّاقَةُ قَالُوا لِخَدِيجَةَ بِنْتِ خُوَيْلِدٍ وَ فَاطِمَةَ بِنْتِ مُحَمَّدٍ قُلْتُ وَ الْغُلَامُ قَالُوا الْحَسَنُ بْنُ عَلِيٍّ قُلْتُ فَأَيْنَ يُرِيدُونَ قَالَ يَمْضُونَ بِأَجْمَعِهِمْ إِلَي زِيَارَةِ الْمَقْتُولِ ظُلْماً الشَّهِيدِ بِكَرْبَلَاءَ الْحُسَيْنِ بْنِ عَلِيٍّ ثُمَّ قَصَدْتُ الْهَوْدَجَ وَ إِذَا أَنَا بِرِقَاعٍ تَسَاقَطُ مِنَ السَّمَاءِ أَمَاناً مِنَ اللَّهِ جَلَّ ذِكْرُهُ لِزُوَّارِ الْحُسَيْنِ بْنِ عَلِيٍّ لَيْلَةَ الْجُمْعَةِ ثُمَّ هَتَفَ بِنَا هَاتِفٌ أَلَا إِنَّا وَ شِيعَتَنَا فِي الدَّرَجَةِ الْعُلْيَا مِنَ الْجَنَّةِ وَ اللَّهِ يَا سُلَيْمَانُ لَا أُفَارِقُ هَذَا الْمَكَانَ حَتَّي تُفَارِقَ رُوحِي جَسَدِي‌</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6" w:name="__RefHeading___Toc1846301_1934241801"/>
      <w:bookmarkStart w:id="1197" w:name="_Toc569"/>
      <w:bookmarkEnd w:id="1196"/>
      <w:r>
        <w:rPr>
          <w:rtl w:val="true"/>
        </w:rPr>
        <w:t xml:space="preserve">روایت </w:t>
      </w:r>
      <w:r>
        <w:rPr/>
        <w:t>26</w:t>
      </w:r>
      <w:bookmarkEnd w:id="1197"/>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منزل داشتم و همسایه ای داشتم که بیشتر اوقات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جمعه بود و گفتم نظرت درباره زیارت حسین علیه السلام چیست؟ گفت بدعت است و هر بدعتی گمراهی است و هر گمراهی راه به سوی آتش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کوره خشم شده بودم، از پیش او برخاستم و به او گفتم، هنگام سحر نزد او می آیم و درباره فضایل امیر المومنین سخنانی خواهم گفت که به خواست خدا، دلش را پر درد و اندوه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آمدم و در را کوبیدم و صدایی از پشت 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سر شب به قصد زیارت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شتابان به راه افتادم و به حرم رسیدم و ناگاه شیخ را دیدم که به سجده افتاده و از سجده و رکوع خسته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می گفتی که بدعت است و هر بدعتی ضلالت است و هر گمراهی و ضلالتی ره به آتش دوزخ دارد و امروز او را زیارت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سرزنشم مکن که من به امامت این خاندان باور نداشتم تا آنکه شب گذشته خوابی دیدم که مرا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ای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نه بسیار بلند و نه کوتاه دیدم که از فرط نیکی و خوش چهرگی اش نمی توانم او را وصف کنم و با او مردمانی بودند که تنگ، گرد او حلقه زده بودند و او را به اهتمام بسیار همراهی می کردند و پیش روی او سواری بود بر پشت اسبی با دمی بلند و بر سرش تاجی با چهار کنگره داشت و بر هر کنگره جواهری داشت که تا فاصله سه روز سیْر،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این کیست؟ گفتند که محمد بن عبدالله بن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دیگری کیست؟ گفتند وصی و جانشین او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دور دست نگریستم و ناگاه شتری از جنس نور با کجاوه ای از نور در میان آسمان و زمین در پرواز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شتر از آن کیست؟ گفتند از آن خدیجه بنت خویلد و فاطمه دخت نبی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پسر کیست؟ گفتند حسن بن علی است و گفتم کجا می روند؟ گفتند که همگی به زیارت شهید به ستم کشته شده در کربلا، حسین بن علی علیه السلام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سوی کجاوه رفتم و ناگاه رقعه های امان نامه را دیدم که از سوی خدای تعالی برای زائران حسین بن علی در شب جمعه از آسمان به زمین فرو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ندایی فریاد بر آورد که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پیروانمان در بالاترین مرتبه بهشت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سلیمان که هرگز این مکان را رها نمی کنم تا آنکه روحم از بدن جدا گردد</w:t>
      </w:r>
      <w:r>
        <w:rPr>
          <w:rFonts w:eastAsia="IRNazanin" w:cs="IRNazanin"/>
          <w:color w:val="111111"/>
          <w:sz w:val="28"/>
          <w:szCs w:val="28"/>
          <w:rtl w:val="true"/>
          <w:lang w:bidi="fa-IR"/>
        </w:rPr>
        <w:t xml:space="preserve">. </w:t>
      </w:r>
      <w:r>
        <w:rPr>
          <w:rStyle w:val="FootnoteAnchor"/>
          <w:rtl w:val="true"/>
        </w:rPr>
        <w:footnoteReference w:id="494"/>
      </w:r>
      <w:bookmarkStart w:id="1198" w:name="pg13557_192241"/>
    </w:p>
    <w:p>
      <w:pPr>
        <w:pStyle w:val="Heading5"/>
        <w:numPr>
          <w:ilvl w:val="4"/>
          <w:numId w:val="1"/>
        </w:numPr>
        <w:rPr/>
      </w:pPr>
      <w:bookmarkStart w:id="1199" w:name="__RefHeading___Toc1846303_1934241801"/>
      <w:bookmarkStart w:id="1200" w:name="_Toc570"/>
      <w:bookmarkEnd w:id="1198"/>
      <w:bookmarkEnd w:id="1199"/>
      <w:r>
        <w:rPr>
          <w:rtl w:val="true"/>
        </w:rPr>
        <w:t>«</w:t>
      </w:r>
      <w:r>
        <w:rPr/>
        <w:t>27</w:t>
      </w:r>
      <w:r>
        <w:rPr>
          <w:rtl w:val="true"/>
        </w:rPr>
        <w:t>»</w:t>
      </w:r>
      <w:bookmarkEnd w:id="12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نَبِيٌّ فِي السَّمَاوَاتِ وَ الْأَرْضِ إِلَّا وَ يَسْأَلُونَ اللَّهَ تَبَارَكَ وَ تَعَالَي أَنْ يُؤْذَنَ لَهُمْ فِي زِيَارَةِ الْحُسَيْنِ عليه السلام فَفَوْجٌ يَنْزِلُ وَ فَوْجٌ يَعْرُجُ‌</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846305_1934241801"/>
      <w:bookmarkStart w:id="1202" w:name="_Toc571"/>
      <w:bookmarkEnd w:id="1201"/>
      <w:r>
        <w:rPr>
          <w:rtl w:val="true"/>
        </w:rPr>
        <w:t>«</w:t>
      </w:r>
      <w:r>
        <w:rPr/>
        <w:t>28</w:t>
      </w:r>
      <w:r>
        <w:rPr>
          <w:rtl w:val="true"/>
        </w:rPr>
        <w:t>»</w:t>
      </w:r>
      <w:bookmarkEnd w:id="1202"/>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3" w:name="__RefHeading___Toc1846307_1934241801"/>
      <w:bookmarkStart w:id="1204" w:name="_Toc572"/>
      <w:bookmarkEnd w:id="1203"/>
      <w:r>
        <w:rPr>
          <w:rtl w:val="true"/>
        </w:rPr>
        <w:t>«</w:t>
      </w:r>
      <w:r>
        <w:rPr/>
        <w:t>29</w:t>
      </w:r>
      <w:r>
        <w:rPr>
          <w:rtl w:val="true"/>
        </w:rPr>
        <w:t>»</w:t>
      </w:r>
      <w:bookmarkEnd w:id="120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ابْنِ مَحْبُوبٍ عَنِ الْحُسَيْنِ بْنِ بِنْتِ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فِي آخِرِ زَمَانِ بَنِي مَرْوَانَ إِلَي قَبْرِ الْحُسَيْنِ بْنِ عَلِيٍّ عليه السلام مُسْتَخْفِياً مِنْ أَهْلِ الشَّامِ حَتَّي انْتَهَيْتُ إِلَي كَرْبَلَاءَ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فَاخْتَفَيْتُ فِي نَاحِيَةِ الْقَرْيَةِ حَتَّي إِذَا ذَهَبَ مِنَ اللَّيْلِ نِصْفُهُ أَقْبَلْتُ نَحْوَ الْقَبْرِ فَلَمَّا دَنَوْتُ مِنْهُ أَقْبَلَ نَحْوِي رَجُلٌ فَقَالَ لِي انْصَرِفْ مَأْجُوراً فَإِنَّكَ لَا تَصِلُ إِلَيْهِ فَرَجَعْتُ فَزِعاً حَتَّي إِذَا كَادَ يَطْلُعُ الْفَجْرُ أَقْبَلْتُ نَحْوَهُ حَتَّي إِذَا دَنَوْتُ مِنْهُ خَرَجَ إِلَيَّ الرَّجُلُ فَقَالَ لِي يَا هَذَا إِنَّكَ لَا تَصِلُ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عَافَاكَ اللَّهُ وَ لِمَ لَا أَصِلُ إِلَيْهِ وَ قَدْ أَقْبَلْتُ مِنَ الْكُوفَةِ أُرِيدُ زِيَارَتَهُ فَلَا تَحُلْ بَيْنِي وَ بَيْنَهُ وَ أَنَا أَخَافُ أَنْ أُصْبِحَ فَيَقْتُلُونِّي أَهْلُ الشَّامِ إِنْ أَدْرَكُونِي هَاهُنَا قَالَ فَقَالَ لِي اصْبِرْ قَلِيلًا فَإِنْ مُوسَي بْنَ عِمْرَانَ عليهما السلام سَأَلَ اللَّهَ أَنْ يَأْذَنَ لَهُ فِي زِيَارَةِ قَبْرِ الْحُسَيْنِ بْنِ عَلِيٍّ عليه السلام فَأَذِنَ لَهُ فَهَبَطَ مِنَ السَّمَاءِ فِي أَلْفِ مَلَكٍ فَهُمْ بِحَضْرَتِهِ مِنْ أَوَّلِ اللَّيْلِ يَنْتَظِرُونَ طُلُوعَ الْفَجْرِ ثُمَّ يَعْرُجُونَ إِلَي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فَمَنْ أَنْتَ عَافَاكَ اللَّهُ قَالَ أَنَا مِنَ الْمَلَائِكَةِ الَّذِينَ أُمِرُوا بِحَرَسِ قَبْرِ الْحُسَيْنِ عليه السلام وَ الِاسْتِغْفَارِ لِزُوَّارِهِ فَانْصَرَفْتُ وَ قَدْ كَادَ يَطِيرُ عَقْلِي لِمَا سَمِعْتُ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فَأَقْبَلْتُ حَتَّي إِذَا طَلَعَ الْفَجْرُ أَقْبَلْتُ نَحْوَهُ فَلَمْ يَحُلْ بَيْنِي وَ بَيْنَهُ أَحَدٌ فَدَنَوْتُ مِنْهُ فَسَلَّمْتُ عَلَيْهِ وَ دَعَوْتُ اللَّهَ عَلَي قَتَلَتِهِ وَ صَلَّيْتُ الصُّبْحَ وَ أَقْبَلْتُ مُسْرِعاً</w:t>
      </w:r>
    </w:p>
    <w:p>
      <w:pPr>
        <w:pStyle w:val="Heading5"/>
        <w:numPr>
          <w:ilvl w:val="4"/>
          <w:numId w:val="1"/>
        </w:numPr>
        <w:rPr/>
      </w:pPr>
      <w:bookmarkStart w:id="1205" w:name="__RefHeading___Toc1846309_1934241801"/>
      <w:bookmarkStart w:id="1206" w:name="_Toc573"/>
      <w:bookmarkEnd w:id="1205"/>
      <w:r>
        <w:rPr>
          <w:rtl w:val="true"/>
        </w:rPr>
        <w:t xml:space="preserve">روایت </w:t>
      </w:r>
      <w:r>
        <w:rPr/>
        <w:t>27</w:t>
      </w:r>
      <w:bookmarkEnd w:id="120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در آسمانها و زمین نیست مگر آنکه از خدای تعالی درخواست می کنند که به ایشان اذن زیارت حسین علیه السلام را بدهد، پس همچنان گروهی فرود می آیند و گروهی فرا می روند</w:t>
      </w:r>
      <w:r>
        <w:rPr>
          <w:rFonts w:eastAsia="IRNazanin" w:cs="IRNazanin"/>
          <w:color w:val="111111"/>
          <w:sz w:val="28"/>
          <w:szCs w:val="28"/>
          <w:rtl w:val="true"/>
          <w:lang w:bidi="fa-IR"/>
        </w:rPr>
        <w:t xml:space="preserve">. </w:t>
      </w:r>
      <w:r>
        <w:rPr>
          <w:rStyle w:val="FootnoteAnchor"/>
          <w:rtl w:val="true"/>
        </w:rPr>
        <w:footnoteReference w:id="497"/>
      </w:r>
    </w:p>
    <w:p>
      <w:pPr>
        <w:pStyle w:val="Heading5"/>
        <w:numPr>
          <w:ilvl w:val="4"/>
          <w:numId w:val="1"/>
        </w:numPr>
        <w:rPr/>
      </w:pPr>
      <w:bookmarkStart w:id="1207" w:name="__RefHeading___Toc1846311_1934241801"/>
      <w:bookmarkStart w:id="1208" w:name="_Toc574"/>
      <w:bookmarkEnd w:id="1207"/>
      <w:r>
        <w:rPr>
          <w:rtl w:val="true"/>
        </w:rPr>
        <w:t xml:space="preserve">روایت </w:t>
      </w:r>
      <w:r>
        <w:rPr/>
        <w:t>28</w:t>
      </w:r>
      <w:bookmarkEnd w:id="120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498"/>
      </w:r>
    </w:p>
    <w:p>
      <w:pPr>
        <w:pStyle w:val="Heading5"/>
        <w:numPr>
          <w:ilvl w:val="4"/>
          <w:numId w:val="1"/>
        </w:numPr>
        <w:rPr/>
      </w:pPr>
      <w:bookmarkStart w:id="1209" w:name="__RefHeading___Toc1846313_1934241801"/>
      <w:bookmarkStart w:id="1210" w:name="_Toc575"/>
      <w:bookmarkEnd w:id="1209"/>
      <w:r>
        <w:rPr>
          <w:rtl w:val="true"/>
        </w:rPr>
        <w:t xml:space="preserve">روایت </w:t>
      </w:r>
      <w:r>
        <w:rPr/>
        <w:t>29</w:t>
      </w:r>
      <w:bookmarkEnd w:id="12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دختر ابی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روزهای حکومت بنی مروان پنهان از چشم اهل شام به زیارت حسین بن علی علیه السلام رهسپار گشتم تا آنکه به کربلا رسیدم و در گوشه ای از آبادی مخفی شدم تا آنکه چون پاسی از شب گذشت، روانه مزار گشتم و چون به نزدیکی آن رسیدم مردی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که راهی به مزار نمی یابی و البته اجر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ترس بازگشتم و چون نزدیک سپیده دم شد، به سمت مزار آمدم و چون نزدیک شدم، آن مرد پیش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به مزار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سلامتی ات دهد، چرا به وی راه ندارم حال آنکه از کوفه به اشتیاق زیارت او آمده ام؟ پس بین من و او جدایی میفکن و حالم چنان است که می ترسم اگر تا صبح اینجا باشم اهل شام مرا دستگیر کرده 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موسی بن عمران علیه السلام از خداوند درخواست کرده که به او اذن زیارت مزار حسین علیه السلام را بدهد و خداوند به او اذن داده و او با هزار فرشته از آسمان فرود آمده و ایشان از آغاز شب نزد او هستند و منتظر سپیده دم هستند تا به آسمان فراز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تو کیستی؟ خدا عمرت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فرشتگانی هستم که مامور نگاهبانی از مقبره حسین علیه السلام و استغفار برای زائران وی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نزدیک بود به خاطر چیزهایی که از وی شنیدم، عقل از سرم بپرد،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سپیده دمید بازآمدم و به سوی مزار او رفتم و کسی از پیش رفتنم جلوگیری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شدم و به امام سلام دادم و لعنت خدا را بر قاتلان وی فرستادم و نماز صبح را به جای آوردم و </w:t>
      </w:r>
      <w:bookmarkStart w:id="1211" w:name="pg13557_192242"/>
    </w:p>
    <w:p>
      <w:pPr>
        <w:pStyle w:val="BookText"/>
        <w:rPr/>
      </w:pPr>
      <w:bookmarkEnd w:id="1211"/>
      <w:r>
        <w:rPr>
          <w:rFonts w:ascii="Amiri" w:hAnsi="Amiri" w:eastAsia="Amiri" w:cs="Amiri"/>
          <w:color w:val="111111"/>
          <w:sz w:val="28"/>
          <w:sz w:val="28"/>
          <w:szCs w:val="28"/>
          <w:rtl w:val="true"/>
          <w:lang w:bidi="ar-SA"/>
        </w:rPr>
        <w:t>مَخَافَةَ أَهْلِ الشَّامِ‌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2" w:name="__RefHeading___Toc1846315_1934241801"/>
      <w:bookmarkStart w:id="1213" w:name="_Toc576"/>
      <w:bookmarkEnd w:id="1212"/>
      <w:r>
        <w:rPr>
          <w:rtl w:val="true"/>
        </w:rPr>
        <w:t>«</w:t>
      </w:r>
      <w:r>
        <w:rPr/>
        <w:t>30</w:t>
      </w:r>
      <w:r>
        <w:rPr>
          <w:rtl w:val="true"/>
        </w:rPr>
        <w:t>»</w:t>
      </w:r>
      <w:bookmarkEnd w:id="12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بْنِ إِبْرَاهِيمَ الْهَمْدَانِيُّ عَنْ أَبِيهِ عَنْ جَدِّهِ عَنْ عَبْدِ اللَّهِ بْنِ حَمَّادٍ الْأَنْصَارِيِّ عَنِ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فِي آخِرِ زَمَانِ بَنِي أُمَيَّةَ وَ ذَكَرَ مِثْلَهُ‌</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1846317_1934241801"/>
      <w:bookmarkStart w:id="1215" w:name="_Toc577"/>
      <w:bookmarkEnd w:id="1214"/>
      <w:r>
        <w:rPr>
          <w:rtl w:val="true"/>
        </w:rPr>
        <w:t>«</w:t>
      </w:r>
      <w:r>
        <w:rPr/>
        <w:t>31</w:t>
      </w:r>
      <w:r>
        <w:rPr>
          <w:rtl w:val="true"/>
        </w:rPr>
        <w:t>»</w:t>
      </w:r>
      <w:bookmarkEnd w:id="12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أَحْمَدَ بْنِ إِدْرِيسَ عَنِ الْعَمْرَكِيِّ عَنْ عِدَّةٍ مِنْ أَصْحَابِنَا عَنِ ابْنِ مَحْبُوبٍ عَنِ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6" w:name="__RefHeading___Toc1846319_1934241801"/>
      <w:bookmarkStart w:id="1217" w:name="_Toc578"/>
      <w:bookmarkEnd w:id="1216"/>
      <w:r>
        <w:rPr>
          <w:rtl w:val="true"/>
        </w:rPr>
        <w:t>«</w:t>
      </w:r>
      <w:r>
        <w:rPr/>
        <w:t>32</w:t>
      </w:r>
      <w:r>
        <w:rPr>
          <w:rtl w:val="true"/>
        </w:rPr>
        <w:t>»</w:t>
      </w:r>
      <w:bookmarkEnd w:id="12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جَمَاعَةُ مَشَايِخِي عَنْ مُحَمَّدِ بْنِ يَحْيَي وَ أَحْمَدَ بْنِ إِدْرِيسَ مَعاً عَنْ حَمْدَانَ بْنِ سُلَيْمَانَ عَنْ عَبْدِ اللَّهِ بْنِ مُحَمَّدٍ الْيَمَانِيِّ عَنْ مَنِيعِ بْنِ الْحَجَّاجِ عَنْ يُونُسَ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لَمَّا أَتَي الْحَيْرَةَ هَلْ لَكَ فِي قَبْرِ الْحُسَيْنِ قُلْتُ وَ تَزُورُهُ جُعِلْتُ فِدَاكَ قَالَ وَ كَيْفَ لَا أَزُورُهُ وَ اللَّهُ يَزُورُهُ فِي كُلِّ لَيْلَةِ جُمْعَةٍ يَهْبِطُ مَعَ الْمَلَائِكَةِ إِلَيْهِ وَ الْأَنْبِيَاءُ وَ الْأَوْصِيَاءُ وَ مُحَمَّدٌ أَفْضَلُ الْأَنْبِيَاءِ وَ نَحْنُ أَفْضَلُ الْأَوْصِيَاءِ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 جُعِلْتُ فِدَاكَ فَنَزُورُهُ فِي كُلِّ جُمُعَةٍ حَتَّي نُدْرِكَ زِيَارَةَ الرَّبِّ قَالَ نَعَمْ يَا صَفْوَانُ الْزَمْ تُكْتَبُ لَكَ زِيَارَةُ قَبْرِ الْحُسَيْنِ وَ ذَلِكَ تَفْضِيلٌ‌</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8" w:name="__RefHeading___Toc1846321_1934241801"/>
      <w:bookmarkStart w:id="1219" w:name="_Toc579"/>
      <w:bookmarkEnd w:id="1218"/>
      <w:r>
        <w:rPr>
          <w:rtl w:val="true"/>
        </w:rPr>
        <w:t>بيان</w:t>
      </w:r>
      <w:bookmarkEnd w:id="1219"/>
    </w:p>
    <w:p>
      <w:pPr>
        <w:pStyle w:val="BookText"/>
        <w:rPr/>
      </w:pPr>
      <w:r>
        <w:rPr>
          <w:rFonts w:ascii="Amiri" w:hAnsi="Amiri" w:eastAsia="Amiri" w:cs="Amiri"/>
          <w:color w:val="111111"/>
          <w:sz w:val="28"/>
          <w:sz w:val="28"/>
          <w:szCs w:val="28"/>
          <w:rtl w:val="true"/>
          <w:lang w:bidi="ar-SA"/>
        </w:rPr>
        <w:t>زيارته تعالي كناية عن إنزال رحماته الخاصة عليه و علي زائريه صلوات الله عليه قوله عليه السلام و ذلك تفضيل أي زيارة الرب</w:t>
      </w:r>
      <w:r>
        <w:rPr>
          <w:rFonts w:eastAsia="Amiri" w:cs="Amiri" w:ascii="Amiri" w:hAnsi="Amiri"/>
          <w:color w:val="111111"/>
          <w:sz w:val="28"/>
          <w:szCs w:val="28"/>
          <w:rtl w:val="true"/>
          <w:lang w:bidi="ar-SA"/>
        </w:rPr>
        <w:t>.</w:t>
      </w:r>
    </w:p>
    <w:p>
      <w:pPr>
        <w:pStyle w:val="Heading5"/>
        <w:numPr>
          <w:ilvl w:val="4"/>
          <w:numId w:val="1"/>
        </w:numPr>
        <w:rPr/>
      </w:pPr>
      <w:bookmarkStart w:id="1220" w:name="__RefHeading___Toc1846323_1934241801"/>
      <w:bookmarkStart w:id="1221" w:name="_Toc580"/>
      <w:bookmarkEnd w:id="1220"/>
      <w:r>
        <w:rPr>
          <w:rtl w:val="true"/>
        </w:rPr>
        <w:t>«</w:t>
      </w:r>
      <w:r>
        <w:rPr/>
        <w:t>33</w:t>
      </w:r>
      <w:r>
        <w:rPr>
          <w:rtl w:val="true"/>
        </w:rPr>
        <w:t>»</w:t>
      </w:r>
      <w:bookmarkEnd w:id="12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هَارُونَ بْنِ مُسْلِمٍ عَنْ عَبْدِ الرَّحْمَنِ بْنِ أَبِي الْأَشْعَثِ عَنْ عَبْدِ اللَّهِ بْنِ حَمَّادٍ الْأَنْصَارِيِّ عَنِ ابْنِ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عليه السلام عِشْرُونَ ذِرَاعاً فِي عِشْرِينَ ذِرَاعاً مُكَسَّراً رَوْضَةٌ مِنْ رِيَاضِ الْجَنَّةِ وَ فِيهِ مِعْرَاجٌ إِلَي السَّمَاءِ فَلَيْسَ مِنْ مَلَكٍ مُقَرَّبٍ وَ لَا نَبِيٍّ مُرْسَلٍ إِلَّا وَ هُوَ يَسْأَلُ اللَّهَ أَنْ يَزُورَهُ فَفَوْجٌ يَهْبِطُ وَ فَوْجٌ يَصْعَدُ</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ترس شامیان، شتابان بازگشتم</w:t>
      </w:r>
      <w:r>
        <w:rPr>
          <w:rFonts w:eastAsia="IRNazanin" w:cs="IRNazanin"/>
          <w:color w:val="111111"/>
          <w:sz w:val="28"/>
          <w:szCs w:val="28"/>
          <w:rtl w:val="true"/>
          <w:lang w:bidi="fa-IR"/>
        </w:rPr>
        <w:t>.</w:t>
      </w:r>
    </w:p>
    <w:p>
      <w:pPr>
        <w:pStyle w:val="Heading5"/>
        <w:numPr>
          <w:ilvl w:val="4"/>
          <w:numId w:val="1"/>
        </w:numPr>
        <w:rPr/>
      </w:pPr>
      <w:bookmarkStart w:id="1222" w:name="__RefHeading___Toc1846325_1934241801"/>
      <w:bookmarkStart w:id="1223" w:name="_Toc581"/>
      <w:bookmarkEnd w:id="1222"/>
      <w:r>
        <w:rPr>
          <w:rtl w:val="true"/>
        </w:rPr>
        <w:t xml:space="preserve">روایت </w:t>
      </w:r>
      <w:r>
        <w:rPr/>
        <w:t>30</w:t>
      </w:r>
      <w:bookmarkEnd w:id="12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04"/>
      </w:r>
    </w:p>
    <w:p>
      <w:pPr>
        <w:pStyle w:val="Heading5"/>
        <w:numPr>
          <w:ilvl w:val="4"/>
          <w:numId w:val="1"/>
        </w:numPr>
        <w:rPr/>
      </w:pPr>
      <w:bookmarkStart w:id="1224" w:name="__RefHeading___Toc1846327_1934241801"/>
      <w:bookmarkStart w:id="1225" w:name="_Toc582"/>
      <w:bookmarkEnd w:id="1224"/>
      <w:r>
        <w:rPr>
          <w:rtl w:val="true"/>
        </w:rPr>
        <w:t xml:space="preserve">روایت </w:t>
      </w:r>
      <w:r>
        <w:rPr/>
        <w:t>31</w:t>
      </w:r>
      <w:bookmarkEnd w:id="12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05"/>
      </w:r>
    </w:p>
    <w:p>
      <w:pPr>
        <w:pStyle w:val="Heading5"/>
        <w:numPr>
          <w:ilvl w:val="4"/>
          <w:numId w:val="1"/>
        </w:numPr>
        <w:rPr/>
      </w:pPr>
      <w:bookmarkStart w:id="1226" w:name="__RefHeading___Toc1846329_1934241801"/>
      <w:bookmarkStart w:id="1227" w:name="_Toc583"/>
      <w:bookmarkEnd w:id="1226"/>
      <w:r>
        <w:rPr>
          <w:rtl w:val="true"/>
        </w:rPr>
        <w:t xml:space="preserve">روایت </w:t>
      </w:r>
      <w:r>
        <w:rPr/>
        <w:t>32</w:t>
      </w:r>
      <w:bookmarkEnd w:id="122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چون به حیره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مرکز حکومت عربی قدیمی در حوالی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به زیارت حسین علیه السلام بروی؟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او را زیارت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زیارت نکنم حال آنکه خدای تعالی در هر شب جمعه ای او را زیارت می کند و به همراه فرشتگان و پیامبران و جانشینان پیامبران به نزد مزار وی می آید و محمد برترین پیامبران است و ما برترین جانشینان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هم هر جمعه به زیارت وی رویم تا زیارت خداوند را درک نماییم؟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صفوان، بر این کار مداومت کن که زیارت مزار حسین علیه السلام برای تو نوشته می شود و این امر، برتری یافتن است</w:t>
      </w:r>
      <w:r>
        <w:rPr>
          <w:rFonts w:eastAsia="IRNazanin" w:cs="IRNazanin"/>
          <w:color w:val="111111"/>
          <w:sz w:val="28"/>
          <w:szCs w:val="28"/>
          <w:rtl w:val="true"/>
          <w:lang w:bidi="fa-IR"/>
        </w:rPr>
        <w:t xml:space="preserve">. </w:t>
      </w:r>
      <w:r>
        <w:rPr>
          <w:rStyle w:val="FootnoteAnchor"/>
          <w:rtl w:val="true"/>
        </w:rPr>
        <w:footnoteReference w:id="506"/>
      </w:r>
    </w:p>
    <w:p>
      <w:pPr>
        <w:pStyle w:val="Heading5"/>
        <w:numPr>
          <w:ilvl w:val="4"/>
          <w:numId w:val="1"/>
        </w:numPr>
        <w:rPr/>
      </w:pPr>
      <w:bookmarkStart w:id="1228" w:name="__RefHeading___Toc1846331_1934241801"/>
      <w:bookmarkStart w:id="1229" w:name="_Toc584"/>
      <w:bookmarkEnd w:id="1228"/>
      <w:r>
        <w:rPr>
          <w:rtl w:val="true"/>
        </w:rPr>
        <w:t>توضیح</w:t>
      </w:r>
      <w:bookmarkEnd w:id="1229"/>
    </w:p>
    <w:p>
      <w:pPr>
        <w:pStyle w:val="BookText"/>
        <w:rPr/>
      </w:pPr>
      <w:r>
        <w:rPr>
          <w:rFonts w:ascii="IRNazanin" w:hAnsi="IRNazanin" w:eastAsia="IRNazanin"/>
          <w:color w:val="111111"/>
          <w:sz w:val="28"/>
          <w:sz w:val="28"/>
          <w:szCs w:val="28"/>
          <w:rtl w:val="true"/>
          <w:lang w:bidi="fa-IR"/>
        </w:rPr>
        <w:t xml:space="preserve">زیارت خدای تعالی از او به معنی فرو فرستادن لطف و رحمتهای خاص خود بر حسین صلوات الله علیه و زائرانش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خداوند است </w:t>
      </w:r>
      <w:r>
        <w:rPr>
          <w:rFonts w:eastAsia="IRNazanin" w:cs="IRNazanin"/>
          <w:color w:val="111111"/>
          <w:sz w:val="28"/>
          <w:szCs w:val="28"/>
          <w:rtl w:val="true"/>
          <w:lang w:bidi="fa-IR"/>
        </w:rPr>
        <w:t>.</w:t>
      </w:r>
    </w:p>
    <w:p>
      <w:pPr>
        <w:pStyle w:val="Heading5"/>
        <w:numPr>
          <w:ilvl w:val="4"/>
          <w:numId w:val="1"/>
        </w:numPr>
        <w:rPr/>
      </w:pPr>
      <w:bookmarkStart w:id="1230" w:name="__RefHeading___Toc1846333_1934241801"/>
      <w:bookmarkStart w:id="1231" w:name="_Toc585"/>
      <w:bookmarkEnd w:id="1230"/>
      <w:r>
        <w:rPr>
          <w:rtl w:val="true"/>
        </w:rPr>
        <w:t xml:space="preserve">روایت </w:t>
      </w:r>
      <w:r>
        <w:rPr/>
        <w:t>33</w:t>
      </w:r>
      <w:bookmarkEnd w:id="123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حسین علیه السلام مساحت بیست ذرع در بیست ذرع است و باغی از باغهای بهشت است و در آن راه عروجی به سوی آسمان هست و هیچ فرشته مقرب و پیامبر فروفرستاده ای نیست مگر آنکه از خدای تعالی درخواست می کند که به زیارت وی آید، پس گروهی فرود می آیند و گروهی بالا می روند</w:t>
      </w:r>
      <w:r>
        <w:rPr>
          <w:rFonts w:eastAsia="IRNazanin" w:cs="IRNazanin"/>
          <w:color w:val="111111"/>
          <w:sz w:val="28"/>
          <w:szCs w:val="28"/>
          <w:rtl w:val="true"/>
          <w:lang w:bidi="fa-IR"/>
        </w:rPr>
        <w:t xml:space="preserve">. </w:t>
      </w:r>
      <w:r>
        <w:rPr>
          <w:rStyle w:val="FootnoteAnchor"/>
          <w:rtl w:val="true"/>
        </w:rPr>
        <w:footnoteReference w:id="507"/>
      </w:r>
      <w:bookmarkStart w:id="1232" w:name="pg13557_192243"/>
    </w:p>
    <w:p>
      <w:pPr>
        <w:pStyle w:val="Heading5"/>
        <w:numPr>
          <w:ilvl w:val="4"/>
          <w:numId w:val="1"/>
        </w:numPr>
        <w:rPr/>
      </w:pPr>
      <w:bookmarkStart w:id="1233" w:name="__RefHeading___Toc1846335_1934241801"/>
      <w:bookmarkStart w:id="1234" w:name="_Toc586"/>
      <w:bookmarkEnd w:id="1232"/>
      <w:bookmarkEnd w:id="1233"/>
      <w:r>
        <w:rPr>
          <w:rtl w:val="true"/>
        </w:rPr>
        <w:t>«</w:t>
      </w:r>
      <w:r>
        <w:rPr/>
        <w:t>34</w:t>
      </w:r>
      <w:r>
        <w:rPr>
          <w:rtl w:val="true"/>
        </w:rPr>
        <w:t>»</w:t>
      </w:r>
      <w:bookmarkEnd w:id="12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بْنِ إِبْرَاهِيمَ عَنْ أَبِيهِ عَنْ جَدِّهِ عَنْ عَبْدِ اللَّهِ بْنِ حَمَّادٍ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جُعِلْتُ فِدَاكَ يَا ابْنَ رَسُولِ اللَّهِ كُنْتُ فِي الْحَيْرِ لَيْلَةَ عَرَفَةَ فَرَأَيْتُ نَحْواً مِنْ ثَلَاثَةِ آلَافٍ أَوْ أَرْبَعَةِ آلَافِ رَجُلٍ جَمِيلَةٍ وُجُوهُهُمْ طَيِّبَةٍ رِيحُهُمْ 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بَيَاضُ ثِيَابِهِمْ يُصَلُّونَ اللَّيْلَ أَجْمَعَ فَلَقَدْ كُنْتُ أُرِيدُ أَنْ آتِيَ الْقَبْرَ وَ أُقَبِّلَهُ وَ أَدْعُوَ بِدَعَوَاتٍ فَمَا كُنْتُ أَصِلُ إِلَيْهِ مِنْ كَثْرَةِ الْخَلْقِ فَلَمَّا طَلَعَ الْفَجْرُ سَجَدْتُ سَجْدَةً فَرَفَعْتُ رَأْسِي فَلَمْ أَرَ مِنْهُمْ أَحَداً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 عليه السلام أَ تَدْرِي مَنْ هَؤُلَاءِ قُلْتُ لَا فَقَالَ أَخْبَرَنِي أَبِي عَنْ أَبِيهِ قَالَ مَرَّ بِالْحُسَيْنِ عليه السلام أَرْبَعَةُ آلَافِ مَلَكٍ وَ هُوَ يُقْتَلُ فَعَرَجُوا إِلَي السَّمَاءِ فَأَوْحَي اللَّهُ تَعَالَي إِلَيْهِمْ يَا مَعْشَرَ الْمَلَائِكَةِ مَرَرْتُمْ بِابْنِ حَبِيبِي وَ صَفِيِّي مُحَمَّدٍ صلي الله عليه و آله وَ هُوَ يُقْتَلُ وَ يُضْطَهَدُ مَظْلُوماً فَلَمْ تَنْصُرُوهُ فَانْزِلُوا إِلَي الْأَرْضِ إِلَي قَبْرِهِ فَابْكُوهُ شُعْثاً غُبْراً إِلَي يَوْمِ الْقِيَامَةِ فَهُمْ عِنْدَهُ إِلَي أَنْ تَقُومَ السَّاعَةَ</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1846337_1934241801"/>
      <w:bookmarkStart w:id="1236" w:name="_Toc587"/>
      <w:bookmarkEnd w:id="1235"/>
      <w:r>
        <w:rPr>
          <w:rtl w:val="true"/>
        </w:rPr>
        <w:t>«</w:t>
      </w:r>
      <w:r>
        <w:rPr/>
        <w:t>35</w:t>
      </w:r>
      <w:r>
        <w:rPr>
          <w:rtl w:val="true"/>
        </w:rPr>
        <w:t>»</w:t>
      </w:r>
      <w:bookmarkEnd w:id="12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بَعْضِ أَصْحَابِهِ عَنْ أَحْمَدَ بْنِ قُتَيْبَةَ الْهَمْدَانِيِّ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لَكِنَّ فِيهِ فِي الْمَوْضِعَيْنِ خَمْسُونَ أَلْفاً</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1846339_1934241801"/>
      <w:bookmarkStart w:id="1238" w:name="_Toc588"/>
      <w:bookmarkEnd w:id="1237"/>
      <w:r>
        <w:rPr>
          <w:rtl w:val="true"/>
        </w:rPr>
        <w:t>«</w:t>
      </w:r>
      <w:r>
        <w:rPr/>
        <w:t>36</w:t>
      </w:r>
      <w:r>
        <w:rPr>
          <w:rtl w:val="true"/>
        </w:rPr>
        <w:t>»</w:t>
      </w:r>
      <w:bookmarkEnd w:id="12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 عَنْ إِسْحَاقَ بْنِ عَمَّارٍ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مَلَكٍ فِي السَّمَاوَاتِ إِلَّا وَ هُمْ يَسْأَلُونَ اللَّهَ جَلَّ وَ عَلَا أَنْ يَأْذَنَ لَهُمْ فِي زِيَارَةِ قَبْرِ الْحُسَيْنِ عليه السلام فَفَوْجٌ يَنْزِلُ وَ فَوْجٌ يَعْرُجُ‌</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9" w:name="__RefHeading___Toc1846341_1934241801"/>
      <w:bookmarkStart w:id="1240" w:name="_Toc589"/>
      <w:bookmarkEnd w:id="1239"/>
      <w:r>
        <w:rPr>
          <w:rtl w:val="true"/>
        </w:rPr>
        <w:t>«</w:t>
      </w:r>
      <w:r>
        <w:rPr/>
        <w:t>37</w:t>
      </w:r>
      <w:r>
        <w:rPr>
          <w:rtl w:val="true"/>
        </w:rPr>
        <w:t>»</w:t>
      </w:r>
      <w:bookmarkEnd w:id="124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ابْنِ عِيسَي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1" w:name="__RefHeading___Toc1846343_1934241801"/>
      <w:bookmarkStart w:id="1242" w:name="_Toc590"/>
      <w:bookmarkEnd w:id="1241"/>
      <w:r>
        <w:rPr>
          <w:rtl w:val="true"/>
        </w:rPr>
        <w:t>«</w:t>
      </w:r>
      <w:r>
        <w:rPr/>
        <w:t>38</w:t>
      </w:r>
      <w:r>
        <w:rPr>
          <w:rtl w:val="true"/>
        </w:rPr>
        <w:t>»</w:t>
      </w:r>
      <w:bookmarkEnd w:id="12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الْحُسَيْنِ بْنِ عُبَيْدِ اللَّهِ عَنِ ابْنِ أَبِي عُثْمَانَ عَنْ مُحَمَّدِ بْنِ الْفُضَيْلِ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قَبْرِ</w:t>
      </w:r>
    </w:p>
    <w:p>
      <w:pPr>
        <w:pStyle w:val="Heading5"/>
        <w:numPr>
          <w:ilvl w:val="4"/>
          <w:numId w:val="1"/>
        </w:numPr>
        <w:rPr/>
      </w:pPr>
      <w:bookmarkStart w:id="1243" w:name="__RefHeading___Toc1846345_1934241801"/>
      <w:bookmarkStart w:id="1244" w:name="_Toc591"/>
      <w:bookmarkEnd w:id="1243"/>
      <w:r>
        <w:rPr>
          <w:rtl w:val="true"/>
        </w:rPr>
        <w:t xml:space="preserve">روایت </w:t>
      </w:r>
      <w:r>
        <w:rPr/>
        <w:t>34</w:t>
      </w:r>
      <w:bookmarkEnd w:id="124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گردم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عرفه در حرم بودم و حدود سه یا چهار هزار مرد خوش سیما و خوش عطر و بوی با جامه هایی بس سپید دیدم که تمام شب را نماز می گزاردند و می خواستم که به کنار مزار بیایم و بر آن بوسه زنم و دعاهایی بخوانم، ولی از فرط بسیاری زائران نمی توانستم به آن برسم و چون سپیده دمید سجده  ای کردم و چون سر بر داشتم، احدی از ایشان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اینان که بودند؟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چنین روایت کرد که چون حسین علیه السلام را شهید می کردند، چهار هزار فرشته از پیش روی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آسمان رفتند و خداوند به آنها وحی نمود که ای گروه فرشتگان، بر پسر حبیب و صفیّ من محمد صلی الله علیه و آله گذشتید حال آنکه وی را مظلوم و بی پناه مورد ستم قرار داده و به قتل می رساندند و شما او را یاری نکردید؟ پس اکنون به زمین به سوی مزار وی فرود آیید و تا روز قیامت با موهای پریشان و سر و روی خاک آلوده بر وی بگریید؛ و ایشان تا هنگامه رستاخیز نزد وی هستند</w:t>
      </w:r>
      <w:r>
        <w:rPr>
          <w:rFonts w:eastAsia="IRNazanin" w:cs="IRNazanin"/>
          <w:color w:val="111111"/>
          <w:sz w:val="28"/>
          <w:szCs w:val="28"/>
          <w:rtl w:val="true"/>
          <w:lang w:bidi="fa-IR"/>
        </w:rPr>
        <w:t xml:space="preserve">. </w:t>
      </w:r>
      <w:r>
        <w:rPr>
          <w:rStyle w:val="FootnoteAnchor"/>
          <w:rtl w:val="true"/>
        </w:rPr>
        <w:footnoteReference w:id="512"/>
      </w:r>
    </w:p>
    <w:p>
      <w:pPr>
        <w:pStyle w:val="Heading5"/>
        <w:numPr>
          <w:ilvl w:val="4"/>
          <w:numId w:val="1"/>
        </w:numPr>
        <w:rPr/>
      </w:pPr>
      <w:bookmarkStart w:id="1245" w:name="__RefHeading___Toc1846347_1934241801"/>
      <w:bookmarkStart w:id="1246" w:name="_Toc592"/>
      <w:bookmarkEnd w:id="1245"/>
      <w:r>
        <w:rPr>
          <w:rtl w:val="true"/>
        </w:rPr>
        <w:t xml:space="preserve">روایت </w:t>
      </w:r>
      <w:r>
        <w:rPr/>
        <w:t>35</w:t>
      </w:r>
      <w:bookmarkEnd w:id="12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اختلاف که در هر دو جا، پنجاه هزار فرشته ذکر شده است</w:t>
      </w:r>
      <w:r>
        <w:rPr>
          <w:rFonts w:eastAsia="IRNazanin" w:cs="IRNazanin"/>
          <w:color w:val="111111"/>
          <w:sz w:val="28"/>
          <w:szCs w:val="28"/>
          <w:rtl w:val="true"/>
          <w:lang w:bidi="fa-IR"/>
        </w:rPr>
        <w:t xml:space="preserve">. </w:t>
      </w:r>
      <w:r>
        <w:rPr>
          <w:rStyle w:val="FootnoteAnchor"/>
          <w:rtl w:val="true"/>
        </w:rPr>
        <w:footnoteReference w:id="513"/>
      </w:r>
    </w:p>
    <w:p>
      <w:pPr>
        <w:pStyle w:val="Heading5"/>
        <w:numPr>
          <w:ilvl w:val="4"/>
          <w:numId w:val="1"/>
        </w:numPr>
        <w:rPr/>
      </w:pPr>
      <w:bookmarkStart w:id="1247" w:name="__RefHeading___Toc1846349_1934241801"/>
      <w:bookmarkStart w:id="1248" w:name="_Toc593"/>
      <w:bookmarkEnd w:id="1247"/>
      <w:r>
        <w:rPr>
          <w:rtl w:val="true"/>
        </w:rPr>
        <w:t xml:space="preserve">روایت </w:t>
      </w:r>
      <w:r>
        <w:rPr/>
        <w:t>36</w:t>
      </w:r>
      <w:bookmarkEnd w:id="12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فرشته ای در آسمانها نیست مگر آنکه از خدای تعالی درخواست می کند که به وی اجازه زیارت مزار حسین علیه السلام را بدهد، پس گروهی فرود می آیند و گروهی فراز می گردند</w:t>
      </w:r>
      <w:r>
        <w:rPr>
          <w:rFonts w:eastAsia="IRNazanin" w:cs="IRNazanin"/>
          <w:color w:val="111111"/>
          <w:sz w:val="28"/>
          <w:szCs w:val="28"/>
          <w:rtl w:val="true"/>
          <w:lang w:bidi="fa-IR"/>
        </w:rPr>
        <w:t xml:space="preserve">. </w:t>
      </w:r>
      <w:r>
        <w:rPr>
          <w:rStyle w:val="FootnoteAnchor"/>
          <w:rtl w:val="true"/>
        </w:rPr>
        <w:footnoteReference w:id="514"/>
      </w:r>
    </w:p>
    <w:p>
      <w:pPr>
        <w:pStyle w:val="Heading5"/>
        <w:numPr>
          <w:ilvl w:val="4"/>
          <w:numId w:val="1"/>
        </w:numPr>
        <w:rPr/>
      </w:pPr>
      <w:bookmarkStart w:id="1249" w:name="__RefHeading___Toc1846351_1934241801"/>
      <w:bookmarkStart w:id="1250" w:name="_Toc594"/>
      <w:bookmarkEnd w:id="1249"/>
      <w:r>
        <w:rPr>
          <w:rtl w:val="true"/>
        </w:rPr>
        <w:t xml:space="preserve">روایت </w:t>
      </w:r>
      <w:r>
        <w:rPr/>
        <w:t>37</w:t>
      </w:r>
      <w:bookmarkEnd w:id="125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15"/>
      </w:r>
    </w:p>
    <w:p>
      <w:pPr>
        <w:pStyle w:val="Heading5"/>
        <w:numPr>
          <w:ilvl w:val="4"/>
          <w:numId w:val="1"/>
        </w:numPr>
        <w:rPr/>
      </w:pPr>
      <w:bookmarkStart w:id="1251" w:name="__RefHeading___Toc1846353_1934241801"/>
      <w:bookmarkStart w:id="1252" w:name="_Toc595"/>
      <w:bookmarkEnd w:id="1251"/>
      <w:r>
        <w:rPr>
          <w:rtl w:val="true"/>
        </w:rPr>
        <w:t xml:space="preserve">روایت </w:t>
      </w:r>
      <w:r>
        <w:rPr/>
        <w:t>38</w:t>
      </w:r>
      <w:bookmarkEnd w:id="125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میان مزار </w:t>
      </w:r>
      <w:bookmarkStart w:id="1253" w:name="pg13557_192244"/>
    </w:p>
    <w:p>
      <w:pPr>
        <w:pStyle w:val="BookText"/>
        <w:rPr/>
      </w:pPr>
      <w:bookmarkEnd w:id="1253"/>
      <w:r>
        <w:rPr>
          <w:rFonts w:ascii="Amiri" w:hAnsi="Amiri" w:eastAsia="Amiri" w:cs="Amiri"/>
          <w:color w:val="111111"/>
          <w:sz w:val="28"/>
          <w:sz w:val="28"/>
          <w:szCs w:val="28"/>
          <w:rtl w:val="true"/>
          <w:lang w:bidi="ar-SA"/>
        </w:rPr>
        <w:t>الْحُسَيْنِ بْنِ عَلِيٍّ عليه السلام إِلَي السَّمَاءِ السَّابِعَةِ مُخْتَلَفُ الْمَلَائِكَةِ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846355_1934241801"/>
      <w:bookmarkStart w:id="1255" w:name="_Toc596"/>
      <w:bookmarkEnd w:id="1254"/>
      <w:r>
        <w:rPr>
          <w:rtl w:val="true"/>
        </w:rPr>
        <w:t>«</w:t>
      </w:r>
      <w:r>
        <w:rPr/>
        <w:t>39</w:t>
      </w:r>
      <w:r>
        <w:rPr>
          <w:rtl w:val="true"/>
        </w:rPr>
        <w:t>»</w:t>
      </w:r>
      <w:bookmarkEnd w:id="125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الْحُسَيْنِ بْنِ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6" w:name="__RefHeading___Toc1846357_1934241801"/>
      <w:bookmarkStart w:id="1257" w:name="_Toc597"/>
      <w:bookmarkEnd w:id="1256"/>
      <w:r>
        <w:rPr>
          <w:rtl w:val="true"/>
        </w:rPr>
        <w:t>«</w:t>
      </w:r>
      <w:r>
        <w:rPr/>
        <w:t>40</w:t>
      </w:r>
      <w:r>
        <w:rPr>
          <w:rtl w:val="true"/>
        </w:rPr>
        <w:t>»</w:t>
      </w:r>
      <w:bookmarkEnd w:id="1257"/>
    </w:p>
    <w:p>
      <w:pPr>
        <w:pStyle w:val="BookText"/>
        <w:rPr/>
      </w:pP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الْأَرْبَعِينَ لِمُحَمَّدِ بْنِ مُسْلِمِ بْنِ أَبِي الْفَوَارِسِ عَنْ فَضْلِ اللَّهِ بْنِ عَلِيٍّ الْحُسَيْنِيِّ عَنْ أَبِيهِ عَنِ الْمُرْتَضَي بْنِ الدَّاعِي الْحُسَيْنِيِّ عَنْ جَعْفَرِ بْنِ أَحْمَدَ الْمُوسَوِيِّ عَنْ مُحَمَّدِ بْنِ عَلِيِّ بْنِ شَاذَانَ عَنْ أَحْمَدَ بْنِ مُحَمَّدِ بْنِ يَحْيَي عَنْ سَعْدِ بْنِ عَبْدِ اللَّهِ عَنْ أَحْمَدَ بْنِ مُحَمَّدِ بْنِ خَالِدٍ عَنْ أَبِيهِ عَنْ وَهْبِ بْنِ وَهْبٍ عَنْ جَعْفَرِ بْنِ مُحَمَّدٍ الصَّادِقِ عَنْ أَبِيهِ عَنْ آبَائِهِ عليهم السلام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خَلَقَ اللَّهُ تَعَالَي خَلْقاً أَكْثَرَ مِنَ الْمَلَائِكَةِ وَ إِنَّهُ لَيَنْزِلُ مِنَ السَّمَاءِ كُلَّ مَسَاءٍ سَبْعُونَ أَلْفَ مَلَكٍ يَطُوفُونَ بِالْبَيْتِ لَيْلَتَهُمْ حَتَّي إِذَا طَلَعَ الْفَجْرُ انْصَرَفُوا إِلَي قَبْرِ النَّبِيِّ صلي الله عليه و آله فَيُسَلِّمُونَ عَلَيْهِ ثُمَّ يَأْتُونَ إِلَي قَبْرِ أَمِيرِ الْمُؤْمِنِينَ فَيُسَلِّمُونَ عَلَيْهِ ثُمَّ يَأْتُونَ إِلَي قَبْرِ الْحَسَنِ بْنِ عَلِيٍّ عليهما السلام فَيُسَلِّمُونَ عَلَيْهِ ثُمَّ يَأْتُونَ إِلَي قَبْرِ الْحُسَيْنِ عليه السلام فَيُسَلِّمُونَ عَلَيْهِ ثُمَّ يَعْرُجُونَ إِلَي السَّمَاءِ قَبْلَ أَنْ تَطْلُعَ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تَنْزِلُ مَلَائِكَةُ النَّهَارِ سَبْعُونَ أَلْفَ مَلَكٍ فَيَطُوفُونَ بِالْبَيْتِ الْحَرَامِ نَهَارَهُمْ حَتَّي إِذَا غَرَبَتِ الشَّمْسُ انْصَرَفُوا إِلَي قَبْرِ رَسُولِ اللَّهِ صلي الله عليه و آله فَيُسَلِّمُونَ عَلَيْهِ ثُمَّ يَأْتُونَ قَبْرَ أَمِيرِ الْمُؤْمِنِينَ عليه السلام فَيُسَلِّمُونَ عَلَيْهِ ثُمَّ يَأْتُونَ إِلَي قَبْرِ الْحَسَنِ عليه السلام فَيُسَلِّمُونَ عَلَيْهِ ثُمَّ يَأْتُونَ قَبْرَ الْحُسَيْنِ عليه السلام فَيُسَلِّمُونَ عَلَيْهِ ثُمَّ يَعْرُجُونَ إِلَي السَّمَاءِ قَبْلَ أَنْ تَغِيبَ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إِنَّ حَوْلَ قَبْرِهِ أَرْبَعَةُ آلَافِ مَلَكٍ شُعْثاً غُبْراً يَبْكُونَ عَلَيْهِ إِلَي يَوْمِ الْقِيَامَةِ وَ فِي رِوَايَةٍ قَدْ وَكَّلَ اللَّهُ تَعَالَي بِالْحُسَيْنِ عليه السلام سَبْعِينَ أَلْفَ مَلَكٍ شُعْثاً غُبْراً يُصَلُّونَ عَلَيْهِ كُلَّ يَوْمٍ وَ يَدْعُونَ لِمَنْ زَارَهُ وَ رَئِيسُهُمْ مَلَكٌ يُقَالُ لَهُ مَنْصُورٌ فَلَا يَزُورُهُ زَائِرٌ إِلَّا اسْتَقْبَلُوهُ وَ لَا وَدَّعَهُ مُوَدِّعٌ إِلَّا شَيَّعُوهُ وَ لَا يَمْرَضُ إِلَّا عَادُوهُ وَ لَا مَيِّتٌ</w:t>
      </w:r>
    </w:p>
    <w:p>
      <w:pPr>
        <w:pStyle w:val="BookText"/>
        <w:rPr/>
      </w:pPr>
      <w:r>
        <w:rPr>
          <w:rFonts w:ascii="IRNazanin" w:hAnsi="IRNazanin" w:eastAsia="IRNazanin"/>
          <w:color w:val="111111"/>
          <w:sz w:val="28"/>
          <w:sz w:val="28"/>
          <w:szCs w:val="28"/>
          <w:rtl w:val="true"/>
          <w:lang w:bidi="fa-IR"/>
        </w:rPr>
        <w:t>حسین علیه السلام تا آسمان هفتم، محل آمد و شد فرشتگان است</w:t>
      </w:r>
      <w:r>
        <w:rPr>
          <w:rFonts w:eastAsia="IRNazanin" w:cs="IRNazanin"/>
          <w:color w:val="111111"/>
          <w:sz w:val="28"/>
          <w:szCs w:val="28"/>
          <w:rtl w:val="true"/>
          <w:lang w:bidi="fa-IR"/>
        </w:rPr>
        <w:t xml:space="preserve">. </w:t>
      </w:r>
      <w:r>
        <w:rPr>
          <w:rStyle w:val="FootnoteAnchor"/>
          <w:rtl w:val="true"/>
        </w:rPr>
        <w:footnoteReference w:id="518"/>
      </w:r>
    </w:p>
    <w:p>
      <w:pPr>
        <w:pStyle w:val="Heading5"/>
        <w:numPr>
          <w:ilvl w:val="4"/>
          <w:numId w:val="1"/>
        </w:numPr>
        <w:rPr/>
      </w:pPr>
      <w:bookmarkStart w:id="1258" w:name="__RefHeading___Toc1846359_1934241801"/>
      <w:bookmarkStart w:id="1259" w:name="_Toc598"/>
      <w:bookmarkEnd w:id="1258"/>
      <w:r>
        <w:rPr>
          <w:rtl w:val="true"/>
        </w:rPr>
        <w:t xml:space="preserve">روایت </w:t>
      </w:r>
      <w:r>
        <w:rPr/>
        <w:t>39</w:t>
      </w:r>
      <w:bookmarkEnd w:id="125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19"/>
      </w:r>
    </w:p>
    <w:p>
      <w:pPr>
        <w:pStyle w:val="Heading5"/>
        <w:numPr>
          <w:ilvl w:val="4"/>
          <w:numId w:val="1"/>
        </w:numPr>
        <w:rPr/>
      </w:pPr>
      <w:bookmarkStart w:id="1260" w:name="__RefHeading___Toc1846361_1934241801"/>
      <w:bookmarkStart w:id="1261" w:name="_Toc599"/>
      <w:bookmarkEnd w:id="1260"/>
      <w:r>
        <w:rPr>
          <w:rtl w:val="true"/>
        </w:rPr>
        <w:t xml:space="preserve">روایت </w:t>
      </w:r>
      <w:r>
        <w:rPr/>
        <w:t>40</w:t>
      </w:r>
      <w:bookmarkEnd w:id="126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مخلوقی را بیش از فرشتگان نیافریده است و هر شب هفتاد هزار فرشته از آسمان به زیر می آیند و تمام شب را بر گرد حرم الهی طواف می کنند و چون سپید بدمد به سوی مزار پیامبر صلی الله علیه و آله می روند و بر او سلام می دهند و آنگاه به مزار امیر المومنین آمده و بر وی سلام می دهند و به مزار حسن بن علی علیه السلام می آیند و بر وی سلام می دهند و سپس به مزار حسین علیه السلام می آیند و بر او سلام می فرستند و پیش از آنکه خورشید طلوع کند به آسمان عروج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 روز، به شمار هفتاد هزار، فرود می آیند و تمام روز را به گرد بیت الحرام طواف می کنند و چون خورشید غروب کند به سوی مقبره پیامبر صلی الله علیه و آله می روند و بر او سلام می دهند و آنگاه به مزار امیر المؤمنین آمده و بر وی سلام می دهند و به مزار حسن بن علی علیه السلام می آیند و بر وی سلام می دهند و سپس به مزار حسین علیه السلام می آیند و بر او سلام می فرستند و پیش از آنکه خورشید پنهان گردد، به آسمان فراز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به آنکه این جانم در دست اوست، به راستی که پیرامون آرامگاه او چهار هزار فرشته آشفته موی و غبارین روی هست که تا روز رستاخیز بر وی شیون می کنند و در روایتی آمده که خداوند تبارک و تعالی هفتاد هزار فرشته آشفته موی و غبارین روی را مامور به امر حسین کرده که هر روزه بر وی درود و صلوات می فرستند و برای زائرانش دعای خیر می کنند و رئیس ایشان فرشته ای است به نام منصور؛ و هیچ زائری به زیارت وی نیاید مگر اینکه به پیشواز وی روند و هیچ وداع کننده ای از وی خداحافظی نکند مگر آنکه وی را بدرقه نمایند و هیچ زائری بیمار نگردد مگر آنکه به عیادت وی آیند و هیچ یک نمیرد </w:t>
      </w:r>
      <w:bookmarkStart w:id="1262" w:name="pg13557_192245"/>
    </w:p>
    <w:p>
      <w:pPr>
        <w:pStyle w:val="BookText"/>
        <w:rPr/>
      </w:pPr>
      <w:bookmarkEnd w:id="1262"/>
      <w:r>
        <w:rPr>
          <w:rFonts w:ascii="Amiri" w:hAnsi="Amiri" w:eastAsia="Amiri" w:cs="Amiri"/>
          <w:color w:val="111111"/>
          <w:sz w:val="28"/>
          <w:sz w:val="28"/>
          <w:szCs w:val="28"/>
          <w:rtl w:val="true"/>
          <w:lang w:bidi="ar-SA"/>
        </w:rPr>
        <w:t>إِلَّا صَلَّوْا عَلَي جِنَازَتِهِ وَ اسْتَغْفَرُوا لَهُ بَعْدَ مَوْتِهِ‌</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3" w:name="__RefHeading___Toc1846363_1934241801"/>
      <w:bookmarkStart w:id="1264" w:name="_Toc600"/>
      <w:bookmarkEnd w:id="1263"/>
      <w:r>
        <w:rPr>
          <w:rtl w:val="true"/>
        </w:rPr>
        <w:t>«</w:t>
      </w:r>
      <w:r>
        <w:rPr/>
        <w:t>41</w:t>
      </w:r>
      <w:r>
        <w:rPr>
          <w:rtl w:val="true"/>
        </w:rPr>
        <w:t>»</w:t>
      </w:r>
      <w:bookmarkEnd w:id="1264"/>
    </w:p>
    <w:p>
      <w:pPr>
        <w:pStyle w:val="BookText"/>
        <w:rPr/>
      </w:pPr>
      <w:r>
        <w:rPr>
          <w:rFonts w:ascii="Amiri" w:hAnsi="Amiri" w:eastAsia="Amiri" w:cs="Amiri"/>
          <w:color w:val="111111"/>
          <w:sz w:val="28"/>
          <w:sz w:val="28"/>
          <w:szCs w:val="28"/>
          <w:rtl w:val="true"/>
          <w:lang w:bidi="ar-SA"/>
        </w:rPr>
        <w:t>أَقُولُ رَوَي مُؤَلِّفُ الْمَزَارِ الْكَبِيرِ بِإِسْنَادِهِ إِلَي الْحَسَنِ بْنِ مَحْبُوبٍ عَنْ دَاوُدَ الرَّقِّيِّ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أَنْ تَغِيبَ الشَّمْسُ‌</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5" w:name="__RefHeading___Toc1846365_1934241801"/>
      <w:bookmarkStart w:id="1266" w:name="_Toc601"/>
      <w:bookmarkEnd w:id="1265"/>
      <w:r>
        <w:rPr>
          <w:rtl w:val="true"/>
        </w:rPr>
        <w:t>بيان</w:t>
      </w:r>
      <w:bookmarkEnd w:id="1266"/>
    </w:p>
    <w:p>
      <w:pPr>
        <w:pStyle w:val="BookText"/>
        <w:rPr/>
      </w:pPr>
      <w:r>
        <w:rPr>
          <w:rFonts w:ascii="Amiri" w:hAnsi="Amiri" w:eastAsia="Amiri" w:cs="Amiri"/>
          <w:color w:val="111111"/>
          <w:sz w:val="28"/>
          <w:sz w:val="28"/>
          <w:szCs w:val="28"/>
          <w:rtl w:val="true"/>
          <w:lang w:bidi="ar-SA"/>
        </w:rPr>
        <w:t>يمكن أن يكون السبعون نوعا آخر من الملائكة سوي الأربعة آلاف</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1846367_1934241801"/>
      <w:bookmarkStart w:id="1268" w:name="_Toc602"/>
      <w:bookmarkEnd w:id="1267"/>
      <w:r>
        <w:rPr>
          <w:rtl w:val="true"/>
        </w:rPr>
        <w:t>«</w:t>
      </w:r>
      <w:r>
        <w:rPr/>
        <w:t>42</w:t>
      </w:r>
      <w:r>
        <w:rPr>
          <w:rtl w:val="true"/>
        </w:rPr>
        <w:t>»</w:t>
      </w:r>
      <w:bookmarkEnd w:id="126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الْحِمْيَرِيِّ عَنْ مُحَمَّدِ بْنِ الْحُسَيْنِ عَنْ مُوسَي بْنِ سَعْدَانَ عَنْ عَبْدِ اللَّهِ بْنِ الْقَاسِمِ عَنْ عُمَرَ بْنِ أَبَانٍ الْكَلْبِيِّ عَنِ ابْنِ تَغْلِبَ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أَرْبَعَةَ آلَافِ مَلَكٍ عِنْدَ قَبْرِ الْحُسَيْنِ عليه السلام شُعْثاً غُبْراً يَبْكُونَهُ إِلَي يَوْمِ الْقِيَامَةِ رَئِيسُهُمْ مَلَكٌ يُقَالُ لَهُ مَنْصُورٌ فَلَا يَزُورُهُ زَائِرٌ إِلَّا اسْتَقْبَلُوهُ وَ لَا يُوَدِّعُهُ مُوَدِّعٌ إِلَّا شَيَّعُوهُ وَ لَا يَمْرَضُ إِلَّا عَادُوهُ وَ لَا يَمُوتُ إِلَّا صَلَّوْا عَلَي جِنَازَتِهِ وَ اسْتَغْفَرُوا لَهُ بَعْدَ مَوْتِهِ‌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1846369_1934241801"/>
      <w:bookmarkStart w:id="1270" w:name="_Toc603"/>
      <w:bookmarkEnd w:id="1269"/>
      <w:r>
        <w:rPr>
          <w:rtl w:val="true"/>
        </w:rPr>
        <w:t>«</w:t>
      </w:r>
      <w:r>
        <w:rPr/>
        <w:t>43</w:t>
      </w:r>
      <w:r>
        <w:rPr>
          <w:rtl w:val="true"/>
        </w:rPr>
        <w:t>»</w:t>
      </w:r>
      <w:bookmarkEnd w:id="12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846371_1934241801"/>
      <w:bookmarkStart w:id="1272" w:name="_Toc604"/>
      <w:bookmarkEnd w:id="1271"/>
      <w:r>
        <w:rPr>
          <w:rtl w:val="true"/>
        </w:rPr>
        <w:t>«</w:t>
      </w:r>
      <w:r>
        <w:rPr/>
        <w:t>44</w:t>
      </w:r>
      <w:r>
        <w:rPr>
          <w:rtl w:val="true"/>
        </w:rPr>
        <w:t>»</w:t>
      </w:r>
      <w:bookmarkEnd w:id="1272"/>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عِيسَي عَنِ الْحُسَيْنِ بْنِ سَعِيدٍ عَنِ الْقَاسِمِ بْنِ مُحَمَّدٍ عَنْ إِسْحَاقَ بْنِ إِبْرَاهِيمَ عَنْ هَارُونَ بْنِ خَارِجَةَ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اللَّهُ بِقَبْرِ الْحُسَيْنِ عليه السلام أَرْبَعَةَ آلَافِ مَلَكٍ شُعْثاً غُبْراً يَبْكُونَهُ إِلَي يَوْمِ الْقِيَامَةِ فَمَنْ زَارَهُ عَارِفاً بِحَقِّهِ شَيَّعُوهُ حَتَّي يُبْلِغُوهُ مَأْمَنَهُ وَ إِنْ مَرِضَ عَادُوهُ غُدْوَةً وَ عَشِيَّةً وَ إِنْ مَاتَ شَهِدُوا جِنَازَتَهُ وَ اسْتَغْفَرُوا لَهُ إِلَي يَوْمِ الْقِيَامَةِ</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3" w:name="__RefHeading___Toc1846373_1934241801"/>
      <w:bookmarkStart w:id="1274" w:name="_Toc605"/>
      <w:bookmarkEnd w:id="1273"/>
      <w:r>
        <w:rPr>
          <w:rtl w:val="true"/>
        </w:rPr>
        <w:t>«</w:t>
      </w:r>
      <w:r>
        <w:rPr/>
        <w:t>45</w:t>
      </w:r>
      <w:r>
        <w:rPr>
          <w:rtl w:val="true"/>
        </w:rPr>
        <w:t>»</w:t>
      </w:r>
      <w:bookmarkEnd w:id="12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أَبَانٍ عَنِ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5" w:name="__RefHeading___Toc1846375_1934241801"/>
      <w:bookmarkStart w:id="1276" w:name="_Toc606"/>
      <w:bookmarkEnd w:id="1275"/>
      <w:r>
        <w:rPr>
          <w:rtl w:val="true"/>
        </w:rPr>
        <w:t>«</w:t>
      </w:r>
      <w:r>
        <w:rPr/>
        <w:t>46</w:t>
      </w:r>
      <w:r>
        <w:rPr>
          <w:rtl w:val="true"/>
        </w:rPr>
        <w:t>»</w:t>
      </w:r>
      <w:bookmarkEnd w:id="127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ابْنُ الْوَلِيدِ عَنْ أَبَانٍ عَنِ الْأَهْوَازِيِّ عَنِ الْجَوْهَرِيِّ عَنْ</w:t>
      </w:r>
    </w:p>
    <w:p>
      <w:pPr>
        <w:pStyle w:val="BookText"/>
        <w:rPr/>
      </w:pPr>
      <w:r>
        <w:rPr>
          <w:rFonts w:ascii="IRNazanin" w:hAnsi="IRNazanin" w:eastAsia="IRNazanin"/>
          <w:color w:val="111111"/>
          <w:sz w:val="28"/>
          <w:sz w:val="28"/>
          <w:szCs w:val="28"/>
          <w:rtl w:val="true"/>
          <w:lang w:bidi="fa-IR"/>
        </w:rPr>
        <w:t>مگر آنکه بر جنازه اش نماز کنند و پس از مرگش برای او طلب آمرزش نمایند</w:t>
      </w:r>
      <w:r>
        <w:rPr>
          <w:rFonts w:eastAsia="IRNazanin" w:cs="IRNazanin"/>
          <w:color w:val="111111"/>
          <w:sz w:val="28"/>
          <w:szCs w:val="28"/>
          <w:rtl w:val="true"/>
          <w:lang w:bidi="fa-IR"/>
        </w:rPr>
        <w:t xml:space="preserve">. </w:t>
      </w:r>
      <w:r>
        <w:rPr>
          <w:rStyle w:val="FootnoteAnchor"/>
          <w:rtl w:val="true"/>
        </w:rPr>
        <w:footnoteReference w:id="526"/>
      </w:r>
    </w:p>
    <w:p>
      <w:pPr>
        <w:pStyle w:val="Heading5"/>
        <w:numPr>
          <w:ilvl w:val="4"/>
          <w:numId w:val="1"/>
        </w:numPr>
        <w:rPr/>
      </w:pPr>
      <w:bookmarkStart w:id="1277" w:name="__RefHeading___Toc1846377_1934241801"/>
      <w:bookmarkStart w:id="1278" w:name="_Toc607"/>
      <w:bookmarkEnd w:id="1277"/>
      <w:r>
        <w:rPr>
          <w:rtl w:val="true"/>
        </w:rPr>
        <w:t xml:space="preserve">روایت </w:t>
      </w:r>
      <w:r>
        <w:rPr/>
        <w:t>41</w:t>
      </w:r>
      <w:bookmarkEnd w:id="1278"/>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تا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خورشید غروب کند</w:t>
      </w:r>
      <w:r>
        <w:rPr>
          <w:rFonts w:eastAsia="IRNazanin" w:cs="IRNazanin"/>
          <w:color w:val="111111"/>
          <w:sz w:val="28"/>
          <w:szCs w:val="28"/>
          <w:rtl w:val="true"/>
          <w:lang w:bidi="fa-IR"/>
        </w:rPr>
        <w:t>.</w:t>
      </w:r>
    </w:p>
    <w:p>
      <w:pPr>
        <w:pStyle w:val="Heading5"/>
        <w:numPr>
          <w:ilvl w:val="4"/>
          <w:numId w:val="1"/>
        </w:numPr>
        <w:rPr/>
      </w:pPr>
      <w:bookmarkStart w:id="1279" w:name="__RefHeading___Toc1846379_1934241801"/>
      <w:bookmarkStart w:id="1280" w:name="_Toc608"/>
      <w:bookmarkEnd w:id="1279"/>
      <w:r>
        <w:rPr>
          <w:rtl w:val="true"/>
        </w:rPr>
        <w:t>توضیح</w:t>
      </w:r>
      <w:bookmarkEnd w:id="1280"/>
    </w:p>
    <w:p>
      <w:pPr>
        <w:pStyle w:val="BookText"/>
        <w:rPr/>
      </w:pPr>
      <w:r>
        <w:rPr>
          <w:rFonts w:ascii="IRNazanin" w:hAnsi="IRNazanin" w:eastAsia="IRNazanin"/>
          <w:color w:val="111111"/>
          <w:sz w:val="28"/>
          <w:sz w:val="28"/>
          <w:szCs w:val="28"/>
          <w:rtl w:val="true"/>
          <w:lang w:bidi="fa-IR"/>
        </w:rPr>
        <w:t>ممکن است که آن هفتاد هزار فرشته، گونه ای دیگر غیر از آن چهار هزار فرشته باشند</w:t>
      </w:r>
      <w:r>
        <w:rPr>
          <w:rFonts w:eastAsia="IRNazanin" w:cs="IRNazanin"/>
          <w:color w:val="111111"/>
          <w:sz w:val="28"/>
          <w:szCs w:val="28"/>
          <w:rtl w:val="true"/>
          <w:lang w:bidi="fa-IR"/>
        </w:rPr>
        <w:t>.</w:t>
      </w:r>
    </w:p>
    <w:p>
      <w:pPr>
        <w:pStyle w:val="Heading5"/>
        <w:numPr>
          <w:ilvl w:val="4"/>
          <w:numId w:val="1"/>
        </w:numPr>
        <w:rPr/>
      </w:pPr>
      <w:bookmarkStart w:id="1281" w:name="__RefHeading___Toc1846381_1934241801"/>
      <w:bookmarkStart w:id="1282" w:name="_Toc609"/>
      <w:bookmarkEnd w:id="1281"/>
      <w:r>
        <w:rPr>
          <w:rtl w:val="true"/>
        </w:rPr>
        <w:t xml:space="preserve">روایت </w:t>
      </w:r>
      <w:r>
        <w:rPr/>
        <w:t>42</w:t>
      </w:r>
      <w:bookmarkEnd w:id="1282"/>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چهار هزار فرشته آشفته موی و غبارین روی بر کنار مزار حسین علیه السلام هست که تا روز رستاخیز بر وی می گریند و رئیس ایشان منصور نام دارد، و هیچ زائری به زیارت وی نیاید مگر اینکه به پیشواز وی روند و هیچ وداع کننده ای از وی خداحافظی نکند مگر آنکه وی را بدرقه نمایند و هیچ زائری بیمار نگردد مگر آنکه به عیادت وی آیند و هیچ یک نمیرد مگر آنکه بر جنازه اش نماز کنند و پس از مرگش برای او طلب آمرزش نمایند</w:t>
      </w:r>
      <w:r>
        <w:rPr>
          <w:rFonts w:eastAsia="IRNazanin" w:cs="IRNazanin"/>
          <w:color w:val="111111"/>
          <w:sz w:val="28"/>
          <w:szCs w:val="28"/>
          <w:rtl w:val="true"/>
          <w:lang w:bidi="fa-IR"/>
        </w:rPr>
        <w:t>.</w:t>
      </w:r>
      <w:r>
        <w:rPr>
          <w:rStyle w:val="FootnoteAnchor"/>
          <w:rtl w:val="true"/>
        </w:rPr>
        <w:footnoteReference w:id="527"/>
      </w:r>
    </w:p>
    <w:p>
      <w:pPr>
        <w:pStyle w:val="Heading5"/>
        <w:numPr>
          <w:ilvl w:val="4"/>
          <w:numId w:val="1"/>
        </w:numPr>
        <w:rPr/>
      </w:pPr>
      <w:bookmarkStart w:id="1283" w:name="__RefHeading___Toc1846383_1934241801"/>
      <w:bookmarkStart w:id="1284" w:name="_Toc610"/>
      <w:bookmarkEnd w:id="1283"/>
      <w:r>
        <w:rPr>
          <w:rtl w:val="true"/>
        </w:rPr>
        <w:t xml:space="preserve">روایت </w:t>
      </w:r>
      <w:r>
        <w:rPr/>
        <w:t>43</w:t>
      </w:r>
      <w:bookmarkEnd w:id="128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28"/>
      </w:r>
    </w:p>
    <w:p>
      <w:pPr>
        <w:pStyle w:val="Heading5"/>
        <w:numPr>
          <w:ilvl w:val="4"/>
          <w:numId w:val="1"/>
        </w:numPr>
        <w:rPr/>
      </w:pPr>
      <w:bookmarkStart w:id="1285" w:name="__RefHeading___Toc1846385_1934241801"/>
      <w:bookmarkStart w:id="1286" w:name="_Toc611"/>
      <w:bookmarkEnd w:id="1285"/>
      <w:r>
        <w:rPr>
          <w:rtl w:val="true"/>
        </w:rPr>
        <w:t xml:space="preserve">روایت </w:t>
      </w:r>
      <w:r>
        <w:rPr/>
        <w:t>44</w:t>
      </w:r>
      <w:bookmarkEnd w:id="1286"/>
    </w:p>
    <w:p>
      <w:pPr>
        <w:pStyle w:val="BookText"/>
        <w:rPr/>
      </w:pPr>
      <w:r>
        <w:rPr>
          <w:rFonts w:ascii="IRNazanin" w:hAnsi="IRNazanin" w:eastAsia="IRNazanin"/>
          <w:color w:val="111111"/>
          <w:sz w:val="28"/>
          <w:sz w:val="28"/>
          <w:szCs w:val="28"/>
          <w:rtl w:val="true"/>
          <w:lang w:bidi="fa-IR"/>
        </w:rPr>
        <w:t>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چهار هزار فرشته آشفته موی و غبارین روی را بر مزار حسین علیه السلام مامور کرد که تا روز رستاخیز بر وی می گریند و هر که آگاه به حق وی به زیارتش آید، وی را همراهی می کنند تا او را به پناه امنش رسانند و اگر بیمار گردد شب و روز به عیادت وی آیند و اگر جان سپارد در تشییع جنازه اش حاضر شوند و تا رستاخیز برای او طلب آمرزش نمایند</w:t>
      </w:r>
      <w:r>
        <w:rPr>
          <w:rFonts w:eastAsia="IRNazanin" w:cs="IRNazanin"/>
          <w:color w:val="111111"/>
          <w:sz w:val="28"/>
          <w:szCs w:val="28"/>
          <w:rtl w:val="true"/>
          <w:lang w:bidi="fa-IR"/>
        </w:rPr>
        <w:t xml:space="preserve">. </w:t>
      </w:r>
      <w:r>
        <w:rPr>
          <w:rStyle w:val="FootnoteAnchor"/>
          <w:rtl w:val="true"/>
        </w:rPr>
        <w:footnoteReference w:id="529"/>
      </w:r>
    </w:p>
    <w:p>
      <w:pPr>
        <w:pStyle w:val="Heading5"/>
        <w:numPr>
          <w:ilvl w:val="4"/>
          <w:numId w:val="1"/>
        </w:numPr>
        <w:rPr/>
      </w:pPr>
      <w:bookmarkStart w:id="1287" w:name="__RefHeading___Toc1846387_1934241801"/>
      <w:bookmarkStart w:id="1288" w:name="_Toc612"/>
      <w:bookmarkEnd w:id="1287"/>
      <w:r>
        <w:rPr>
          <w:rtl w:val="true"/>
        </w:rPr>
        <w:t xml:space="preserve">روایت </w:t>
      </w:r>
      <w:r>
        <w:rPr/>
        <w:t>45</w:t>
      </w:r>
      <w:bookmarkEnd w:id="1288"/>
    </w:p>
    <w:p>
      <w:pPr>
        <w:pStyle w:val="BookText"/>
        <w:rPr/>
      </w:pPr>
      <w:r>
        <w:rPr>
          <w:rFonts w:ascii="IRNazanin" w:hAnsi="IRNazanin" w:eastAsia="IRNazanin"/>
          <w:color w:val="111111"/>
          <w:sz w:val="28"/>
          <w:sz w:val="28"/>
          <w:szCs w:val="28"/>
          <w:rtl w:val="true"/>
          <w:lang w:bidi="fa-IR"/>
        </w:rPr>
        <w:t>کامل الزیارات، 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30"/>
      </w:r>
    </w:p>
    <w:p>
      <w:pPr>
        <w:pStyle w:val="Heading5"/>
        <w:numPr>
          <w:ilvl w:val="4"/>
          <w:numId w:val="1"/>
        </w:numPr>
        <w:rPr/>
      </w:pPr>
      <w:bookmarkStart w:id="1289" w:name="__RefHeading___Toc1846389_1934241801"/>
      <w:bookmarkStart w:id="1290" w:name="_Toc613"/>
      <w:bookmarkEnd w:id="1289"/>
      <w:r>
        <w:rPr>
          <w:rtl w:val="true"/>
        </w:rPr>
        <w:t xml:space="preserve">روایت </w:t>
      </w:r>
      <w:r>
        <w:rPr/>
        <w:t>46</w:t>
      </w:r>
      <w:bookmarkEnd w:id="129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کامل الزیارات، </w:t>
      </w:r>
      <w:bookmarkStart w:id="1291" w:name="pg13557_192246"/>
    </w:p>
    <w:p>
      <w:pPr>
        <w:pStyle w:val="BookText"/>
        <w:rPr/>
      </w:pPr>
      <w:bookmarkEnd w:id="1291"/>
      <w:r>
        <w:rPr>
          <w:rFonts w:ascii="Amiri" w:hAnsi="Amiri" w:eastAsia="Amiri" w:cs="Amiri"/>
          <w:color w:val="111111"/>
          <w:sz w:val="28"/>
          <w:sz w:val="28"/>
          <w:szCs w:val="28"/>
          <w:rtl w:val="true"/>
          <w:lang w:bidi="ar-SA"/>
        </w:rPr>
        <w:t>إِسْحَاقَ بْنِ هَارُونَ عَنِ الْغَنَوِيِّ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2" w:name="__RefHeading___Toc1846391_1934241801"/>
      <w:bookmarkStart w:id="1293" w:name="_Toc614"/>
      <w:bookmarkEnd w:id="1292"/>
      <w:r>
        <w:rPr>
          <w:rtl w:val="true"/>
        </w:rPr>
        <w:t>«</w:t>
      </w:r>
      <w:r>
        <w:rPr/>
        <w:t>47</w:t>
      </w:r>
      <w:r>
        <w:rPr>
          <w:rtl w:val="true"/>
        </w:rPr>
        <w:t>»</w:t>
      </w:r>
      <w:bookmarkEnd w:id="129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مَعْرُوفٍ عَنْ حَمَّادٍ عَنْ رِبْعِيٍّ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بِالْمَدِينَةِ أَيْنَ قُبُورُ الشُّهَدَاءِ فَقَالَ أَ لَيْسَ أَفْضَلُ الشُّهَدَاءِ عِنْدَكُمُ الْحُسَيْنُ وَ الَّذِي نَفْسِي بِيَدِهِ إِنَّ حَوْلَهُ أَرْبَعَةُ آلَافِ مَلَكٍ شُعْثاً غُبْراً يَبْكُونَهُ إِلَي يَوْمِ الْقِيَامَةِ</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4" w:name="__RefHeading___Toc1846393_1934241801"/>
      <w:bookmarkStart w:id="1295" w:name="_Toc615"/>
      <w:bookmarkEnd w:id="1294"/>
      <w:r>
        <w:rPr>
          <w:rtl w:val="true"/>
        </w:rPr>
        <w:t>«</w:t>
      </w:r>
      <w:r>
        <w:rPr/>
        <w:t>48</w:t>
      </w:r>
      <w:r>
        <w:rPr>
          <w:rtl w:val="true"/>
        </w:rPr>
        <w:t>»</w:t>
      </w:r>
      <w:bookmarkEnd w:id="12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6" w:name="__RefHeading___Toc1846395_1934241801"/>
      <w:bookmarkStart w:id="1297" w:name="_Toc616"/>
      <w:bookmarkEnd w:id="1296"/>
      <w:r>
        <w:rPr>
          <w:rtl w:val="true"/>
        </w:rPr>
        <w:t>«</w:t>
      </w:r>
      <w:r>
        <w:rPr/>
        <w:t>49</w:t>
      </w:r>
      <w:r>
        <w:rPr>
          <w:rtl w:val="true"/>
        </w:rPr>
        <w:t>»</w:t>
      </w:r>
      <w:bookmarkEnd w:id="129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التَّمَّارِ عَنْ أَحْمَدَ بْنِ مَازِنٍ عَنِ الْقَاسِمِ بْنِ سُلَيْمَانَ عَنْ بَكْرِ بْنِ هِشَامٍ عَنْ إِسْمَاعِيلَ بْنِ مِهْرَانَ عَنِ الْأَصَمِّ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عليه السلام عِنْدَ رَبِّهِ عَزَّ وَ جَلَّ يَنْظُرُ إِلَي مُعَسْكَرِهِ وَ مَنْ حَلَّهُ مِنَ الشُّهَدَاءِ مَعَهُ وَ يَنْظُرُ إِلَي زُوَّارِهِ وَ هُوَ أَعْرَفُ بِهِمْ بِأَسْمَائِهِمْ وَ أَسْمَاءِ آبَائِهِمْ وَ بِدَرَجَاتِهِمْ وَ مَنْزِلَتِهِمْ عِنْدَ اللَّهِ عَزَّ وَ جَلَّ مِنْ أَحَدِكُمْ بِوَلَدِهِ وَ إِنَّهُ لَيَرَي مَنْ يَبْكِيهِ فَيَسْتَغْفِرُ لَهُ وَ يَسْأَلُ آبَاءَهُ عليهم السلام أَنْ يَسْتَغْفِرُوا لَهُ وَ يَقُولُ لَوْ يَعْلَمُ زَائِرِي مَا أَعَدَّ اللَّهُ لَهُ لَكَانَ فَرَحُهُ أَكْثَرَ مِنْ جَزَعِهِ وَ إِنَّ زَائِرَهُ لَيَنْقَلِبُ وَ مَا عَلَيْهِ مِنْ ذَنْبٍ‌</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846397_1934241801"/>
      <w:bookmarkStart w:id="1299" w:name="_Toc617"/>
      <w:bookmarkEnd w:id="1298"/>
      <w:r>
        <w:rPr>
          <w:rtl w:val="true"/>
        </w:rPr>
        <w:t>«</w:t>
      </w:r>
      <w:r>
        <w:rPr/>
        <w:t>50</w:t>
      </w:r>
      <w:r>
        <w:rPr>
          <w:rtl w:val="true"/>
        </w:rPr>
        <w:t>»</w:t>
      </w:r>
      <w:bookmarkEnd w:id="12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مُحَمَّدِ بْنِ يَحْيَي مَعاً عَنْ مُحَمَّدِ بْنِ الْحُسَيْنِ عَنْ مُحَمَّدِ بْنِ إِسْمَاعِيلَ عَنْ صَالِحِ بْنِ عُقْبَةَ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مُوَكَّلِينَ بِقَبْرِ الْحُسَيْنِ فَإِذَا هَمَّ بِزِيَارَتِهِ الرَّجُلُ أَعْطَاهُمُ اللَّهُ ذُنُوبَهُ فَإِذَا خَطَا مَحَوْهَا ثُمَّ إِذَا خَطَا ضَاعَفُوا لَهُ حَسَنَاتِهِ فَمَا تَزَالُ حَسَنَاتُهُ تُضَاعَفُ حَتَّي تُوجِبَ لَهُ الْجَنَّةَ ثُمَّ اكْتَنَفُوهُ وَ قَدَّسُوهُ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يُنَادُونَ مَلَائِكَةَ السَّمَاءِ أَنْ قَدِّسُوا زُوَّارَ حَبِيبِ حَبِيبِ اللَّهِ فَإِذَا اغْتَسَلُوا</w:t>
      </w:r>
    </w:p>
    <w:p>
      <w:pPr>
        <w:pStyle w:val="BookText"/>
        <w:rPr/>
      </w:pP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35"/>
      </w:r>
    </w:p>
    <w:p>
      <w:pPr>
        <w:pStyle w:val="Heading5"/>
        <w:numPr>
          <w:ilvl w:val="4"/>
          <w:numId w:val="1"/>
        </w:numPr>
        <w:rPr/>
      </w:pPr>
      <w:bookmarkStart w:id="1300" w:name="__RefHeading___Toc1846399_1934241801"/>
      <w:bookmarkStart w:id="1301" w:name="_Toc618"/>
      <w:bookmarkEnd w:id="1300"/>
      <w:r>
        <w:rPr>
          <w:rtl w:val="true"/>
        </w:rPr>
        <w:t xml:space="preserve">روایت </w:t>
      </w:r>
      <w:r>
        <w:rPr/>
        <w:t>47</w:t>
      </w:r>
      <w:bookmarkEnd w:id="130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به امام صادق علیه السلام عرض کردم که مقبره شهیدان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بهترین شهیدان نزد شما، حسین نیست؟ و سوگند به آنکه جانم به دست اوست، پیرامون او چهار هزار آشفته موی و غبارین هست که تا روز رستاخیز بر وی می گریند</w:t>
      </w:r>
      <w:r>
        <w:rPr>
          <w:rFonts w:eastAsia="IRNazanin" w:cs="IRNazanin"/>
          <w:color w:val="111111"/>
          <w:sz w:val="28"/>
          <w:szCs w:val="28"/>
          <w:rtl w:val="true"/>
          <w:lang w:bidi="fa-IR"/>
        </w:rPr>
        <w:t xml:space="preserve">. </w:t>
      </w:r>
      <w:r>
        <w:rPr>
          <w:rStyle w:val="FootnoteAnchor"/>
          <w:rtl w:val="true"/>
        </w:rPr>
        <w:footnoteReference w:id="536"/>
      </w:r>
    </w:p>
    <w:p>
      <w:pPr>
        <w:pStyle w:val="Heading5"/>
        <w:numPr>
          <w:ilvl w:val="4"/>
          <w:numId w:val="1"/>
        </w:numPr>
        <w:rPr/>
      </w:pPr>
      <w:bookmarkStart w:id="1302" w:name="__RefHeading___Toc1846401_1934241801"/>
      <w:bookmarkStart w:id="1303" w:name="_Toc619"/>
      <w:bookmarkEnd w:id="1302"/>
      <w:r>
        <w:rPr>
          <w:rtl w:val="true"/>
        </w:rPr>
        <w:t xml:space="preserve">روایت </w:t>
      </w:r>
      <w:r>
        <w:rPr/>
        <w:t>48</w:t>
      </w:r>
      <w:bookmarkEnd w:id="130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37"/>
      </w:r>
    </w:p>
    <w:p>
      <w:pPr>
        <w:pStyle w:val="Heading5"/>
        <w:numPr>
          <w:ilvl w:val="4"/>
          <w:numId w:val="1"/>
        </w:numPr>
        <w:rPr/>
      </w:pPr>
      <w:bookmarkStart w:id="1304" w:name="__RefHeading___Toc1846403_1934241801"/>
      <w:bookmarkStart w:id="1305" w:name="_Toc620"/>
      <w:bookmarkEnd w:id="1304"/>
      <w:r>
        <w:rPr>
          <w:rtl w:val="true"/>
        </w:rPr>
        <w:t xml:space="preserve">روایت </w:t>
      </w:r>
      <w:r>
        <w:rPr/>
        <w:t>49</w:t>
      </w:r>
      <w:bookmarkEnd w:id="1305"/>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حسین بن علی نزد پروردگار عز وجل به خیمه گاه خود و شهدایی که به همراه وی در آن فرود آمدند، و نیز به زائران خود می نگرد، و او بیش از آگاهی هر یک از شما به فرزندش، از نام ایشان و پدرانشان و شأن و درجه هر یک از ایشان نزد خداوند تبارک و تعالی آگاه است و به حق سوگند که او هر که را برای او می گرید می بیند و برای او طلب آمرزش می کند و از پدرانش می خواهد که برای او استغفار کنند و می گوید، اگر زائر من می دانست که خداوند برای او چه آماده کرده، شادمانی اش از این بی قراری اش بیشتر بود و به راستی که زائر او باز می گردد، حال آنکه هیچ گناهی بر عهده اش نمانده است</w:t>
      </w:r>
      <w:r>
        <w:rPr>
          <w:rFonts w:eastAsia="IRNazanin" w:cs="IRNazanin"/>
          <w:color w:val="111111"/>
          <w:sz w:val="28"/>
          <w:szCs w:val="28"/>
          <w:rtl w:val="true"/>
          <w:lang w:bidi="fa-IR"/>
        </w:rPr>
        <w:t xml:space="preserve">. </w:t>
      </w:r>
      <w:r>
        <w:rPr>
          <w:rStyle w:val="FootnoteAnchor"/>
          <w:rtl w:val="true"/>
        </w:rPr>
        <w:footnoteReference w:id="538"/>
      </w:r>
    </w:p>
    <w:p>
      <w:pPr>
        <w:pStyle w:val="Heading5"/>
        <w:numPr>
          <w:ilvl w:val="4"/>
          <w:numId w:val="1"/>
        </w:numPr>
        <w:rPr/>
      </w:pPr>
      <w:bookmarkStart w:id="1306" w:name="__RefHeading___Toc1846405_1934241801"/>
      <w:bookmarkStart w:id="1307" w:name="_Toc621"/>
      <w:bookmarkEnd w:id="1306"/>
      <w:r>
        <w:rPr>
          <w:rtl w:val="true"/>
        </w:rPr>
        <w:t xml:space="preserve">روایت </w:t>
      </w:r>
      <w:r>
        <w:rPr/>
        <w:t>50</w:t>
      </w:r>
      <w:bookmarkEnd w:id="1307"/>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را فرشتگانی است که به مقبره حسین مأمور گشته اند و چون کسی قصد زیارت وی را کند، خداوند گناهان او را به ایشان می دهد و چون گام بردارد آنها را پاک می کنند و چون گامهای دیگری بردارد حسنات وی را دوچندان می کنند و همچنان حسنات وی دوچندان می شود تا آنکه بهشت را بر وی واجب می کند؛ سپس وی را در میان گرفته و تقدیس می کنند و فرشتگان آسمان را به فریاد می خوانند که زائران حبیب حبیب خدا را گرامی دارید؛ و چون غسل کنند، محمد صلی الله علیه و آله </w:t>
      </w:r>
      <w:bookmarkStart w:id="1308" w:name="pg13557_192247"/>
    </w:p>
    <w:p>
      <w:pPr>
        <w:pStyle w:val="BookText"/>
        <w:rPr/>
      </w:pPr>
      <w:bookmarkEnd w:id="1308"/>
      <w:r>
        <w:rPr>
          <w:rFonts w:ascii="Amiri" w:hAnsi="Amiri" w:eastAsia="Amiri" w:cs="Amiri"/>
          <w:color w:val="111111"/>
          <w:sz w:val="28"/>
          <w:sz w:val="28"/>
          <w:szCs w:val="28"/>
          <w:rtl w:val="true"/>
          <w:lang w:bidi="ar-SA"/>
        </w:rPr>
        <w:t>نَادَاهُمْ مُحَمَّدٌ صلي الله عليه و آله يَا وَفْدَ اللَّهِ أَبْشِرُوا بِمُرَافَقَتِي فِي الْجَنَّةِ ثُمَّ نَادَاهُمْ أَمِيرُ الْمُؤْمِنِينَ عليه السلام أَنَا ضَامِنٌ لِقَضَاءِ حَوَائِجِكُمْ وَ رَفْعِ الْبَلَاءِ عَنْكُمْ فِي الدُّنْيَا وَ الْآخِرَةِ ثُمَّ الْتَقَاهُمُ النَّبِيُّ صلي الله عليه و آله عَنْ أَيْمَانِهِمْ وَ عَنْ شَمَائِلِهِمْ حَتَّي يَنْصَرِفُوا إِلَي أَهَالِيهِمْ‌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9" w:name="__RefHeading___Toc1846407_1934241801"/>
      <w:bookmarkStart w:id="1310" w:name="_Toc622"/>
      <w:bookmarkEnd w:id="1309"/>
      <w:r>
        <w:rPr>
          <w:rtl w:val="true"/>
        </w:rPr>
        <w:t>«</w:t>
      </w:r>
      <w:r>
        <w:rPr/>
        <w:t>51</w:t>
      </w:r>
      <w:r>
        <w:rPr>
          <w:rtl w:val="true"/>
        </w:rPr>
        <w:t>»</w:t>
      </w:r>
      <w:bookmarkEnd w:id="131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دَفْعِ الْبَلَاءِ عَنْكُمْ فِي الدُّنْيَا وَ الْآخِرَةِ ثُمَّ اكْتَنَفُوهُمْ عَنْ أَيْمَانِهِمْ‌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1" w:name="__RefHeading___Toc1846409_1934241801"/>
      <w:bookmarkStart w:id="1312" w:name="_Toc623"/>
      <w:bookmarkEnd w:id="1311"/>
      <w:r>
        <w:rPr>
          <w:rtl w:val="true"/>
        </w:rPr>
        <w:t>«</w:t>
      </w:r>
      <w:r>
        <w:rPr/>
        <w:t>52</w:t>
      </w:r>
      <w:r>
        <w:rPr>
          <w:rtl w:val="true"/>
        </w:rPr>
        <w:t>»</w:t>
      </w:r>
      <w:bookmarkEnd w:id="13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رِوَايَةِ الصَّدُوقِ‌</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3" w:name="__RefHeading___Toc1846411_1934241801"/>
      <w:bookmarkStart w:id="1314" w:name="_Toc624"/>
      <w:bookmarkEnd w:id="1313"/>
      <w:r>
        <w:rPr>
          <w:rtl w:val="true"/>
        </w:rPr>
        <w:t>«</w:t>
      </w:r>
      <w:r>
        <w:rPr/>
        <w:t>53</w:t>
      </w:r>
      <w:r>
        <w:rPr>
          <w:rtl w:val="true"/>
        </w:rPr>
        <w:t>»</w:t>
      </w:r>
      <w:bookmarkEnd w:id="131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الْمُعَلَّي عَنْ أَبِي الْفَضْلِ عَنِ ابْنِ صَدَقَةَ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 اللَّهِ بِالْمَلَائِكَةِ قَدْ زَاحَمُوا الْمُؤْمِنِينَ عَلَي قَبْرِ الْحُسَيْنِ عليه السلام قَالَ قُلْتُ فَيَتَرَاءَوْنَ لَهُ قَالَ هَيْهَاتَ هَيْهَاتَ قَدْ لَزِمُوا وَ اللَّهِ الْمُؤْمِنِينَ حَتَّي إِنَّهُمْ لَيَمْسَحُونَ وُجُوهَهُمْ بِأَيْدِيهِمْ قَالَ وَ يُنْزِلُ اللَّهُ عَلَي زُوَّارِ الْحُسَيْنِ غُدْوَةً وَ عَشِيَّةً مِنْ طَعَامِ الْجَنَّةِ وَ خُدَّامُهُمُ الْمَلَائِكَةُ لَا يَسْأَلُ عَبْدٌ حَاجَةً مِنْ حَوَائِجِ الدُّنْيَا وَ الْآخِرَةِ إِلَّا أَعْطَاهَا إِيَّاهُ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هَذِهِ وَ اللَّهِ الْكَرَامَةُ قَالَ يَا مُفَضَّلُ أَزِيدُكَ قُلْتُ نَعَمْ سَيِّدِي قَالَ كَأَنِّي بِسَرِيرٍ مِنْ نُورٍ قَدْ وُضِعَ وَ قَدْ ضُرِبَتْ عَلَيْهِ قُبَّةٌ مِنْ يَاقُوتَةٍ حَمْرَاءَ مُكَلَّلَةٌ بِالْجَوْهَرِ وَ كَأَنِّي بِالْحُسَيْنِ بْنِ عَلِيٍّ عليهما السلام جَالِسٌ عَلَي ذَلِكَ السَّرِيرِ وَ حَوْلَهُ تِسْعُونَ أَلْفَ قُبَّةٍ خَضْرَاءَ وَ كَأَنِّي بِالْمُؤْمِنِينَ يَزُورُونَهُ وَ يُسَلِّمُونَ عَلَيْهِ فَيَقُولُ اللَّهُ عَزَّ وَ جَلَّ لَهُمْ أَوْلِيَائِي سَلُونِي فَطَالَمَا أُوذِيتُمْ وَ ذُلِّلْتُمْ وَ اضْطُهِدْتُمْ فَهَذَا يَوْمٌ لَا تَسْأَلُونِّي حَاجَةً مِنْ حَوَائِجِ الدُّنْيَا وَ الْآخِرَةِ إِلَّا قَضَيْتُهَا لَكُمْ فَيَكُونُ أَكْلُهُمْ وَ شُرْبُهُمْ مِنَ الْجَنَّةِ فَهَذِهِ وَ اللَّهِ الْكَرَامَةُ الَّتِي لَا يُشْبِهُهَا شَيْ‌ءٌ</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5" w:name="__RefHeading___Toc1846413_1934241801"/>
      <w:bookmarkStart w:id="1316" w:name="_Toc625"/>
      <w:bookmarkEnd w:id="1315"/>
      <w:r>
        <w:rPr>
          <w:rtl w:val="true"/>
        </w:rPr>
        <w:t>بيان</w:t>
      </w:r>
      <w:bookmarkEnd w:id="1316"/>
    </w:p>
    <w:p>
      <w:pPr>
        <w:pStyle w:val="BookText"/>
        <w:rPr/>
      </w:pPr>
      <w:r>
        <w:rPr>
          <w:rFonts w:ascii="Amiri" w:hAnsi="Amiri" w:eastAsia="Amiri" w:cs="Amiri"/>
          <w:color w:val="111111"/>
          <w:sz w:val="28"/>
          <w:sz w:val="28"/>
          <w:szCs w:val="28"/>
          <w:rtl w:val="true"/>
          <w:lang w:bidi="ar-SA"/>
        </w:rPr>
        <w:t>نزول الطعام في البرزخ و ضرب القبة في الرجعة بقرينة قوله عليه السلام</w:t>
      </w:r>
    </w:p>
    <w:p>
      <w:pPr>
        <w:pStyle w:val="BookText"/>
        <w:rPr/>
      </w:pPr>
      <w:r>
        <w:rPr>
          <w:rFonts w:ascii="IRNazanin" w:hAnsi="IRNazanin" w:eastAsia="IRNazanin"/>
          <w:color w:val="111111"/>
          <w:sz w:val="28"/>
          <w:sz w:val="28"/>
          <w:szCs w:val="28"/>
          <w:rtl w:val="true"/>
          <w:lang w:bidi="fa-IR"/>
        </w:rPr>
        <w:t>ایشان را ندا می دهد که مژده باد شما را به همراهی با من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امیر المومنین علیه السلام ایشان را ندا می زند که من برآورده شدن حاجات شما و دفع بلاها از شما در دنیا و آخرت را ضمانت می کنم و سپس نبی خدا صلی الله علیه و آله پیاپی به دیدارشان می آید تا آنکه به نزد خانواده شان بازگردند</w:t>
      </w:r>
      <w:r>
        <w:rPr>
          <w:rFonts w:eastAsia="IRNazanin" w:cs="IRNazanin"/>
          <w:color w:val="111111"/>
          <w:sz w:val="28"/>
          <w:szCs w:val="28"/>
          <w:rtl w:val="true"/>
          <w:lang w:bidi="fa-IR"/>
        </w:rPr>
        <w:t xml:space="preserve">. </w:t>
      </w:r>
      <w:r>
        <w:rPr>
          <w:rStyle w:val="FootnoteAnchor"/>
          <w:rtl w:val="true"/>
        </w:rPr>
        <w:footnoteReference w:id="543"/>
      </w:r>
    </w:p>
    <w:p>
      <w:pPr>
        <w:pStyle w:val="Heading5"/>
        <w:numPr>
          <w:ilvl w:val="4"/>
          <w:numId w:val="1"/>
        </w:numPr>
        <w:rPr/>
      </w:pPr>
      <w:bookmarkStart w:id="1317" w:name="__RefHeading___Toc1846415_1934241801"/>
      <w:bookmarkStart w:id="1318" w:name="_Toc626"/>
      <w:bookmarkEnd w:id="1317"/>
      <w:r>
        <w:rPr>
          <w:rtl w:val="true"/>
        </w:rPr>
        <w:t xml:space="preserve">روایت </w:t>
      </w:r>
      <w:r>
        <w:rPr/>
        <w:t>51</w:t>
      </w:r>
      <w:bookmarkEnd w:id="131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بلاها از شما در دنیا و آخرت، و آنگاه ایشان را از سمت راستشان در بر گرفتند</w:t>
      </w:r>
      <w:r>
        <w:rPr>
          <w:rFonts w:eastAsia="IRNazanin" w:cs="IRNazanin"/>
          <w:color w:val="111111"/>
          <w:sz w:val="28"/>
          <w:szCs w:val="28"/>
          <w:rtl w:val="true"/>
          <w:lang w:bidi="fa-IR"/>
        </w:rPr>
        <w:t xml:space="preserve">. </w:t>
      </w:r>
      <w:r>
        <w:rPr>
          <w:rStyle w:val="FootnoteAnchor"/>
          <w:rtl w:val="true"/>
        </w:rPr>
        <w:footnoteReference w:id="544"/>
      </w:r>
    </w:p>
    <w:p>
      <w:pPr>
        <w:pStyle w:val="Heading5"/>
        <w:numPr>
          <w:ilvl w:val="4"/>
          <w:numId w:val="1"/>
        </w:numPr>
        <w:rPr/>
      </w:pPr>
      <w:bookmarkStart w:id="1319" w:name="__RefHeading___Toc1846417_1934241801"/>
      <w:bookmarkStart w:id="1320" w:name="_Toc627"/>
      <w:bookmarkEnd w:id="1319"/>
      <w:r>
        <w:rPr>
          <w:rtl w:val="true"/>
        </w:rPr>
        <w:t xml:space="preserve">روایت </w:t>
      </w:r>
      <w:r>
        <w:rPr/>
        <w:t>52</w:t>
      </w:r>
      <w:bookmarkEnd w:id="132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صدوق به سندی دیگر آمده است</w:t>
      </w:r>
      <w:r>
        <w:rPr>
          <w:rFonts w:eastAsia="IRNazanin" w:cs="IRNazanin"/>
          <w:color w:val="111111"/>
          <w:sz w:val="28"/>
          <w:szCs w:val="28"/>
          <w:rtl w:val="true"/>
          <w:lang w:bidi="fa-IR"/>
        </w:rPr>
        <w:t xml:space="preserve">. </w:t>
      </w:r>
      <w:r>
        <w:rPr>
          <w:rStyle w:val="FootnoteAnchor"/>
          <w:rtl w:val="true"/>
        </w:rPr>
        <w:footnoteReference w:id="545"/>
      </w:r>
    </w:p>
    <w:p>
      <w:pPr>
        <w:pStyle w:val="Heading5"/>
        <w:numPr>
          <w:ilvl w:val="4"/>
          <w:numId w:val="1"/>
        </w:numPr>
        <w:rPr/>
      </w:pPr>
      <w:bookmarkStart w:id="1321" w:name="__RefHeading___Toc1846419_1934241801"/>
      <w:bookmarkStart w:id="1322" w:name="_Toc628"/>
      <w:bookmarkEnd w:id="1321"/>
      <w:r>
        <w:rPr>
          <w:rtl w:val="true"/>
        </w:rPr>
        <w:t xml:space="preserve">روایت </w:t>
      </w:r>
      <w:r>
        <w:rPr/>
        <w:t>53</w:t>
      </w:r>
      <w:bookmarkEnd w:id="132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گویی فرشتگان را می بینم که راه را برای مومنین در مزار حسین علیه السلام تنگ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چشم وی می آیند؟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هرگز به راستی که چنان در کنار مومنین قرار گرفته اند که صورت ایشان را به دست خود لمس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شب و روز از طعام بهشت بر زائران حسین علیه السلام فرو می فرستد و فرشتگان پیشخدمت ایشانند و هیچ بنده ای حاجتی از حوائج دنیوی و اخروی نمی طلبد مگر آنکه خداوند آن را به وی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کرامت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می خواهی بیشتر برایت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تختی از نور می بینم که نهاده شده و گنبدی از یاقوت سرخ مزین گشته به جواهر، بر آن زده شده و گویی حسین بن علی علیه السلام را می بینم که بر این تخت نشسته و گرداگرد او نود هزار گنبد سبز است و گویی مومنان را می بینم که به زیارت وی آمده و بر او سلام و درود می گویند و خدای تعالی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اولیای من، از من طلب کنید که بس روزهاست که آزار دیده و خوار گشته و مورد ستم قرار گرفته اید و این روزی است که هیچ درخواستی از خواسته های دنیایی و آخرتی از من نکنید مگر آنکه برای شما برآورده سازم و خوراک و شرابشان همه از بهشت است و به خدا که این کرامتی است که هیچ چیزی نظیر آن نیست</w:t>
      </w:r>
      <w:r>
        <w:rPr>
          <w:rFonts w:eastAsia="IRNazanin" w:cs="IRNazanin"/>
          <w:color w:val="111111"/>
          <w:sz w:val="28"/>
          <w:szCs w:val="28"/>
          <w:rtl w:val="true"/>
          <w:lang w:bidi="fa-IR"/>
        </w:rPr>
        <w:t xml:space="preserve">. </w:t>
      </w:r>
      <w:r>
        <w:rPr>
          <w:rStyle w:val="FootnoteAnchor"/>
          <w:rtl w:val="true"/>
        </w:rPr>
        <w:footnoteReference w:id="546"/>
      </w:r>
    </w:p>
    <w:p>
      <w:pPr>
        <w:pStyle w:val="Heading5"/>
        <w:numPr>
          <w:ilvl w:val="4"/>
          <w:numId w:val="1"/>
        </w:numPr>
        <w:rPr/>
      </w:pPr>
      <w:bookmarkStart w:id="1323" w:name="__RefHeading___Toc1846421_1934241801"/>
      <w:bookmarkStart w:id="1324" w:name="_Toc629"/>
      <w:bookmarkEnd w:id="1323"/>
      <w:r>
        <w:rPr>
          <w:rtl w:val="true"/>
        </w:rPr>
        <w:t>توضیح</w:t>
      </w:r>
      <w:bookmarkEnd w:id="132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نازل شدن غذا در برزخ و گنبد زدن در هنگامه رجعت، به قرینه این کلام امام علیه السلام است که می فرماید</w:t>
      </w:r>
      <w:r>
        <w:rPr>
          <w:rFonts w:eastAsia="IRNazanin" w:cs="IRNazanin"/>
          <w:color w:val="111111"/>
          <w:sz w:val="28"/>
          <w:szCs w:val="28"/>
          <w:rtl w:val="true"/>
          <w:lang w:bidi="fa-IR"/>
        </w:rPr>
        <w:t xml:space="preserve">: </w:t>
      </w:r>
      <w:bookmarkStart w:id="1325" w:name="pg13557_192248"/>
    </w:p>
    <w:p>
      <w:pPr>
        <w:pStyle w:val="BookText"/>
        <w:rPr/>
      </w:pPr>
      <w:bookmarkEnd w:id="1325"/>
      <w:r>
        <w:rPr>
          <w:rFonts w:ascii="Amiri" w:hAnsi="Amiri" w:eastAsia="Amiri" w:cs="Amiri"/>
          <w:color w:val="111111"/>
          <w:sz w:val="28"/>
          <w:sz w:val="28"/>
          <w:szCs w:val="28"/>
          <w:rtl w:val="true"/>
          <w:lang w:bidi="ar-SA"/>
        </w:rPr>
        <w:t>من حوائج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326" w:name="__RefHeading___Toc1846423_1934241801"/>
      <w:bookmarkStart w:id="1327" w:name="_Toc630"/>
      <w:bookmarkEnd w:id="1326"/>
      <w:r>
        <w:rPr>
          <w:rtl w:val="true"/>
        </w:rPr>
        <w:t>«</w:t>
      </w:r>
      <w:r>
        <w:rPr/>
        <w:t>54</w:t>
      </w:r>
      <w:r>
        <w:rPr>
          <w:rtl w:val="true"/>
        </w:rPr>
        <w:t>»</w:t>
      </w:r>
      <w:bookmarkEnd w:id="13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عَلِيُّ بْنُ مُحَمَّدِ بْنِ قُولَوَيْهِ مَعاً عَنْ مُحَمَّدٍ الْعَطَّارِ وَ عَلِيِّ بْنِ إِبْرَاهِيمَ مَعاً عَنِ الْيَقْطِينِيِّ عَمَّنْ حَدَّثَهُ عَنْ أَبِي خَالِدٍ ذِي الشَّامَةِ عَنْ أَبِي أُسَامَةَ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يَكُونَ فِي جِوَارِ نَبِيِّهِ صلي الله عليه و آله وَ جِوَارِ عَلِيٍّ وَ فَاطِمَةَ فَلَا يَدَعْ زِيَارَةَ الْحُسَيْنِ بْنِ عَلِيٍّ عَلَيْهِ السَّلَامُ وَ الرَّحْمَةُ</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8" w:name="__RefHeading___Toc1846425_1934241801"/>
      <w:bookmarkStart w:id="1329" w:name="_Toc631"/>
      <w:bookmarkEnd w:id="1328"/>
      <w:r>
        <w:rPr>
          <w:rtl w:val="true"/>
        </w:rPr>
        <w:t>«</w:t>
      </w:r>
      <w:r>
        <w:rPr/>
        <w:t>55</w:t>
      </w:r>
      <w:r>
        <w:rPr>
          <w:rtl w:val="true"/>
        </w:rPr>
        <w:t>»</w:t>
      </w:r>
      <w:bookmarkEnd w:id="1329"/>
    </w:p>
    <w:p>
      <w:pPr>
        <w:pStyle w:val="BookText"/>
        <w:rPr/>
      </w:pPr>
      <w:r>
        <w:rPr>
          <w:rFonts w:ascii="Amiri" w:hAnsi="Amiri" w:eastAsia="Amiri" w:cs="Amiri"/>
          <w:color w:val="111111"/>
          <w:sz w:val="28"/>
          <w:sz w:val="28"/>
          <w:szCs w:val="28"/>
          <w:rtl w:val="true"/>
          <w:lang w:bidi="ar-SA"/>
        </w:rPr>
        <w:t>وَ بِإِسْنَادِهِ عَنْ أَبِي بَصِيرٍ قَالَ سَمِعْتُ أَبَا عَبْدِ اللَّهِ عليه السلام أَوْ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مَسْكَنُهُ فِي الْجَنَّةِ وَ مَأْوَاهُ الْجَنَّةَ فَلَا يَدَعْ زِيَارَةَ الْمَظْلُومِ قُلْتُ مَنْ هُوَ قَالَ الْحُسَيْنُ بْنُ عَلِيٍّ صَاحِبُ كَرْبَلَاءَ مَنْ أَتَاهُ شَوْقاً إِلَيْهِ وَ حُبَّ رَسُولِ اللَّهِ صلي الله عليه و آله وَ حُبَّ فَاطِمَةَ وَ حُبَّ أَمِيرِ الْمُؤْمِنِينَ صَلَوَاتُ اللَّهِ عَلَيْهِمْ أَقْعَدَهُ اللَّهُ عَلَي مَوَائِدِ الْجَنَّةِ يَأْكُلُ مَعَهُمْ وَ النَّاسُ فِي الْحِسَابِ‌</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0" w:name="__RefHeading___Toc1846427_1934241801"/>
      <w:bookmarkStart w:id="1331" w:name="_Toc632"/>
      <w:bookmarkEnd w:id="1330"/>
      <w:r>
        <w:rPr>
          <w:rtl w:val="true"/>
        </w:rPr>
        <w:t>«</w:t>
      </w:r>
      <w:r>
        <w:rPr/>
        <w:t>56</w:t>
      </w:r>
      <w:r>
        <w:rPr>
          <w:rtl w:val="true"/>
        </w:rPr>
        <w:t>»</w:t>
      </w:r>
      <w:bookmarkEnd w:id="13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مُحَمَّدِ بْنِ عِمْرَانَ عَنِ اللُّؤْلُؤِيِّ عَنْ مُحَمَّدِ بْنِ إِسْمَاعِيلَ عَنْ مُحَمَّدِ بْنِ أَيُّوبَ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مَلَائِكَةً مُوَكَّلِينَ بِقَبْرِ الْحُسَيْنِ عليه السلام فَإِذَا هَمَّ الرَّجُلُ بِزِيَارَتِهِ وَ اغْتَسَلَ نَادَي مُحَمَّدٌ صلي الله عليه و آله يَا وَفْدَ اللَّهِ أَبْشِرُوا بِمُرَافَقَتِي فِي الْجَنَّةِ وَ ذَكَرَ الْحَدِيثَ‌</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1846429_1934241801"/>
      <w:bookmarkStart w:id="1333" w:name="_Toc633"/>
      <w:bookmarkEnd w:id="1332"/>
      <w:r>
        <w:rPr>
          <w:rtl w:val="true"/>
        </w:rPr>
        <w:t>«</w:t>
      </w:r>
      <w:r>
        <w:rPr/>
        <w:t>57</w:t>
      </w:r>
      <w:r>
        <w:rPr>
          <w:rtl w:val="true"/>
        </w:rPr>
        <w:t>»</w:t>
      </w:r>
      <w:bookmarkEnd w:id="133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عَنْ عَبْدِ اللَّهِ الْأَصَمِّ عَنْ عَبْدِ اللَّهِ بْنِ بُكَيْرٍ فِي حَدِيثٍ طَوِيلٍ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بُكَيْرٍ إِنَّ اللَّهَ اخْتَارَ مِنْ بِقَاعِ الْأَرْضِ سِتَّةً الْبَيْتَ الْحَرَامَ وَ الْحَرَمَ وَ مَقَابِرَ الْأَنْبِيَاءِ وَ مَقَابِرَ الْأَوْصِيَاءِ وَ مَقَاتِلَ الشُّهَدَاءِ وَ الْمَسَاجِدَ الَّتِي يُذْكَرُ فِيهَا اسْمُ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بُكَيْرٍ هَلْ تَدْرِي مَا لِمَنْ زَارَ قَبْرَ أَبِي عَبْدِ اللَّهِ عليه السلام إِذْ جَهِلَهُ الْجَاهِلُ مَا</w:t>
      </w:r>
    </w:p>
    <w:p>
      <w:pPr>
        <w:pStyle w:val="BookText"/>
        <w:rPr/>
      </w:pPr>
      <w:r>
        <w:rPr>
          <w:rFonts w:ascii="IRNazanin" w:hAnsi="IRNazanin" w:eastAsia="IRNazanin"/>
          <w:color w:val="111111"/>
          <w:sz w:val="28"/>
          <w:sz w:val="28"/>
          <w:szCs w:val="28"/>
          <w:rtl w:val="true"/>
          <w:lang w:bidi="fa-IR"/>
        </w:rPr>
        <w:t>از حاجات دنیوی و اخروی</w:t>
      </w:r>
      <w:r>
        <w:rPr>
          <w:rFonts w:eastAsia="IRNazanin" w:cs="IRNazanin"/>
          <w:color w:val="111111"/>
          <w:sz w:val="28"/>
          <w:szCs w:val="28"/>
          <w:rtl w:val="true"/>
          <w:lang w:bidi="fa-IR"/>
        </w:rPr>
        <w:t>.</w:t>
      </w:r>
    </w:p>
    <w:p>
      <w:pPr>
        <w:pStyle w:val="Heading5"/>
        <w:numPr>
          <w:ilvl w:val="4"/>
          <w:numId w:val="1"/>
        </w:numPr>
        <w:rPr/>
      </w:pPr>
      <w:bookmarkStart w:id="1334" w:name="__RefHeading___Toc1846431_1934241801"/>
      <w:bookmarkStart w:id="1335" w:name="_Toc634"/>
      <w:bookmarkEnd w:id="1334"/>
      <w:r>
        <w:rPr>
          <w:rtl w:val="true"/>
        </w:rPr>
        <w:t xml:space="preserve">روایت </w:t>
      </w:r>
      <w:r>
        <w:rPr/>
        <w:t>54</w:t>
      </w:r>
      <w:bookmarkEnd w:id="133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همنشین پیامبر صلی الله علیه و آله و همنشین علی و فاطمه باشد، زیارت حسین بن علی علیه السلام را ترک نکند</w:t>
      </w:r>
      <w:r>
        <w:rPr>
          <w:rFonts w:eastAsia="IRNazanin" w:cs="IRNazanin"/>
          <w:color w:val="111111"/>
          <w:sz w:val="28"/>
          <w:szCs w:val="28"/>
          <w:rtl w:val="true"/>
          <w:lang w:bidi="fa-IR"/>
        </w:rPr>
        <w:t>.</w:t>
      </w:r>
      <w:r>
        <w:rPr>
          <w:rStyle w:val="FootnoteAnchor"/>
          <w:rtl w:val="true"/>
        </w:rPr>
        <w:footnoteReference w:id="550"/>
      </w:r>
    </w:p>
    <w:p>
      <w:pPr>
        <w:pStyle w:val="Heading5"/>
        <w:numPr>
          <w:ilvl w:val="4"/>
          <w:numId w:val="1"/>
        </w:numPr>
        <w:rPr/>
      </w:pPr>
      <w:bookmarkStart w:id="1336" w:name="__RefHeading___Toc1846433_1934241801"/>
      <w:bookmarkStart w:id="1337" w:name="_Toc635"/>
      <w:bookmarkEnd w:id="1336"/>
      <w:r>
        <w:rPr>
          <w:rtl w:val="true"/>
        </w:rPr>
        <w:t xml:space="preserve">روایت </w:t>
      </w:r>
      <w:r>
        <w:rPr/>
        <w:t>55</w:t>
      </w:r>
      <w:bookmarkEnd w:id="133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یا امام باقر علیهما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منزلگاهش در بهشت و پناهگاهش بهشت باشد، زیارت مظلوم را ترک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ساکن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سر اشتیاق و محبت به رسول خدا صلی الله علیه و آله و دوستی با فاطمه و امیر المومنین صلوات الله علیهم به زیارت وی آید، خداوند او را بر سر سفره های بهشت، همسفره ایشان می کند، در حالی که مردمان در حال حساب پس دادن هستند</w:t>
      </w:r>
      <w:r>
        <w:rPr>
          <w:rFonts w:eastAsia="IRNazanin" w:cs="IRNazanin"/>
          <w:color w:val="111111"/>
          <w:sz w:val="28"/>
          <w:szCs w:val="28"/>
          <w:rtl w:val="true"/>
          <w:lang w:bidi="fa-IR"/>
        </w:rPr>
        <w:t xml:space="preserve">. </w:t>
      </w:r>
      <w:r>
        <w:rPr>
          <w:rStyle w:val="FootnoteAnchor"/>
          <w:rtl w:val="true"/>
        </w:rPr>
        <w:footnoteReference w:id="551"/>
      </w:r>
    </w:p>
    <w:p>
      <w:pPr>
        <w:pStyle w:val="Heading5"/>
        <w:numPr>
          <w:ilvl w:val="4"/>
          <w:numId w:val="1"/>
        </w:numPr>
        <w:rPr/>
      </w:pPr>
      <w:bookmarkStart w:id="1338" w:name="__RefHeading___Toc1846435_1934241801"/>
      <w:bookmarkStart w:id="1339" w:name="_Toc636"/>
      <w:bookmarkEnd w:id="1338"/>
      <w:r>
        <w:rPr>
          <w:rtl w:val="true"/>
        </w:rPr>
        <w:t xml:space="preserve">روایت </w:t>
      </w:r>
      <w:r>
        <w:rPr/>
        <w:t>56</w:t>
      </w:r>
      <w:bookmarkEnd w:id="133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را فرشتگانی است مامور به مقبره حسین علیه السلام، و چون کسی قصد زیارت وی کند و غسل کند، محمد صلی الله علیه و آله ندا در دهد که ای گروه خدائیان، مژده باد شما را به همراهی من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حدیث را روایت می کند</w:t>
      </w:r>
      <w:r>
        <w:rPr>
          <w:rFonts w:eastAsia="IRNazanin" w:cs="IRNazanin"/>
          <w:color w:val="111111"/>
          <w:sz w:val="28"/>
          <w:szCs w:val="28"/>
          <w:rtl w:val="true"/>
          <w:lang w:bidi="fa-IR"/>
        </w:rPr>
        <w:t xml:space="preserve">. </w:t>
      </w:r>
      <w:r>
        <w:rPr>
          <w:rStyle w:val="FootnoteAnchor"/>
          <w:rtl w:val="true"/>
        </w:rPr>
        <w:footnoteReference w:id="552"/>
      </w:r>
    </w:p>
    <w:p>
      <w:pPr>
        <w:pStyle w:val="Heading5"/>
        <w:numPr>
          <w:ilvl w:val="4"/>
          <w:numId w:val="1"/>
        </w:numPr>
        <w:rPr/>
      </w:pPr>
      <w:bookmarkStart w:id="1340" w:name="__RefHeading___Toc1846437_1934241801"/>
      <w:bookmarkStart w:id="1341" w:name="_Toc637"/>
      <w:bookmarkEnd w:id="1340"/>
      <w:r>
        <w:rPr>
          <w:rtl w:val="true"/>
        </w:rPr>
        <w:t xml:space="preserve">روایت </w:t>
      </w:r>
      <w:r>
        <w:rPr/>
        <w:t>57</w:t>
      </w:r>
      <w:bookmarkEnd w:id="1341"/>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بکیر، خداوند از میان سرزمینهای جهان شش منطقه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الله الحرام و مقبره پیامبران و مقبره جانشینان پیامبران و مقتل شهیدان و مسجدهایی که نام خدا در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بکیر، آیا می دانی پاداش کسی که به زیارت قبر امام حسین علیه السلام، در زمانی که جاهلان </w:t>
      </w:r>
      <w:bookmarkStart w:id="1342" w:name="pg13557_192249"/>
    </w:p>
    <w:p>
      <w:pPr>
        <w:pStyle w:val="BookText"/>
        <w:rPr/>
      </w:pPr>
      <w:bookmarkEnd w:id="1342"/>
      <w:r>
        <w:rPr>
          <w:rFonts w:ascii="Amiri" w:hAnsi="Amiri" w:eastAsia="Amiri" w:cs="Amiri"/>
          <w:color w:val="111111"/>
          <w:sz w:val="28"/>
          <w:sz w:val="28"/>
          <w:szCs w:val="28"/>
          <w:rtl w:val="true"/>
          <w:lang w:bidi="ar-SA"/>
        </w:rPr>
        <w:t>مِنْ صَبَاحٍ إِلَّا وَ عَلَي قَبْرِهِ هَاتِفٌ مِنَ الْمَلَائِكَةِ يُنَادِي يَا بَاغِيَ الْخَيْرِ أَقْبِلْ إِلَي خَالِصَةِ اللَّهِ تَرْحَلْ بِالْكَرَامَةِ وَ تَأْمَنِ النَّدَامَةَ يَسْمَعُ أَهْلُ الْمَشْرِقِ وَ أَهْلُ الْمَغْرِبِ إِلَّا الثَّقَلَيْنِ وَ لَا يَبْقَي فِي الْأَرْضِ مَلَكٌ مِنَ الْحَفَظَةِ إِلَّا عَطَفَ إِلَيْهِ عِنْدَ رُقَادِ الْعَبْدِ حَتَّي يُسَبِّحَ اللَّهَ عِنْدَهُ وَ يَسْأَلَ اللَّهَ الرِّضَا عِنْدَهُ وَ لَا يَبْقَي مَلَكٌ فِي الْهَوَاءِ يَسْمَعُ الصَّوْتَ إِلَّا أَجَابَ بِالتَّقْدِيسِ لِلَّهِ فَتَشْتَدُّ أَصْوَاتُ الْمَلَائِكَةِ فَتُجِيبُهُمْ أَهْلُ السَّمَاءِ الدُّنْيَا فَتَشْتَدُّ أَصْوَاتُ الْمَلَائِكَةِ وَ أَهْلُ السَّمَاءِ الدُّنْيَا حَتَّي تَبْلُغَ أَهْلَ السَّمَاءِ السَّابِعَةِ فَيَسْمَعَ أَصْوَاتَهُمُ النَّبِيُّونَ فَيَتَرَحَّمُونَ وَ يُصَلُّونَ عَلَي الْحُسَيْنِ عليه السلام وَ يَدْعُونَ لِمَنْ أَتَاهُ‌</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3" w:name="__RefHeading___Toc1846439_1934241801"/>
      <w:bookmarkStart w:id="1344" w:name="_Toc638"/>
      <w:bookmarkEnd w:id="1343"/>
      <w:r>
        <w:rPr>
          <w:rtl w:val="true"/>
        </w:rPr>
        <w:t>«</w:t>
      </w:r>
      <w:r>
        <w:rPr/>
        <w:t>58</w:t>
      </w:r>
      <w:r>
        <w:rPr>
          <w:rtl w:val="true"/>
        </w:rPr>
        <w:t>»</w:t>
      </w:r>
      <w:bookmarkEnd w:id="13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الْجَامُورَانِيِّ عَنِ ابْنِ الْبَطَائِنِيِّ عَنِ الْحَسَنِ بْنِ مُحَمَّدِ بْنِ عَبْدِ الْكَرِيمِ عَنِ الْمُفَضَّلِ عَنْ جَابِرٍ الْجُعْفِيِّ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فَإِذَا انْقَلَبْتَ مِنْ عِنْدِ قَبْرِ الْحُسَيْنِ عليه السلام نَادَاكَ مُنَادٍ لَوْ سَمِعْتَ مَقَالَتَهُ لَأَقَمْتَ عُمُرَكَ عِنْدَ قَبْرِ الْحُسَيْنِ عليه السلام وَ هُوَ يَقُولُ طُوبَي لَكَ أَيُّهَا الْعَبْدُ قَدْ غَنِمْتَ وَ سَلِمْتَ قَدْ غُفِرَ لَكَ مَا سَلَفَ فَاسْتَأْنِفِ الْعَمَلَ وَ ذَكَرَ الْحَدِيثَ بِطُولِهِ‌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5" w:name="__RefHeading___Toc1846441_1934241801"/>
      <w:bookmarkStart w:id="1346" w:name="_Toc639"/>
      <w:bookmarkEnd w:id="1345"/>
      <w:r>
        <w:rPr>
          <w:rtl w:val="true"/>
        </w:rPr>
        <w:t>«</w:t>
      </w:r>
      <w:r>
        <w:rPr/>
        <w:t>59</w:t>
      </w:r>
      <w:r>
        <w:rPr>
          <w:rtl w:val="true"/>
        </w:rPr>
        <w:t>»</w:t>
      </w:r>
      <w:bookmarkEnd w:id="13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الْبَرْقِيِّ عَنِ الْقَاسِمِ عَنْ جَدِّهِ الْحَسَنِ 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يُرِيدُ زِيَارَةَ قَبْرِ أَبِي عَبْدِ اللَّهِ الْحُسَيْنِ بْنِ عَلِيٍّ عليه السلام وَكَّلَ اللَّهُ بِهِ مَلَكاً فَوَضَعَ إِصْبَعَهُ فِي قَفَاهُ فَلَمْ يَزَلْ يَكْتُبُ مَا يَخْرُجُ مِنْ فِيهِ حَتَّي يَرِدَ الْحَيْرَ فَإِذَا خَرَجَ مِنْ بَابِ الْحَيْرِ وَضَعَ كَفَّهُ وَسَطَ ظَهْرِهِ ثُمَّ قَالَ لَهُ أَمَّا مَا مَضَي فَقَدْ غَفَرَ اللَّهُ لَكَ فَاسْتَأْنِفِ الْعَمَلَ‌</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7" w:name="__RefHeading___Toc1846443_1934241801"/>
      <w:bookmarkStart w:id="1348" w:name="_Toc640"/>
      <w:bookmarkEnd w:id="1347"/>
      <w:r>
        <w:rPr>
          <w:rtl w:val="true"/>
        </w:rPr>
        <w:t>«</w:t>
      </w:r>
      <w:r>
        <w:rPr/>
        <w:t>60</w:t>
      </w:r>
      <w:r>
        <w:rPr>
          <w:rtl w:val="true"/>
        </w:rPr>
        <w:t>»</w:t>
      </w:r>
      <w:bookmarkEnd w:id="13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1846445_1934241801"/>
      <w:bookmarkStart w:id="1350" w:name="_Toc641"/>
      <w:bookmarkEnd w:id="1349"/>
      <w:r>
        <w:rPr>
          <w:rtl w:val="true"/>
        </w:rPr>
        <w:t>«</w:t>
      </w:r>
      <w:r>
        <w:rPr/>
        <w:t>61</w:t>
      </w:r>
      <w:r>
        <w:rPr>
          <w:rtl w:val="true"/>
        </w:rPr>
        <w:t>»</w:t>
      </w:r>
      <w:bookmarkEnd w:id="13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1846447_1934241801"/>
      <w:bookmarkStart w:id="1352" w:name="_Toc642"/>
      <w:bookmarkEnd w:id="1351"/>
      <w:r>
        <w:rPr>
          <w:rtl w:val="true"/>
        </w:rPr>
        <w:t>«</w:t>
      </w:r>
      <w:r>
        <w:rPr/>
        <w:t>62</w:t>
      </w:r>
      <w:r>
        <w:rPr>
          <w:rtl w:val="true"/>
        </w:rPr>
        <w:t>»</w:t>
      </w:r>
      <w:bookmarkEnd w:id="13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الْعَطَّارِ عَنْ حَمْدَانَ بْنِ سُلَيْمَانَ</w:t>
      </w:r>
    </w:p>
    <w:p>
      <w:pPr>
        <w:pStyle w:val="BookText"/>
        <w:rPr/>
      </w:pPr>
      <w:r>
        <w:rPr>
          <w:rFonts w:ascii="IRNazanin" w:hAnsi="IRNazanin" w:eastAsia="IRNazanin"/>
          <w:color w:val="111111"/>
          <w:sz w:val="28"/>
          <w:sz w:val="28"/>
          <w:szCs w:val="28"/>
          <w:rtl w:val="true"/>
          <w:lang w:bidi="fa-IR"/>
        </w:rPr>
        <w:t>قدر او را ندانند، بیاید چیست؟ هیچ صبحی نباشد مگر اینکه فریادگری از فرشتگان بر سر مقبره او ندا در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جوینده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خاصه و برگزیده خدا بیا تا با کرامت بازگردی و از پشیمانی در امان مانی و همه اهل مشرق و مغرب جهان به جز آدمیان و جنیان این ندا را می شنوند و هیچ فرشته نگاهبانی نباشد مگر اینکه به هنگام خواب این بنده، به سوی این ندا روی کرده و خدا را نزد وی تسبیح گوید و خشنودی خدا را درخواست نماید و هیچ فرشته ای در آسمان نباشد مگر اینکه با تقدیس خداوند، به این ندا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صدای فرشتگان اوج گرفته و ساکنان آسمان پایین تر صدای ایشان را می شنوند و صدای فرشتگان و ساکنان دنیای پایین تر شدت گرفته، تا آنکه به اهل آسمان هفتم می رسد و پیامبران صدای ایشان را شنیده و بر حال ایشان رحم آورده، بر حسین علیه السلام سلام و درود فرستاده و برای زائران وی دعا می کنند</w:t>
      </w:r>
      <w:r>
        <w:rPr>
          <w:rFonts w:eastAsia="IRNazanin" w:cs="IRNazanin"/>
          <w:color w:val="111111"/>
          <w:sz w:val="28"/>
          <w:szCs w:val="28"/>
          <w:rtl w:val="true"/>
          <w:lang w:bidi="fa-IR"/>
        </w:rPr>
        <w:t xml:space="preserve">. </w:t>
      </w:r>
      <w:r>
        <w:rPr>
          <w:rStyle w:val="FootnoteAnchor"/>
          <w:rtl w:val="true"/>
        </w:rPr>
        <w:footnoteReference w:id="558"/>
      </w:r>
    </w:p>
    <w:p>
      <w:pPr>
        <w:pStyle w:val="Heading5"/>
        <w:numPr>
          <w:ilvl w:val="4"/>
          <w:numId w:val="1"/>
        </w:numPr>
        <w:rPr/>
      </w:pPr>
      <w:bookmarkStart w:id="1353" w:name="__RefHeading___Toc1846449_1934241801"/>
      <w:bookmarkStart w:id="1354" w:name="_Toc643"/>
      <w:bookmarkEnd w:id="1353"/>
      <w:r>
        <w:rPr>
          <w:rtl w:val="true"/>
        </w:rPr>
        <w:t xml:space="preserve">روایت </w:t>
      </w:r>
      <w:r>
        <w:rPr/>
        <w:t>58</w:t>
      </w:r>
      <w:bookmarkEnd w:id="135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کنار مقبره حسین علیه السلام دور شوی، منادی ندایی در می دهد که اگر آن را می شنیدی، تمام عمرت را کنار مقبره حسین علیه السلام مقیم می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تو ای بنده که بهرمند گشتی و از گزندها رستی و همه گناهان گذشته ات بخشیده شد، پس اکنون کار از سرگیر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این روایت بلند را بیان می کند</w:t>
      </w:r>
      <w:r>
        <w:rPr>
          <w:rFonts w:eastAsia="IRNazanin" w:cs="IRNazanin"/>
          <w:color w:val="111111"/>
          <w:sz w:val="28"/>
          <w:szCs w:val="28"/>
          <w:rtl w:val="true"/>
          <w:lang w:bidi="fa-IR"/>
        </w:rPr>
        <w:t xml:space="preserve">. </w:t>
      </w:r>
      <w:r>
        <w:rPr>
          <w:rStyle w:val="FootnoteAnchor"/>
          <w:rtl w:val="true"/>
        </w:rPr>
        <w:footnoteReference w:id="559"/>
      </w:r>
    </w:p>
    <w:p>
      <w:pPr>
        <w:pStyle w:val="Heading5"/>
        <w:numPr>
          <w:ilvl w:val="4"/>
          <w:numId w:val="1"/>
        </w:numPr>
        <w:rPr/>
      </w:pPr>
      <w:bookmarkStart w:id="1355" w:name="__RefHeading___Toc1846451_1934241801"/>
      <w:bookmarkStart w:id="1356" w:name="_Toc644"/>
      <w:bookmarkEnd w:id="1355"/>
      <w:r>
        <w:rPr>
          <w:rtl w:val="true"/>
        </w:rPr>
        <w:t xml:space="preserve">روایت </w:t>
      </w:r>
      <w:r>
        <w:rPr/>
        <w:t>59</w:t>
      </w:r>
      <w:bookmarkEnd w:id="135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قصد زیارت حسین بن علی علیه السلام از خانه اش بیرون آید، خداوند فرشته ای را مأمور وی می کند که انگشتش را برگردن وی می نهد و هر آنچه بر زبانش جاری می شود را می نویسد تا آنکه به حرم برسد و چون از حرم گذشت، فرشته دستش را بر وسط سینه او می نهد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هر آنچه گذشت را خداوند بخشید، پس اکنون عمل از سر گیر</w:t>
      </w:r>
      <w:r>
        <w:rPr>
          <w:rFonts w:eastAsia="IRNazanin" w:cs="IRNazanin"/>
          <w:color w:val="111111"/>
          <w:sz w:val="28"/>
          <w:szCs w:val="28"/>
          <w:rtl w:val="true"/>
          <w:lang w:bidi="fa-IR"/>
        </w:rPr>
        <w:t xml:space="preserve">. </w:t>
      </w:r>
      <w:r>
        <w:rPr>
          <w:rStyle w:val="FootnoteAnchor"/>
          <w:rtl w:val="true"/>
        </w:rPr>
        <w:footnoteReference w:id="560"/>
      </w:r>
    </w:p>
    <w:p>
      <w:pPr>
        <w:pStyle w:val="Heading5"/>
        <w:numPr>
          <w:ilvl w:val="4"/>
          <w:numId w:val="1"/>
        </w:numPr>
        <w:rPr/>
      </w:pPr>
      <w:bookmarkStart w:id="1357" w:name="__RefHeading___Toc1846453_1934241801"/>
      <w:bookmarkStart w:id="1358" w:name="_Toc645"/>
      <w:bookmarkEnd w:id="1357"/>
      <w:r>
        <w:rPr>
          <w:rtl w:val="true"/>
        </w:rPr>
        <w:t xml:space="preserve">روایت </w:t>
      </w:r>
      <w:r>
        <w:rPr/>
        <w:t>60</w:t>
      </w:r>
      <w:bookmarkEnd w:id="13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61"/>
      </w:r>
    </w:p>
    <w:p>
      <w:pPr>
        <w:pStyle w:val="Heading5"/>
        <w:numPr>
          <w:ilvl w:val="4"/>
          <w:numId w:val="1"/>
        </w:numPr>
        <w:rPr/>
      </w:pPr>
      <w:bookmarkStart w:id="1359" w:name="__RefHeading___Toc1846455_1934241801"/>
      <w:bookmarkStart w:id="1360" w:name="_Toc646"/>
      <w:bookmarkEnd w:id="1359"/>
      <w:r>
        <w:rPr>
          <w:rtl w:val="true"/>
        </w:rPr>
        <w:t xml:space="preserve">روایت </w:t>
      </w:r>
      <w:r>
        <w:rPr/>
        <w:t>61</w:t>
      </w:r>
      <w:bookmarkEnd w:id="136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62"/>
      </w:r>
    </w:p>
    <w:p>
      <w:pPr>
        <w:pStyle w:val="Heading5"/>
        <w:numPr>
          <w:ilvl w:val="4"/>
          <w:numId w:val="1"/>
        </w:numPr>
        <w:rPr/>
      </w:pPr>
      <w:bookmarkStart w:id="1361" w:name="__RefHeading___Toc1846457_1934241801"/>
      <w:bookmarkStart w:id="1362" w:name="_Toc647"/>
      <w:bookmarkEnd w:id="1361"/>
      <w:r>
        <w:rPr>
          <w:rtl w:val="true"/>
        </w:rPr>
        <w:t xml:space="preserve">روایت </w:t>
      </w:r>
      <w:r>
        <w:rPr/>
        <w:t>62</w:t>
      </w:r>
      <w:bookmarkEnd w:id="136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1363" w:name="pg13557_192250"/>
    </w:p>
    <w:p>
      <w:pPr>
        <w:pStyle w:val="BookText"/>
        <w:rPr/>
      </w:pPr>
      <w:bookmarkEnd w:id="1363"/>
      <w:r>
        <w:rPr>
          <w:rFonts w:ascii="Amiri" w:hAnsi="Amiri" w:eastAsia="Amiri" w:cs="Amiri"/>
          <w:color w:val="111111"/>
          <w:sz w:val="28"/>
          <w:sz w:val="28"/>
          <w:szCs w:val="28"/>
          <w:rtl w:val="true"/>
          <w:lang w:bidi="ar-SA"/>
        </w:rPr>
        <w:t>عَنْ عَبْدِ اللَّهِ بْنِ مُحَمَّدٍ عَنْ مَنِيعِ بْنِ الْحَجَّاجِ عَنْ يُونُسَ بْنِ عَبْدِ الرَّحْمَنِ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إِذَا خَرَجَ مِنْ مَنْزِلِهِ يُرِيدُ زِيَارَةَ قَبْرِ الْحُسَيْنِ عليه السلام شَيَّعَهُ سَبْعَ مِائَةِ مَلَكٍ مِنْ فَوْقِ رَأْسِهِ وَ مِنْ تَحْتِهِ وَ عَنْ يَمِينِهِ وَ عَنْ شِمَالِهِ وَ مِنْ بَيْنِ يَدَيْهِ وَ مِنْ خَلْفِهِ حَتَّي يَبْلُغُوا بِهِ مَأْمَنَهُ فَإِذَا زَارَ الْحُسَيْنَ عليه السلام نَادَاهُ مُنَادٍ قَدْ غَفَرَ اللَّهُ لَكَ فَاسْتَأْنِفِ الْعَمَلَ ثُمَّ يَرْجِعُونَ مَعَهُ مُشَيِّعِينَ لَهُ مِنْ مَنْزِلِهِ فَإِذَا صَارُوا إِلَي مَنْزِلِهِ قَالُوا نَسْتَوْدِعُكَ اللَّهَ فَلَا يَزَالُونَ يَزُورُونَهُ إِلَي يَوْمِ مَمَاتِهِ ثُمَّ يَزُورُونَ قَبْرَ الْحُسَيْنِ عليه السلام فِي كُلِّ يَوْمٍ وَ ثَوَابُ ذَلِكَ لِلرَّجُلِ‌</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4" w:name="__RefHeading___Toc1846459_1934241801"/>
      <w:bookmarkStart w:id="1365" w:name="_Toc648"/>
      <w:bookmarkEnd w:id="1364"/>
      <w:r>
        <w:rPr>
          <w:rtl w:val="true"/>
        </w:rPr>
        <w:t>«</w:t>
      </w:r>
      <w:r>
        <w:rPr/>
        <w:t>63</w:t>
      </w:r>
      <w:r>
        <w:rPr>
          <w:rtl w:val="true"/>
        </w:rPr>
        <w:t>»</w:t>
      </w:r>
      <w:bookmarkEnd w:id="13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الْفُضَيْلِ عَنْ مُحَمَّدِ بْنِ مُضَارِبٍ عَنْ مَالِكٍ الْجُهَنِيِّ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إِنَّ اللَّهَ تَبَارَكَ وَ تَعَالَي لَمَّا قَبَضَ الْحُسَيْنَ عليه السلام بَعَثَ إِلَيْهِ أَرْبَعَةَ آلَافِ مَلَكٍ شُعْثاً غُبْراً يَبْكُونَهُ إِلَي يَوْمِ الْقِيَامَةِ فَمَنْ زَارَهُ عَارِفاً بِحَقِّهِ غَفَرَ اللَّهُ لَهُ مَا تَقَدَّمَ مِنْ ذَنْبِهِ وَ مَا تَأَخَّرَ وَ كَتَبَ اللَّهُ لَهُ حَجَّةً وَ لَمْ يَزَلْ مَحْفُوظاً حَتَّي يَرْجِعَ إِلَي أَهْلِهِ قَالَ فَلَمَّا مَاتَ مَالِكٌ وَ قُبِضَ أَبُو جَعْفَرٍ عليه السلام دَخَلْتُ عَلَي أَبِي عَبْدِ اللَّهِ عليه السلام فَأَخْبَرْتُهُ بِالْحَدِيثِ فَلَمَّا انْتَهَيْتُ إِلَي حَجَّةً قَالَ وَ عُمْرَةً يَا مُحَمَّدُ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قصد زیارت حسین علیه السلام از خانه اش بیرون آید، هفتصد فرشته از بالای سر و زیر پا و از چپ و راست و پیش روی و پشت سر، وی را همراهی می کنند تا به محل امنش برسد و چون حسین علیه السلام را زیارت کند، منادی فریاد بر می آورد که خداوند تو را آمرزید، پس اکنون عمل از سر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بدرقه او، به همراه وی تا خانه اش می آیند و چون به خانه اش رسید می گویند، تو را به خدا می سپاریم و همچنان تا روز مرگش به وی سر می زنند و هر روز مزار حسین علیه السلام را زیارت می کنند و ثواب آن نصیب وی می گردد</w:t>
      </w:r>
      <w:r>
        <w:rPr>
          <w:rFonts w:eastAsia="IRNazanin" w:cs="IRNazanin"/>
          <w:color w:val="111111"/>
          <w:sz w:val="28"/>
          <w:szCs w:val="28"/>
          <w:rtl w:val="true"/>
          <w:lang w:bidi="fa-IR"/>
        </w:rPr>
        <w:t xml:space="preserve">. </w:t>
      </w:r>
      <w:r>
        <w:rPr>
          <w:rStyle w:val="FootnoteAnchor"/>
          <w:rtl w:val="true"/>
        </w:rPr>
        <w:footnoteReference w:id="565"/>
      </w:r>
    </w:p>
    <w:p>
      <w:pPr>
        <w:pStyle w:val="Heading5"/>
        <w:numPr>
          <w:ilvl w:val="4"/>
          <w:numId w:val="1"/>
        </w:numPr>
        <w:rPr/>
      </w:pPr>
      <w:bookmarkStart w:id="1366" w:name="__RefHeading___Toc1846461_1934241801"/>
      <w:bookmarkStart w:id="1367" w:name="_Toc649"/>
      <w:bookmarkEnd w:id="1366"/>
      <w:r>
        <w:rPr>
          <w:rtl w:val="true"/>
        </w:rPr>
        <w:t xml:space="preserve">روایت </w:t>
      </w:r>
      <w:r>
        <w:rPr/>
        <w:t>63</w:t>
      </w:r>
      <w:bookmarkEnd w:id="1367"/>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از مالک جهنی روایت کند که ابا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مالک، همانا خداوند تبارک و تعالی آنگاه که حسین علیه السلام جان سپرد، چهار هزار فرشته آشفته موی و غبارین روی را بر مزار حسین علیه السلام مامور کرد که تا روز قیامت بر وی می گریند، و هر که آگاه از حق حسین علیه السلام به زیارت وی آید، گناهان گذشته و آینده اش آمرزیده می شود و خداوند برای او یک حج می نویسد و همچنان در حصن الهی است تا به نزد خانواده اش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چون مالک درگذشت و ابا جعفر امام باقر علیه السلام نیز به رحمت خدا پیوست، بر امام صادق علیه السلام وارد شده و این روایت را نزد وی بیان کردم و چون یک حج را ذکر کردم،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عمره، ای محمد</w:t>
      </w:r>
      <w:r>
        <w:rPr>
          <w:rFonts w:eastAsia="IRNazanin" w:cs="IRNazanin"/>
          <w:color w:val="111111"/>
          <w:sz w:val="28"/>
          <w:szCs w:val="28"/>
          <w:rtl w:val="true"/>
          <w:lang w:bidi="fa-IR"/>
        </w:rPr>
        <w:t xml:space="preserve">. </w:t>
      </w:r>
      <w:r>
        <w:rPr>
          <w:rStyle w:val="FootnoteAnchor"/>
          <w:rtl w:val="true"/>
        </w:rPr>
        <w:footnoteReference w:id="566"/>
      </w:r>
      <w:bookmarkStart w:id="1368" w:name="pg13557_192251"/>
    </w:p>
    <w:p>
      <w:pPr>
        <w:pStyle w:val="Heading3"/>
        <w:numPr>
          <w:ilvl w:val="2"/>
          <w:numId w:val="1"/>
        </w:numPr>
        <w:rPr/>
      </w:pPr>
      <w:bookmarkStart w:id="1369" w:name="__RefHeading___Toc1846463_1934241801"/>
      <w:bookmarkStart w:id="1370" w:name="_Toc650"/>
      <w:bookmarkEnd w:id="1368"/>
      <w:bookmarkEnd w:id="1369"/>
      <w:r>
        <w:rPr>
          <w:rtl w:val="true"/>
        </w:rPr>
        <w:t xml:space="preserve">باب </w:t>
      </w:r>
      <w:r>
        <w:rPr/>
        <w:t>10</w:t>
      </w:r>
      <w:r>
        <w:rPr>
          <w:rtl w:val="true"/>
        </w:rPr>
        <w:t xml:space="preserve"> </w:t>
      </w:r>
      <w:r>
        <w:rPr>
          <w:rtl w:val="true"/>
        </w:rPr>
        <w:t>جوامع ما ورد من الفضل في زيارته عليه السلام و نوادرها</w:t>
      </w:r>
      <w:bookmarkEnd w:id="1370"/>
    </w:p>
    <w:p>
      <w:pPr>
        <w:pStyle w:val="Heading4"/>
        <w:numPr>
          <w:ilvl w:val="3"/>
          <w:numId w:val="1"/>
        </w:numPr>
        <w:rPr/>
      </w:pPr>
      <w:bookmarkStart w:id="1371" w:name="__RefHeading___Toc1846465_1934241801"/>
      <w:bookmarkStart w:id="1372" w:name="_Toc651"/>
      <w:bookmarkEnd w:id="1371"/>
      <w:r>
        <w:rPr>
          <w:rtl w:val="true"/>
        </w:rPr>
        <w:t>الأخبار</w:t>
      </w:r>
      <w:bookmarkEnd w:id="1372"/>
    </w:p>
    <w:p>
      <w:pPr>
        <w:pStyle w:val="Heading5"/>
        <w:numPr>
          <w:ilvl w:val="4"/>
          <w:numId w:val="1"/>
        </w:numPr>
        <w:rPr/>
      </w:pPr>
      <w:bookmarkStart w:id="1373" w:name="__RefHeading___Toc1846467_1934241801"/>
      <w:bookmarkStart w:id="1374" w:name="_Toc652"/>
      <w:bookmarkEnd w:id="1373"/>
      <w:r>
        <w:rPr>
          <w:rtl w:val="true"/>
        </w:rPr>
        <w:t>أقول</w:t>
      </w:r>
      <w:bookmarkEnd w:id="1374"/>
    </w:p>
    <w:p>
      <w:pPr>
        <w:pStyle w:val="BookText"/>
        <w:rPr/>
      </w:pPr>
      <w:r>
        <w:rPr>
          <w:rFonts w:ascii="Amiri" w:hAnsi="Amiri" w:eastAsia="Amiri" w:cs="Amiri"/>
          <w:color w:val="111111"/>
          <w:sz w:val="28"/>
          <w:sz w:val="28"/>
          <w:szCs w:val="28"/>
          <w:rtl w:val="true"/>
          <w:lang w:bidi="ar-SA"/>
        </w:rPr>
        <w:t>قد مضي بعض أخبار فضل زيارته عليه السلام في باب فضل زيارة النبي صلي الله عليه و آله و باب فضل زيارة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1375" w:name="__RefHeading___Toc1846469_1934241801"/>
      <w:bookmarkStart w:id="1376" w:name="_Toc653"/>
      <w:bookmarkEnd w:id="1375"/>
      <w:r>
        <w:rPr>
          <w:rtl w:val="true"/>
        </w:rPr>
        <w:t>«</w:t>
      </w:r>
      <w:r>
        <w:rPr/>
        <w:t>1</w:t>
      </w:r>
      <w:r>
        <w:rPr>
          <w:rtl w:val="true"/>
        </w:rPr>
        <w:t>»</w:t>
      </w:r>
      <w:bookmarkEnd w:id="1376"/>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بِالْأَسَانِيدِ الثَّلَاثَةِ عَنِ الرِّضَا عَنْ أَبِيهِ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الصَّادِقُ عليه السلام عَنْ زِيَارَةِ قَبْرِ الْحُسَيْنِ عليه السلام قَالَ أَخْبَرَنِي أَبِي عليه السلام أَنَّ مَنْ زَارَ قَبْرَ الْحُسَيْنِ عليه السلام عَارِفاً بِحَقِّهِ كَتَبَهُ اللَّهُ فِي عِلِّيِّينَ ثُمَّ قَالَ إِنَّ حَوْلَ قَبْرِ الْحُسَيْنِ عليه السلام سَبْعِينَ أَلْفَ مَلَكٍ شُعْثاً غُبْراً يَبْكُونَ عَلَيْهِ إِلَي يَوْمِ الْقِيَامَةِ</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7" w:name="__RefHeading___Toc1846471_1934241801"/>
      <w:bookmarkStart w:id="1378" w:name="_Toc654"/>
      <w:bookmarkEnd w:id="1377"/>
      <w:r>
        <w:rPr>
          <w:rtl w:val="true"/>
        </w:rPr>
        <w:t>«</w:t>
      </w:r>
      <w:r>
        <w:rPr/>
        <w:t>2</w:t>
      </w:r>
      <w:r>
        <w:rPr>
          <w:rtl w:val="true"/>
        </w:rPr>
        <w:t>»</w:t>
      </w:r>
      <w:bookmarkEnd w:id="1378"/>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حَشِيشٍ عَنْ مُحَمَّدِ بْنِ عَبْدِ اللَّهِ عَنْ مُحَمَّدِ بْنِ مُحَمَّدِ بْنِ مَعْقِلٍ عَنْ مُحَمَّدِ بْنِ أَبِي الصُّهْبَانِ عَنِ الْبَزَنْطِيِّ عَنْ كَرَّامِ بْنِ عَمْرٍو عَنْ مُحَمَّدِ بْنِ مُسْلِمٍ قَالَ سَمِعْتُ أَبَا جَعْفَرٍ وَ جَعْفَرَ بْنَ مُحَمَّدٍ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عَوَّضَ الْحُسَيْنَ عليه السلام مِنْ قَتْلِهِ أَنْ جَعَلَ الْإِمَامَةَ فِي ذُرِّيَّتِهِ وَ الشِّفَاءَ فِي تُرْبَتِهِ وَ إِجَابَةَ الدُّعَاءِ عِنْدَ قَبْرِهِ وَ لَا تُعَدُّ أَيَّامُ زَائِرِيهِ جَائِياً وَ رَاجِعاً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مُسْلِمٍ فَقُلْتُ لِأَبِي عَبْدِ اللَّهِ عليه السلام هَذِهِ الْخِلَالُ تُنَالُ بِالْحُسَيْنِ عليه السلام فَمَا لَهُ فِي نَفْسِهِ قَالَ إِنَّ اللَّهَ تَعَالَي أَلْحَقَهُ بِالنَّبِيِّ صلي الله عليه و آله فَكَانَ مَعَهُ فِي دَرَجَتِهِ وَ مَنْزِلَتِهِ ثُمَّ تَلَا أَبُو عَبْدِ اللَّهِ عليه السلام وَ الَّذِينَ آمَنُوا وَ اتَّبَعَتْهُمْ ذُرِّيَّتُهُمْ بِإِيمانٍ أَلْحَقْنا بِهِمْ ذُرِّيَّتَهُمْ الْآيَةَ</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9" w:name="__RefHeading___Toc1846473_1934241801"/>
      <w:bookmarkStart w:id="1380" w:name="_Toc655"/>
      <w:bookmarkEnd w:id="1379"/>
      <w:r>
        <w:rPr>
          <w:rtl w:val="true"/>
        </w:rPr>
        <w:t>«</w:t>
      </w:r>
      <w:r>
        <w:rPr/>
        <w:t>3</w:t>
      </w:r>
      <w:r>
        <w:rPr>
          <w:rtl w:val="true"/>
        </w:rPr>
        <w:t>»</w:t>
      </w:r>
      <w:bookmarkEnd w:id="138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أَبِي الْخَطَّابِ عَنْ مُحَمَّدِ بْنِ إِسْمَاعِيلَ عَنِ الْخَيْبَرِيِّ عَنِ الْحُسَيْنِ بْنِ مُحَمَّدٍ الْقُمِّيِّ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w:t>
      </w:r>
    </w:p>
    <w:p>
      <w:pPr>
        <w:pStyle w:val="Heading3"/>
        <w:numPr>
          <w:ilvl w:val="2"/>
          <w:numId w:val="1"/>
        </w:numPr>
        <w:rPr/>
      </w:pPr>
      <w:bookmarkStart w:id="1381" w:name="__RefHeading___Toc1846475_1934241801"/>
      <w:bookmarkStart w:id="1382" w:name="_Toc656"/>
      <w:bookmarkEnd w:id="1381"/>
      <w:r>
        <w:rPr>
          <w:rtl w:val="true"/>
        </w:rPr>
        <w:t xml:space="preserve">باب دهم </w:t>
      </w:r>
      <w:r>
        <w:rPr>
          <w:rtl w:val="true"/>
        </w:rPr>
        <w:t xml:space="preserve">: </w:t>
      </w:r>
      <w:r>
        <w:rPr>
          <w:rtl w:val="true"/>
        </w:rPr>
        <w:t>جامع سخنان در فضیلت زیارت امام حسین علیه السلام و نوادر روایات</w:t>
      </w:r>
      <w:bookmarkEnd w:id="1382"/>
    </w:p>
    <w:p>
      <w:pPr>
        <w:pStyle w:val="Heading4"/>
        <w:numPr>
          <w:ilvl w:val="3"/>
          <w:numId w:val="1"/>
        </w:numPr>
        <w:rPr/>
      </w:pPr>
      <w:bookmarkStart w:id="1383" w:name="__RefHeading___Toc1846477_1934241801"/>
      <w:bookmarkStart w:id="1384" w:name="_Toc657"/>
      <w:bookmarkEnd w:id="1383"/>
      <w:r>
        <w:rPr>
          <w:rtl w:val="true"/>
        </w:rPr>
        <w:t>روایات</w:t>
      </w:r>
      <w:bookmarkEnd w:id="1384"/>
    </w:p>
    <w:p>
      <w:pPr>
        <w:pStyle w:val="Heading5"/>
        <w:numPr>
          <w:ilvl w:val="4"/>
          <w:numId w:val="1"/>
        </w:numPr>
        <w:rPr/>
      </w:pPr>
      <w:bookmarkStart w:id="1385" w:name="__RefHeading___Toc1846479_1934241801"/>
      <w:bookmarkStart w:id="1386" w:name="_Toc658"/>
      <w:bookmarkEnd w:id="1385"/>
      <w:r>
        <w:rPr>
          <w:rtl w:val="true"/>
        </w:rPr>
        <w:t>توضیح</w:t>
      </w:r>
      <w:bookmarkEnd w:id="1386"/>
    </w:p>
    <w:p>
      <w:pPr>
        <w:pStyle w:val="BookText"/>
        <w:rPr/>
      </w:pPr>
      <w:r>
        <w:rPr>
          <w:rFonts w:ascii="IRNazanin" w:hAnsi="IRNazanin" w:eastAsia="IRNazanin"/>
          <w:color w:val="111111"/>
          <w:sz w:val="28"/>
          <w:sz w:val="28"/>
          <w:szCs w:val="28"/>
          <w:rtl w:val="true"/>
          <w:lang w:bidi="fa-IR"/>
        </w:rPr>
        <w:t>برخی از اخبار فضل زیارت حضرت، در باب فضل زیارت پیامبر صلی الله علیه و آله و باب فضل زیارت امیر المومنین علیه السلام ذکر شد</w:t>
      </w:r>
      <w:r>
        <w:rPr>
          <w:rFonts w:eastAsia="IRNazanin" w:cs="IRNazanin"/>
          <w:color w:val="111111"/>
          <w:sz w:val="28"/>
          <w:szCs w:val="28"/>
          <w:rtl w:val="true"/>
          <w:lang w:bidi="fa-IR"/>
        </w:rPr>
        <w:t>.</w:t>
      </w:r>
    </w:p>
    <w:p>
      <w:pPr>
        <w:pStyle w:val="Heading5"/>
        <w:numPr>
          <w:ilvl w:val="4"/>
          <w:numId w:val="1"/>
        </w:numPr>
        <w:rPr/>
      </w:pPr>
      <w:bookmarkStart w:id="1387" w:name="__RefHeading___Toc1846481_1934241801"/>
      <w:bookmarkStart w:id="1388" w:name="_Toc659"/>
      <w:bookmarkEnd w:id="1387"/>
      <w:r>
        <w:rPr>
          <w:rtl w:val="true"/>
        </w:rPr>
        <w:t xml:space="preserve">روایت </w:t>
      </w:r>
      <w:r>
        <w:rPr/>
        <w:t>1</w:t>
      </w:r>
      <w:bookmarkEnd w:id="1388"/>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زیارت مزار حسین علیه السلام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مرا گفت که هر که آگاه به حق حسین علیه السلام به زیارت وی رود، خداوند نام او را در علیین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آشفته موی و غبارین روی بر گرد مزار حسین علیه السلام هست که تا روز قیامت بر وی می گریند</w:t>
      </w:r>
      <w:r>
        <w:rPr>
          <w:rFonts w:eastAsia="IRNazanin" w:cs="IRNazanin"/>
          <w:color w:val="111111"/>
          <w:sz w:val="28"/>
          <w:szCs w:val="28"/>
          <w:rtl w:val="true"/>
          <w:lang w:bidi="fa-IR"/>
        </w:rPr>
        <w:t xml:space="preserve">. </w:t>
      </w:r>
      <w:r>
        <w:rPr>
          <w:rStyle w:val="FootnoteAnchor"/>
          <w:rtl w:val="true"/>
        </w:rPr>
        <w:footnoteReference w:id="569"/>
      </w:r>
    </w:p>
    <w:p>
      <w:pPr>
        <w:pStyle w:val="Heading5"/>
        <w:numPr>
          <w:ilvl w:val="4"/>
          <w:numId w:val="1"/>
        </w:numPr>
        <w:rPr/>
      </w:pPr>
      <w:bookmarkStart w:id="1389" w:name="__RefHeading___Toc1846483_1934241801"/>
      <w:bookmarkStart w:id="1390" w:name="_Toc660"/>
      <w:bookmarkEnd w:id="1389"/>
      <w:r>
        <w:rPr>
          <w:rtl w:val="true"/>
        </w:rPr>
        <w:t xml:space="preserve">روایت </w:t>
      </w:r>
      <w:r>
        <w:rPr/>
        <w:t>2</w:t>
      </w:r>
      <w:bookmarkEnd w:id="1390"/>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جعفر و جعفر بن محمد علیه السلام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حسین علیه السلام را در پاسخ شهید شدنش چنین عوض داد که امامت را در سلاله وی قرار داد و شفاء را در تربت وی و برآمدن دعا را در کنار مزار او، و اینکه روزهای زیارت او از هنگام روی آوردن تا پایان بازگشت، از روزهای عمر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این خصال به واسطه حسین علیه السلام به فرد می رسد، خود آن حضرت چه پاداش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او را به رسول صلی الله علیه و آله ملحق نماید و او در درجه و جایگاه همپایه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آمَنُوا وَ اتَّبَعَتْهُمْ ذُرِّیَّتُهُمْ بِإِیمانٍ أَلْحَقْنا بِهِمْ ذُرِّیَّتَهُمْ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گرویده و فرزندانشان در ایمان از ایشان پیروی کردند، فرزندانشان را به ایشان ملحق می گردانیم</w:t>
      </w:r>
      <w:r>
        <w:rPr>
          <w:rFonts w:eastAsia="IRNazanin" w:cs="IRNazanin"/>
          <w:color w:val="111111"/>
          <w:sz w:val="28"/>
          <w:szCs w:val="28"/>
          <w:rtl w:val="true"/>
          <w:lang w:bidi="fa-IR"/>
        </w:rPr>
        <w:t>.}</w:t>
      </w:r>
    </w:p>
    <w:p>
      <w:pPr>
        <w:pStyle w:val="Heading5"/>
        <w:numPr>
          <w:ilvl w:val="4"/>
          <w:numId w:val="1"/>
        </w:numPr>
        <w:rPr/>
      </w:pPr>
      <w:bookmarkStart w:id="1391" w:name="__RefHeading___Toc1846485_1934241801"/>
      <w:bookmarkStart w:id="1392" w:name="_Toc661"/>
      <w:bookmarkEnd w:id="1391"/>
      <w:r>
        <w:rPr>
          <w:rtl w:val="true"/>
        </w:rPr>
        <w:t xml:space="preserve">روایت </w:t>
      </w:r>
      <w:r>
        <w:rPr/>
        <w:t>3</w:t>
      </w:r>
      <w:bookmarkEnd w:id="1392"/>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حسین علیه السلام </w:t>
      </w:r>
      <w:bookmarkStart w:id="1393" w:name="pg13557_192252"/>
    </w:p>
    <w:p>
      <w:pPr>
        <w:pStyle w:val="BookText"/>
        <w:rPr/>
      </w:pPr>
      <w:bookmarkEnd w:id="1393"/>
      <w:r>
        <w:rPr>
          <w:rFonts w:ascii="Amiri" w:hAnsi="Amiri" w:eastAsia="Amiri" w:cs="Amiri"/>
          <w:color w:val="111111"/>
          <w:sz w:val="28"/>
          <w:sz w:val="28"/>
          <w:szCs w:val="28"/>
          <w:rtl w:val="true"/>
          <w:lang w:bidi="ar-SA"/>
        </w:rPr>
        <w:t>بِشَطِّ فُرَاتٍ كَانَ كَمَنْ زَارَ اللَّهَ فَوْقَ عَرْشِهِ‌</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4" w:name="__RefHeading___Toc1846487_1934241801"/>
      <w:bookmarkStart w:id="1395" w:name="_Toc662"/>
      <w:bookmarkEnd w:id="1394"/>
      <w:r>
        <w:rPr>
          <w:rtl w:val="true"/>
        </w:rPr>
        <w:t>بيان</w:t>
      </w:r>
      <w:bookmarkEnd w:id="1395"/>
    </w:p>
    <w:p>
      <w:pPr>
        <w:pStyle w:val="BookText"/>
        <w:rPr/>
      </w:pPr>
      <w:r>
        <w:rPr>
          <w:rFonts w:ascii="Amiri" w:hAnsi="Amiri" w:eastAsia="Amiri" w:cs="Amiri"/>
          <w:color w:val="111111"/>
          <w:sz w:val="28"/>
          <w:sz w:val="28"/>
          <w:szCs w:val="28"/>
          <w:rtl w:val="true"/>
          <w:lang w:bidi="ar-SA"/>
        </w:rPr>
        <w:t>أي عبد الله هناك أو لاقي الأنبياء و الأوصياء هناك فإن زيارتهم كزيارة الله أو يحصل له مرتبة من القرب كمن صعد عرش ملك و زاره</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846489_1934241801"/>
      <w:bookmarkStart w:id="1397" w:name="_Toc663"/>
      <w:bookmarkEnd w:id="1396"/>
      <w:r>
        <w:rPr>
          <w:rtl w:val="true"/>
        </w:rPr>
        <w:t>«</w:t>
      </w:r>
      <w:r>
        <w:rPr/>
        <w:t>4</w:t>
      </w:r>
      <w:r>
        <w:rPr>
          <w:rtl w:val="true"/>
        </w:rPr>
        <w:t>»</w:t>
      </w:r>
      <w:bookmarkEnd w:id="13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8" w:name="__RefHeading___Toc1846491_1934241801"/>
      <w:bookmarkStart w:id="1399" w:name="_Toc664"/>
      <w:bookmarkEnd w:id="1398"/>
      <w:r>
        <w:rPr>
          <w:rtl w:val="true"/>
        </w:rPr>
        <w:t>«</w:t>
      </w:r>
      <w:r>
        <w:rPr/>
        <w:t>5</w:t>
      </w:r>
      <w:r>
        <w:rPr>
          <w:rtl w:val="true"/>
        </w:rPr>
        <w:t>»</w:t>
      </w:r>
      <w:bookmarkEnd w:id="139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الْعَلَوِيُّ عَنْ عَلِيٍّ عَنْ أَبِيهِ عَنِ ابْنِ أَبِي عُمَيْرٍ عَنْ عُيَيْنَةَ بَيَّاعِ الْقَصَبِ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الْحُسَيْنَ عَارِفاً بِحَقِّهِ كَتَبَهُ اللَّهُ فِي أَعْلَي عِلِّيِّينَ‌</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0" w:name="__RefHeading___Toc1846493_1934241801"/>
      <w:bookmarkStart w:id="1401" w:name="_Toc665"/>
      <w:bookmarkEnd w:id="1400"/>
      <w:r>
        <w:rPr>
          <w:rtl w:val="true"/>
        </w:rPr>
        <w:t>«</w:t>
      </w:r>
      <w:r>
        <w:rPr/>
        <w:t>6</w:t>
      </w:r>
      <w:r>
        <w:rPr>
          <w:rtl w:val="true"/>
        </w:rPr>
        <w:t>»</w:t>
      </w:r>
      <w:bookmarkEnd w:id="14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جَمَاعَةُ مَشَايِخِي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2" w:name="__RefHeading___Toc1846495_1934241801"/>
      <w:bookmarkStart w:id="1403" w:name="_Toc666"/>
      <w:bookmarkEnd w:id="1402"/>
      <w:r>
        <w:rPr>
          <w:rtl w:val="true"/>
        </w:rPr>
        <w:t>«</w:t>
      </w:r>
      <w:r>
        <w:rPr/>
        <w:t>7</w:t>
      </w:r>
      <w:r>
        <w:rPr>
          <w:rtl w:val="true"/>
        </w:rPr>
        <w:t>»</w:t>
      </w:r>
      <w:bookmarkEnd w:id="14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أَبِي دَاوُدَ الْمُسْتَرِقِّ عَنِ ابْنِ مُسْكَانَ عَنْ بَعْضِ أَصْحَابِنَا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4" w:name="__RefHeading___Toc1846497_1934241801"/>
      <w:bookmarkStart w:id="1405" w:name="_Toc667"/>
      <w:bookmarkEnd w:id="1404"/>
      <w:r>
        <w:rPr>
          <w:rtl w:val="true"/>
        </w:rPr>
        <w:t>«</w:t>
      </w:r>
      <w:r>
        <w:rPr/>
        <w:t>8</w:t>
      </w:r>
      <w:r>
        <w:rPr>
          <w:rtl w:val="true"/>
        </w:rPr>
        <w:t>»</w:t>
      </w:r>
      <w:bookmarkEnd w:id="14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وَ سَعْدٍ عَنْ عَلِيِّ بْنِ إِسْمَاعِيلَ بْنِ عِيسَي عَنْ مُحَمَّدِ بْنِ عَمْرٍو الزَّيَّاتِ عَنِ ابْنِ خَارِجَةَ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6" w:name="__RefHeading___Toc1846499_1934241801"/>
      <w:bookmarkStart w:id="1407" w:name="_Toc668"/>
      <w:bookmarkEnd w:id="1406"/>
      <w:r>
        <w:rPr>
          <w:rtl w:val="true"/>
        </w:rPr>
        <w:t>«</w:t>
      </w:r>
      <w:r>
        <w:rPr/>
        <w:t>9</w:t>
      </w:r>
      <w:r>
        <w:rPr>
          <w:rtl w:val="true"/>
        </w:rPr>
        <w:t>»</w:t>
      </w:r>
      <w:bookmarkEnd w:id="140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الْحُسَيْنِ عَنْ أَبِي دَاوُدَ الْمُسْتَرِقِّ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الْحُسَيْنَ عليه السلام عَارِفاً بِحَقِّهِ كُتِبَ فِي عِلِّيِّينَ‌</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8" w:name="__RefHeading___Toc1846501_1934241801"/>
      <w:bookmarkStart w:id="1409" w:name="_Toc669"/>
      <w:bookmarkEnd w:id="1408"/>
      <w:r>
        <w:rPr>
          <w:rtl w:val="true"/>
        </w:rPr>
        <w:t>«</w:t>
      </w:r>
      <w:r>
        <w:rPr/>
        <w:t>10</w:t>
      </w:r>
      <w:r>
        <w:rPr>
          <w:rtl w:val="true"/>
        </w:rPr>
        <w:t>»</w:t>
      </w:r>
      <w:bookmarkEnd w:id="14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عَلِيِّ بْنِ الْحَكَمِ وَ ابْنِ فَضَّالٍ مَعاً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 در کنار شط فرات زیارت کند، چون کسی است که خدا را بر روی عرش زیارت کرده باشد</w:t>
      </w:r>
      <w:r>
        <w:rPr>
          <w:rFonts w:eastAsia="IRNazanin" w:cs="IRNazanin"/>
          <w:color w:val="111111"/>
          <w:sz w:val="28"/>
          <w:szCs w:val="28"/>
          <w:rtl w:val="true"/>
          <w:lang w:bidi="fa-IR"/>
        </w:rPr>
        <w:t xml:space="preserve">. </w:t>
      </w:r>
      <w:r>
        <w:rPr>
          <w:rStyle w:val="FootnoteAnchor"/>
          <w:rtl w:val="true"/>
        </w:rPr>
        <w:footnoteReference w:id="579"/>
      </w:r>
    </w:p>
    <w:p>
      <w:pPr>
        <w:pStyle w:val="Heading5"/>
        <w:numPr>
          <w:ilvl w:val="4"/>
          <w:numId w:val="1"/>
        </w:numPr>
        <w:rPr/>
      </w:pPr>
      <w:bookmarkStart w:id="1410" w:name="__RefHeading___Toc1846503_1934241801"/>
      <w:bookmarkStart w:id="1411" w:name="_Toc670"/>
      <w:bookmarkEnd w:id="1410"/>
      <w:r>
        <w:rPr>
          <w:rtl w:val="true"/>
        </w:rPr>
        <w:t>توضیح</w:t>
      </w:r>
      <w:bookmarkEnd w:id="1411"/>
    </w:p>
    <w:p>
      <w:pPr>
        <w:pStyle w:val="BookText"/>
        <w:rPr/>
      </w:pPr>
      <w:r>
        <w:rPr>
          <w:rFonts w:ascii="IRNazanin" w:hAnsi="IRNazanin" w:eastAsia="IRNazanin"/>
          <w:color w:val="111111"/>
          <w:sz w:val="28"/>
          <w:sz w:val="28"/>
          <w:szCs w:val="28"/>
          <w:rtl w:val="true"/>
          <w:lang w:bidi="fa-IR"/>
        </w:rPr>
        <w:t>یعنی اینکه خدا را در آن جایگاه پرستش کند یا اینکه پیامبران و جانشینانشان را در آنجا زیارت کند که زیارت ایشان همچون زیارت خداست؛ یا اینکه درجه ای عالی از قرب الهی می یابد، همچون کسی که بر بالای تخت فرمانروا رفته و با او دیدار کند</w:t>
      </w:r>
      <w:r>
        <w:rPr>
          <w:rFonts w:eastAsia="IRNazanin" w:cs="IRNazanin"/>
          <w:color w:val="111111"/>
          <w:sz w:val="28"/>
          <w:szCs w:val="28"/>
          <w:rtl w:val="true"/>
          <w:lang w:bidi="fa-IR"/>
        </w:rPr>
        <w:t>.</w:t>
      </w:r>
    </w:p>
    <w:p>
      <w:pPr>
        <w:pStyle w:val="Heading5"/>
        <w:numPr>
          <w:ilvl w:val="4"/>
          <w:numId w:val="1"/>
        </w:numPr>
        <w:rPr/>
      </w:pPr>
      <w:bookmarkStart w:id="1412" w:name="__RefHeading___Toc1846505_1934241801"/>
      <w:bookmarkStart w:id="1413" w:name="_Toc671"/>
      <w:bookmarkEnd w:id="1412"/>
      <w:r>
        <w:rPr>
          <w:rtl w:val="true"/>
        </w:rPr>
        <w:t xml:space="preserve">روایت </w:t>
      </w:r>
      <w:r>
        <w:rPr/>
        <w:t>4</w:t>
      </w:r>
      <w:bookmarkEnd w:id="141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80"/>
      </w:r>
    </w:p>
    <w:p>
      <w:pPr>
        <w:pStyle w:val="Heading5"/>
        <w:numPr>
          <w:ilvl w:val="4"/>
          <w:numId w:val="1"/>
        </w:numPr>
        <w:rPr/>
      </w:pPr>
      <w:bookmarkStart w:id="1414" w:name="__RefHeading___Toc1846507_1934241801"/>
      <w:bookmarkStart w:id="1415" w:name="_Toc672"/>
      <w:bookmarkEnd w:id="1414"/>
      <w:r>
        <w:rPr>
          <w:rtl w:val="true"/>
        </w:rPr>
        <w:t xml:space="preserve">روایت </w:t>
      </w:r>
      <w:r>
        <w:rPr/>
        <w:t>5</w:t>
      </w:r>
      <w:bookmarkEnd w:id="1415"/>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خداوند نام او را در اعلی علیین می نویسد</w:t>
      </w:r>
      <w:r>
        <w:rPr>
          <w:rFonts w:eastAsia="IRNazanin" w:cs="IRNazanin"/>
          <w:color w:val="111111"/>
          <w:sz w:val="28"/>
          <w:szCs w:val="28"/>
          <w:rtl w:val="true"/>
          <w:lang w:bidi="fa-IR"/>
        </w:rPr>
        <w:t xml:space="preserve">. </w:t>
      </w:r>
      <w:r>
        <w:rPr>
          <w:rStyle w:val="FootnoteAnchor"/>
          <w:rtl w:val="true"/>
        </w:rPr>
        <w:footnoteReference w:id="581"/>
      </w:r>
    </w:p>
    <w:p>
      <w:pPr>
        <w:pStyle w:val="Heading5"/>
        <w:numPr>
          <w:ilvl w:val="4"/>
          <w:numId w:val="1"/>
        </w:numPr>
        <w:rPr/>
      </w:pPr>
      <w:bookmarkStart w:id="1416" w:name="__RefHeading___Toc1846509_1934241801"/>
      <w:bookmarkStart w:id="1417" w:name="_Toc673"/>
      <w:bookmarkEnd w:id="1416"/>
      <w:r>
        <w:rPr>
          <w:rtl w:val="true"/>
        </w:rPr>
        <w:t xml:space="preserve">روایت </w:t>
      </w:r>
      <w:r>
        <w:rPr/>
        <w:t>6</w:t>
      </w:r>
      <w:bookmarkEnd w:id="141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82"/>
      </w:r>
    </w:p>
    <w:p>
      <w:pPr>
        <w:pStyle w:val="Heading5"/>
        <w:numPr>
          <w:ilvl w:val="4"/>
          <w:numId w:val="1"/>
        </w:numPr>
        <w:rPr/>
      </w:pPr>
      <w:bookmarkStart w:id="1418" w:name="__RefHeading___Toc1846511_1934241801"/>
      <w:bookmarkStart w:id="1419" w:name="_Toc674"/>
      <w:bookmarkEnd w:id="1418"/>
      <w:r>
        <w:rPr>
          <w:rtl w:val="true"/>
        </w:rPr>
        <w:t xml:space="preserve">روایت </w:t>
      </w:r>
      <w:r>
        <w:rPr/>
        <w:t>7</w:t>
      </w:r>
      <w:bookmarkEnd w:id="141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83"/>
      </w:r>
    </w:p>
    <w:p>
      <w:pPr>
        <w:pStyle w:val="Heading5"/>
        <w:numPr>
          <w:ilvl w:val="4"/>
          <w:numId w:val="1"/>
        </w:numPr>
        <w:rPr/>
      </w:pPr>
      <w:bookmarkStart w:id="1420" w:name="__RefHeading___Toc1846513_1934241801"/>
      <w:bookmarkStart w:id="1421" w:name="_Toc675"/>
      <w:bookmarkEnd w:id="1420"/>
      <w:r>
        <w:rPr>
          <w:rtl w:val="true"/>
        </w:rPr>
        <w:t xml:space="preserve">روایت </w:t>
      </w:r>
      <w:r>
        <w:rPr/>
        <w:t>8</w:t>
      </w:r>
      <w:bookmarkEnd w:id="142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84"/>
      </w:r>
    </w:p>
    <w:p>
      <w:pPr>
        <w:pStyle w:val="Heading5"/>
        <w:numPr>
          <w:ilvl w:val="4"/>
          <w:numId w:val="1"/>
        </w:numPr>
        <w:rPr/>
      </w:pPr>
      <w:bookmarkStart w:id="1422" w:name="__RefHeading___Toc1846515_1934241801"/>
      <w:bookmarkStart w:id="1423" w:name="_Toc676"/>
      <w:bookmarkEnd w:id="1422"/>
      <w:r>
        <w:rPr>
          <w:rtl w:val="true"/>
        </w:rPr>
        <w:t xml:space="preserve">روایت </w:t>
      </w:r>
      <w:r>
        <w:rPr/>
        <w:t>9</w:t>
      </w:r>
      <w:bookmarkEnd w:id="1423"/>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خداوند نام او را در علیین می نویسد</w:t>
      </w:r>
      <w:r>
        <w:rPr>
          <w:rFonts w:eastAsia="IRNazanin" w:cs="IRNazanin"/>
          <w:color w:val="111111"/>
          <w:sz w:val="28"/>
          <w:szCs w:val="28"/>
          <w:rtl w:val="true"/>
          <w:lang w:bidi="fa-IR"/>
        </w:rPr>
        <w:t xml:space="preserve">. </w:t>
      </w:r>
      <w:r>
        <w:rPr>
          <w:rStyle w:val="FootnoteAnchor"/>
          <w:rtl w:val="true"/>
        </w:rPr>
        <w:footnoteReference w:id="585"/>
      </w:r>
    </w:p>
    <w:p>
      <w:pPr>
        <w:pStyle w:val="Heading5"/>
        <w:numPr>
          <w:ilvl w:val="4"/>
          <w:numId w:val="1"/>
        </w:numPr>
        <w:rPr/>
      </w:pPr>
      <w:bookmarkStart w:id="1424" w:name="__RefHeading___Toc1846517_1934241801"/>
      <w:bookmarkStart w:id="1425" w:name="_Toc677"/>
      <w:bookmarkEnd w:id="1424"/>
      <w:r>
        <w:rPr>
          <w:rtl w:val="true"/>
        </w:rPr>
        <w:t xml:space="preserve">روایت </w:t>
      </w:r>
      <w:r>
        <w:rPr/>
        <w:t>10</w:t>
      </w:r>
      <w:bookmarkEnd w:id="142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w:t>
      </w:r>
      <w:r>
        <w:rPr>
          <w:rStyle w:val="FootnoteAnchor"/>
          <w:rtl w:val="true"/>
        </w:rPr>
        <w:footnoteReference w:id="586"/>
      </w:r>
      <w:bookmarkStart w:id="1426" w:name="pg13557_192253"/>
    </w:p>
    <w:p>
      <w:pPr>
        <w:pStyle w:val="Heading5"/>
        <w:numPr>
          <w:ilvl w:val="4"/>
          <w:numId w:val="1"/>
        </w:numPr>
        <w:rPr/>
      </w:pPr>
      <w:bookmarkStart w:id="1427" w:name="__RefHeading___Toc1846519_1934241801"/>
      <w:bookmarkStart w:id="1428" w:name="_Toc678"/>
      <w:bookmarkEnd w:id="1426"/>
      <w:bookmarkEnd w:id="1427"/>
      <w:r>
        <w:rPr>
          <w:rtl w:val="true"/>
        </w:rPr>
        <w:t>«</w:t>
      </w:r>
      <w:r>
        <w:rPr/>
        <w:t>11</w:t>
      </w:r>
      <w:r>
        <w:rPr>
          <w:rtl w:val="true"/>
        </w:rPr>
        <w:t>»</w:t>
      </w:r>
      <w:bookmarkEnd w:id="14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بْنِ الْمُغِيرَةِ عَنِ الْعَبَّاسِ بْنِ عَامِرٍ عَنْ أَبَانٍ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9" w:name="__RefHeading___Toc1846521_1934241801"/>
      <w:bookmarkStart w:id="1430" w:name="_Toc679"/>
      <w:bookmarkEnd w:id="1429"/>
      <w:r>
        <w:rPr>
          <w:rtl w:val="true"/>
        </w:rPr>
        <w:t>«</w:t>
      </w:r>
      <w:r>
        <w:rPr/>
        <w:t>12</w:t>
      </w:r>
      <w:r>
        <w:rPr>
          <w:rtl w:val="true"/>
        </w:rPr>
        <w:t>»</w:t>
      </w:r>
      <w:bookmarkEnd w:id="14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الْحَسَنِ بْنِ عَلِيٍّ الْكُوفِيِّ عَنْ عَبَّاسِ بْنِ عَامِرٍ عَنْ رَبِيعِ بْنِ مُحَمَّدٍ الْمُسْلِيِّ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1" w:name="__RefHeading___Toc1846523_1934241801"/>
      <w:bookmarkStart w:id="1432" w:name="_Toc680"/>
      <w:bookmarkEnd w:id="1431"/>
      <w:r>
        <w:rPr>
          <w:rtl w:val="true"/>
        </w:rPr>
        <w:t>«</w:t>
      </w:r>
      <w:r>
        <w:rPr/>
        <w:t>13</w:t>
      </w:r>
      <w:r>
        <w:rPr>
          <w:rtl w:val="true"/>
        </w:rPr>
        <w:t>»</w:t>
      </w:r>
      <w:bookmarkEnd w:id="14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عَبْدِ اللَّهِ عَنِ الْحِمْيَرِيِّ عَنِ الطَّيَالِسِيِّ عَنِ الْمُسْلِيِّ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3" w:name="__RefHeading___Toc1846525_1934241801"/>
      <w:bookmarkStart w:id="1434" w:name="_Toc681"/>
      <w:bookmarkEnd w:id="1433"/>
      <w:r>
        <w:rPr>
          <w:rtl w:val="true"/>
        </w:rPr>
        <w:t>«</w:t>
      </w:r>
      <w:r>
        <w:rPr/>
        <w:t>14</w:t>
      </w:r>
      <w:r>
        <w:rPr>
          <w:rtl w:val="true"/>
        </w:rPr>
        <w:t>»</w:t>
      </w:r>
      <w:bookmarkEnd w:id="14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الْحَكَمِ بْنِ مِسْكِينٍ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إِلَي أَبِي عَبْدِ اللَّهِ عليه السلام فَدَخَلْتُ عَلَيْهِ فَجَاءَتِ الْجَارِيَةُ فَقَالَتْ قَدْ جِئْتُكِ بِالدَّابَّةِ فَقَالَ لِي يَا أُمَّ سَعِيدٍ أَيُّ شَيْ‌ءٍ هَذِهِ الدَّابَّةُ أَيْنَ تَبْغِينَ تَذْهَبِينَ قَالَتْ قُلْتُ أَزُورُ قُبُورَ الشُّهَدَاءِ فَقَالَ أُخْرَي ذَلِكَ الْيَوْمَ مَا أَعْجَبَكُمْ يَا أَهْلَ الْعِرَاقِ تَأْتُونَ الشُّهَدَاءَ مِنْ سَفَرٍ بَعِيدٍ وَ تَتْرُكُونَ سَيِّدَ الشُّهَدَاءِ لَا تَأْتُونَهُ قَالَتْ قُلْتُ لَهُ مَنْ سَيِّدُ الشُّهَدَاءِ فَقَالَ الْحُسَيْنُ بْنُ عَلِيٍّ 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قُلْتُ لَهُ إِنِّي امْرَأَةٌ فَقَالَ لَا بَأْسَ لِمَنْ كَانَ مِثْلَكِ أَنْ تَذْهَبَ إِلَيْهِ وَ تَزُورَهُ قُلْتُ أَيُّ شَيْ‌ءٍ لَنَا فِي زِيَارَتِهِ قَالَ كَعِدْلِ حَجَّةٍ وَ عُمْرَةٍ وَ اعْتِكَافِ شَهْرَيْنِ فِي الْمَسْجِدِ الْحَرَامِ وَ صِيَامِهِمَا وَ خَيْرِهِمَا كَذَا قَالَتْ وَ بَسَطَ يَدَيْهِ وَ ضَمَّهَا ضَمّاً ثَلَاثَ مَرَّاتٍ‌</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1846527_1934241801"/>
      <w:bookmarkStart w:id="1436" w:name="_Toc682"/>
      <w:bookmarkEnd w:id="1435"/>
      <w:r>
        <w:rPr>
          <w:rtl w:val="true"/>
        </w:rPr>
        <w:t>«</w:t>
      </w:r>
      <w:r>
        <w:rPr/>
        <w:t>15</w:t>
      </w:r>
      <w:r>
        <w:rPr>
          <w:rtl w:val="true"/>
        </w:rPr>
        <w:t>»</w:t>
      </w:r>
      <w:bookmarkEnd w:id="1436"/>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صِيَامِهِمَا</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1846529_1934241801"/>
      <w:bookmarkStart w:id="1438" w:name="_Toc683"/>
      <w:bookmarkEnd w:id="1437"/>
      <w:r>
        <w:rPr>
          <w:rtl w:val="true"/>
        </w:rPr>
        <w:t>«</w:t>
      </w:r>
      <w:r>
        <w:rPr/>
        <w:t>16</w:t>
      </w:r>
      <w:r>
        <w:rPr>
          <w:rtl w:val="true"/>
        </w:rPr>
        <w:t>»</w:t>
      </w:r>
      <w:bookmarkEnd w:id="14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الْحِمْيَرِيُّ مَعاً عَنِ الْحِمْيَرِيِّ عَنِ الْبَرْقِيِّ عَنْ أَبِيهِ عَنْ عَبْدِ اللَّهِ بْنِ الْقَاسِمِ الْحَارِثِيِّ عَنْ عَبْدِ اللَّهِ بْنِ سِنَانٍ عَنْ أُمِّ سَعِيدٍ الْأَحْمَسِيَّةِ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فَاكْتَرَيْتُ الْبَغْلَ أَوِ الْبَغْلَةَ لِأَدُورَ عَلَيْهِ فِي قُبُورِ الشُّهَدَاءِ قَالَتْ قُلْتُ مَا أَحَدٌ أَحَقَّ أَبْدَأُ بِهِ مِنْ جَعْفَرِ بْنِ مُحَمَّدٍ قَالَتْ فَدَخَلْتُ عَلَيْهِ فَأَبْطَأْتُ فَصَاحَ بِي صَاحِبُ</w:t>
      </w:r>
    </w:p>
    <w:p>
      <w:pPr>
        <w:pStyle w:val="Heading5"/>
        <w:numPr>
          <w:ilvl w:val="4"/>
          <w:numId w:val="1"/>
        </w:numPr>
        <w:rPr/>
      </w:pPr>
      <w:bookmarkStart w:id="1439" w:name="__RefHeading___Toc1846531_1934241801"/>
      <w:bookmarkStart w:id="1440" w:name="_Toc684"/>
      <w:bookmarkEnd w:id="1439"/>
      <w:r>
        <w:rPr>
          <w:rtl w:val="true"/>
        </w:rPr>
        <w:t xml:space="preserve">روایت </w:t>
      </w:r>
      <w:r>
        <w:rPr/>
        <w:t>11</w:t>
      </w:r>
      <w:bookmarkEnd w:id="144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92"/>
      </w:r>
    </w:p>
    <w:p>
      <w:pPr>
        <w:pStyle w:val="Heading5"/>
        <w:numPr>
          <w:ilvl w:val="4"/>
          <w:numId w:val="1"/>
        </w:numPr>
        <w:rPr/>
      </w:pPr>
      <w:bookmarkStart w:id="1441" w:name="__RefHeading___Toc1846533_1934241801"/>
      <w:bookmarkStart w:id="1442" w:name="_Toc685"/>
      <w:bookmarkEnd w:id="1441"/>
      <w:r>
        <w:rPr>
          <w:rtl w:val="true"/>
        </w:rPr>
        <w:t xml:space="preserve">روایت </w:t>
      </w:r>
      <w:r>
        <w:rPr/>
        <w:t>12</w:t>
      </w:r>
      <w:bookmarkEnd w:id="144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93"/>
      </w:r>
    </w:p>
    <w:p>
      <w:pPr>
        <w:pStyle w:val="Heading5"/>
        <w:numPr>
          <w:ilvl w:val="4"/>
          <w:numId w:val="1"/>
        </w:numPr>
        <w:rPr/>
      </w:pPr>
      <w:bookmarkStart w:id="1443" w:name="__RefHeading___Toc1846535_1934241801"/>
      <w:bookmarkStart w:id="1444" w:name="_Toc686"/>
      <w:bookmarkEnd w:id="1443"/>
      <w:r>
        <w:rPr>
          <w:rtl w:val="true"/>
        </w:rPr>
        <w:t xml:space="preserve">روایت </w:t>
      </w:r>
      <w:r>
        <w:rPr/>
        <w:t>13</w:t>
      </w:r>
      <w:bookmarkEnd w:id="144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594"/>
      </w:r>
    </w:p>
    <w:p>
      <w:pPr>
        <w:pStyle w:val="Heading5"/>
        <w:numPr>
          <w:ilvl w:val="4"/>
          <w:numId w:val="1"/>
        </w:numPr>
        <w:rPr/>
      </w:pPr>
      <w:bookmarkStart w:id="1445" w:name="__RefHeading___Toc1846537_1934241801"/>
      <w:bookmarkStart w:id="1446" w:name="_Toc687"/>
      <w:bookmarkEnd w:id="1445"/>
      <w:r>
        <w:rPr>
          <w:rtl w:val="true"/>
        </w:rPr>
        <w:t xml:space="preserve">روایت </w:t>
      </w:r>
      <w:r>
        <w:rPr/>
        <w:t>14</w:t>
      </w:r>
      <w:bookmarkEnd w:id="14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امام صادق علیه السلام آمدم و بر او وارد گشتم و کنیز آمد و گفت که مرکب را برایت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این مرکب چیست؟ به کجا می خواهی بروی؟ گفتم به مزار شهیدان 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را به تأخیر بینداز، عجیب مردمانی هستید شما مردمان عراق که از سفری دور و طولانی به زیارت شهیدان می آیید و سرور شهیدان را رها کرده و به زیارتش نمی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سرور شهیدان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من زن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مشکلی نیست که چون تویی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وی رفته و زیارتش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زیارت او چه پاداشی می یابیم؟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با یک حج و عمره و دو ماه اعتکاف و روزه در مسجد الحرام و کار خوب در دو ماه؛ و چنین گوید که سه بار دستانش را کاملا باز کرد و به یکدیگر ملحق کرد</w:t>
      </w:r>
      <w:r>
        <w:rPr>
          <w:rFonts w:eastAsia="IRNazanin" w:cs="IRNazanin"/>
          <w:color w:val="111111"/>
          <w:sz w:val="28"/>
          <w:szCs w:val="28"/>
          <w:rtl w:val="true"/>
          <w:lang w:bidi="fa-IR"/>
        </w:rPr>
        <w:t xml:space="preserve">. </w:t>
      </w:r>
      <w:r>
        <w:rPr>
          <w:rStyle w:val="FootnoteAnchor"/>
          <w:rtl w:val="true"/>
        </w:rPr>
        <w:footnoteReference w:id="595"/>
      </w:r>
    </w:p>
    <w:p>
      <w:pPr>
        <w:pStyle w:val="Heading5"/>
        <w:numPr>
          <w:ilvl w:val="4"/>
          <w:numId w:val="1"/>
        </w:numPr>
        <w:rPr/>
      </w:pPr>
      <w:bookmarkStart w:id="1447" w:name="__RefHeading___Toc1846539_1934241801"/>
      <w:bookmarkStart w:id="1448" w:name="_Toc688"/>
      <w:bookmarkEnd w:id="1447"/>
      <w:r>
        <w:rPr>
          <w:rtl w:val="true"/>
        </w:rPr>
        <w:t xml:space="preserve">روایت </w:t>
      </w:r>
      <w:r>
        <w:rPr/>
        <w:t>15</w:t>
      </w:r>
      <w:bookmarkEnd w:id="1448"/>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تا این سخن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روزه آن دو ماه</w:t>
      </w:r>
      <w:r>
        <w:rPr>
          <w:rFonts w:eastAsia="IRNazanin" w:cs="IRNazanin"/>
          <w:color w:val="111111"/>
          <w:sz w:val="28"/>
          <w:szCs w:val="28"/>
          <w:rtl w:val="true"/>
          <w:lang w:bidi="fa-IR"/>
        </w:rPr>
        <w:t xml:space="preserve">. </w:t>
      </w:r>
      <w:r>
        <w:rPr>
          <w:rStyle w:val="FootnoteAnchor"/>
          <w:rtl w:val="true"/>
        </w:rPr>
        <w:footnoteReference w:id="596"/>
      </w:r>
    </w:p>
    <w:p>
      <w:pPr>
        <w:pStyle w:val="Heading5"/>
        <w:numPr>
          <w:ilvl w:val="4"/>
          <w:numId w:val="1"/>
        </w:numPr>
        <w:rPr/>
      </w:pPr>
      <w:bookmarkStart w:id="1449" w:name="__RefHeading___Toc1846541_1934241801"/>
      <w:bookmarkStart w:id="1450" w:name="_Toc689"/>
      <w:bookmarkEnd w:id="1449"/>
      <w:r>
        <w:rPr>
          <w:rtl w:val="true"/>
        </w:rPr>
        <w:t xml:space="preserve">روایت </w:t>
      </w:r>
      <w:r>
        <w:rPr/>
        <w:t>16</w:t>
      </w:r>
      <w:bookmarkEnd w:id="1450"/>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سعید احمسیه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وارد شدم و استری یا ماده استری کرایه کردم تا به مزار شهیدان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با خود گفتم، کسی شایسته تر از جعفر بن محمد علیه السلام نیست که با وی شروع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پس به نزد او رفتم و مدتی نزد وی درنگ کردم و صاحب </w:t>
      </w:r>
      <w:bookmarkStart w:id="1451" w:name="pg13557_192254"/>
    </w:p>
    <w:p>
      <w:pPr>
        <w:pStyle w:val="BookText"/>
        <w:rPr/>
      </w:pPr>
      <w:bookmarkEnd w:id="1451"/>
      <w:r>
        <w:rPr>
          <w:rFonts w:ascii="Amiri" w:hAnsi="Amiri" w:eastAsia="Amiri" w:cs="Amiri"/>
          <w:color w:val="111111"/>
          <w:sz w:val="28"/>
          <w:sz w:val="28"/>
          <w:szCs w:val="28"/>
          <w:rtl w:val="true"/>
          <w:lang w:bidi="ar-SA"/>
        </w:rPr>
        <w:t>الْبَغْلِ حَبَسْتِينَا عَافَاكِ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 عليه السلام كَأَنَّ إِنْسَاناً يَسْتَعْجِلُكِ يَا أُمَّ سَعِيدَةَ قُلْتُ نَعَمْ جُعِلْتُ فِدَاكَ إِنِّي اكْتَرَيْتُ بَغْلًا لِأَدُورَ فِي قُبُورِ الشُّهَدَاءِ فَقُلْتُ مَا آتِي أَحَداً أَحَقَّ مِنْ جَعْفَرِ بْنِ مُحَمَّدٍ قَالَتْ فَقَالَ يَا أُمَّ سَعِيدَةَ فَمَا يَمْنَعُكِ مِنْ أَنْ تَأْتِيَ سَيِّدَ الشُّهَدَاءِ قَالَتْ فَطَمِعْتُ أَنْ يَدُلَّنِي عَلَي قَبْرِ عَلِيٍّ عليه السلام فَقُلْتُ بِأَبِي أَنْتَ وَ أُمِّي وَ مَنْ سَيِّدُ الشُّهَدَاءِ قَالَ الْحُسَيْنُ بْنُ فَاطِمَةَ عليها السلام يَا أُمَّ سَعِيدَةَ مَنْ أَتَاهُ بِبَصِيرَةٍ وَ رَغْبَةٍ فِيهِ كَانَ لَهُ حَجَّةٌ مَبْرُورَةٌ وَ عُمْرَةٌ مُتَقَبَّلَةٌ وَ كَانَ لَهُ مِنَ الْفَضْلِ هَكَذَا وَ هَكَذَا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2" w:name="__RefHeading___Toc1846543_1934241801"/>
      <w:bookmarkStart w:id="1453" w:name="_Toc690"/>
      <w:bookmarkEnd w:id="1452"/>
      <w:r>
        <w:rPr>
          <w:rtl w:val="true"/>
        </w:rPr>
        <w:t>«</w:t>
      </w:r>
      <w:r>
        <w:rPr/>
        <w:t>17</w:t>
      </w:r>
      <w:r>
        <w:rPr>
          <w:rtl w:val="true"/>
        </w:rPr>
        <w:t>»</w:t>
      </w:r>
      <w:bookmarkEnd w:id="14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وَ مُحَمَّدِ بْنِ يَحْيَي وَ الْحِمْيَرِيِّ وَ أَحْمَدَ بْنِ إِدْرِيسَ جَمِيعاً عَنِ الْحُسَيْنِ بْنِ عُبَيْدِ اللَّهِ عَنِ ابْنِ أَبِي عُثْمَانَ عَنْ عَبْدِ الْجَبَّارِ النَّهَاوَنْدِيِّ عَنْ أَبِي سَعِيدٍ عَنِ الْحُسَيْنِ بْنِ ثُوَيْرِ بْنِ أَبِي فَاخِتَةَ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مَنْ خَرَجَ مِنْ مَنْزِلِهِ يُرِيدُ زِيَارَةَ قَبْرِ الْحُسَيْنِ بْنِ عَلِيٍّ عليه السلام إِنْ كَانَ مَاشِياً كُتِبَ لَهُ بِكُلِّ خُطْوَةٍ حَسَنَةٌ وَ مُحِيَ عَنْهُ سَيِّئَةٌ حَتَّي إِذَا صَارَ فِي الْحَيْرِ كَتَبَهُ اللَّهُ مِنَ الْمُفْلِحِينَ الْمُنْجِحِينَ حَتَّي إِذَا قَضَي مَنَاسِكَهُ كَتَبَهُ اللَّهُ مِنَ الْفَائِزِينَ حَتَّي إِذَا أَرَادَ الِانْصِرَافَ أَتَاهُ مَلَكٌ فَقَالَ إِنَّ رَسُولَ اللَّهِ صلي الله عليه و آله يُقْرِئُكَ السَّلَامَ وَ يَقُولُ لَكَ اسْتَأْنِفِ الْعَمَلَ فَقَدْ غُفِرَ لَكَ مَا مَضَي‌</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4" w:name="__RefHeading___Toc1846545_1934241801"/>
      <w:bookmarkStart w:id="1455" w:name="_Toc691"/>
      <w:bookmarkEnd w:id="1454"/>
      <w:r>
        <w:rPr>
          <w:rtl w:val="true"/>
        </w:rPr>
        <w:t>«</w:t>
      </w:r>
      <w:r>
        <w:rPr/>
        <w:t>18</w:t>
      </w:r>
      <w:r>
        <w:rPr>
          <w:rtl w:val="true"/>
        </w:rPr>
        <w:t>»</w:t>
      </w:r>
      <w:bookmarkEnd w:id="14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بَزِيعٍ عَنْ إِسْمَاعِيلَ بْنِ زَيْدٍ عَنْ عَبْدِ اللَّهِ بْنِ الطَّمْحَانِ عَنْ أَبِي عَبْدِ اللَّهِ عليه السلام قَالَ سَمِعْتُهُ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يَوْمَ الْقِيَامَةِ إِلَّا وَ هُوَ يَتَمَنَّي أَنَّهُ مِنْ زُوَّارِ الْحُسَيْنِ بْنِ عَلِيٍّ عليه السلام لِمَا يَرَي مِمَّا يُصْنَعُ بِزُوَّارِ الْحُسَيْنِ مِنْ كَرَامَتِهِمْ عَلَي اللَّهِ‌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6" w:name="__RefHeading___Toc1846547_1934241801"/>
      <w:bookmarkStart w:id="1457" w:name="_Toc692"/>
      <w:bookmarkEnd w:id="1456"/>
      <w:r>
        <w:rPr>
          <w:rtl w:val="true"/>
        </w:rPr>
        <w:t>«</w:t>
      </w:r>
      <w:r>
        <w:rPr/>
        <w:t>19</w:t>
      </w:r>
      <w:r>
        <w:rPr>
          <w:rtl w:val="true"/>
        </w:rPr>
        <w:t>»</w:t>
      </w:r>
      <w:bookmarkEnd w:id="14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صَالِحٌ الصَّيْرَفِيُّ عَنْ عِمْرَانَ الْمِيثَمِيِّ عَنْ صَالِحِ بْنِ مِيثَمٍ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يَكُونَ عَلَي مَوَائِدِ النُّورِ يَوْمَ الْقِيَامَةِ فَلْيَكُنْ</w:t>
      </w:r>
    </w:p>
    <w:p>
      <w:pPr>
        <w:pStyle w:val="BookText"/>
        <w:rPr/>
      </w:pPr>
      <w:r>
        <w:rPr>
          <w:rFonts w:ascii="IRNazanin" w:hAnsi="IRNazanin" w:eastAsia="IRNazanin"/>
          <w:color w:val="111111"/>
          <w:sz w:val="28"/>
          <w:sz w:val="28"/>
          <w:szCs w:val="28"/>
          <w:rtl w:val="true"/>
          <w:lang w:bidi="fa-IR"/>
        </w:rPr>
        <w:t>استر فریاد برآورد که خدا خیرت دهد، ما را اینجا کاشته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کسی شما را فرا می خواند ای ام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 استری کرایه کرده ام تا به زیارت شهیدان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خود گفتم، هیچ کس برای زیارت و دیدار از جعفر بن محمد سزاوارتر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چه چیزی شما را باز می دارد از آنکه مزار سرور شهیدان را زیارت کنید؟ گوید، مشتاق گشتم که مرا به مقبره علی علیه السلام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شوند، سرور شهیدان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فاطمه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سعید، هر که با بینش و اشتیاق به او به زیارتش رود، برای او یک حج بی خدشه و یک عمره پذیرفته نوشته می شود و فضلی چنین و چنان خواهد برد</w:t>
      </w:r>
      <w:r>
        <w:rPr>
          <w:rFonts w:eastAsia="IRNazanin" w:cs="IRNazanin"/>
          <w:color w:val="111111"/>
          <w:sz w:val="28"/>
          <w:szCs w:val="28"/>
          <w:rtl w:val="true"/>
          <w:lang w:bidi="fa-IR"/>
        </w:rPr>
        <w:t xml:space="preserve">. </w:t>
      </w:r>
      <w:r>
        <w:rPr>
          <w:rStyle w:val="FootnoteAnchor"/>
          <w:rtl w:val="true"/>
        </w:rPr>
        <w:footnoteReference w:id="600"/>
      </w:r>
    </w:p>
    <w:p>
      <w:pPr>
        <w:pStyle w:val="Heading5"/>
        <w:numPr>
          <w:ilvl w:val="4"/>
          <w:numId w:val="1"/>
        </w:numPr>
        <w:rPr/>
      </w:pPr>
      <w:bookmarkStart w:id="1458" w:name="__RefHeading___Toc1846549_1934241801"/>
      <w:bookmarkStart w:id="1459" w:name="_Toc693"/>
      <w:bookmarkEnd w:id="1458"/>
      <w:r>
        <w:rPr>
          <w:rtl w:val="true"/>
        </w:rPr>
        <w:t xml:space="preserve">روایت </w:t>
      </w:r>
      <w:r>
        <w:rPr/>
        <w:t>17</w:t>
      </w:r>
      <w:bookmarkEnd w:id="145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هر که به قصد زیارت حسین بن علی علیه السلام از خانه خارج شود، اگر پیاده باشد به هر گامی برایش یک کار نیکو نوشته می شود و یک کار بد از او محو می شود، و چون در حرم گام زند، خداوند او را از رستگاران و نجات یافتگان نویسد، و چون آیین زیارت را به جای آورد خداوند او را از پیروزمندان نویسد، و چون قصد بازگشت کند فرشته ای نزد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سلام می رساند و می فرماید که کار از سر بگیر که همه گذشته ات آمرزیده گشت</w:t>
      </w:r>
      <w:r>
        <w:rPr>
          <w:rFonts w:eastAsia="IRNazanin" w:cs="IRNazanin"/>
          <w:color w:val="111111"/>
          <w:sz w:val="28"/>
          <w:szCs w:val="28"/>
          <w:rtl w:val="true"/>
          <w:lang w:bidi="fa-IR"/>
        </w:rPr>
        <w:t xml:space="preserve">. </w:t>
      </w:r>
      <w:r>
        <w:rPr>
          <w:rStyle w:val="FootnoteAnchor"/>
          <w:rtl w:val="true"/>
        </w:rPr>
        <w:footnoteReference w:id="601"/>
      </w:r>
    </w:p>
    <w:p>
      <w:pPr>
        <w:pStyle w:val="Heading5"/>
        <w:numPr>
          <w:ilvl w:val="4"/>
          <w:numId w:val="1"/>
        </w:numPr>
        <w:rPr/>
      </w:pPr>
      <w:bookmarkStart w:id="1460" w:name="__RefHeading___Toc1846551_1934241801"/>
      <w:bookmarkStart w:id="1461" w:name="_Toc694"/>
      <w:bookmarkEnd w:id="1460"/>
      <w:r>
        <w:rPr>
          <w:rtl w:val="true"/>
        </w:rPr>
        <w:t xml:space="preserve">روایت </w:t>
      </w:r>
      <w:r>
        <w:rPr/>
        <w:t>18</w:t>
      </w:r>
      <w:bookmarkEnd w:id="146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در روز قیامت نیست که با دیدن آن کرامتی که برای ایشان نزد خداوند در نظر گرفته می شود، آرزو نکند که ای کاش از زائران حسین بن علی علیه السلام می بود</w:t>
      </w:r>
      <w:r>
        <w:rPr>
          <w:rFonts w:eastAsia="IRNazanin" w:cs="IRNazanin"/>
          <w:color w:val="111111"/>
          <w:sz w:val="28"/>
          <w:szCs w:val="28"/>
          <w:rtl w:val="true"/>
          <w:lang w:bidi="fa-IR"/>
        </w:rPr>
        <w:t xml:space="preserve">. </w:t>
      </w:r>
      <w:r>
        <w:rPr>
          <w:rStyle w:val="FootnoteAnchor"/>
          <w:rtl w:val="true"/>
        </w:rPr>
        <w:footnoteReference w:id="602"/>
      </w:r>
    </w:p>
    <w:p>
      <w:pPr>
        <w:pStyle w:val="Heading5"/>
        <w:numPr>
          <w:ilvl w:val="4"/>
          <w:numId w:val="1"/>
        </w:numPr>
        <w:rPr/>
      </w:pPr>
      <w:bookmarkStart w:id="1462" w:name="__RefHeading___Toc1846553_1934241801"/>
      <w:bookmarkStart w:id="1463" w:name="_Toc695"/>
      <w:bookmarkEnd w:id="1462"/>
      <w:r>
        <w:rPr>
          <w:rtl w:val="true"/>
        </w:rPr>
        <w:t xml:space="preserve">روایت </w:t>
      </w:r>
      <w:r>
        <w:rPr/>
        <w:t>19</w:t>
      </w:r>
      <w:bookmarkEnd w:id="146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که در روز قیامت بر سر سفره های نور بنشیند، </w:t>
      </w:r>
      <w:bookmarkStart w:id="1464" w:name="pg13557_192255"/>
    </w:p>
    <w:p>
      <w:pPr>
        <w:pStyle w:val="BookText"/>
        <w:rPr/>
      </w:pPr>
      <w:bookmarkEnd w:id="1464"/>
      <w:r>
        <w:rPr>
          <w:rFonts w:ascii="Amiri" w:hAnsi="Amiri" w:eastAsia="Amiri" w:cs="Amiri"/>
          <w:color w:val="111111"/>
          <w:sz w:val="28"/>
          <w:sz w:val="28"/>
          <w:szCs w:val="28"/>
          <w:rtl w:val="true"/>
          <w:lang w:bidi="ar-SA"/>
        </w:rPr>
        <w:t>مِنْ زُوَّارِ الْحُسَيْنِ بْنِ عَلِيٍّ عليه السلام‌</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1846555_1934241801"/>
      <w:bookmarkStart w:id="1466" w:name="_Toc696"/>
      <w:bookmarkEnd w:id="1465"/>
      <w:r>
        <w:rPr>
          <w:rtl w:val="true"/>
        </w:rPr>
        <w:t>«</w:t>
      </w:r>
      <w:r>
        <w:rPr/>
        <w:t>20</w:t>
      </w:r>
      <w:r>
        <w:rPr>
          <w:rtl w:val="true"/>
        </w:rPr>
        <w:t>»</w:t>
      </w:r>
      <w:bookmarkEnd w:id="14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أَحْمَدَ بْنِ عَلِيِّ بْنِ عُبَيْدٍ الْجُعْفِيِّ عَنْ مُحَمَّدِ بْنِ أَبِي جَرِيرٍ الْقُمِّيِّ قَالَ سَمِعْتُ أَبَا الْحَسَنِ الرِّضَا عليه السلام يَقُولُ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عليهما السلام عَارِفاً بِحَقِّهِ كَانَ مِنْ مُحَدَّثِي اللَّهِ فَوْقَ عَرْشِهِ ثُمَّ قَرَأَ إِنَّ الْمُتَّقِينَ فِي جَنَّاتٍ وَ نَهَرٍ فِي مَقْعَدِ صِدْقٍ عِنْدَ مَلِيكٍ مُقْتَدِرٍ</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1846557_1934241801"/>
      <w:bookmarkStart w:id="1468" w:name="_Toc697"/>
      <w:bookmarkEnd w:id="1467"/>
      <w:r>
        <w:rPr>
          <w:rtl w:val="true"/>
        </w:rPr>
        <w:t>«</w:t>
      </w:r>
      <w:r>
        <w:rPr/>
        <w:t>21</w:t>
      </w:r>
      <w:r>
        <w:rPr>
          <w:rtl w:val="true"/>
        </w:rPr>
        <w:t>»</w:t>
      </w:r>
      <w:bookmarkEnd w:id="146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سُلَيْمَانَ عَنْ مُحَمَّدِ بْنِ خَالِدٍ عَنْ عَبْدِ اللَّهِ بْنِ حَمَّادٍ الْبَصْرِيِّ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إِنَّ عِنْدَكُمْ أَوْ قَالَ فِي قُرْبِكُمْ لَفَضِيلَةً مَا أُوتِيَ أَحَدٌ مِثْلَهَا وَ مَا أَحْسَبُكُمْ تَعْرِفُونَهَا كُنْهَ مَعْرِفَتِهَا وَ لَا تُحَافِظُونَ عَلَيْهَا وَ لَا عَلَي الْقِيَامِ بِهَا وَ إِنَّ لَهَا لَأَهْلًا خَاصَّةً قَدْ سُمُّوا لَهَا وَ أُعْطُوهَا بِلَا حَوْلٍ مِنْهُمْ وَ لَا قُوَّةٍ إِلَّا مَا كَانَ مِنْ صُنْعِ اللَّهِ لَهُمْ وَ سَعَادَةٍ حَبَاهُمْ بِهَا وَ رَحْمَةٍ وَ رَأْفَةٍ وَ تَقَدُّمٍ ؟</w:t>
      </w:r>
    </w:p>
    <w:p>
      <w:pPr>
        <w:pStyle w:val="BookText"/>
        <w:rPr/>
      </w:pPr>
      <w:r>
        <w:rPr>
          <w:rFonts w:ascii="Amiri" w:hAnsi="Amiri" w:eastAsia="Amiri" w:cs="Amiri"/>
          <w:color w:val="111111"/>
          <w:sz w:val="28"/>
          <w:sz w:val="28"/>
          <w:szCs w:val="28"/>
          <w:rtl w:val="true"/>
          <w:lang w:bidi="ar-SA"/>
        </w:rPr>
        <w:t>قُلْتُ جُعِلْتُ فِدَاكَ وَ مَا هَذَا الَّذِي وَصَفْتَ وَ لَمْ تُسَمِّهِ قَالَ زِيَارَةُ جَدِّيَ الْحُسَيْنِ عليه السلام فَإِنَّهُ غَرِيبٌ بِأَرْضِ غُرْبَةٍ يَبْكِيهِ مَنْ زَارَهُ وَ يَحْزَنُ لَهُ مَنْ لَمْ يَزُرْهُ وَ يَحْتَرِقُ لَهُ مَنْ لَمْ يَشْهَدْهُ وَ يَرْحَمُهُ مَنْ نَظَرَ إِلَي قَبْرِ ابْنِهِ عِنْدَ رِجْلَيْهِ فِي أَرْضِ فَلَاةٍ وَ لَا حَمِيمَ قُرْبَهُ وَ لَا قَرِيبَ ثُمَّ مُنِعَ الْحَقَّ وَ تَوَازَرَ عَلَيْهِ أَهْلُ الرِّدَّةِ حَتَّي قَتَلُوهُ وَ ضَيَّعُوهُ وَ عَرَضُوهُ لِلسِّبَاعِ وَ مَنَعُوهُ شُرْبَ مَاءِ الْفُرَاتِ الَّذِي يَشْرَبُهُ الْكِلَابُ وَ ضَيَّعُوا حَقَّ رَسُولِ اللَّهِ صلي الله عليه و آله وَ وَصِيَّتَهُ بِهِ وَ بِأَهْلِ بَيْتِهِ فَأَمْسَي مَجْفُوّاً فِي حُفْرَتِهِ صَرِيعاً بَيْنَ قَرَابَتِهِ وَ شِيعَتِهِ بَيْنَ أَطْبَاقِ التُّرَابِ قَدْ أُوحِشَ قُرْبُهُ فِي الْوَحْدَةِ وَ الْبُعْدِ عَنْ جَدِّهِ وَ الْمَنْزِلِ الَّذِي لَا يَأْتِيهِ إِلَّا مَنِ امْتَحَنَ اللَّهُ قَلْبَهُ لِلْإِيمَانِ وَ عَرَّفَهُ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جُعِلْتُ فِدَاكَ قَدْ كُنْتُ آتِيهِ حَتَّي بُلِيتُ بِالسُّلْطَانِ وَ فِي حِفْظِ أَمْوَالِهِمْ وَ أَنَا عِنْدَهُمْ مَشْهُورٌ فَتَرَكْتُ لِلتَّقِيَّةِ إِتْيَانَهُ وَ أَنَا أَعْرِفُ مَا فِي إِتْيَانِهِ مِنَ الْخَيْرِ فَقَالَ هَلْ تَدْرِي مَا فَضْلُ مَنْ أَتَاهُ وَ مَا لَهُ عِنْدَنَا مِنْ جَزِيلِ الْخَيْرِ فَقُلْتُ لَا فَقَالَ أَمَّا</w:t>
      </w:r>
    </w:p>
    <w:p>
      <w:pPr>
        <w:pStyle w:val="BookText"/>
        <w:rPr/>
      </w:pPr>
      <w:r>
        <w:rPr>
          <w:rFonts w:ascii="IRNazanin" w:hAnsi="IRNazanin" w:eastAsia="IRNazanin"/>
          <w:color w:val="111111"/>
          <w:sz w:val="28"/>
          <w:sz w:val="28"/>
          <w:szCs w:val="28"/>
          <w:rtl w:val="true"/>
          <w:lang w:bidi="fa-IR"/>
        </w:rPr>
        <w:t>از زائران حسین بن علی علیه السلام باشد</w:t>
      </w:r>
      <w:r>
        <w:rPr>
          <w:rFonts w:eastAsia="IRNazanin" w:cs="IRNazanin"/>
          <w:color w:val="111111"/>
          <w:sz w:val="28"/>
          <w:szCs w:val="28"/>
          <w:rtl w:val="true"/>
          <w:lang w:bidi="fa-IR"/>
        </w:rPr>
        <w:t xml:space="preserve">. </w:t>
      </w:r>
      <w:r>
        <w:rPr>
          <w:rStyle w:val="FootnoteAnchor"/>
          <w:rtl w:val="true"/>
        </w:rPr>
        <w:footnoteReference w:id="605"/>
      </w:r>
    </w:p>
    <w:p>
      <w:pPr>
        <w:pStyle w:val="Heading5"/>
        <w:numPr>
          <w:ilvl w:val="4"/>
          <w:numId w:val="1"/>
        </w:numPr>
        <w:rPr/>
      </w:pPr>
      <w:bookmarkStart w:id="1469" w:name="__RefHeading___Toc1846559_1934241801"/>
      <w:bookmarkStart w:id="1470" w:name="_Toc698"/>
      <w:bookmarkEnd w:id="1469"/>
      <w:r>
        <w:rPr>
          <w:rtl w:val="true"/>
        </w:rPr>
        <w:t xml:space="preserve">روایت </w:t>
      </w:r>
      <w:r>
        <w:rPr/>
        <w:t>20</w:t>
      </w:r>
      <w:bookmarkEnd w:id="147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حسین بن علی علیه السلام را آگاه به حق وی زیارت کند، از بندگانی خواهد بود که خداوند بروی عرش با ایشان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قرائت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الْمُتَّقِینَ فِی جَنَّاتٍ وَ نَهَرٍ فِی مَقْعَدِ صِدْقٍ عِنْدَ مَلِیکٍ مُقْتَدِرٍ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مردم پرهیزکار، در میان باغها و نهرها ، در قرارگاه صدق، نزد پادشاهی توانایند</w:t>
      </w:r>
      <w:r>
        <w:rPr>
          <w:rFonts w:eastAsia="IRNazanin" w:cs="IRNazanin"/>
          <w:color w:val="111111"/>
          <w:sz w:val="28"/>
          <w:szCs w:val="28"/>
          <w:rtl w:val="true"/>
          <w:lang w:bidi="fa-IR"/>
        </w:rPr>
        <w:t xml:space="preserve">.} </w:t>
      </w:r>
      <w:r>
        <w:rPr>
          <w:rStyle w:val="FootnoteAnchor"/>
          <w:rtl w:val="true"/>
        </w:rPr>
        <w:footnoteReference w:id="607"/>
      </w:r>
    </w:p>
    <w:p>
      <w:pPr>
        <w:pStyle w:val="Heading5"/>
        <w:numPr>
          <w:ilvl w:val="4"/>
          <w:numId w:val="1"/>
        </w:numPr>
        <w:rPr/>
      </w:pPr>
      <w:bookmarkStart w:id="1471" w:name="__RefHeading___Toc1846561_1934241801"/>
      <w:bookmarkStart w:id="1472" w:name="_Toc699"/>
      <w:bookmarkEnd w:id="1471"/>
      <w:r>
        <w:rPr>
          <w:rtl w:val="true"/>
        </w:rPr>
        <w:t xml:space="preserve">روایت </w:t>
      </w:r>
      <w:r>
        <w:rPr/>
        <w:t>21</w:t>
      </w:r>
      <w:bookmarkEnd w:id="147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حماد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 که نزد شما یا در نزدیکی شما فضیلتی است که به هیچ کس نظیر آن عطا نشده است و گمان نمی کنم که شما ژرفای حقیقت آن را درک نمایید و بر آن مداومت نمی کنید و به آن نمی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اهلی ویژه آن است که برای این فضیلت معین شده اند و آن فضیلت نه به خاطر توانایی و دسترسی ایشان، بلکه به واسطه کرده خداوند در حق ایشان و سعادت و رحمت و رأفت و پیشکشی که به ایشان بخشیده، به آنها عطا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وصف آن را بیان داشتی و نام آن را نگفتی؟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جدم حسین علیه السلام، چرا که او غریبی است در سرزمین غربت که زائرانش بر وی می گریند و کسانی که به زیارت او نرفته اند نیز بر او اندوه می خورند و کسانی که او را ندیده اند، در داغ او می گدازند و هر که به مقبره فرزندش در پایین پای او در آن زمین خشک بی آب بنگرد، حال آنکه هیچ دوست و آشنایی نزدیک او نیست، بر او رحمت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حقش از وی باز داشته شد و اهل 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برگشتگان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او همدست شدند تا آنکه وی را به قتل رساندند و وجودش را تباه کردند و پیش دندان درندگان رها کردند و او را از نوشیدن آب فرات که سگها هم از آن محروم نیستند، باز داشتند و حق رسول الله صلی الله علیه و آله و سفارش وی در حق او و اهل بیتش را نادیده گرفتند و او شبانگاه، ستمدیده در گودال قتلگاهش ماند و در میان نزدیکان و یارانش در میان لایه های خاک افکنده گشت و آن حال نزدیکی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تنهایی و دوری از جدش، به بی کسی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منزلگهی که تنها کسی به آن پای می نهد که خداوند دلش را برای ایمان آزموده و حق ما را به وی شناسانده است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زیارت وی می رفتم تا آنکه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نیز حفظ اموال مردمان که در میان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امانتداری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بودم گرفتار آمدم و زیارت او را به منظور تقیّه ترک گفتم، حال آنکه می دانم زیارت او چه ثواب و برکتی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فضل زائر او و برکت بسیاری که از ما کسب می کند،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bookmarkStart w:id="1473" w:name="pg13557_192256"/>
    </w:p>
    <w:p>
      <w:pPr>
        <w:pStyle w:val="BookText"/>
        <w:rPr/>
      </w:pPr>
      <w:bookmarkEnd w:id="1473"/>
      <w:r>
        <w:rPr>
          <w:rFonts w:ascii="Amiri" w:hAnsi="Amiri" w:eastAsia="Amiri" w:cs="Amiri"/>
          <w:color w:val="111111"/>
          <w:sz w:val="28"/>
          <w:sz w:val="28"/>
          <w:szCs w:val="28"/>
          <w:rtl w:val="true"/>
          <w:lang w:bidi="ar-SA"/>
        </w:rPr>
        <w:t xml:space="preserve">الْفَضْلُ فَيُبَاهِيهِ مَلَائِكَةُ السَّمَاءِ وَ أَمَّا مَا لَهُ عِنْدَنَا فَالتَّرَحُّمُ عَلَيْهِ كُلَّ صَبَاحٍ وَ مَسَاءٍ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حَدَّثَنِي أَبِي أَنَّهُ لَمْ يَخْلُ مَكَانُهُ مُنْذُ قُتِلَ مِنْ مُصَلٍّ يُصَلِّي عَلَيْهِ مِنَ الْمَلَائِكَةِ أَوْ مِنَ الْجِنِّ أَوْ مِنَ الْإِنْسِ أَوْ مِنَ الْوَحْشِ وَ مَا مِنْ شَيْ‌ءٍ إِلَّا وَ هُوَ يَغْبِطُ زَائِرَهُ وَ يَتَمَسَّحُ بِهِ وَ يَرْجُو فِي النَّظَرِ إِلَيْهِ الْخَيْرَ لِنَظَرِهِ إِلَي قَبْرِهِ ثُمَّ قَالَ بَلَغَنِي أَنَّ قَوْماً يَأْتُونَهُ مِنْ نَوَاحِي الْكُوفَةِ وَ نَاساً مِنْ غَيْرِهِمْ وَ نِسَاءً يَنْدُبْنَهُ وَ ذَلِكَ فِي النِّصْفِ مِنْ شَعْبَانَ فَمِنْ بَيْنِ قَارِئٍ يَقْرَأُ وَ قَاصٍّ يَقُصُّ وَ نَادِبٍ يَنْدُبُ وَ قَائِلٍ يَقُولُ الْمَرَاثِيَ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نَعَمْ جُعِلْتُ فِدَاكَ قَدْ شَهِدْتُ بَعْضَ مَا تَصِفُ فَقَالَ الْحَمْدُ لِلَّهِ الَّذِي جَعَلَ فِي النَّاسِ مَنْ يَفِدُ إِلَيْنَا وَ يَمْدَحُنَا وَ يَرْثِي لَنَا وَ جَعَلَ عَدُوَّنَا مَنْ يَطْعُنُ عَلَيْهِمْ مِنْ قَرَابَتِنَا أَوْ غَيْرِهِمْ يَهْدُرُونَهُمْ وَ يُقَبِّحُونَ مَا يَصْنَعُونَ</w:t>
      </w:r>
      <w:r>
        <w:rPr>
          <w:rFonts w:eastAsia="Amiri" w:cs="Amiri" w:ascii="Amiri" w:hAnsi="Amiri"/>
          <w:color w:val="111111"/>
          <w:sz w:val="28"/>
          <w:szCs w:val="28"/>
          <w:rtl w:val="true"/>
          <w:lang w:bidi="ar-SA"/>
        </w:rPr>
        <w:t>.</w:t>
      </w:r>
    </w:p>
    <w:p>
      <w:pPr>
        <w:pStyle w:val="Heading5"/>
        <w:numPr>
          <w:ilvl w:val="4"/>
          <w:numId w:val="1"/>
        </w:numPr>
        <w:rPr/>
      </w:pPr>
      <w:bookmarkStart w:id="1474" w:name="__RefHeading___Toc1846563_1934241801"/>
      <w:bookmarkStart w:id="1475" w:name="_Toc700"/>
      <w:bookmarkEnd w:id="1474"/>
      <w:r>
        <w:rPr>
          <w:rtl w:val="true"/>
        </w:rPr>
        <w:t>بيان</w:t>
      </w:r>
      <w:bookmarkEnd w:id="1475"/>
    </w:p>
    <w:p>
      <w:pPr>
        <w:pStyle w:val="BookText"/>
        <w:rPr/>
      </w:pPr>
      <w:r>
        <w:rPr>
          <w:rFonts w:ascii="Amiri" w:hAnsi="Amiri" w:eastAsia="Amiri" w:cs="Amiri"/>
          <w:color w:val="111111"/>
          <w:sz w:val="28"/>
          <w:sz w:val="28"/>
          <w:szCs w:val="28"/>
          <w:rtl w:val="true"/>
          <w:lang w:bidi="ar-SA"/>
        </w:rPr>
        <w:t>من يطعن عليهم الضمير راجع إلي الموصول في قوله من يفد إلينا قوله عليه السلام يهدرونهم علي بناء يضرب و يكرم أي يبطلون دمهم و في بعض النسخ يهذون بهم بالذال المعجمة أي يسخرون بهم و يؤذونهم بالردي من القول‌</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1846565_1934241801"/>
      <w:bookmarkStart w:id="1477" w:name="_Toc701"/>
      <w:bookmarkEnd w:id="1476"/>
      <w:r>
        <w:rPr>
          <w:rtl w:val="true"/>
        </w:rPr>
        <w:t>«</w:t>
      </w:r>
      <w:r>
        <w:rPr/>
        <w:t>22</w:t>
      </w:r>
      <w:r>
        <w:rPr>
          <w:rtl w:val="true"/>
        </w:rPr>
        <w:t>»</w:t>
      </w:r>
      <w:bookmarkEnd w:id="14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مَنِيعٍ عَنْ صَفْوَانَ بْنِ يَحْيَي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أَهْوَنُ مَا يَكْسِبُ زَائِرُ الْحُسَيْنِ عليه السلام فِي كُلِّ حَسَنَةٍ أَلْفُ أَلْفِ حَسَنَةٍ وَ السَّيِّئَةُ وَاحِدَةٌ وَ أَيْنَ الْوَاحِدَةُ مِنْ أَلْفِ أَلْفٍ ثُمَّ قَالَ يَا صَفْوَانُ أَبْشِرْ إِنَّ لِلَّهِ مَلَائِكَةً مَعَهَا قُضْبَانٌ مِنْ نُورٍ فَإِذَا أَرَادَ الْحَفَظَةُ أَنْ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زَائِرِ الْحُسَيْنِ سَيِّئَةً قَالَتِ الْمَلَائِكَةُ لِلْحَفَظَةِ كُفِّي فَتَكُفُّ فَإِذَا عَمِلَ حَسَنَةً قَالَتْ لَهَا اكْتُبِي أُولَئِكَ الَّذِينَ يُبَدِّلُ اللَّهُ سَيِّئاتِهِمْ حَسَناتٍ‌</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8" w:name="__RefHeading___Toc1846567_1934241801"/>
      <w:bookmarkStart w:id="1479" w:name="_Toc702"/>
      <w:bookmarkEnd w:id="1478"/>
      <w:r>
        <w:rPr>
          <w:rtl w:val="true"/>
        </w:rPr>
        <w:t>«</w:t>
      </w:r>
      <w:r>
        <w:rPr/>
        <w:t>23</w:t>
      </w:r>
      <w:r>
        <w:rPr>
          <w:rtl w:val="true"/>
        </w:rPr>
        <w:t>»</w:t>
      </w:r>
      <w:bookmarkEnd w:id="1479"/>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مُحَمَّدِ بْنِ إِسْمَاعِيلَ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زُورُوهُ يَعْنِي الْحُسَيْنَ عليه السلام وَ لَا تَجْفُوهُ فَإِنَّهُ سَيِّدُ الشُّهَدَاءِ وَ سَيِّدُ شَبَابِ أَهْلِ الْجَنَّةِ</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و ارزش او این است که فرشتگان آسمان به وی مباهات می کنند و آنچه از ما به او می رسد، رحمت فرستادن هر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پدرم چنین فرمود که از وقتی که شهید گشت، مزار او از فرشته یا جنی یا آدمی یا حتی حیواناتی که بر وی درود فرستند، خالی نبوده و هیچ موجودی نیست مگر اینکه به زائر او غبطه می خورد و با دست و رو کشیدن به مزارش به وی تبرک جسته و در نگاه به مقبره او، امید خیر و برکت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در نیمه شعبان مردمانی از اطراف کوفه و مردمانی غیر از ایشان به زیارت وی آمده و زنانی با ندبه گویی بر او شیون می کنند و از مردمان، یکی قرائت می کند و کسی حکایت وی می گوید و کسی ندبه گویی می کند و دیگری مرثیه خوانی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آنچه می گویی را 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مردمانی را آفرید که به سوی ما روانه گشته و ما را می ستایند و برای ما مرثیه می گویند؛ و دشمن ما را چنان کرد که نزدیکان ما یا دیگران بر ایشان ننگ و نکوهش می کنند و به انتقامجویی کشته هایشان برنخاسته و کردار ایشان را زشت می شمرند</w:t>
      </w:r>
      <w:r>
        <w:rPr>
          <w:rFonts w:eastAsia="IRNazanin" w:cs="IRNazanin"/>
          <w:color w:val="111111"/>
          <w:sz w:val="28"/>
          <w:szCs w:val="28"/>
          <w:rtl w:val="true"/>
          <w:lang w:bidi="fa-IR"/>
        </w:rPr>
        <w:t xml:space="preserve">. </w:t>
      </w:r>
      <w:r>
        <w:rPr>
          <w:rStyle w:val="FootnoteAnchor"/>
          <w:rtl w:val="true"/>
        </w:rPr>
        <w:footnoteReference w:id="611"/>
      </w:r>
    </w:p>
    <w:p>
      <w:pPr>
        <w:pStyle w:val="Heading5"/>
        <w:numPr>
          <w:ilvl w:val="4"/>
          <w:numId w:val="1"/>
        </w:numPr>
        <w:rPr/>
      </w:pPr>
      <w:bookmarkStart w:id="1480" w:name="__RefHeading___Toc1846569_1934241801"/>
      <w:bookmarkStart w:id="1481" w:name="_Toc703"/>
      <w:bookmarkEnd w:id="1480"/>
      <w:r>
        <w:rPr>
          <w:rtl w:val="true"/>
        </w:rPr>
        <w:t>توضیح</w:t>
      </w:r>
      <w:bookmarkEnd w:id="1481"/>
    </w:p>
    <w:p>
      <w:pPr>
        <w:pStyle w:val="BookText"/>
        <w:rPr/>
      </w:pPr>
      <w:r>
        <w:rPr>
          <w:rFonts w:ascii="IRNazanin" w:hAnsi="IRNazanin" w:eastAsia="IRNazanin"/>
          <w:color w:val="111111"/>
          <w:sz w:val="28"/>
          <w:sz w:val="28"/>
          <w:szCs w:val="28"/>
          <w:rtl w:val="true"/>
          <w:lang w:bidi="fa-IR"/>
        </w:rPr>
        <w:t xml:space="preserve">ضمیر موجود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یطعن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موصول در این گفته آن حضرت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مایصنعون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یعد الینا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یحدرونهم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یضرب و یکرم،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یبطلون دمهم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آنان را باطل می دانند 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یحذون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ذال آمده است؛ یعنی آنان را مسخره می کنند و با گفتار زشت آزار می دهند</w:t>
      </w:r>
      <w:r>
        <w:rPr>
          <w:rFonts w:eastAsia="IRNazanin" w:cs="IRNazanin"/>
          <w:color w:val="111111"/>
          <w:sz w:val="28"/>
          <w:szCs w:val="28"/>
          <w:rtl w:val="true"/>
          <w:lang w:bidi="fa-IR"/>
        </w:rPr>
        <w:t>.</w:t>
      </w:r>
    </w:p>
    <w:p>
      <w:pPr>
        <w:pStyle w:val="Heading5"/>
        <w:numPr>
          <w:ilvl w:val="4"/>
          <w:numId w:val="1"/>
        </w:numPr>
        <w:rPr/>
      </w:pPr>
      <w:bookmarkStart w:id="1482" w:name="__RefHeading___Toc1846571_1934241801"/>
      <w:bookmarkStart w:id="1483" w:name="_Toc704"/>
      <w:bookmarkEnd w:id="1482"/>
      <w:r>
        <w:rPr>
          <w:rtl w:val="true"/>
        </w:rPr>
        <w:t xml:space="preserve">روایت </w:t>
      </w:r>
      <w:r>
        <w:rPr/>
        <w:t>22</w:t>
      </w:r>
      <w:bookmarkEnd w:id="148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زائر حسین علیه السلام بدان دست می یابد آن است که در هر کردار پسندیده اش هزار هزار کرده پسندیده و برای هر کار ناپسندش یک ناپسند درج می شود، و یک کجا و هزار هزار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صفوان، مژده بده که خدای را فرشتگانی است با شاخه هایی از نور که چون فرشتگان ناظر بر انسان بخواهند گناهی را بر زائر حسین بنویسند، آن فرشتگان به این ناظران گویند که بس کنید و آنها صرفنظر می کنند و چون کردار نیکی انجام دهد، به ایشان بگویند بنویسید که اینان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یُبَدِّلُ اللَّهُ سَیِّئاتِهِمْ حَسَناتٍ</w:t>
      </w:r>
      <w:r>
        <w:rPr>
          <w:rFonts w:eastAsia="IRNazanin" w:cs="IRNazanin"/>
          <w:color w:val="111111"/>
          <w:sz w:val="28"/>
          <w:szCs w:val="28"/>
          <w:rtl w:val="true"/>
          <w:lang w:bidi="fa-IR"/>
        </w:rPr>
        <w:t>»</w:t>
      </w:r>
      <w:r>
        <w:rPr>
          <w:rStyle w:val="FootnoteAnchor"/>
          <w:rtl w:val="true"/>
        </w:rPr>
        <w:footnoteReference w:id="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بدیهایشان را به نیکیها بدل می کند</w:t>
      </w:r>
      <w:r>
        <w:rPr>
          <w:rFonts w:eastAsia="IRNazanin" w:cs="IRNazanin"/>
          <w:color w:val="111111"/>
          <w:sz w:val="28"/>
          <w:szCs w:val="28"/>
          <w:rtl w:val="true"/>
          <w:lang w:bidi="fa-IR"/>
        </w:rPr>
        <w:t>}.</w:t>
      </w:r>
      <w:r>
        <w:rPr>
          <w:rStyle w:val="FootnoteAnchor"/>
          <w:rtl w:val="true"/>
        </w:rPr>
        <w:footnoteReference w:id="613"/>
      </w:r>
    </w:p>
    <w:p>
      <w:pPr>
        <w:pStyle w:val="Heading5"/>
        <w:numPr>
          <w:ilvl w:val="4"/>
          <w:numId w:val="1"/>
        </w:numPr>
        <w:rPr/>
      </w:pPr>
      <w:bookmarkStart w:id="1484" w:name="__RefHeading___Toc1846573_1934241801"/>
      <w:bookmarkStart w:id="1485" w:name="_Toc705"/>
      <w:bookmarkEnd w:id="1484"/>
      <w:r>
        <w:rPr>
          <w:rtl w:val="true"/>
        </w:rPr>
        <w:t xml:space="preserve">روایت </w:t>
      </w:r>
      <w:r>
        <w:rPr/>
        <w:t>23</w:t>
      </w:r>
      <w:bookmarkEnd w:id="148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 که اباعبدالله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حسین علیه السلام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کنید و به او جفا نکنید که او سرور شهیدان و سرور جوانان اهل بهشت است</w:t>
      </w:r>
      <w:r>
        <w:rPr>
          <w:rFonts w:eastAsia="IRNazanin" w:cs="IRNazanin"/>
          <w:color w:val="111111"/>
          <w:sz w:val="28"/>
          <w:szCs w:val="28"/>
          <w:rtl w:val="true"/>
          <w:lang w:bidi="fa-IR"/>
        </w:rPr>
        <w:t xml:space="preserve">. </w:t>
      </w:r>
      <w:bookmarkStart w:id="1486" w:name="pg13557_192257"/>
    </w:p>
    <w:p>
      <w:pPr>
        <w:pStyle w:val="Heading5"/>
        <w:numPr>
          <w:ilvl w:val="4"/>
          <w:numId w:val="1"/>
        </w:numPr>
        <w:rPr/>
      </w:pPr>
      <w:bookmarkStart w:id="1487" w:name="__RefHeading___Toc1846575_1934241801"/>
      <w:bookmarkStart w:id="1488" w:name="_Toc706"/>
      <w:bookmarkEnd w:id="1486"/>
      <w:bookmarkEnd w:id="1487"/>
      <w:r>
        <w:rPr>
          <w:rtl w:val="true"/>
        </w:rPr>
        <w:t>«</w:t>
      </w:r>
      <w:r>
        <w:rPr/>
        <w:t>24</w:t>
      </w:r>
      <w:r>
        <w:rPr>
          <w:rtl w:val="true"/>
        </w:rPr>
        <w:t>»</w:t>
      </w:r>
      <w:bookmarkEnd w:id="1488"/>
    </w:p>
    <w:p>
      <w:pPr>
        <w:pStyle w:val="BookText"/>
        <w:rPr/>
      </w:pPr>
      <w:r>
        <w:rPr>
          <w:rFonts w:ascii="Amiri" w:hAnsi="Amiri" w:eastAsia="Amiri" w:cs="Amiri"/>
          <w:color w:val="111111"/>
          <w:sz w:val="28"/>
          <w:sz w:val="28"/>
          <w:szCs w:val="28"/>
          <w:rtl w:val="true"/>
          <w:lang w:bidi="ar-SA"/>
        </w:rPr>
        <w:t>نَوَادِرُ عَلِيِّ بْنِ أَسْبَاطٍ عَنْ غَيْرِ وَاحِدٍ مِنْ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أَهْلَ الْبُلْدَانِ شَهَادَةُ أَبِي عَبْدِ اللَّهِ عليه السلام قَدِمَتْ كُلُّ امْرَأَةٍ نَزُورٍ وَ كَانَتِ الْعَرَبُ تَقُولُ لِلْمَرْأَةِ لَا تَلِدُ أَبَداً إِلَّا أَنْ تَحْضُرَ قَبْرَ رَجُلٍ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النَّزُورُ الَّتِي لَا تَلِدُ أَبَداً إِلَّا أَنْ تَخَطَّي قَبْرَ رَجُلٍ كَرِيمٍ فَلَمَّا قِيلَ لِلنَّاسِ إِنَّ الْحُسَيْنَ ابْنَ رَسُولِ اللَّهِ صلي الله عليه و آله قَدْ وَقَعَ أَتَتْهُ مِائَةُ أَلْفِ امْرَأَةٍ لَا تَلِدُ فَوَلَدْنَ كُلُّهُنَ</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9" w:name="__RefHeading___Toc1846577_1934241801"/>
      <w:bookmarkStart w:id="1490" w:name="_Toc707"/>
      <w:bookmarkEnd w:id="1489"/>
      <w:r>
        <w:rPr>
          <w:rtl w:val="true"/>
        </w:rPr>
        <w:t>«</w:t>
      </w:r>
      <w:r>
        <w:rPr/>
        <w:t>25</w:t>
      </w:r>
      <w:r>
        <w:rPr>
          <w:rtl w:val="true"/>
        </w:rPr>
        <w:t>»</w:t>
      </w:r>
      <w:bookmarkEnd w:id="1490"/>
    </w:p>
    <w:p>
      <w:pPr>
        <w:pStyle w:val="BookText"/>
        <w:rPr/>
      </w:pPr>
      <w:r>
        <w:rPr>
          <w:rFonts w:ascii="Amiri" w:hAnsi="Amiri" w:eastAsia="Amiri" w:cs="Amiri"/>
          <w:color w:val="111111"/>
          <w:sz w:val="28"/>
          <w:sz w:val="28"/>
          <w:szCs w:val="28"/>
          <w:rtl w:val="true"/>
          <w:lang w:bidi="ar-SA"/>
        </w:rPr>
        <w:t>وَ مِنْهُ، عَنْ زُرَارَةَ عَنْ أَحَدِهِمَا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مَا فِي الْأَرْضِ مُؤْمِنَةٌ إِلَّا وَ قَدْ وَجَبَ عَلَيْهَا أَنْ تُسْعِدَ فَاطِمَةَ عليها السلام فِي زِيَارَةِ الْحُسَيْنِ عليه السلام ثُمَّ قَالَ يَا زُرَارَةُ إِنَّهُ إِذَا كَانَ يَوْمُ الْقِيَامَةِ جَلَسَ الْحُسَيْنُ عليه السلام فِي ظِلِّ الْعَرْشِ وَ جَمَعَ اللَّهُ زُوَّارَهُ وَ شِيعَتَهُ لِيُبْصِرُوا مِنَ الْكَرَامَةِ وَ النُّصْرَةِ وَ الْبَهْجَةِ وَ السُّرُورِ إِلَي أَمْرٍ لَا يَعْلَمُ صِفَتَهُ إِلَّا اللَّهُ فَيَأْتِيهِمْ رُسُلُ أَزْوَاجِهِمْ مِنَ الْحُورِ الْعِينِ مِنَ الْجَنَّةِ فَيَقُولُونَ إِنَّا رُسُلُ أَزْوَاجِكُمْ إِلَيْكُمْ يَقُلْنَ إِنَّا قَدِ اشْتَقْنَاكُمْ وَ أَبْطَأْتُمْ عَنَّا فيَحْمِلُهُمْ مَا هُمْ فِيهِ مِنَ السُّرُورِ وَ الْكَرَامَةِ عَلَي أَنْ يَقُولُوا لِرُسُلِهِمْ سَوْفَ نَجِيئُكُمْ إِنْ شَاءَ اللَّهُ‌</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1" w:name="__RefHeading___Toc1846579_1934241801"/>
      <w:bookmarkStart w:id="1492" w:name="_Toc708"/>
      <w:bookmarkEnd w:id="1491"/>
      <w:r>
        <w:rPr>
          <w:rtl w:val="true"/>
        </w:rPr>
        <w:t>«</w:t>
      </w:r>
      <w:r>
        <w:rPr/>
        <w:t>26</w:t>
      </w:r>
      <w:r>
        <w:rPr>
          <w:rtl w:val="true"/>
        </w:rPr>
        <w:t>»</w:t>
      </w:r>
      <w:bookmarkEnd w:id="14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عَنْ أَبِيهِ عَنِ ابْنِ مَحْبُوبٍ عَنْ أَبِي الْمَغْرَاءِ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أَلْقَي مِنْ قَوْمِي وَ مِنْ بَنِيَّ إِذَا أَنَا أَخْبَرْتُهُمْ بِمَا فِي إِتْيَانِ قَبْرِ الْحُسَيْنِ مِنَ الْخَيْرِ إِنَّهُمْ يُكَذِّبُونَ وَ يَقُولُونَ إِنَّكَ تَكْذِبُ عَلَي جَعْفَرِ بْنِ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ذَرِيحُ دَعِ النَّاسَ يَذْهَبُونَ حَيْثُ شَاءُوا وَ اللَّهِ إِنَّ اللَّهَ لَيُبَاهِي بِزَائِرِ الْحُسَيْنِ بْنِ عَلِيٍّ وَ الْوَافِدُ يَفِدُهُ الْمَلَائِكَةُ الْمُقَرَّبِينَ وَ حَمَلَةُ عَرْشِهِ حَتَّي إِنَّهُ لَيَقُولُ لَهُمْ أَ مَا تَرَوْنَ زُوَّارَ قَبْرِ الْحُسَيْنِ أَتَوْهُ شَوْقاً إِلَيْهِ وَ إِلَي فَاطِمَةَ بِنْتِ رَسُولِ اللَّهِ مُحَمَّدٍ أَمَا وَ عِزَّتِي وَ جَلَالِي وَ عَظَمَتِي لَأُوجِبَنَّ لَهُمْ كَرَامَتِي وَ لَأُدْخِلَنَّهُمْ جَنَّتِيَ الَّتِي أَعْدَدْتُهَا لِأَوْلِيَائِي وَ لِأَنْبِيَائِي وَ رُسُلِي يَا مَلَائِكَتِي هَؤُلَاءِ زُوَّارُ قَبْرِ الْحُسَيْنِ حَبِيبِ مُحَمَّدٍ رَسُولِي وَ مُحَمَّدٌ حَبِيبِي وَ مَنْ أَحَبَّنِي أَحَبَّ حَبِيبِي وَ مَنْ أَحَبَّ حَبِيبِي أَحَبَّ مَنْ يُحِبُّهُ وَ مَنْ أَبْغَضَ حَبِيبِي وَ</w:t>
      </w:r>
    </w:p>
    <w:p>
      <w:pPr>
        <w:pStyle w:val="Heading5"/>
        <w:numPr>
          <w:ilvl w:val="4"/>
          <w:numId w:val="1"/>
        </w:numPr>
        <w:rPr/>
      </w:pPr>
      <w:bookmarkStart w:id="1493" w:name="__RefHeading___Toc1846581_1934241801"/>
      <w:bookmarkStart w:id="1494" w:name="_Toc709"/>
      <w:bookmarkEnd w:id="1493"/>
      <w:r>
        <w:rPr>
          <w:rtl w:val="true"/>
        </w:rPr>
        <w:t xml:space="preserve">روایت </w:t>
      </w:r>
      <w:r>
        <w:rPr/>
        <w:t>24</w:t>
      </w:r>
      <w:bookmarkEnd w:id="1494"/>
    </w:p>
    <w:p>
      <w:pPr>
        <w:pStyle w:val="BookText"/>
        <w:rPr/>
      </w:pPr>
      <w:r>
        <w:rPr>
          <w:rFonts w:ascii="IRNazanin" w:hAnsi="IRNazanin" w:eastAsia="IRNazanin"/>
          <w:color w:val="111111"/>
          <w:sz w:val="28"/>
          <w:sz w:val="28"/>
          <w:szCs w:val="28"/>
          <w:rtl w:val="true"/>
          <w:lang w:bidi="fa-IR"/>
        </w:rPr>
        <w:t>در نوادر علی بن اسباط از بسیاری از اصحاب وی روایت شده که چون خبر شهادت ابا عبد الله حسین علیه السلام به اهالی شهرهای مختلف رسید، هر زن نازاده ای</w:t>
      </w:r>
      <w:r>
        <w:rPr>
          <w:rStyle w:val="FootnoteAnchor"/>
          <w:rtl w:val="true"/>
        </w:rPr>
        <w:footnoteReference w:id="616"/>
      </w:r>
      <w:r>
        <w:rPr>
          <w:rFonts w:ascii="IRNazanin" w:hAnsi="IRNazanin" w:eastAsia="IRNazanin"/>
          <w:color w:val="111111"/>
          <w:sz w:val="28"/>
          <w:sz w:val="28"/>
          <w:szCs w:val="28"/>
          <w:rtl w:val="true"/>
          <w:lang w:bidi="fa-IR"/>
        </w:rPr>
        <w:t>به مزار وی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عرب از قدیم به زنان چنین می گفت که هرگز نمی زایی مگر آنکه بر سر مزار مردی بزرگوار حاضر شده باشی</w:t>
      </w:r>
      <w:r>
        <w:rPr>
          <w:rFonts w:eastAsia="IRNazanin" w:cs="IRNazanin"/>
          <w:color w:val="111111"/>
          <w:sz w:val="28"/>
          <w:szCs w:val="28"/>
          <w:rtl w:val="true"/>
          <w:lang w:bidi="fa-IR"/>
        </w:rPr>
        <w:t>.</w:t>
      </w:r>
    </w:p>
    <w:p>
      <w:pPr>
        <w:pStyle w:val="Heading5"/>
        <w:numPr>
          <w:ilvl w:val="4"/>
          <w:numId w:val="1"/>
        </w:numPr>
        <w:rPr/>
      </w:pPr>
      <w:bookmarkStart w:id="1495" w:name="__RefHeading___Toc1846583_1934241801"/>
      <w:bookmarkStart w:id="1496" w:name="_Toc710"/>
      <w:bookmarkEnd w:id="1495"/>
      <w:r>
        <w:rPr>
          <w:rtl w:val="true"/>
        </w:rPr>
        <w:t xml:space="preserve">روایت </w:t>
      </w:r>
      <w:r>
        <w:rPr/>
        <w:t>25</w:t>
      </w:r>
      <w:bookmarkEnd w:id="1496"/>
    </w:p>
    <w:p>
      <w:pPr>
        <w:pStyle w:val="BookText"/>
        <w:rPr/>
      </w:pPr>
      <w:r>
        <w:rPr>
          <w:rFonts w:ascii="IRNazanin" w:hAnsi="IRNazanin" w:eastAsia="IRNazanin"/>
          <w:color w:val="111111"/>
          <w:sz w:val="28"/>
          <w:sz w:val="28"/>
          <w:szCs w:val="28"/>
          <w:rtl w:val="true"/>
          <w:lang w:bidi="fa-IR"/>
        </w:rPr>
        <w:t>به همین سند از زراره از یکی از دو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 مومنی در زمین نیست مگر آنکه بر او واجب است که فاطمه سلام الله علیها را با زیارت حسین علیه السلام خشنود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 چون روز رستاخیز فرا رسد، حسین علیه السلام در سایه عرش نشیند و خداوند زائران وی و پیروانش را گرد آورد تا شاهد کرامت و فیروزی و شادمانی و سرور از امری که تنها خدا وصف آن را داند، باشند و فرستادگان همسران ایشان از حوریان بهشتی به نزد ایشان آمده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فرستاده همسران شماییم که می گویند، ما به راستی بس مشتاق شماییم و بس دیر کرده اید؛ و آن سرور و شادمانی که در آن به سر می برند ایشان را بر آن می دارد که به این فرستادگان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بخواهد، در آینده ای نه چندان نزدیک، به نزد شما می آییم</w:t>
      </w:r>
      <w:r>
        <w:rPr>
          <w:rFonts w:eastAsia="IRNazanin" w:cs="IRNazanin"/>
          <w:color w:val="111111"/>
          <w:sz w:val="28"/>
          <w:szCs w:val="28"/>
          <w:rtl w:val="true"/>
          <w:lang w:bidi="fa-IR"/>
        </w:rPr>
        <w:t xml:space="preserve">. </w:t>
      </w:r>
      <w:r>
        <w:rPr>
          <w:rStyle w:val="FootnoteAnchor"/>
          <w:rtl w:val="true"/>
        </w:rPr>
        <w:footnoteReference w:id="617"/>
      </w:r>
    </w:p>
    <w:p>
      <w:pPr>
        <w:pStyle w:val="Heading5"/>
        <w:numPr>
          <w:ilvl w:val="4"/>
          <w:numId w:val="1"/>
        </w:numPr>
        <w:rPr/>
      </w:pPr>
      <w:bookmarkStart w:id="1497" w:name="__RefHeading___Toc1846585_1934241801"/>
      <w:bookmarkStart w:id="1498" w:name="_Toc711"/>
      <w:bookmarkEnd w:id="1497"/>
      <w:r>
        <w:rPr>
          <w:rtl w:val="true"/>
        </w:rPr>
        <w:t xml:space="preserve">روایت </w:t>
      </w:r>
      <w:r>
        <w:rPr/>
        <w:t>26</w:t>
      </w:r>
      <w:bookmarkEnd w:id="14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از رنجی که از فرزندان و اهل قبیله ام می کشم گلایه کردم که چون ایشان را از برکات زیارت مزار حسین علیه السلام خبر می دهم، مرا تکذیب کرده و می گویند که به جعفر بن محمد دروغ می بندی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ذریح، بگذار مردمان به هر سو خواهند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خداوند به زائر حسین بن علی افتخار می کند و آنکه به محضر حسین رسیده، فرشتگان مقرب و حاملان عرش به محضرش می رسند، به نحوی که خداوند به 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زائران مزار حسین را نمی بینید که از سر اشتیاق به او و به فاطمه دختر رسول خدا محمد صلی الله علیه و آله به زیارت وی آمده اند؟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و جلال و عظمتم که تکریم خود در حق ایشان را برایشان واجب می کنم و آنان را به بهشتی که برای اولیاء و انبیاء و رسولان و فرشتگانم آماده کرده ام،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زائران مزار حسین، حبیب محمد فرستاده من هستند و محمد حبیب من است و هر که مرا دوست داشته باشد، حبیب مرا دوست دارد و هر که حبیب مرا دوست داشته باشد، آنکه او دوست دارد را نیز دوست دارد و هر که بغض و کینه حبیب مرا در دل گیرد و </w:t>
      </w:r>
      <w:bookmarkStart w:id="1499" w:name="pg13557_192258"/>
    </w:p>
    <w:p>
      <w:pPr>
        <w:pStyle w:val="BookText"/>
        <w:rPr/>
      </w:pPr>
      <w:bookmarkEnd w:id="1499"/>
      <w:r>
        <w:rPr>
          <w:rFonts w:ascii="Amiri" w:hAnsi="Amiri" w:eastAsia="Amiri" w:cs="Amiri"/>
          <w:color w:val="111111"/>
          <w:sz w:val="28"/>
          <w:sz w:val="28"/>
          <w:szCs w:val="28"/>
          <w:rtl w:val="true"/>
          <w:lang w:bidi="ar-SA"/>
        </w:rPr>
        <w:t>أَبْغَضَنِي كَانَ حَقّاً عَلَيَّ أَنْ أُعَذِّبَهُ بِأَشَدِّ عَذَابِي وَ أُحْرِقَهُ بِحَرِّ نَارِي وَ أَجْعَلَ جَهَنَّمَ مَسْكَنَهُ وَ مَأْوَاهُ وَ أُعَذِّبَهُ عَذَاباً شَدِيداً لا أُعَذِّبُهُ أَحَداً مِنَ الْعالَمِينَ‌</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1846587_1934241801"/>
      <w:bookmarkStart w:id="1501" w:name="_Toc712"/>
      <w:bookmarkEnd w:id="1500"/>
      <w:r>
        <w:rPr>
          <w:rtl w:val="true"/>
        </w:rPr>
        <w:t>«</w:t>
      </w:r>
      <w:r>
        <w:rPr/>
        <w:t>27</w:t>
      </w:r>
      <w:r>
        <w:rPr>
          <w:rtl w:val="true"/>
        </w:rPr>
        <w:t>»</w:t>
      </w:r>
      <w:bookmarkEnd w:id="1501"/>
    </w:p>
    <w:p>
      <w:pPr>
        <w:pStyle w:val="BookText"/>
        <w:rPr/>
      </w:pPr>
      <w:r>
        <w:rPr>
          <w:rFonts w:ascii="Amiri" w:hAnsi="Amiri" w:eastAsia="Amiri" w:cs="Amiri"/>
          <w:color w:val="111111"/>
          <w:sz w:val="28"/>
          <w:sz w:val="28"/>
          <w:szCs w:val="28"/>
          <w:rtl w:val="true"/>
          <w:lang w:bidi="ar-SA"/>
        </w:rPr>
        <w:t>وَ حَدَّثَنِي مَنْ رَفَعَهُ إِلَي أَبِي بَصِيرٍ قَالَ سَمِعْتُ أَبَا عَبْدِ اللَّهِ وَ أَبَا جَعْفَرٍ عليهما السلام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يَكُونَ مَسْكَنُهُ وَ مَأْوَاهُ الْجَنَّةَ فَلَا يَدَعْ زِيَارَةَ الْمَظْلُومِ إِلَي آخِرِ الْحَدِيثِ‌</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1846589_1934241801"/>
      <w:bookmarkStart w:id="1503" w:name="_Toc713"/>
      <w:bookmarkEnd w:id="1502"/>
      <w:r>
        <w:rPr>
          <w:rtl w:val="true"/>
        </w:rPr>
        <w:t>«</w:t>
      </w:r>
      <w:r>
        <w:rPr/>
        <w:t>28</w:t>
      </w:r>
      <w:r>
        <w:rPr>
          <w:rtl w:val="true"/>
        </w:rPr>
        <w:t>»</w:t>
      </w:r>
      <w:bookmarkEnd w:id="15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رَجُلٍ عَنْ فُضَيْلِ بْنِ عُثْمَانَ الصَّيْرَفِيِّ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اللَّهُ بِهِ الْخَيْرَ قَذَفَ فِي قَلْبِهِ حُبَّ الْحُسَيْنِ عليه السلام وَ حُبَّ زِيَارَتِهِ وَ مَنْ أَرَادَ اللَّهُ بِهِ السُّوءَ قَذَفَ فِي قَلْبِهِ بُغْضَ الْحُسَيْنِ وَ بُغْضَ زِيَارَتِهِ‌</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1846591_1934241801"/>
      <w:bookmarkStart w:id="1505" w:name="_Toc714"/>
      <w:bookmarkEnd w:id="1504"/>
      <w:r>
        <w:rPr>
          <w:rtl w:val="true"/>
        </w:rPr>
        <w:t>«</w:t>
      </w:r>
      <w:r>
        <w:rPr/>
        <w:t>29</w:t>
      </w:r>
      <w:r>
        <w:rPr>
          <w:rtl w:val="true"/>
        </w:rPr>
        <w:t>»</w:t>
      </w:r>
      <w:bookmarkEnd w:id="15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مَشَايِخِي عَنْ سَعْدٍ عَنِ ابْنِ عِيسَي وَ مُحَمَّدِ بْنِ الْحُسَيْنِ عَنِ ابْنِ بَزِيعٍ عَنْ صَالِحِ بْنِ عُقْبَةَ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لِمَنْ زَارَ الْحُسَيْنَ عليه السلام قَالَ كَانَ كَمَنْ زَارَ اللَّهَ فِي عَرْشِهِ قَالَ قُلْتُ مَا لِمَنْ زَارَ أَحَداً مِنْكُمْ قَالَ كَمَنْ زَارَ رَسُولَ اللَّهِ صلي الله عليه و آله‌</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1846593_1934241801"/>
      <w:bookmarkStart w:id="1507" w:name="_Toc715"/>
      <w:bookmarkEnd w:id="1506"/>
      <w:r>
        <w:rPr>
          <w:rtl w:val="true"/>
        </w:rPr>
        <w:t>«</w:t>
      </w:r>
      <w:r>
        <w:rPr/>
        <w:t>30</w:t>
      </w:r>
      <w:r>
        <w:rPr>
          <w:rtl w:val="true"/>
        </w:rPr>
        <w:t>»</w:t>
      </w:r>
      <w:bookmarkEnd w:id="15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بَزِيعٍ عَنِ الْخَيْبَرِيِّ عَنِ الْحُسَيْنِ بْنِ مُحَمَّدٍ الْقُمِّيِّ قَالَ 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أَبِي بِبَغْدَادَ كَانَ كَمَنْ زَارَ رَسُولَ اللَّهِ صلي الله عليه و آله وَ أَمِيرَ الْمُؤْمِنِينَ إِلَّا أَنَّ لِرَسُولِ اللَّهِ وَ لِأَمِيرِ الْمُؤْمِنِينَ فَضْلَهُمَا قَالَ ثُمَّ قَالَ لِي مَنْ زَارَ قَبْرَ أَبِي عَبْدِ اللَّهِ بِشَطِّ الْفُرَاتِ كَانَ كَمَنْ زَارَ اللَّهَ فَوْقَ كُرْسِيِّهِ‌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8" w:name="__RefHeading___Toc1846595_1934241801"/>
      <w:bookmarkStart w:id="1509" w:name="_Toc716"/>
      <w:bookmarkEnd w:id="1508"/>
      <w:r>
        <w:rPr>
          <w:rtl w:val="true"/>
        </w:rPr>
        <w:t>«</w:t>
      </w:r>
      <w:r>
        <w:rPr/>
        <w:t>31</w:t>
      </w:r>
      <w:r>
        <w:rPr>
          <w:rtl w:val="true"/>
        </w:rPr>
        <w:t>»</w:t>
      </w:r>
      <w:bookmarkEnd w:id="15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ابْنِ شَمُّونٍ عَنْ مُحَمَّدِ بْنِ سِنَانٍ عَنْ</w:t>
      </w:r>
    </w:p>
    <w:p>
      <w:pPr>
        <w:pStyle w:val="BookText"/>
        <w:rPr/>
      </w:pPr>
      <w:r>
        <w:rPr>
          <w:rFonts w:ascii="IRNazanin" w:hAnsi="IRNazanin" w:eastAsia="IRNazanin"/>
          <w:color w:val="111111"/>
          <w:sz w:val="28"/>
          <w:sz w:val="28"/>
          <w:szCs w:val="28"/>
          <w:rtl w:val="true"/>
          <w:lang w:bidi="fa-IR"/>
        </w:rPr>
        <w:t>با من دشمنی پیشه کند، بر من است که او را به شدیدترین عذابم مجازات کنم و او را به حرارت آتش دوزخم بسوزانم و جهنم را منزلگاه و جایگاه همیشگی او قرار دهم و او را عذابی شدید کنم که هیچ یک از جهانیان را بسان آن عذاب ننمایم</w:t>
      </w:r>
      <w:r>
        <w:rPr>
          <w:rFonts w:eastAsia="IRNazanin" w:cs="IRNazanin"/>
          <w:color w:val="111111"/>
          <w:sz w:val="28"/>
          <w:szCs w:val="28"/>
          <w:rtl w:val="true"/>
          <w:lang w:bidi="fa-IR"/>
        </w:rPr>
        <w:t xml:space="preserve">. </w:t>
      </w:r>
      <w:r>
        <w:rPr>
          <w:rStyle w:val="FootnoteAnchor"/>
          <w:rtl w:val="true"/>
        </w:rPr>
        <w:footnoteReference w:id="623"/>
      </w:r>
    </w:p>
    <w:p>
      <w:pPr>
        <w:pStyle w:val="Heading5"/>
        <w:numPr>
          <w:ilvl w:val="4"/>
          <w:numId w:val="1"/>
        </w:numPr>
        <w:rPr/>
      </w:pPr>
      <w:bookmarkStart w:id="1510" w:name="__RefHeading___Toc1846597_1934241801"/>
      <w:bookmarkStart w:id="1511" w:name="_Toc717"/>
      <w:bookmarkEnd w:id="1510"/>
      <w:r>
        <w:rPr>
          <w:rtl w:val="true"/>
        </w:rPr>
        <w:t xml:space="preserve">روایت </w:t>
      </w:r>
      <w:r>
        <w:rPr/>
        <w:t>27</w:t>
      </w:r>
      <w:bookmarkEnd w:id="151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عبدالله و ابا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می خواهد منزلگاه و پناهگاهش بهشت باشد، زیارت مظلوم را ترک مگوید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w:t>
      </w:r>
      <w:r>
        <w:rPr>
          <w:rStyle w:val="FootnoteAnchor"/>
          <w:rtl w:val="true"/>
        </w:rPr>
        <w:footnoteReference w:id="624"/>
      </w:r>
    </w:p>
    <w:p>
      <w:pPr>
        <w:pStyle w:val="Heading5"/>
        <w:numPr>
          <w:ilvl w:val="4"/>
          <w:numId w:val="1"/>
        </w:numPr>
        <w:rPr/>
      </w:pPr>
      <w:bookmarkStart w:id="1512" w:name="__RefHeading___Toc1846599_1934241801"/>
      <w:bookmarkStart w:id="1513" w:name="_Toc718"/>
      <w:bookmarkEnd w:id="1512"/>
      <w:r>
        <w:rPr>
          <w:rtl w:val="true"/>
        </w:rPr>
        <w:t xml:space="preserve">روایت </w:t>
      </w:r>
      <w:r>
        <w:rPr/>
        <w:t>28</w:t>
      </w:r>
      <w:bookmarkEnd w:id="151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خداوند خیر او را بخواهد، محبت حسین علیه السلام و عشق به زیارت او را در دلش اندازد؛ و هر که خداوند بدش را بخواهد، کینه به حسین و بیزاری از زیارت او را به دلش افکند</w:t>
      </w:r>
      <w:r>
        <w:rPr>
          <w:rFonts w:eastAsia="IRNazanin" w:cs="IRNazanin"/>
          <w:color w:val="111111"/>
          <w:sz w:val="28"/>
          <w:szCs w:val="28"/>
          <w:rtl w:val="true"/>
          <w:lang w:bidi="fa-IR"/>
        </w:rPr>
        <w:t xml:space="preserve">. </w:t>
      </w:r>
      <w:r>
        <w:rPr>
          <w:rStyle w:val="FootnoteAnchor"/>
          <w:rtl w:val="true"/>
        </w:rPr>
        <w:footnoteReference w:id="625"/>
      </w:r>
    </w:p>
    <w:p>
      <w:pPr>
        <w:pStyle w:val="Heading5"/>
        <w:numPr>
          <w:ilvl w:val="4"/>
          <w:numId w:val="1"/>
        </w:numPr>
        <w:rPr/>
      </w:pPr>
      <w:bookmarkStart w:id="1514" w:name="__RefHeading___Toc1846601_1934241801"/>
      <w:bookmarkStart w:id="1515" w:name="_Toc719"/>
      <w:bookmarkEnd w:id="1514"/>
      <w:r>
        <w:rPr>
          <w:rtl w:val="true"/>
        </w:rPr>
        <w:t xml:space="preserve">روایت </w:t>
      </w:r>
      <w:r>
        <w:rPr/>
        <w:t>29</w:t>
      </w:r>
      <w:bookmarkEnd w:id="151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ثواب کسی که حسین علیه السلام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کسی است که خدا را در عرشش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کسی که یکی از امامان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ثواب کسی است که رسول الله صلی الله علیه و آله را زیارت کرده باشد</w:t>
      </w:r>
      <w:r>
        <w:rPr>
          <w:rFonts w:eastAsia="IRNazanin" w:cs="IRNazanin"/>
          <w:color w:val="111111"/>
          <w:sz w:val="28"/>
          <w:szCs w:val="28"/>
          <w:rtl w:val="true"/>
          <w:lang w:bidi="fa-IR"/>
        </w:rPr>
        <w:t xml:space="preserve">. </w:t>
      </w:r>
      <w:r>
        <w:rPr>
          <w:rStyle w:val="FootnoteAnchor"/>
          <w:rtl w:val="true"/>
        </w:rPr>
        <w:footnoteReference w:id="626"/>
      </w:r>
    </w:p>
    <w:p>
      <w:pPr>
        <w:pStyle w:val="Heading5"/>
        <w:numPr>
          <w:ilvl w:val="4"/>
          <w:numId w:val="1"/>
        </w:numPr>
        <w:rPr/>
      </w:pPr>
      <w:bookmarkStart w:id="1516" w:name="__RefHeading___Toc1846603_1934241801"/>
      <w:bookmarkStart w:id="1517" w:name="_Toc720"/>
      <w:bookmarkEnd w:id="1516"/>
      <w:r>
        <w:rPr>
          <w:rtl w:val="true"/>
        </w:rPr>
        <w:t xml:space="preserve">روایت </w:t>
      </w:r>
      <w:r>
        <w:rPr/>
        <w:t>30</w:t>
      </w:r>
      <w:bookmarkEnd w:id="151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مقبره پدرم در بغداد را زیارت کند، چون کسی است که رسول خدا صلی الله علیه و آله و امیر المومنین علیه السلام را زیارت کرده باشد جز اینکه رسول خدا و امیر المؤمنین فضل و ارزش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مرا گفت، هر که مقبره پدرم ابا عبد الله الحسین علیه السلام در کنار شط فرات را زیارت کند، همچون کسی است که خدا را بر عرش خدایی اش زیارت کرده باشد</w:t>
      </w:r>
      <w:r>
        <w:rPr>
          <w:rFonts w:eastAsia="IRNazanin" w:cs="IRNazanin"/>
          <w:color w:val="111111"/>
          <w:sz w:val="28"/>
          <w:szCs w:val="28"/>
          <w:rtl w:val="true"/>
          <w:lang w:bidi="fa-IR"/>
        </w:rPr>
        <w:t xml:space="preserve">. </w:t>
      </w:r>
      <w:r>
        <w:rPr>
          <w:rStyle w:val="FootnoteAnchor"/>
          <w:rtl w:val="true"/>
        </w:rPr>
        <w:footnoteReference w:id="627"/>
      </w:r>
    </w:p>
    <w:p>
      <w:pPr>
        <w:pStyle w:val="Heading5"/>
        <w:numPr>
          <w:ilvl w:val="4"/>
          <w:numId w:val="1"/>
        </w:numPr>
        <w:rPr/>
      </w:pPr>
      <w:bookmarkStart w:id="1518" w:name="__RefHeading___Toc1846605_1934241801"/>
      <w:bookmarkStart w:id="1519" w:name="_Toc721"/>
      <w:bookmarkEnd w:id="1518"/>
      <w:r>
        <w:rPr>
          <w:rtl w:val="true"/>
        </w:rPr>
        <w:t xml:space="preserve">روایت </w:t>
      </w:r>
      <w:r>
        <w:rPr/>
        <w:t>31</w:t>
      </w:r>
      <w:bookmarkEnd w:id="151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1520" w:name="pg13557_192259"/>
    </w:p>
    <w:p>
      <w:pPr>
        <w:pStyle w:val="BookText"/>
        <w:rPr/>
      </w:pPr>
      <w:bookmarkEnd w:id="1520"/>
      <w:r>
        <w:rPr>
          <w:rFonts w:ascii="Amiri" w:hAnsi="Amiri" w:eastAsia="Amiri" w:cs="Amiri"/>
          <w:color w:val="111111"/>
          <w:sz w:val="28"/>
          <w:sz w:val="28"/>
          <w:szCs w:val="28"/>
          <w:rtl w:val="true"/>
          <w:lang w:bidi="ar-SA"/>
        </w:rPr>
        <w:t>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أَحُجُّ فِي كُلِّ سَنَةٍ فَأَبْطَأْتُ سَنَةً عَنِ الْحَجِّ فَلَمَّا كَانَ مِنْ قَابِلٍ حَجَجْتُ وَ دَخَلْتُ عَلَي أَبِي عَبْدِ اللَّهِ عليه السلام قَالَ لِي يَا بَشِيرُ مَا بَطَّأَكَ عَنِ الْحَجِّ فِي عَامِنَا هَذَا الْمَاضِي قَالَ قُلْتُ جُعِلْتُ فِدَاكَ مَالٌ كَانَ لِي عَلَي النَّاسِ خِفْتُ ذَهَابَهُ غَيْرَ أَنِّي عَرَّفْتُ عِنْدَ قَبْرِ الْحُسَيْنِ عليه السلام قَالَ فَقَالَ لِي مَا فَاتَكَ شَيْ‌ءٌ مِمَّا كَانَ فِيهِ أَهْلُ الْمَوْقِفِ يَا بَشِيرُ مَنْ زَارَ قَبْرَ الْحُسَيْنِ بْنِ عَلِيٍّ صَلَوَاتُ اللَّهِ عَلَيْهِ عَارِفاً بِحَقِّهِ كَانَ كَمَنْ زَارَ اللَّهَ فِي عَرْشِهِ‌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1" w:name="__RefHeading___Toc1846607_1934241801"/>
      <w:bookmarkStart w:id="1522" w:name="_Toc722"/>
      <w:bookmarkEnd w:id="1521"/>
      <w:r>
        <w:rPr>
          <w:rtl w:val="true"/>
        </w:rPr>
        <w:t>«</w:t>
      </w:r>
      <w:r>
        <w:rPr/>
        <w:t>32</w:t>
      </w:r>
      <w:r>
        <w:rPr>
          <w:rtl w:val="true"/>
        </w:rPr>
        <w:t>»</w:t>
      </w:r>
      <w:bookmarkEnd w:id="15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أَبِيهِ عَنِ ابْنِ شَمُّونٍ عَنْ جَعْفَرِ بْنِ مُحَمَّدٍ الْخُزَاعِيِّ عَنْ بَعْضِ أَصْحَابِهِ عَنْ جَابِرٍ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3" w:name="__RefHeading___Toc1846609_1934241801"/>
      <w:bookmarkStart w:id="1524" w:name="_Toc723"/>
      <w:bookmarkEnd w:id="1523"/>
      <w:r>
        <w:rPr>
          <w:rtl w:val="true"/>
        </w:rPr>
        <w:t>«</w:t>
      </w:r>
      <w:r>
        <w:rPr/>
        <w:t>33</w:t>
      </w:r>
      <w:r>
        <w:rPr>
          <w:rtl w:val="true"/>
        </w:rPr>
        <w:t>»</w:t>
      </w:r>
      <w:bookmarkEnd w:id="152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عَنْ مُحَمَّدِ بْنِ الْحُسَيْنِ عَنِ ابْنِ بَزِيعٍ عَنْ عَمِّهِ عَنْ رَجُلٍ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5" w:name="__RefHeading___Toc1846611_1934241801"/>
      <w:bookmarkStart w:id="1526" w:name="_Toc724"/>
      <w:bookmarkEnd w:id="1525"/>
      <w:r>
        <w:rPr>
          <w:rtl w:val="true"/>
        </w:rPr>
        <w:t>«</w:t>
      </w:r>
      <w:r>
        <w:rPr/>
        <w:t>34</w:t>
      </w:r>
      <w:r>
        <w:rPr>
          <w:rtl w:val="true"/>
        </w:rPr>
        <w:t>»</w:t>
      </w:r>
      <w:bookmarkEnd w:id="152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 عَنْ جُوَيْرِيَةَ بْنِ الْعَلَاءِ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إِلَي اللَّهِ يَوْمَ الْقِيَامَةِ وَ تَهُونَ عَلَيْهِ سَكْرَةُ الْمَوْتِ وَ هَوْلُ الْمُطَّلَعِ فَلْيُكْثِرْ زِيَارَةَ قَبْرِ الْحُسَيْنِ عليه السلام فَإِنَّ زِيَارَةَ الْحُسَيْنِ زِيَارَةُ قَبْرِ رَسُولِ اللَّهِ صلي الله عليه و آله‌</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1846613_1934241801"/>
      <w:bookmarkStart w:id="1528" w:name="_Toc725"/>
      <w:bookmarkEnd w:id="1527"/>
      <w:r>
        <w:rPr>
          <w:rtl w:val="true"/>
        </w:rPr>
        <w:t>«</w:t>
      </w:r>
      <w:r>
        <w:rPr/>
        <w:t>35</w:t>
      </w:r>
      <w:r>
        <w:rPr>
          <w:rtl w:val="true"/>
        </w:rPr>
        <w:t>»</w:t>
      </w:r>
      <w:bookmarkEnd w:id="15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خَالِهِ ابْنِ أَبِي الْخَطَّابِ عَنِ ابْنِ مَحْبُوبٍ عَنْ فَضْلِ بْنِ عَبْدِ الْمَلِكِ أَوْ عَنْ رَجُلٍ عَنِ الْفُضَيْلِ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زَائِرَ الْحُسَيْنِ بْنِ عَلِيٍّ عليه السلام زَائِرُ رَسُولِ اللَّهِ صلي الله عليه و آله‌</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9" w:name="__RefHeading___Toc1846615_1934241801"/>
      <w:bookmarkStart w:id="1530" w:name="_Toc726"/>
      <w:bookmarkEnd w:id="1529"/>
      <w:r>
        <w:rPr>
          <w:rtl w:val="true"/>
        </w:rPr>
        <w:t>«</w:t>
      </w:r>
      <w:r>
        <w:rPr/>
        <w:t>36</w:t>
      </w:r>
      <w:r>
        <w:rPr>
          <w:rtl w:val="true"/>
        </w:rPr>
        <w:t>»</w:t>
      </w:r>
      <w:bookmarkEnd w:id="15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وَ عَلِيُّ بْنُ الْحُسَيْنِ جَمِيعاً عَنْ سَعْدٍ عَنِ الْيَقْطِينِيِّ عَنْ صَفْوَانَ عَنْ رَجُلٍ عَنْ سَيْفٍ التَّمَّارِ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عليه السلام مُشَفَّعٌ يَوْمَ الْقِيَامَةِ لِمِائَةِ رَجُلٍ كُلُّهُمْ قَدْ وَجَبَتْ لَهُمُ النَّارُ مِمَّنْ كَانَ فِي الدُّنْيَا مِنَ الْمُسْرِفِينَ‌</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حج می رفتم و یک سال از حج رفتن بازماندم و چون سال بعد به حج رفتم و خدمت امام صادق علیه السلام رسیدم،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سال گذشته چه چیز تو را از حج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 فدایت گردم، اموالی از من در دست مردمان مانده بود که ترسیدم از دست برود ولی روز عرفه نزد مزار امام حسین 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هیچ قسمی از آنچه اهل میقات عرفات از آن برخوردار بودند، از دست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به زیارت وی رود، چون کسی است که خدا را در عرش او زیارت کرده باشد</w:t>
      </w:r>
      <w:r>
        <w:rPr>
          <w:rFonts w:eastAsia="IRNazanin" w:cs="IRNazanin"/>
          <w:color w:val="111111"/>
          <w:sz w:val="28"/>
          <w:szCs w:val="28"/>
          <w:rtl w:val="true"/>
          <w:lang w:bidi="fa-IR"/>
        </w:rPr>
        <w:t xml:space="preserve">. </w:t>
      </w:r>
      <w:r>
        <w:rPr>
          <w:rStyle w:val="FootnoteAnchor"/>
          <w:rtl w:val="true"/>
        </w:rPr>
        <w:footnoteReference w:id="634"/>
      </w:r>
    </w:p>
    <w:p>
      <w:pPr>
        <w:pStyle w:val="Heading5"/>
        <w:numPr>
          <w:ilvl w:val="4"/>
          <w:numId w:val="1"/>
        </w:numPr>
        <w:rPr/>
      </w:pPr>
      <w:bookmarkStart w:id="1531" w:name="__RefHeading___Toc1846617_1934241801"/>
      <w:bookmarkStart w:id="1532" w:name="_Toc727"/>
      <w:bookmarkEnd w:id="1531"/>
      <w:r>
        <w:rPr>
          <w:rtl w:val="true"/>
        </w:rPr>
        <w:t xml:space="preserve">روایت </w:t>
      </w:r>
      <w:r>
        <w:rPr/>
        <w:t>32</w:t>
      </w:r>
      <w:bookmarkEnd w:id="153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35"/>
      </w:r>
    </w:p>
    <w:p>
      <w:pPr>
        <w:pStyle w:val="Heading5"/>
        <w:numPr>
          <w:ilvl w:val="4"/>
          <w:numId w:val="1"/>
        </w:numPr>
        <w:rPr/>
      </w:pPr>
      <w:bookmarkStart w:id="1533" w:name="__RefHeading___Toc1846619_1934241801"/>
      <w:bookmarkStart w:id="1534" w:name="_Toc728"/>
      <w:bookmarkEnd w:id="1533"/>
      <w:r>
        <w:rPr>
          <w:rtl w:val="true"/>
        </w:rPr>
        <w:t xml:space="preserve">روایت </w:t>
      </w:r>
      <w:r>
        <w:rPr/>
        <w:t>33</w:t>
      </w:r>
      <w:bookmarkEnd w:id="153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36"/>
      </w:r>
    </w:p>
    <w:p>
      <w:pPr>
        <w:pStyle w:val="Heading5"/>
        <w:numPr>
          <w:ilvl w:val="4"/>
          <w:numId w:val="1"/>
        </w:numPr>
        <w:rPr/>
      </w:pPr>
      <w:bookmarkStart w:id="1535" w:name="__RefHeading___Toc1846621_1934241801"/>
      <w:bookmarkStart w:id="1536" w:name="_Toc729"/>
      <w:bookmarkEnd w:id="1535"/>
      <w:r>
        <w:rPr>
          <w:rtl w:val="true"/>
        </w:rPr>
        <w:t xml:space="preserve">روایت </w:t>
      </w:r>
      <w:r>
        <w:rPr/>
        <w:t>34</w:t>
      </w:r>
      <w:bookmarkEnd w:id="153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دارد در روز قیامت به خدا بنگرد و سکرات موت و هول نخستین نگاه به ملک الموت بر وی آسان گردد، زیاد به زیارت حسین علیه السلام برود که زیارت او بسان زیارت مزار رسول الله صلی الله علیه و آله است</w:t>
      </w:r>
      <w:r>
        <w:rPr>
          <w:rFonts w:eastAsia="IRNazanin" w:cs="IRNazanin"/>
          <w:color w:val="111111"/>
          <w:sz w:val="28"/>
          <w:szCs w:val="28"/>
          <w:rtl w:val="true"/>
          <w:lang w:bidi="fa-IR"/>
        </w:rPr>
        <w:t xml:space="preserve">. </w:t>
      </w:r>
      <w:r>
        <w:rPr>
          <w:rStyle w:val="FootnoteAnchor"/>
          <w:rtl w:val="true"/>
        </w:rPr>
        <w:footnoteReference w:id="637"/>
      </w:r>
    </w:p>
    <w:p>
      <w:pPr>
        <w:pStyle w:val="Heading5"/>
        <w:numPr>
          <w:ilvl w:val="4"/>
          <w:numId w:val="1"/>
        </w:numPr>
        <w:rPr/>
      </w:pPr>
      <w:bookmarkStart w:id="1537" w:name="__RefHeading___Toc1846623_1934241801"/>
      <w:bookmarkStart w:id="1538" w:name="_Toc730"/>
      <w:bookmarkEnd w:id="1537"/>
      <w:r>
        <w:rPr>
          <w:rtl w:val="true"/>
        </w:rPr>
        <w:t xml:space="preserve">روایت </w:t>
      </w:r>
      <w:r>
        <w:rPr/>
        <w:t>35</w:t>
      </w:r>
      <w:bookmarkEnd w:id="153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بن علی علیه السلام بسان زائر رسول الله صلی الله علیه و آله است</w:t>
      </w:r>
      <w:r>
        <w:rPr>
          <w:rFonts w:eastAsia="IRNazanin" w:cs="IRNazanin"/>
          <w:color w:val="111111"/>
          <w:sz w:val="28"/>
          <w:szCs w:val="28"/>
          <w:rtl w:val="true"/>
          <w:lang w:bidi="fa-IR"/>
        </w:rPr>
        <w:t xml:space="preserve">. </w:t>
      </w:r>
      <w:r>
        <w:rPr>
          <w:rStyle w:val="FootnoteAnchor"/>
          <w:rtl w:val="true"/>
        </w:rPr>
        <w:footnoteReference w:id="638"/>
      </w:r>
    </w:p>
    <w:p>
      <w:pPr>
        <w:pStyle w:val="Heading5"/>
        <w:numPr>
          <w:ilvl w:val="4"/>
          <w:numId w:val="1"/>
        </w:numPr>
        <w:rPr/>
      </w:pPr>
      <w:bookmarkStart w:id="1539" w:name="__RefHeading___Toc1846625_1934241801"/>
      <w:bookmarkStart w:id="1540" w:name="_Toc731"/>
      <w:bookmarkEnd w:id="1539"/>
      <w:r>
        <w:rPr>
          <w:rtl w:val="true"/>
        </w:rPr>
        <w:t xml:space="preserve">روایت </w:t>
      </w:r>
      <w:r>
        <w:rPr/>
        <w:t>36</w:t>
      </w:r>
      <w:bookmarkEnd w:id="154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به زائر حسین علیه السلام برای صد نفر که همگی از گنه پیشگان در دنیا بوده و آتش دوزخ بر ایشان واجب گشته، اجازه شفاعت داده می شود</w:t>
      </w:r>
      <w:r>
        <w:rPr>
          <w:rFonts w:eastAsia="IRNazanin" w:cs="IRNazanin"/>
          <w:color w:val="111111"/>
          <w:sz w:val="28"/>
          <w:szCs w:val="28"/>
          <w:rtl w:val="true"/>
          <w:lang w:bidi="fa-IR"/>
        </w:rPr>
        <w:t xml:space="preserve">. </w:t>
      </w:r>
      <w:r>
        <w:rPr>
          <w:rStyle w:val="FootnoteAnchor"/>
          <w:rtl w:val="true"/>
        </w:rPr>
        <w:footnoteReference w:id="639"/>
      </w:r>
      <w:bookmarkStart w:id="1541" w:name="pg13557_192260"/>
    </w:p>
    <w:p>
      <w:pPr>
        <w:pStyle w:val="Heading5"/>
        <w:numPr>
          <w:ilvl w:val="4"/>
          <w:numId w:val="1"/>
        </w:numPr>
        <w:rPr/>
      </w:pPr>
      <w:bookmarkStart w:id="1542" w:name="__RefHeading___Toc1846627_1934241801"/>
      <w:bookmarkStart w:id="1543" w:name="_Toc732"/>
      <w:bookmarkEnd w:id="1541"/>
      <w:bookmarkEnd w:id="1542"/>
      <w:r>
        <w:rPr>
          <w:rtl w:val="true"/>
        </w:rPr>
        <w:t>«</w:t>
      </w:r>
      <w:r>
        <w:rPr/>
        <w:t>37</w:t>
      </w:r>
      <w:r>
        <w:rPr>
          <w:rtl w:val="true"/>
        </w:rPr>
        <w:t>»</w:t>
      </w:r>
      <w:bookmarkEnd w:id="15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صَالِحٍ عَنْ عَبْدِ اللَّهِ بْنِ هِلَالٍ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أَدْنَي مَا لِزَائِرِ الْحُسَيْنِ فَقَالَ لِي يَا عَبْدَ اللَّهِ إِنَّ أَدْنَي مَا يَكُونُ لَهُ أَنَّ اللَّهَ يَحُوطُهُ فِي نَفْسِهِ وَ مَالِهِ حَتَّي يَرُدَّهُ إِلَي أَهْلِهِ فَإِذَا كَانَ يَوْمُ الْقِيَامَةِ كَانَ اللَّهُ الْحَافِظَ لَهُ‌</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1846629_1934241801"/>
      <w:bookmarkStart w:id="1545" w:name="_Toc733"/>
      <w:bookmarkEnd w:id="1544"/>
      <w:r>
        <w:rPr>
          <w:rtl w:val="true"/>
        </w:rPr>
        <w:t>«</w:t>
      </w:r>
      <w:r>
        <w:rPr/>
        <w:t>38</w:t>
      </w:r>
      <w:r>
        <w:rPr>
          <w:rtl w:val="true"/>
        </w:rPr>
        <w:t>»</w:t>
      </w:r>
      <w:bookmarkEnd w:id="15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عَنِ الْأَصَمِّ عَنْ مُحَمَّدٍ الْبَصْرِيِّ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 لِرَجُلٍ مِنْ مَوَالِيهِ وَ سَأَلَهُ عَنِ الزِّيَارَةِ فَقَالَ لَهُ مَنْ تَزُورُ وَ مَنْ تُرِيدُ بِهِ قَالَ اللَّهُ تَبَارَكَ وَ تَعَالَي فَقَالَ مَنْ صَلَّي خَلْفَهُ صَلَاةً وَاحِدَةً يُرِيدُ بِهَا اللَّهَ لَقِيَ اللَّهَ يَوْمَ يَلْقَاهُ وَ عَلَيْهِ مِنَ النُّورِ مَا يَغْشَي لَهُ كُلُّ شَيْ‌ءٍ يَرَاهُ وَ اللَّهُ يُكْرِمُ زُوَّارَهُ وَ يَمْنَعُ النَّارَ أَنْ تُنَالَ مِنْهُمْ شَيْئاً وَ إِنَّ الزَّائِرَ لَهُ لَا يَتَنَاهَي لَهُ دُونَ الْحَوْضِ وَ أَمِيرُ الْمُؤْمِنِينَ عليه السلام قَائِمٌ عَلَي الْحَوْضِ يُصَافِحُهُ وَ يَرْوِيهِ مِنَ الْمَاءِ وَ مَا يَسْبِقُهُ أَحَدٌ إِلَي وُرُودِهِ الْحَوْضَ حَتَّي يَرْوِيَ ثُمَّ يَنْصَرِفُ إِلَي مَنْزِلِهِ مِنَ الْجَنَّةِ مَعَهُ مَلَكٌ مِنْ قِبَلِ أَمِيرِ الْمُؤْمِنِينَ يَأْمُرُ الصِّرَاطَ أَنْ يَذِلَّ لَهُ وَ يَأْمُرُ النَّارَ أَنْ لَا يُصِيبَهُ مَنْ لَفَحَهَا شَيْ‌ءٌ حَتَّي يَجُوزَهَا وَ مَعَهُ رَسُولُهُ الَّذِي بَعَثَهُ أَمِيرُ الْمُؤْمِنِينَ عليه السلام‌</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6" w:name="__RefHeading___Toc1846631_1934241801"/>
      <w:bookmarkStart w:id="1547" w:name="_Toc734"/>
      <w:bookmarkEnd w:id="1546"/>
      <w:r>
        <w:rPr>
          <w:rtl w:val="true"/>
        </w:rPr>
        <w:t>«</w:t>
      </w:r>
      <w:r>
        <w:rPr/>
        <w:t>39</w:t>
      </w:r>
      <w:r>
        <w:rPr>
          <w:rtl w:val="true"/>
        </w:rPr>
        <w:t>»</w:t>
      </w:r>
      <w:bookmarkEnd w:id="15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الْأَصَمِّ قَالَ حَدَّثَنَا هِشَامُ بْنُ سَالِمٍ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يَا ابْنَ رَسُولِ اللَّهِ هَلْ يُزَارُ وَالِدُكَ قَالَ فَقَالَ نَعَمْ وَ يُصَلَّي عِنْدَهُ وَ قَالَ يُصَلَّي خَلْفَهُ وَ لَا يُتَقَدَّمُ عَلَيْهِ قَالَ فَمَا لِمَنْ أَتَاهُ قَالَ الْجَنَّةُ إِنْ كَانَ يَأْتَمُّ بِهِ قَالَ فَمَا لِمَنْ تَرَكَهُ رَغْبَةً عَنْهُ قَالَ الْحَسْرَةُ يَوْمَ الْحَسْرَةِ قَالَ فَمَا لِمَنْ أَقَامَ عِنْدَهُ قَالَ كُلُّ يَوْمٍ بِأَلْفِ شَهْرٍ قَالَ فَمَا لِلْمُنْفِقِ فِي خُرُوجِهِ إِلَيْهِ وَ الْمُنْفِقِ عِنْدَهُ قَالَ دِرْهَمٌ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فَمَا لِمَنْ مَاتَ فِي سَفَرِهِ إِلَيْهِ قَالَ تُشَيِّعُهُ الْمَلَائِكَةُ تَأْتِيهِ بِالْحَنُوطِ وَ الْكِسْوَةِ مِنَ الْجَنَّةِ وَ تُصَلِّي عَلَيْهِ إِذَا كُفِّنَ وَ تُكَفِّنُهُ فَوْقَ أَكْفَانِهِ وَ تَفْرُشُ لَهُ الرَّيْحَانَ</w:t>
      </w:r>
    </w:p>
    <w:p>
      <w:pPr>
        <w:pStyle w:val="Heading5"/>
        <w:numPr>
          <w:ilvl w:val="4"/>
          <w:numId w:val="1"/>
        </w:numPr>
        <w:rPr/>
      </w:pPr>
      <w:bookmarkStart w:id="1548" w:name="__RefHeading___Toc1846633_1934241801"/>
      <w:bookmarkStart w:id="1549" w:name="_Toc735"/>
      <w:bookmarkEnd w:id="1548"/>
      <w:r>
        <w:rPr>
          <w:rtl w:val="true"/>
        </w:rPr>
        <w:t xml:space="preserve">روایت </w:t>
      </w:r>
      <w:r>
        <w:rPr/>
        <w:t>37</w:t>
      </w:r>
      <w:bookmarkEnd w:id="154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ثواب زائر حسین علیه السلام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کمترین پاداش وی آن است که خدای تعالی او را و دارایی اش را در پناه خود نگاه می دارد تا آنکه او را به نزد اهلش بازگرداند، و چون قیامت شود خداوند نگاهدار وی خواهد بود</w:t>
      </w:r>
      <w:r>
        <w:rPr>
          <w:rFonts w:eastAsia="IRNazanin" w:cs="IRNazanin"/>
          <w:color w:val="111111"/>
          <w:sz w:val="28"/>
          <w:szCs w:val="28"/>
          <w:rtl w:val="true"/>
          <w:lang w:bidi="fa-IR"/>
        </w:rPr>
        <w:t xml:space="preserve">. </w:t>
      </w:r>
      <w:r>
        <w:rPr>
          <w:rStyle w:val="FootnoteAnchor"/>
          <w:rtl w:val="true"/>
        </w:rPr>
        <w:footnoteReference w:id="642"/>
      </w:r>
    </w:p>
    <w:p>
      <w:pPr>
        <w:pStyle w:val="Heading5"/>
        <w:numPr>
          <w:ilvl w:val="4"/>
          <w:numId w:val="1"/>
        </w:numPr>
        <w:rPr/>
      </w:pPr>
      <w:bookmarkStart w:id="1550" w:name="__RefHeading___Toc1846635_1934241801"/>
      <w:bookmarkStart w:id="1551" w:name="_Toc736"/>
      <w:bookmarkEnd w:id="1550"/>
      <w:r>
        <w:rPr>
          <w:rtl w:val="true"/>
        </w:rPr>
        <w:t xml:space="preserve">روایت </w:t>
      </w:r>
      <w:r>
        <w:rPr/>
        <w:t>38</w:t>
      </w:r>
      <w:bookmarkEnd w:id="155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بصری از امام صادق علیه السلام روایت کند که شنیدم، پدرم به یکی از موالی خود که درباره زیارت پرسیده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چه کسی و به چه هدفی؟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و به هدف خشنودی خدای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نماز جهت خشنودی خدا بخواند، خداوند را در آن روز که با وی دیدار می کند، در حالی دیدار می کند که نوری بر اوست که هر چیز را که می بیند، در برابر آن بی نور است و خداوند زائران وی را بزرگ می دارد و آتش را از آسیب رساندن به ایشان باز می دارد و زائر او را مکانی پایین تر از حوض کوثر نصیب نمی گردد، و امیر المومنین بر کنار حوض ایستاده و با وی دست می دهد و از آب حوض به او می نوشاند و هیچ کس در وارد شدن او بر حوض، بر او پیشی نمی گیرد تا او سیراب گشته و به سوی منزلگاهش در بهشت باز گردد، در حالی که فرشته ای از طرف امیر المومنین با او همراه است و صراط را امر می کند که زیر پای او رام و ذلیل باشد و آتش را امر می کند که ذره ای از زبانه هایش به وی آسیب نرساند تا آنکه از آن بگذرد، در حالی که فرستاده ای که امیر المومنین علیه السلام با او فرستاده، همراه اوست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552" w:name="__RefHeading___Toc1846637_1934241801"/>
      <w:bookmarkStart w:id="1553" w:name="_Toc737"/>
      <w:bookmarkEnd w:id="1552"/>
      <w:r>
        <w:rPr>
          <w:rtl w:val="true"/>
        </w:rPr>
        <w:t xml:space="preserve">روایت </w:t>
      </w:r>
      <w:r>
        <w:rPr/>
        <w:t>39</w:t>
      </w:r>
      <w:bookmarkEnd w:id="155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در حدیثی طولانی روایت کند که مردی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پدر شما را زیارت کنیم؟ فرمود آری و نزد وی نماز خوانده شود، و فرمود که پشت سر او نماز می خوانند و جلوتر از او به نماز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او را زیارت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اگر به امامت او باور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سر بی میلی به او ، وی را ترک گوید چه جزا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در روز 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نزد وی مقیم گردد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برابر با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برای سفر به سوی او و در کنار مزار او اموالش را خرج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 با هزار درهم پاداش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سفر به سوی او جان بسپارد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وی را تشییع می کنند و برایش کافور و کفن را از بهشت می آورند و چون کفن گشت بر او نماز می گزارند و بر روی کفنش کفنی می پوشانند و </w:t>
      </w:r>
    </w:p>
    <w:p>
      <w:pPr>
        <w:pStyle w:val="BookText"/>
        <w:rPr/>
      </w:pPr>
      <w:r>
        <w:rPr>
          <w:rFonts w:ascii="Amiri" w:hAnsi="Amiri" w:eastAsia="Amiri" w:cs="Amiri"/>
          <w:color w:val="111111"/>
          <w:sz w:val="28"/>
          <w:sz w:val="28"/>
          <w:szCs w:val="28"/>
          <w:rtl w:val="true"/>
          <w:lang w:bidi="ar-SA"/>
        </w:rPr>
        <w:t xml:space="preserve">تَحْتَهُ وَ تَدْفَعُ الْأَرْضَ حَتَّي تَصَوَّرَ مِنْ بَيْنِ يَدَيْهِ مَسِيرَةَ ثَلَاثَةِ أَمْيَالٍ وَ مِنْ خَلْفِهِ مِثْلَ ذَلِكَ وَ عِنْدَ رَأْسِهِ مِثْلَ ذَلِكَ وَ عِنْدَ رِجْلَيْهِ مِثْلَ ذَلِكَ وَ يُفْتَحَ لَهُ بَابٌ مِنَ الْجَنَّةِ إِلَي قَبْرِهِ وَ يَدْخُلُ عَلَيْهِ رَوْحُهَا وَ رَيْحَانُهَا حَتَّي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فَمَا لِمَنْ صَلَّي عِنْدَهُ قَالَ مَنْ صَلَّي عِنْدَهُ رَكْعَتَيْنِ لَمْ يَسْأَلِ اللَّهَ شَيْئاً إِلَّا أَعْطَاهُ إِيَّاهُ قُلْتُ مَا لِمَنِ اغْتَسَلَ مِنْ مَاءِ الْفُرَاتِ ثُمَّ أَتَاهُ إِذَا اغْتَسَلَ مِنْ مَاءِ الْفُرَاتِ وَ هُوَ يُرِيدُهُ تَسَاقَطَتْ عَنْهُ خَطَايَاهُ كَيَوْمَ وَلَدَتْهُ أُمُّهُ قَالَ قُلْتُ فَمَا لِمَنْ يُجَهِّزَ إِلَيْهِ وَ لَمْ يَخْرُجْ لِعِلَّةٍ تُصِيبُهُ قَالَ يُعْطِيهِ اللَّهُ بِكُلِّ دِرْهَمٍ أَنْفَقَهُ مِثْلَ أُحُدٍ مِنَ الْحَسَنَاتِ وَ يُخْلِفُ عَلَيْهِ أَضْعَافَ مَا أَنْفَقَ وَ يَصْرِفُ عَنْهُ الْبَلَاءَ مِمَّا قَدْ نَزَلَ لِيُصِيبَهُ وَ يُدْفَعُ عَنْهُ وَ يُحْفَظُ فِي 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فَمَا لِمَنْ قُتِلَ عِنْدَهُ جَارٌ عَلَيْهِ سُلْطَانٌ فَقَتَلَهُ قَالَ أَوَّلُ قَطْرَةٍ مِنْ دَمِهِ يُغْفَرُ لَهُ بِهَا كُلُّ خَطِيئَةٍ وَ تُغْسَلُ طِينَتُهُ الَّتِي مِنْهَا خُلِقَ الْمَلَائِكَةُ حَتَّي تَخْلُصَ كَمَا خَلَصَتِ الْأَنْبِيَاءُ المخلصين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الْمُخْلَصُونَ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عَنْهَا مَا كَانَ خَالَطَهَا مِنْ أَجْنَاسِ طِينِ أَهْلِ الْكُفْرِ وَ يُغْسَلُ قَلْبُهُ وَ يُشْرَحُ وَ يُمْلَأُ إِيمَاناً فَيَلْقَي اللَّهَ وَ هُوَ مُخْلَصٌ مِنْ كُلِّ مَا يُخَالِطُهُ الْأَبْدَانُ وَ الْقُلُوبُ وَ يُكْتَبُ لَهُ شَفَاعَةٌ فِي أَهْلِ بَيْتِهِ وَ أَلْفٍ مِنْ إِخْوَانِهِ وَ تَوَلَّي الصَّلَاةَ عَلَيْهِ الْمَلَائِكَةُ مَعَ جَبْرَئِيلَ وَ مَلَكِ الْمَوْتِ عليه السلام وَ يُؤْتَي بِكَفَنِهِ وَ حَنُوطِهِ مِنَ الْجَنَّةِ وَ يُوَسَّعُ قَبْرُهُ عَلَيْهِ وَ يُوضَعُ لَهُ مَصَابِيحُ فِي قَبْرِهِ وَ يُفْتَحُ لَهُ بَابٌ مِنَ الْجَنَّةِ وَ تَأْتِيهِ الْمَلَائِكَةُ بِالطُّرَفِ مِنَ الْجَنَّةِ وَ يُرْفَعُ بَعْدَ ثَمَانِيَةَ عَشَرَ يَوْماً إِلَي حَظِيرَةِ الْقُدْسِ فَلَا يَزَالُ فِيهَا مَعَ أَوْلِيَاءِ اللَّهِ حَتَّي تُصِيبَهُ النَّفْخَةُ الَّتِي لَا تُبْقِي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النَّفْخَةُ الثَّانِيَةُ وَ خَرَجَ مِنْ قَبْرِهِ كَانَ أَوَّلُ مَنْ يُصَافِحُهُ رَسُولَ اللَّهِ صلي الله عليه و آله وَ أَمِيرَ الْمُؤْمِنِينَ وَ الْأَوْصِيَاءَ وَ يُبَشِّرُونَهُ وَ يَقُولُونَ لَهُ الْزَمْنَا وَ يُقِيمُونَهُ عَلَي الْحَوْضِ فَيَشْرَبُ مِنْهُ وَ يَسْقِي مَنْ أَحَبَّ قُلْتُ فَمَا لِمَنْ حُبِسَ فِي إِتْيَانِهِ قَالَ لَهُ بِكُلِّ يَوْمٍ يُحْبَسُ وَ يَغْتَمُّ فَرْحَةُ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فَإِنْ ضُرِبَ بَعْدَ الْحَبْسِ فِي إِتْيَانِهِ قَالَ لَهُ بِكُلِّ ضَرْبَةٍ حَوْرَاءُ وَ بِكُلِّ وَجَعٍ يَدْخُلُ عَلَيْهِ أَلْفُ أَلْفِ حَسَنَةٍ وَ يُمْحَي بِهَا عَنْهُ أَلْفُ أَلْفِ سَيِّئَةٍ وَ يُرْفَعُ لَهُ بِهَا أَلْفُ أَلْفِ</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 او را با گل و ریحان فرش می کنند و زمین را پس می رانند تا از پیش روی او تا مسیر سه سنگ پرتاب فرو ریزد و از پشت سرش نیز نظیر همین، و از فراز سرش و از زیر پایش نیز بسان همین، و از بهشت دری به آرامگاه وی گشوده می شود و شمیم خوش و برکت بهشت تا هنگام رستاخیز بر او سرازیر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نزد وی نماز بخواند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او دو رکعت نماز بگزارد، چیزی از خدا نخواهد مگر آنکه به وی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 که از آب فرات غسل کرده و به زیارت وی آید چیست؟ فرمود اگر به قصد زیارت او، به آب فرات غسل کند، گناهانش بسان همان روز که از مادر زاده شده، از وی ساقط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برای زیارت وی آماده شده و به خاطر مشکلی که دامنگیرش می شود، رهسپار نمی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هر درهمی که خرج کند، به اندازه کوه احد حسنات می دهد و چندین برابر آنچه هزینه کرده، برای وی جایگزین می شود و بلایی که نازل شده تا او را نیز دچار کند، از او باز داشته شده و دفع می گردد و اموالش نیز محفوظ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آنکه نزد وی کشته شود یا حاکمی بر او ستم کرده و او را بکشد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ریختن اولین قطره خونش همه گناهانش بخشیده می شود و فرشتگان گل او را که از آن آفریده شده، شستشو می دهند تا همچون پیامبران مخلص، پاک و خالص گردد و آنچه از جنس گل اهل کفر با وجود وی درآمیخته، از وی زدوده می شود و دلش شسته می شود و شرح صدر داده می شود و از ایمان سرشار می گردد و خدای را در حالی دیدار می کند که از هر چه که به دلها و تنها درمی آمیزد، پاک گشته است و برای او شفاعت در حق خانواده اش و هزار تن از دوستانش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او را فرشتگان به همراه جبرئیل و عزرائیل علیه السلام عهده دار می شوند و کفن و کافور او از بهشت آورده شده و مقبره اش بر وی گسترده می شود و برایش درون قبر چراغهایی می نهند و دری از بهشت برای او گشوده می شود و فرشتگان برای او از بهشت تحفه ها می آورند و پس از هجده روز به حریم قدسی بهشت فرا برده می شود و همچنان در آنجا با اولیاء خدا همنشین خواهد بود تا آنکه نفخه اول که هیچ باقی نمی گذارد، وی را دچار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نفخه دوم دمیده شود و او از قبر برخیزد، نخستین کسی است که رسول خدا صلی الله علیه و آله و امیر المؤمنین و جانشینان پیامبران با وی مصافحه می کنند و به او بشارت می دهند و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بمان، و او را بر کنار حوض می نشانند و از آن می نوشد و هر که را خواهد بنوشاند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در راه آمدن به محضر او محبوس گردد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روزی که زندانی و اندوهگین گردد، شادمانی روز رستاخیز نصیبش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حبس در راه زیارت او کتک بخورد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هر ضربه ای که می خورد یک حوری پاداش می گیرد و در برابر هر دردی که به دلش وارد شود هزار هزار کردار نیک برایش نوشته می شود و هزار هزار کردار ناپسند از وی پاک می گردد و جایگاه او هزار هزار </w:t>
      </w:r>
      <w:bookmarkStart w:id="1554" w:name="pg13557_192262"/>
    </w:p>
    <w:p>
      <w:pPr>
        <w:pStyle w:val="BookText"/>
        <w:rPr/>
      </w:pPr>
      <w:bookmarkEnd w:id="1554"/>
      <w:r>
        <w:rPr>
          <w:rFonts w:ascii="Amiri" w:hAnsi="Amiri" w:eastAsia="Amiri" w:cs="Amiri"/>
          <w:color w:val="111111"/>
          <w:sz w:val="28"/>
          <w:sz w:val="28"/>
          <w:szCs w:val="28"/>
          <w:rtl w:val="true"/>
          <w:lang w:bidi="ar-SA"/>
        </w:rPr>
        <w:t>دَرَجَةٍ وَ يَكُونُ مِنْ مُحَدَّثِي رَسُولِ اللَّهِ صلي الله عليه و آله حَتَّي يَفْرُغَ مِنَ الْحِسَابِ وَ يُصَافِحُهُ حَمَلَةُ الْعَرْشِ وَ يُقَالُ لَهُ سَلْ مَا أَحْبَبْتَ وَ يُؤْتَي بِضَارِبِهِ لِلْحِسَابِ فَلَا يُسْأَلُ عَنْ شَيْ‌ءٍ وَ لَا يُحْتَسَبُ بِشَيْ‌ءٍ وَ يُؤْخَذُ بِضَبْعَيْهِ حَتَّي يُنْتَهَي بِهِ إِلَي مَلَكٍ فَيُحِيزُهُ وَ يُتْحِفُهُ بِشَرْبَةٍ مِنَ الْحَمِيمِ وَ شَرْبَةٍ مِنَ الْغِسْلِينِ وَ يُوضَعُ عَلَي مَقَالٍ فِي النَّارِ وَ يُقَالُ لَهُ ذُقْ مَا قَدَّمَتْ يَدَاكَ فِيمَا أَتَيْتَ إِلَي هَذَا الَّذِي ضَرَبْتَهُ وَ هُوَ وَفْدُ اللَّهِ وَ وَفْدُ رَسُولِهِ وَ يُؤْتَي بِالْمَضْرُوبِ إِلَي بَابِ جَهَنَّمَ فَيُقَالُ انْظُرْ إِلَي ضَارِبِكَ وَ مَا قَدْ لَقِيَ فَهَلْ شَفَيْتَ صَدْرَكَ وَ قَدِ اقْتُصَّ لَكَ مِنْهُ فَيَقُولُ الْحَمْدُ لِلَّهِ الَّذِي انْتَصَرَ لِي وَ لِوُلْدِ رَسُولِهِ مِنْهُ‌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5" w:name="__RefHeading___Toc1846639_1934241801"/>
      <w:bookmarkStart w:id="1556" w:name="_Toc738"/>
      <w:bookmarkEnd w:id="1555"/>
      <w:r>
        <w:rPr>
          <w:rtl w:val="true"/>
        </w:rPr>
        <w:t>بيان</w:t>
      </w:r>
      <w:bookmarkEnd w:id="1556"/>
    </w:p>
    <w:p>
      <w:pPr>
        <w:pStyle w:val="BookText"/>
        <w:rPr/>
      </w:pPr>
      <w:r>
        <w:rPr>
          <w:rFonts w:ascii="Amiri" w:hAnsi="Amiri" w:eastAsia="Amiri" w:cs="Amiri"/>
          <w:color w:val="111111"/>
          <w:sz w:val="28"/>
          <w:sz w:val="28"/>
          <w:szCs w:val="28"/>
          <w:rtl w:val="true"/>
          <w:lang w:bidi="ar-SA"/>
        </w:rPr>
        <w:t>قوله فتصور علي بناء التفعل بحذف إحدي التاءين أي تسقط و تنهدم قوله فيحيزه الخير السوق الشديد و في بعض النسخ فيحبوه من الحبوة بمعني العطية علي سبيل التهكم كقوله و يتحفه</w:t>
      </w:r>
      <w:r>
        <w:rPr>
          <w:rFonts w:eastAsia="Amiri" w:cs="Amiri" w:ascii="Amiri" w:hAnsi="Amiri"/>
          <w:color w:val="111111"/>
          <w:sz w:val="28"/>
          <w:szCs w:val="28"/>
          <w:rtl w:val="true"/>
          <w:lang w:bidi="ar-SA"/>
        </w:rPr>
        <w:t>.</w:t>
      </w:r>
    </w:p>
    <w:p>
      <w:pPr>
        <w:pStyle w:val="Heading5"/>
        <w:numPr>
          <w:ilvl w:val="4"/>
          <w:numId w:val="1"/>
        </w:numPr>
        <w:rPr/>
      </w:pPr>
      <w:bookmarkStart w:id="1557" w:name="__RefHeading___Toc1846641_1934241801"/>
      <w:bookmarkStart w:id="1558" w:name="_Toc739"/>
      <w:bookmarkEnd w:id="1557"/>
      <w:r>
        <w:rPr>
          <w:rtl w:val="true"/>
        </w:rPr>
        <w:t>«</w:t>
      </w:r>
      <w:r>
        <w:rPr/>
        <w:t>40</w:t>
      </w:r>
      <w:r>
        <w:rPr>
          <w:rtl w:val="true"/>
        </w:rPr>
        <w:t>»</w:t>
      </w:r>
      <w:bookmarkEnd w:id="15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عَلِيُّ بْنُ الْحُسَيْنِ وَ عَلِيُّ بْنُ مُحَمَّدِ بْنِ قُولَوَيْهِ جَمِيعاً عَنْ أَحْمَدَ بْنِ إِدْرِيسَ وَ مُحَمَّدِ بْنِ يَحْيَي عَنِ الْعَمْرَكِيِّ عَنْ يَحْيَي خَادِمِ أَبِي جَعْفَرٍ الثَّانِي عليه السلام عَنْ عَلِيٍّ عَنْ صَفْوَانَ الْجَمَّالِ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لِمَنْ قُتِلَ عِنْدَهُ وَ سَاقَ الْحَدِيثَ مِثْلَ مَا مَرَّ إِلَي قَوْلِهِ وَ يَسْقِي مَنْ أَحَبَ‌</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درجه فراتر رود و از مخاطبان رسول خدا صلی الله علیه و آله خواهد بود تا آنکه از محاسبه خلاصی یابد و حاملان عرش با وی مصافحه کنند و به او گفته شود که هر چه خواهی درخواست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شکنجه گر او برای محاسبه آورده می شود و هیچ از وی نپرسند و ثواب هیچ کاری در دنیا به او داده نمی شود و از بالای بازوانش او را گرفته و پیش می رانند تا به فرشته ای می رسد که او را به شدت پیش می راند و به شرابی از حمیم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جوشان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شرابی از غسلین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 تن دوزخیان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پذیرایی می کند و در جوششگاه هایی در آتش دوزخ افکنده می شود و به او گفته می شود که بچش، طعم آنچه که با دستانت بر سر این مضروب که از راهیان به سوی خدا و رسول خدا بود، آوردی و دستانت برایت پیش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شکنجه دیده را به پیش او در دوزخ آورند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حال شکنجه گرت و شکنجه هایی که دیده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داغ دلت آرام گرفت و از او قصاص گرفته شده است؟ 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خدایی راست که برای من و برای فرزند رسول خدا از او انتقام کشید</w:t>
      </w:r>
      <w:r>
        <w:rPr>
          <w:rFonts w:eastAsia="IRNazanin" w:cs="IRNazanin"/>
          <w:color w:val="111111"/>
          <w:sz w:val="28"/>
          <w:szCs w:val="28"/>
          <w:rtl w:val="true"/>
          <w:lang w:bidi="fa-IR"/>
        </w:rPr>
        <w:t xml:space="preserve">. </w:t>
      </w:r>
      <w:r>
        <w:rPr>
          <w:rStyle w:val="FootnoteAnchor"/>
          <w:rtl w:val="true"/>
        </w:rPr>
        <w:footnoteReference w:id="646"/>
      </w:r>
    </w:p>
    <w:p>
      <w:pPr>
        <w:pStyle w:val="Heading5"/>
        <w:numPr>
          <w:ilvl w:val="4"/>
          <w:numId w:val="1"/>
        </w:numPr>
        <w:rPr/>
      </w:pPr>
      <w:bookmarkStart w:id="1559" w:name="__RefHeading___Toc1846643_1934241801"/>
      <w:bookmarkStart w:id="1560" w:name="_Toc740"/>
      <w:bookmarkEnd w:id="1559"/>
      <w:r>
        <w:rPr>
          <w:rtl w:val="true"/>
        </w:rPr>
        <w:t>توضیح</w:t>
      </w:r>
      <w:bookmarkEnd w:id="1560"/>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است که یک تای آن حذف شده یعنی سقوط می کنی و منهدم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فیحیّزه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السوق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فیحبوه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هدیه ای که از روی تمسخر است،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تحفه می دهد</w:t>
      </w:r>
      <w:r>
        <w:rPr>
          <w:rFonts w:eastAsia="IRNazanin" w:cs="IRNazanin"/>
          <w:color w:val="111111"/>
          <w:sz w:val="28"/>
          <w:szCs w:val="28"/>
          <w:rtl w:val="true"/>
          <w:lang w:bidi="fa-IR"/>
        </w:rPr>
        <w:t>.</w:t>
      </w:r>
    </w:p>
    <w:p>
      <w:pPr>
        <w:pStyle w:val="Heading5"/>
        <w:numPr>
          <w:ilvl w:val="4"/>
          <w:numId w:val="1"/>
        </w:numPr>
        <w:rPr/>
      </w:pPr>
      <w:bookmarkStart w:id="1561" w:name="__RefHeading___Toc1846645_1934241801"/>
      <w:bookmarkStart w:id="1562" w:name="_Toc741"/>
      <w:bookmarkEnd w:id="1561"/>
      <w:r>
        <w:rPr>
          <w:rtl w:val="true"/>
        </w:rPr>
        <w:t xml:space="preserve">روایت </w:t>
      </w:r>
      <w:r>
        <w:rPr/>
        <w:t>40</w:t>
      </w:r>
      <w:bookmarkEnd w:id="156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در روایتی طولانی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اجری برای کسی است که نزد وی کشته 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بسان روایت پیشین تا این مقطع پیش می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را خواهد می نوشاند</w:t>
      </w:r>
      <w:r>
        <w:rPr>
          <w:rFonts w:eastAsia="IRNazanin" w:cs="IRNazanin"/>
          <w:color w:val="111111"/>
          <w:sz w:val="28"/>
          <w:szCs w:val="28"/>
          <w:rtl w:val="true"/>
          <w:lang w:bidi="fa-IR"/>
        </w:rPr>
        <w:t xml:space="preserve">. </w:t>
      </w:r>
      <w:r>
        <w:rPr>
          <w:rStyle w:val="FootnoteAnchor"/>
          <w:rtl w:val="true"/>
        </w:rPr>
        <w:footnoteReference w:id="647"/>
      </w:r>
      <w:bookmarkStart w:id="1563" w:name="pg13557_192263"/>
    </w:p>
    <w:p>
      <w:pPr>
        <w:pStyle w:val="Heading3"/>
        <w:numPr>
          <w:ilvl w:val="2"/>
          <w:numId w:val="1"/>
        </w:numPr>
        <w:rPr/>
      </w:pPr>
      <w:bookmarkStart w:id="1564" w:name="__RefHeading___Toc1846647_1934241801"/>
      <w:bookmarkStart w:id="1565" w:name="_Toc742"/>
      <w:bookmarkEnd w:id="1563"/>
      <w:bookmarkEnd w:id="1564"/>
      <w:r>
        <w:rPr>
          <w:rtl w:val="true"/>
        </w:rPr>
        <w:t xml:space="preserve">باب </w:t>
      </w:r>
      <w:r>
        <w:rPr/>
        <w:t>11</w:t>
      </w:r>
      <w:r>
        <w:rPr>
          <w:rtl w:val="true"/>
        </w:rPr>
        <w:t xml:space="preserve"> </w:t>
      </w:r>
      <w:r>
        <w:rPr>
          <w:rtl w:val="true"/>
        </w:rPr>
        <w:t>فضل الصلاة عنده صلوات الله عليه و كيفيتها</w:t>
      </w:r>
      <w:bookmarkEnd w:id="1565"/>
    </w:p>
    <w:p>
      <w:pPr>
        <w:pStyle w:val="Heading4"/>
        <w:numPr>
          <w:ilvl w:val="3"/>
          <w:numId w:val="1"/>
        </w:numPr>
        <w:rPr/>
      </w:pPr>
      <w:bookmarkStart w:id="1566" w:name="__RefHeading___Toc1846649_1934241801"/>
      <w:bookmarkStart w:id="1567" w:name="_Toc743"/>
      <w:bookmarkEnd w:id="1566"/>
      <w:r>
        <w:rPr>
          <w:rtl w:val="true"/>
        </w:rPr>
        <w:t>الأخبار</w:t>
      </w:r>
      <w:bookmarkEnd w:id="1567"/>
    </w:p>
    <w:p>
      <w:pPr>
        <w:pStyle w:val="Heading5"/>
        <w:numPr>
          <w:ilvl w:val="4"/>
          <w:numId w:val="1"/>
        </w:numPr>
        <w:rPr/>
      </w:pPr>
      <w:bookmarkStart w:id="1568" w:name="__RefHeading___Toc1846651_1934241801"/>
      <w:bookmarkStart w:id="1569" w:name="_Toc744"/>
      <w:bookmarkEnd w:id="1568"/>
      <w:r>
        <w:rPr>
          <w:rtl w:val="true"/>
        </w:rPr>
        <w:t>«</w:t>
      </w:r>
      <w:r>
        <w:rPr/>
        <w:t>1</w:t>
      </w:r>
      <w:r>
        <w:rPr>
          <w:rtl w:val="true"/>
        </w:rPr>
        <w:t>»</w:t>
      </w:r>
      <w:bookmarkEnd w:id="15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مُحَمَّدٍ الْبَرْقِيِّ وَ حَدَّثَنِي مُحَمَّدٌ الْحِمْيَرِيُّ عَنْ أَبِيهِ عَنْ مُحَمَّدٍ الْبَرْقِيِّ عَنْ جَعْفَرِ بْنِ نَاجِيَةَ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عِنْدَ قَبْرِ الْحُسَيْنِ عليه السلام‌</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0" w:name="__RefHeading___Toc1846653_1934241801"/>
      <w:bookmarkStart w:id="1571" w:name="_Toc745"/>
      <w:bookmarkEnd w:id="1570"/>
      <w:r>
        <w:rPr>
          <w:rtl w:val="true"/>
        </w:rPr>
        <w:t>«</w:t>
      </w:r>
      <w:r>
        <w:rPr/>
        <w:t>2</w:t>
      </w:r>
      <w:r>
        <w:rPr>
          <w:rtl w:val="true"/>
        </w:rPr>
        <w:t>»</w:t>
      </w:r>
      <w:bookmarkEnd w:id="15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عَنْ سَعْدٍ عَنْ مُوسَي بْنِ عُمَرَ وَ أَيُّوبَ بْنِ نُوحٍ عَنْ عَبْدِ اللَّهِ بْنِ الْمُغِيرَةِ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أَسْمَعُ قَالَ إِذَا أَتَيْتُ قَبْرَ الْحُسَيْنِ عليه السلام أَجْعَلُهُ قِبْلَةً إِذَا صَلَّيْتُ قَالَ تَنَحَّ هَكَذَا نَاحِيَةً</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2" w:name="__RefHeading___Toc1846655_1934241801"/>
      <w:bookmarkStart w:id="1573" w:name="_Toc746"/>
      <w:bookmarkEnd w:id="1572"/>
      <w:r>
        <w:rPr>
          <w:rtl w:val="true"/>
        </w:rPr>
        <w:t>«</w:t>
      </w:r>
      <w:r>
        <w:rPr/>
        <w:t>3</w:t>
      </w:r>
      <w:r>
        <w:rPr>
          <w:rtl w:val="true"/>
        </w:rPr>
        <w:t>»</w:t>
      </w:r>
      <w:bookmarkEnd w:id="15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 إِبْرَاهِيمَ عَنْ أَبِيهِ عَنِ ابْنِ أَبِي نَجْرَانَ عَنْ يَزِيدَ بْنِ إِسْحَاقَ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التَّسْلِيمِ عَلَي الشُّهَدَاءِ أَتَيْتَ قَبْرَ أَبِي عَبْدِ اللَّهِ عليه السلام ثُمَّ تَجْعَلُهُ بَيْنَ يَدَيْكَ ثُمَّ تُصَلِّي مَا بَدَا لَكَ‌</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4" w:name="__RefHeading___Toc1846657_1934241801"/>
      <w:bookmarkStart w:id="1575" w:name="_Toc747"/>
      <w:bookmarkEnd w:id="1574"/>
      <w:r>
        <w:rPr>
          <w:rtl w:val="true"/>
        </w:rPr>
        <w:t>«</w:t>
      </w:r>
      <w:r>
        <w:rPr/>
        <w:t>4</w:t>
      </w:r>
      <w:r>
        <w:rPr>
          <w:rtl w:val="true"/>
        </w:rPr>
        <w:t>»</w:t>
      </w:r>
      <w:bookmarkEnd w:id="15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 إِبْرَاهِيمَ عَنْ أَبِيهِ عَنِ ابْنِ فَضَّالٍ عَنْ عَلِيِّ بْنِ عُقْبَةَ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إِنَّا نَزُورُ قَبْرَ الْحُسَيْنِ عليه السلام كَيْفَ نُصَلِّي عَلَيْهِ قَالَ تَقُومُ خَلْفَهُ عِنْدَ كَتِفَيْهِ ثُمَّ تُصَلِّي عَلَي النَّبِيِّ صلي الله عليه و آله وَ تُصَلِّي عَلَي الْحُسَيْنِ‌</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1846659_1934241801"/>
      <w:bookmarkStart w:id="1577" w:name="_Toc748"/>
      <w:bookmarkEnd w:id="1576"/>
      <w:r>
        <w:rPr>
          <w:rtl w:val="true"/>
        </w:rPr>
        <w:t>«</w:t>
      </w:r>
      <w:r>
        <w:rPr/>
        <w:t>5</w:t>
      </w:r>
      <w:r>
        <w:rPr>
          <w:rtl w:val="true"/>
        </w:rPr>
        <w:t>»</w:t>
      </w:r>
      <w:bookmarkEnd w:id="15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أَيُّوبَ بْنِ نُوحٍ وَ غَيْرِهِ عَنْ عَبْدِ اللَّهِ بْنِ الْمُغِيرَةِ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أَسْمَعُ عَنِ الْغُسْلِ إِذَا أَتَي قَبْرَ الْحُسَيْنِ عليه السلام قَالَ قَالَ أَجْعَلُهُ قِبْلَةً إِذَا صَلَّيْتُ قَالَ تَنَحَّ هَكَذَا نَاحِيَةً قَالَ آخُذُ مِنْ طِينِ قَبْرِهِ وَ يَكُونُ عِنْدِي أَطْلُبُ بَرَكَتَهُ قَالَ نَعَمْ أَوْ قَالَ</w:t>
      </w:r>
      <w:r>
        <w:rPr>
          <w:rFonts w:eastAsia="Amiri" w:cs="Amiri" w:ascii="Amiri" w:hAnsi="Amiri"/>
          <w:color w:val="111111"/>
          <w:sz w:val="28"/>
          <w:szCs w:val="28"/>
          <w:rtl w:val="true"/>
          <w:lang w:bidi="ar-SA"/>
        </w:rPr>
        <w:t>:</w:t>
      </w:r>
    </w:p>
    <w:p>
      <w:pPr>
        <w:pStyle w:val="Heading3"/>
        <w:numPr>
          <w:ilvl w:val="2"/>
          <w:numId w:val="1"/>
        </w:numPr>
        <w:rPr/>
      </w:pPr>
      <w:bookmarkStart w:id="1578" w:name="__RefHeading___Toc1846661_1934241801"/>
      <w:bookmarkStart w:id="1579" w:name="_Toc749"/>
      <w:bookmarkEnd w:id="1578"/>
      <w:r>
        <w:rPr>
          <w:rtl w:val="true"/>
        </w:rPr>
        <w:t xml:space="preserve">باب یازدهم </w:t>
      </w:r>
      <w:r>
        <w:rPr>
          <w:rtl w:val="true"/>
        </w:rPr>
        <w:t xml:space="preserve">: </w:t>
      </w:r>
      <w:r>
        <w:rPr>
          <w:rtl w:val="true"/>
        </w:rPr>
        <w:t>فضیلت نماز نزد امام حسین علیه السلام و شیوه آن</w:t>
      </w:r>
      <w:bookmarkEnd w:id="1579"/>
    </w:p>
    <w:p>
      <w:pPr>
        <w:pStyle w:val="Heading4"/>
        <w:numPr>
          <w:ilvl w:val="3"/>
          <w:numId w:val="1"/>
        </w:numPr>
        <w:rPr/>
      </w:pPr>
      <w:bookmarkStart w:id="1580" w:name="__RefHeading___Toc1846663_1934241801"/>
      <w:bookmarkStart w:id="1581" w:name="_Toc750"/>
      <w:bookmarkEnd w:id="1580"/>
      <w:r>
        <w:rPr>
          <w:rtl w:val="true"/>
        </w:rPr>
        <w:t>روایات</w:t>
      </w:r>
      <w:bookmarkEnd w:id="1581"/>
    </w:p>
    <w:p>
      <w:pPr>
        <w:pStyle w:val="Heading5"/>
        <w:numPr>
          <w:ilvl w:val="4"/>
          <w:numId w:val="1"/>
        </w:numPr>
        <w:rPr/>
      </w:pPr>
      <w:bookmarkStart w:id="1582" w:name="__RefHeading___Toc1846665_1934241801"/>
      <w:bookmarkStart w:id="1583" w:name="_Toc751"/>
      <w:bookmarkEnd w:id="1582"/>
      <w:r>
        <w:rPr>
          <w:rtl w:val="true"/>
        </w:rPr>
        <w:t xml:space="preserve">روایت </w:t>
      </w:r>
      <w:r>
        <w:rPr/>
        <w:t>1</w:t>
      </w:r>
      <w:bookmarkEnd w:id="158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مقبره حسین علیه السلام نماز بگزار</w:t>
      </w:r>
      <w:r>
        <w:rPr>
          <w:rFonts w:eastAsia="IRNazanin" w:cs="IRNazanin"/>
          <w:color w:val="111111"/>
          <w:sz w:val="28"/>
          <w:szCs w:val="28"/>
          <w:rtl w:val="true"/>
          <w:lang w:bidi="fa-IR"/>
        </w:rPr>
        <w:t xml:space="preserve">. </w:t>
      </w:r>
      <w:r>
        <w:rPr>
          <w:rStyle w:val="FootnoteAnchor"/>
          <w:rtl w:val="true"/>
        </w:rPr>
        <w:footnoteReference w:id="652"/>
      </w:r>
    </w:p>
    <w:p>
      <w:pPr>
        <w:pStyle w:val="Heading5"/>
        <w:numPr>
          <w:ilvl w:val="4"/>
          <w:numId w:val="1"/>
        </w:numPr>
        <w:rPr/>
      </w:pPr>
      <w:bookmarkStart w:id="1584" w:name="__RefHeading___Toc1846667_1934241801"/>
      <w:bookmarkStart w:id="1585" w:name="_Toc752"/>
      <w:bookmarkEnd w:id="1584"/>
      <w:r>
        <w:rPr>
          <w:rtl w:val="true"/>
        </w:rPr>
        <w:t xml:space="preserve">روایت </w:t>
      </w:r>
      <w:r>
        <w:rPr/>
        <w:t>2</w:t>
      </w:r>
      <w:bookmarkEnd w:id="158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روایت کند که مردی از امام صادق علیه السلام پرسید و من می شنیدم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چون به مزار حسین علیه السلام آمدم و خواستم نماز بگزارم، او را قبله ام قرار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مقابل مقبره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کناری دور شو</w:t>
      </w:r>
      <w:r>
        <w:rPr>
          <w:rFonts w:eastAsia="IRNazanin" w:cs="IRNazanin"/>
          <w:color w:val="111111"/>
          <w:sz w:val="28"/>
          <w:szCs w:val="28"/>
          <w:rtl w:val="true"/>
          <w:lang w:bidi="fa-IR"/>
        </w:rPr>
        <w:t xml:space="preserve">. </w:t>
      </w:r>
      <w:r>
        <w:rPr>
          <w:rStyle w:val="FootnoteAnchor"/>
          <w:rtl w:val="true"/>
        </w:rPr>
        <w:footnoteReference w:id="653"/>
      </w:r>
    </w:p>
    <w:p>
      <w:pPr>
        <w:pStyle w:val="Heading5"/>
        <w:numPr>
          <w:ilvl w:val="4"/>
          <w:numId w:val="1"/>
        </w:numPr>
        <w:rPr/>
      </w:pPr>
      <w:bookmarkStart w:id="1586" w:name="__RefHeading___Toc1846669_1934241801"/>
      <w:bookmarkStart w:id="1587" w:name="_Toc753"/>
      <w:bookmarkEnd w:id="1586"/>
      <w:r>
        <w:rPr>
          <w:rtl w:val="true"/>
        </w:rPr>
        <w:t xml:space="preserve">روایت </w:t>
      </w:r>
      <w:r>
        <w:rPr/>
        <w:t>3</w:t>
      </w:r>
      <w:bookmarkEnd w:id="158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سلام دادن بر شهیدان فارغ گشتی به نزد مقبره ابا عبدالله حسین علیه السلام بیا و آنگاه در برابر او بایست و هر قدر خواستی نماز بخوان</w:t>
      </w:r>
      <w:r>
        <w:rPr>
          <w:rFonts w:eastAsia="IRNazanin" w:cs="IRNazanin"/>
          <w:color w:val="111111"/>
          <w:sz w:val="28"/>
          <w:szCs w:val="28"/>
          <w:rtl w:val="true"/>
          <w:lang w:bidi="fa-IR"/>
        </w:rPr>
        <w:t xml:space="preserve">. </w:t>
      </w:r>
      <w:r>
        <w:rPr>
          <w:rStyle w:val="FootnoteAnchor"/>
          <w:rtl w:val="true"/>
        </w:rPr>
        <w:footnoteReference w:id="654"/>
      </w:r>
    </w:p>
    <w:p>
      <w:pPr>
        <w:pStyle w:val="Heading5"/>
        <w:numPr>
          <w:ilvl w:val="4"/>
          <w:numId w:val="1"/>
        </w:numPr>
        <w:rPr/>
      </w:pPr>
      <w:bookmarkStart w:id="1588" w:name="__RefHeading___Toc1846671_1934241801"/>
      <w:bookmarkStart w:id="1589" w:name="_Toc754"/>
      <w:bookmarkEnd w:id="1588"/>
      <w:r>
        <w:rPr>
          <w:rtl w:val="true"/>
        </w:rPr>
        <w:t xml:space="preserve">روایت </w:t>
      </w:r>
      <w:r>
        <w:rPr/>
        <w:t>4</w:t>
      </w:r>
      <w:bookmarkEnd w:id="158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الله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 کردم، ما به زیارت حسین علیه السلام می رویم، چگونه بر وی صلوات فرستیم؟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در کنار شانه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بالای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ایستی سپس بر نبی صلی الله علیه و آله سلام و صلوات می فرستی و بعد بر حسین علیه السلام دعای خیر و صلوات می فرستی</w:t>
      </w:r>
      <w:r>
        <w:rPr>
          <w:rFonts w:eastAsia="IRNazanin" w:cs="IRNazanin"/>
          <w:color w:val="111111"/>
          <w:sz w:val="28"/>
          <w:szCs w:val="28"/>
          <w:rtl w:val="true"/>
          <w:lang w:bidi="fa-IR"/>
        </w:rPr>
        <w:t xml:space="preserve">. </w:t>
      </w:r>
      <w:r>
        <w:rPr>
          <w:rStyle w:val="FootnoteAnchor"/>
          <w:rtl w:val="true"/>
        </w:rPr>
        <w:footnoteReference w:id="655"/>
      </w:r>
    </w:p>
    <w:p>
      <w:pPr>
        <w:pStyle w:val="Heading5"/>
        <w:numPr>
          <w:ilvl w:val="4"/>
          <w:numId w:val="1"/>
        </w:numPr>
        <w:rPr/>
      </w:pPr>
      <w:bookmarkStart w:id="1590" w:name="__RefHeading___Toc1846673_1934241801"/>
      <w:bookmarkStart w:id="1591" w:name="_Toc755"/>
      <w:bookmarkEnd w:id="1590"/>
      <w:r>
        <w:rPr>
          <w:rtl w:val="true"/>
        </w:rPr>
        <w:t xml:space="preserve">روایت </w:t>
      </w:r>
      <w:r>
        <w:rPr/>
        <w:t>5</w:t>
      </w:r>
      <w:bookmarkEnd w:id="159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ابا عبدالله درباره غسل به هنگام مشرف شدن به مزار حسین علیه السلام پرسید و من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نماز می خوانم او را پیش روی قبله ام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سمت گوشه ای از مقبره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آیا از گل مقبره او بردارم تا برای تبرک با خود نگاه دارم؟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1592" w:name="pg13557_192264"/>
    </w:p>
    <w:p>
      <w:pPr>
        <w:pStyle w:val="BookText"/>
        <w:rPr/>
      </w:pPr>
      <w:bookmarkEnd w:id="1592"/>
      <w:r>
        <w:rPr>
          <w:rFonts w:ascii="Amiri" w:hAnsi="Amiri" w:eastAsia="Amiri" w:cs="Amiri"/>
          <w:color w:val="111111"/>
          <w:sz w:val="28"/>
          <w:sz w:val="28"/>
          <w:szCs w:val="28"/>
          <w:rtl w:val="true"/>
          <w:lang w:bidi="ar-SA"/>
        </w:rPr>
        <w:t>لَا بَأْسَ بِذَلِكَ‌</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3" w:name="__RefHeading___Toc1846675_1934241801"/>
      <w:bookmarkStart w:id="1594" w:name="_Toc756"/>
      <w:bookmarkEnd w:id="1593"/>
      <w:r>
        <w:rPr>
          <w:rtl w:val="true"/>
        </w:rPr>
        <w:t>بيان</w:t>
      </w:r>
      <w:bookmarkEnd w:id="1594"/>
    </w:p>
    <w:p>
      <w:pPr>
        <w:pStyle w:val="BookText"/>
        <w:rPr/>
      </w:pPr>
      <w:r>
        <w:rPr>
          <w:rFonts w:ascii="Amiri" w:hAnsi="Amiri" w:eastAsia="Amiri" w:cs="Amiri"/>
          <w:color w:val="111111"/>
          <w:sz w:val="28"/>
          <w:sz w:val="28"/>
          <w:szCs w:val="28"/>
          <w:rtl w:val="true"/>
          <w:lang w:bidi="ar-SA"/>
        </w:rPr>
        <w:t>لعل الأمر بالتنحي محمولة علي التقية و يحتمل أن يكون المراد المنع عن السجود علي قبره عليه السلام بل يبعد منه قليلا و يصلي خلفه و قد مر الكلام في باب أحكام الروضات في ذلك</w:t>
      </w:r>
      <w:r>
        <w:rPr>
          <w:rFonts w:eastAsia="Amiri" w:cs="Amiri" w:ascii="Amiri" w:hAnsi="Amiri"/>
          <w:color w:val="111111"/>
          <w:sz w:val="28"/>
          <w:szCs w:val="28"/>
          <w:rtl w:val="true"/>
          <w:lang w:bidi="ar-SA"/>
        </w:rPr>
        <w:t>.</w:t>
      </w:r>
    </w:p>
    <w:p>
      <w:pPr>
        <w:pStyle w:val="Heading5"/>
        <w:numPr>
          <w:ilvl w:val="4"/>
          <w:numId w:val="1"/>
        </w:numPr>
        <w:rPr/>
      </w:pPr>
      <w:bookmarkStart w:id="1595" w:name="__RefHeading___Toc1846677_1934241801"/>
      <w:bookmarkStart w:id="1596" w:name="_Toc757"/>
      <w:bookmarkEnd w:id="1595"/>
      <w:r>
        <w:rPr>
          <w:rtl w:val="true"/>
        </w:rPr>
        <w:t>«</w:t>
      </w:r>
      <w:r>
        <w:rPr/>
        <w:t>6</w:t>
      </w:r>
      <w:r>
        <w:rPr>
          <w:rtl w:val="true"/>
        </w:rPr>
        <w:t>»</w:t>
      </w:r>
      <w:bookmarkEnd w:id="15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ابْنِ أَبَانٍ عَنِ الْأَهْوَازِيِّ عَنِ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الْعَبْدَ الصَّالِحَ عليه السلام عَنْ زِيَارَةِ قَبْرِ الْحُسَيْنِ عليه السلام فَقَالَ مَا أُحِبُّ لَكَ تَرْكَهُ قُلْتُ مَا تَرَي فِي الصَّلَاةِ عِنْدَهُ وَ أَنَا مُقَصِّرٌ قَالَ صَلِّ فِي الْمَسْجِدِ الْحَرَامِ مَا شِئْتَ تَطَوُّعاً وَ فِي مَسْجِدِ الرَّسُولِ مَا شِئْتَ تَطَوُّعاً وَ عِنْدَ قَبْرِ الْحُسَيْنِ فَإِنِّي أُحِبُّ ذَلِكَ قَالَ وَ سَأَلْتُهُ عَنِ الصَّلَاةِ بِالنَّهَارِ عِنْدَ قَبْرِ الْحُسَيْنِ عليه السلام تَطَوُّعاً فَقَالَ نَعَمْ‌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7" w:name="__RefHeading___Toc1846679_1934241801"/>
      <w:bookmarkStart w:id="1598" w:name="_Toc758"/>
      <w:bookmarkEnd w:id="1597"/>
      <w:r>
        <w:rPr>
          <w:rtl w:val="true"/>
        </w:rPr>
        <w:t>أقول</w:t>
      </w:r>
      <w:bookmarkEnd w:id="1598"/>
    </w:p>
    <w:p>
      <w:pPr>
        <w:pStyle w:val="BookText"/>
        <w:rPr/>
      </w:pPr>
      <w:r>
        <w:rPr>
          <w:rFonts w:ascii="Amiri" w:hAnsi="Amiri" w:eastAsia="Amiri" w:cs="Amiri"/>
          <w:color w:val="111111"/>
          <w:sz w:val="28"/>
          <w:sz w:val="28"/>
          <w:szCs w:val="28"/>
          <w:rtl w:val="true"/>
          <w:lang w:bidi="ar-SA"/>
        </w:rPr>
        <w:t>أوردنا مثله بأسانيد في كتاب الصلاة في باب مواضع التخيير</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1846681_1934241801"/>
      <w:bookmarkStart w:id="1600" w:name="_Toc759"/>
      <w:bookmarkEnd w:id="1599"/>
      <w:r>
        <w:rPr>
          <w:rtl w:val="true"/>
        </w:rPr>
        <w:t>«</w:t>
      </w:r>
      <w:r>
        <w:rPr/>
        <w:t>7</w:t>
      </w:r>
      <w:r>
        <w:rPr>
          <w:rtl w:val="true"/>
        </w:rPr>
        <w:t>»</w:t>
      </w:r>
      <w:bookmarkEnd w:id="16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عَنْ عُبَيْدِ اللَّهِ بْنِ نَهِيكٍ عَنِ ابْنِ أَبِي عُمَيْرٍ عَنْ رَجُلٍ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 يَا فُلَانُ مَا يَمْنَعُكَ إِذَا عَرَضَتْ لَكَ حَاجَةٌ أَنْ تَأْتِيَ قَبْرَ الْحُسَيْنِ صَلَوَاتُ اللَّهِ عَلَيْهِ فَتُصَلِّيَ عِنْدَهُ أَرْبَعَ رَكَعَاتٍ ثُمَّ تَسْأَلَ حَاجَتَكَ فَإِنَّ الصَّلَاةَ الْفَرِيضَةَ عِنْدَهُ تَعْدِلُ حَجَّةً وَ الصَّلَاةَ النَّافِلَةَ تَعْدِلُ عُمْرَةً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1" w:name="__RefHeading___Toc1846683_1934241801"/>
      <w:bookmarkStart w:id="1602" w:name="_Toc760"/>
      <w:bookmarkEnd w:id="1601"/>
      <w:r>
        <w:rPr>
          <w:rtl w:val="true"/>
        </w:rPr>
        <w:t>«</w:t>
      </w:r>
      <w:r>
        <w:rPr/>
        <w:t>8</w:t>
      </w:r>
      <w:r>
        <w:rPr>
          <w:rtl w:val="true"/>
        </w:rPr>
        <w:t>»</w:t>
      </w:r>
      <w:bookmarkEnd w:id="160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الْجَامُورَانِيِّ عَنِ ابْنِ الْبَطَائِنِيِّ عَنِ الْحَسَنِ بْنِ مُحَمَّدِ بْنِ عَبْدِ الْكَرِيمِ عَنِ الْمُفَضَّلِ بْنِ عُمَرَ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لِلْمُفَضَّلِ فِي حَدِيثٍ طَوِيلٍ فِي زِيَارَةِ قَبْرِ الْحُسَيْنِ عليه السلام ثُمَّ تَمْضِي إِلَي صَلَاتِكَ وَ لَكَ بِكُلِّ رَكْعَةٍ رَكَعْتَهَا عِنْدَهُ كَثَوَابِ مَنْ حَجَّ أَلْفَ حَجَّةٍ وَ اعْتَمَرَ أَلْفَ عُمْرَةٍ وَ أَعْتَقَ أَلْفَ رَقَبَةٍ وَ كَأَنَّمَا وَقَفَ فِي سَبِيلِ اللَّهِ أَلْفَ مَرَّةٍ مَعَ نَبِيٍّ مُرْسَلٍ إِلَي آخِرِ الْحَدِيثِ‌</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فرمود ایرادی ندارد</w:t>
      </w:r>
      <w:r>
        <w:rPr>
          <w:rFonts w:eastAsia="IRNazanin" w:cs="IRNazanin"/>
          <w:color w:val="111111"/>
          <w:sz w:val="28"/>
          <w:szCs w:val="28"/>
          <w:rtl w:val="true"/>
          <w:lang w:bidi="fa-IR"/>
        </w:rPr>
        <w:t xml:space="preserve">. </w:t>
      </w:r>
      <w:r>
        <w:rPr>
          <w:rStyle w:val="FootnoteAnchor"/>
          <w:rtl w:val="true"/>
        </w:rPr>
        <w:footnoteReference w:id="660"/>
      </w:r>
    </w:p>
    <w:p>
      <w:pPr>
        <w:pStyle w:val="Heading5"/>
        <w:numPr>
          <w:ilvl w:val="4"/>
          <w:numId w:val="1"/>
        </w:numPr>
        <w:rPr/>
      </w:pPr>
      <w:bookmarkStart w:id="1603" w:name="__RefHeading___Toc1846685_1934241801"/>
      <w:bookmarkStart w:id="1604" w:name="_Toc761"/>
      <w:bookmarkEnd w:id="1603"/>
      <w:r>
        <w:rPr>
          <w:rtl w:val="true"/>
        </w:rPr>
        <w:t>توضیح</w:t>
      </w:r>
      <w:bookmarkEnd w:id="1604"/>
    </w:p>
    <w:p>
      <w:pPr>
        <w:pStyle w:val="BookText"/>
        <w:rPr/>
      </w:pPr>
      <w:r>
        <w:rPr>
          <w:rFonts w:ascii="IRNazanin" w:hAnsi="IRNazanin" w:eastAsia="IRNazanin"/>
          <w:color w:val="111111"/>
          <w:sz w:val="28"/>
          <w:sz w:val="28"/>
          <w:szCs w:val="28"/>
          <w:rtl w:val="true"/>
          <w:lang w:bidi="fa-IR"/>
        </w:rPr>
        <w:t>شاید دستور به دور شدن، حمل بر تقیه کردن باشد و احتمال دارد که مراد، منع از سجده بر قبر امام باشد بلکه صحیح آن است که اندکی از مقبره دور گشته و پشت آن نماز بخواند و درباره این موضوع در باب احکام زیارتگاه ها سخن رفت</w:t>
      </w:r>
      <w:r>
        <w:rPr>
          <w:rFonts w:eastAsia="IRNazanin" w:cs="IRNazanin"/>
          <w:color w:val="111111"/>
          <w:sz w:val="28"/>
          <w:szCs w:val="28"/>
          <w:rtl w:val="true"/>
          <w:lang w:bidi="fa-IR"/>
        </w:rPr>
        <w:t>.</w:t>
      </w:r>
    </w:p>
    <w:p>
      <w:pPr>
        <w:pStyle w:val="Heading5"/>
        <w:numPr>
          <w:ilvl w:val="4"/>
          <w:numId w:val="1"/>
        </w:numPr>
        <w:rPr/>
      </w:pPr>
      <w:bookmarkStart w:id="1605" w:name="__RefHeading___Toc1846687_1934241801"/>
      <w:bookmarkStart w:id="1606" w:name="_Toc762"/>
      <w:bookmarkEnd w:id="1605"/>
      <w:r>
        <w:rPr>
          <w:rtl w:val="true"/>
        </w:rPr>
        <w:t xml:space="preserve">روایت </w:t>
      </w:r>
      <w:r>
        <w:rPr/>
        <w:t>6</w:t>
      </w:r>
      <w:bookmarkEnd w:id="160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زیارت مزار حسین علیه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که آن را ترک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نزد مقبره او در حالی که نمازم شکسته است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هر چه خواهی نماز مستحب بخوان و در مسجد الرسول هر چه خواهی نماز مستحب و نزد مقبره حسین علیه السلام نیز همچنین، چرا که این کار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درباره نماز مستحب به هنگام روز در کنار مقبره وی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Style w:val="FootnoteAnchor"/>
          <w:rtl w:val="true"/>
        </w:rPr>
        <w:footnoteReference w:id="661"/>
      </w:r>
    </w:p>
    <w:p>
      <w:pPr>
        <w:pStyle w:val="Heading5"/>
        <w:numPr>
          <w:ilvl w:val="4"/>
          <w:numId w:val="1"/>
        </w:numPr>
        <w:rPr/>
      </w:pPr>
      <w:bookmarkStart w:id="1607" w:name="__RefHeading___Toc1846689_1934241801"/>
      <w:bookmarkStart w:id="1608" w:name="_Toc763"/>
      <w:bookmarkEnd w:id="1607"/>
      <w:r>
        <w:rPr>
          <w:rtl w:val="true"/>
        </w:rPr>
        <w:t>مؤلف</w:t>
      </w:r>
      <w:bookmarkEnd w:id="1608"/>
    </w:p>
    <w:p>
      <w:pPr>
        <w:pStyle w:val="BookText"/>
        <w:rPr/>
      </w:pPr>
      <w:r>
        <w:rPr>
          <w:rFonts w:ascii="IRNazanin" w:hAnsi="IRNazanin" w:eastAsia="IRNazanin"/>
          <w:color w:val="111111"/>
          <w:sz w:val="28"/>
          <w:sz w:val="28"/>
          <w:szCs w:val="28"/>
          <w:rtl w:val="true"/>
          <w:lang w:bidi="fa-IR"/>
        </w:rPr>
        <w:t>مانند این حدیث را با سند ها در کتاب الصلاة در باب مواضع تخییر آوردیم</w:t>
      </w:r>
      <w:r>
        <w:rPr>
          <w:rFonts w:eastAsia="IRNazanin" w:cs="IRNazanin"/>
          <w:color w:val="111111"/>
          <w:sz w:val="28"/>
          <w:szCs w:val="28"/>
          <w:rtl w:val="true"/>
          <w:lang w:bidi="fa-IR"/>
        </w:rPr>
        <w:t>.</w:t>
      </w:r>
    </w:p>
    <w:p>
      <w:pPr>
        <w:pStyle w:val="Heading5"/>
        <w:numPr>
          <w:ilvl w:val="4"/>
          <w:numId w:val="1"/>
        </w:numPr>
        <w:rPr/>
      </w:pPr>
      <w:bookmarkStart w:id="1609" w:name="__RefHeading___Toc1846691_1934241801"/>
      <w:bookmarkStart w:id="1610" w:name="_Toc764"/>
      <w:bookmarkEnd w:id="1609"/>
      <w:r>
        <w:rPr>
          <w:rtl w:val="true"/>
        </w:rPr>
        <w:t xml:space="preserve">روایت </w:t>
      </w:r>
      <w:r>
        <w:rPr/>
        <w:t>7</w:t>
      </w:r>
      <w:bookmarkEnd w:id="161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به نقل از مردی روایت می کند که ابا جعفر علیه السلام به شخصی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باز می دارد از آنکه چون حاجت مند می گردی به مزار حسین علیه السلام بروی و نزد او چهار رکعت نماز بخوانی و آنگاه حاجت خود را بخواهی؟ چرا که نماز واجب نزد او برابر یک حج است و نماز نافله برابر یک عمره</w:t>
      </w:r>
      <w:r>
        <w:rPr>
          <w:rFonts w:eastAsia="IRNazanin" w:cs="IRNazanin"/>
          <w:color w:val="111111"/>
          <w:sz w:val="28"/>
          <w:szCs w:val="28"/>
          <w:rtl w:val="true"/>
          <w:lang w:bidi="fa-IR"/>
        </w:rPr>
        <w:t xml:space="preserve">. </w:t>
      </w:r>
      <w:r>
        <w:rPr>
          <w:rStyle w:val="FootnoteAnchor"/>
          <w:rtl w:val="true"/>
        </w:rPr>
        <w:footnoteReference w:id="662"/>
      </w:r>
    </w:p>
    <w:p>
      <w:pPr>
        <w:pStyle w:val="Heading5"/>
        <w:numPr>
          <w:ilvl w:val="4"/>
          <w:numId w:val="1"/>
        </w:numPr>
        <w:rPr/>
      </w:pPr>
      <w:bookmarkStart w:id="1611" w:name="__RefHeading___Toc1846693_1934241801"/>
      <w:bookmarkStart w:id="1612" w:name="_Toc765"/>
      <w:bookmarkEnd w:id="1611"/>
      <w:r>
        <w:rPr>
          <w:rtl w:val="true"/>
        </w:rPr>
        <w:t xml:space="preserve">روایت </w:t>
      </w:r>
      <w:r>
        <w:rPr/>
        <w:t>8</w:t>
      </w:r>
      <w:bookmarkEnd w:id="1612"/>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در روایتی بلند درباره زیارت مزار حسین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نمازت می پردازی و به هر رکعتی که نزد وی به جای آوری، همچون ثواب کسی که هزار حج و هزار عمره به جای آورده و هزار اسیر آزاد کرده را خواهی برد و گویی که همراه با پیامبری فروفرستاده، هزار بار در راه خدا جنگیده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w:t>
      </w:r>
      <w:r>
        <w:rPr>
          <w:rStyle w:val="FootnoteAnchor"/>
          <w:rtl w:val="true"/>
        </w:rPr>
        <w:footnoteReference w:id="663"/>
      </w:r>
      <w:bookmarkStart w:id="1613" w:name="pg13557_192265"/>
    </w:p>
    <w:p>
      <w:pPr>
        <w:pStyle w:val="Heading5"/>
        <w:numPr>
          <w:ilvl w:val="4"/>
          <w:numId w:val="1"/>
        </w:numPr>
        <w:rPr/>
      </w:pPr>
      <w:bookmarkStart w:id="1614" w:name="__RefHeading___Toc1846695_1934241801"/>
      <w:bookmarkStart w:id="1615" w:name="_Toc766"/>
      <w:bookmarkEnd w:id="1613"/>
      <w:bookmarkEnd w:id="1614"/>
      <w:r>
        <w:rPr>
          <w:rtl w:val="true"/>
        </w:rPr>
        <w:t>«</w:t>
      </w:r>
      <w:r>
        <w:rPr/>
        <w:t>9</w:t>
      </w:r>
      <w:r>
        <w:rPr>
          <w:rtl w:val="true"/>
        </w:rPr>
        <w:t>»</w:t>
      </w:r>
      <w:bookmarkEnd w:id="16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الْعَلَاءِ عَنْ شُعَيْبٍ الْعَقَرْقُوفِيِّ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أَتَي قَبْرَ الْحُسَيْنِ عليه السلام مَا لَهُ مِنَ الثَّوَابِ وَ الْأَجْرِ قَالَ يَا شُعَيْبُ مَا صَلَّي عِنْدَهُ أَحَدٌ الصَّلَاةَ إِلَّا قَبِلَهَا اللَّهُ مِنْهُ وَ لَا دَعَا عِنْدَهُ أَحَدٌ دَعْوَةً إِلَّا اسْتُجِيبَتْ لَهُ عَاجِلَةً وَ آجِلَةً فَقُلْتُ لَهُ جُعِلْتُ فِدَاكَ زِدْنِي فِيهِ قَالَ يَا شُعَيْبُ أَيْسَرُ مَا يُقَالُ لِزَائِرِ الْحُسَيْنِ بْنِ عَلِيٍّ عليه السلام قَدْ غَفَرَ اللَّهُ لَكَ يَا عَبْدَ اللَّهِ فَاسْتَأْنِفِ الْيَوْمَ عَمَلًا جَدِيداً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6" w:name="__RefHeading___Toc1846697_1934241801"/>
      <w:bookmarkStart w:id="1617" w:name="_Toc767"/>
      <w:bookmarkEnd w:id="1616"/>
      <w:r>
        <w:rPr>
          <w:rtl w:val="true"/>
        </w:rPr>
        <w:t>«</w:t>
      </w:r>
      <w:r>
        <w:rPr/>
        <w:t>10</w:t>
      </w:r>
      <w:r>
        <w:rPr>
          <w:rtl w:val="true"/>
        </w:rPr>
        <w:t>»</w:t>
      </w:r>
      <w:bookmarkEnd w:id="16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الْأَصَمِّ عَنْ مُحَمَّدٍ الْبَصْرِيِّ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 لَهُ يَا ابْنَ رَسُولِ اللَّهِ صلي الله عليه و آله هَلْ يُزَارُ وَالِدُكَ قَالَ فَقَالَ نَعَمْ وَ يُصَلَّي عِنْدَهُ وَ قَالَ وَ يُصَلَّي خَلْفَهُ وَ لَا يُتَقَدَّمُ عَلَيْهِ قُلْتُ فَمَا لِمَنْ صَلَّي عِنْدَهُ قَالَ مَنْ صَلَّي عِنْدَهُ رَكْعَتَيْنِ لَمْ يَسْأَلِ اللَّهَ شَيْئاً إِلَّا أَعْطَاهُ إِيَّاهُ الْخَبَرَ</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18" w:name="__RefHeading___Toc1846699_1934241801"/>
      <w:bookmarkStart w:id="1619" w:name="_Toc768"/>
      <w:bookmarkEnd w:id="1618"/>
      <w:r>
        <w:rPr>
          <w:rtl w:val="true"/>
        </w:rPr>
        <w:t>«</w:t>
      </w:r>
      <w:r>
        <w:rPr/>
        <w:t>11</w:t>
      </w:r>
      <w:r>
        <w:rPr>
          <w:rtl w:val="true"/>
        </w:rPr>
        <w:t>»</w:t>
      </w:r>
      <w:bookmarkEnd w:id="1619"/>
    </w:p>
    <w:p>
      <w:pPr>
        <w:pStyle w:val="BookText"/>
        <w:rPr/>
      </w:pPr>
      <w:r>
        <w:rPr>
          <w:rFonts w:ascii="Amiri" w:hAnsi="Amiri" w:eastAsia="Amiri" w:cs="Amiri"/>
          <w:color w:val="111111"/>
          <w:sz w:val="28"/>
          <w:sz w:val="28"/>
          <w:szCs w:val="28"/>
          <w:rtl w:val="true"/>
          <w:lang w:bidi="ar-SA"/>
        </w:rPr>
        <w:t>أَقُولُ، وَ رَوَي فِي الْمَزَارِ الْكَبِيرِ بِإِسْنَادِهِ عَنْ عَلِيِّ بْنِ الْحُسَيْنِ عَنْ مُحَمَّدٍ الْعَطَّارِ عَنْ مُحَمَّدِ بْنِ أَحْمَدَ وَ عَنْ مُحَمَّدِ بْنِ الْحُسَيْنِ عَنْ مُحَمَّدِ بْنِ أَحْمَدَ عَنْ هَارُونَ بْنِ مُسْلِمٍ عَنْ أَبِي عَلِيٍّ الْحَرَّانِيِّ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لِمَنْ زَارَ الْحُسَيْنَ صَلَوَاتُ اللَّهِ عَلَيْهِ قَالَ مَنْ أَتَاهُ وَ زَارَهُ وَ صَلَّي عِنْدَهُ رَكْعَتَيْنِ أَوْ أَرْبَعَ رَكَعَاتٍ كُتِبَتْ لَهُ حَجَّةٌ وَ عُمْرَةٌ</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0" w:name="__RefHeading___Toc1846701_1934241801"/>
      <w:bookmarkStart w:id="1621" w:name="_Toc769"/>
      <w:bookmarkEnd w:id="1620"/>
      <w:r>
        <w:rPr>
          <w:rtl w:val="true"/>
        </w:rPr>
        <w:t>«</w:t>
      </w:r>
      <w:r>
        <w:rPr/>
        <w:t>12</w:t>
      </w:r>
      <w:r>
        <w:rPr>
          <w:rtl w:val="true"/>
        </w:rPr>
        <w:t>»</w:t>
      </w:r>
      <w:bookmarkEnd w:id="1621"/>
    </w:p>
    <w:p>
      <w:pPr>
        <w:pStyle w:val="BookText"/>
        <w:rPr/>
      </w:pPr>
      <w:r>
        <w:rPr>
          <w:rFonts w:ascii="Amiri" w:hAnsi="Amiri" w:eastAsia="Amiri" w:cs="Amiri"/>
          <w:color w:val="111111"/>
          <w:sz w:val="28"/>
          <w:sz w:val="28"/>
          <w:szCs w:val="28"/>
          <w:rtl w:val="true"/>
          <w:lang w:bidi="ar-SA"/>
        </w:rPr>
        <w:t>وَ بِإِسْنَادِهِ عَنْ إِسْمَاعِيلَ بْنِ جَابِرٍ عَنْ عَبْدِ الْحَمِيدِ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 الصَّلَاةَ فِي أَرْبَعَةِ مَوَاطِنَ فِي الْمَسْجِدِ الْحَرَامِ وَ مَسْجِدِ الرَّسُولِ وَ مَسْجِدِ الْكُوفَةِ</w:t>
      </w:r>
    </w:p>
    <w:p>
      <w:pPr>
        <w:pStyle w:val="Heading5"/>
        <w:numPr>
          <w:ilvl w:val="4"/>
          <w:numId w:val="1"/>
        </w:numPr>
        <w:rPr/>
      </w:pPr>
      <w:bookmarkStart w:id="1622" w:name="__RefHeading___Toc1846703_1934241801"/>
      <w:bookmarkStart w:id="1623" w:name="_Toc770"/>
      <w:bookmarkEnd w:id="1622"/>
      <w:r>
        <w:rPr>
          <w:rtl w:val="true"/>
        </w:rPr>
        <w:t xml:space="preserve">روایت </w:t>
      </w:r>
      <w:r>
        <w:rPr/>
        <w:t>9</w:t>
      </w:r>
      <w:bookmarkEnd w:id="16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 اجر و ثواب آنکه به زیارت حسین علیه السلام آید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احدی نزد وی نماز نگزارد مگر اینکه خداوند آن را از وی بپذیرد و کسی نزد او دعایی نکند مگر آنکه دیر یا زود برایش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شعیب، کمترین چیزی که به زائر حسین علیه السلام گفته می شود این است که ای بنده خدا، خداوند تو را آمرزید، پس از امروز اعمالت را از نو آغاز کن</w:t>
      </w:r>
      <w:r>
        <w:rPr>
          <w:rFonts w:eastAsia="IRNazanin" w:cs="IRNazanin"/>
          <w:color w:val="111111"/>
          <w:sz w:val="28"/>
          <w:szCs w:val="28"/>
          <w:rtl w:val="true"/>
          <w:lang w:bidi="fa-IR"/>
        </w:rPr>
        <w:t xml:space="preserve">. </w:t>
      </w:r>
      <w:r>
        <w:rPr>
          <w:rStyle w:val="FootnoteAnchor"/>
          <w:rtl w:val="true"/>
        </w:rPr>
        <w:footnoteReference w:id="667"/>
      </w:r>
    </w:p>
    <w:p>
      <w:pPr>
        <w:pStyle w:val="Heading5"/>
        <w:numPr>
          <w:ilvl w:val="4"/>
          <w:numId w:val="1"/>
        </w:numPr>
        <w:rPr/>
      </w:pPr>
      <w:bookmarkStart w:id="1624" w:name="__RefHeading___Toc1846705_1934241801"/>
      <w:bookmarkStart w:id="1625" w:name="_Toc771"/>
      <w:bookmarkEnd w:id="1624"/>
      <w:r>
        <w:rPr>
          <w:rtl w:val="true"/>
        </w:rPr>
        <w:t xml:space="preserve">روایت </w:t>
      </w:r>
      <w:r>
        <w:rPr/>
        <w:t>10</w:t>
      </w:r>
      <w:bookmarkEnd w:id="16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 ای پسر رسول خدا صلی الله علیه و آله، آیا پدر شما زیارت می شود؟ 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نزد وی نماز گزارده می شود و فرمود که پشت سر او نماز می گزارند و از او جلوتر نمی 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نزد او نماز گزارد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نزد او دو رکعت نماز گزارد، چیزی از خدا نخواهد مگر آنکه به وی بخشیده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روایت</w:t>
      </w:r>
      <w:r>
        <w:rPr>
          <w:rFonts w:eastAsia="IRNazanin" w:cs="IRNazanin"/>
          <w:color w:val="111111"/>
          <w:sz w:val="28"/>
          <w:szCs w:val="28"/>
          <w:rtl w:val="true"/>
          <w:lang w:bidi="fa-IR"/>
        </w:rPr>
        <w:t xml:space="preserve">. </w:t>
      </w:r>
      <w:r>
        <w:rPr>
          <w:rStyle w:val="FootnoteAnchor"/>
          <w:rtl w:val="true"/>
        </w:rPr>
        <w:footnoteReference w:id="668"/>
      </w:r>
    </w:p>
    <w:p>
      <w:pPr>
        <w:pStyle w:val="Heading5"/>
        <w:numPr>
          <w:ilvl w:val="4"/>
          <w:numId w:val="1"/>
        </w:numPr>
        <w:rPr/>
      </w:pPr>
      <w:bookmarkStart w:id="1626" w:name="__RefHeading___Toc1846707_1934241801"/>
      <w:bookmarkStart w:id="1627" w:name="_Toc772"/>
      <w:bookmarkEnd w:id="1626"/>
      <w:r>
        <w:rPr>
          <w:rtl w:val="true"/>
        </w:rPr>
        <w:t xml:space="preserve">روایت </w:t>
      </w:r>
      <w:r>
        <w:rPr/>
        <w:t>11</w:t>
      </w:r>
      <w:bookmarkEnd w:id="1627"/>
    </w:p>
    <w:p>
      <w:pPr>
        <w:pStyle w:val="BookText"/>
        <w:rPr/>
      </w:pPr>
      <w:r>
        <w:rPr>
          <w:rFonts w:ascii="IRNazanin" w:hAnsi="IRNazanin" w:eastAsia="IRNazanin"/>
          <w:color w:val="111111"/>
          <w:sz w:val="28"/>
          <w:sz w:val="28"/>
          <w:szCs w:val="28"/>
          <w:rtl w:val="true"/>
          <w:lang w:bidi="fa-IR"/>
        </w:rPr>
        <w:t>در المزار الکبیر به اسنادی از علی حرانی روایت است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زائر حسین صلوات الله علیه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وی آمده و زیارتش کند و نزد او دو یا چهار رکعت نماز بخواند، برای او یک حج و عمره نوشته می شود</w:t>
      </w:r>
      <w:r>
        <w:rPr>
          <w:rFonts w:eastAsia="IRNazanin" w:cs="IRNazanin"/>
          <w:color w:val="111111"/>
          <w:sz w:val="28"/>
          <w:szCs w:val="28"/>
          <w:rtl w:val="true"/>
          <w:lang w:bidi="fa-IR"/>
        </w:rPr>
        <w:t xml:space="preserve">. </w:t>
      </w:r>
      <w:r>
        <w:rPr>
          <w:rStyle w:val="FootnoteAnchor"/>
          <w:rtl w:val="true"/>
        </w:rPr>
        <w:footnoteReference w:id="669"/>
      </w:r>
    </w:p>
    <w:p>
      <w:pPr>
        <w:pStyle w:val="Heading5"/>
        <w:numPr>
          <w:ilvl w:val="4"/>
          <w:numId w:val="1"/>
        </w:numPr>
        <w:rPr/>
      </w:pPr>
      <w:bookmarkStart w:id="1628" w:name="__RefHeading___Toc1846709_1934241801"/>
      <w:bookmarkStart w:id="1629" w:name="_Toc773"/>
      <w:bookmarkEnd w:id="1628"/>
      <w:r>
        <w:rPr>
          <w:rtl w:val="true"/>
        </w:rPr>
        <w:t xml:space="preserve">روایت </w:t>
      </w:r>
      <w:r>
        <w:rPr/>
        <w:t>12</w:t>
      </w:r>
      <w:bookmarkEnd w:id="162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چهار جایگاه کامل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الحرام و مسجد النبی و مسجد کوفه </w:t>
      </w:r>
      <w:bookmarkStart w:id="1630" w:name="pg13557_192266"/>
    </w:p>
    <w:p>
      <w:pPr>
        <w:pStyle w:val="BookText"/>
        <w:rPr/>
      </w:pPr>
      <w:bookmarkEnd w:id="1630"/>
      <w:r>
        <w:rPr>
          <w:rFonts w:ascii="Amiri" w:hAnsi="Amiri" w:eastAsia="Amiri" w:cs="Amiri"/>
          <w:color w:val="111111"/>
          <w:sz w:val="28"/>
          <w:sz w:val="28"/>
          <w:szCs w:val="28"/>
          <w:rtl w:val="true"/>
          <w:lang w:bidi="ar-SA"/>
        </w:rPr>
        <w:t>وَ حَرَمِ الْحُسَيْنِ عليه السلام‌</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1" w:name="__RefHeading___Toc1846711_1934241801"/>
      <w:bookmarkStart w:id="1632" w:name="_Toc774"/>
      <w:bookmarkEnd w:id="1631"/>
      <w:r>
        <w:rPr>
          <w:rtl w:val="true"/>
        </w:rPr>
        <w:t>«</w:t>
      </w:r>
      <w:r>
        <w:rPr/>
        <w:t>13</w:t>
      </w:r>
      <w:r>
        <w:rPr>
          <w:rtl w:val="true"/>
        </w:rPr>
        <w:t>»</w:t>
      </w:r>
      <w:bookmarkEnd w:id="1632"/>
    </w:p>
    <w:p>
      <w:pPr>
        <w:pStyle w:val="BookText"/>
        <w:rPr/>
      </w:pPr>
      <w:r>
        <w:rPr>
          <w:rFonts w:ascii="Amiri" w:hAnsi="Amiri" w:eastAsia="Amiri" w:cs="Amiri"/>
          <w:color w:val="111111"/>
          <w:sz w:val="28"/>
          <w:sz w:val="28"/>
          <w:szCs w:val="28"/>
          <w:rtl w:val="true"/>
          <w:lang w:bidi="ar-SA"/>
        </w:rPr>
        <w:t>وَ بِإِسْنَادِهِ عَنْ زِيَادٍ الْقَنْدِيِّ قَالَ 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لَكَ مَا أُحِبُّ لِنَفْسِي وَ أَكْرَهُ لَكَ مَا أَكْرَهُ لِنَفْسِي تَمِّمِ الصَّلَاةَ بِالْحَرَمَيْنِ وَ بِالْكُوفَةِ وَ عِنْدَ قَبْرِ الْحُسَيْنِ عليه السلام‌</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3" w:name="__RefHeading___Toc1846713_1934241801"/>
      <w:bookmarkStart w:id="1634" w:name="_Toc775"/>
      <w:bookmarkEnd w:id="1633"/>
      <w:r>
        <w:rPr>
          <w:rtl w:val="true"/>
        </w:rPr>
        <w:t>«</w:t>
      </w:r>
      <w:r>
        <w:rPr/>
        <w:t>14</w:t>
      </w:r>
      <w:r>
        <w:rPr>
          <w:rtl w:val="true"/>
        </w:rPr>
        <w:t>»</w:t>
      </w:r>
      <w:bookmarkEnd w:id="1634"/>
    </w:p>
    <w:p>
      <w:pPr>
        <w:pStyle w:val="BookText"/>
        <w:rPr/>
      </w:pPr>
      <w:r>
        <w:rPr>
          <w:rFonts w:ascii="Amiri" w:hAnsi="Amiri" w:eastAsia="Amiri" w:cs="Amiri"/>
          <w:color w:val="111111"/>
          <w:sz w:val="28"/>
          <w:sz w:val="28"/>
          <w:szCs w:val="28"/>
          <w:rtl w:val="true"/>
          <w:lang w:bidi="ar-SA"/>
        </w:rPr>
        <w:t>وَ بِإِسْنَادِهِ عَنْ أَبِي شِبْلٍ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أَزُورُ قَبْرَ الْحُسَيْنِ عليه السلام قَالَ زُرِ الطَّيِّبَ وَ أَتِمَّ الصَّلَاةَ عِنْدَهُ قُلْتُ أُتِمُّ الصَّلَاةَ قَالَ أَتِمَّ قُلْتُ بَعْضُ أَصْحَابِنَا يَرَي التَّقْصِيرَ قَالَ إِنَّمَا يَفْعَلُ ذَلِكَ الضَّعَفَةُ</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حرم حسین علیه السلام</w:t>
      </w:r>
      <w:r>
        <w:rPr>
          <w:rFonts w:eastAsia="IRNazanin" w:cs="IRNazanin"/>
          <w:color w:val="111111"/>
          <w:sz w:val="28"/>
          <w:szCs w:val="28"/>
          <w:rtl w:val="true"/>
          <w:lang w:bidi="fa-IR"/>
        </w:rPr>
        <w:t xml:space="preserve">. </w:t>
      </w:r>
      <w:r>
        <w:rPr>
          <w:rStyle w:val="FootnoteAnchor"/>
          <w:rtl w:val="true"/>
        </w:rPr>
        <w:footnoteReference w:id="673"/>
      </w:r>
    </w:p>
    <w:p>
      <w:pPr>
        <w:pStyle w:val="Heading5"/>
        <w:numPr>
          <w:ilvl w:val="4"/>
          <w:numId w:val="1"/>
        </w:numPr>
        <w:rPr/>
      </w:pPr>
      <w:bookmarkStart w:id="1635" w:name="__RefHeading___Toc1846715_1934241801"/>
      <w:bookmarkStart w:id="1636" w:name="_Toc776"/>
      <w:bookmarkEnd w:id="1635"/>
      <w:r>
        <w:rPr>
          <w:rtl w:val="true"/>
        </w:rPr>
        <w:t xml:space="preserve">روایت </w:t>
      </w:r>
      <w:r>
        <w:rPr/>
        <w:t>13</w:t>
      </w:r>
      <w:bookmarkEnd w:id="1636"/>
    </w:p>
    <w:p>
      <w:pPr>
        <w:pStyle w:val="BookText"/>
        <w:rPr/>
      </w:pPr>
      <w:r>
        <w:rPr>
          <w:rFonts w:ascii="IRNazanin" w:hAnsi="IRNazanin" w:eastAsia="IRNazanin"/>
          <w:color w:val="111111"/>
          <w:sz w:val="28"/>
          <w:sz w:val="28"/>
          <w:szCs w:val="28"/>
          <w:rtl w:val="true"/>
          <w:lang w:bidi="fa-IR"/>
        </w:rPr>
        <w:t>و به اسناد از زیاد قندی روایت کند که ابو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 پسندم برای تو نیز می پسندم و آنچه برای خود ناپسند می شمارم، برای تو نیز ناپسند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حرمین و در مسجد کوفه و در مزار حسین علیه السلام کامل بخوان</w:t>
      </w:r>
      <w:r>
        <w:rPr>
          <w:rFonts w:eastAsia="IRNazanin" w:cs="IRNazanin"/>
          <w:color w:val="111111"/>
          <w:sz w:val="28"/>
          <w:szCs w:val="28"/>
          <w:rtl w:val="true"/>
          <w:lang w:bidi="fa-IR"/>
        </w:rPr>
        <w:t xml:space="preserve">. </w:t>
      </w:r>
      <w:r>
        <w:rPr>
          <w:rStyle w:val="FootnoteAnchor"/>
          <w:rtl w:val="true"/>
        </w:rPr>
        <w:footnoteReference w:id="674"/>
      </w:r>
    </w:p>
    <w:p>
      <w:pPr>
        <w:pStyle w:val="Heading5"/>
        <w:numPr>
          <w:ilvl w:val="4"/>
          <w:numId w:val="1"/>
        </w:numPr>
        <w:rPr/>
      </w:pPr>
      <w:bookmarkStart w:id="1637" w:name="__RefHeading___Toc1846717_1934241801"/>
      <w:bookmarkStart w:id="1638" w:name="_Toc777"/>
      <w:bookmarkEnd w:id="1637"/>
      <w:r>
        <w:rPr>
          <w:rtl w:val="true"/>
        </w:rPr>
        <w:t xml:space="preserve">روایت </w:t>
      </w:r>
      <w:r>
        <w:rPr/>
        <w:t>14</w:t>
      </w:r>
      <w:bookmarkEnd w:id="1638"/>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اسناد از ابی شبل روایت کند که 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مقبره حسین علیه السلام را زیارت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 آن پاک سرشت را و نماز را در نزد او کامل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کامل بخوانم؟ فرمود کامل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یاران ما به شکسته بودن نماز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ناتوانان چنین می کنند</w:t>
      </w:r>
      <w:r>
        <w:rPr>
          <w:rFonts w:eastAsia="IRNazanin" w:cs="IRNazanin"/>
          <w:color w:val="111111"/>
          <w:sz w:val="28"/>
          <w:szCs w:val="28"/>
          <w:rtl w:val="true"/>
          <w:lang w:bidi="fa-IR"/>
        </w:rPr>
        <w:t xml:space="preserve">. </w:t>
      </w:r>
      <w:r>
        <w:rPr>
          <w:rStyle w:val="FootnoteAnchor"/>
          <w:rtl w:val="true"/>
        </w:rPr>
        <w:footnoteReference w:id="675"/>
      </w:r>
      <w:bookmarkStart w:id="1639" w:name="pg13557_192267"/>
    </w:p>
    <w:p>
      <w:pPr>
        <w:pStyle w:val="Heading3"/>
        <w:numPr>
          <w:ilvl w:val="2"/>
          <w:numId w:val="1"/>
        </w:numPr>
        <w:rPr/>
      </w:pPr>
      <w:bookmarkStart w:id="1640" w:name="__RefHeading___Toc1846719_1934241801"/>
      <w:bookmarkStart w:id="1641" w:name="_Toc778"/>
      <w:bookmarkEnd w:id="1639"/>
      <w:bookmarkEnd w:id="1640"/>
      <w:r>
        <w:rPr>
          <w:rtl w:val="true"/>
        </w:rPr>
        <w:t xml:space="preserve">باب </w:t>
      </w:r>
      <w:r>
        <w:rPr/>
        <w:t>12</w:t>
      </w:r>
      <w:r>
        <w:rPr>
          <w:rtl w:val="true"/>
        </w:rPr>
        <w:t xml:space="preserve"> </w:t>
      </w:r>
      <w:r>
        <w:rPr>
          <w:rtl w:val="true"/>
        </w:rPr>
        <w:t>فضل زيارته صلوات الله عليه في يوم عرفة أو العيدين</w:t>
      </w:r>
      <w:bookmarkEnd w:id="1641"/>
    </w:p>
    <w:p>
      <w:pPr>
        <w:pStyle w:val="Heading4"/>
        <w:numPr>
          <w:ilvl w:val="3"/>
          <w:numId w:val="1"/>
        </w:numPr>
        <w:rPr/>
      </w:pPr>
      <w:bookmarkStart w:id="1642" w:name="__RefHeading___Toc1846721_1934241801"/>
      <w:bookmarkStart w:id="1643" w:name="_Toc779"/>
      <w:bookmarkEnd w:id="1642"/>
      <w:r>
        <w:rPr>
          <w:rtl w:val="true"/>
        </w:rPr>
        <w:t>الأخبار</w:t>
      </w:r>
      <w:bookmarkEnd w:id="1643"/>
    </w:p>
    <w:p>
      <w:pPr>
        <w:pStyle w:val="Heading5"/>
        <w:numPr>
          <w:ilvl w:val="4"/>
          <w:numId w:val="1"/>
        </w:numPr>
        <w:rPr/>
      </w:pPr>
      <w:bookmarkStart w:id="1644" w:name="__RefHeading___Toc1846723_1934241801"/>
      <w:bookmarkStart w:id="1645" w:name="_Toc780"/>
      <w:bookmarkEnd w:id="1644"/>
      <w:r>
        <w:rPr>
          <w:rtl w:val="true"/>
        </w:rPr>
        <w:t>«</w:t>
      </w:r>
      <w:r>
        <w:rPr/>
        <w:t>1</w:t>
      </w:r>
      <w:r>
        <w:rPr>
          <w:rtl w:val="true"/>
        </w:rPr>
        <w:t>»</w:t>
      </w:r>
      <w:bookmarkEnd w:id="164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أَبِي عَنْ سَعْدٍ عَنِ ابْنِ أَبِي الْخَطَّابِ عَنِ ابْنِ بَزِيعٍ عَنْ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رُبَّمَا فَاتَنِي الْحَجُّ فَأُعَرِّفُ عِنْدَ قَبْرِ الْحُسَيْنِ عليه السلام قَالَ أَحْسَنْتَ يَا بَشِيرُ أَيُّمَا مُؤْمِنٍ أَتَي قَبْرَ الْحُسَيْنِ عَارِفاً بِحَقِّهِ فِي غَيْرِ يَوْمِ عِيدٍ كُتِبَتْ لَهُ عِشْرُونَ حَجَّةً وَ عِشْرُونَ عُمْرَةً مَبْرُورَاتٍ مُتَقَبَّلَاتٍ وَ عِشْرُونَ غَزْوَةً مَعَ نَبِيٍّ مُرْسَلٍ أَوْ إِمَامٍ عَادِلٍ وَ مَنْ أَتَاهُ فِي يَوْمِ عَرَفَةَ عَارِفاً بِحَقِّهِ كُتِبَتْ لَهُ أَلْفُ حَجَّةٍ وَ أَلْفُ عُمْرَةٍ مَبْرُورَاتٍ مُتَقَبَّلَاتٍ وَ أَلْفُ غَزْوَةٍ مَعَ نَبِيٍّ مُرْسَلٍ أَوْ إِمَامٍ عَادِلٍ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وَ كَيْفَ لِي بِمِثْلِ الْمَوْقِفِ قَالَ فَنَظَرَ إِلَيَّ شِبْهَ الْمُغْضَبِ ثُمَّ قَالَ يَا بَشِيرُ إِنَّ الْمُؤْمِنَ إِذَا أَتَي قَبْرَ الْحُسَيْنِ عليه السلام يَوْمَ عَرَفَةَ وَ اغْتَسَلَ بِالْفُرَاتِ ثُمَّ تَوَجَّهَ إِلَيْهِ كَتَبَ اللَّهُ عَزَّ وَ جَلَّ لَهُ بِكُلِّ خُطْوَةٍ حَجَّةً بِمَنَاسِكِهَا وَ لَا أَعْلَمُهُ إِلَّا قَالَ وَ غَزْوَةً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6" w:name="__RefHeading___Toc1846725_1934241801"/>
      <w:bookmarkStart w:id="1647" w:name="_Toc781"/>
      <w:bookmarkEnd w:id="1646"/>
      <w:r>
        <w:rPr>
          <w:rtl w:val="true"/>
        </w:rPr>
        <w:t>«</w:t>
      </w:r>
      <w:r>
        <w:rPr/>
        <w:t>2</w:t>
      </w:r>
      <w:r>
        <w:rPr>
          <w:rtl w:val="true"/>
        </w:rPr>
        <w:t>»</w:t>
      </w:r>
      <w:bookmarkEnd w:id="164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8" w:name="__RefHeading___Toc1846727_1934241801"/>
      <w:bookmarkStart w:id="1649" w:name="_Toc782"/>
      <w:bookmarkEnd w:id="1648"/>
      <w:r>
        <w:rPr>
          <w:rtl w:val="true"/>
        </w:rPr>
        <w:t>«</w:t>
      </w:r>
      <w:r>
        <w:rPr/>
        <w:t>3</w:t>
      </w:r>
      <w:r>
        <w:rPr>
          <w:rtl w:val="true"/>
        </w:rPr>
        <w:t>»</w:t>
      </w:r>
      <w:bookmarkEnd w:id="16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50" w:name="__RefHeading___Toc1846729_1934241801"/>
      <w:bookmarkStart w:id="1651" w:name="_Toc783"/>
      <w:bookmarkEnd w:id="1650"/>
      <w:r>
        <w:rPr>
          <w:rtl w:val="true"/>
        </w:rPr>
        <w:t>«</w:t>
      </w:r>
      <w:r>
        <w:rPr/>
        <w:t>4</w:t>
      </w:r>
      <w:r>
        <w:rPr>
          <w:rtl w:val="true"/>
        </w:rPr>
        <w:t>»</w:t>
      </w:r>
      <w:bookmarkEnd w:id="165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النَّهْدِيِّ عَنْ عَلِيِّ بْنِ أَسْبَاطٍ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يَبْدَأُ بِالنَّظَرِ إِلَي زُوَّارِ قَبْرِ الْحُسَيْنِ بْنِ عَلِيٍّ عليهما السلام عَشِيَّةَ عَرَفَةَ قَالَ قُلْتُ قَبْلَ نَظَرِهِ إِلَي أَهْلِ الْمَوْقِفِ قَالَ نَعَمْ قُلْتُ وَ كَيْفَ ذَاكَ قَالَ لِأَنَّ فِي أُولَئِكَ أَوْلَادَ زِنًا وَ لَيْسَ فِي هَؤُلَاءِ أَوْلَادُ زِنًا</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2" w:name="__RefHeading___Toc1846731_1934241801"/>
      <w:bookmarkStart w:id="1653" w:name="_Toc784"/>
      <w:bookmarkEnd w:id="1652"/>
      <w:r>
        <w:rPr>
          <w:rtl w:val="true"/>
        </w:rPr>
        <w:t xml:space="preserve">باب دوازدهم </w:t>
      </w:r>
      <w:r>
        <w:rPr>
          <w:rtl w:val="true"/>
        </w:rPr>
        <w:t xml:space="preserve">: </w:t>
      </w:r>
      <w:r>
        <w:rPr>
          <w:rtl w:val="true"/>
        </w:rPr>
        <w:t>فضیلت زیارت امام حسین علیه السلام در روز عرفه یا دو عید فطر و قربان</w:t>
      </w:r>
      <w:bookmarkEnd w:id="1653"/>
    </w:p>
    <w:p>
      <w:pPr>
        <w:pStyle w:val="Heading4"/>
        <w:numPr>
          <w:ilvl w:val="3"/>
          <w:numId w:val="1"/>
        </w:numPr>
        <w:rPr/>
      </w:pPr>
      <w:bookmarkStart w:id="1654" w:name="__RefHeading___Toc1846733_1934241801"/>
      <w:bookmarkStart w:id="1655" w:name="_Toc785"/>
      <w:bookmarkEnd w:id="1654"/>
      <w:r>
        <w:rPr>
          <w:rtl w:val="true"/>
        </w:rPr>
        <w:t>روایات</w:t>
      </w:r>
      <w:bookmarkEnd w:id="1655"/>
    </w:p>
    <w:p>
      <w:pPr>
        <w:pStyle w:val="Heading5"/>
        <w:numPr>
          <w:ilvl w:val="4"/>
          <w:numId w:val="1"/>
        </w:numPr>
        <w:rPr/>
      </w:pPr>
      <w:bookmarkStart w:id="1656" w:name="__RefHeading___Toc1846735_1934241801"/>
      <w:bookmarkStart w:id="1657" w:name="_Toc786"/>
      <w:bookmarkEnd w:id="1656"/>
      <w:r>
        <w:rPr>
          <w:rtl w:val="true"/>
        </w:rPr>
        <w:t xml:space="preserve">روایت </w:t>
      </w:r>
      <w:r>
        <w:rPr/>
        <w:t>1</w:t>
      </w:r>
      <w:bookmarkEnd w:id="1657"/>
    </w:p>
    <w:p>
      <w:pPr>
        <w:pStyle w:val="BookText"/>
        <w:rPr/>
      </w:pPr>
      <w:r>
        <w:rPr>
          <w:rFonts w:ascii="IRNazanin" w:hAnsi="IRNazanin" w:eastAsia="IRNazanin"/>
          <w:color w:val="111111"/>
          <w:sz w:val="28"/>
          <w:sz w:val="28"/>
          <w:szCs w:val="28"/>
          <w:rtl w:val="true"/>
          <w:lang w:bidi="fa-IR"/>
        </w:rPr>
        <w:t>ثواب الاعمال و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چه بسا که از حج باز می مانم و به محضر حسین علیه السلام در آرامگاهش مشرف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مومنی که آگاه به حق حسین باشد و در غیر روز عید به زیارت حسین علیه السلام بیاید، برای او بیست حج و بیست عمره پذیرفته و بی نقص و بیست غزوه به همراه پیامبر مرسل یا پیشوای دادگر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ثوابی نظیر توقف در عرفات را درک کنم؟ گوید پس بسان غضب کرده ای به من نگریست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مؤمن چون در روز عرفه به مزار حسین علیه السلام آید و به آب فرات غسل کند و به سوی او روانه گردد، خداوند عز و جل با هر گامش برای او یک حج با تمام مناسک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این را درنیافته و نمی دانم، مگر این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غزوه ای</w:t>
      </w:r>
      <w:r>
        <w:rPr>
          <w:rFonts w:eastAsia="IRNazanin" w:cs="IRNazanin"/>
          <w:color w:val="111111"/>
          <w:sz w:val="28"/>
          <w:szCs w:val="28"/>
          <w:rtl w:val="true"/>
          <w:lang w:bidi="fa-IR"/>
        </w:rPr>
        <w:t xml:space="preserve">. </w:t>
      </w:r>
      <w:r>
        <w:rPr>
          <w:rStyle w:val="FootnoteAnchor"/>
          <w:rtl w:val="true"/>
        </w:rPr>
        <w:footnoteReference w:id="680"/>
      </w:r>
    </w:p>
    <w:p>
      <w:pPr>
        <w:pStyle w:val="Heading5"/>
        <w:numPr>
          <w:ilvl w:val="4"/>
          <w:numId w:val="1"/>
        </w:numPr>
        <w:rPr/>
      </w:pPr>
      <w:bookmarkStart w:id="1658" w:name="__RefHeading___Toc1846737_1934241801"/>
      <w:bookmarkStart w:id="1659" w:name="_Toc787"/>
      <w:bookmarkEnd w:id="1658"/>
      <w:r>
        <w:rPr>
          <w:rtl w:val="true"/>
        </w:rPr>
        <w:t xml:space="preserve">روایت </w:t>
      </w:r>
      <w:r>
        <w:rPr/>
        <w:t>2</w:t>
      </w:r>
      <w:bookmarkEnd w:id="1659"/>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81"/>
      </w:r>
    </w:p>
    <w:p>
      <w:pPr>
        <w:pStyle w:val="Heading5"/>
        <w:numPr>
          <w:ilvl w:val="4"/>
          <w:numId w:val="1"/>
        </w:numPr>
        <w:rPr/>
      </w:pPr>
      <w:bookmarkStart w:id="1660" w:name="__RefHeading___Toc1846739_1934241801"/>
      <w:bookmarkStart w:id="1661" w:name="_Toc788"/>
      <w:bookmarkEnd w:id="1660"/>
      <w:r>
        <w:rPr>
          <w:rtl w:val="true"/>
        </w:rPr>
        <w:t xml:space="preserve">روایت </w:t>
      </w:r>
      <w:r>
        <w:rPr/>
        <w:t>3</w:t>
      </w:r>
      <w:bookmarkEnd w:id="166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82"/>
      </w:r>
    </w:p>
    <w:p>
      <w:pPr>
        <w:pStyle w:val="Heading5"/>
        <w:numPr>
          <w:ilvl w:val="4"/>
          <w:numId w:val="1"/>
        </w:numPr>
        <w:rPr/>
      </w:pPr>
      <w:bookmarkStart w:id="1662" w:name="__RefHeading___Toc1846741_1934241801"/>
      <w:bookmarkStart w:id="1663" w:name="_Toc789"/>
      <w:bookmarkEnd w:id="1662"/>
      <w:r>
        <w:rPr>
          <w:rtl w:val="true"/>
        </w:rPr>
        <w:t xml:space="preserve">روایت </w:t>
      </w:r>
      <w:r>
        <w:rPr/>
        <w:t>4</w:t>
      </w:r>
      <w:bookmarkEnd w:id="166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 و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حساب را با نگاه به زائران مزار حسین بن علی در شب عرفه آغاز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پیش از نگاه به اهل وقوف در عرفات؟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چرا که در میان ایشان زنازاده هست و در میان اینان زنازاده نیست</w:t>
      </w:r>
      <w:r>
        <w:rPr>
          <w:rFonts w:eastAsia="IRNazanin" w:cs="IRNazanin"/>
          <w:color w:val="111111"/>
          <w:sz w:val="28"/>
          <w:szCs w:val="28"/>
          <w:rtl w:val="true"/>
          <w:lang w:bidi="fa-IR"/>
        </w:rPr>
        <w:t xml:space="preserve">. </w:t>
      </w:r>
      <w:r>
        <w:rPr>
          <w:rStyle w:val="FootnoteAnchor"/>
          <w:rtl w:val="true"/>
        </w:rPr>
        <w:footnoteReference w:id="683"/>
      </w:r>
      <w:bookmarkStart w:id="1664" w:name="pg13557_192268"/>
    </w:p>
    <w:p>
      <w:pPr>
        <w:pStyle w:val="Heading5"/>
        <w:numPr>
          <w:ilvl w:val="4"/>
          <w:numId w:val="1"/>
        </w:numPr>
        <w:rPr/>
      </w:pPr>
      <w:bookmarkStart w:id="1665" w:name="__RefHeading___Toc1846743_1934241801"/>
      <w:bookmarkStart w:id="1666" w:name="_Toc790"/>
      <w:bookmarkEnd w:id="1664"/>
      <w:bookmarkEnd w:id="1665"/>
      <w:r>
        <w:rPr>
          <w:rtl w:val="true"/>
        </w:rPr>
        <w:t>«</w:t>
      </w:r>
      <w:r>
        <w:rPr/>
        <w:t>5</w:t>
      </w:r>
      <w:r>
        <w:rPr>
          <w:rtl w:val="true"/>
        </w:rPr>
        <w:t>»</w:t>
      </w:r>
      <w:bookmarkEnd w:id="166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عَلِيُّ بْنُ الْحُسَيْنِ جَمِيعاً عَنْ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4"/>
      </w:r>
    </w:p>
    <w:p>
      <w:pPr>
        <w:pStyle w:val="Heading5"/>
        <w:numPr>
          <w:ilvl w:val="4"/>
          <w:numId w:val="1"/>
        </w:numPr>
        <w:rPr/>
      </w:pPr>
      <w:bookmarkStart w:id="1667" w:name="__RefHeading___Toc1846745_1934241801"/>
      <w:bookmarkStart w:id="1668" w:name="_Toc791"/>
      <w:bookmarkEnd w:id="1667"/>
      <w:r>
        <w:rPr>
          <w:rtl w:val="true"/>
        </w:rPr>
        <w:t>«</w:t>
      </w:r>
      <w:r>
        <w:rPr/>
        <w:t>6</w:t>
      </w:r>
      <w:r>
        <w:rPr>
          <w:rtl w:val="true"/>
        </w:rPr>
        <w:t>»</w:t>
      </w:r>
      <w:bookmarkEnd w:id="166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685"/>
      </w:r>
    </w:p>
    <w:p>
      <w:pPr>
        <w:pStyle w:val="Heading5"/>
        <w:numPr>
          <w:ilvl w:val="4"/>
          <w:numId w:val="1"/>
        </w:numPr>
        <w:rPr/>
      </w:pPr>
      <w:bookmarkStart w:id="1669" w:name="__RefHeading___Toc1846747_1934241801"/>
      <w:bookmarkStart w:id="1670" w:name="_Toc792"/>
      <w:bookmarkEnd w:id="1669"/>
      <w:r>
        <w:rPr>
          <w:rtl w:val="true"/>
        </w:rPr>
        <w:t>«</w:t>
      </w:r>
      <w:r>
        <w:rPr/>
        <w:t>7</w:t>
      </w:r>
      <w:r>
        <w:rPr>
          <w:rtl w:val="true"/>
        </w:rPr>
        <w:t>»</w:t>
      </w:r>
      <w:bookmarkEnd w:id="167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مُحَمَّدِ بْنِ جَعْفَرٍ الْمُؤَدِّبِ عَنِ الْأَشْعَرِيِّ عَنِ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1" w:name="__RefHeading___Toc1846749_1934241801"/>
      <w:bookmarkStart w:id="1672" w:name="_Toc793"/>
      <w:bookmarkEnd w:id="1671"/>
      <w:r>
        <w:rPr>
          <w:rtl w:val="true"/>
        </w:rPr>
        <w:t>«</w:t>
      </w:r>
      <w:r>
        <w:rPr/>
        <w:t>8</w:t>
      </w:r>
      <w:r>
        <w:rPr>
          <w:rtl w:val="true"/>
        </w:rPr>
        <w:t>»</w:t>
      </w:r>
      <w:bookmarkEnd w:id="1672"/>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بْنِ يَحْيَي عَنِ الْأَشْعَرِيِّ عَنْ عَلِيِّ بْنِ إِسْمَاعِيلَ عَنْ مُحَمَّدِ بْنِ عَمْرٍو الزَّيَّاتِ عَنْ دَاوُدَ الرَّقِّيِّ قَالَ سَمِعْتُ الصَّادِقَ وَ الْكَاظِمَ وَ الرِّضَا صَلَوَاتُ اللَّهِ عَلَيْهِمْ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الْحُسَيْنَ عليه السلام يَوْمَ عَرَفَةَ قَلَبَهُ اللَّهُ ثَلِجَ الْفُؤَادِ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1846751_1934241801"/>
      <w:bookmarkStart w:id="1674" w:name="_Toc794"/>
      <w:bookmarkEnd w:id="1673"/>
      <w:r>
        <w:rPr>
          <w:rtl w:val="true"/>
        </w:rPr>
        <w:t>«</w:t>
      </w:r>
      <w:r>
        <w:rPr/>
        <w:t>9</w:t>
      </w:r>
      <w:r>
        <w:rPr>
          <w:rtl w:val="true"/>
        </w:rPr>
        <w:t>»</w:t>
      </w:r>
      <w:bookmarkEnd w:id="16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عَلِيُّ بْنُ الْحُسَيْنِ جَمِيعاً عَنْ سَعْدٍ عَنْ عَلِيِّ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88"/>
      </w:r>
    </w:p>
    <w:p>
      <w:pPr>
        <w:pStyle w:val="Heading5"/>
        <w:numPr>
          <w:ilvl w:val="4"/>
          <w:numId w:val="1"/>
        </w:numPr>
        <w:rPr/>
      </w:pPr>
      <w:bookmarkStart w:id="1675" w:name="__RefHeading___Toc1846753_1934241801"/>
      <w:bookmarkStart w:id="1676" w:name="_Toc795"/>
      <w:bookmarkEnd w:id="1675"/>
      <w:r>
        <w:rPr>
          <w:rtl w:val="true"/>
        </w:rPr>
        <w:t>بيان</w:t>
      </w:r>
      <w:bookmarkEnd w:id="1676"/>
    </w:p>
    <w:p>
      <w:pPr>
        <w:pStyle w:val="BookText"/>
        <w:rPr/>
      </w:pPr>
      <w:r>
        <w:rPr>
          <w:rFonts w:ascii="Amiri" w:hAnsi="Amiri" w:eastAsia="Amiri" w:cs="Amiri"/>
          <w:color w:val="111111"/>
          <w:sz w:val="28"/>
          <w:sz w:val="28"/>
          <w:szCs w:val="28"/>
          <w:rtl w:val="true"/>
          <w:lang w:bidi="ar-SA"/>
        </w:rPr>
        <w:t>قوله عليه السلام ثلج الفؤاد أي مطمئن القلب ذا يقين في العقائد الإيمانية أو مسرورا بالمغفرة و الرحمة و قد ذهب عنه الكروب و الأحزان قال في النهاية</w:t>
      </w:r>
      <w:r>
        <w:rPr>
          <w:rStyle w:val="FootnoteAnchor"/>
          <w:rtl w:val="true"/>
        </w:rPr>
        <w:footnoteReference w:id="689"/>
      </w:r>
      <w:r>
        <w:rPr>
          <w:rFonts w:ascii="Amiri" w:hAnsi="Amiri" w:eastAsia="Amiri" w:cs="Amiri"/>
          <w:color w:val="111111"/>
          <w:sz w:val="28"/>
          <w:sz w:val="28"/>
          <w:szCs w:val="28"/>
          <w:rtl w:val="true"/>
          <w:lang w:bidi="ar-SA"/>
        </w:rPr>
        <w:t>ثلجت نفسي بالأمر إذا اطمأنت إليه و سكنت و ثبت فيها و وثقت به</w:t>
      </w:r>
      <w:r>
        <w:rPr>
          <w:rFonts w:eastAsia="Amiri" w:cs="Amiri" w:ascii="Amiri" w:hAnsi="Amiri"/>
          <w:color w:val="111111"/>
          <w:sz w:val="28"/>
          <w:szCs w:val="28"/>
          <w:rtl w:val="true"/>
          <w:lang w:bidi="ar-SA"/>
        </w:rPr>
        <w:t>.</w:t>
      </w:r>
    </w:p>
    <w:p>
      <w:pPr>
        <w:pStyle w:val="Heading5"/>
        <w:numPr>
          <w:ilvl w:val="4"/>
          <w:numId w:val="1"/>
        </w:numPr>
        <w:rPr/>
      </w:pPr>
      <w:bookmarkStart w:id="1677" w:name="__RefHeading___Toc1846755_1934241801"/>
      <w:bookmarkStart w:id="1678" w:name="_Toc796"/>
      <w:bookmarkEnd w:id="1677"/>
      <w:r>
        <w:rPr>
          <w:rtl w:val="true"/>
        </w:rPr>
        <w:t>«</w:t>
      </w:r>
      <w:r>
        <w:rPr/>
        <w:t>10</w:t>
      </w:r>
      <w:r>
        <w:rPr>
          <w:rtl w:val="true"/>
        </w:rPr>
        <w:t>»</w:t>
      </w:r>
      <w:bookmarkEnd w:id="16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مَاجِيلَوَيْهِ عَنْ مُحَمَّدِ بْنِ يَحْيَي عَنِ الْأَشْعَرِيِّ عَنْ مُوسَي بْنِ عُمَرَ عَنْ عَلِيِّ بْنِ النُّعْمَانِ عَنِ ابْنِ مُسْكَانَ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يَتَجَلَّي لِزُوَّارِ قَبْرِ الْحُسَيْنِ صَلَوَاتُ اللَّهِ عَلَيْهِ قَبْلَ أَهْلِ عَرَفَاتٍ وَ يَقْضِي حَوَائِجَهُمْ وَ يَغْفِرُ مِنْ ذُنُوبِهِمْ وَ يُشَفِّعُهُمْ فِي مَسَائِلِهِمْ ثُمَّ يَثْنِي بِأَهْلِ عَرَفَاتٍ فَيَفْعَلُ</w:t>
      </w:r>
    </w:p>
    <w:p>
      <w:pPr>
        <w:pStyle w:val="Heading5"/>
        <w:numPr>
          <w:ilvl w:val="4"/>
          <w:numId w:val="1"/>
        </w:numPr>
        <w:rPr/>
      </w:pPr>
      <w:bookmarkStart w:id="1679" w:name="__RefHeading___Toc1846757_1934241801"/>
      <w:bookmarkStart w:id="1680" w:name="_Toc797"/>
      <w:bookmarkEnd w:id="1679"/>
      <w:r>
        <w:rPr>
          <w:rtl w:val="true"/>
        </w:rPr>
        <w:t xml:space="preserve">روایت </w:t>
      </w:r>
      <w:r>
        <w:rPr/>
        <w:t>5</w:t>
      </w:r>
      <w:bookmarkEnd w:id="168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90"/>
      </w:r>
    </w:p>
    <w:p>
      <w:pPr>
        <w:pStyle w:val="Heading5"/>
        <w:numPr>
          <w:ilvl w:val="4"/>
          <w:numId w:val="1"/>
        </w:numPr>
        <w:rPr/>
      </w:pPr>
      <w:bookmarkStart w:id="1681" w:name="__RefHeading___Toc1846759_1934241801"/>
      <w:bookmarkStart w:id="1682" w:name="_Toc798"/>
      <w:bookmarkEnd w:id="1681"/>
      <w:r>
        <w:rPr>
          <w:rtl w:val="true"/>
        </w:rPr>
        <w:t xml:space="preserve">روایت </w:t>
      </w:r>
      <w:r>
        <w:rPr/>
        <w:t>6</w:t>
      </w:r>
      <w:bookmarkEnd w:id="1682"/>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91"/>
      </w:r>
    </w:p>
    <w:p>
      <w:pPr>
        <w:pStyle w:val="Heading5"/>
        <w:numPr>
          <w:ilvl w:val="4"/>
          <w:numId w:val="1"/>
        </w:numPr>
        <w:rPr/>
      </w:pPr>
      <w:bookmarkStart w:id="1683" w:name="__RefHeading___Toc1846761_1934241801"/>
      <w:bookmarkStart w:id="1684" w:name="_Toc799"/>
      <w:bookmarkEnd w:id="1683"/>
      <w:r>
        <w:rPr>
          <w:rtl w:val="true"/>
        </w:rPr>
        <w:t xml:space="preserve">روایت </w:t>
      </w:r>
      <w:r>
        <w:rPr/>
        <w:t>7</w:t>
      </w:r>
      <w:bookmarkEnd w:id="1684"/>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92"/>
      </w:r>
    </w:p>
    <w:p>
      <w:pPr>
        <w:pStyle w:val="Heading5"/>
        <w:numPr>
          <w:ilvl w:val="4"/>
          <w:numId w:val="1"/>
        </w:numPr>
        <w:rPr/>
      </w:pPr>
      <w:bookmarkStart w:id="1685" w:name="__RefHeading___Toc1846763_1934241801"/>
      <w:bookmarkStart w:id="1686" w:name="_Toc800"/>
      <w:bookmarkEnd w:id="1685"/>
      <w:r>
        <w:rPr>
          <w:rtl w:val="true"/>
        </w:rPr>
        <w:t xml:space="preserve">روایت </w:t>
      </w:r>
      <w:r>
        <w:rPr/>
        <w:t>8</w:t>
      </w:r>
      <w:bookmarkEnd w:id="1686"/>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رقی روایت کند که از صادق و کاظم و رضا صلوات الله علیهم 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به زیارت حسین علیه السلام آید، خداوند او را با دل آرام گرفته باز می گرداند</w:t>
      </w:r>
      <w:r>
        <w:rPr>
          <w:rFonts w:eastAsia="IRNazanin" w:cs="IRNazanin"/>
          <w:color w:val="111111"/>
          <w:sz w:val="28"/>
          <w:szCs w:val="28"/>
          <w:rtl w:val="true"/>
          <w:lang w:bidi="fa-IR"/>
        </w:rPr>
        <w:t>.</w:t>
      </w:r>
    </w:p>
    <w:p>
      <w:pPr>
        <w:pStyle w:val="Heading5"/>
        <w:numPr>
          <w:ilvl w:val="4"/>
          <w:numId w:val="1"/>
        </w:numPr>
        <w:rPr/>
      </w:pPr>
      <w:bookmarkStart w:id="1687" w:name="__RefHeading___Toc1846765_1934241801"/>
      <w:bookmarkStart w:id="1688" w:name="_Toc801"/>
      <w:bookmarkEnd w:id="1687"/>
      <w:r>
        <w:rPr>
          <w:rtl w:val="true"/>
        </w:rPr>
        <w:t xml:space="preserve">روایت </w:t>
      </w:r>
      <w:r>
        <w:rPr/>
        <w:t>9</w:t>
      </w:r>
      <w:bookmarkEnd w:id="168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693"/>
      </w:r>
    </w:p>
    <w:p>
      <w:pPr>
        <w:pStyle w:val="Heading5"/>
        <w:numPr>
          <w:ilvl w:val="4"/>
          <w:numId w:val="1"/>
        </w:numPr>
        <w:rPr/>
      </w:pPr>
      <w:bookmarkStart w:id="1689" w:name="__RefHeading___Toc1846767_1934241801"/>
      <w:bookmarkStart w:id="1690" w:name="_Toc802"/>
      <w:bookmarkEnd w:id="1689"/>
      <w:r>
        <w:rPr>
          <w:rtl w:val="true"/>
        </w:rPr>
        <w:t>توضیح</w:t>
      </w:r>
      <w:bookmarkEnd w:id="1690"/>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دلی مطمئن و ایمانی استوار در عقائد ایمانی، یا شادمان از مغفرت و رحمت که غم و غصه از او دور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ثلجت نفسی بالامر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آن آرام گرفتم و ثابت شدم و اعتماد پیدا کردم</w:t>
      </w:r>
      <w:r>
        <w:rPr>
          <w:rFonts w:eastAsia="IRNazanin" w:cs="IRNazanin"/>
          <w:color w:val="111111"/>
          <w:sz w:val="28"/>
          <w:szCs w:val="28"/>
          <w:rtl w:val="true"/>
          <w:lang w:bidi="fa-IR"/>
        </w:rPr>
        <w:t>.</w:t>
      </w:r>
    </w:p>
    <w:p>
      <w:pPr>
        <w:pStyle w:val="Heading5"/>
        <w:numPr>
          <w:ilvl w:val="4"/>
          <w:numId w:val="1"/>
        </w:numPr>
        <w:rPr/>
      </w:pPr>
      <w:bookmarkStart w:id="1691" w:name="__RefHeading___Toc1846769_1934241801"/>
      <w:bookmarkStart w:id="1692" w:name="_Toc803"/>
      <w:bookmarkEnd w:id="1691"/>
      <w:r>
        <w:rPr>
          <w:rtl w:val="true"/>
        </w:rPr>
        <w:t xml:space="preserve">روایت </w:t>
      </w:r>
      <w:r>
        <w:rPr/>
        <w:t>10</w:t>
      </w:r>
      <w:bookmarkEnd w:id="169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خدای تبارک و تعالی پیش از اهل عرفات بر زائران حسین صلوات الله علیه نظر کرده و درخواستهای ایشان را برآورده و گناهانشان را بخشیده و در خواستهایشان در شفاعت ایشان را می پذیرد آنگاه در مرحله دوم به سراغ اهل عرفات رفته </w:t>
      </w:r>
      <w:bookmarkStart w:id="1693" w:name="pg13557_192269"/>
    </w:p>
    <w:p>
      <w:pPr>
        <w:pStyle w:val="BookText"/>
        <w:rPr/>
      </w:pPr>
      <w:bookmarkEnd w:id="1693"/>
      <w:r>
        <w:rPr>
          <w:rFonts w:ascii="Amiri" w:hAnsi="Amiri" w:eastAsia="Amiri" w:cs="Amiri"/>
          <w:color w:val="111111"/>
          <w:sz w:val="28"/>
          <w:sz w:val="28"/>
          <w:szCs w:val="28"/>
          <w:rtl w:val="true"/>
          <w:lang w:bidi="ar-SA"/>
        </w:rPr>
        <w:t>ذَلِكَ بِهِمْ‌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4" w:name="__RefHeading___Toc1846771_1934241801"/>
      <w:bookmarkStart w:id="1695" w:name="_Toc804"/>
      <w:bookmarkEnd w:id="1694"/>
      <w:r>
        <w:rPr>
          <w:rtl w:val="true"/>
        </w:rPr>
        <w:t>«</w:t>
      </w:r>
      <w:r>
        <w:rPr/>
        <w:t>11</w:t>
      </w:r>
      <w:r>
        <w:rPr>
          <w:rtl w:val="true"/>
        </w:rPr>
        <w:t>»</w:t>
      </w:r>
      <w:bookmarkEnd w:id="16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مُوسَي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6" w:name="__RefHeading___Toc1846773_1934241801"/>
      <w:bookmarkStart w:id="1697" w:name="_Toc805"/>
      <w:bookmarkEnd w:id="1696"/>
      <w:r>
        <w:rPr>
          <w:rtl w:val="true"/>
        </w:rPr>
        <w:t>«</w:t>
      </w:r>
      <w:r>
        <w:rPr/>
        <w:t>12</w:t>
      </w:r>
      <w:r>
        <w:rPr>
          <w:rtl w:val="true"/>
        </w:rPr>
        <w:t>»</w:t>
      </w:r>
      <w:bookmarkEnd w:id="169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8" w:name="__RefHeading___Toc1846775_1934241801"/>
      <w:bookmarkStart w:id="1699" w:name="_Toc806"/>
      <w:bookmarkEnd w:id="1698"/>
      <w:r>
        <w:rPr>
          <w:rtl w:val="true"/>
        </w:rPr>
        <w:t>«</w:t>
      </w:r>
      <w:r>
        <w:rPr/>
        <w:t>13</w:t>
      </w:r>
      <w:r>
        <w:rPr>
          <w:rtl w:val="true"/>
        </w:rPr>
        <w:t>»</w:t>
      </w:r>
      <w:bookmarkEnd w:id="16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أَصْحَابِي عَنْ مُحَمَّدِ بْنِ يَحْيَي وَ أَحْمَدَ بْنِ إِدْرِيسَ مَعاً عَنِ الْعَمْرَكِيِّ عَنْ يَحْيَي خَادِمِ أَبِي جَعْفَرٍ عليه السلام عَنْ مُحَمَّدِ بْنِ سِنَانٍ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عليه السلام وَ هُوَ نَازِلٌ بِالْحَيْرَةِ وَ عِنْدَهُ جَمَاعَةٌ مِنَ الشِّيعَةِ فَأَقْبَلَ إِلَيَّ بِوَجْهِهِ فَقَالَ يَا بَشِيرُ أَ حَجَجْتَ الْعَامَ قُلْتُ جُعِلْتُ فِدَاكَ لَا وَ لَكِنِّي قَدْ عَرَّفْتُ بِالْقَبْرِ قَبْرِ الْحُسَيْنِ عليه السلام فَقَالَ يَا بَشِيرُ وَ اللَّهِ مَا فَاتَكَ شَيْ‌ءٌ مِمَّا كَانَ لِأَصْحَابِ مَكَّةَ بِمَكَّةَ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جُعِلْتُ فِدَاكَ فِيهِ عَرَفَاتٌ فَسِّرْهُ لِي فَقَالَ يَا بَشِيرُ إِنَّ الرَّجُلَ مِنْكُمْ لَيَغْتَسِلُ عَلَي شَاطِئِ الْفُرَاتِ ثُمَّ يَأْتِي قَبْرَ الْحُسَيْنِ عليه السلام عَارِفاً بِحَقِّهِ فَيُعْطِيهِ اللَّهُ بِكُلِّ قَدَمٍ يَرْفَعُهَا أَوْ يَضَعُهَا مِائَةَ حَجَّةٍ مَقْبُولَةٍ وَ مِائَةَ عُمْرَةٍ مَبْرُورَةٍ وَ مِائَةَ غَزْوَةٍ مَعَ نَبِيٍّ مُرْسَلٍ إِلَي أَعْدَي عَدُوٍّ لَهُ يَا بَشِيرُ اسْمَعْ وَ أَبْلِغْ مَنِ احْتَمَلَ قَلْبُهُ مَنْ زَارَ قَبْرَ الْحُسَيْنِ عليه السلام يَوْمَ عَرَفَةَ كَانَ كَمَنْ زَارَ اللَّهَ تَبَارَكَ وَ تَعَالَي فِي عَرْشِهِ‌</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0" w:name="__RefHeading___Toc1846777_1934241801"/>
      <w:bookmarkStart w:id="1701" w:name="_Toc807"/>
      <w:bookmarkEnd w:id="1700"/>
      <w:r>
        <w:rPr>
          <w:rtl w:val="true"/>
        </w:rPr>
        <w:t>«</w:t>
      </w:r>
      <w:r>
        <w:rPr/>
        <w:t>14</w:t>
      </w:r>
      <w:r>
        <w:rPr>
          <w:rtl w:val="true"/>
        </w:rPr>
        <w:t>»</w:t>
      </w:r>
      <w:bookmarkEnd w:id="17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الْعَطَّارِ عَنْ حَمْدَانَ بْنِ سُلَيْمَانَ النَّيْسَابُورِيِّ عَنْ أَبِي سَعِيدٍ عَنْ عَبْدِ اللَّهِ بْنِ مُحَمَّدٍ الْيَمَانِيِّ عَنْ مَنِيعِ بْنِ الْحَجَّاجِ عَنْ يُونُسَ بْنِ يَعْقُوبَ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عَرَفَةُ بِعَرَفَاتٍ فَأَدْرَكَهَا بِقَبْرِ الْحُسَيْنِ عليه السلام لَمْ تَفُتْهُ وَ إِنَّ اللَّهَ تَبَارَكَ وَ تَعَالَي لَيَبْدَأُ بِأَهْلِ قَبْرِ الْحُسَيْنِ عليه السلام قَبْلَ أَهْلِ الْعَرَفَاتِ ثُمَّ يُخَاطِبُهُمْ بِنَفْسِهِ‌</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ایشان نیز چنین می کند</w:t>
      </w:r>
      <w:r>
        <w:rPr>
          <w:rFonts w:eastAsia="IRNazanin" w:cs="IRNazanin"/>
          <w:color w:val="111111"/>
          <w:sz w:val="28"/>
          <w:szCs w:val="28"/>
          <w:rtl w:val="true"/>
          <w:lang w:bidi="fa-IR"/>
        </w:rPr>
        <w:t xml:space="preserve">. </w:t>
      </w:r>
      <w:r>
        <w:rPr>
          <w:rStyle w:val="FootnoteAnchor"/>
          <w:rtl w:val="true"/>
        </w:rPr>
        <w:footnoteReference w:id="699"/>
      </w:r>
    </w:p>
    <w:p>
      <w:pPr>
        <w:pStyle w:val="Heading5"/>
        <w:numPr>
          <w:ilvl w:val="4"/>
          <w:numId w:val="1"/>
        </w:numPr>
        <w:rPr/>
      </w:pPr>
      <w:bookmarkStart w:id="1702" w:name="__RefHeading___Toc1846779_1934241801"/>
      <w:bookmarkStart w:id="1703" w:name="_Toc808"/>
      <w:bookmarkEnd w:id="1702"/>
      <w:r>
        <w:rPr>
          <w:rtl w:val="true"/>
        </w:rPr>
        <w:t xml:space="preserve">روایت </w:t>
      </w:r>
      <w:r>
        <w:rPr/>
        <w:t>11</w:t>
      </w:r>
      <w:bookmarkEnd w:id="170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00"/>
      </w:r>
    </w:p>
    <w:p>
      <w:pPr>
        <w:pStyle w:val="Heading5"/>
        <w:numPr>
          <w:ilvl w:val="4"/>
          <w:numId w:val="1"/>
        </w:numPr>
        <w:rPr/>
      </w:pPr>
      <w:bookmarkStart w:id="1704" w:name="__RefHeading___Toc1846781_1934241801"/>
      <w:bookmarkStart w:id="1705" w:name="_Toc809"/>
      <w:bookmarkEnd w:id="1704"/>
      <w:r>
        <w:rPr>
          <w:rtl w:val="true"/>
        </w:rPr>
        <w:t xml:space="preserve">روایت </w:t>
      </w:r>
      <w:r>
        <w:rPr/>
        <w:t>12</w:t>
      </w:r>
      <w:bookmarkEnd w:id="1705"/>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01"/>
      </w:r>
    </w:p>
    <w:p>
      <w:pPr>
        <w:pStyle w:val="Heading5"/>
        <w:numPr>
          <w:ilvl w:val="4"/>
          <w:numId w:val="1"/>
        </w:numPr>
        <w:rPr/>
      </w:pPr>
      <w:bookmarkStart w:id="1706" w:name="__RefHeading___Toc1846783_1934241801"/>
      <w:bookmarkStart w:id="1707" w:name="_Toc810"/>
      <w:bookmarkEnd w:id="1706"/>
      <w:r>
        <w:rPr>
          <w:rtl w:val="true"/>
        </w:rPr>
        <w:t xml:space="preserve">روایت </w:t>
      </w:r>
      <w:r>
        <w:rPr/>
        <w:t>13</w:t>
      </w:r>
      <w:bookmarkEnd w:id="170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حالی که در حیره اقامت کرده بود و گروهی از شیعیان در محضر او بودند، به من روی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امسال به حج رفتی؟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مزار حسین علیه السلام رفتم و سلام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به خدا که چیزی از آنچه سالکان راه مکه داشته اند، از دست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عرفات در آنجاست، معنی 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مردمانی از شما بر ساحل فرات غسل می کنند و آگاه به حق حسین علیه السلام به مزار وی می روند و خداوند به هر گامی که بردارد و بگذارد، صد حج مقبول و صد عمره بی خدشه و صد غزوه همراه پیامبر مرسل با بدترین دشمنان او، به وی عطا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بشیر، این سخن بشنو و به هر که دلش پذیرای آن است برسان که هر کس حسین علیه السلام را در روز عرفه زیارت کند، چون کسی است که خدای تبار ک و تعالی را در عرش زیارت کند</w:t>
      </w:r>
      <w:r>
        <w:rPr>
          <w:rFonts w:eastAsia="IRNazanin" w:cs="IRNazanin"/>
          <w:color w:val="111111"/>
          <w:sz w:val="28"/>
          <w:szCs w:val="28"/>
          <w:rtl w:val="true"/>
          <w:lang w:bidi="fa-IR"/>
        </w:rPr>
        <w:t xml:space="preserve">. </w:t>
      </w:r>
      <w:r>
        <w:rPr>
          <w:rStyle w:val="FootnoteAnchor"/>
          <w:rtl w:val="true"/>
        </w:rPr>
        <w:footnoteReference w:id="702"/>
      </w:r>
    </w:p>
    <w:p>
      <w:pPr>
        <w:pStyle w:val="Heading5"/>
        <w:numPr>
          <w:ilvl w:val="4"/>
          <w:numId w:val="1"/>
        </w:numPr>
        <w:rPr/>
      </w:pPr>
      <w:bookmarkStart w:id="1708" w:name="__RefHeading___Toc1846785_1934241801"/>
      <w:bookmarkStart w:id="1709" w:name="_Toc811"/>
      <w:bookmarkEnd w:id="1708"/>
      <w:r>
        <w:rPr>
          <w:rtl w:val="true"/>
        </w:rPr>
        <w:t xml:space="preserve">روایت </w:t>
      </w:r>
      <w:r>
        <w:rPr/>
        <w:t>14</w:t>
      </w:r>
      <w:bookmarkEnd w:id="1709"/>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روز عرفه در عرفات را از دست دهد و در کنار مزار حسین آن را درک نماید، آن را از دست نداده است و به راستی که خداوند تبارک و تعالی نخست و پیش از اهل عرفات، با اهل مزار حسین علیه السلام آغاز می کند و خود با ایشان سخن می گوید</w:t>
      </w:r>
      <w:r>
        <w:rPr>
          <w:rFonts w:eastAsia="IRNazanin" w:cs="IRNazanin"/>
          <w:color w:val="111111"/>
          <w:sz w:val="28"/>
          <w:szCs w:val="28"/>
          <w:rtl w:val="true"/>
          <w:lang w:bidi="fa-IR"/>
        </w:rPr>
        <w:t xml:space="preserve">. </w:t>
      </w:r>
      <w:r>
        <w:rPr>
          <w:rStyle w:val="FootnoteAnchor"/>
          <w:rtl w:val="true"/>
        </w:rPr>
        <w:footnoteReference w:id="703"/>
      </w:r>
      <w:bookmarkStart w:id="1710" w:name="pg13557_192270"/>
    </w:p>
    <w:p>
      <w:pPr>
        <w:pStyle w:val="Heading5"/>
        <w:numPr>
          <w:ilvl w:val="4"/>
          <w:numId w:val="1"/>
        </w:numPr>
        <w:rPr/>
      </w:pPr>
      <w:bookmarkStart w:id="1711" w:name="__RefHeading___Toc1846787_1934241801"/>
      <w:bookmarkStart w:id="1712" w:name="_Toc812"/>
      <w:bookmarkEnd w:id="1710"/>
      <w:bookmarkEnd w:id="1711"/>
      <w:r>
        <w:rPr>
          <w:rtl w:val="true"/>
        </w:rPr>
        <w:t>«</w:t>
      </w:r>
      <w:r>
        <w:rPr/>
        <w:t>15</w:t>
      </w:r>
      <w:r>
        <w:rPr>
          <w:rtl w:val="true"/>
        </w:rPr>
        <w:t>»</w:t>
      </w:r>
      <w:bookmarkEnd w:id="171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مُحَمَّدٍ الْبَرْقِيِّ عَنْ حَنَانِ بْنِ سَدِيرٍ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عَرَفَةَ اطَّلَعَ اللَّهُ تَبَارَكَ وَ تَعَالَي عَلَي زُوَّارِ قَبْرِ الْحُسَيْنِ عليه السلام فَقَالَ لَهُمُ اسْتَأْنِفُوا قَدْ غَفَرْتُ لَكُمْ ثُمَّ يَجْعَلُ إِقَامَتَهُ عَلَي أَهْلِ عَرَفَاتٍ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3" w:name="__RefHeading___Toc1846789_1934241801"/>
      <w:bookmarkStart w:id="1714" w:name="_Toc813"/>
      <w:bookmarkEnd w:id="1713"/>
      <w:r>
        <w:rPr>
          <w:rtl w:val="true"/>
        </w:rPr>
        <w:t>بيان</w:t>
      </w:r>
      <w:bookmarkEnd w:id="1714"/>
    </w:p>
    <w:p>
      <w:pPr>
        <w:pStyle w:val="BookText"/>
        <w:rPr/>
      </w:pPr>
      <w:r>
        <w:rPr>
          <w:rFonts w:ascii="Amiri" w:hAnsi="Amiri" w:eastAsia="Amiri" w:cs="Amiri"/>
          <w:color w:val="111111"/>
          <w:sz w:val="28"/>
          <w:sz w:val="28"/>
          <w:szCs w:val="28"/>
          <w:rtl w:val="true"/>
          <w:lang w:bidi="ar-SA"/>
        </w:rPr>
        <w:t>قوله ثم يجعل إقامته علي أهل عرفات‌ أي ثم ينظر إليهم و يتوجه إلي إصلاح شأنهم و إقامة أودهم</w:t>
      </w:r>
      <w:r>
        <w:rPr>
          <w:rFonts w:eastAsia="Amiri" w:cs="Amiri" w:ascii="Amiri" w:hAnsi="Amiri"/>
          <w:color w:val="111111"/>
          <w:sz w:val="28"/>
          <w:szCs w:val="28"/>
          <w:rtl w:val="true"/>
          <w:lang w:bidi="ar-SA"/>
        </w:rPr>
        <w:t>.</w:t>
      </w:r>
    </w:p>
    <w:p>
      <w:pPr>
        <w:pStyle w:val="Heading5"/>
        <w:numPr>
          <w:ilvl w:val="4"/>
          <w:numId w:val="1"/>
        </w:numPr>
        <w:rPr/>
      </w:pPr>
      <w:bookmarkStart w:id="1715" w:name="__RefHeading___Toc1846791_1934241801"/>
      <w:bookmarkStart w:id="1716" w:name="_Toc814"/>
      <w:bookmarkEnd w:id="1715"/>
      <w:r>
        <w:rPr>
          <w:rtl w:val="true"/>
        </w:rPr>
        <w:t>«</w:t>
      </w:r>
      <w:r>
        <w:rPr/>
        <w:t>16</w:t>
      </w:r>
      <w:r>
        <w:rPr>
          <w:rtl w:val="true"/>
        </w:rPr>
        <w:t>»</w:t>
      </w:r>
      <w:bookmarkEnd w:id="17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مُحَمَّدِ بْنِ الْحُسَيْنِ عَمَّنْ ذَكَرَهُ عَنْ مُحَمَّدِ بْنِ الْحَسَنِ الْعَرْزَمِيِّ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عَرَفَةَ نَظَرَ اللَّهُ إِلَي زُوَّارِ قَبْرِ الْحُسَيْنِ بْنِ عَلِيٍّ عليهما السلام فَيَقُولُ ارْجِعُوا مَغْفُوراً لَكُمْ مَا مَضَي وَ لَا يُكْتَبُ عَلَي أَحَدٍ مِنْهُمْ ذَنْبٌ سَبْعِينَ يَوْماً مِنْ يَوْمِ يَنْصَرِفُ‌</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7" w:name="__RefHeading___Toc1846793_1934241801"/>
      <w:bookmarkStart w:id="1718" w:name="_Toc815"/>
      <w:bookmarkEnd w:id="1717"/>
      <w:r>
        <w:rPr>
          <w:rtl w:val="true"/>
        </w:rPr>
        <w:t>«</w:t>
      </w:r>
      <w:r>
        <w:rPr/>
        <w:t>17</w:t>
      </w:r>
      <w:r>
        <w:rPr>
          <w:rtl w:val="true"/>
        </w:rPr>
        <w:t>»</w:t>
      </w:r>
      <w:bookmarkEnd w:id="1718"/>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19" w:name="__RefHeading___Toc1846795_1934241801"/>
      <w:bookmarkStart w:id="1720" w:name="_Toc816"/>
      <w:bookmarkEnd w:id="1719"/>
      <w:r>
        <w:rPr>
          <w:rtl w:val="true"/>
        </w:rPr>
        <w:t>«</w:t>
      </w:r>
      <w:r>
        <w:rPr/>
        <w:t>18</w:t>
      </w:r>
      <w:r>
        <w:rPr>
          <w:rtl w:val="true"/>
        </w:rPr>
        <w:t>»</w:t>
      </w:r>
      <w:bookmarkEnd w:id="17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الْمُؤْمِنِ رَحِمَهُ اللَّهُ عَنْ مُحَمَّدِ بْنِ يَحْيَي عَنْ مُحَمَّدِ بْنِ الْحَسَنِ الصَّفَّارِ عَنْ أَحْمَدَ بْنِ مُحَمَّدٍ الْكُوفِيِّ عَنْ مُحَمَّدِ بْنِ جَعْفَرِ بْنِ إِسْمَاعِيلَ الْعَبْدِيِّ عَنْ مُحَمَّدِ بْنِ عَبْدِ اللَّهِ بْنِ مِهْرَانَ عَنْ مُحَمَّدِ بْنِ سِنَانٍ عَنْ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يَوْمَ عَرَفَةَ كَتَبَ اللَّهُ لَهُ أَلْفَ أَلْفِ حَجَّةٍ مَعَ الْقَائِمِ وَ أَلْفَ أَلْفِ عُمْرَةٍ مَعَ رَسُولِ اللَّهِ صلي الله عليه و آله وَ عِتْقَ أَلْفِ أَلْفِ نَسَمَةٍ وَ حُمْلَانَ أَلْفِ أَلْفِ فَرَسٍ فِي سَبِيلِ اللَّهِ وَ سَمَّاهُ اللَّهُ عَبْدِيَ الصِّدِّيقَ آمَنَ بِوَعْدِي وَ قَالَتِ الْمَلَائِكَةُ فُلَانٌ صِدِّيقٌ زَكَّاهُ اللَّهُ مِنْ فَوْقِ عَرْشِهِ وَ سُمِّيَ فِي الْأَرْضِ كَرُوبِيّاً</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1" w:name="__RefHeading___Toc1846797_1934241801"/>
      <w:bookmarkStart w:id="1722" w:name="_Toc817"/>
      <w:bookmarkEnd w:id="1721"/>
      <w:r>
        <w:rPr>
          <w:rtl w:val="true"/>
        </w:rPr>
        <w:t>«</w:t>
      </w:r>
      <w:r>
        <w:rPr/>
        <w:t>19</w:t>
      </w:r>
      <w:r>
        <w:rPr>
          <w:rtl w:val="true"/>
        </w:rPr>
        <w:t>»</w:t>
      </w:r>
      <w:bookmarkEnd w:id="172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23" w:name="__RefHeading___Toc1846799_1934241801"/>
      <w:bookmarkStart w:id="1724" w:name="_Toc818"/>
      <w:bookmarkEnd w:id="1723"/>
      <w:r>
        <w:rPr>
          <w:rtl w:val="true"/>
        </w:rPr>
        <w:t xml:space="preserve">روایت </w:t>
      </w:r>
      <w:r>
        <w:rPr/>
        <w:t>15</w:t>
      </w:r>
      <w:bookmarkEnd w:id="172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عرفه باشد، خدای تعالی بر زائران حسین علیه السلام نگاهی می اندازد و می گوید عمل از نو آغاز کنید که شما را آمرزیدم، و آنگاه نگاه رحمتش را به اهل عرفات معطوف می کند</w:t>
      </w:r>
      <w:r>
        <w:rPr>
          <w:rFonts w:eastAsia="IRNazanin" w:cs="IRNazanin"/>
          <w:color w:val="111111"/>
          <w:sz w:val="28"/>
          <w:szCs w:val="28"/>
          <w:rtl w:val="true"/>
          <w:lang w:bidi="fa-IR"/>
        </w:rPr>
        <w:t xml:space="preserve">. </w:t>
      </w:r>
      <w:r>
        <w:rPr>
          <w:rStyle w:val="FootnoteAnchor"/>
          <w:rtl w:val="true"/>
        </w:rPr>
        <w:footnoteReference w:id="709"/>
      </w:r>
    </w:p>
    <w:p>
      <w:pPr>
        <w:pStyle w:val="Heading5"/>
        <w:numPr>
          <w:ilvl w:val="4"/>
          <w:numId w:val="1"/>
        </w:numPr>
        <w:rPr/>
      </w:pPr>
      <w:bookmarkStart w:id="1725" w:name="__RefHeading___Toc1846801_1934241801"/>
      <w:bookmarkStart w:id="1726" w:name="_Toc819"/>
      <w:bookmarkEnd w:id="1725"/>
      <w:r>
        <w:rPr>
          <w:rtl w:val="true"/>
        </w:rPr>
        <w:t>توضیح</w:t>
      </w:r>
      <w:bookmarkEnd w:id="1726"/>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یجعل اقامته علی اهل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سپس به آنها نگاه کرده و به اصلاح امور آنان و از بین بردن کژی آنان اقدام می کند</w:t>
      </w:r>
      <w:r>
        <w:rPr>
          <w:rFonts w:eastAsia="IRNazanin" w:cs="IRNazanin"/>
          <w:color w:val="111111"/>
          <w:sz w:val="28"/>
          <w:szCs w:val="28"/>
          <w:rtl w:val="true"/>
          <w:lang w:bidi="fa-IR"/>
        </w:rPr>
        <w:t>.</w:t>
      </w:r>
    </w:p>
    <w:p>
      <w:pPr>
        <w:pStyle w:val="Heading5"/>
        <w:numPr>
          <w:ilvl w:val="4"/>
          <w:numId w:val="1"/>
        </w:numPr>
        <w:rPr/>
      </w:pPr>
      <w:bookmarkStart w:id="1727" w:name="__RefHeading___Toc1846803_1934241801"/>
      <w:bookmarkStart w:id="1728" w:name="_Toc820"/>
      <w:bookmarkEnd w:id="1727"/>
      <w:r>
        <w:rPr>
          <w:rtl w:val="true"/>
        </w:rPr>
        <w:t xml:space="preserve">روایت </w:t>
      </w:r>
      <w:r>
        <w:rPr/>
        <w:t>16</w:t>
      </w:r>
      <w:bookmarkEnd w:id="172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عرزمی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عرفه باشد، خداوند به زائران حسین بن علی علیه السلام نگاه می کند و به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همه گناهان گذشته تان را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هفتاد روز پس از بازگشتشان، گناه هیچ یک از ایشان نوشته نمی شود</w:t>
      </w:r>
      <w:r>
        <w:rPr>
          <w:rFonts w:eastAsia="IRNazanin" w:cs="IRNazanin"/>
          <w:color w:val="111111"/>
          <w:sz w:val="28"/>
          <w:szCs w:val="28"/>
          <w:rtl w:val="true"/>
          <w:lang w:bidi="fa-IR"/>
        </w:rPr>
        <w:t xml:space="preserve">. </w:t>
      </w:r>
      <w:r>
        <w:rPr>
          <w:rStyle w:val="FootnoteAnchor"/>
          <w:rtl w:val="true"/>
        </w:rPr>
        <w:footnoteReference w:id="710"/>
      </w:r>
    </w:p>
    <w:p>
      <w:pPr>
        <w:pStyle w:val="Heading5"/>
        <w:numPr>
          <w:ilvl w:val="4"/>
          <w:numId w:val="1"/>
        </w:numPr>
        <w:rPr/>
      </w:pPr>
      <w:bookmarkStart w:id="1729" w:name="__RefHeading___Toc1846805_1934241801"/>
      <w:bookmarkStart w:id="1730" w:name="_Toc821"/>
      <w:bookmarkEnd w:id="1729"/>
      <w:r>
        <w:rPr>
          <w:rtl w:val="true"/>
        </w:rPr>
        <w:t xml:space="preserve">روایت </w:t>
      </w:r>
      <w:r>
        <w:rPr/>
        <w:t>17</w:t>
      </w:r>
      <w:bookmarkEnd w:id="1730"/>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11"/>
      </w:r>
    </w:p>
    <w:p>
      <w:pPr>
        <w:pStyle w:val="Heading5"/>
        <w:numPr>
          <w:ilvl w:val="4"/>
          <w:numId w:val="1"/>
        </w:numPr>
        <w:rPr/>
      </w:pPr>
      <w:bookmarkStart w:id="1731" w:name="__RefHeading___Toc1846807_1934241801"/>
      <w:bookmarkStart w:id="1732" w:name="_Toc822"/>
      <w:bookmarkEnd w:id="1731"/>
      <w:r>
        <w:rPr>
          <w:rtl w:val="true"/>
        </w:rPr>
        <w:t xml:space="preserve">روایت </w:t>
      </w:r>
      <w:r>
        <w:rPr/>
        <w:t>18</w:t>
      </w:r>
      <w:bookmarkEnd w:id="173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مزار حسین علیه السلام را در روز عرفه زیارت کند، خدای تعالی هزار هزار حج به همراه حضرت قائم و هزار هزار عمره به همراه رسول خدا صلی الله علیه و آله و آزادی هزار هزار بنده و بار هزار هزار اسب در راه خدا برای او بنویسد، و خداوند نام او را چنین برد که بنده راستگوی من به وعده من ایمان آورد و فرشتگان گویند که فلانی راستین است و خداوند از فراز عرش وی را پاک و وارسته کرده و در زمین، کرّوبی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سرآمد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شود</w:t>
      </w:r>
      <w:r>
        <w:rPr>
          <w:rFonts w:eastAsia="IRNazanin" w:cs="IRNazanin"/>
          <w:color w:val="111111"/>
          <w:sz w:val="28"/>
          <w:szCs w:val="28"/>
          <w:rtl w:val="true"/>
          <w:lang w:bidi="fa-IR"/>
        </w:rPr>
        <w:t>.</w:t>
      </w:r>
    </w:p>
    <w:p>
      <w:pPr>
        <w:pStyle w:val="Heading5"/>
        <w:numPr>
          <w:ilvl w:val="4"/>
          <w:numId w:val="1"/>
        </w:numPr>
        <w:rPr/>
      </w:pPr>
      <w:bookmarkStart w:id="1733" w:name="__RefHeading___Toc1846809_1934241801"/>
      <w:bookmarkStart w:id="1734" w:name="_Toc823"/>
      <w:bookmarkEnd w:id="1733"/>
      <w:r>
        <w:rPr>
          <w:rtl w:val="true"/>
        </w:rPr>
        <w:t xml:space="preserve">روایت </w:t>
      </w:r>
      <w:r>
        <w:rPr/>
        <w:t>19</w:t>
      </w:r>
      <w:bookmarkEnd w:id="173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12"/>
      </w:r>
      <w:bookmarkStart w:id="1735" w:name="pg13557_192271"/>
    </w:p>
    <w:p>
      <w:pPr>
        <w:pStyle w:val="Heading5"/>
        <w:numPr>
          <w:ilvl w:val="4"/>
          <w:numId w:val="1"/>
        </w:numPr>
        <w:rPr/>
      </w:pPr>
      <w:bookmarkStart w:id="1736" w:name="__RefHeading___Toc1846811_1934241801"/>
      <w:bookmarkStart w:id="1737" w:name="_Toc824"/>
      <w:bookmarkEnd w:id="1735"/>
      <w:bookmarkEnd w:id="1736"/>
      <w:r>
        <w:rPr>
          <w:rtl w:val="true"/>
        </w:rPr>
        <w:t>بيان</w:t>
      </w:r>
      <w:bookmarkEnd w:id="1737"/>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713"/>
      </w:r>
      <w:r>
        <w:rPr>
          <w:rFonts w:ascii="Amiri" w:hAnsi="Amiri" w:eastAsia="Amiri" w:cs="Amiri"/>
          <w:color w:val="111111"/>
          <w:sz w:val="28"/>
          <w:sz w:val="28"/>
          <w:szCs w:val="28"/>
          <w:rtl w:val="true"/>
          <w:lang w:bidi="ar-SA"/>
        </w:rPr>
        <w:t>الكروبيون مخففة الراء سادة الملائكة</w:t>
      </w:r>
      <w:r>
        <w:rPr>
          <w:rFonts w:eastAsia="Amiri" w:cs="Amiri" w:ascii="Amiri" w:hAnsi="Amiri"/>
          <w:color w:val="111111"/>
          <w:sz w:val="28"/>
          <w:szCs w:val="28"/>
          <w:rtl w:val="true"/>
          <w:lang w:bidi="ar-SA"/>
        </w:rPr>
        <w:t>.</w:t>
      </w:r>
    </w:p>
    <w:p>
      <w:pPr>
        <w:pStyle w:val="Heading5"/>
        <w:numPr>
          <w:ilvl w:val="4"/>
          <w:numId w:val="1"/>
        </w:numPr>
        <w:rPr/>
      </w:pPr>
      <w:bookmarkStart w:id="1738" w:name="__RefHeading___Toc1846813_1934241801"/>
      <w:bookmarkStart w:id="1739" w:name="_Toc825"/>
      <w:bookmarkEnd w:id="1738"/>
      <w:r>
        <w:rPr>
          <w:rtl w:val="true"/>
        </w:rPr>
        <w:t>«</w:t>
      </w:r>
      <w:r>
        <w:rPr/>
        <w:t>20</w:t>
      </w:r>
      <w:r>
        <w:rPr>
          <w:rtl w:val="true"/>
        </w:rPr>
        <w:t>»</w:t>
      </w:r>
      <w:bookmarkEnd w:id="17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بَزِيعٍ عَنْ صَالِحِ بْنِ عُقْبَةَ عَنْ بَشِيرٍ الدَّهَّانِ قَالَ 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يَوْمَ عَرَفَةَ عَارِفاً بِحَقِّهِ كَتَبَ اللَّهُ لَهُ ثَوَابَ أَلْفِ حَجَّةٍ وَ أَلْفِ عُمْرَةٍ وَ أَلْفِ غَزْوَةٍ مَعَ نَبِيٍّ مُرْسَلٍ وَ مَنْ زَارَهُ أَوَّلَ يَوْمٍ مِنْ رَجَبٍ غَفَرَ اللَّهُ لَهُ الْبَتَّةَ</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1846815_1934241801"/>
      <w:bookmarkStart w:id="1741" w:name="_Toc826"/>
      <w:bookmarkEnd w:id="1740"/>
      <w:r>
        <w:rPr>
          <w:rtl w:val="true"/>
        </w:rPr>
        <w:t>«</w:t>
      </w:r>
      <w:r>
        <w:rPr/>
        <w:t>21</w:t>
      </w:r>
      <w:r>
        <w:rPr>
          <w:rtl w:val="true"/>
        </w:rPr>
        <w:t>»</w:t>
      </w:r>
      <w:bookmarkEnd w:id="17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الْيَقْطِينِيِّ عَنْ مُحَمَّدِ بْنِ سِنَانٍ عَنْ أَبِي سَعِيدٍ الْقَمَّاطِ عَنْ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مُعْسِراً فَلَمْ يَتَهَيَّأْ لَهُ حَجَّةُ الْإِسْلَامِ فَلْيَأْتِ قَبْرَ أَبِي عَبْدِ اللَّهِ عليه السلام لِيُعَرِّفَ عِنْدَهُ فَذَلِكَ يُجْزِيهِ مِنْ حَجَّةِ الْإِسْلَامِ أَمَا إِنِّي لَا أَقُولُ يُجْزِي ذَلِكَ مِنْ حَجَّةِ الْإِسْلَامِ إِلَّا لِمُعْسِرٍ فَأَمَّا الْمُوسِرُ إِذَا كَانَ قَدْ حَجَّ حَجَّةَ الْإِسْلَامِ فَأَرَادَ أَنْ يَتَنَفَّلَ بِالْحَجِّ أَوِ الْعُمْرَةِ وَ مَنَعَهُ مِنْ ذَلِكَ شُغُلُ دُنْيَا أَوْ عَائِقٌ فَأَتَي الْحُسَيْنَ عليه السلام فِي يَوْمِ عَرَفَةَ أَجْزَأَهُ ذَلِكَ مِنْ أَدَاءِ حَجَّتِهِ وَ عُمْرَتِهِ فَضَاعَفَ اللَّهُ ذَلِكَ أَضْعَافاً مُضَاعَفَةً قَالَ قُلْتُ كَمْ تَعْدِلُ حَجَّةً وَ كَمْ تَعْدِلُ عُمْرَةً قَالَ لَا يُحْصَي ذَلِكَ قُلْتُ مِائَةً قَالَ وَ مَنْ يُحْصِي ذَلِكَ قُلْتُ أَلْفٌ قَالَ وَ أَكْثَرُ ثُمَّ قَالَ وَ إِنْ تَعُدُّوا نِعْمَةَ اللَّهِ لا تُحْصُوها إِنَّ اللَّهَ وَاسِعٌ كَرِيمٌ‌</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2" w:name="__RefHeading___Toc1846817_1934241801"/>
      <w:bookmarkStart w:id="1743" w:name="_Toc827"/>
      <w:bookmarkEnd w:id="1742"/>
      <w:r>
        <w:rPr>
          <w:rtl w:val="true"/>
        </w:rPr>
        <w:t>«</w:t>
      </w:r>
      <w:r>
        <w:rPr/>
        <w:t>22</w:t>
      </w:r>
      <w:r>
        <w:rPr>
          <w:rtl w:val="true"/>
        </w:rPr>
        <w:t>»</w:t>
      </w:r>
      <w:bookmarkEnd w:id="174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4" w:name="__RefHeading___Toc1846819_1934241801"/>
      <w:bookmarkStart w:id="1745" w:name="_Toc828"/>
      <w:bookmarkEnd w:id="1744"/>
      <w:r>
        <w:rPr>
          <w:rtl w:val="true"/>
        </w:rPr>
        <w:t>«</w:t>
      </w:r>
      <w:r>
        <w:rPr/>
        <w:t>23</w:t>
      </w:r>
      <w:r>
        <w:rPr>
          <w:rtl w:val="true"/>
        </w:rPr>
        <w:t>»</w:t>
      </w:r>
      <w:bookmarkEnd w:id="17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عَنْ مُحَمَّدٍ الْعَطَّارِ عَنِ الْحُسَيْنِ بْنِ أَبِي سَارَةَ الْمَدَائِنِيِّ عَنِ ابْنِ أَبِي عُمَيْرٍ عَنْ عَبْدِ الرَّحْمَنِ بْنِ الْحَجَّاجِ أَوْ غَيْرِهِ وَ اسْمُهُ الْحُسَيْنُ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عليهما السلام لَيْلَةً مِنْ ثَلَاثِ لَيَالٍ غَفَرَ اللَّهُ لَهُ مَا تَقَدَّمَ مِنْ ذَنْبِهِ وَ مَا تَأَخَّرَ قَالَ قُلْتُ أَيُّ اللَّيَالِي جُعِلْتُ فِدَاكَ قَالَ لَيْلَةُ الْفِطْرِ أَوْ لَيْلَةُ الْأَضْحَي أَوْ لَيْلَةُ النِّصْفِ مِنْ شَعْبَانَ‌</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1846821_1934241801"/>
      <w:bookmarkStart w:id="1747" w:name="_Toc829"/>
      <w:bookmarkEnd w:id="1746"/>
      <w:r>
        <w:rPr>
          <w:rtl w:val="true"/>
        </w:rPr>
        <w:t>توضیح</w:t>
      </w:r>
      <w:bookmarkEnd w:id="1747"/>
    </w:p>
    <w:p>
      <w:pPr>
        <w:pStyle w:val="BookText"/>
        <w:rPr/>
      </w:pPr>
      <w:r>
        <w:rPr>
          <w:rFonts w:ascii="IRNazanin" w:hAnsi="IRNazanin" w:eastAsia="IRNazanin"/>
          <w:color w:val="111111"/>
          <w:sz w:val="28"/>
          <w:sz w:val="28"/>
          <w:szCs w:val="28"/>
          <w:rtl w:val="true"/>
          <w:lang w:bidi="fa-IR"/>
        </w:rPr>
        <w:t>فیروز 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کروبیون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بزرگان ملائکه</w:t>
      </w:r>
      <w:r>
        <w:rPr>
          <w:rFonts w:eastAsia="IRNazanin" w:cs="IRNazanin"/>
          <w:color w:val="111111"/>
          <w:sz w:val="28"/>
          <w:szCs w:val="28"/>
          <w:rtl w:val="true"/>
          <w:lang w:bidi="fa-IR"/>
        </w:rPr>
        <w:t>.</w:t>
      </w:r>
    </w:p>
    <w:p>
      <w:pPr>
        <w:pStyle w:val="Heading5"/>
        <w:numPr>
          <w:ilvl w:val="4"/>
          <w:numId w:val="1"/>
        </w:numPr>
        <w:rPr/>
      </w:pPr>
      <w:bookmarkStart w:id="1748" w:name="__RefHeading___Toc1846823_1934241801"/>
      <w:bookmarkStart w:id="1749" w:name="_Toc830"/>
      <w:bookmarkEnd w:id="1748"/>
      <w:r>
        <w:rPr>
          <w:rtl w:val="true"/>
        </w:rPr>
        <w:t xml:space="preserve">روایت </w:t>
      </w:r>
      <w:r>
        <w:rPr/>
        <w:t>20</w:t>
      </w:r>
      <w:bookmarkEnd w:id="174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مقبره حسین را آگاه به حق او در روز عرفه زیارت کند، خداوند برای او ثواب هزار حج و هزار عمره و هزار غزوه با پیامبر مرسل بنویسد، و هر که در روز اول رجب به زیارت وی رود، خداوند بی شک وی را خواهد آمرزید</w:t>
      </w:r>
      <w:r>
        <w:rPr>
          <w:rFonts w:eastAsia="IRNazanin" w:cs="IRNazanin"/>
          <w:color w:val="111111"/>
          <w:sz w:val="28"/>
          <w:szCs w:val="28"/>
          <w:rtl w:val="true"/>
          <w:lang w:bidi="fa-IR"/>
        </w:rPr>
        <w:t xml:space="preserve">. </w:t>
      </w:r>
      <w:r>
        <w:rPr>
          <w:rStyle w:val="FootnoteAnchor"/>
          <w:rtl w:val="true"/>
        </w:rPr>
        <w:footnoteReference w:id="718"/>
      </w:r>
    </w:p>
    <w:p>
      <w:pPr>
        <w:pStyle w:val="Heading5"/>
        <w:numPr>
          <w:ilvl w:val="4"/>
          <w:numId w:val="1"/>
        </w:numPr>
        <w:rPr/>
      </w:pPr>
      <w:bookmarkStart w:id="1750" w:name="__RefHeading___Toc1846825_1934241801"/>
      <w:bookmarkStart w:id="1751" w:name="_Toc831"/>
      <w:bookmarkEnd w:id="1750"/>
      <w:r>
        <w:rPr>
          <w:rtl w:val="true"/>
        </w:rPr>
        <w:t xml:space="preserve">روایت </w:t>
      </w:r>
      <w:r>
        <w:rPr/>
        <w:t>21</w:t>
      </w:r>
      <w:bookmarkEnd w:id="175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تهیدست باشد و امکان حج واجب برای او فراهم نگردد، به مزار ابا عبد الله حسین علیه السلام بیاید و با سلام به او به محضرش رسد که این امر به جای حج واجب، او را بسنده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که این کار می تواند جایگزین حج واجب شود، مگر برای تهیدست، ولی دارا چون حج واجب را به جای آورده باشد و بخواهد حج یا عمره مستحب به جای آورد و مشغله های دنیایی یا مشکلی او را از این کار باز دارد و در روز عرفه به زیارت حسین علیه السلام بیاید، این زیارت برایش ثواب همان حج و عمره را دارد و خداوند ثواب آن را چندین و چند برابر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 که برابر چند حج و عمره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آن را در شمار تواند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بیشتر و افزود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تَعُدُّوا نِعْمَةَ اللَّهِ لا تُحْصُوها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نعمتهای خداوند را در شماره کنید، نخواهید توانست آن را به شماره درآورید</w:t>
      </w:r>
      <w:r>
        <w:rPr>
          <w:rFonts w:eastAsia="IRNazanin" w:cs="IRNazanin"/>
          <w:color w:val="111111"/>
          <w:sz w:val="28"/>
          <w:szCs w:val="28"/>
          <w:rtl w:val="true"/>
          <w:lang w:bidi="fa-IR"/>
        </w:rPr>
        <w:t xml:space="preserve">.} </w:t>
      </w:r>
      <w:r>
        <w:rPr>
          <w:rStyle w:val="FootnoteAnchor"/>
          <w:rtl w:val="true"/>
        </w:rPr>
        <w:footnoteReference w:id="720"/>
      </w:r>
      <w:r>
        <w:rPr>
          <w:rFonts w:ascii="IRNazanin" w:hAnsi="IRNazanin" w:eastAsia="IRNazanin"/>
          <w:color w:val="111111"/>
          <w:sz w:val="28"/>
          <w:sz w:val="28"/>
          <w:szCs w:val="28"/>
          <w:rtl w:val="true"/>
          <w:lang w:bidi="fa-IR"/>
        </w:rPr>
        <w:t>براستی که خداوند بی کرانه و بخشنده است</w:t>
      </w:r>
      <w:r>
        <w:rPr>
          <w:rFonts w:eastAsia="IRNazanin" w:cs="IRNazanin"/>
          <w:color w:val="111111"/>
          <w:sz w:val="28"/>
          <w:szCs w:val="28"/>
          <w:rtl w:val="true"/>
          <w:lang w:bidi="fa-IR"/>
        </w:rPr>
        <w:t>.</w:t>
      </w:r>
    </w:p>
    <w:p>
      <w:pPr>
        <w:pStyle w:val="Heading5"/>
        <w:numPr>
          <w:ilvl w:val="4"/>
          <w:numId w:val="1"/>
        </w:numPr>
        <w:rPr/>
      </w:pPr>
      <w:bookmarkStart w:id="1752" w:name="__RefHeading___Toc1846827_1934241801"/>
      <w:bookmarkStart w:id="1753" w:name="_Toc832"/>
      <w:bookmarkEnd w:id="1752"/>
      <w:r>
        <w:rPr>
          <w:rtl w:val="true"/>
        </w:rPr>
        <w:t xml:space="preserve">روایت </w:t>
      </w:r>
      <w:r>
        <w:rPr/>
        <w:t>22</w:t>
      </w:r>
      <w:bookmarkEnd w:id="1753"/>
    </w:p>
    <w:p>
      <w:pPr>
        <w:pStyle w:val="BookText"/>
        <w:rPr/>
      </w:pPr>
      <w:r>
        <w:rPr>
          <w:rFonts w:ascii="IRNazanin" w:hAnsi="IRNazanin" w:eastAsia="IRNazanin"/>
          <w:color w:val="111111"/>
          <w:sz w:val="28"/>
          <w:sz w:val="28"/>
          <w:szCs w:val="28"/>
          <w:rtl w:val="true"/>
          <w:lang w:bidi="fa-IR"/>
        </w:rPr>
        <w:t>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21"/>
      </w:r>
    </w:p>
    <w:p>
      <w:pPr>
        <w:pStyle w:val="Heading5"/>
        <w:numPr>
          <w:ilvl w:val="4"/>
          <w:numId w:val="1"/>
        </w:numPr>
        <w:rPr/>
      </w:pPr>
      <w:bookmarkStart w:id="1754" w:name="__RefHeading___Toc1846829_1934241801"/>
      <w:bookmarkStart w:id="1755" w:name="_Toc833"/>
      <w:bookmarkEnd w:id="1754"/>
      <w:r>
        <w:rPr>
          <w:rtl w:val="true"/>
        </w:rPr>
        <w:t xml:space="preserve">روایت </w:t>
      </w:r>
      <w:r>
        <w:rPr/>
        <w:t>23</w:t>
      </w:r>
      <w:bookmarkEnd w:id="175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حسین علیه السلام را در یکی از سه شب زیارت کند، خداوند تمام گناهان گذشته و آینده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سه شب؟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و شب نیمه شعبان</w:t>
      </w:r>
      <w:r>
        <w:rPr>
          <w:rFonts w:eastAsia="IRNazanin" w:cs="IRNazanin"/>
          <w:color w:val="111111"/>
          <w:sz w:val="28"/>
          <w:szCs w:val="28"/>
          <w:rtl w:val="true"/>
          <w:lang w:bidi="fa-IR"/>
        </w:rPr>
        <w:t xml:space="preserve">. </w:t>
      </w:r>
      <w:r>
        <w:rPr>
          <w:rStyle w:val="FootnoteAnchor"/>
          <w:rtl w:val="true"/>
        </w:rPr>
        <w:footnoteReference w:id="722"/>
      </w:r>
      <w:bookmarkStart w:id="1756" w:name="pg13557_192272"/>
    </w:p>
    <w:p>
      <w:pPr>
        <w:pStyle w:val="Heading5"/>
        <w:numPr>
          <w:ilvl w:val="4"/>
          <w:numId w:val="1"/>
        </w:numPr>
        <w:rPr/>
      </w:pPr>
      <w:bookmarkStart w:id="1757" w:name="__RefHeading___Toc1846831_1934241801"/>
      <w:bookmarkStart w:id="1758" w:name="_Toc834"/>
      <w:bookmarkEnd w:id="1756"/>
      <w:bookmarkEnd w:id="1757"/>
      <w:r>
        <w:rPr>
          <w:rtl w:val="true"/>
        </w:rPr>
        <w:t>«</w:t>
      </w:r>
      <w:r>
        <w:rPr/>
        <w:t>24</w:t>
      </w:r>
      <w:r>
        <w:rPr>
          <w:rtl w:val="true"/>
        </w:rPr>
        <w:t>»</w:t>
      </w:r>
      <w:bookmarkEnd w:id="17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مَشَايِخِي عَنْ سَعْدٍ عَنِ ابْنِ عِيسَي عَنْ مُحَمَّدِ بْنِ خَالِدٍ عَنِ الْقَاسِمِ عَنْ جَدِّهِ عَنِ ابْنِ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عليهما السلام لَيْلَةَ النِّصْفِ مِنْ شَعْبَانَ وَ لَيْلَةَ الْفِطْرِ وَ لَيْلَةَ عَرَفَةَ فِي سَنَةٍ وَاحِدَةٍ كَتَبَ اللَّهُ لَهُ أَلْفَ حِجَّةٍ مَبْرُورَةٍ وَ أَلْفَ عُمْرَةٍ مُتَقَبَّلَةٍ وَ قُضِيَتْ لَهُ أَلْفُ حَاجَةٍ مِنْ حَوَائِجِ الدُّنْيَا وَ الْآخِرَةِ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9" w:name="__RefHeading___Toc1846833_1934241801"/>
      <w:bookmarkStart w:id="1760" w:name="_Toc835"/>
      <w:bookmarkEnd w:id="1759"/>
      <w:r>
        <w:rPr>
          <w:rtl w:val="true"/>
        </w:rPr>
        <w:t>«</w:t>
      </w:r>
      <w:r>
        <w:rPr/>
        <w:t>25</w:t>
      </w:r>
      <w:r>
        <w:rPr>
          <w:rtl w:val="true"/>
        </w:rPr>
        <w:t>»</w:t>
      </w:r>
      <w:bookmarkEnd w:id="17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مِيثَمٍ التَّمَّارِ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لَيْلَةَ عَرَفَةَ بِأَرْضِ كَرْبَلَاءَ وَ أَقَامَ بِهَا حَتَّي يُعَيِّدَ وَ يَنْصَرِفَ وَقَاهُ اللَّهُ شَرَّ سَنَتِهِ‌</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1" w:name="__RefHeading___Toc1846835_1934241801"/>
      <w:bookmarkStart w:id="1762" w:name="_Toc836"/>
      <w:bookmarkEnd w:id="1761"/>
      <w:r>
        <w:rPr>
          <w:rtl w:val="true"/>
        </w:rPr>
        <w:t>«</w:t>
      </w:r>
      <w:r>
        <w:rPr/>
        <w:t>26</w:t>
      </w:r>
      <w:r>
        <w:rPr>
          <w:rtl w:val="true"/>
        </w:rPr>
        <w:t>»</w:t>
      </w:r>
      <w:bookmarkEnd w:id="1762"/>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جَدِّي أَبِي جَعْفَرٍ الطُّوسِيِّ عَنِ الْمُفِيدِ وَ الْحُسَيْنِ بْنِ عُبَيْدِ اللَّهِ وَ أَحْمَدَ بْنِ عُبْدُونٍ جَمِيعاً عَنْ مُحَمَّدِ بْنِ أَحْمَدَ بْنِ دَاوُدَ عَنْ مُحَمَّدِ بْنِ مُحَمَّدِ النَّحْوِيِّ عَنْ أَبِي الْقَاسِمِ عَلِيِّ بْنِ مُحَمَّدٍ عَنِ الْحُسَيْنِ بْنِ الْحَسَنِ بْنِ أَبِي سِنَانٍ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مِنْ ثَلَاثٍ غَفَرَ لَهُ مَا تَقَدَّمَ مِنْ ذَنْبِهِ وَ مَا تَأَخَّرَ قَالَ قُلْتُ وَ أَيُّ اللَّيَالِي فَذَكَرَ لَيْلَةَ الْأَضْحَي‌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3" w:name="__RefHeading___Toc1846837_1934241801"/>
      <w:bookmarkStart w:id="1764" w:name="_Toc837"/>
      <w:bookmarkEnd w:id="1763"/>
      <w:r>
        <w:rPr>
          <w:rtl w:val="true"/>
        </w:rPr>
        <w:t>«</w:t>
      </w:r>
      <w:r>
        <w:rPr/>
        <w:t>27</w:t>
      </w:r>
      <w:r>
        <w:rPr>
          <w:rtl w:val="true"/>
        </w:rPr>
        <w:t>»</w:t>
      </w:r>
      <w:bookmarkEnd w:id="1764"/>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5" w:name="__RefHeading___Toc1846839_1934241801"/>
      <w:bookmarkStart w:id="1766" w:name="_Toc838"/>
      <w:bookmarkEnd w:id="1765"/>
      <w:r>
        <w:rPr>
          <w:rtl w:val="true"/>
        </w:rPr>
        <w:t>«</w:t>
      </w:r>
      <w:r>
        <w:rPr/>
        <w:t>28</w:t>
      </w:r>
      <w:r>
        <w:rPr>
          <w:rtl w:val="true"/>
        </w:rPr>
        <w:t>»</w:t>
      </w:r>
      <w:bookmarkEnd w:id="1766"/>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بَشِيرٌ الدَّهَّانُ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يَوْمَ عَرَفَةَ وَ اغْتَسَلَ فِي الْفُرَاتِ ثُمَّ تَوَجَّهَ إِلَيْهِ كَتَبَ اللَّهُ لَهُ بِكُلِّ خُطْوَةٍ حَجَّةً بِمَنَاسِكِهَا وَ لَا أَعْلَمُهُ إِلَّا قَالَ وَ عُمْرَةً</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1846841_1934241801"/>
      <w:bookmarkStart w:id="1768" w:name="_Toc839"/>
      <w:bookmarkEnd w:id="1767"/>
      <w:r>
        <w:rPr>
          <w:rtl w:val="true"/>
        </w:rPr>
        <w:t>«</w:t>
      </w:r>
      <w:r>
        <w:rPr/>
        <w:t>29</w:t>
      </w:r>
      <w:r>
        <w:rPr>
          <w:rtl w:val="true"/>
        </w:rPr>
        <w:t>»</w:t>
      </w:r>
      <w:bookmarkEnd w:id="1768"/>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مُحَمَّدِ بْنِ يَحْيَي عَنْ مُحَمَّدِ بْنِ الْحُسَيْنِ عَنْ مُحَمَّدِ بْنِ إِسْمَاعِيلَ عَنْ صَالِحِ بْنِ عُقْبَةَ عَنْ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وَ لَا</w:t>
      </w:r>
    </w:p>
    <w:p>
      <w:pPr>
        <w:pStyle w:val="Heading5"/>
        <w:numPr>
          <w:ilvl w:val="4"/>
          <w:numId w:val="1"/>
        </w:numPr>
        <w:rPr/>
      </w:pPr>
      <w:bookmarkStart w:id="1769" w:name="__RefHeading___Toc1846843_1934241801"/>
      <w:bookmarkStart w:id="1770" w:name="_Toc840"/>
      <w:bookmarkEnd w:id="1769"/>
      <w:r>
        <w:rPr>
          <w:rtl w:val="true"/>
        </w:rPr>
        <w:t xml:space="preserve">روایت </w:t>
      </w:r>
      <w:r>
        <w:rPr/>
        <w:t>24</w:t>
      </w:r>
      <w:bookmarkEnd w:id="177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 سال، حسین بن علی علیه السلام را در شب نیمه شعبان و شب عید فطر و شب عرفه زیارت کند، خداوند برای او هزار حج پذیرفته و هزار عمره بی خدشه نویسد و هزار حاجت دنیوی و اخروی او برآورده شود</w:t>
      </w:r>
      <w:r>
        <w:rPr>
          <w:rFonts w:eastAsia="IRNazanin" w:cs="IRNazanin"/>
          <w:color w:val="111111"/>
          <w:sz w:val="28"/>
          <w:szCs w:val="28"/>
          <w:rtl w:val="true"/>
          <w:lang w:bidi="fa-IR"/>
        </w:rPr>
        <w:t xml:space="preserve">. </w:t>
      </w:r>
      <w:r>
        <w:rPr>
          <w:rStyle w:val="FootnoteAnchor"/>
          <w:rtl w:val="true"/>
        </w:rPr>
        <w:footnoteReference w:id="728"/>
      </w:r>
    </w:p>
    <w:p>
      <w:pPr>
        <w:pStyle w:val="Heading5"/>
        <w:numPr>
          <w:ilvl w:val="4"/>
          <w:numId w:val="1"/>
        </w:numPr>
        <w:rPr/>
      </w:pPr>
      <w:bookmarkStart w:id="1771" w:name="__RefHeading___Toc1846845_1934241801"/>
      <w:bookmarkStart w:id="1772" w:name="_Toc841"/>
      <w:bookmarkEnd w:id="1771"/>
      <w:r>
        <w:rPr>
          <w:rtl w:val="true"/>
        </w:rPr>
        <w:t xml:space="preserve">روایت </w:t>
      </w:r>
      <w:r>
        <w:rPr/>
        <w:t>25</w:t>
      </w:r>
      <w:bookmarkEnd w:id="177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عرفه را در سرزمین کربلا باشد و تا عید همان جا بماند و آنگاه بازگردد، خداوند او را از شر و آفت تمام آن سال در امان دارد</w:t>
      </w:r>
      <w:r>
        <w:rPr>
          <w:rFonts w:eastAsia="IRNazanin" w:cs="IRNazanin"/>
          <w:color w:val="111111"/>
          <w:sz w:val="28"/>
          <w:szCs w:val="28"/>
          <w:rtl w:val="true"/>
          <w:lang w:bidi="fa-IR"/>
        </w:rPr>
        <w:t xml:space="preserve">. </w:t>
      </w:r>
      <w:r>
        <w:rPr>
          <w:rStyle w:val="FootnoteAnchor"/>
          <w:rtl w:val="true"/>
        </w:rPr>
        <w:footnoteReference w:id="729"/>
      </w:r>
    </w:p>
    <w:p>
      <w:pPr>
        <w:pStyle w:val="Heading5"/>
        <w:numPr>
          <w:ilvl w:val="4"/>
          <w:numId w:val="1"/>
        </w:numPr>
        <w:rPr/>
      </w:pPr>
      <w:bookmarkStart w:id="1773" w:name="__RefHeading___Toc1846847_1934241801"/>
      <w:bookmarkStart w:id="1774" w:name="_Toc842"/>
      <w:bookmarkEnd w:id="1773"/>
      <w:r>
        <w:rPr>
          <w:rtl w:val="true"/>
        </w:rPr>
        <w:t xml:space="preserve">روایت </w:t>
      </w:r>
      <w:r>
        <w:rPr/>
        <w:t>26</w:t>
      </w:r>
      <w:bookmarkEnd w:id="1774"/>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یکی از سه شب زیارت کند، تمام گناهان گذشته و آینده اش بخشیده می شود،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شبها؟ و حضرت به شب عید قربان اشاره کرد </w:t>
      </w:r>
      <w:r>
        <w:rPr>
          <w:rFonts w:eastAsia="IRNazanin" w:cs="IRNazanin"/>
          <w:color w:val="111111"/>
          <w:sz w:val="28"/>
          <w:szCs w:val="28"/>
          <w:rtl w:val="true"/>
          <w:lang w:bidi="fa-IR"/>
        </w:rPr>
        <w:t>.</w:t>
      </w:r>
    </w:p>
    <w:p>
      <w:pPr>
        <w:pStyle w:val="Heading5"/>
        <w:numPr>
          <w:ilvl w:val="4"/>
          <w:numId w:val="1"/>
        </w:numPr>
        <w:rPr/>
      </w:pPr>
      <w:bookmarkStart w:id="1775" w:name="__RefHeading___Toc1846849_1934241801"/>
      <w:bookmarkStart w:id="1776" w:name="_Toc843"/>
      <w:bookmarkEnd w:id="1775"/>
      <w:r>
        <w:rPr>
          <w:rtl w:val="true"/>
        </w:rPr>
        <w:t xml:space="preserve">روایت </w:t>
      </w:r>
      <w:r>
        <w:rPr/>
        <w:t>27</w:t>
      </w:r>
      <w:bookmarkEnd w:id="1776"/>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30"/>
      </w:r>
    </w:p>
    <w:p>
      <w:pPr>
        <w:pStyle w:val="Heading5"/>
        <w:numPr>
          <w:ilvl w:val="4"/>
          <w:numId w:val="1"/>
        </w:numPr>
        <w:rPr/>
      </w:pPr>
      <w:bookmarkStart w:id="1777" w:name="__RefHeading___Toc1846851_1934241801"/>
      <w:bookmarkStart w:id="1778" w:name="_Toc844"/>
      <w:bookmarkEnd w:id="1777"/>
      <w:r>
        <w:rPr>
          <w:rtl w:val="true"/>
        </w:rPr>
        <w:t xml:space="preserve">روایت </w:t>
      </w:r>
      <w:r>
        <w:rPr/>
        <w:t>28</w:t>
      </w:r>
      <w:bookmarkEnd w:id="1778"/>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روایت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به زیارت حسین آید و در آب فرات غسل نماید و سپس به سوی او رهسپار شود، خداوند به هر گامش، برای او یک حج با تمام مناسک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و تردید دارم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عمره</w:t>
      </w:r>
      <w:r>
        <w:rPr>
          <w:rFonts w:eastAsia="IRNazanin" w:cs="IRNazanin"/>
          <w:color w:val="111111"/>
          <w:sz w:val="28"/>
          <w:szCs w:val="28"/>
          <w:rtl w:val="true"/>
          <w:lang w:bidi="fa-IR"/>
        </w:rPr>
        <w:t>.</w:t>
      </w:r>
    </w:p>
    <w:p>
      <w:pPr>
        <w:pStyle w:val="Heading5"/>
        <w:numPr>
          <w:ilvl w:val="4"/>
          <w:numId w:val="1"/>
        </w:numPr>
        <w:rPr/>
      </w:pPr>
      <w:bookmarkStart w:id="1779" w:name="__RefHeading___Toc1846853_1934241801"/>
      <w:bookmarkStart w:id="1780" w:name="_Toc845"/>
      <w:bookmarkEnd w:id="1779"/>
      <w:r>
        <w:rPr>
          <w:rtl w:val="true"/>
        </w:rPr>
        <w:t xml:space="preserve">روایت </w:t>
      </w:r>
      <w:r>
        <w:rPr/>
        <w:t>29</w:t>
      </w:r>
      <w:bookmarkEnd w:id="178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همین روایت به سندی دیگر روایت شده است، با این تفاوت </w:t>
      </w:r>
      <w:bookmarkStart w:id="1781" w:name="pg13557_192273"/>
    </w:p>
    <w:p>
      <w:pPr>
        <w:pStyle w:val="BookText"/>
        <w:rPr/>
      </w:pPr>
      <w:bookmarkEnd w:id="1781"/>
      <w:r>
        <w:rPr>
          <w:rFonts w:ascii="Amiri" w:hAnsi="Amiri" w:eastAsia="Amiri" w:cs="Amiri"/>
          <w:color w:val="111111"/>
          <w:sz w:val="28"/>
          <w:sz w:val="28"/>
          <w:szCs w:val="28"/>
          <w:rtl w:val="true"/>
          <w:lang w:bidi="ar-SA"/>
        </w:rPr>
        <w:t>أَعْلَمُهُ إِلَّا قَالَ وَ غَزْوَةً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2" w:name="__RefHeading___Toc1846855_1934241801"/>
      <w:bookmarkStart w:id="1783" w:name="_Toc846"/>
      <w:bookmarkEnd w:id="1782"/>
      <w:r>
        <w:rPr>
          <w:rtl w:val="true"/>
        </w:rPr>
        <w:t>«</w:t>
      </w:r>
      <w:r>
        <w:rPr/>
        <w:t>30</w:t>
      </w:r>
      <w:r>
        <w:rPr>
          <w:rtl w:val="true"/>
        </w:rPr>
        <w:t>»</w:t>
      </w:r>
      <w:bookmarkEnd w:id="178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يَوْمَ عَرَفَةَ بَعَثَهُ اللَّهُ تَعَالَي يَوْمَ الْقِيَامَةِ ثَلِجَ الْفُؤَادِ</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4" w:name="__RefHeading___Toc1846857_1934241801"/>
      <w:bookmarkStart w:id="1785" w:name="_Toc847"/>
      <w:bookmarkEnd w:id="1784"/>
      <w:r>
        <w:rPr>
          <w:rtl w:val="true"/>
        </w:rPr>
        <w:t>«</w:t>
      </w:r>
      <w:r>
        <w:rPr/>
        <w:t>31</w:t>
      </w:r>
      <w:r>
        <w:rPr>
          <w:rtl w:val="true"/>
        </w:rPr>
        <w:t>»</w:t>
      </w:r>
      <w:bookmarkEnd w:id="1785"/>
    </w:p>
    <w:p>
      <w:pPr>
        <w:pStyle w:val="BookText"/>
        <w:rPr/>
      </w:pPr>
      <w:r>
        <w:rPr>
          <w:rFonts w:ascii="Amiri" w:hAnsi="Amiri" w:eastAsia="Amiri" w:cs="Amiri"/>
          <w:color w:val="111111"/>
          <w:sz w:val="28"/>
          <w:sz w:val="28"/>
          <w:szCs w:val="28"/>
          <w:rtl w:val="true"/>
          <w:lang w:bidi="ar-SA"/>
        </w:rPr>
        <w:t>وَ رَوَي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يَوْمَ عَرَفَةَ عَارِفاً بِحَقِّهِ كَتَبَ اللَّهُ لَهُ أَلْفَ حَجَّةٍ مَقْبُولَةٍ وَ أَلْفَ عُمْرَةٍ مَبْرُورَةٍ</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6" w:name="__RefHeading___Toc1846859_1934241801"/>
      <w:bookmarkStart w:id="1787" w:name="_Toc848"/>
      <w:bookmarkEnd w:id="1786"/>
      <w:r>
        <w:rPr>
          <w:rtl w:val="true"/>
        </w:rPr>
        <w:t>«</w:t>
      </w:r>
      <w:r>
        <w:rPr/>
        <w:t>32</w:t>
      </w:r>
      <w:r>
        <w:rPr>
          <w:rtl w:val="true"/>
        </w:rPr>
        <w:t>»</w:t>
      </w:r>
      <w:bookmarkEnd w:id="178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بَشِيرٌ الدَّهَّانُ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فَقَالَ لِي يَا رِفَاعَةُ أَ مَا حَجَجْتَ الْعَامَ قَالَ قُلْتُ جُعِلْتُ فِدَاكَ مَا كَانَ عِنْدِي مَا أَحُجُّ بِهِ وَ لَكِنَّنِي عَرَّفْتُ عِنْدَ قَبْرِ الْحُسَيْنِ عليه السلام فَقَالَ لِي يَا رِفَاعَةُ مَا قَصَرْتَ عَمَّا كَانَ أَهْلُ مِنًي فِيهِ لَوْ لَا أَنِّي أَكْرَهُ أَنْ يَدَعَ النَّاسُ الْحَجَّ لَحَدَّثْتُكَ بِحَدِيثٍ لَا تَدَعُ زِيَارَةَ قَبْرِ الْحُسَيْنِ عليه السلام أَبَداً ثُمَّ نَكَتَ الْأَرْضَ وَ سَكَتَ طَوِيلًا ثُمَّ قَالَ أَخْبَرَنِي أَبِي قَالَ مَنْ خَرَجَ إِلَي قَبْرِ الْحُسَيْنِ عليه السلام عَارِفاً بِحَقِّهِ غَيْرَ مُسْتَكْبِرٍ صَحِبَهُ أَلْفُ مَلَكٍ عَنْ يَمِينِهِ وَ أَلْفُ مَلَكٍ عَنْ شِمَالِهِ وَ كُتِبَ لَهُ أَلْفُ حِجَّةٍ وَ أَلْفُ عُمْرَةٍ مَعَ نَبِيٍّ أَوْ وَصِيِّ نَبِيٍ‌</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8" w:name="__RefHeading___Toc1846861_1934241801"/>
      <w:bookmarkStart w:id="1789" w:name="_Toc849"/>
      <w:bookmarkEnd w:id="1788"/>
      <w:r>
        <w:rPr>
          <w:rtl w:val="true"/>
        </w:rPr>
        <w:t>«</w:t>
      </w:r>
      <w:r>
        <w:rPr/>
        <w:t>33</w:t>
      </w:r>
      <w:r>
        <w:rPr>
          <w:rtl w:val="true"/>
        </w:rPr>
        <w:t>»</w:t>
      </w:r>
      <w:bookmarkEnd w:id="1789"/>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الثُّمَالِيُّ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 صِدْقُهُ عِنْدَ قَبْرِ الْحُسَيْنِ عليه السلام لَمْ يَرْجِعْ صِفْراً لَكِنْ يَرْجِعُ وَ يَدَاهُ مَمْلُوءَتَانِ‌</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0" w:name="__RefHeading___Toc1846863_1934241801"/>
      <w:bookmarkStart w:id="1791" w:name="_Toc850"/>
      <w:bookmarkEnd w:id="1790"/>
      <w:r>
        <w:rPr>
          <w:rtl w:val="true"/>
        </w:rPr>
        <w:t>«</w:t>
      </w:r>
      <w:r>
        <w:rPr/>
        <w:t>34</w:t>
      </w:r>
      <w:r>
        <w:rPr>
          <w:rtl w:val="true"/>
        </w:rPr>
        <w:t>»</w:t>
      </w:r>
      <w:bookmarkEnd w:id="1791"/>
    </w:p>
    <w:p>
      <w:pPr>
        <w:pStyle w:val="BookText"/>
        <w:rPr/>
      </w:pPr>
      <w:r>
        <w:rPr>
          <w:rFonts w:ascii="Amiri" w:hAnsi="Amiri" w:eastAsia="Amiri" w:cs="Amiri"/>
          <w:color w:val="111111"/>
          <w:sz w:val="28"/>
          <w:sz w:val="28"/>
          <w:szCs w:val="28"/>
          <w:rtl w:val="true"/>
          <w:lang w:bidi="ar-SA"/>
        </w:rPr>
        <w:t>وَ رَوَي ابْنُ مِيثَمٍ التَّمَّارِ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أَوْ قَالَ مَنْ زَارَ لَيْلَةَ عَرَفَةَ أَرْضَ كَرْبَلَاءَ وَ أَقَامَ بِهَا حَتَّي يُعَيِّدَ ثُمَّ يَنْصَرِفَ وَقَاهُ اللَّهُ شَرَّ سَنَتِهِ‌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و نمی دانم مگر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غزوه</w:t>
      </w:r>
      <w:r>
        <w:rPr>
          <w:rFonts w:eastAsia="IRNazanin" w:cs="IRNazanin"/>
          <w:color w:val="111111"/>
          <w:sz w:val="28"/>
          <w:szCs w:val="28"/>
          <w:rtl w:val="true"/>
          <w:lang w:bidi="fa-IR"/>
        </w:rPr>
        <w:t xml:space="preserve">. </w:t>
      </w:r>
      <w:r>
        <w:rPr>
          <w:rStyle w:val="FootnoteAnchor"/>
          <w:rtl w:val="true"/>
        </w:rPr>
        <w:footnoteReference w:id="737"/>
      </w:r>
    </w:p>
    <w:p>
      <w:pPr>
        <w:pStyle w:val="Heading5"/>
        <w:numPr>
          <w:ilvl w:val="4"/>
          <w:numId w:val="1"/>
        </w:numPr>
        <w:rPr/>
      </w:pPr>
      <w:bookmarkStart w:id="1792" w:name="__RefHeading___Toc1846865_1934241801"/>
      <w:bookmarkStart w:id="1793" w:name="_Toc851"/>
      <w:bookmarkEnd w:id="1792"/>
      <w:r>
        <w:rPr>
          <w:rtl w:val="true"/>
        </w:rPr>
        <w:t xml:space="preserve">روایت </w:t>
      </w:r>
      <w:r>
        <w:rPr/>
        <w:t>30</w:t>
      </w:r>
      <w:bookmarkEnd w:id="1793"/>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به زیارت حسین علیه السلام آید، خدای تعالی او را در روز قیامت با دلی بی اندوه برانگیزد</w:t>
      </w:r>
      <w:r>
        <w:rPr>
          <w:rFonts w:eastAsia="IRNazanin" w:cs="IRNazanin"/>
          <w:color w:val="111111"/>
          <w:sz w:val="28"/>
          <w:szCs w:val="28"/>
          <w:rtl w:val="true"/>
          <w:lang w:bidi="fa-IR"/>
        </w:rPr>
        <w:t xml:space="preserve">. </w:t>
      </w:r>
      <w:r>
        <w:rPr>
          <w:rStyle w:val="FootnoteAnchor"/>
          <w:rtl w:val="true"/>
        </w:rPr>
        <w:footnoteReference w:id="738"/>
      </w:r>
    </w:p>
    <w:p>
      <w:pPr>
        <w:pStyle w:val="Heading5"/>
        <w:numPr>
          <w:ilvl w:val="4"/>
          <w:numId w:val="1"/>
        </w:numPr>
        <w:rPr/>
      </w:pPr>
      <w:bookmarkStart w:id="1794" w:name="__RefHeading___Toc1846867_1934241801"/>
      <w:bookmarkStart w:id="1795" w:name="_Toc852"/>
      <w:bookmarkEnd w:id="1794"/>
      <w:r>
        <w:rPr>
          <w:rtl w:val="true"/>
        </w:rPr>
        <w:t xml:space="preserve">روایت </w:t>
      </w:r>
      <w:r>
        <w:rPr/>
        <w:t>31</w:t>
      </w:r>
      <w:bookmarkEnd w:id="1795"/>
    </w:p>
    <w:p>
      <w:pPr>
        <w:pStyle w:val="BookText"/>
        <w:rPr/>
      </w:pPr>
      <w:r>
        <w:rPr>
          <w:rFonts w:ascii="IRNazanin" w:hAnsi="IRNazanin" w:eastAsia="IRNazanin"/>
          <w:color w:val="111111"/>
          <w:sz w:val="28"/>
          <w:sz w:val="28"/>
          <w:szCs w:val="28"/>
          <w:rtl w:val="true"/>
          <w:lang w:bidi="fa-IR"/>
        </w:rPr>
        <w:t>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عرفه آگاه از حق حسین علیه السلام به زیارت وی رود، خداوند برای او هزار حج مقبول و هزار عمره پذیرفته بنویسد</w:t>
      </w:r>
      <w:r>
        <w:rPr>
          <w:rFonts w:eastAsia="IRNazanin" w:cs="IRNazanin"/>
          <w:color w:val="111111"/>
          <w:sz w:val="28"/>
          <w:szCs w:val="28"/>
          <w:rtl w:val="true"/>
          <w:lang w:bidi="fa-IR"/>
        </w:rPr>
        <w:t xml:space="preserve">. </w:t>
      </w:r>
      <w:r>
        <w:rPr>
          <w:rStyle w:val="FootnoteAnchor"/>
          <w:rtl w:val="true"/>
        </w:rPr>
        <w:footnoteReference w:id="739"/>
      </w:r>
    </w:p>
    <w:p>
      <w:pPr>
        <w:pStyle w:val="Heading5"/>
        <w:numPr>
          <w:ilvl w:val="4"/>
          <w:numId w:val="1"/>
        </w:numPr>
        <w:rPr/>
      </w:pPr>
      <w:bookmarkStart w:id="1796" w:name="__RefHeading___Toc1846869_1934241801"/>
      <w:bookmarkStart w:id="1797" w:name="_Toc853"/>
      <w:bookmarkEnd w:id="1796"/>
      <w:r>
        <w:rPr>
          <w:rtl w:val="true"/>
        </w:rPr>
        <w:t xml:space="preserve">روایت </w:t>
      </w:r>
      <w:r>
        <w:rPr/>
        <w:t>32</w:t>
      </w:r>
      <w:bookmarkEnd w:id="1797"/>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نحاس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 آیا امسال به حج نرفته ای؟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امسال مالی نداشتم که با آن به حج روم ولی در روز عرفه به مزار حسین 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رفاعه، از آنچه اهل منی به آن دست یافته اند، چیزی کم نداشته ای، و اگر نگران آن نبودم که مردم حج را رها کنند، حدیثی را برایت بیان می کردم که هرگز زیارت مزار حسین علیه السلام را ترک نمی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آرام بر زمین زد و مدتی سکوت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چنین فرمود که هر کس آگاه به حق حسین و بدون انکار آن، روانه مزار حسین علیه السلام گردد، هزار فرشته از راست و هزار فرشته از سمت چپش وی را همراهی کرده و هزار حج و هزار عمره با پیامبری یا جانشین پیامبری برایش نوشته می شود</w:t>
      </w:r>
      <w:r>
        <w:rPr>
          <w:rFonts w:eastAsia="IRNazanin" w:cs="IRNazanin"/>
          <w:color w:val="111111"/>
          <w:sz w:val="28"/>
          <w:szCs w:val="28"/>
          <w:rtl w:val="true"/>
          <w:lang w:bidi="fa-IR"/>
        </w:rPr>
        <w:t xml:space="preserve">. </w:t>
      </w:r>
      <w:r>
        <w:rPr>
          <w:rStyle w:val="FootnoteAnchor"/>
          <w:rtl w:val="true"/>
        </w:rPr>
        <w:footnoteReference w:id="740"/>
      </w:r>
    </w:p>
    <w:p>
      <w:pPr>
        <w:pStyle w:val="Heading5"/>
        <w:numPr>
          <w:ilvl w:val="4"/>
          <w:numId w:val="1"/>
        </w:numPr>
        <w:rPr/>
      </w:pPr>
      <w:bookmarkStart w:id="1798" w:name="__RefHeading___Toc1846871_1934241801"/>
      <w:bookmarkStart w:id="1799" w:name="_Toc854"/>
      <w:bookmarkEnd w:id="1798"/>
      <w:r>
        <w:rPr>
          <w:rtl w:val="true"/>
        </w:rPr>
        <w:t xml:space="preserve">روایت </w:t>
      </w:r>
      <w:r>
        <w:rPr/>
        <w:t>33</w:t>
      </w:r>
      <w:bookmarkEnd w:id="1799"/>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عرفه را نزد مزار حسین علیه السلام باشد دست خالی باز نمی گردد بلکه با دستانی پر باز می گردد</w:t>
      </w:r>
      <w:r>
        <w:rPr>
          <w:rFonts w:eastAsia="IRNazanin" w:cs="IRNazanin"/>
          <w:color w:val="111111"/>
          <w:sz w:val="28"/>
          <w:szCs w:val="28"/>
          <w:rtl w:val="true"/>
          <w:lang w:bidi="fa-IR"/>
        </w:rPr>
        <w:t xml:space="preserve">. </w:t>
      </w:r>
      <w:r>
        <w:rPr>
          <w:rStyle w:val="FootnoteAnchor"/>
          <w:rtl w:val="true"/>
        </w:rPr>
        <w:footnoteReference w:id="741"/>
      </w:r>
    </w:p>
    <w:p>
      <w:pPr>
        <w:pStyle w:val="Heading5"/>
        <w:numPr>
          <w:ilvl w:val="4"/>
          <w:numId w:val="1"/>
        </w:numPr>
        <w:rPr/>
      </w:pPr>
      <w:bookmarkStart w:id="1800" w:name="__RefHeading___Toc1846873_1934241801"/>
      <w:bookmarkStart w:id="1801" w:name="_Toc855"/>
      <w:bookmarkEnd w:id="1800"/>
      <w:r>
        <w:rPr>
          <w:rtl w:val="true"/>
        </w:rPr>
        <w:t xml:space="preserve">روایت </w:t>
      </w:r>
      <w:r>
        <w:rPr/>
        <w:t>34</w:t>
      </w:r>
      <w:bookmarkEnd w:id="180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حسین علیه السلام را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که در شب عرفه سرزمین کربلا را زیارت کند و شب در آن بماند تا در آن عید کند و پس از آن باز گردد، خداوند او را از شرور آن سال در امان نگاه دارد</w:t>
      </w:r>
      <w:r>
        <w:rPr>
          <w:rFonts w:eastAsia="IRNazanin" w:cs="IRNazanin"/>
          <w:color w:val="111111"/>
          <w:sz w:val="28"/>
          <w:szCs w:val="28"/>
          <w:rtl w:val="true"/>
          <w:lang w:bidi="fa-IR"/>
        </w:rPr>
        <w:t xml:space="preserve">. </w:t>
      </w:r>
      <w:r>
        <w:rPr>
          <w:rStyle w:val="FootnoteAnchor"/>
          <w:rtl w:val="true"/>
        </w:rPr>
        <w:footnoteReference w:id="742"/>
      </w:r>
      <w:bookmarkStart w:id="1802" w:name="pg13557_192274"/>
    </w:p>
    <w:p>
      <w:pPr>
        <w:pStyle w:val="Heading5"/>
        <w:numPr>
          <w:ilvl w:val="4"/>
          <w:numId w:val="1"/>
        </w:numPr>
        <w:rPr/>
      </w:pPr>
      <w:bookmarkStart w:id="1803" w:name="__RefHeading___Toc1846875_1934241801"/>
      <w:bookmarkStart w:id="1804" w:name="_Toc856"/>
      <w:bookmarkEnd w:id="1802"/>
      <w:bookmarkEnd w:id="1803"/>
      <w:r>
        <w:rPr>
          <w:rtl w:val="true"/>
        </w:rPr>
        <w:t>«</w:t>
      </w:r>
      <w:r>
        <w:rPr/>
        <w:t>35</w:t>
      </w:r>
      <w:r>
        <w:rPr>
          <w:rtl w:val="true"/>
        </w:rPr>
        <w:t>»</w:t>
      </w:r>
      <w:bookmarkEnd w:id="1804"/>
    </w:p>
    <w:p>
      <w:pPr>
        <w:pStyle w:val="BookText"/>
        <w:rPr/>
      </w:pPr>
      <w:r>
        <w:rPr>
          <w:rFonts w:ascii="Amiri" w:hAnsi="Amiri" w:eastAsia="Amiri" w:cs="Amiri"/>
          <w:color w:val="111111"/>
          <w:sz w:val="28"/>
          <w:sz w:val="28"/>
          <w:szCs w:val="28"/>
          <w:rtl w:val="true"/>
          <w:lang w:bidi="ar-SA"/>
        </w:rPr>
        <w:t>وَ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حَنَانُ إِذَا كَانَ يَوْمُ عَرَفَةَ اطَّلَعَ اللَّهُ تَعَالَي عَلَي زُوَّارِ الْحُسَيْنِ بْنِ عَلِيٍّ عليهما السلام فَقَالَ لَهُمُ اسْتَأْنِفُوا الْعَمَلَ فَقَدْ غُفِرَ لَكُمْ‌</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1846877_1934241801"/>
      <w:bookmarkStart w:id="1806" w:name="_Toc857"/>
      <w:bookmarkEnd w:id="1805"/>
      <w:r>
        <w:rPr>
          <w:rtl w:val="true"/>
        </w:rPr>
        <w:t>«</w:t>
      </w:r>
      <w:r>
        <w:rPr/>
        <w:t>36</w:t>
      </w:r>
      <w:r>
        <w:rPr>
          <w:rtl w:val="true"/>
        </w:rPr>
        <w:t>»</w:t>
      </w:r>
      <w:bookmarkEnd w:id="180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 طَالِبٍ الْأَنْبَارِيِّ عَنْ عَلِيِّ بْنِ مُحَمَّدٍ عَنْ مُحَمَّدِ بْنِ الْعَبَّاسِ عَنِ الْحُسَيْنِ بْنِ عَلِيِّ بْنِ أَبِي حَمْزَةَ 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7" w:name="__RefHeading___Toc1846879_1934241801"/>
      <w:bookmarkStart w:id="1808" w:name="_Toc858"/>
      <w:bookmarkEnd w:id="1807"/>
      <w:r>
        <w:rPr>
          <w:rtl w:val="true"/>
        </w:rPr>
        <w:t>«</w:t>
      </w:r>
      <w:r>
        <w:rPr/>
        <w:t>37</w:t>
      </w:r>
      <w:r>
        <w:rPr>
          <w:rtl w:val="true"/>
        </w:rPr>
        <w:t>»</w:t>
      </w:r>
      <w:bookmarkEnd w:id="1808"/>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عَلِيِّ بْنِ مُحَمَّدٍ الْجُبَّائِيِّ عَنْ أَحْمَدَ بْنِ هِلَالٍ عَنِ الْحَسَنِ 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مَنْ عَرَّفَ عِنْدَ قَبْرِ الْحُسَيْنِ عليه السلام فَقَدْ شَهِدَ عَرَفَةَ</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9" w:name="__RefHeading___Toc1846881_1934241801"/>
      <w:bookmarkStart w:id="1810" w:name="_Toc859"/>
      <w:bookmarkEnd w:id="1809"/>
      <w:r>
        <w:rPr>
          <w:rtl w:val="true"/>
        </w:rPr>
        <w:t>«</w:t>
      </w:r>
      <w:r>
        <w:rPr/>
        <w:t>38</w:t>
      </w:r>
      <w:r>
        <w:rPr>
          <w:rtl w:val="true"/>
        </w:rPr>
        <w:t>»</w:t>
      </w:r>
      <w:bookmarkEnd w:id="1810"/>
    </w:p>
    <w:p>
      <w:pPr>
        <w:pStyle w:val="BookText"/>
        <w:rPr/>
      </w:pPr>
      <w:r>
        <w:rPr>
          <w:rFonts w:ascii="Amiri" w:hAnsi="Amiri" w:eastAsia="Amiri" w:cs="Amiri"/>
          <w:color w:val="111111"/>
          <w:sz w:val="28"/>
          <w:sz w:val="28"/>
          <w:szCs w:val="28"/>
          <w:rtl w:val="true"/>
          <w:lang w:bidi="ar-SA"/>
        </w:rPr>
        <w:t>مِصْبَاحٌ، عَنْ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1" w:name="__RefHeading___Toc1846883_1934241801"/>
      <w:bookmarkStart w:id="1812" w:name="_Toc860"/>
      <w:bookmarkEnd w:id="1811"/>
      <w:r>
        <w:rPr>
          <w:rtl w:val="true"/>
        </w:rPr>
        <w:t xml:space="preserve">روایت </w:t>
      </w:r>
      <w:r>
        <w:rPr/>
        <w:t>35</w:t>
      </w:r>
      <w:bookmarkEnd w:id="1812"/>
    </w:p>
    <w:p>
      <w:pPr>
        <w:pStyle w:val="BookText"/>
        <w:rPr/>
      </w:pP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 چون روز عرفه باشد، خدای تعالی به زوار حسین بن علی علیه السلام نگاهی می اندازد و به ایشان می فرماید که کار از نو بیاغازید که همه گناهانتان بخشیده شد</w:t>
      </w:r>
      <w:r>
        <w:rPr>
          <w:rFonts w:eastAsia="IRNazanin" w:cs="IRNazanin"/>
          <w:color w:val="111111"/>
          <w:sz w:val="28"/>
          <w:szCs w:val="28"/>
          <w:rtl w:val="true"/>
          <w:lang w:bidi="fa-IR"/>
        </w:rPr>
        <w:t xml:space="preserve">. </w:t>
      </w:r>
      <w:r>
        <w:rPr>
          <w:rStyle w:val="FootnoteAnchor"/>
          <w:rtl w:val="true"/>
        </w:rPr>
        <w:footnoteReference w:id="747"/>
      </w:r>
    </w:p>
    <w:p>
      <w:pPr>
        <w:pStyle w:val="Heading5"/>
        <w:numPr>
          <w:ilvl w:val="4"/>
          <w:numId w:val="1"/>
        </w:numPr>
        <w:rPr/>
      </w:pPr>
      <w:bookmarkStart w:id="1813" w:name="__RefHeading___Toc1846885_1934241801"/>
      <w:bookmarkStart w:id="1814" w:name="_Toc861"/>
      <w:bookmarkEnd w:id="1813"/>
      <w:r>
        <w:rPr>
          <w:rtl w:val="true"/>
        </w:rPr>
        <w:t xml:space="preserve">روایت </w:t>
      </w:r>
      <w:r>
        <w:rPr/>
        <w:t>36</w:t>
      </w:r>
      <w:bookmarkEnd w:id="181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48"/>
      </w:r>
    </w:p>
    <w:p>
      <w:pPr>
        <w:pStyle w:val="Heading5"/>
        <w:numPr>
          <w:ilvl w:val="4"/>
          <w:numId w:val="1"/>
        </w:numPr>
        <w:rPr/>
      </w:pPr>
      <w:bookmarkStart w:id="1815" w:name="__RefHeading___Toc1846887_1934241801"/>
      <w:bookmarkStart w:id="1816" w:name="_Toc862"/>
      <w:bookmarkEnd w:id="1815"/>
      <w:r>
        <w:rPr>
          <w:rtl w:val="true"/>
        </w:rPr>
        <w:t xml:space="preserve">روایت </w:t>
      </w:r>
      <w:r>
        <w:rPr/>
        <w:t>37</w:t>
      </w:r>
      <w:bookmarkEnd w:id="181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نزد مزار حسین علیه السلام رفته و به محضرش رسد، به حق که عرفه را درک کرده است</w:t>
      </w:r>
      <w:r>
        <w:rPr>
          <w:rFonts w:eastAsia="IRNazanin" w:cs="IRNazanin"/>
          <w:color w:val="111111"/>
          <w:sz w:val="28"/>
          <w:szCs w:val="28"/>
          <w:rtl w:val="true"/>
          <w:lang w:bidi="fa-IR"/>
        </w:rPr>
        <w:t xml:space="preserve">. </w:t>
      </w:r>
      <w:r>
        <w:rPr>
          <w:rStyle w:val="FootnoteAnchor"/>
          <w:rtl w:val="true"/>
        </w:rPr>
        <w:footnoteReference w:id="749"/>
      </w:r>
    </w:p>
    <w:p>
      <w:pPr>
        <w:pStyle w:val="Heading5"/>
        <w:numPr>
          <w:ilvl w:val="4"/>
          <w:numId w:val="1"/>
        </w:numPr>
        <w:rPr/>
      </w:pPr>
      <w:bookmarkStart w:id="1817" w:name="__RefHeading___Toc1846889_1934241801"/>
      <w:bookmarkStart w:id="1818" w:name="_Toc863"/>
      <w:bookmarkEnd w:id="1817"/>
      <w:r>
        <w:rPr>
          <w:rtl w:val="true"/>
        </w:rPr>
        <w:t xml:space="preserve">روایت </w:t>
      </w:r>
      <w:r>
        <w:rPr/>
        <w:t>38</w:t>
      </w:r>
      <w:bookmarkEnd w:id="181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50"/>
      </w:r>
      <w:bookmarkStart w:id="1819" w:name="pg13557_192275"/>
    </w:p>
    <w:p>
      <w:pPr>
        <w:pStyle w:val="Heading3"/>
        <w:numPr>
          <w:ilvl w:val="2"/>
          <w:numId w:val="1"/>
        </w:numPr>
        <w:rPr/>
      </w:pPr>
      <w:bookmarkStart w:id="1820" w:name="__RefHeading___Toc1846891_1934241801"/>
      <w:bookmarkStart w:id="1821" w:name="_Toc864"/>
      <w:bookmarkEnd w:id="1819"/>
      <w:bookmarkEnd w:id="1820"/>
      <w:r>
        <w:rPr>
          <w:rtl w:val="true"/>
        </w:rPr>
        <w:t xml:space="preserve">باب </w:t>
      </w:r>
      <w:r>
        <w:rPr/>
        <w:t>13</w:t>
      </w:r>
      <w:r>
        <w:rPr>
          <w:rtl w:val="true"/>
        </w:rPr>
        <w:t xml:space="preserve"> </w:t>
      </w:r>
      <w:r>
        <w:rPr>
          <w:rtl w:val="true"/>
        </w:rPr>
        <w:t>فضل زيارته صلوات الله عليه في أيام شهر رجب و شعبان و شهر رمضان و سائر الأيام المخصوصة</w:t>
      </w:r>
      <w:bookmarkEnd w:id="1821"/>
    </w:p>
    <w:p>
      <w:pPr>
        <w:pStyle w:val="Heading4"/>
        <w:numPr>
          <w:ilvl w:val="3"/>
          <w:numId w:val="1"/>
        </w:numPr>
        <w:rPr/>
      </w:pPr>
      <w:bookmarkStart w:id="1822" w:name="__RefHeading___Toc1846893_1934241801"/>
      <w:bookmarkStart w:id="1823" w:name="_Toc865"/>
      <w:bookmarkEnd w:id="1822"/>
      <w:r>
        <w:rPr>
          <w:rtl w:val="true"/>
        </w:rPr>
        <w:t>الأخبار</w:t>
      </w:r>
      <w:bookmarkEnd w:id="1823"/>
    </w:p>
    <w:p>
      <w:pPr>
        <w:pStyle w:val="Heading5"/>
        <w:numPr>
          <w:ilvl w:val="4"/>
          <w:numId w:val="1"/>
        </w:numPr>
        <w:rPr/>
      </w:pPr>
      <w:bookmarkStart w:id="1824" w:name="__RefHeading___Toc1846895_1934241801"/>
      <w:bookmarkStart w:id="1825" w:name="_Toc866"/>
      <w:bookmarkEnd w:id="1824"/>
      <w:r>
        <w:rPr>
          <w:rtl w:val="true"/>
        </w:rPr>
        <w:t>«</w:t>
      </w:r>
      <w:r>
        <w:rPr/>
        <w:t>1</w:t>
      </w:r>
      <w:r>
        <w:rPr>
          <w:rtl w:val="true"/>
        </w:rPr>
        <w:t>»</w:t>
      </w:r>
      <w:bookmarkEnd w:id="182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 عَنِ ابْنِ نَهِيكٍ عَنِ ابْنِ أَبِي عُمَيْرٍ عَنْ زَيْدٍ الشَّحَّامِ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النِّصْفِ مِنْ شَعْبَانَ غَفَرَ اللَّهُ لَهُ مَا تَقَدَّمَ مِنْ ذُنُوبِهِ وَ مَا تَأَخَّرَ وَ مَنْ زَارَهُ يَوْمَ عَرَفَةَ كَتَبَ اللَّهُ لَهُ ثَوَابَ أَلْفِ حِجَّةٍ مُتَقَبَّلَةٍ وَ أَلْفَ عُمْرَةٍ مَبْرُورَةٍ وَ مَنْ زَارَهُ يَوْمَ عَاشُورَاءَ فَكَأَنَّمَا زَارَ اللَّهَ فَوْقَ عَرْشِهِ‌</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6" w:name="__RefHeading___Toc1846897_1934241801"/>
      <w:bookmarkStart w:id="1827" w:name="_Toc867"/>
      <w:bookmarkEnd w:id="1826"/>
      <w:r>
        <w:rPr>
          <w:rtl w:val="true"/>
        </w:rPr>
        <w:t>«</w:t>
      </w:r>
      <w:r>
        <w:rPr/>
        <w:t>2</w:t>
      </w:r>
      <w:r>
        <w:rPr>
          <w:rtl w:val="true"/>
        </w:rPr>
        <w:t>»</w:t>
      </w:r>
      <w:bookmarkEnd w:id="182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الْحَسَنِ بْنِ عَلِيٍّ الزَّيْتُونِيِّ وَ غَيْرِهِ عَنْ أَحْمَدَ بْنِ هِلَالٍ عَنِ ابْنِ أَبِي عُمَيْرٍ عَنْ حَمَّادِ بْنِ عِيسَي عَنْ أَبِي بَصِيرٍ عَنْ أَبِي عَبْدِ اللَّهِ عليه السلام وَ الْحَسَنِ بْنِ مَحْبُوبٍ عَنْ أَبِي حَمْزَةَ عَنْ عَلِيِّ بْنِ الْحُسَيْنِ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يُصَافِحَهُ مِائَةُ أَلْفِ نَبِيٍّ وَ أَرْبَعَةٌ وَ عِشْرُونَ أَلْفَ نَبِيٍّ فَلْيَزُرْ قَبْرَ أَبِي عَبْدِ اللَّهِ عليه السلام الْحُسَيْنِ بْنِ عَلِيٍّ عليهما السلام فِي النِّصْفِ مِنْ شَعْبَانَ فَإِنَّ أَرْوَاحَ النَّبِيِّينَ عليهم السلام يَسْتَأْذِنُونَ اللَّهَ فِي زِيَارَتِهِ فَيُؤْذَنُ لَهُمْ مِنْهُمْ خَمْسَةٌ أُولُو الْعَزْمِ مِنَ الرُّسُلِ قُلْنَا مَنْ هُمْ قَالَ نُوحٌ وَ إِبْرَاهِيمُ وَ مُوسَي وَ عِيسَي وَ مُحَمَّدٌ صلي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لَهُ مَا مَعْنَي أُولُو الْعَزْمِ قَالَ بُعِثُوا إِلَي شَرْقِ الْأَرْضِ وَ غَرْبِهَا جِنِّهَا وَ إِنْسِهَا</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8" w:name="__RefHeading___Toc1846899_1934241801"/>
      <w:bookmarkStart w:id="1829" w:name="_Toc868"/>
      <w:bookmarkEnd w:id="1828"/>
      <w:r>
        <w:rPr>
          <w:rtl w:val="true"/>
        </w:rPr>
        <w:t>«</w:t>
      </w:r>
      <w:r>
        <w:rPr/>
        <w:t>3</w:t>
      </w:r>
      <w:r>
        <w:rPr>
          <w:rtl w:val="true"/>
        </w:rPr>
        <w:t>»</w:t>
      </w:r>
      <w:bookmarkEnd w:id="182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أَحْمَدَ بْنِ دَاوُدَ بِإِسْنَادِهِ إِلَي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0" w:name="__RefHeading___Toc1846901_1934241801"/>
      <w:bookmarkStart w:id="1831" w:name="_Toc869"/>
      <w:bookmarkEnd w:id="1830"/>
      <w:r>
        <w:rPr>
          <w:rtl w:val="true"/>
        </w:rPr>
        <w:t xml:space="preserve">باب سیزدهم </w:t>
      </w:r>
      <w:r>
        <w:rPr>
          <w:rtl w:val="true"/>
        </w:rPr>
        <w:t xml:space="preserve">: </w:t>
      </w:r>
      <w:r>
        <w:rPr>
          <w:rtl w:val="true"/>
        </w:rPr>
        <w:t>فضیلت زیارت امام حسین علیه السلام در ماه رجب و شعبان و رمضان و دیگر ایام مخصوص</w:t>
      </w:r>
      <w:bookmarkEnd w:id="1831"/>
    </w:p>
    <w:p>
      <w:pPr>
        <w:pStyle w:val="Heading4"/>
        <w:numPr>
          <w:ilvl w:val="3"/>
          <w:numId w:val="1"/>
        </w:numPr>
        <w:rPr/>
      </w:pPr>
      <w:bookmarkStart w:id="1832" w:name="__RefHeading___Toc1846903_1934241801"/>
      <w:bookmarkStart w:id="1833" w:name="_Toc870"/>
      <w:bookmarkEnd w:id="1832"/>
      <w:r>
        <w:rPr>
          <w:rtl w:val="true"/>
        </w:rPr>
        <w:t>روایات</w:t>
      </w:r>
      <w:bookmarkEnd w:id="1833"/>
    </w:p>
    <w:p>
      <w:pPr>
        <w:pStyle w:val="Heading5"/>
        <w:numPr>
          <w:ilvl w:val="4"/>
          <w:numId w:val="1"/>
        </w:numPr>
        <w:rPr/>
      </w:pPr>
      <w:bookmarkStart w:id="1834" w:name="__RefHeading___Toc1846905_1934241801"/>
      <w:bookmarkStart w:id="1835" w:name="_Toc871"/>
      <w:bookmarkEnd w:id="1834"/>
      <w:r>
        <w:rPr>
          <w:rtl w:val="true"/>
        </w:rPr>
        <w:t xml:space="preserve">روایت </w:t>
      </w:r>
      <w:r>
        <w:rPr/>
        <w:t>1</w:t>
      </w:r>
      <w:bookmarkEnd w:id="183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شب نیمه شعبان زیارت کند، خداوند گناهان گذشته و آینده اش را می بخشد، و هر که در روز عرفه به زیارت او آید خداوند برای او ثواب هزار حج پذیرفته و هزار عمره بی خدشه برای او می نویسد، و هر که در روز عاشورا به زیارت وی آید گویی که خداوند را بر فراز عرشش زیارت کرده باشد</w:t>
      </w:r>
      <w:r>
        <w:rPr>
          <w:rFonts w:eastAsia="IRNazanin" w:cs="IRNazanin"/>
          <w:color w:val="111111"/>
          <w:sz w:val="28"/>
          <w:szCs w:val="28"/>
          <w:rtl w:val="true"/>
          <w:lang w:bidi="fa-IR"/>
        </w:rPr>
        <w:t xml:space="preserve">. </w:t>
      </w:r>
      <w:r>
        <w:rPr>
          <w:rStyle w:val="FootnoteAnchor"/>
          <w:rtl w:val="true"/>
        </w:rPr>
        <w:footnoteReference w:id="754"/>
      </w:r>
    </w:p>
    <w:p>
      <w:pPr>
        <w:pStyle w:val="Heading5"/>
        <w:numPr>
          <w:ilvl w:val="4"/>
          <w:numId w:val="1"/>
        </w:numPr>
        <w:rPr/>
      </w:pPr>
      <w:bookmarkStart w:id="1836" w:name="__RefHeading___Toc1846907_1934241801"/>
      <w:bookmarkStart w:id="1837" w:name="_Toc872"/>
      <w:bookmarkEnd w:id="1836"/>
      <w:r>
        <w:rPr>
          <w:rtl w:val="true"/>
        </w:rPr>
        <w:t xml:space="preserve">روایت </w:t>
      </w:r>
      <w:r>
        <w:rPr/>
        <w:t>2</w:t>
      </w:r>
      <w:bookmarkEnd w:id="183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دوست داشته باشد که صد و بیست و چهار هزار پیامبر با او مصافحه کنند، در نیمه شعبان به زیارت ابا عبدالله حسین بن علی علیه السلام بیاید، چرا که روح پیامبران علیه السلام از خدا اذن زیارت وی را درخواست می کنند و به ایشان اجازه داده می شود که از جمله ایشان پنج تن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ابراهیم و موسی و عیسی و محمد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اولوالعزم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شرق و غرب زمین و بر جن و انس مبعوث شده اند</w:t>
      </w:r>
      <w:r>
        <w:rPr>
          <w:rFonts w:eastAsia="IRNazanin" w:cs="IRNazanin"/>
          <w:color w:val="111111"/>
          <w:sz w:val="28"/>
          <w:szCs w:val="28"/>
          <w:rtl w:val="true"/>
          <w:lang w:bidi="fa-IR"/>
        </w:rPr>
        <w:t xml:space="preserve">. </w:t>
      </w:r>
      <w:r>
        <w:rPr>
          <w:rStyle w:val="FootnoteAnchor"/>
          <w:rtl w:val="true"/>
        </w:rPr>
        <w:footnoteReference w:id="755"/>
      </w:r>
    </w:p>
    <w:p>
      <w:pPr>
        <w:pStyle w:val="Heading5"/>
        <w:numPr>
          <w:ilvl w:val="4"/>
          <w:numId w:val="1"/>
        </w:numPr>
        <w:rPr/>
      </w:pPr>
      <w:bookmarkStart w:id="1838" w:name="__RefHeading___Toc1846909_1934241801"/>
      <w:bookmarkStart w:id="1839" w:name="_Toc873"/>
      <w:bookmarkEnd w:id="1838"/>
      <w:r>
        <w:rPr>
          <w:rtl w:val="true"/>
        </w:rPr>
        <w:t xml:space="preserve">روایت </w:t>
      </w:r>
      <w:r>
        <w:rPr/>
        <w:t>3</w:t>
      </w:r>
      <w:bookmarkEnd w:id="18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56"/>
      </w:r>
      <w:bookmarkStart w:id="1840" w:name="pg13557_192276"/>
    </w:p>
    <w:p>
      <w:pPr>
        <w:pStyle w:val="Heading5"/>
        <w:numPr>
          <w:ilvl w:val="4"/>
          <w:numId w:val="1"/>
        </w:numPr>
        <w:rPr/>
      </w:pPr>
      <w:bookmarkStart w:id="1841" w:name="__RefHeading___Toc1846911_1934241801"/>
      <w:bookmarkStart w:id="1842" w:name="_Toc874"/>
      <w:bookmarkEnd w:id="1840"/>
      <w:bookmarkEnd w:id="1841"/>
      <w:r>
        <w:rPr>
          <w:rtl w:val="true"/>
        </w:rPr>
        <w:t>«</w:t>
      </w:r>
      <w:r>
        <w:rPr/>
        <w:t>4</w:t>
      </w:r>
      <w:r>
        <w:rPr>
          <w:rtl w:val="true"/>
        </w:rPr>
        <w:t>»</w:t>
      </w:r>
      <w:bookmarkEnd w:id="1842"/>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فَيُؤْذَنُ لَهُمْ‌</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3" w:name="__RefHeading___Toc1846913_1934241801"/>
      <w:bookmarkStart w:id="1844" w:name="_Toc875"/>
      <w:bookmarkEnd w:id="1843"/>
      <w:r>
        <w:rPr>
          <w:rtl w:val="true"/>
        </w:rPr>
        <w:t>«</w:t>
      </w:r>
      <w:r>
        <w:rPr/>
        <w:t>5</w:t>
      </w:r>
      <w:r>
        <w:rPr>
          <w:rtl w:val="true"/>
        </w:rPr>
        <w:t>»</w:t>
      </w:r>
      <w:bookmarkEnd w:id="18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الْكُلَيْنِيُّ عَنْ عَلِيِّ بْنِ إِبْرَاهِيمَ عَنْ أَبِيهِ عَنْ بَعْضِ أَصْحَابِهِ عَنِ ابْنِ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النِّصْفُ مِنْ شَعْبَانَ نَادَي مُنَادٍ مِنَ الْأُفُقِ الْأَعْلَي زَائِرِي الْحُسَيْنِ ارْجِعُوا مَغْفُوراً لَكُمْ ثَوَابُكُمْ عَلَي اللَّهِ رَبِّكُمْ وَ مُحَمَّدٍ نَبِيِّكُمْ‌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5" w:name="__RefHeading___Toc1846915_1934241801"/>
      <w:bookmarkStart w:id="1846" w:name="_Toc876"/>
      <w:bookmarkEnd w:id="1845"/>
      <w:r>
        <w:rPr>
          <w:rtl w:val="true"/>
        </w:rPr>
        <w:t>«</w:t>
      </w:r>
      <w:r>
        <w:rPr/>
        <w:t>6</w:t>
      </w:r>
      <w:r>
        <w:rPr>
          <w:rtl w:val="true"/>
        </w:rPr>
        <w:t>»</w:t>
      </w:r>
      <w:bookmarkEnd w:id="18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الْعَطَّارِ عَنْ مُحَمَّدِ بْنِ الْحُسَيْنِ عَنْ إِبْرَاهِيمَ بْنِ هَاشِمٍ عَنْ صَنْدَلٍ عَنِ ابْنِ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النِّصْفُ مِنْ شَعْبَانَ نَادَي مُنَادٍ الْحَدِيثَ آخِرَهُ‌</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7" w:name="__RefHeading___Toc1846917_1934241801"/>
      <w:bookmarkStart w:id="1848" w:name="_Toc877"/>
      <w:bookmarkEnd w:id="1847"/>
      <w:r>
        <w:rPr>
          <w:rtl w:val="true"/>
        </w:rPr>
        <w:t>«</w:t>
      </w:r>
      <w:r>
        <w:rPr/>
        <w:t>7</w:t>
      </w:r>
      <w:r>
        <w:rPr>
          <w:rtl w:val="true"/>
        </w:rPr>
        <w:t>»</w:t>
      </w:r>
      <w:bookmarkEnd w:id="1848"/>
    </w:p>
    <w:p>
      <w:pPr>
        <w:pStyle w:val="BookText"/>
        <w:rPr/>
      </w:pPr>
      <w:r>
        <w:rPr>
          <w:rFonts w:ascii="Amiri" w:hAnsi="Amiri" w:eastAsia="Amiri" w:cs="Amiri"/>
          <w:color w:val="111111"/>
          <w:sz w:val="28"/>
          <w:sz w:val="28"/>
          <w:szCs w:val="28"/>
          <w:rtl w:val="true"/>
          <w:lang w:bidi="ar-SA"/>
        </w:rPr>
        <w:t>وَ رَوَاهُ صَافِي الْبَرْقِيُّ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أَبَا عَبْدِ اللَّهِ عليه السلام ثَلَاثَ سِنِينَ مُتَوَالِيَاتٍ لَا فَصْلَ فِيهَا فِي النِّصْفِ مِنْ شَعْبَانَ غُفِرَ لَهُ ذُنُوبُهُ‌</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9" w:name="__RefHeading___Toc1846919_1934241801"/>
      <w:bookmarkStart w:id="1850" w:name="_Toc878"/>
      <w:bookmarkEnd w:id="1849"/>
      <w:r>
        <w:rPr>
          <w:rtl w:val="true"/>
        </w:rPr>
        <w:t>«</w:t>
      </w:r>
      <w:r>
        <w:rPr/>
        <w:t>8</w:t>
      </w:r>
      <w:r>
        <w:rPr>
          <w:rtl w:val="true"/>
        </w:rPr>
        <w:t>»</w:t>
      </w:r>
      <w:bookmarkEnd w:id="1850"/>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للشيخ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 عَنِ ابْنِ قُولَوَيْهِ عَنْ مُحَمَّدٍ الْحِمْيَرِيِّ عَنْ أَبِيهِ عَمَّنْ رَوَاهُ عَنْ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1" w:name="__RefHeading___Toc1846921_1934241801"/>
      <w:bookmarkStart w:id="1852" w:name="_Toc879"/>
      <w:bookmarkEnd w:id="1851"/>
      <w:r>
        <w:rPr>
          <w:rtl w:val="true"/>
        </w:rPr>
        <w:t>«</w:t>
      </w:r>
      <w:r>
        <w:rPr/>
        <w:t>9</w:t>
      </w:r>
      <w:r>
        <w:rPr>
          <w:rtl w:val="true"/>
        </w:rPr>
        <w:t>»</w:t>
      </w:r>
      <w:bookmarkEnd w:id="18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دَاوُدَ بْنِ كَثِيرٍ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زَائِرُ الْحُسَيْنِ عليه السلام فِي النِّصْفِ مِنْ شَعْبَانَ يُغْفَرُ لَهُ ذُنُوبُهُ وَ لَنْ يُكْتَبَ عَلَيْهِ سَيِّئَةٌ فِي سَنَتِهِ حَتَّي يَحُولَ عَلَيْهِ الْحَوْلُ فَإِنْ زَارَ فِي السَّنَةِ الْمُقْبِلَةِ غَفَرَ اللَّهُ لَهُ ذُنُوبَهُ‌</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3" w:name="__RefHeading___Toc1846923_1934241801"/>
      <w:bookmarkStart w:id="1854" w:name="_Toc880"/>
      <w:bookmarkEnd w:id="1853"/>
      <w:r>
        <w:rPr>
          <w:rtl w:val="true"/>
        </w:rPr>
        <w:t>«</w:t>
      </w:r>
      <w:r>
        <w:rPr/>
        <w:t>10</w:t>
      </w:r>
      <w:r>
        <w:rPr>
          <w:rtl w:val="true"/>
        </w:rPr>
        <w:t>»</w:t>
      </w:r>
      <w:bookmarkEnd w:id="18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عَنْ مُحَمَّدٍ الْعَطَّارِ عَنِ الْحُسَيْنِ بْنِ أَبِي سَارَةَ الْمَدَائِنِيِّ عَنِ ابْنِ يَزِيدَ عَنِ ابْنِ أَبِي عُمَيْرٍ عَنْ عَبْدِ الرَّحْمَنِ بْنِ الْحَجَّاجِ أَوْ غَيْرِهِ وَ اسْمُهُ الْحُسَيْنُ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 السلام لَيْلَةً مِنْ ثَلَاثِ لَيَالِ غَفَرَ اللَّهُ لَهُ مَا تَقَدَّمَ مِنْ ذَنْبِهِ وَ مَا تَأَخَّرَ قَالَ قُلْتُ أَيُّ اللَّيَالِي جُعِلْتُ فِدَاكَ</w:t>
      </w:r>
    </w:p>
    <w:p>
      <w:pPr>
        <w:pStyle w:val="Heading5"/>
        <w:numPr>
          <w:ilvl w:val="4"/>
          <w:numId w:val="1"/>
        </w:numPr>
        <w:rPr/>
      </w:pPr>
      <w:bookmarkStart w:id="1855" w:name="__RefHeading___Toc1846925_1934241801"/>
      <w:bookmarkStart w:id="1856" w:name="_Toc881"/>
      <w:bookmarkEnd w:id="1855"/>
      <w:r>
        <w:rPr>
          <w:rtl w:val="true"/>
        </w:rPr>
        <w:t xml:space="preserve">روایت </w:t>
      </w:r>
      <w:r>
        <w:rPr/>
        <w:t>4</w:t>
      </w:r>
      <w:bookmarkEnd w:id="185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تا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ایشان اجازه داده می شود،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63"/>
      </w:r>
    </w:p>
    <w:p>
      <w:pPr>
        <w:pStyle w:val="Heading5"/>
        <w:numPr>
          <w:ilvl w:val="4"/>
          <w:numId w:val="1"/>
        </w:numPr>
        <w:rPr/>
      </w:pPr>
      <w:bookmarkStart w:id="1857" w:name="__RefHeading___Toc1846927_1934241801"/>
      <w:bookmarkStart w:id="1858" w:name="_Toc882"/>
      <w:bookmarkEnd w:id="1857"/>
      <w:r>
        <w:rPr>
          <w:rtl w:val="true"/>
        </w:rPr>
        <w:t xml:space="preserve">روایت </w:t>
      </w:r>
      <w:r>
        <w:rPr/>
        <w:t>5</w:t>
      </w:r>
      <w:bookmarkEnd w:id="18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نیمه شعبان فرا رسد منادی از افق اعلی خطاب به زائران حسین علیه السلام ندا می زند که بازگردید که بخشیده شدید و ثواب شما بر الله پروردگارتان و محمد پیامبرتان است</w:t>
      </w:r>
      <w:r>
        <w:rPr>
          <w:rFonts w:eastAsia="IRNazanin" w:cs="IRNazanin"/>
          <w:color w:val="111111"/>
          <w:sz w:val="28"/>
          <w:szCs w:val="28"/>
          <w:rtl w:val="true"/>
          <w:lang w:bidi="fa-IR"/>
        </w:rPr>
        <w:t xml:space="preserve">. </w:t>
      </w:r>
      <w:r>
        <w:rPr>
          <w:rStyle w:val="FootnoteAnchor"/>
          <w:rtl w:val="true"/>
        </w:rPr>
        <w:footnoteReference w:id="764"/>
      </w:r>
    </w:p>
    <w:p>
      <w:pPr>
        <w:pStyle w:val="Heading5"/>
        <w:numPr>
          <w:ilvl w:val="4"/>
          <w:numId w:val="1"/>
        </w:numPr>
        <w:rPr/>
      </w:pPr>
      <w:bookmarkStart w:id="1859" w:name="__RefHeading___Toc1846929_1934241801"/>
      <w:bookmarkStart w:id="1860" w:name="_Toc883"/>
      <w:bookmarkEnd w:id="1859"/>
      <w:r>
        <w:rPr>
          <w:rtl w:val="true"/>
        </w:rPr>
        <w:t xml:space="preserve">روایت </w:t>
      </w:r>
      <w:r>
        <w:rPr/>
        <w:t>6</w:t>
      </w:r>
      <w:bookmarkEnd w:id="186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نیمه شعبان فرا رسد منادی فریاد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روایت</w:t>
      </w:r>
      <w:r>
        <w:rPr>
          <w:rFonts w:eastAsia="IRNazanin" w:cs="IRNazanin"/>
          <w:color w:val="111111"/>
          <w:sz w:val="28"/>
          <w:szCs w:val="28"/>
          <w:rtl w:val="true"/>
          <w:lang w:bidi="fa-IR"/>
        </w:rPr>
        <w:t xml:space="preserve">. </w:t>
      </w:r>
      <w:r>
        <w:rPr>
          <w:rStyle w:val="FootnoteAnchor"/>
          <w:rtl w:val="true"/>
        </w:rPr>
        <w:footnoteReference w:id="765"/>
      </w:r>
    </w:p>
    <w:p>
      <w:pPr>
        <w:pStyle w:val="Heading5"/>
        <w:numPr>
          <w:ilvl w:val="4"/>
          <w:numId w:val="1"/>
        </w:numPr>
        <w:rPr/>
      </w:pPr>
      <w:bookmarkStart w:id="1861" w:name="__RefHeading___Toc1846931_1934241801"/>
      <w:bookmarkStart w:id="1862" w:name="_Toc884"/>
      <w:bookmarkEnd w:id="1861"/>
      <w:r>
        <w:rPr>
          <w:rtl w:val="true"/>
        </w:rPr>
        <w:t xml:space="preserve">روایت </w:t>
      </w:r>
      <w:r>
        <w:rPr/>
        <w:t>7</w:t>
      </w:r>
      <w:bookmarkEnd w:id="1862"/>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ابا عبد الله حسین علیه السلام را سه سال پیاپی و بدون فاصله در نیمه شعبان زیارت کند، گناهانش بخشیده می شود</w:t>
      </w:r>
      <w:r>
        <w:rPr>
          <w:rFonts w:eastAsia="IRNazanin" w:cs="IRNazanin"/>
          <w:color w:val="111111"/>
          <w:sz w:val="28"/>
          <w:szCs w:val="28"/>
          <w:rtl w:val="true"/>
          <w:lang w:bidi="fa-IR"/>
        </w:rPr>
        <w:t xml:space="preserve">. </w:t>
      </w:r>
      <w:r>
        <w:rPr>
          <w:rStyle w:val="FootnoteAnchor"/>
          <w:rtl w:val="true"/>
        </w:rPr>
        <w:footnoteReference w:id="766"/>
      </w:r>
    </w:p>
    <w:p>
      <w:pPr>
        <w:pStyle w:val="Heading5"/>
        <w:numPr>
          <w:ilvl w:val="4"/>
          <w:numId w:val="1"/>
        </w:numPr>
        <w:rPr/>
      </w:pPr>
      <w:bookmarkStart w:id="1863" w:name="__RefHeading___Toc1846933_1934241801"/>
      <w:bookmarkStart w:id="1864" w:name="_Toc885"/>
      <w:bookmarkEnd w:id="1863"/>
      <w:r>
        <w:rPr>
          <w:rtl w:val="true"/>
        </w:rPr>
        <w:t xml:space="preserve">روایت </w:t>
      </w:r>
      <w:r>
        <w:rPr/>
        <w:t>8</w:t>
      </w:r>
      <w:bookmarkEnd w:id="1864"/>
    </w:p>
    <w:p>
      <w:pPr>
        <w:pStyle w:val="BookText"/>
        <w:rPr/>
      </w:pPr>
      <w:r>
        <w:rPr>
          <w:rFonts w:ascii="IRNazanin" w:hAnsi="IRNazanin" w:eastAsia="IRNazanin"/>
          <w:color w:val="111111"/>
          <w:sz w:val="28"/>
          <w:sz w:val="28"/>
          <w:szCs w:val="28"/>
          <w:rtl w:val="true"/>
          <w:lang w:bidi="fa-IR"/>
        </w:rPr>
        <w:t>امالی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67"/>
      </w:r>
    </w:p>
    <w:p>
      <w:pPr>
        <w:pStyle w:val="Heading5"/>
        <w:numPr>
          <w:ilvl w:val="4"/>
          <w:numId w:val="1"/>
        </w:numPr>
        <w:rPr/>
      </w:pPr>
      <w:bookmarkStart w:id="1865" w:name="__RefHeading___Toc1846935_1934241801"/>
      <w:bookmarkStart w:id="1866" w:name="_Toc886"/>
      <w:bookmarkEnd w:id="1865"/>
      <w:r>
        <w:rPr>
          <w:rtl w:val="true"/>
        </w:rPr>
        <w:t xml:space="preserve">روایت </w:t>
      </w:r>
      <w:r>
        <w:rPr/>
        <w:t>9</w:t>
      </w:r>
      <w:bookmarkEnd w:id="186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حسین در نیمه شعبان، گناهانش بخشیده می شود و در آن سال برایش هیچ گناهی نوشته نشود تا اینکه سال بر او بگذرد و اگر در سال آینده نیز به زیارت رود، خداوند گناهانش را می بخشد</w:t>
      </w:r>
      <w:r>
        <w:rPr>
          <w:rFonts w:eastAsia="IRNazanin" w:cs="IRNazanin"/>
          <w:color w:val="111111"/>
          <w:sz w:val="28"/>
          <w:szCs w:val="28"/>
          <w:rtl w:val="true"/>
          <w:lang w:bidi="fa-IR"/>
        </w:rPr>
        <w:t>.</w:t>
      </w:r>
    </w:p>
    <w:p>
      <w:pPr>
        <w:pStyle w:val="Heading5"/>
        <w:numPr>
          <w:ilvl w:val="4"/>
          <w:numId w:val="1"/>
        </w:numPr>
        <w:rPr/>
      </w:pPr>
      <w:bookmarkStart w:id="1867" w:name="__RefHeading___Toc1846937_1934241801"/>
      <w:bookmarkStart w:id="1868" w:name="_Toc887"/>
      <w:bookmarkEnd w:id="1867"/>
      <w:r>
        <w:rPr>
          <w:rtl w:val="true"/>
        </w:rPr>
        <w:t xml:space="preserve">روایت </w:t>
      </w:r>
      <w:r>
        <w:rPr/>
        <w:t>10</w:t>
      </w:r>
      <w:bookmarkEnd w:id="186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حجاج یا مردی به نام حسین از 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حسین بن علی علیه السلام را در یکی از سه شب زیارت کند، خداوند تمام گناهان گذشته و آینده او را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سه شب؟ </w:t>
      </w:r>
      <w:bookmarkStart w:id="1869" w:name="pg13557_192277"/>
    </w:p>
    <w:p>
      <w:pPr>
        <w:pStyle w:val="BookText"/>
        <w:rPr/>
      </w:pPr>
      <w:bookmarkEnd w:id="1869"/>
      <w:r>
        <w:rPr>
          <w:rFonts w:ascii="Amiri" w:hAnsi="Amiri" w:eastAsia="Amiri" w:cs="Amiri"/>
          <w:color w:val="111111"/>
          <w:sz w:val="28"/>
          <w:sz w:val="28"/>
          <w:szCs w:val="28"/>
          <w:rtl w:val="true"/>
          <w:lang w:bidi="ar-SA"/>
        </w:rPr>
        <w:t>قَالَ لَيْلَةُ الْفِطْرِ أَوْ لَيْلَةُ الْأَضْحَي أَوْ لَيْلَةُ النِّصْفِ مِنْ شَعْبَانَ‌</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0" w:name="__RefHeading___Toc1846939_1934241801"/>
      <w:bookmarkStart w:id="1871" w:name="_Toc888"/>
      <w:bookmarkEnd w:id="1870"/>
      <w:r>
        <w:rPr>
          <w:rtl w:val="true"/>
        </w:rPr>
        <w:t>«</w:t>
      </w:r>
      <w:r>
        <w:rPr/>
        <w:t>11</w:t>
      </w:r>
      <w:r>
        <w:rPr>
          <w:rtl w:val="true"/>
        </w:rPr>
        <w:t>»</w:t>
      </w:r>
      <w:bookmarkEnd w:id="18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مِنْ مَشَايِخِي عَنْ سَعْدٍ عَنِ ابْنِ عِيسَي عَنْ مُحَمَّدِ بْنِ خَالِدٍ عَنِ الْقَاسِمِ عَنْ جَدِّهِ عَنِ ابْنِ ظَبْيَانَ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 عَلِيٍّ عليهما السلام لَيْلَةَ النِّصْفِ مِنْ شَعْبَانَ وَ لَيْلَةَ الْفِطْرِ وَ لَيْلَةَ عَرَفَةَ فِي سَنَةٍ وَاحِدَةٍ كَتَبَ اللَّهُ لَهُ أَلْفَ حِجَّةٍ مَبْرُورَةٍ وَ أَلْفَ عُمْرَةٍ مُتَقَبَّلَةٍ وَ قُضِيَتْ لَهُ أَلْفُ حَاجَةٍ مِنْ حَوَائِجِ الدُّنْيَا وَ الْآخِرَةِ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2" w:name="__RefHeading___Toc1846941_1934241801"/>
      <w:bookmarkStart w:id="1873" w:name="_Toc889"/>
      <w:bookmarkEnd w:id="1872"/>
      <w:r>
        <w:rPr>
          <w:rtl w:val="true"/>
        </w:rPr>
        <w:t>«</w:t>
      </w:r>
      <w:r>
        <w:rPr/>
        <w:t>12</w:t>
      </w:r>
      <w:r>
        <w:rPr>
          <w:rtl w:val="true"/>
        </w:rPr>
        <w:t>»</w:t>
      </w:r>
      <w:bookmarkEnd w:id="18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يَعْقُوبَ بْنِ إِسْحَاقَ بْنِ عَلِيِّ بْنِ الْحُسَيْنِ بْنِ فَضَّالٍ عَنْ مُحَمَّدِ بْنِ الْوَلِيدِ عَنْ يُونُسَ بْنِ يَعْقُوبَ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لَيْلَةَ النِّصْفِ مِنْ شَعْبَانَ يَغْفِرُ اللَّهُ لِكُلِّ مَنْ زَارَ الْحُسَيْنَ عليه السلام مِنَ الْمُؤْمِنِينَ مَا قَدَّمُوا مِنْ ذُنُوبِهِمْ وَ قِيلَ اسْتَقْبِلُوا الْعَمَلَ قَالَ قُلْتُ هَذَا كُلُّهُ لِمَنْ زَارَ الْحُسَيْنَ عليه السلام فِي النِّصْفِ مِنْ شَعْبَانَ قَالَ يَا يُونُسُ لَوْ أَخْبَرْتُ النَّاسَ بِمَا فِيهَا لِمَنْ زَارَ الْحُسَيْنَ عليه السلام لَقَامَتْ ذُكُورُ الرِّجَالِ عَلَي الْخُشُبِ‌</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4" w:name="__RefHeading___Toc1846943_1934241801"/>
      <w:bookmarkStart w:id="1875" w:name="_Toc890"/>
      <w:bookmarkEnd w:id="1874"/>
      <w:r>
        <w:rPr>
          <w:rtl w:val="true"/>
        </w:rPr>
        <w:t>«</w:t>
      </w:r>
      <w:r>
        <w:rPr/>
        <w:t>13</w:t>
      </w:r>
      <w:r>
        <w:rPr>
          <w:rtl w:val="true"/>
        </w:rPr>
        <w:t>»</w:t>
      </w:r>
      <w:bookmarkEnd w:id="187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أَحْمَدَ بْنِ دَاوُدَ بِإِسْنَادِهِ إِلَي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السيد رحمه الله أقول لعل معني قوله عليه السلام لقامت ذكور رجال علي الخشب أي كانوا صلبوا علي الأخشاب لعظيم ما كانوا ينقلونه و يروونه في فضل زيارة الحسين عليه السلام في النصف من شعبان من عظيم فضل سلطان الحساب و عظيم نعيم دار الثواب الذي لا يقوم بتصديقه ضعف الألباب</w:t>
      </w:r>
      <w:r>
        <w:rPr>
          <w:rFonts w:eastAsia="Amiri" w:cs="Amiri" w:ascii="Amiri" w:hAnsi="Amiri"/>
          <w:color w:val="111111"/>
          <w:sz w:val="28"/>
          <w:szCs w:val="28"/>
          <w:rtl w:val="true"/>
          <w:lang w:bidi="ar-SA"/>
        </w:rPr>
        <w:t>.</w:t>
      </w:r>
    </w:p>
    <w:p>
      <w:pPr>
        <w:pStyle w:val="Heading5"/>
        <w:numPr>
          <w:ilvl w:val="4"/>
          <w:numId w:val="1"/>
        </w:numPr>
        <w:rPr/>
      </w:pPr>
      <w:bookmarkStart w:id="1876" w:name="__RefHeading___Toc1846945_1934241801"/>
      <w:bookmarkStart w:id="1877" w:name="_Toc891"/>
      <w:bookmarkEnd w:id="1876"/>
      <w:r>
        <w:rPr>
          <w:rtl w:val="true"/>
        </w:rPr>
        <w:t>بيان</w:t>
      </w:r>
      <w:bookmarkEnd w:id="1877"/>
    </w:p>
    <w:p>
      <w:pPr>
        <w:pStyle w:val="BookText"/>
        <w:rPr/>
      </w:pPr>
      <w:r>
        <w:rPr>
          <w:rFonts w:ascii="Amiri" w:hAnsi="Amiri" w:eastAsia="Amiri" w:cs="Amiri"/>
          <w:color w:val="111111"/>
          <w:sz w:val="28"/>
          <w:sz w:val="28"/>
          <w:szCs w:val="28"/>
          <w:rtl w:val="true"/>
          <w:lang w:bidi="ar-SA"/>
        </w:rPr>
        <w:t>أقول علي ما أفاده رحمه الله يكون إضافة الذكور إلي الرجال للمبالغة في وصف الرجولية و ما يلزمها من الشدة و الإقدام علي أمور الخير و عدم التهاون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عید فطر، شب عید قربان و شب نیمه شعبان</w:t>
      </w:r>
      <w:r>
        <w:rPr>
          <w:rFonts w:eastAsia="IRNazanin" w:cs="IRNazanin"/>
          <w:color w:val="111111"/>
          <w:sz w:val="28"/>
          <w:szCs w:val="28"/>
          <w:rtl w:val="true"/>
          <w:lang w:bidi="fa-IR"/>
        </w:rPr>
        <w:t xml:space="preserve">. </w:t>
      </w:r>
      <w:r>
        <w:rPr>
          <w:rStyle w:val="FootnoteAnchor"/>
          <w:rtl w:val="true"/>
        </w:rPr>
        <w:footnoteReference w:id="772"/>
      </w:r>
    </w:p>
    <w:p>
      <w:pPr>
        <w:pStyle w:val="Heading5"/>
        <w:numPr>
          <w:ilvl w:val="4"/>
          <w:numId w:val="1"/>
        </w:numPr>
        <w:rPr/>
      </w:pPr>
      <w:bookmarkStart w:id="1878" w:name="__RefHeading___Toc1846947_1934241801"/>
      <w:bookmarkStart w:id="1879" w:name="_Toc892"/>
      <w:bookmarkEnd w:id="1878"/>
      <w:r>
        <w:rPr>
          <w:rtl w:val="true"/>
        </w:rPr>
        <w:t xml:space="preserve">روایت </w:t>
      </w:r>
      <w:r>
        <w:rPr/>
        <w:t>11</w:t>
      </w:r>
      <w:bookmarkEnd w:id="187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یک سال، حسین بن علی علیه السلام را در شب نیمه شعبان و شب عید فطر و شب عرفه زیارت کند، خداوند برای او هزار حج پذیرفته و هزار عمره بی خدشه نویسد و هزار حاجت دنیایی و اخروی او برآورده شود</w:t>
      </w:r>
      <w:r>
        <w:rPr>
          <w:rFonts w:eastAsia="IRNazanin" w:cs="IRNazanin"/>
          <w:color w:val="111111"/>
          <w:sz w:val="28"/>
          <w:szCs w:val="28"/>
          <w:rtl w:val="true"/>
          <w:lang w:bidi="fa-IR"/>
        </w:rPr>
        <w:t xml:space="preserve">. </w:t>
      </w:r>
      <w:r>
        <w:rPr>
          <w:rStyle w:val="FootnoteAnchor"/>
          <w:rtl w:val="true"/>
        </w:rPr>
        <w:footnoteReference w:id="773"/>
      </w:r>
    </w:p>
    <w:p>
      <w:pPr>
        <w:pStyle w:val="Heading5"/>
        <w:numPr>
          <w:ilvl w:val="4"/>
          <w:numId w:val="1"/>
        </w:numPr>
        <w:rPr/>
      </w:pPr>
      <w:bookmarkStart w:id="1880" w:name="__RefHeading___Toc1846949_1934241801"/>
      <w:bookmarkStart w:id="1881" w:name="_Toc893"/>
      <w:bookmarkEnd w:id="1880"/>
      <w:r>
        <w:rPr>
          <w:rtl w:val="true"/>
        </w:rPr>
        <w:t xml:space="preserve">روایت </w:t>
      </w:r>
      <w:r>
        <w:rPr/>
        <w:t>12</w:t>
      </w:r>
      <w:bookmarkEnd w:id="188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هر مومنی که در شب نیمه شعبان مزار حسین علیه السلام را زیارت کند، همه گناهان گذشته اش بخشوده می شود و به وی گفته می شود، بار دیگر به عمل روی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ها نصیب کسی می شود که در نیمه شعبان حسین علیه السلام را زیارت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اگر مردم را از پاداشی که زائر حسین علیه السلام می برد، آگاه می ساختم، مردان مرد بر زینها و ارابه ها می نشستند</w:t>
      </w:r>
      <w:r>
        <w:rPr>
          <w:rFonts w:eastAsia="IRNazanin" w:cs="IRNazanin"/>
          <w:color w:val="111111"/>
          <w:sz w:val="28"/>
          <w:szCs w:val="28"/>
          <w:rtl w:val="true"/>
          <w:lang w:bidi="fa-IR"/>
        </w:rPr>
        <w:t xml:space="preserve">. </w:t>
      </w:r>
      <w:r>
        <w:rPr>
          <w:rStyle w:val="FootnoteAnchor"/>
          <w:rtl w:val="true"/>
        </w:rPr>
        <w:footnoteReference w:id="774"/>
      </w:r>
    </w:p>
    <w:p>
      <w:pPr>
        <w:pStyle w:val="Heading5"/>
        <w:numPr>
          <w:ilvl w:val="4"/>
          <w:numId w:val="1"/>
        </w:numPr>
        <w:rPr/>
      </w:pPr>
      <w:bookmarkStart w:id="1882" w:name="__RefHeading___Toc1846951_1934241801"/>
      <w:bookmarkStart w:id="1883" w:name="_Toc894"/>
      <w:bookmarkEnd w:id="1882"/>
      <w:r>
        <w:rPr>
          <w:rtl w:val="true"/>
        </w:rPr>
        <w:t xml:space="preserve">روایت </w:t>
      </w:r>
      <w:r>
        <w:rPr/>
        <w:t>13</w:t>
      </w:r>
      <w:bookmarkEnd w:id="1883"/>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لَقامت ذکور الرجال علی الخشب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باشد که از فرط عظمت آنچه در فضل زیارت حسین علیه السلام در نیمه شعبان روایت می کنند، مردان بر روی چوبها به دار  کشیده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فضل عظیم خداوند و نعمتی بزرگ که در قیامت عطا می کند  عقل های ضعیف نمی توانند آن را باور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انکار می کنند و روایت کنندگان را متهم به غلو و دروغگویی می نمایند</w:t>
      </w:r>
      <w:r>
        <w:rPr>
          <w:rFonts w:eastAsia="IRNazanin" w:cs="IRNazanin"/>
          <w:color w:val="111111"/>
          <w:sz w:val="28"/>
          <w:szCs w:val="28"/>
          <w:rtl w:val="true"/>
          <w:lang w:bidi="fa-IR"/>
        </w:rPr>
        <w:t>]</w:t>
      </w:r>
    </w:p>
    <w:p>
      <w:pPr>
        <w:pStyle w:val="Heading5"/>
        <w:numPr>
          <w:ilvl w:val="4"/>
          <w:numId w:val="1"/>
        </w:numPr>
        <w:rPr/>
      </w:pPr>
      <w:bookmarkStart w:id="1884" w:name="__RefHeading___Toc1846953_1934241801"/>
      <w:bookmarkStart w:id="1885" w:name="_Toc895"/>
      <w:bookmarkEnd w:id="1884"/>
      <w:r>
        <w:rPr>
          <w:rtl w:val="true"/>
        </w:rPr>
        <w:t>مؤلف</w:t>
      </w:r>
      <w:bookmarkEnd w:id="188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آنچه سید گفت، اضافه ذکور به رجال، برای مبالغه در توصیف رجولیت و شدت مورد نیاز آن و مبادرت بر امور خیر و سستی نکردن در آن است</w:t>
      </w:r>
      <w:r>
        <w:rPr>
          <w:rFonts w:eastAsia="IRNazanin" w:cs="IRNazanin"/>
          <w:color w:val="111111"/>
          <w:sz w:val="28"/>
          <w:szCs w:val="28"/>
          <w:rtl w:val="true"/>
          <w:lang w:bidi="fa-IR"/>
        </w:rPr>
        <w:t xml:space="preserve">. </w:t>
      </w:r>
      <w:bookmarkStart w:id="1886" w:name="pg13557_192278"/>
    </w:p>
    <w:p>
      <w:pPr>
        <w:pStyle w:val="BookText"/>
        <w:rPr/>
      </w:pPr>
      <w:bookmarkEnd w:id="1886"/>
      <w:r>
        <w:rPr>
          <w:rFonts w:ascii="Amiri" w:hAnsi="Amiri" w:eastAsia="Amiri" w:cs="Amiri"/>
          <w:color w:val="111111"/>
          <w:sz w:val="28"/>
          <w:sz w:val="28"/>
          <w:szCs w:val="28"/>
          <w:rtl w:val="true"/>
          <w:lang w:bidi="ar-SA"/>
        </w:rPr>
        <w:t>قال في النهاية</w:t>
      </w:r>
      <w:r>
        <w:rPr>
          <w:rStyle w:val="FootnoteAnchor"/>
          <w:rtl w:val="true"/>
        </w:rPr>
        <w:footnoteReference w:id="776"/>
      </w:r>
      <w:r>
        <w:rPr>
          <w:rFonts w:ascii="Amiri" w:hAnsi="Amiri" w:eastAsia="Amiri" w:cs="Amiri"/>
          <w:color w:val="111111"/>
          <w:sz w:val="28"/>
          <w:sz w:val="28"/>
          <w:szCs w:val="28"/>
          <w:rtl w:val="true"/>
          <w:lang w:bidi="ar-SA"/>
        </w:rPr>
        <w:t>في حديث طارق مولي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قال لابن الزبير حين صرع و الله ما ولدت النساء أذكر منك يعني شهما ماضيا في الأمور و قيل المعني أنهم يركبون علي الأخشاب عند عدم المراكب مبالغة في اهتمامهم بذلك و قيل إنهم لكثرة استماع ما يعجبهم من وصف المناكح و المشتهيات تقوم ذكورهم علي نحو الخشب أو أنهم لكثرة ما يسمعون من تلك الفضائل يتكلمون عليها و يجترون بعد الإتيان بها علي المعاصي فيقوم ذكرهم علي كل خشب مبالغة في جرأتهم و عدم مبالاتهم و الأوجه ما أفاده السيد رحمه الله</w:t>
      </w:r>
      <w:r>
        <w:rPr>
          <w:rFonts w:eastAsia="Amiri" w:cs="Amiri" w:ascii="Amiri" w:hAnsi="Amiri"/>
          <w:color w:val="111111"/>
          <w:sz w:val="28"/>
          <w:szCs w:val="28"/>
          <w:rtl w:val="true"/>
          <w:lang w:bidi="ar-SA"/>
        </w:rPr>
        <w:t>.</w:t>
      </w:r>
    </w:p>
    <w:p>
      <w:pPr>
        <w:pStyle w:val="Heading5"/>
        <w:numPr>
          <w:ilvl w:val="4"/>
          <w:numId w:val="1"/>
        </w:numPr>
        <w:rPr/>
      </w:pPr>
      <w:bookmarkStart w:id="1887" w:name="__RefHeading___Toc1846955_1934241801"/>
      <w:bookmarkStart w:id="1888" w:name="_Toc896"/>
      <w:bookmarkEnd w:id="1887"/>
      <w:r>
        <w:rPr>
          <w:rtl w:val="true"/>
        </w:rPr>
        <w:t>«</w:t>
      </w:r>
      <w:r>
        <w:rPr/>
        <w:t>14</w:t>
      </w:r>
      <w:r>
        <w:rPr>
          <w:rtl w:val="true"/>
        </w:rPr>
        <w:t>»</w:t>
      </w:r>
      <w:bookmarkEnd w:id="18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الْأَبْزَارِيِّ عَنِ ابْنِ مَحْبُوبٍ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فِي أَيِّ شَهْرٍ تَزُورُ الْحُسَيْنَ عليه السلام قَالَ فِي النِّصْفِ مِنْ رَجَبٍ وَ النِّصْفِ مِنْ شَعْبَانَ‌</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9" w:name="__RefHeading___Toc1846957_1934241801"/>
      <w:bookmarkStart w:id="1890" w:name="_Toc897"/>
      <w:bookmarkEnd w:id="1889"/>
      <w:r>
        <w:rPr>
          <w:rtl w:val="true"/>
        </w:rPr>
        <w:t>«</w:t>
      </w:r>
      <w:r>
        <w:rPr/>
        <w:t>15</w:t>
      </w:r>
      <w:r>
        <w:rPr>
          <w:rtl w:val="true"/>
        </w:rPr>
        <w:t>»</w:t>
      </w:r>
      <w:bookmarkEnd w:id="1890"/>
    </w:p>
    <w:p>
      <w:pPr>
        <w:pStyle w:val="BookText"/>
        <w:rPr/>
      </w:pPr>
      <w:r>
        <w:rPr>
          <w:rFonts w:ascii="Amiri" w:hAnsi="Amiri" w:eastAsia="Amiri" w:cs="Amiri"/>
          <w:color w:val="111111"/>
          <w:sz w:val="28"/>
          <w:sz w:val="28"/>
          <w:szCs w:val="28"/>
          <w:rtl w:val="true"/>
          <w:lang w:bidi="ar-SA"/>
        </w:rPr>
        <w:t>وَ رَوَاهُ أَحْمَدُ بْنُ هِلَالٍ عَنِ الْبَزَنْطِيِّ عَنْ أَبِي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 أَيُّ الْأَوْقَاتِ أَفْضَلُ أَنْ تَزُورَ فِيهِ الْحُسَيْنَ‌</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1" w:name="__RefHeading___Toc1846959_1934241801"/>
      <w:bookmarkStart w:id="1892" w:name="_Toc898"/>
      <w:bookmarkEnd w:id="1891"/>
      <w:r>
        <w:rPr>
          <w:rtl w:val="true"/>
        </w:rPr>
        <w:t>«</w:t>
      </w:r>
      <w:r>
        <w:rPr/>
        <w:t>16</w:t>
      </w:r>
      <w:r>
        <w:rPr>
          <w:rtl w:val="true"/>
        </w:rPr>
        <w:t>»</w:t>
      </w:r>
      <w:bookmarkEnd w:id="189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قُولَوَيْهِ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3" w:name="__RefHeading___Toc1846961_1934241801"/>
      <w:bookmarkStart w:id="1894" w:name="_Toc899"/>
      <w:bookmarkEnd w:id="1893"/>
      <w:r>
        <w:rPr>
          <w:rtl w:val="true"/>
        </w:rPr>
        <w:t>«</w:t>
      </w:r>
      <w:r>
        <w:rPr/>
        <w:t>17</w:t>
      </w:r>
      <w:r>
        <w:rPr>
          <w:rtl w:val="true"/>
        </w:rPr>
        <w:t>»</w:t>
      </w:r>
      <w:bookmarkEnd w:id="18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أَحْمَدَ بْنِ إِدْرِيسَ عَنِ الْعَمْرَكِيِّ عَنْ صَنْدَلٍ 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عليه السلام فِي كُلِّ جُمُعَةٍ غُفِرَ لَهُ الْبَتَّةَ وَ لَمْ يَخْرُجْ مِنَ الدُّنْيَا وَ فِي نَفْسِهِ حَسْرَةٌ مِنْهَا وَ كَانَ مَسْكَنُهُ فِي الْجَنَّةِ مَعَ الْحُسَيْنِ بْنِ عَلِيٍّ عليه السلام ثُمَّ قَالَ يَا دَاوُدُ مَنْ لَا يَسُرُّهُ أَنْ يَكُونَ فِي الْجَنَّةِ جَارَ الْحُسَيْنِ بْنِ عَلِيٍّ قُلْتُ مَنْ لَا أَفْلَحَ‌</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95" w:name="__RefHeading___Toc1846963_1934241801"/>
      <w:bookmarkStart w:id="1896" w:name="_Toc900"/>
      <w:bookmarkEnd w:id="1895"/>
      <w:r>
        <w:rPr>
          <w:rtl w:val="true"/>
        </w:rPr>
        <w:t>«</w:t>
      </w:r>
      <w:r>
        <w:rPr/>
        <w:t>18</w:t>
      </w:r>
      <w:r>
        <w:rPr>
          <w:rtl w:val="true"/>
        </w:rPr>
        <w:t>»</w:t>
      </w:r>
      <w:bookmarkEnd w:id="189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صَنْدَلٍ عَنْ أَبِي الصَّبَّاحِ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فِيها يُفْرَقُ كُلُّ أَمْرٍ حَكِيمٍ نَادَي مُنَادٍ تِلْكَ اللَّيْلَةَ مِنْ</w:t>
      </w:r>
    </w:p>
    <w:p>
      <w:pPr>
        <w:pStyle w:val="BookText"/>
        <w:rPr/>
      </w:pPr>
      <w:r>
        <w:rPr>
          <w:rFonts w:ascii="IRNazanin" w:hAnsi="IRNazanin" w:eastAsia="IRNazanin"/>
          <w:color w:val="111111"/>
          <w:sz w:val="28"/>
          <w:sz w:val="28"/>
          <w:szCs w:val="28"/>
          <w:rtl w:val="true"/>
          <w:lang w:bidi="fa-IR"/>
        </w:rPr>
        <w:t>در النهایه</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در حدیث طارق غلام عثمان آمده است که چون ابن زبیر نقش زمین گشت، کسی گفت که زنان، مردتر از تو نزاده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کاردان و برنده در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گفته شده که مقصود، مبالغه در اهتمام دادن به امر زیارت است که در هنگام نبود مرکب، بر چوب و تنه درختان سوار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نیزگفته شده که ایشان از فرط شنیدن وصف نکاح و دیگر امور شهوت برانگیز، آلتهاشان چون چوب سخت،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چون فضائل آن را زیاد می شنوند به آن روی می آورند و بعد از انجام دادن آن زیارت، به انجام گناه جری می شوند و آلت آنان برای هر چوبی برمی خیزد، چون جرأت دارند و لاابالی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بهتر همان است که سید رحمه الله بیان کرد</w:t>
      </w:r>
      <w:r>
        <w:rPr>
          <w:rFonts w:eastAsia="IRNazanin" w:cs="IRNazanin"/>
          <w:color w:val="111111"/>
          <w:sz w:val="28"/>
          <w:szCs w:val="28"/>
          <w:rtl w:val="true"/>
          <w:lang w:bidi="fa-IR"/>
        </w:rPr>
        <w:t>.</w:t>
      </w:r>
    </w:p>
    <w:p>
      <w:pPr>
        <w:pStyle w:val="Heading5"/>
        <w:numPr>
          <w:ilvl w:val="4"/>
          <w:numId w:val="1"/>
        </w:numPr>
        <w:rPr/>
      </w:pPr>
      <w:bookmarkStart w:id="1897" w:name="__RefHeading___Toc1846965_1934241801"/>
      <w:bookmarkStart w:id="1898" w:name="_Toc901"/>
      <w:bookmarkEnd w:id="1897"/>
      <w:r>
        <w:rPr>
          <w:rtl w:val="true"/>
        </w:rPr>
        <w:t xml:space="preserve">روایت </w:t>
      </w:r>
      <w:r>
        <w:rPr/>
        <w:t>14</w:t>
      </w:r>
      <w:bookmarkEnd w:id="189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ماهی به زیارت حسین علیه السلام می روید؟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رجب و نیمه شعبان</w:t>
      </w:r>
      <w:r>
        <w:rPr>
          <w:rFonts w:eastAsia="IRNazanin" w:cs="IRNazanin"/>
          <w:color w:val="111111"/>
          <w:sz w:val="28"/>
          <w:szCs w:val="28"/>
          <w:rtl w:val="true"/>
          <w:lang w:bidi="fa-IR"/>
        </w:rPr>
        <w:t xml:space="preserve">. </w:t>
      </w:r>
      <w:r>
        <w:rPr>
          <w:rStyle w:val="FootnoteAnchor"/>
          <w:rtl w:val="true"/>
        </w:rPr>
        <w:footnoteReference w:id="782"/>
      </w:r>
    </w:p>
    <w:p>
      <w:pPr>
        <w:pStyle w:val="Heading5"/>
        <w:numPr>
          <w:ilvl w:val="4"/>
          <w:numId w:val="1"/>
        </w:numPr>
        <w:rPr/>
      </w:pPr>
      <w:bookmarkStart w:id="1899" w:name="__RefHeading___Toc1846967_1934241801"/>
      <w:bookmarkStart w:id="1900" w:name="_Toc902"/>
      <w:bookmarkEnd w:id="1899"/>
      <w:r>
        <w:rPr>
          <w:rtl w:val="true"/>
        </w:rPr>
        <w:t xml:space="preserve">روایت </w:t>
      </w:r>
      <w:r>
        <w:rPr/>
        <w:t>15</w:t>
      </w:r>
      <w:bookmarkEnd w:id="190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 با این تفاوت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وقتی برای زیارت حسین علیه السلام بهتر است؟</w:t>
      </w:r>
      <w:r>
        <w:rPr>
          <w:rStyle w:val="FootnoteAnchor"/>
          <w:rtl w:val="true"/>
        </w:rPr>
        <w:footnoteReference w:id="783"/>
      </w:r>
    </w:p>
    <w:p>
      <w:pPr>
        <w:pStyle w:val="Heading5"/>
        <w:numPr>
          <w:ilvl w:val="4"/>
          <w:numId w:val="1"/>
        </w:numPr>
        <w:rPr/>
      </w:pPr>
      <w:bookmarkStart w:id="1901" w:name="__RefHeading___Toc1846969_1934241801"/>
      <w:bookmarkStart w:id="1902" w:name="_Toc903"/>
      <w:bookmarkEnd w:id="1901"/>
      <w:r>
        <w:rPr>
          <w:rtl w:val="true"/>
        </w:rPr>
        <w:t xml:space="preserve">روایت </w:t>
      </w:r>
      <w:r>
        <w:rPr/>
        <w:t>16</w:t>
      </w:r>
      <w:bookmarkEnd w:id="1902"/>
    </w:p>
    <w:p>
      <w:pPr>
        <w:pStyle w:val="BookText"/>
        <w:rPr/>
      </w:pPr>
      <w:r>
        <w:rPr>
          <w:rFonts w:ascii="IRNazanin" w:hAnsi="IRNazanin" w:eastAsia="IRNazanin"/>
          <w:color w:val="111111"/>
          <w:sz w:val="28"/>
          <w:sz w:val="28"/>
          <w:szCs w:val="28"/>
          <w:rtl w:val="true"/>
          <w:lang w:bidi="fa-IR"/>
        </w:rPr>
        <w:t>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84"/>
      </w:r>
    </w:p>
    <w:p>
      <w:pPr>
        <w:pStyle w:val="Heading5"/>
        <w:numPr>
          <w:ilvl w:val="4"/>
          <w:numId w:val="1"/>
        </w:numPr>
        <w:rPr/>
      </w:pPr>
      <w:bookmarkStart w:id="1903" w:name="__RefHeading___Toc1846971_1934241801"/>
      <w:bookmarkStart w:id="1904" w:name="_Toc904"/>
      <w:bookmarkEnd w:id="1903"/>
      <w:r>
        <w:rPr>
          <w:rtl w:val="true"/>
        </w:rPr>
        <w:t xml:space="preserve">روایت </w:t>
      </w:r>
      <w:r>
        <w:rPr/>
        <w:t>17</w:t>
      </w:r>
      <w:bookmarkEnd w:id="190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بن فرقد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مزار حسین را هر جمعه زیارت کند، بی شک آمرزیده می شود و در حالی که حسرتی از دنیا در دلش است از آن خارج نمی شود و منزلگاه او در بهشت در کنار حسین بن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داود، چه کسی دلش نمی خواهد که در بهشت همسایه حسین بن علی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آنکه رستگار نگردد</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1905" w:name="__RefHeading___Toc1846973_1934241801"/>
      <w:bookmarkStart w:id="1906" w:name="_Toc905"/>
      <w:bookmarkEnd w:id="1905"/>
      <w:r>
        <w:rPr>
          <w:rtl w:val="true"/>
        </w:rPr>
        <w:t xml:space="preserve">روایت </w:t>
      </w:r>
      <w:r>
        <w:rPr/>
        <w:t>18</w:t>
      </w:r>
      <w:bookmarkEnd w:id="190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قدر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 هر گونه کاری به نحوی استوار فیصله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منادی در آن شب از درون </w:t>
      </w:r>
      <w:bookmarkStart w:id="1907" w:name="pg13557_192279"/>
    </w:p>
    <w:p>
      <w:pPr>
        <w:pStyle w:val="BookText"/>
        <w:rPr/>
      </w:pPr>
      <w:bookmarkEnd w:id="1907"/>
      <w:r>
        <w:rPr>
          <w:rFonts w:ascii="Amiri" w:hAnsi="Amiri" w:eastAsia="Amiri" w:cs="Amiri"/>
          <w:color w:val="111111"/>
          <w:sz w:val="28"/>
          <w:sz w:val="28"/>
          <w:szCs w:val="28"/>
          <w:rtl w:val="true"/>
          <w:lang w:bidi="ar-SA"/>
        </w:rPr>
        <w:t>بُطْنَانِ الْعَرْشِ أَنَّ اللَّهَ قَدْ غَفَرَ لِمَنْ أَتَي قَبْرَ الْحُسَيْنِ عليه السلام فِي هَذِهِ اللَّيْلَةِ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8" w:name="__RefHeading___Toc1846975_1934241801"/>
      <w:bookmarkStart w:id="1909" w:name="_Toc906"/>
      <w:bookmarkEnd w:id="1908"/>
      <w:r>
        <w:rPr>
          <w:rtl w:val="true"/>
        </w:rPr>
        <w:t>«</w:t>
      </w:r>
      <w:r>
        <w:rPr/>
        <w:t>19</w:t>
      </w:r>
      <w:r>
        <w:rPr>
          <w:rtl w:val="true"/>
        </w:rPr>
        <w:t>»</w:t>
      </w:r>
      <w:bookmarkEnd w:id="1909"/>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0" w:name="__RefHeading___Toc1846977_1934241801"/>
      <w:bookmarkStart w:id="1911" w:name="_Toc907"/>
      <w:bookmarkEnd w:id="1910"/>
      <w:r>
        <w:rPr>
          <w:rtl w:val="true"/>
        </w:rPr>
        <w:t>«</w:t>
      </w:r>
      <w:r>
        <w:rPr/>
        <w:t>20</w:t>
      </w:r>
      <w:r>
        <w:rPr>
          <w:rtl w:val="true"/>
        </w:rPr>
        <w:t>»</w:t>
      </w:r>
      <w:bookmarkEnd w:id="19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مِهْرَانَ عَنْ مُحَمَّدِ بْنِ الْفُضَيْلِ قَالَ 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 السلام فِي شَهْرِ رَمَضَانَ وَ مَاتَ فِي الطَّرِيقِ لَمْ يُعْرَضْ وَ لَمْ يُحَاسَبْ وَ قِيلَ لَهُ ادْخُلِ الْجَنَّةَ آمِناً</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2" w:name="__RefHeading___Toc1846979_1934241801"/>
      <w:bookmarkStart w:id="1913" w:name="_Toc908"/>
      <w:bookmarkEnd w:id="1912"/>
      <w:r>
        <w:rPr>
          <w:rtl w:val="true"/>
        </w:rPr>
        <w:t>«</w:t>
      </w:r>
      <w:r>
        <w:rPr/>
        <w:t>21</w:t>
      </w:r>
      <w:r>
        <w:rPr>
          <w:rtl w:val="true"/>
        </w:rPr>
        <w:t>»</w:t>
      </w:r>
      <w:bookmarkEnd w:id="19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ابْنِ بَزِيعٍ عَنْ صَالِحِ بْنِ عُقْبَةَ عَنْ بَشِيرٍ الدَّهَّانِ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أَوَّلَ يَوْمٍ مِنْ رَجَبٍ غَفَرَ اللَّهُ لَهُ الْبَتَّةَ</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4" w:name="__RefHeading___Toc1846981_1934241801"/>
      <w:bookmarkStart w:id="1915" w:name="_Toc909"/>
      <w:bookmarkEnd w:id="1914"/>
      <w:r>
        <w:rPr>
          <w:rtl w:val="true"/>
        </w:rPr>
        <w:t>«</w:t>
      </w:r>
      <w:r>
        <w:rPr/>
        <w:t>22</w:t>
      </w:r>
      <w:r>
        <w:rPr>
          <w:rtl w:val="true"/>
        </w:rPr>
        <w:t>»</w:t>
      </w:r>
      <w:bookmarkEnd w:id="191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1846983_1934241801"/>
      <w:bookmarkStart w:id="1917" w:name="_Toc910"/>
      <w:bookmarkEnd w:id="1916"/>
      <w:r>
        <w:rPr>
          <w:rtl w:val="true"/>
        </w:rPr>
        <w:t>«</w:t>
      </w:r>
      <w:r>
        <w:rPr/>
        <w:t>23</w:t>
      </w:r>
      <w:r>
        <w:rPr>
          <w:rtl w:val="true"/>
        </w:rPr>
        <w:t>»</w:t>
      </w:r>
      <w:bookmarkEnd w:id="191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1846985_1934241801"/>
      <w:bookmarkStart w:id="1919" w:name="_Toc911"/>
      <w:bookmarkEnd w:id="1918"/>
      <w:r>
        <w:rPr>
          <w:rtl w:val="true"/>
        </w:rPr>
        <w:t>«</w:t>
      </w:r>
      <w:r>
        <w:rPr/>
        <w:t>24</w:t>
      </w:r>
      <w:r>
        <w:rPr>
          <w:rtl w:val="true"/>
        </w:rPr>
        <w:t>»</w:t>
      </w:r>
      <w:bookmarkEnd w:id="191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الْحَسَنِ بْنِ مَحْبُوبٍ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عليه السلام فِي أَيِّ شَهْرِ تَزُورُ الْحُسَيْنَ عليه السلام قَالَ فِي النِّصْفِ مِنْ رَجَبٍ وَ النِّصْفِ مِنْ شَعْبَانَ‌</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0" w:name="__RefHeading___Toc1846987_1934241801"/>
      <w:bookmarkStart w:id="1921" w:name="_Toc912"/>
      <w:bookmarkEnd w:id="1920"/>
      <w:r>
        <w:rPr>
          <w:rtl w:val="true"/>
        </w:rPr>
        <w:t>«</w:t>
      </w:r>
      <w:r>
        <w:rPr/>
        <w:t>25</w:t>
      </w:r>
      <w:r>
        <w:rPr>
          <w:rtl w:val="true"/>
        </w:rPr>
        <w:t>»</w:t>
      </w:r>
      <w:bookmarkEnd w:id="1921"/>
    </w:p>
    <w:p>
      <w:pPr>
        <w:pStyle w:val="BookText"/>
        <w:rPr/>
      </w:pPr>
      <w:r>
        <w:rPr>
          <w:rFonts w:ascii="Amiri" w:hAnsi="Amiri" w:eastAsia="Amiri" w:cs="Amiri"/>
          <w:color w:val="111111"/>
          <w:sz w:val="28"/>
          <w:sz w:val="28"/>
          <w:szCs w:val="28"/>
          <w:rtl w:val="true"/>
          <w:lang w:bidi="ar-SA"/>
        </w:rPr>
        <w:t>وَ رَوَيْنَا بِإِسْنَادِنَا إِلَي مُحَمَّدِ بْنِ دَاوُدَ الْقُمِّيِّ أَيْضاً بِإِسْنَادِهِ فِي كِتَابِهِ الْمُسَمَّي بِكِتَابِ الزِّيَارَاتِ وَ الْفَضَائِلِ إِلَي أَحْمَدَ بْنِ هِلَالٍ عَنِ الْبَزَنْطِيِّ قَالَ سَأَلْتُ أَبَا الْحَسَنِ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أَفْضَلُ أَنْ أَزُورَ فِيهِ الْحُسَيْنَ عليه السلام قَالَ النِّصْفَ مِنْ رَجَبٍ وَ النِّصْفَ مِنْ شَعْبَانَ‌</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عرش فریاد بر می آورد که خداوند آمرزید آن کس را که در این شب به زیارت حسین علیه السلام آمده است</w:t>
      </w:r>
      <w:r>
        <w:rPr>
          <w:rFonts w:eastAsia="IRNazanin" w:cs="IRNazanin"/>
          <w:color w:val="111111"/>
          <w:sz w:val="28"/>
          <w:szCs w:val="28"/>
          <w:rtl w:val="true"/>
          <w:lang w:bidi="fa-IR"/>
        </w:rPr>
        <w:t xml:space="preserve">. </w:t>
      </w:r>
      <w:r>
        <w:rPr>
          <w:rStyle w:val="FootnoteAnchor"/>
          <w:rtl w:val="true"/>
        </w:rPr>
        <w:footnoteReference w:id="795"/>
      </w:r>
    </w:p>
    <w:p>
      <w:pPr>
        <w:pStyle w:val="Heading5"/>
        <w:numPr>
          <w:ilvl w:val="4"/>
          <w:numId w:val="1"/>
        </w:numPr>
        <w:rPr/>
      </w:pPr>
      <w:bookmarkStart w:id="1922" w:name="__RefHeading___Toc1846989_1934241801"/>
      <w:bookmarkStart w:id="1923" w:name="_Toc913"/>
      <w:bookmarkEnd w:id="1922"/>
      <w:r>
        <w:rPr>
          <w:rtl w:val="true"/>
        </w:rPr>
        <w:t xml:space="preserve">روایت </w:t>
      </w:r>
      <w:r>
        <w:rPr/>
        <w:t>19</w:t>
      </w:r>
      <w:bookmarkEnd w:id="1923"/>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96"/>
      </w:r>
    </w:p>
    <w:p>
      <w:pPr>
        <w:pStyle w:val="Heading5"/>
        <w:numPr>
          <w:ilvl w:val="4"/>
          <w:numId w:val="1"/>
        </w:numPr>
        <w:rPr/>
      </w:pPr>
      <w:bookmarkStart w:id="1924" w:name="__RefHeading___Toc1846991_1934241801"/>
      <w:bookmarkStart w:id="1925" w:name="_Toc914"/>
      <w:bookmarkEnd w:id="1924"/>
      <w:r>
        <w:rPr>
          <w:rtl w:val="true"/>
        </w:rPr>
        <w:t xml:space="preserve">روایت </w:t>
      </w:r>
      <w:r>
        <w:rPr/>
        <w:t>20</w:t>
      </w:r>
      <w:bookmarkEnd w:id="19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مقبره حسین بن علی را در ماه رمضان زیارت کند و در این راه جان سپارد، اعمالش در روز حساب عرضه نگردد و مورد محاسبه قرار نگیرد و به او گفته شود که آسوده خاطر به بهشت وارد شو</w:t>
      </w:r>
      <w:r>
        <w:rPr>
          <w:rFonts w:eastAsia="IRNazanin" w:cs="IRNazanin"/>
          <w:color w:val="111111"/>
          <w:sz w:val="28"/>
          <w:szCs w:val="28"/>
          <w:rtl w:val="true"/>
          <w:lang w:bidi="fa-IR"/>
        </w:rPr>
        <w:t xml:space="preserve">. </w:t>
      </w:r>
      <w:r>
        <w:rPr>
          <w:rStyle w:val="FootnoteAnchor"/>
          <w:rtl w:val="true"/>
        </w:rPr>
        <w:footnoteReference w:id="797"/>
      </w:r>
    </w:p>
    <w:p>
      <w:pPr>
        <w:pStyle w:val="Heading5"/>
        <w:numPr>
          <w:ilvl w:val="4"/>
          <w:numId w:val="1"/>
        </w:numPr>
        <w:rPr/>
      </w:pPr>
      <w:bookmarkStart w:id="1926" w:name="__RefHeading___Toc1846993_1934241801"/>
      <w:bookmarkStart w:id="1927" w:name="_Toc915"/>
      <w:bookmarkEnd w:id="1926"/>
      <w:r>
        <w:rPr>
          <w:rtl w:val="true"/>
        </w:rPr>
        <w:t xml:space="preserve">روایت </w:t>
      </w:r>
      <w:r>
        <w:rPr/>
        <w:t>21</w:t>
      </w:r>
      <w:bookmarkEnd w:id="192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اول رجب به زیارت حسین علیه السلام رود، به حتم آمرزیده می شود</w:t>
      </w:r>
      <w:r>
        <w:rPr>
          <w:rFonts w:eastAsia="IRNazanin" w:cs="IRNazanin"/>
          <w:color w:val="111111"/>
          <w:sz w:val="28"/>
          <w:szCs w:val="28"/>
          <w:rtl w:val="true"/>
          <w:lang w:bidi="fa-IR"/>
        </w:rPr>
        <w:t xml:space="preserve">. </w:t>
      </w:r>
      <w:r>
        <w:rPr>
          <w:rStyle w:val="FootnoteAnchor"/>
          <w:rtl w:val="true"/>
        </w:rPr>
        <w:footnoteReference w:id="798"/>
      </w:r>
    </w:p>
    <w:p>
      <w:pPr>
        <w:pStyle w:val="Heading5"/>
        <w:numPr>
          <w:ilvl w:val="4"/>
          <w:numId w:val="1"/>
        </w:numPr>
        <w:rPr/>
      </w:pPr>
      <w:bookmarkStart w:id="1928" w:name="__RefHeading___Toc1846995_1934241801"/>
      <w:bookmarkStart w:id="1929" w:name="_Toc916"/>
      <w:bookmarkEnd w:id="1928"/>
      <w:r>
        <w:rPr>
          <w:rtl w:val="true"/>
        </w:rPr>
        <w:t xml:space="preserve">روایت </w:t>
      </w:r>
      <w:r>
        <w:rPr/>
        <w:t>22</w:t>
      </w:r>
      <w:bookmarkEnd w:id="1929"/>
    </w:p>
    <w:p>
      <w:pPr>
        <w:pStyle w:val="BookText"/>
        <w:rPr/>
      </w:pPr>
      <w:r>
        <w:rPr>
          <w:rFonts w:ascii="IRNazanin" w:hAnsi="IRNazanin" w:eastAsia="IRNazanin"/>
          <w:color w:val="111111"/>
          <w:sz w:val="28"/>
          <w:sz w:val="28"/>
          <w:szCs w:val="28"/>
          <w:rtl w:val="true"/>
          <w:lang w:bidi="fa-IR"/>
        </w:rPr>
        <w:t>اقبال الاعمال، المصباحین و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799"/>
      </w:r>
    </w:p>
    <w:p>
      <w:pPr>
        <w:pStyle w:val="Heading5"/>
        <w:numPr>
          <w:ilvl w:val="4"/>
          <w:numId w:val="1"/>
        </w:numPr>
        <w:rPr/>
      </w:pPr>
      <w:bookmarkStart w:id="1930" w:name="__RefHeading___Toc1846997_1934241801"/>
      <w:bookmarkStart w:id="1931" w:name="_Toc917"/>
      <w:bookmarkEnd w:id="1930"/>
      <w:r>
        <w:rPr>
          <w:rtl w:val="true"/>
        </w:rPr>
        <w:t xml:space="preserve">روایت </w:t>
      </w:r>
      <w:r>
        <w:rPr/>
        <w:t>23</w:t>
      </w:r>
      <w:bookmarkEnd w:id="193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00"/>
      </w:r>
    </w:p>
    <w:p>
      <w:pPr>
        <w:pStyle w:val="Heading5"/>
        <w:numPr>
          <w:ilvl w:val="4"/>
          <w:numId w:val="1"/>
        </w:numPr>
        <w:rPr/>
      </w:pPr>
      <w:bookmarkStart w:id="1932" w:name="__RefHeading___Toc1846999_1934241801"/>
      <w:bookmarkStart w:id="1933" w:name="_Toc918"/>
      <w:bookmarkEnd w:id="1932"/>
      <w:r>
        <w:rPr>
          <w:rtl w:val="true"/>
        </w:rPr>
        <w:t xml:space="preserve">روایت </w:t>
      </w:r>
      <w:r>
        <w:rPr/>
        <w:t>24</w:t>
      </w:r>
      <w:bookmarkEnd w:id="1933"/>
    </w:p>
    <w:p>
      <w:pPr>
        <w:pStyle w:val="BookText"/>
        <w:rPr/>
      </w:pPr>
      <w:r>
        <w:rPr>
          <w:rFonts w:ascii="IRNazanin" w:hAnsi="IRNazanin" w:eastAsia="IRNazanin"/>
          <w:color w:val="111111"/>
          <w:sz w:val="28"/>
          <w:sz w:val="28"/>
          <w:szCs w:val="28"/>
          <w:rtl w:val="true"/>
          <w:lang w:bidi="fa-IR"/>
        </w:rPr>
        <w:t>اقبال الاعمال،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رضا علیه السلام پرسیدم که در چه ماهی به زیارت حسین علیه السلام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رجب و نیمه شعبان</w:t>
      </w:r>
      <w:r>
        <w:rPr>
          <w:rFonts w:eastAsia="IRNazanin" w:cs="IRNazanin"/>
          <w:color w:val="111111"/>
          <w:sz w:val="28"/>
          <w:szCs w:val="28"/>
          <w:rtl w:val="true"/>
          <w:lang w:bidi="fa-IR"/>
        </w:rPr>
        <w:t xml:space="preserve">. </w:t>
      </w:r>
      <w:r>
        <w:rPr>
          <w:rStyle w:val="FootnoteAnchor"/>
          <w:rtl w:val="true"/>
        </w:rPr>
        <w:footnoteReference w:id="801"/>
      </w:r>
    </w:p>
    <w:p>
      <w:pPr>
        <w:pStyle w:val="Heading5"/>
        <w:numPr>
          <w:ilvl w:val="4"/>
          <w:numId w:val="1"/>
        </w:numPr>
        <w:rPr/>
      </w:pPr>
      <w:bookmarkStart w:id="1934" w:name="__RefHeading___Toc1847001_1934241801"/>
      <w:bookmarkStart w:id="1935" w:name="_Toc919"/>
      <w:bookmarkEnd w:id="1934"/>
      <w:r>
        <w:rPr>
          <w:rtl w:val="true"/>
        </w:rPr>
        <w:t xml:space="preserve">روایت </w:t>
      </w:r>
      <w:r>
        <w:rPr/>
        <w:t>25</w:t>
      </w:r>
      <w:bookmarkEnd w:id="193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اسناد خود از محمد بن داود قمی و اسناد او در کتابش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رضا علیه السلام پرسیدم که کدام زمان برای زیارت حسین علیه السلام بهتر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رجب و نیمه شعبان</w:t>
      </w:r>
      <w:r>
        <w:rPr>
          <w:rFonts w:eastAsia="IRNazanin" w:cs="IRNazanin"/>
          <w:color w:val="111111"/>
          <w:sz w:val="28"/>
          <w:szCs w:val="28"/>
          <w:rtl w:val="true"/>
          <w:lang w:bidi="fa-IR"/>
        </w:rPr>
        <w:t xml:space="preserve">. </w:t>
      </w:r>
      <w:r>
        <w:rPr>
          <w:rStyle w:val="FootnoteAnchor"/>
          <w:rtl w:val="true"/>
        </w:rPr>
        <w:footnoteReference w:id="802"/>
      </w:r>
      <w:bookmarkStart w:id="1936" w:name="pg13557_192280"/>
    </w:p>
    <w:p>
      <w:pPr>
        <w:pStyle w:val="Heading5"/>
        <w:numPr>
          <w:ilvl w:val="4"/>
          <w:numId w:val="1"/>
        </w:numPr>
        <w:rPr/>
      </w:pPr>
      <w:bookmarkStart w:id="1937" w:name="__RefHeading___Toc1847003_1934241801"/>
      <w:bookmarkStart w:id="1938" w:name="_Toc920"/>
      <w:bookmarkEnd w:id="1936"/>
      <w:bookmarkEnd w:id="1937"/>
      <w:r>
        <w:rPr>
          <w:rtl w:val="true"/>
        </w:rPr>
        <w:t>«</w:t>
      </w:r>
      <w:r>
        <w:rPr/>
        <w:t>26</w:t>
      </w:r>
      <w:r>
        <w:rPr>
          <w:rtl w:val="true"/>
        </w:rPr>
        <w:t>»</w:t>
      </w:r>
      <w:bookmarkEnd w:id="1938"/>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أَحْمَدَ بْنِ دَاوُدَ بِإِسْنَادِهِ إِلَي ابْنِ أَبِي عُمَيْرٍ 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يَوْمٍ مِنْ شَعْبَانَ نَادَي مُنَادٍ مِنْ تَحْتِ الْعَرْشِ يَا وَفْدَ الْحُسَيْنِ لَا تُخْلُوا لَيْلَةَ النِّصْفِ مِنْ شَعْبَانَ مِنْ زِيَارَةِ الْحُسَيْنِ فَلَوْ تَعْلَمُونَ مَا فِيهَا لَطَالَتْ عَلَيْكُمُ السَّنَةُ حَتَّي يَجِي‌ءَ النِّصْفُ‌</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9" w:name="__RefHeading___Toc1847005_1934241801"/>
      <w:bookmarkStart w:id="1940" w:name="_Toc921"/>
      <w:bookmarkEnd w:id="1939"/>
      <w:r>
        <w:rPr>
          <w:rtl w:val="true"/>
        </w:rPr>
        <w:t>«</w:t>
      </w:r>
      <w:r>
        <w:rPr/>
        <w:t>27</w:t>
      </w:r>
      <w:r>
        <w:rPr>
          <w:rtl w:val="true"/>
        </w:rPr>
        <w:t>»</w:t>
      </w:r>
      <w:bookmarkEnd w:id="1940"/>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دَاوُدَ بِإِسْنَادِهِ إِلَي أَبِي عَبْدِ اللَّهِ الْبَرْقِيِّ قَالَ سُئِلَ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زَارَ قَبْرَ الْحُسَيْنِ عليه السلام فِي النِّصْفِ مِنْ شَعْبَانَ مِنَ الثَّوَابِ فَقَالَ أَبُو عَبْدِ اللَّهِ عليه السلام مَنْ زَارَ قَبْرَ الْحُسَيْنِ بْنِ عَلِيٍّ عليه السلام فِي النِّصْفِ مِنْ شَعْبَانَ يُرِيدُ اللَّهَ عَزَّ وَ جَلَّ بِهِ وَ مَا عِنْدَهُ لَا عِنْدَ النَّاسِ غَفَرَ اللَّهُ لَهُ فِي تِلْكَ اللَّيْلَةِ ذُنُوبَهُ وَ لَوْ أَنَّهَا بِعَدَدِ شَعْرِ مِعْزَي كَلْبٍ ثُمَّ قِيلَ لَهُ جُعِلْتُ فِدَاكَ يَغْفِرُ اللَّهُ عَزَّ وَ جَلَّ لَهُ الذُّنُوبَ كُلَّهَا قَالَ أَ تَسْتَكْثِرُ زَائِرَ الْحُسَيْنِ عليه السلام هَذَا كَيْفَ لَا يَغْفِرُهَا وَ هُوَ فِي حَدِّ مَنْ زَارَ اللَّهَ عَزَّ وَ جَلَّ فِي عَرْشِهِ‌</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1" w:name="__RefHeading___Toc1847007_1934241801"/>
      <w:bookmarkStart w:id="1942" w:name="_Toc922"/>
      <w:bookmarkEnd w:id="1941"/>
      <w:r>
        <w:rPr>
          <w:rtl w:val="true"/>
        </w:rPr>
        <w:t>«</w:t>
      </w:r>
      <w:r>
        <w:rPr/>
        <w:t>28</w:t>
      </w:r>
      <w:r>
        <w:rPr>
          <w:rtl w:val="true"/>
        </w:rPr>
        <w:t>»</w:t>
      </w:r>
      <w:bookmarkEnd w:id="1942"/>
    </w:p>
    <w:p>
      <w:pPr>
        <w:pStyle w:val="BookText"/>
        <w:rPr/>
      </w:pPr>
      <w:r>
        <w:rPr>
          <w:rFonts w:ascii="Amiri" w:hAnsi="Amiri" w:eastAsia="Amiri" w:cs="Amiri"/>
          <w:color w:val="111111"/>
          <w:sz w:val="28"/>
          <w:sz w:val="28"/>
          <w:szCs w:val="28"/>
          <w:rtl w:val="true"/>
          <w:lang w:bidi="ar-SA"/>
        </w:rPr>
        <w:t>وَ فِي حَدِيثٍ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لِزَائِرِ الْحُسَيْنِ عليه السلام فِي نِصْفِ شَعْبَانَ مَا تَقَدَّمَ مِنْ ذَنْبِهِ وَ مَا تَأَخَّرَ</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3" w:name="__RefHeading___Toc1847009_1934241801"/>
      <w:bookmarkStart w:id="1944" w:name="_Toc923"/>
      <w:bookmarkEnd w:id="1943"/>
      <w:r>
        <w:rPr>
          <w:rtl w:val="true"/>
        </w:rPr>
        <w:t>بيان</w:t>
      </w:r>
      <w:bookmarkEnd w:id="1944"/>
    </w:p>
    <w:p>
      <w:pPr>
        <w:pStyle w:val="BookText"/>
        <w:rPr/>
      </w:pPr>
      <w:r>
        <w:rPr>
          <w:rFonts w:ascii="Amiri" w:hAnsi="Amiri" w:eastAsia="Amiri" w:cs="Amiri"/>
          <w:color w:val="111111"/>
          <w:sz w:val="28"/>
          <w:sz w:val="28"/>
          <w:szCs w:val="28"/>
          <w:rtl w:val="true"/>
          <w:lang w:bidi="ar-SA"/>
        </w:rPr>
        <w:t>المعزي بالكسر المعز و كلب قبيلة</w:t>
      </w:r>
      <w:r>
        <w:rPr>
          <w:rFonts w:eastAsia="Amiri" w:cs="Amiri" w:ascii="Amiri" w:hAnsi="Amiri"/>
          <w:color w:val="111111"/>
          <w:sz w:val="28"/>
          <w:szCs w:val="28"/>
          <w:rtl w:val="true"/>
          <w:lang w:bidi="ar-SA"/>
        </w:rPr>
        <w:t>.</w:t>
      </w:r>
    </w:p>
    <w:p>
      <w:pPr>
        <w:pStyle w:val="Heading5"/>
        <w:numPr>
          <w:ilvl w:val="4"/>
          <w:numId w:val="1"/>
        </w:numPr>
        <w:rPr/>
      </w:pPr>
      <w:bookmarkStart w:id="1945" w:name="__RefHeading___Toc1847011_1934241801"/>
      <w:bookmarkStart w:id="1946" w:name="_Toc924"/>
      <w:bookmarkEnd w:id="1945"/>
      <w:r>
        <w:rPr>
          <w:rtl w:val="true"/>
        </w:rPr>
        <w:t>«</w:t>
      </w:r>
      <w:r>
        <w:rPr/>
        <w:t>29</w:t>
      </w:r>
      <w:r>
        <w:rPr>
          <w:rtl w:val="true"/>
        </w:rPr>
        <w:t>»</w:t>
      </w:r>
      <w:bookmarkEnd w:id="1946"/>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أَبِي الْمُفَضَّلِ الشَّيْبَانِيِّ قَالَ حَدَّثَنَا أَبُو مُحَمَّدٍ شُعَيْبُ بْنُ مُحَمَّدِ بْنِ مُقَاتِلٍ الْبَلْخِيُّ بِنُوقَانِ طُوسَ فِي مَشْهَدِ الرِّضَا عليه السلام قَالَ حَدَّثَنِي أَبِي عَنْ أَبِي بَصِيرٍ الْفَتْحِ بْنِ عَبْدِ الرَّحْمَنِ الْقُمِّيِّ عَنْ عَلِيِّ بْنِ مُحَمَّدِ بْنِ فَيْضِ بْنِ مُخْتَارٍ عَنْ أَبِيهِ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زِيَارَةِ أَبِي عَبْدِ اللَّهِ الْحُسَيْنِ عليه السلام فَقِيلَ هَلْ فِي ذَلِكَ وَقْتٌ هُوَ أَفْضَلُ مِنْ وَقْتٍ فَقَالَ زُورُوهُ صَلَّي اللَّهُ عَلَيْهِ فِي كُلِّ وَقْتٍ وَ فِي كُلِّ حِينٍ فَإِنَّ زِيَارَتَهُ عليه السلام خَيْرُ مَوْضُوعٍ فَمَنْ أَكْثَرَ مِنْهَا فَقَدِ اسْتَكْثَرَ مِنَ الْخَيْرِ وَ مَنْ قَلَّلَ قُلِّلَ لَهُ وَ تَحَرَّوْا بِزِيَارَتِكُمُ الْأَوْقَاتَ الشَّرِيفَةَ فَإِنَّ الْأَعْمَالَ الصَّالِحَةَ فِيهَا مُضَاعَفَةٌ</w:t>
      </w:r>
    </w:p>
    <w:p>
      <w:pPr>
        <w:pStyle w:val="Heading5"/>
        <w:numPr>
          <w:ilvl w:val="4"/>
          <w:numId w:val="1"/>
        </w:numPr>
        <w:rPr/>
      </w:pPr>
      <w:bookmarkStart w:id="1947" w:name="__RefHeading___Toc1847013_1934241801"/>
      <w:bookmarkStart w:id="1948" w:name="_Toc925"/>
      <w:bookmarkEnd w:id="1947"/>
      <w:r>
        <w:rPr>
          <w:rtl w:val="true"/>
        </w:rPr>
        <w:t xml:space="preserve">روایت </w:t>
      </w:r>
      <w:r>
        <w:rPr/>
        <w:t>26</w:t>
      </w:r>
      <w:bookmarkEnd w:id="1948"/>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روز اول شعبان فرا رسد منادی از زیر عرش الهی فریاد بر آورد که ای راهیان مزار حسین، در شب نیمه شعبان از زیارت حسین بی بهره نمانید که اگر می دانستید چه در آن هست، به راستی که سال بر شما بس دراز می آمد تا آنکه نیمه شعبان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آید</w:t>
      </w:r>
      <w:r>
        <w:rPr>
          <w:rFonts w:eastAsia="IRNazanin" w:cs="IRNazanin"/>
          <w:color w:val="111111"/>
          <w:sz w:val="28"/>
          <w:szCs w:val="28"/>
          <w:rtl w:val="true"/>
          <w:lang w:bidi="fa-IR"/>
        </w:rPr>
        <w:t>.</w:t>
      </w:r>
      <w:r>
        <w:rPr>
          <w:rStyle w:val="FootnoteAnchor"/>
          <w:rtl w:val="true"/>
        </w:rPr>
        <w:footnoteReference w:id="806"/>
      </w:r>
    </w:p>
    <w:p>
      <w:pPr>
        <w:pStyle w:val="Heading5"/>
        <w:numPr>
          <w:ilvl w:val="4"/>
          <w:numId w:val="1"/>
        </w:numPr>
        <w:rPr/>
      </w:pPr>
      <w:bookmarkStart w:id="1949" w:name="__RefHeading___Toc1847015_1934241801"/>
      <w:bookmarkStart w:id="1950" w:name="_Toc926"/>
      <w:bookmarkEnd w:id="1949"/>
      <w:r>
        <w:rPr>
          <w:rtl w:val="true"/>
        </w:rPr>
        <w:t xml:space="preserve">روایت </w:t>
      </w:r>
      <w:r>
        <w:rPr/>
        <w:t>27</w:t>
      </w:r>
      <w:bookmarkEnd w:id="1950"/>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برقی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پاداش آنکه در نیمه شعبان به زیارت حسین علیه السلام برود چیست؟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نیمه شعبان به شوق آنچه نزد خدا هست، نه آنچه نزد مردمان است، به زیارت حسین علیه السلام برود، خداوند در همان شب گناهانش را می آمرزد، حتی اگر به اندازه موهای بزهای قبیله کلب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عز و جل همه گناهانش را می بخشد؟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را برای زائر حسین علیه السلام زیاد می دانید؟ چگونه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او در حد کسی است که خداوند عز و جل را در عرش او زیارت کرده باشد</w:t>
      </w:r>
      <w:r>
        <w:rPr>
          <w:rFonts w:eastAsia="IRNazanin" w:cs="IRNazanin"/>
          <w:color w:val="111111"/>
          <w:sz w:val="28"/>
          <w:szCs w:val="28"/>
          <w:rtl w:val="true"/>
          <w:lang w:bidi="fa-IR"/>
        </w:rPr>
        <w:t xml:space="preserve">! </w:t>
      </w:r>
      <w:r>
        <w:rPr>
          <w:rStyle w:val="FootnoteAnchor"/>
          <w:rtl w:val="true"/>
        </w:rPr>
        <w:footnoteReference w:id="807"/>
      </w:r>
    </w:p>
    <w:p>
      <w:pPr>
        <w:pStyle w:val="Heading5"/>
        <w:numPr>
          <w:ilvl w:val="4"/>
          <w:numId w:val="1"/>
        </w:numPr>
        <w:rPr/>
      </w:pPr>
      <w:bookmarkStart w:id="1951" w:name="__RefHeading___Toc1847017_1934241801"/>
      <w:bookmarkStart w:id="1952" w:name="_Toc927"/>
      <w:bookmarkEnd w:id="1951"/>
      <w:r>
        <w:rPr>
          <w:rtl w:val="true"/>
        </w:rPr>
        <w:t xml:space="preserve">روایت </w:t>
      </w:r>
      <w:r>
        <w:rPr/>
        <w:t>28</w:t>
      </w:r>
      <w:bookmarkEnd w:id="1952"/>
    </w:p>
    <w:p>
      <w:pPr>
        <w:pStyle w:val="BookText"/>
        <w:rPr/>
      </w:pPr>
      <w:r>
        <w:rPr>
          <w:rFonts w:ascii="IRNazanin" w:hAnsi="IRNazanin" w:eastAsia="IRNazanin"/>
          <w:color w:val="111111"/>
          <w:sz w:val="28"/>
          <w:sz w:val="28"/>
          <w:szCs w:val="28"/>
          <w:rtl w:val="true"/>
          <w:lang w:bidi="fa-IR"/>
        </w:rPr>
        <w:t>در حدیث دیگری از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گناهان گذشته و آینده زائر حسین در نیمه شعبان را می بخشد</w:t>
      </w:r>
      <w:r>
        <w:rPr>
          <w:rFonts w:eastAsia="IRNazanin" w:cs="IRNazanin"/>
          <w:color w:val="111111"/>
          <w:sz w:val="28"/>
          <w:szCs w:val="28"/>
          <w:rtl w:val="true"/>
          <w:lang w:bidi="fa-IR"/>
        </w:rPr>
        <w:t xml:space="preserve">. </w:t>
      </w:r>
      <w:r>
        <w:rPr>
          <w:rStyle w:val="FootnoteAnchor"/>
          <w:rtl w:val="true"/>
        </w:rPr>
        <w:footnoteReference w:id="808"/>
      </w:r>
    </w:p>
    <w:p>
      <w:pPr>
        <w:pStyle w:val="Heading5"/>
        <w:numPr>
          <w:ilvl w:val="4"/>
          <w:numId w:val="1"/>
        </w:numPr>
        <w:rPr/>
      </w:pPr>
      <w:bookmarkStart w:id="1953" w:name="__RefHeading___Toc1847019_1934241801"/>
      <w:bookmarkStart w:id="1954" w:name="_Toc928"/>
      <w:bookmarkEnd w:id="1953"/>
      <w:r>
        <w:rPr>
          <w:rtl w:val="true"/>
        </w:rPr>
        <w:t>توضیح</w:t>
      </w:r>
      <w:bookmarkEnd w:id="19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کسره، همان بز است و کلب نام قبیله ای است</w:t>
      </w:r>
      <w:r>
        <w:rPr>
          <w:rFonts w:eastAsia="IRNazanin" w:cs="IRNazanin"/>
          <w:color w:val="111111"/>
          <w:sz w:val="28"/>
          <w:szCs w:val="28"/>
          <w:rtl w:val="true"/>
          <w:lang w:bidi="fa-IR"/>
        </w:rPr>
        <w:t>.</w:t>
      </w:r>
    </w:p>
    <w:p>
      <w:pPr>
        <w:pStyle w:val="Heading5"/>
        <w:numPr>
          <w:ilvl w:val="4"/>
          <w:numId w:val="1"/>
        </w:numPr>
        <w:rPr/>
      </w:pPr>
      <w:bookmarkStart w:id="1955" w:name="__RefHeading___Toc1847021_1934241801"/>
      <w:bookmarkStart w:id="1956" w:name="_Toc929"/>
      <w:bookmarkEnd w:id="1955"/>
      <w:r>
        <w:rPr>
          <w:rtl w:val="true"/>
        </w:rPr>
        <w:t xml:space="preserve">روایت </w:t>
      </w:r>
      <w:r>
        <w:rPr/>
        <w:t>29</w:t>
      </w:r>
      <w:bookmarkEnd w:id="195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فیض بن مختار از پدرش روایت می کند که از جعفر بن محمد علیه السلام درباره زیارت ابا عبدالله پرسیده شد و گفتند که آیا هیچ وقتی برای این کار بهتر از اوقات دیگر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صلوات الله علیه را در هر وقتی و فرصتی زیارت کنید که زیارت او بهترین کارها ست وهر که زیاد به آن پایبند باشد، به راستی که خیر و برکت بسیار را جسته است، و هر که کم کاری کند، خیر کمی عایدش می شود؛ و برای زیارت، اوقات شریفه را برگزینید چرا که کارهای نیکو در این اوقات دوچندان پاداش می گیرد </w:t>
      </w:r>
      <w:bookmarkStart w:id="1957" w:name="pg13557_192281"/>
    </w:p>
    <w:p>
      <w:pPr>
        <w:pStyle w:val="BookText"/>
        <w:rPr/>
      </w:pPr>
      <w:bookmarkEnd w:id="1957"/>
      <w:r>
        <w:rPr>
          <w:rFonts w:ascii="Amiri" w:hAnsi="Amiri" w:eastAsia="Amiri" w:cs="Amiri"/>
          <w:color w:val="111111"/>
          <w:sz w:val="28"/>
          <w:sz w:val="28"/>
          <w:szCs w:val="28"/>
          <w:rtl w:val="true"/>
          <w:lang w:bidi="ar-SA"/>
        </w:rPr>
        <w:t xml:space="preserve">وَ هِيَ أَوْقَاتُ مَهْبِطِ الْمَلَائِكَةِ لِزِيَارَتِهِ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فَسُئِلَ عَنْ زِيَارَتِهِ فِي شَهْرِ رَمَضَانَ فَقَالَ مَنْ جَاءَهُ عليه السلام خَاشِعاً مُحْتَسِباً مُسْتَغْفِراً فَشَهِدَ قَبْرَهُ عليه السلام فِي إِحْدَي ثَلَاثِ لَيَالٍ مِنْ شَهْرِ رَمَضَانَ أَوَّلِ لَيْلَةٍ مِنَ الشَّهْرِ أَوْ لَيْلَةِ النِّصْفِ أَوْ آخِرِ لَيْلَةٍ مِنْهُ تَسَاقَطَتْ عَنْهُ ذُنُوبُهُ وَ خَطَايَاهُ الَّتِي اجْتَرَحَهَا كَمَا يَتَسَاقَطُ هَشِيمُ الْوَرَقِ بِالرِّيحِ الْعَاصِفِ حَتَّي إِنَّهُ يَكُونُ مِنْ ذُنُوبِهِ كَهَيْئَةِ يَوْمَ وَلَدَتْهُ أُمُّهُ وَ كَانَ لَهُ مَعَ ذَلِكَ مِنَ الْأَجْرِ مِثْلُ أَجْرِ مَنْ حَجَّ فِي عَامِهِ ذَلِكَ وَ اعْتَمَرَ وَ يُنَادِيهِ مَلَكَانِ يَسْمَعُ نِدَاءَهُمَا كُلُّ ذِي رُوحٍ إِلَّا الثَّقَلَيْنِ مِنَ الْجِنِّ وَ الْإِنْسِ يَقُولُ أَحَدُهُمَا يَا عَبْدَ اللَّهِ طَهُرْتَ فَاسْتَأْنِفِ الْعَمَلَ وَ يَقُولُ الْآخَرُ يَا عَبْدَ اللَّهِ أَحْبَبْتَ فَأَبْشِرْ بِمَغْفِرَةٍ مِنَ اللَّهِ وَ فَضْلٍ‌</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8" w:name="__RefHeading___Toc1847023_1934241801"/>
      <w:bookmarkStart w:id="1959" w:name="_Toc930"/>
      <w:bookmarkEnd w:id="1958"/>
      <w:r>
        <w:rPr>
          <w:rtl w:val="true"/>
        </w:rPr>
        <w:t>«</w:t>
      </w:r>
      <w:r>
        <w:rPr/>
        <w:t>30</w:t>
      </w:r>
      <w:r>
        <w:rPr>
          <w:rtl w:val="true"/>
        </w:rPr>
        <w:t>»</w:t>
      </w:r>
      <w:bookmarkEnd w:id="1959"/>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مِنْ كِتَابِ عَمَلِ شَهْرِ رَمَضَانَ لِعَلِيِّ بْنِ عَبْدِ الْوَاحِدِ النَّهْدِيِّ بِإِسْنَادِنَا إِلَي أَبِي الْمُفَضَّلِ وَ قَالَ كَتَبْتُهُ مِنْ أَصْلِ كِتَابِهِ قَالَ حَدَّثَنَا الْحَسَنُ بْنُ خَلِيلِ بْنِ فَرْحَانَ بِأَحْمَدَآبَادٍ قَالَ حَدَّثَنَا عَبْدُ اللَّهِ بْنُ نَهِيكٍ قَالَ حَدَّثَنَا الْعَبَّاسُ بْنُ عَامِرٍ عَنْ إِسْحَاقَ بْنِ زُرَيْقٍ عَنْ يَزِيدَ بْنِ أُسَامَةَ عَنْ أَبِي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فِيها يُفْرَقُ كُلُّ أَمْرٍ حَكِيمٍ قَالَ هِيَ لَيْلَةُ الْقَدْرِ يُقْضَي فِيهَا أَمْرُ السَّنَةِ مِنْ حَجٍّ أَوْ عُمْرَةٍ أَوْ رِزْقٍ أَوْ أَمْرٍ أَوْ أَجَلٍ أَوْ سَفَرٍ أَوْ نِكَاحٍ أَوْ وَلَدٍ إِلَي سَائِرِ مَا يُلَاقِي ابْنُ آدَمَ مِمَّا يُكْتَبُ لَهُ أَوْ عَلَيْهِ فِي بَقِيَّةِ ذَلِكَ الْحَوْلِ مِنْ تِلْكَ اللَّيْلَةِ إِلَي مِثْلِهَا مِنْ عَامٍ قَابِلٍ وَ هِيَ فِي الْعَشْرِ الْأَوَاخِرِ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أَدْرَكَهَا أَوْ قَالَ يَشْهَدُهَا عِنْدَ قَبْرِ الْحُسَيْنِ عليه السلام يُصَلِّي عِنْدَهُ رَكْعَتَيْنِ أَوْ مَا تَيَسَّرَ لَهُ وَ سَأَلَ اللَّهَ الْجَنَّةَ وَ اسْتَعَاذَ بِهِ مِنَ النَّارِ آتَاهُ مَا سَأَلَ وَ أَعَاذَهُ مِمَّا اسْتَعَاذَ مِنْهُ وَ كَذَلِكَ إِنْ سَأَلَ اللَّهَ تَعَالَي أَنْ يُؤْتِيَهُ مِنْ خَيْرِ مَا فَرَقَ وَ قَضَي فِي تِلْكَ اللَّيْلَةِ وَ أَنْ يَقِيَهُ مِنْ شَرِّ مَا كُتِبَ فِيهَا أَوْ دَعَا اللَّهَ وَ سَأَلَهُ تَبَارَكَ وَ تَعَالَي فِي أَمْرٍ لَا إِثْمَ فِيهِ رَجَوْتُ أَنْ يُؤْتَي سُؤْلَهُ وَ يُوقَي مَحَاذِيرَهُ وَ يُشَفَّعُ فِي عَشَرَةٍ مِنْ أَهْلِ بَيْتِهِ كُلُّهُمْ قَدِ اسْتَوْجَبَ</w:t>
      </w:r>
    </w:p>
    <w:p>
      <w:pPr>
        <w:pStyle w:val="BookText"/>
        <w:rPr/>
      </w:pPr>
      <w:r>
        <w:rPr>
          <w:rFonts w:ascii="IRNazanin" w:hAnsi="IRNazanin" w:eastAsia="IRNazanin"/>
          <w:color w:val="111111"/>
          <w:sz w:val="28"/>
          <w:sz w:val="28"/>
          <w:szCs w:val="28"/>
          <w:rtl w:val="true"/>
          <w:lang w:bidi="fa-IR"/>
        </w:rPr>
        <w:t>و این اوقات، زمان فرود آمدن فرشتگان برای زیارت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امام درباره زیارت وی در ماه رمضان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فروتن و آمرزش خواه و ثواب جوی به زیارت آمده و در یکی از سه شب اول و نیمه و آخر رمضان، بر مقبره امام علیه السلام حاضر شود، گناهان و خطاکاریهایی که مرتکب شده، از وی فروریخته شود، همچون برگهای خرد شده که باد طوفانی با خود می برد، تا جایی که او نسبت به گناهانش، هیئتی چون آن روزی دارد که وی از مادرش زاده شد و علاوه بر آن، اجری برابر با کسی که در آن سال حج و عمره به جای آورده باشد،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فرشته، وی را آنگونه صدا می زنند که هر آفریده ای مگر جن و انس آن را می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پاکیزه گشتی، پس اکنون عمل از نو آغاز کن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دوستدار گشتی، پس اکنون مژده باد بر تو به آمرزش و بخششی از سوی خدا</w:t>
      </w:r>
      <w:r>
        <w:rPr>
          <w:rFonts w:eastAsia="IRNazanin" w:cs="IRNazanin"/>
          <w:color w:val="111111"/>
          <w:sz w:val="28"/>
          <w:szCs w:val="28"/>
          <w:rtl w:val="true"/>
          <w:lang w:bidi="fa-IR"/>
        </w:rPr>
        <w:t xml:space="preserve">. </w:t>
      </w:r>
      <w:r>
        <w:rPr>
          <w:rStyle w:val="FootnoteAnchor"/>
          <w:rtl w:val="true"/>
        </w:rPr>
        <w:footnoteReference w:id="810"/>
      </w:r>
    </w:p>
    <w:p>
      <w:pPr>
        <w:pStyle w:val="Heading5"/>
        <w:numPr>
          <w:ilvl w:val="4"/>
          <w:numId w:val="1"/>
        </w:numPr>
        <w:rPr/>
      </w:pPr>
      <w:bookmarkStart w:id="1960" w:name="__RefHeading___Toc1847025_1934241801"/>
      <w:bookmarkStart w:id="1961" w:name="_Toc931"/>
      <w:bookmarkEnd w:id="1960"/>
      <w:r>
        <w:rPr>
          <w:rtl w:val="true"/>
        </w:rPr>
        <w:t xml:space="preserve">روایت </w:t>
      </w:r>
      <w:r>
        <w:rPr/>
        <w:t>30</w:t>
      </w:r>
      <w:bookmarkEnd w:id="196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اقبال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امام صادق علیه السلام درباره این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یُفْرَقُ کُلُّ أَمْرٍ حَکِیمٍ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 هر گونه کاری به نحوی استوار فیصله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قدر است که در آن امور سال، چون حج یا عمره یا رزق یا حال و وضع یا مرگ یا سفر یا ازدواج یا فرزند، و هر چیز دیگری که به آدمیزاد مربوط می شود، مقدر می شود که یا به سود او یا به زیان او، برای باقی آن سال تا همین روز در سال آینده رقم می خورد، و این در دهه آخر رمضان است و هر که آن را درک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کنار مزار حسین علیه السلام حضور یابد و دو رکعت یا هر چه توانست نزد او نماز گزارد و از خدا بهشت را درخواست کند و از آتش به خدا پناه برد، آنچه درخواست کرده به وی عطا کند و از آنچه از آن پناه جسته، در امانش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از خداوند آنچه را که در آن شب تقسیم کرده و به قضاء خود روزی مردمان کرده، درخواست کند، به وی عطا کند و او را از شر آنچه در این شب نوشته شده، یا اگر خدا را بخواند و از وجود مبارک و متعالی اش، امری که در آن گناهی نباشد را به التماس بخواهد، امید آن دارم که خواسته اش به وی داده شود و از شر محذوراتش حفظ گردد و شفاعت وی در حق ده تن از اهل خانواده اش که همگی مستوجب </w:t>
      </w:r>
      <w:bookmarkStart w:id="1962" w:name="pg13557_192282"/>
    </w:p>
    <w:p>
      <w:pPr>
        <w:pStyle w:val="BookText"/>
        <w:rPr/>
      </w:pPr>
      <w:bookmarkEnd w:id="1962"/>
      <w:r>
        <w:rPr>
          <w:rFonts w:ascii="Amiri" w:hAnsi="Amiri" w:eastAsia="Amiri" w:cs="Amiri"/>
          <w:color w:val="111111"/>
          <w:sz w:val="28"/>
          <w:sz w:val="28"/>
          <w:szCs w:val="28"/>
          <w:rtl w:val="true"/>
          <w:lang w:bidi="ar-SA"/>
        </w:rPr>
        <w:t>الْعَذَابَ وَ اللَّهُ إِلَي سَائِلِهِ وَ عَبْدِهِ بِالْخَيْرِ أَسْرَعُ‌</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3" w:name="__RefHeading___Toc1847027_1934241801"/>
      <w:bookmarkStart w:id="1964" w:name="_Toc932"/>
      <w:bookmarkEnd w:id="1963"/>
      <w:r>
        <w:rPr>
          <w:rtl w:val="true"/>
        </w:rPr>
        <w:t>«</w:t>
      </w:r>
      <w:r>
        <w:rPr/>
        <w:t>31</w:t>
      </w:r>
      <w:r>
        <w:rPr>
          <w:rtl w:val="true"/>
        </w:rPr>
        <w:t>»</w:t>
      </w:r>
      <w:bookmarkEnd w:id="1964"/>
    </w:p>
    <w:p>
      <w:pPr>
        <w:pStyle w:val="BookText"/>
        <w:rPr/>
      </w:pPr>
      <w:r>
        <w:rPr>
          <w:rFonts w:ascii="Amiri" w:hAnsi="Amiri" w:eastAsia="Amiri" w:cs="Amiri"/>
          <w:color w:val="111111"/>
          <w:sz w:val="28"/>
          <w:sz w:val="28"/>
          <w:szCs w:val="28"/>
          <w:rtl w:val="true"/>
          <w:lang w:bidi="ar-SA"/>
        </w:rPr>
        <w:t xml:space="preserve">وَ رَوَيْنَا بِإِسْنَادِنَا إِلَي أَبِي الْمُفَضَّلِ الشَّيْبَانِيِّ أَيْضاً قَالَ حَدَّثَنَا عَلِيُّ بْنُ نَصْرٍ عَنْ عُبَيْدِ اللَّهِ بْنِ مُوسَي عَنْ عَبْدِ الْعَظِيمِ الْحَسَنِيِّ عَنْ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جَعْفَرٍ الثَّانِي عليه السلام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ثَلَاثٍ وَ عِشْرِينَ مِنْ شَهْرِ رَمَضَانَ وَ هِيَ اللَّيْلَةُ الَّتِي يُرْجَي أَنْ تَكُونَ لَيْلَةَ الْقَدْرِ وَ فِيها يُفْرَقُ كُلُّ أَمْرٍ حَكِيمٍ صَافَحَهُ رُوحُ أَرْبَعَةٍ وَ عِشْرِينَ أَلْفَ نَبِيٍّ كُلُّهُمْ يَسْتَأْذِنُ اللَّهَ فِي زِيَارَةِ الْحُسَيْنِ عليه السلام فِي تِلْكَ اللَّيْلَةِ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1847029_1934241801"/>
      <w:bookmarkStart w:id="1966" w:name="_Toc933"/>
      <w:bookmarkEnd w:id="1965"/>
      <w:r>
        <w:rPr>
          <w:rtl w:val="true"/>
        </w:rPr>
        <w:t>«</w:t>
      </w:r>
      <w:r>
        <w:rPr/>
        <w:t>32</w:t>
      </w:r>
      <w:r>
        <w:rPr>
          <w:rtl w:val="true"/>
        </w:rPr>
        <w:t>»</w:t>
      </w:r>
      <w:bookmarkEnd w:id="1966"/>
    </w:p>
    <w:p>
      <w:pPr>
        <w:pStyle w:val="BookText"/>
        <w:rPr/>
      </w:pPr>
      <w:r>
        <w:rPr>
          <w:rFonts w:ascii="Amiri" w:hAnsi="Amiri" w:eastAsia="Amiri" w:cs="Amiri"/>
          <w:color w:val="111111"/>
          <w:sz w:val="28"/>
          <w:sz w:val="28"/>
          <w:szCs w:val="28"/>
          <w:rtl w:val="true"/>
          <w:lang w:bidi="ar-SA"/>
        </w:rPr>
        <w:t>قَالَ وَ أَخْبَرَنَا أَحْمَدُ بْنُ عَلِيِّ بْنِ شَاذَانَ وَ إِسْحَاقُ بْنُ الْحُسَيْنِ قَالَ أَخْبَرَنَا ابْنُ الْوَلِيدِ عَنِ الصَّفَّارِ عَنْ إِبْرَاهِيمَ بْنِ هَاشِمٍ عَنْ صَنْدَلٍ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الْقَدْرِ يَفْرُقُ اللَّهُ عَزَّ وَ جَلَّ كُلَّ أَمْرٍ حَكِيمٍ نَادَي مُنَادٍ مِنَ السَّمَاءِ السَّابِعَةِ مِنْ بُطْنَانِ الْعَرْشِ أَنَّ اللَّهَ عَزَّ وَ جَلَّ قَدْ غَفَرَ لِمَنْ أَتَي قَبْرَ الْحُسَيْنِ عليه السلام‌</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7" w:name="__RefHeading___Toc1847031_1934241801"/>
      <w:bookmarkStart w:id="1968" w:name="_Toc934"/>
      <w:bookmarkEnd w:id="1967"/>
      <w:r>
        <w:rPr>
          <w:rtl w:val="true"/>
        </w:rPr>
        <w:t>«</w:t>
      </w:r>
      <w:r>
        <w:rPr/>
        <w:t>33</w:t>
      </w:r>
      <w:r>
        <w:rPr>
          <w:rtl w:val="true"/>
        </w:rPr>
        <w:t>»</w:t>
      </w:r>
      <w:bookmarkEnd w:id="1968"/>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بْنِ بَابَوَيْهِ عَنْ شَيْخِ الطَّائِفَةِ عَنِ الْمُفِيدِ عَنِ ابْنِ قُولَوَيْهِ عَنْ مُحَمَّدِ بْنِ عَبْدِ اللَّهِ بْنِ جَعْفَرٍ الْحِمْيَرِيِّ عَنْ أَبِيهِ عَمَّنْ رَوَاهُ عَنْ دَاوُدَ الرَّقِّيِّ قَالَ 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فِي لَيْلَةِ النِّصْفِ مِنْ شَعْبَانَ غُفِرَتْ لَهُ ذُنُوبُهُ‌</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9" w:name="__RefHeading___Toc1847033_1934241801"/>
      <w:bookmarkStart w:id="1970" w:name="_Toc935"/>
      <w:bookmarkEnd w:id="1969"/>
      <w:r>
        <w:rPr>
          <w:rtl w:val="true"/>
        </w:rPr>
        <w:t>«</w:t>
      </w:r>
      <w:r>
        <w:rPr/>
        <w:t>34</w:t>
      </w:r>
      <w:r>
        <w:rPr>
          <w:rtl w:val="true"/>
        </w:rPr>
        <w:t>»</w:t>
      </w:r>
      <w:bookmarkEnd w:id="1970"/>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الْحُسَيْنِ عليه السلام فِي لَيْلَةِ الْفِطْرِ وَ يَوْمِ الْفِطْرِ وَ رُوِيَ فِي ذَلِكَ فَضْلٌ كَثِيرٌ</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1" w:name="__RefHeading___Toc1847035_1934241801"/>
      <w:bookmarkStart w:id="1972" w:name="_Toc936"/>
      <w:bookmarkEnd w:id="1971"/>
      <w:r>
        <w:rPr>
          <w:rtl w:val="true"/>
        </w:rPr>
        <w:t>«</w:t>
      </w:r>
      <w:r>
        <w:rPr/>
        <w:t>35</w:t>
      </w:r>
      <w:r>
        <w:rPr>
          <w:rtl w:val="true"/>
        </w:rPr>
        <w:t>»</w:t>
      </w:r>
      <w:bookmarkEnd w:id="1972"/>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فِي النِّصْفِ مِنْ شَعْبَانَ كَتَبَ اللَّهُ عَزَّ وَ جَلَّ لَهُ أَلْفَ حَجَّةٍ</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عذاب گشته اند، پذیرفته شود و خداوند برای بنده و خواهشگرش در امر خیر، بیشتر شتاب کند</w:t>
      </w:r>
      <w:r>
        <w:rPr>
          <w:rFonts w:eastAsia="IRNazanin" w:cs="IRNazanin"/>
          <w:color w:val="111111"/>
          <w:sz w:val="28"/>
          <w:szCs w:val="28"/>
          <w:rtl w:val="true"/>
          <w:lang w:bidi="fa-IR"/>
        </w:rPr>
        <w:t xml:space="preserve">. </w:t>
      </w:r>
      <w:r>
        <w:rPr>
          <w:rStyle w:val="FootnoteAnchor"/>
          <w:rtl w:val="true"/>
        </w:rPr>
        <w:footnoteReference w:id="818"/>
      </w:r>
    </w:p>
    <w:p>
      <w:pPr>
        <w:pStyle w:val="Heading5"/>
        <w:numPr>
          <w:ilvl w:val="4"/>
          <w:numId w:val="1"/>
        </w:numPr>
        <w:rPr/>
      </w:pPr>
      <w:bookmarkStart w:id="1973" w:name="__RefHeading___Toc1847037_1934241801"/>
      <w:bookmarkStart w:id="1974" w:name="_Toc937"/>
      <w:bookmarkEnd w:id="1973"/>
      <w:r>
        <w:rPr>
          <w:rtl w:val="true"/>
        </w:rPr>
        <w:t xml:space="preserve">روایت </w:t>
      </w:r>
      <w:r>
        <w:rPr/>
        <w:t>31</w:t>
      </w:r>
      <w:bookmarkEnd w:id="1974"/>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دوم، امام جواد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 شب بیست و سوم رمضان یعنی شبی که امید بیشتری هست که شب قدر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یُفْرَقُ کُلُّ أَمْرٍ 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شب هر گونه کاری به نحوی استوار فیصله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بیست و چهار هزار پیامبر که همگی در آن شب از خداوند اذن زیارت حسین علیه السلام را می جویند، با او مصافحه می کنند</w:t>
      </w:r>
      <w:r>
        <w:rPr>
          <w:rFonts w:eastAsia="IRNazanin" w:cs="IRNazanin"/>
          <w:color w:val="111111"/>
          <w:sz w:val="28"/>
          <w:szCs w:val="28"/>
          <w:rtl w:val="true"/>
          <w:lang w:bidi="fa-IR"/>
        </w:rPr>
        <w:t xml:space="preserve">. </w:t>
      </w:r>
      <w:r>
        <w:rPr>
          <w:rStyle w:val="FootnoteAnchor"/>
          <w:rtl w:val="true"/>
        </w:rPr>
        <w:footnoteReference w:id="819"/>
      </w:r>
    </w:p>
    <w:p>
      <w:pPr>
        <w:pStyle w:val="Heading5"/>
        <w:numPr>
          <w:ilvl w:val="4"/>
          <w:numId w:val="1"/>
        </w:numPr>
        <w:rPr/>
      </w:pPr>
      <w:bookmarkStart w:id="1975" w:name="__RefHeading___Toc1847039_1934241801"/>
      <w:bookmarkStart w:id="1976" w:name="_Toc938"/>
      <w:bookmarkEnd w:id="1975"/>
      <w:r>
        <w:rPr>
          <w:rtl w:val="true"/>
        </w:rPr>
        <w:t xml:space="preserve">روایت </w:t>
      </w:r>
      <w:r>
        <w:rPr/>
        <w:t>32</w:t>
      </w:r>
      <w:bookmarkEnd w:id="1976"/>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قدر رسد که خدای تعالی هر امر حکمت آمیزی را قسمت کند، منادی از آسمان هفتم از دل عرش فریاد بر می آورد که خداوند عز و جل هر که را به زیارت حسین علیه السلام آمد، آمرزید</w:t>
      </w:r>
      <w:r>
        <w:rPr>
          <w:rFonts w:eastAsia="IRNazanin" w:cs="IRNazanin"/>
          <w:color w:val="111111"/>
          <w:sz w:val="28"/>
          <w:szCs w:val="28"/>
          <w:rtl w:val="true"/>
          <w:lang w:bidi="fa-IR"/>
        </w:rPr>
        <w:t>.</w:t>
      </w:r>
      <w:r>
        <w:rPr>
          <w:rStyle w:val="FootnoteAnchor"/>
          <w:rtl w:val="true"/>
        </w:rPr>
        <w:footnoteReference w:id="820"/>
      </w:r>
    </w:p>
    <w:p>
      <w:pPr>
        <w:pStyle w:val="Heading5"/>
        <w:numPr>
          <w:ilvl w:val="4"/>
          <w:numId w:val="1"/>
        </w:numPr>
        <w:rPr/>
      </w:pPr>
      <w:bookmarkStart w:id="1977" w:name="__RefHeading___Toc1847041_1934241801"/>
      <w:bookmarkStart w:id="1978" w:name="_Toc939"/>
      <w:bookmarkEnd w:id="1977"/>
      <w:r>
        <w:rPr>
          <w:rtl w:val="true"/>
        </w:rPr>
        <w:t xml:space="preserve">روایت </w:t>
      </w:r>
      <w:r>
        <w:rPr/>
        <w:t>33</w:t>
      </w:r>
      <w:bookmarkEnd w:id="1978"/>
    </w:p>
    <w:p>
      <w:p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نیمه شعبان به زیارت حسین علیه السلام برود، گناهانش بخشیده می شود</w:t>
      </w:r>
      <w:r>
        <w:rPr>
          <w:rFonts w:eastAsia="IRNazanin" w:cs="IRNazanin"/>
          <w:color w:val="111111"/>
          <w:sz w:val="28"/>
          <w:szCs w:val="28"/>
          <w:rtl w:val="true"/>
          <w:lang w:bidi="fa-IR"/>
        </w:rPr>
        <w:t xml:space="preserve">. </w:t>
      </w:r>
      <w:r>
        <w:rPr>
          <w:rStyle w:val="FootnoteAnchor"/>
          <w:rtl w:val="true"/>
        </w:rPr>
        <w:footnoteReference w:id="821"/>
      </w:r>
    </w:p>
    <w:p>
      <w:pPr>
        <w:pStyle w:val="Heading5"/>
        <w:numPr>
          <w:ilvl w:val="4"/>
          <w:numId w:val="1"/>
        </w:numPr>
        <w:rPr/>
      </w:pPr>
      <w:bookmarkStart w:id="1979" w:name="__RefHeading___Toc1847043_1934241801"/>
      <w:bookmarkStart w:id="1980" w:name="_Toc940"/>
      <w:bookmarkEnd w:id="1979"/>
      <w:r>
        <w:rPr>
          <w:rtl w:val="true"/>
        </w:rPr>
        <w:t xml:space="preserve">روایت </w:t>
      </w:r>
      <w:r>
        <w:rPr/>
        <w:t>34</w:t>
      </w:r>
      <w:bookmarkEnd w:id="1980"/>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حسین علیه السلام در شب عید فطر و روز آن مستحب است و فضل بسیاری درباره آن روایت شده است</w:t>
      </w:r>
      <w:r>
        <w:rPr>
          <w:rFonts w:eastAsia="IRNazanin" w:cs="IRNazanin"/>
          <w:color w:val="111111"/>
          <w:sz w:val="28"/>
          <w:szCs w:val="28"/>
          <w:rtl w:val="true"/>
          <w:lang w:bidi="fa-IR"/>
        </w:rPr>
        <w:t xml:space="preserve">. </w:t>
      </w:r>
      <w:r>
        <w:rPr>
          <w:rStyle w:val="FootnoteAnchor"/>
          <w:rtl w:val="true"/>
        </w:rPr>
        <w:footnoteReference w:id="822"/>
      </w:r>
    </w:p>
    <w:p>
      <w:pPr>
        <w:pStyle w:val="Heading5"/>
        <w:numPr>
          <w:ilvl w:val="4"/>
          <w:numId w:val="1"/>
        </w:numPr>
        <w:rPr/>
      </w:pPr>
      <w:bookmarkStart w:id="1981" w:name="__RefHeading___Toc1847045_1934241801"/>
      <w:bookmarkStart w:id="1982" w:name="_Toc941"/>
      <w:bookmarkEnd w:id="1981"/>
      <w:r>
        <w:rPr>
          <w:rtl w:val="true"/>
        </w:rPr>
        <w:t xml:space="preserve">روایت </w:t>
      </w:r>
      <w:r>
        <w:rPr/>
        <w:t>35</w:t>
      </w:r>
      <w:bookmarkEnd w:id="198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نیمه شعبان به زیارت حسین علیه السلام برود، خداوند عز و جل برای او هزار حج می نویسد</w:t>
      </w:r>
      <w:r>
        <w:rPr>
          <w:rFonts w:eastAsia="IRNazanin" w:cs="IRNazanin"/>
          <w:color w:val="111111"/>
          <w:sz w:val="28"/>
          <w:szCs w:val="28"/>
          <w:rtl w:val="true"/>
          <w:lang w:bidi="fa-IR"/>
        </w:rPr>
        <w:t xml:space="preserve">. </w:t>
      </w:r>
      <w:r>
        <w:rPr>
          <w:rStyle w:val="FootnoteAnchor"/>
          <w:rtl w:val="true"/>
        </w:rPr>
        <w:footnoteReference w:id="823"/>
      </w:r>
      <w:bookmarkStart w:id="1983" w:name="pg13557_192283"/>
    </w:p>
    <w:p>
      <w:pPr>
        <w:pStyle w:val="Heading5"/>
        <w:numPr>
          <w:ilvl w:val="4"/>
          <w:numId w:val="1"/>
        </w:numPr>
        <w:rPr/>
      </w:pPr>
      <w:bookmarkStart w:id="1984" w:name="__RefHeading___Toc1847047_1934241801"/>
      <w:bookmarkStart w:id="1985" w:name="_Toc942"/>
      <w:bookmarkEnd w:id="1983"/>
      <w:bookmarkEnd w:id="1984"/>
      <w:r>
        <w:rPr>
          <w:rtl w:val="true"/>
        </w:rPr>
        <w:t>«</w:t>
      </w:r>
      <w:r>
        <w:rPr/>
        <w:t>36</w:t>
      </w:r>
      <w:r>
        <w:rPr>
          <w:rtl w:val="true"/>
        </w:rPr>
        <w:t>»</w:t>
      </w:r>
      <w:bookmarkEnd w:id="1985"/>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لَيَالٍ مَنْ زَارَ الْحُسَيْنَ عليه السلام فِيهِنَّ غُفِرَ لَهُ مَا تَقَدَّمَ مِنْ ذَنْبِهِ وَ مَا تَأَخَّرَ لَيْلَةَ النِّصْفِ مِنْ شَعْبَانَ وَ لَيْلَةَ ثَلَاثٍ وَ عِشْرِينَ مِنْ رَمَضَانَ وَ لَيْلَةَ الْعِيدِ</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86" w:name="__RefHeading___Toc1847049_1934241801"/>
      <w:bookmarkStart w:id="1987" w:name="_Toc943"/>
      <w:bookmarkEnd w:id="1986"/>
      <w:r>
        <w:rPr>
          <w:rtl w:val="true"/>
        </w:rPr>
        <w:t>أقول</w:t>
      </w:r>
      <w:bookmarkEnd w:id="1987"/>
    </w:p>
    <w:p>
      <w:pPr>
        <w:pStyle w:val="BookText"/>
        <w:rPr/>
      </w:pPr>
      <w:r>
        <w:rPr>
          <w:rFonts w:ascii="Amiri" w:hAnsi="Amiri" w:eastAsia="Amiri" w:cs="Amiri"/>
          <w:color w:val="111111"/>
          <w:sz w:val="28"/>
          <w:sz w:val="28"/>
          <w:szCs w:val="28"/>
          <w:rtl w:val="true"/>
          <w:lang w:bidi="ar-SA"/>
        </w:rPr>
        <w:t>زيارته صلوات الله عليه في الأيام الشريفة و الأوقات الفاضلة أشرف و أفضل لا سيما الأيام المختصة به و الأيام التي ظهر فيها فضله و كرامته كيوم المباهلة و يوم نزول هل أتي و يوم ولادته عليه السلام و الأشهر أنه ثالث شعبان</w:t>
      </w:r>
      <w:r>
        <w:rPr>
          <w:rFonts w:eastAsia="Amiri" w:cs="Amiri" w:ascii="Amiri" w:hAnsi="Amiri"/>
          <w:color w:val="111111"/>
          <w:sz w:val="28"/>
          <w:szCs w:val="28"/>
          <w:rtl w:val="true"/>
          <w:lang w:bidi="ar-SA"/>
        </w:rPr>
        <w:t>.</w:t>
      </w:r>
    </w:p>
    <w:p>
      <w:pPr>
        <w:pStyle w:val="Heading5"/>
        <w:numPr>
          <w:ilvl w:val="4"/>
          <w:numId w:val="1"/>
        </w:numPr>
        <w:rPr/>
      </w:pPr>
      <w:bookmarkStart w:id="1988" w:name="__RefHeading___Toc1847051_1934241801"/>
      <w:bookmarkStart w:id="1989" w:name="_Toc944"/>
      <w:bookmarkEnd w:id="1988"/>
      <w:r>
        <w:rPr>
          <w:rtl w:val="true"/>
        </w:rPr>
        <w:t>«</w:t>
      </w:r>
      <w:r>
        <w:rPr/>
        <w:t>37</w:t>
      </w:r>
      <w:r>
        <w:rPr>
          <w:rtl w:val="true"/>
        </w:rPr>
        <w:t>»</w:t>
      </w:r>
      <w:bookmarkEnd w:id="1989"/>
    </w:p>
    <w:p>
      <w:pPr>
        <w:pStyle w:val="BookText"/>
        <w:rPr/>
      </w:pPr>
      <w:r>
        <w:rPr>
          <w:rFonts w:ascii="Amiri" w:hAnsi="Amiri" w:eastAsia="Amiri" w:cs="Amiri"/>
          <w:color w:val="111111"/>
          <w:sz w:val="28"/>
          <w:sz w:val="28"/>
          <w:szCs w:val="28"/>
          <w:rtl w:val="true"/>
          <w:lang w:bidi="ar-SA"/>
        </w:rPr>
        <w:t>لِمَا رَوَاهُ الشَّيْخُ رحمه الله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خَرَجَ إِلَي الْقَاسِمِ بْنِ الْعَلَاءِ الْهَمَدَانِيِّ وَكِيلِ أَبِي مُحَمَّدٍ عليه السلام أَنَّ مَوْلَانَا الْحُسَيْنَ عليه السلام وُلِدَ يَوْمَ الْخَمِيسِ لِثَلَاثٍ خَلَوْنَ مِنْ شَعْبَانَ فَصُمْ وَ ادْعُ فِيهِ بِهَذَا الدُّعَاءِ اللَّهُمَّ إِنِّي أَسْأَلُكَ بِحَقِّ الْمَوْلُودِ فِي هَذَا الْيَوْمِ إِلَي آخِرِ الدُّعَاءِ</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0" w:name="__RefHeading___Toc1847053_1934241801"/>
      <w:bookmarkStart w:id="1991" w:name="_Toc945"/>
      <w:bookmarkEnd w:id="1990"/>
      <w:r>
        <w:rPr>
          <w:rtl w:val="true"/>
        </w:rPr>
        <w:t>«</w:t>
      </w:r>
      <w:r>
        <w:rPr/>
        <w:t>38</w:t>
      </w:r>
      <w:r>
        <w:rPr>
          <w:rtl w:val="true"/>
        </w:rPr>
        <w:t>»</w:t>
      </w:r>
      <w:bookmarkEnd w:id="1991"/>
    </w:p>
    <w:p>
      <w:pPr>
        <w:pStyle w:val="BookText"/>
        <w:rPr/>
      </w:pPr>
      <w:r>
        <w:rPr>
          <w:rFonts w:ascii="Amiri" w:hAnsi="Amiri" w:eastAsia="Amiri" w:cs="Amiri"/>
          <w:color w:val="111111"/>
          <w:sz w:val="28"/>
          <w:sz w:val="28"/>
          <w:szCs w:val="28"/>
          <w:rtl w:val="true"/>
          <w:lang w:bidi="ar-SA"/>
        </w:rPr>
        <w:t>لَكِنْ رَوَي أَيْضاً فِي الْمِصْبَاحِ عَنِ الْحُسَيْنِ بْنِ زَيْدٍ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الْحُسَيْنُ بْنُ عَلِيٍّ عليه السلام لِخَمْسِ لَيَالٍ خَلَوْنَ مِنْ شَعْبَانَ سَنَةَ أَرْبَعٍ خَلَوْنَ مِنَ الْهِجْرَةِ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يناسب زيارته في يوم انتقال يزيد قاتله إلي أسفل درك الجحيم و هو الرابع عشر من ربيع الأول</w:t>
      </w:r>
      <w:r>
        <w:rPr>
          <w:rFonts w:eastAsia="Amiri" w:cs="Amiri" w:ascii="Amiri" w:hAnsi="Amiri"/>
          <w:color w:val="111111"/>
          <w:sz w:val="28"/>
          <w:szCs w:val="28"/>
          <w:rtl w:val="true"/>
          <w:lang w:bidi="ar-SA"/>
        </w:rPr>
        <w:t>.</w:t>
      </w:r>
    </w:p>
    <w:p>
      <w:pPr>
        <w:pStyle w:val="Heading5"/>
        <w:numPr>
          <w:ilvl w:val="4"/>
          <w:numId w:val="1"/>
        </w:numPr>
        <w:rPr/>
      </w:pPr>
      <w:bookmarkStart w:id="1992" w:name="__RefHeading___Toc1847055_1934241801"/>
      <w:bookmarkStart w:id="1993" w:name="_Toc946"/>
      <w:bookmarkEnd w:id="1992"/>
      <w:r>
        <w:rPr>
          <w:rtl w:val="true"/>
        </w:rPr>
        <w:t xml:space="preserve">روایت </w:t>
      </w:r>
      <w:r>
        <w:rPr/>
        <w:t>36</w:t>
      </w:r>
      <w:bookmarkEnd w:id="1993"/>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 است که هر که در آنها حسین علیه السلام را زیارت کند، تمام گناهان گذشته و آینده اش بخشیده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نیمه شعبان و شب بیست و سوم رمضان و شب عید قربان</w:t>
      </w:r>
      <w:r>
        <w:rPr>
          <w:rFonts w:eastAsia="IRNazanin" w:cs="IRNazanin"/>
          <w:color w:val="111111"/>
          <w:sz w:val="28"/>
          <w:szCs w:val="28"/>
          <w:rtl w:val="true"/>
          <w:lang w:bidi="fa-IR"/>
        </w:rPr>
        <w:t xml:space="preserve">. </w:t>
      </w:r>
      <w:r>
        <w:rPr>
          <w:rStyle w:val="FootnoteAnchor"/>
          <w:rtl w:val="true"/>
        </w:rPr>
        <w:footnoteReference w:id="827"/>
      </w:r>
    </w:p>
    <w:p>
      <w:pPr>
        <w:pStyle w:val="Heading5"/>
        <w:numPr>
          <w:ilvl w:val="4"/>
          <w:numId w:val="1"/>
        </w:numPr>
        <w:rPr/>
      </w:pPr>
      <w:bookmarkStart w:id="1994" w:name="__RefHeading___Toc1847057_1934241801"/>
      <w:bookmarkStart w:id="1995" w:name="_Toc947"/>
      <w:bookmarkEnd w:id="1994"/>
      <w:r>
        <w:rPr>
          <w:rtl w:val="true"/>
        </w:rPr>
        <w:t>مؤلف</w:t>
      </w:r>
      <w:bookmarkEnd w:id="1995"/>
    </w:p>
    <w:p>
      <w:pPr>
        <w:pStyle w:val="BookText"/>
        <w:rPr/>
      </w:pPr>
      <w:r>
        <w:rPr>
          <w:rFonts w:ascii="IRNazanin" w:hAnsi="IRNazanin" w:eastAsia="IRNazanin"/>
          <w:color w:val="111111"/>
          <w:sz w:val="28"/>
          <w:sz w:val="28"/>
          <w:szCs w:val="28"/>
          <w:rtl w:val="true"/>
          <w:lang w:bidi="fa-IR"/>
        </w:rPr>
        <w:t>زیارت حضرت صلوات الله علیه در روزهای عزیز و اوقات پر فضل و برکت، برتر و ارزشمندتر است؛ به ویژه در روزهای مخصوص به وی، روزهایی که فضل و کرامت وی در آن آشکار گشت، نظیر روز مباهله و روز نزول هل اتی و روز ولادت حضرت علیه السلام که به روایت مشهورتر، روز سوم شعبان است</w:t>
      </w:r>
      <w:r>
        <w:rPr>
          <w:rFonts w:eastAsia="IRNazanin" w:cs="IRNazanin"/>
          <w:color w:val="111111"/>
          <w:sz w:val="28"/>
          <w:szCs w:val="28"/>
          <w:rtl w:val="true"/>
          <w:lang w:bidi="fa-IR"/>
        </w:rPr>
        <w:t>.</w:t>
      </w:r>
    </w:p>
    <w:p>
      <w:pPr>
        <w:pStyle w:val="Heading5"/>
        <w:numPr>
          <w:ilvl w:val="4"/>
          <w:numId w:val="1"/>
        </w:numPr>
        <w:rPr/>
      </w:pPr>
      <w:bookmarkStart w:id="1996" w:name="__RefHeading___Toc1847059_1934241801"/>
      <w:bookmarkStart w:id="1997" w:name="_Toc948"/>
      <w:bookmarkEnd w:id="1996"/>
      <w:r>
        <w:rPr>
          <w:rtl w:val="true"/>
        </w:rPr>
        <w:t xml:space="preserve">روایت </w:t>
      </w:r>
      <w:r>
        <w:rPr/>
        <w:t>37</w:t>
      </w:r>
      <w:bookmarkEnd w:id="1997"/>
    </w:p>
    <w:p>
      <w:pPr>
        <w:pStyle w:val="BookText"/>
        <w:rPr/>
      </w:pPr>
      <w:r>
        <w:rPr>
          <w:rFonts w:ascii="IRNazanin" w:hAnsi="IRNazanin" w:eastAsia="IRNazanin"/>
          <w:color w:val="111111"/>
          <w:sz w:val="28"/>
          <w:sz w:val="28"/>
          <w:szCs w:val="28"/>
          <w:rtl w:val="true"/>
          <w:lang w:bidi="fa-IR"/>
        </w:rPr>
        <w:t>المصباح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قاسم بن علاء همدانی وکیل ابا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حسین علیه السلام در روز پنج شنبه، سه روز گذشته از آغاز شعبان به دنیا آمد، پس این روز را روزه بگیر و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مولود در این روز از تو مسألت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دعا</w:t>
      </w:r>
      <w:r>
        <w:rPr>
          <w:rFonts w:eastAsia="IRNazanin" w:cs="IRNazanin"/>
          <w:color w:val="111111"/>
          <w:sz w:val="28"/>
          <w:szCs w:val="28"/>
          <w:rtl w:val="true"/>
          <w:lang w:bidi="fa-IR"/>
        </w:rPr>
        <w:t xml:space="preserve">. </w:t>
      </w:r>
      <w:r>
        <w:rPr>
          <w:rStyle w:val="FootnoteAnchor"/>
          <w:rtl w:val="true"/>
        </w:rPr>
        <w:footnoteReference w:id="828"/>
      </w:r>
    </w:p>
    <w:p>
      <w:pPr>
        <w:pStyle w:val="Heading5"/>
        <w:numPr>
          <w:ilvl w:val="4"/>
          <w:numId w:val="1"/>
        </w:numPr>
        <w:rPr/>
      </w:pPr>
      <w:bookmarkStart w:id="1998" w:name="__RefHeading___Toc1847061_1934241801"/>
      <w:bookmarkStart w:id="1999" w:name="_Toc949"/>
      <w:bookmarkEnd w:id="1998"/>
      <w:r>
        <w:rPr>
          <w:rtl w:val="true"/>
        </w:rPr>
        <w:t xml:space="preserve">روایت </w:t>
      </w:r>
      <w:r>
        <w:rPr/>
        <w:t>38</w:t>
      </w:r>
      <w:bookmarkEnd w:id="1999"/>
    </w:p>
    <w:p>
      <w:pPr>
        <w:pStyle w:val="BookText"/>
        <w:rPr/>
      </w:pPr>
      <w:r>
        <w:rPr>
          <w:rFonts w:ascii="IRNazanin" w:hAnsi="IRNazanin" w:eastAsia="IRNazanin"/>
          <w:color w:val="111111"/>
          <w:sz w:val="28"/>
          <w:sz w:val="28"/>
          <w:szCs w:val="28"/>
          <w:rtl w:val="true"/>
          <w:lang w:bidi="fa-IR"/>
        </w:rPr>
        <w:t>المصباح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در پنجم شعبان سال چهارم هجری به دنیا آمد</w:t>
      </w:r>
      <w:r>
        <w:rPr>
          <w:rFonts w:eastAsia="IRNazanin" w:cs="IRNazanin"/>
          <w:color w:val="111111"/>
          <w:sz w:val="28"/>
          <w:szCs w:val="28"/>
          <w:rtl w:val="true"/>
          <w:lang w:bidi="fa-IR"/>
        </w:rPr>
        <w:t xml:space="preserve">. </w:t>
      </w:r>
      <w:r>
        <w:rPr>
          <w:rStyle w:val="FootnoteAnchor"/>
          <w:rtl w:val="true"/>
        </w:rPr>
        <w:footnoteReference w:id="829"/>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مناسب است که وی را در روز انتقال یزید، قاتل وی، به اسفل السافلین دوزخ که چهاردهم ربیع الاول است، زیارت کنند </w:t>
      </w:r>
      <w:r>
        <w:rPr>
          <w:rFonts w:eastAsia="IRNazanin" w:cs="IRNazanin"/>
          <w:color w:val="111111"/>
          <w:sz w:val="28"/>
          <w:szCs w:val="28"/>
          <w:rtl w:val="true"/>
          <w:lang w:bidi="fa-IR"/>
        </w:rPr>
        <w:t xml:space="preserve">. </w:t>
      </w:r>
      <w:bookmarkStart w:id="2000" w:name="pg13557_192284"/>
    </w:p>
    <w:p>
      <w:pPr>
        <w:pStyle w:val="Heading3"/>
        <w:numPr>
          <w:ilvl w:val="2"/>
          <w:numId w:val="1"/>
        </w:numPr>
        <w:rPr/>
      </w:pPr>
      <w:bookmarkStart w:id="2001" w:name="__RefHeading___Toc1847063_1934241801"/>
      <w:bookmarkStart w:id="2002" w:name="_Toc950"/>
      <w:bookmarkEnd w:id="2000"/>
      <w:bookmarkEnd w:id="2001"/>
      <w:r>
        <w:rPr>
          <w:rtl w:val="true"/>
        </w:rPr>
        <w:t xml:space="preserve">باب </w:t>
      </w:r>
      <w:r>
        <w:rPr/>
        <w:t>14</w:t>
      </w:r>
      <w:r>
        <w:rPr>
          <w:rtl w:val="true"/>
        </w:rPr>
        <w:t xml:space="preserve"> </w:t>
      </w:r>
      <w:r>
        <w:rPr>
          <w:rtl w:val="true"/>
        </w:rPr>
        <w:t>فضل زيارته صلوات الله عليه في يوم عاشوراء و أعمال ذلك اليوم و فضل زيارة الأربعين</w:t>
      </w:r>
      <w:bookmarkEnd w:id="2002"/>
    </w:p>
    <w:p>
      <w:pPr>
        <w:pStyle w:val="Heading4"/>
        <w:numPr>
          <w:ilvl w:val="3"/>
          <w:numId w:val="1"/>
        </w:numPr>
        <w:rPr/>
      </w:pPr>
      <w:bookmarkStart w:id="2003" w:name="__RefHeading___Toc1847065_1934241801"/>
      <w:bookmarkStart w:id="2004" w:name="_Toc951"/>
      <w:bookmarkEnd w:id="2003"/>
      <w:r>
        <w:rPr>
          <w:rtl w:val="true"/>
        </w:rPr>
        <w:t>الأخبار</w:t>
      </w:r>
      <w:bookmarkEnd w:id="2004"/>
    </w:p>
    <w:p>
      <w:pPr>
        <w:pStyle w:val="Heading5"/>
        <w:numPr>
          <w:ilvl w:val="4"/>
          <w:numId w:val="1"/>
        </w:numPr>
        <w:rPr/>
      </w:pPr>
      <w:bookmarkStart w:id="2005" w:name="__RefHeading___Toc1847067_1934241801"/>
      <w:bookmarkStart w:id="2006" w:name="_Toc952"/>
      <w:bookmarkEnd w:id="2005"/>
      <w:r>
        <w:rPr>
          <w:rtl w:val="true"/>
        </w:rPr>
        <w:t>«</w:t>
      </w:r>
      <w:r>
        <w:rPr/>
        <w:t>1</w:t>
      </w:r>
      <w:r>
        <w:rPr>
          <w:rtl w:val="true"/>
        </w:rPr>
        <w:t>»</w:t>
      </w:r>
      <w:bookmarkEnd w:id="2006"/>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الطَّالَقَانِيُّ عَنْ أَحْمَدَ الْهَمْدَانِيِّ عَنْ عَلِيِّ بْنِ الْحَسَنِ 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السَّعْيَ فِي حَوَائِجِهِ يَوْمَ عَاشُورَاءَ قَضَي اللَّهُ لَهُ حَوَائِجَ الدُّنْيَا وَ الْآخِرَةِ وَ مَنْ كَانَ يَوْمُ عَاشُورَاءَ يَوْمَ مُصِيبَتِهِ وَ حُزْنِهِ وَ بُكَائِهِ جَعَلَ اللَّهُ عَزَّ وَ جَلَّ يَوْمَ الْقِيَامَةِ يَوْمَ فَرَحِهِ وَ سُرُورِهِ وَ قَرَّتْ بِنَا فِي الْجِنَانِ عَيْنُهُ وَ مَنْ سَمَّي يَوْمَ عَاشُورَاءَ يَوْمَ بَرَكَةٍ وَ ادَّخَرَ فِيهِ لِمَنْزِلِهِ شَيْئاً لَمْ يُبَارَكْ لَهُ فِيمَا ادَّخَرَ وَ حُشِرَ يَوْمَ الْقِيَامَةِ مَعَ يَزِيدَ وَ عُبَيْدِ اللَّهِ بْنِ زِيَادٍ وَ عُمَرَ بْنِ سَعْدٍ لَعَنَهُمُ اللَّهُ إِلَي أَسْفَلِ دَرْكٍ مِنَ النَّارِ</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7" w:name="__RefHeading___Toc1847069_1934241801"/>
      <w:bookmarkStart w:id="2008" w:name="_Toc953"/>
      <w:bookmarkEnd w:id="2007"/>
      <w:r>
        <w:rPr>
          <w:rtl w:val="true"/>
        </w:rPr>
        <w:t>«</w:t>
      </w:r>
      <w:r>
        <w:rPr/>
        <w:t>2</w:t>
      </w:r>
      <w:r>
        <w:rPr>
          <w:rtl w:val="true"/>
        </w:rPr>
        <w:t>»</w:t>
      </w:r>
      <w:bookmarkEnd w:id="2008"/>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النَّقَّاشُ وَ الطَّالَقَانِيُّ عَنْ أَحْمَدَ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09" w:name="__RefHeading___Toc1847071_1934241801"/>
      <w:bookmarkStart w:id="2010" w:name="_Toc954"/>
      <w:bookmarkEnd w:id="2009"/>
      <w:r>
        <w:rPr>
          <w:rtl w:val="true"/>
        </w:rPr>
        <w:t>«</w:t>
      </w:r>
      <w:r>
        <w:rPr/>
        <w:t>3</w:t>
      </w:r>
      <w:r>
        <w:rPr>
          <w:rtl w:val="true"/>
        </w:rPr>
        <w:t>»</w:t>
      </w:r>
      <w:bookmarkEnd w:id="2010"/>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مَاجِيلَوَيْهِ عَنْ عَلِيٍّ عَنْ أَبِيهِ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الرِّضَا عليه السلام فِي أَوَّلِ يَوْمٍ مِنَ الْمُحَرَّمِ فَقَالَ لِي يَا ابْنَ شَبِيبٍ أَ صَائِمٌ أَنْتَ فَقُلْتُ لَا فَقَالَ إِنَّ هَذَا الْيَوْمَ هُوَ الْيَوْمُ الَّذِي دَعَا فِيهِ زَكَرِيَّا عليه السلام رَبَّهُ عَزَّ وَ جَلَّ فَقَالَ رَبِّ هَبْ لِي مِنْ لَدُنْكَ ذُرِّيَّةً طَيِّبَةً إِنَّكَ سَمِيعُ الدُّعاءِ فَاسْتَجَابَ اللَّهُ لَهُ وَ أَمَرَ الْمَلَائِكَةَ فَنَادَتْ زَكَرِيَّا وَ هُوَ قائِمٌ يُصَلِّي فِي الْمِحْرابِ أَنَّ اللَّهَ يُبَشِّرُكَ بِيَحْيي فَمَنْ صَامَ هَذَا الْيَوْمَ ثُمَّ دَعَا اللَّهَ عَزَّ وَ جَلَّ اسْتَجَابَ اللَّهُ لَهُ كَمَا اسْتَجَابَ لِزَكَرِيَّا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يَا ابْنَ شَبِيبٍ إِنَّ الْمُحَرَّمَ هُوَ الشَّهْرُ الَّذِي كَانَ أَهْلُ الْجَاهِلِيَّةِ فِيمَا مَضَي يُحَرِّمُونَ فِيهِ الظُّلْمَ وَ الْقِتَالَ لِحُرْمَتِهِ فَمَا عَرَفَتْ هَذِهِ الْأُمَّةُ حُرْمَةَ شَهْرِهَا وَ لَا حُرْمَةَ نَبِيِّهَا صَلَوَاتُ اللَّهِ عَلَيْهِ وَ آلِهِ لَقَدْ قَتَلُوا فِي هَذَا الشَّهْرِ ذُرِّيَّتَهُ وَ سَبَوْا نِسَاءَهُ</w:t>
      </w:r>
    </w:p>
    <w:p>
      <w:pPr>
        <w:pStyle w:val="Heading3"/>
        <w:numPr>
          <w:ilvl w:val="2"/>
          <w:numId w:val="1"/>
        </w:numPr>
        <w:rPr/>
      </w:pPr>
      <w:bookmarkStart w:id="2011" w:name="__RefHeading___Toc1847073_1934241801"/>
      <w:bookmarkStart w:id="2012" w:name="_Toc955"/>
      <w:bookmarkEnd w:id="2011"/>
      <w:r>
        <w:rPr>
          <w:rtl w:val="true"/>
        </w:rPr>
        <w:t xml:space="preserve">باب چهاردهم </w:t>
      </w:r>
      <w:r>
        <w:rPr>
          <w:rtl w:val="true"/>
        </w:rPr>
        <w:t xml:space="preserve">: </w:t>
      </w:r>
      <w:r>
        <w:rPr>
          <w:rtl w:val="true"/>
        </w:rPr>
        <w:t>فضیلت زیارت امام حسین علیه السلام در روز عاشورا و اعمال این روز و فضیلت زیارت اربعین</w:t>
      </w:r>
      <w:bookmarkEnd w:id="2012"/>
    </w:p>
    <w:p>
      <w:pPr>
        <w:pStyle w:val="Heading4"/>
        <w:numPr>
          <w:ilvl w:val="3"/>
          <w:numId w:val="1"/>
        </w:numPr>
        <w:rPr/>
      </w:pPr>
      <w:bookmarkStart w:id="2013" w:name="__RefHeading___Toc1847075_1934241801"/>
      <w:bookmarkStart w:id="2014" w:name="_Toc956"/>
      <w:bookmarkEnd w:id="2013"/>
      <w:r>
        <w:rPr>
          <w:rtl w:val="true"/>
        </w:rPr>
        <w:t>روایات</w:t>
      </w:r>
      <w:bookmarkEnd w:id="2014"/>
    </w:p>
    <w:p>
      <w:pPr>
        <w:pStyle w:val="Heading5"/>
        <w:numPr>
          <w:ilvl w:val="4"/>
          <w:numId w:val="1"/>
        </w:numPr>
        <w:rPr/>
      </w:pPr>
      <w:bookmarkStart w:id="2015" w:name="__RefHeading___Toc1847077_1934241801"/>
      <w:bookmarkStart w:id="2016" w:name="_Toc957"/>
      <w:bookmarkEnd w:id="2015"/>
      <w:r>
        <w:rPr>
          <w:rtl w:val="true"/>
        </w:rPr>
        <w:t xml:space="preserve">روایت </w:t>
      </w:r>
      <w:r>
        <w:rPr/>
        <w:t>1</w:t>
      </w:r>
      <w:bookmarkEnd w:id="2016"/>
    </w:p>
    <w:p>
      <w:pPr>
        <w:pStyle w:val="BookText"/>
        <w:rPr/>
      </w:pPr>
      <w:r>
        <w:rPr>
          <w:rFonts w:ascii="IRNazanin" w:hAnsi="IRNazanin" w:eastAsia="IRNazanin"/>
          <w:color w:val="111111"/>
          <w:sz w:val="28"/>
          <w:sz w:val="28"/>
          <w:szCs w:val="28"/>
          <w:rtl w:val="true"/>
          <w:lang w:bidi="fa-IR"/>
        </w:rPr>
        <w:t>علل الشرائع، 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در روز عاشورا تلاش برای کارهای دنیایی را رها کند، خداوند حوائج دنیا و آخرت او را برآورده سازد و هر که روز عاشورا روز مصیبت و اندوه و گریه اش باشد، خداوند روز قیامت را روز شادمانی و سرور وی قرار داده و چشم او را در بهشت به ما منور می سازد و هر که روز عاشورا را روز برکت خود بداند و چیزی را برای خانه اش ذخیره کند، آنچه ذخیره کرده هیچ برکتی نخواهد یافت و در روز قیامت با یزید و عبیدالله بن زیاد و عمر بن سعد، لعنت خدا بر ایشان باد، در اسفل السافلین آتش دوزخ محشور خواهد شد</w:t>
      </w:r>
      <w:r>
        <w:rPr>
          <w:rFonts w:eastAsia="IRNazanin" w:cs="IRNazanin"/>
          <w:color w:val="111111"/>
          <w:sz w:val="28"/>
          <w:szCs w:val="28"/>
          <w:rtl w:val="true"/>
          <w:lang w:bidi="fa-IR"/>
        </w:rPr>
        <w:t xml:space="preserve">. </w:t>
      </w:r>
      <w:r>
        <w:rPr>
          <w:rStyle w:val="FootnoteAnchor"/>
          <w:rtl w:val="true"/>
        </w:rPr>
        <w:footnoteReference w:id="832"/>
      </w:r>
    </w:p>
    <w:p>
      <w:pPr>
        <w:pStyle w:val="Heading5"/>
        <w:numPr>
          <w:ilvl w:val="4"/>
          <w:numId w:val="1"/>
        </w:numPr>
        <w:rPr/>
      </w:pPr>
      <w:bookmarkStart w:id="2017" w:name="__RefHeading___Toc1847079_1934241801"/>
      <w:bookmarkStart w:id="2018" w:name="_Toc958"/>
      <w:bookmarkEnd w:id="2017"/>
      <w:r>
        <w:rPr>
          <w:rtl w:val="true"/>
        </w:rPr>
        <w:t xml:space="preserve">روایت </w:t>
      </w:r>
      <w:r>
        <w:rPr/>
        <w:t>2</w:t>
      </w:r>
      <w:bookmarkEnd w:id="2018"/>
    </w:p>
    <w:p>
      <w:p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33"/>
      </w:r>
    </w:p>
    <w:p>
      <w:pPr>
        <w:pStyle w:val="Heading5"/>
        <w:numPr>
          <w:ilvl w:val="4"/>
          <w:numId w:val="1"/>
        </w:numPr>
        <w:rPr/>
      </w:pPr>
      <w:bookmarkStart w:id="2019" w:name="__RefHeading___Toc1847081_1934241801"/>
      <w:bookmarkStart w:id="2020" w:name="_Toc959"/>
      <w:bookmarkEnd w:id="2019"/>
      <w:r>
        <w:rPr>
          <w:rtl w:val="true"/>
        </w:rPr>
        <w:t xml:space="preserve">روایت </w:t>
      </w:r>
      <w:r>
        <w:rPr/>
        <w:t>3</w:t>
      </w:r>
      <w:bookmarkEnd w:id="202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ریان بن شبیب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اول محرم به محضر امام رضا علیه السلام 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 آیا روزه دار هستی؟ عرض کردم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روزی است که زکریا پروردگارش عز و جل را به دعا خواند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هَبْ لِی مِنْ لَدُنْکَ ذُرِّیَّةً طَیِّبَةً إِنَّکَ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از جانب خود فرزندی پاک و پسندیده به من عطا کن که تو شنونده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دعایش را مستجاب کرد و به فرشتگان فرمان داد و زکریا را چنین ندا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قائِمٌ یُصَلِّی فِی الْمِحْرابِ أَنَّ اللَّهَ یُبَشِّرُکَ بِیَحْیی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حالی که او ایستاده و در محرابش دعا می کرد، فرشتگان او را ندا دردادند که خداوند تو را به ولادت یحیی مژده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این روز روزه بگیرد و خدای عز و جل را بخواند، خداوند خواسته اش را آنچنان که برای زکریا برآورد،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 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ماهی است که در گذشته، اهل جاهلیت هم ستمگری و کشتار را به خاطر حرام بودن این ماه، در آن حرام می دانستند ولی این امت حرمت آن را و احترام پیامبر خود صلوات الله علیه و آله را نادیده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ماه سلاله او را از دم تیغ گذراندند و زنان خاندانش را به اسارت بردند </w:t>
      </w:r>
      <w:bookmarkStart w:id="2021" w:name="pg13557_192285"/>
    </w:p>
    <w:p>
      <w:pPr>
        <w:pStyle w:val="BookText"/>
        <w:rPr/>
      </w:pPr>
      <w:bookmarkEnd w:id="2021"/>
      <w:r>
        <w:rPr>
          <w:rFonts w:ascii="Amiri" w:hAnsi="Amiri" w:eastAsia="Amiri" w:cs="Amiri"/>
          <w:color w:val="111111"/>
          <w:sz w:val="28"/>
          <w:sz w:val="28"/>
          <w:szCs w:val="28"/>
          <w:rtl w:val="true"/>
          <w:lang w:bidi="ar-SA"/>
        </w:rPr>
        <w:t>وَ انْتَهَبُوا ثَقَلَهُ فَلَا غَفَرَ اللَّهُ لَهُمْ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كُنْتَ بَاكِياً لِشَيْ‌ءٍ فَابْكِ لِلْحُسَيْنِ بْنِ عَلِيِّ بْنِ أَبِي طَالِبٍ عليهما السلام فَإِنَّهُ ذُبِحَ كَمَا يُذْبَحُ الْكَبْشُ وَ قُتِلَ مَعَهُ مِنْ أَهْلِ بَيْتِهِ ثَمَانِيَةَ عَشَرَ رَجُلًا مَا لَهُمْ فِي الْأَرْضِ شَبِيهٌ وَ لَقَدْ بَكَتِ السَّمَاوَاتُ السَّبْعُ وَ الْأَرَضُونَ لِقَتْلِهِ وَ لَقَدْ نَزَلَ إِلَي الْأَرْضِ مِنَ الْمَلَائِكَةِ أَرْبَعَةُ آلَافٍ لِنَصْرِهِ فَوَجَدُوهُ قَدْ قُتِلَ فَهُمْ عِنْدَ قَبْرِهِ شُعْثٌ غُبْرٌ إِلَي أَنْ يَقُومَ الْقَائِمُ فَيَكُونُونَ مِنْ أَنْصَارِهِ وَ شِعَارُهُمْ يَا لَثَارَاتِ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لَقَدْ حَدَّثَنِي أَبِي عَنْ أَبِيهِ عَنْ جَدِّهِ عليهم السلام أَنَّهُ لَمَّا قُتِلَ جَدِّيَ الْحُسَيْنُ صَلَوَاتُ اللَّهِ عَلَيْهِ أَمْطَرَتِ السَّمَاءُ دَماً وَ تُرَاباً أَحْمَرَ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بَكَيْتَ عَلَي الْحُسَيْنِ عليه السلام حَتَّي تَصِيرَ دُمُوعُكَ عَلَي خَدَّيْكَ غَفَرَ اللَّهُ لَكَ كُلَّ ذَنْبٍ أَذْنَبْتَهُ صَغِيراً كَانَ أَوْ كَبِيراً قَلِيلًا كَانَ أَوْ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تَلْقَي اللَّهَ عَزَّ وَ جَلَّ وَ لَا ذَنْبَ عَلَيْكَ فَزُرِ الْحُسَيْنَ عليه السلام يَا ابْنَ شَبِيبٍ إِنْ سَرَّكَ أَنْ تَسْكُنَ الْغُرَفَ الْمَبْنِيَّةَ فِي الْجَنَّةِ مَعَ النَّبِيِّ وَ آلِهِ صَلَوَاتُ اللَّهِ عَلَيْهِمْ فَالْعَنْ قَتَلَةَ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ابْنَ شَبِيبٍ إِنْ سَرَّكَ أَنْ يَكُونَ لَكَ مِنَ الثَّوَابِ مِثْلَ مَا لِمَنِ اسْتُشْهِدَ مَعَ الْحُسَيْنِ عليه السلام فَقُلْ مَتَي مَا ذَكَرْتَهُ يَا لَيْتَنِي كُنْتُ مَعَهُمْ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شَبِيبٍ إِنْ سَرَّكَ أَنْ تَكُونَ مَعَنَا فِي الدَّرَجَاتِ الْعُلَي مِنَ الْجِنَانِ فَاحْزَنْ لِحُزْنِنَا وَ افْرَحْ لِفَرَحِنَا وَ عَلَيْكَ بِوَلَايَتِنَا فَلَوْ أَنَّ رَجُلًا تَوَلَّي حَجَراً لَحَشَرَهُ اللَّهُ مَعَهُ يَوْمَ الْقِيَامَةِ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2" w:name="__RefHeading___Toc1847083_1934241801"/>
      <w:bookmarkStart w:id="2023" w:name="_Toc960"/>
      <w:bookmarkEnd w:id="2022"/>
      <w:r>
        <w:rPr>
          <w:rtl w:val="true"/>
        </w:rPr>
        <w:t>«</w:t>
      </w:r>
      <w:r>
        <w:rPr/>
        <w:t>4</w:t>
      </w:r>
      <w:r>
        <w:rPr>
          <w:rtl w:val="true"/>
        </w:rPr>
        <w:t>»</w:t>
      </w:r>
      <w:bookmarkEnd w:id="202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عِنْدَ قَبْرِ الْحُسَيْنِ عليه السلام لَيْلَةَ عَاشُورَاءَ لَقِيَ اللَّهَ يَوْمَ الْقِيَامَةِ مُلَطَّخاً بِدَمِهِ وَ كَأَنَّمَا قُتِلَ مَعَهُ فِي عَرْصَةِ كَرْبَلَاءَ</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4" w:name="__RefHeading___Toc1847085_1934241801"/>
      <w:bookmarkStart w:id="2025" w:name="_Toc961"/>
      <w:bookmarkEnd w:id="2024"/>
      <w:r>
        <w:rPr>
          <w:rtl w:val="true"/>
        </w:rPr>
        <w:t>«</w:t>
      </w:r>
      <w:r>
        <w:rPr/>
        <w:t>5</w:t>
      </w:r>
      <w:r>
        <w:rPr>
          <w:rtl w:val="true"/>
        </w:rPr>
        <w:t>»</w:t>
      </w:r>
      <w:bookmarkEnd w:id="2025"/>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الْمُفِيدُ فِي كِتَابِ التَّوَارِيخِ الشَّرْعِيَّةِ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زَارَهُ</w:t>
      </w:r>
    </w:p>
    <w:p>
      <w:pPr>
        <w:pStyle w:val="BookText"/>
        <w:rPr/>
      </w:pPr>
      <w:r>
        <w:rPr>
          <w:rFonts w:ascii="IRNazanin" w:hAnsi="IRNazanin" w:eastAsia="IRNazanin"/>
          <w:color w:val="111111"/>
          <w:sz w:val="28"/>
          <w:sz w:val="28"/>
          <w:szCs w:val="28"/>
          <w:rtl w:val="true"/>
          <w:lang w:bidi="fa-IR"/>
        </w:rPr>
        <w:t>و هر چه داشتند، چپاول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هیچگاه ایشان را نیامرزد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چیزی می گریی، بر حسین بن علی بن ابیطالب علیه السلام گریه کن، چرا که او بی رحمانه، آنسان که قوچی را سر برند، ذبح گردید و از خانواده اش هجده تن که همتای ایشان در تمام زمین نباشد، کشته شدند و هفت آسمان و زمین به خاطر کشته شدن او گریستند و چهار هزار فرشته برای یاری کردن او به زمین فرود آمدند، ولی او را کشته شده دیدند و ایشان تا زمان ظهور حضرت قائم عج، موی آشفته و غبارین روی بر کنار قبر او نشینند و در آن روز از یاران او خواهند بود و شعارشان یالثارات الحسین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از جدّش علیهم السلام نقل کرد که چون جدّم حسین علیه السلام کشته شد، آسمان خون و خاک سرخ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بر حسین علیه السلام گریه کنی که اشک هایت بر گونه هایت بریزد، خداوند هر گناهی که کرده ای، چه کوچک و چه بزرگ، چه اندک و چه زیاد را می بخشاید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خداوند را در حالی زیارت کنی که گناهی نداشته باشی، حسین علیه السلام را زیارت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در غرفه های بنا شده در بهشت در کنار نبی اکرم و اهل بیت او علیهم السلام باشی، قاتلان حسین علیه السلام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ثوابی چون کشته شدگان با حسین علیه السلام ببری، هر وقت که نام وی بردی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که با ایشان بودم تا فوز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که با ما در مراتب عالی بهشت باشی، به اندوه ما غمخوار باش و از شادی ما شادمان شو و ولایت ما را بپذیر که اگر مردی ولایت یک سنگ را هم بپذیرد، خداوند در روز قیامت او را با آن برانگیزد</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2026" w:name="__RefHeading___Toc1847087_1934241801"/>
      <w:bookmarkStart w:id="2027" w:name="_Toc962"/>
      <w:bookmarkEnd w:id="2026"/>
      <w:r>
        <w:rPr>
          <w:rtl w:val="true"/>
        </w:rPr>
        <w:t xml:space="preserve">روایت </w:t>
      </w:r>
      <w:r>
        <w:rPr/>
        <w:t>4</w:t>
      </w:r>
      <w:bookmarkEnd w:id="2027"/>
    </w:p>
    <w:p>
      <w:pPr>
        <w:pStyle w:val="BookText"/>
        <w:rPr/>
      </w:pPr>
      <w:r>
        <w:rPr>
          <w:rFonts w:ascii="IRNazanin" w:hAnsi="IRNazanin" w:eastAsia="IRNazanin"/>
          <w:color w:val="111111"/>
          <w:sz w:val="28"/>
          <w:sz w:val="28"/>
          <w:szCs w:val="28"/>
          <w:rtl w:val="true"/>
          <w:lang w:bidi="fa-IR"/>
        </w:rPr>
        <w:t>المصباحین، اقبال الاعمال،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عاشورا را در کنار مزار حسین علیه السلام سرکند، روز قیامت آغشته به خون وی باشد و گویی که به همراه وی در دشت کربلا شهید شده باشد</w:t>
      </w:r>
      <w:r>
        <w:rPr>
          <w:rFonts w:eastAsia="IRNazanin" w:cs="IRNazanin"/>
          <w:color w:val="111111"/>
          <w:sz w:val="28"/>
          <w:szCs w:val="28"/>
          <w:rtl w:val="true"/>
          <w:lang w:bidi="fa-IR"/>
        </w:rPr>
        <w:t xml:space="preserve">. </w:t>
      </w:r>
      <w:r>
        <w:rPr>
          <w:rStyle w:val="FootnoteAnchor"/>
          <w:rtl w:val="true"/>
        </w:rPr>
        <w:footnoteReference w:id="839"/>
      </w:r>
    </w:p>
    <w:p>
      <w:pPr>
        <w:pStyle w:val="Heading5"/>
        <w:numPr>
          <w:ilvl w:val="4"/>
          <w:numId w:val="1"/>
        </w:numPr>
        <w:rPr/>
      </w:pPr>
      <w:bookmarkStart w:id="2028" w:name="__RefHeading___Toc1847089_1934241801"/>
      <w:bookmarkStart w:id="2029" w:name="_Toc963"/>
      <w:bookmarkEnd w:id="2028"/>
      <w:r>
        <w:rPr>
          <w:rtl w:val="true"/>
        </w:rPr>
        <w:t xml:space="preserve">روایت </w:t>
      </w:r>
      <w:r>
        <w:rPr/>
        <w:t>5</w:t>
      </w:r>
      <w:bookmarkEnd w:id="202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کتاب التواریخ الشرعیه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حسین </w:t>
      </w:r>
      <w:bookmarkStart w:id="2030" w:name="pg13557_192286"/>
    </w:p>
    <w:p>
      <w:pPr>
        <w:pStyle w:val="BookText"/>
        <w:rPr/>
      </w:pPr>
      <w:bookmarkEnd w:id="2030"/>
      <w:r>
        <w:rPr>
          <w:rFonts w:ascii="Amiri" w:hAnsi="Amiri" w:eastAsia="Amiri" w:cs="Amiri"/>
          <w:color w:val="111111"/>
          <w:sz w:val="28"/>
          <w:sz w:val="28"/>
          <w:szCs w:val="28"/>
          <w:rtl w:val="true"/>
          <w:lang w:bidi="ar-SA"/>
        </w:rPr>
        <w:t>عليه السلام وَ بَاتَ عِنْدَهُ فِي لَيْلَةِ عَاشُورَاءَ حَتَّي يُصْبِحَ حَشَرَهُ اللَّهُ تَعَالَي مُلَطَّخاً بِدَمِ الْحُسَيْنِ عليه السلام فِي جُمْلَةِ الشُّهَدَاءِ مَعَهُ‌</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1" w:name="__RefHeading___Toc1847091_1934241801"/>
      <w:bookmarkStart w:id="2032" w:name="_Toc964"/>
      <w:bookmarkEnd w:id="2031"/>
      <w:r>
        <w:rPr>
          <w:rtl w:val="true"/>
        </w:rPr>
        <w:t>«</w:t>
      </w:r>
      <w:r>
        <w:rPr/>
        <w:t>6</w:t>
      </w:r>
      <w:r>
        <w:rPr>
          <w:rtl w:val="true"/>
        </w:rPr>
        <w:t>»</w:t>
      </w:r>
      <w:bookmarkEnd w:id="2032"/>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عَلِيِّ بْنِ بَشَّارٍ عَنِ الْمُظَفَّرِ بْنِ أَحْمَدَ عَنِ الْأَسَدِيِّ عَنْ سَهْلٍ عَنْ سُلَيْمَانَ بْنِ عَبْدِ اللَّهِ عَنْ عَبْدِ اللَّهِ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لِلصَّادِقِ عليه السلام يَا ابْنَ رَسُولِ اللَّهِ كَيْفَ سَمَّتِ الْعَامَّةُ يَوْمَ عَاشُورَاءَ يَوْمَ بَرَكَةٍ فَبَكَي عليه السلام ثُمَّ قَالَ لَمَّا قُتِلَ الْحُسَيْنُ عليه السلام تَقَرَّبَ النَّاسُ بِالشَّامِ إِلَي يَزِيدَ فَوَضَعُوا لَهُ الْأَخْبَارَ وَ أَخَذُوا عَلَيْهَا الْجَوَائِزَ مِنَ الْأَمْوَالِ فَكَانَ مِمَّا وَضَعُوا لَهُ أَمْرَ هَذَا الْيَوْمِ وَ أَنَّهُ يَوْمُ بَرَكَةٍ لِيَعْدِلَ النَّاسُ فِيهِ مِنَ الْجَزَعِ وَ الْبُكَاءِ وَ الْمُصِيبَةِ وَ الْحُزْنِ إِلَي الْفَرَحِ وَ السُّرُورِ وَ التَّبَرُّكِ وَ الِاسْتِعْدَادِ فِيهِ حَكَمَ اللَّهُ بَيْنَنَا وَ بَيْنَهُمْ‌</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3" w:name="__RefHeading___Toc1847093_1934241801"/>
      <w:bookmarkStart w:id="2034" w:name="_Toc965"/>
      <w:bookmarkEnd w:id="2033"/>
      <w:r>
        <w:rPr>
          <w:rtl w:val="true"/>
        </w:rPr>
        <w:t>أقول</w:t>
      </w:r>
      <w:bookmarkEnd w:id="2034"/>
    </w:p>
    <w:p>
      <w:pPr>
        <w:pStyle w:val="BookText"/>
        <w:rPr/>
      </w:pPr>
      <w:r>
        <w:rPr>
          <w:rFonts w:ascii="Amiri" w:hAnsi="Amiri" w:eastAsia="Amiri" w:cs="Amiri"/>
          <w:color w:val="111111"/>
          <w:sz w:val="28"/>
          <w:sz w:val="28"/>
          <w:szCs w:val="28"/>
          <w:rtl w:val="true"/>
          <w:lang w:bidi="ar-SA"/>
        </w:rPr>
        <w:t>قد أوردنا تمامه مع غيره من الأخبار في هذا المعني في أبواب تاريخه عليه السلام</w:t>
      </w:r>
      <w:r>
        <w:rPr>
          <w:rFonts w:eastAsia="Amiri" w:cs="Amiri" w:ascii="Amiri" w:hAnsi="Amiri"/>
          <w:color w:val="111111"/>
          <w:sz w:val="28"/>
          <w:szCs w:val="28"/>
          <w:rtl w:val="true"/>
          <w:lang w:bidi="ar-SA"/>
        </w:rPr>
        <w:t>.</w:t>
      </w:r>
    </w:p>
    <w:p>
      <w:pPr>
        <w:pStyle w:val="Heading5"/>
        <w:numPr>
          <w:ilvl w:val="4"/>
          <w:numId w:val="1"/>
        </w:numPr>
        <w:rPr/>
      </w:pPr>
      <w:bookmarkStart w:id="2035" w:name="__RefHeading___Toc1847095_1934241801"/>
      <w:bookmarkStart w:id="2036" w:name="_Toc966"/>
      <w:bookmarkEnd w:id="2035"/>
      <w:r>
        <w:rPr>
          <w:rtl w:val="true"/>
        </w:rPr>
        <w:t>«</w:t>
      </w:r>
      <w:r>
        <w:rPr/>
        <w:t>7</w:t>
      </w:r>
      <w:r>
        <w:rPr>
          <w:rtl w:val="true"/>
        </w:rPr>
        <w:t>»</w:t>
      </w:r>
      <w:bookmarkEnd w:id="20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جَمَاعَةُ مَشَايِخِي عَنْ مُحَمَّدِ بْنِ يَحْيَي عَنْ مُحَمَّدِ بْنِ عَلِيٍّ الْمَدَائِنِيِّ عَنْ مُحَمَّدِ بْنِ سَعِيدٍ الْبَجَلِيِّ عَنْ قَبِيصَةَ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بْنِ مُحَمَّدٍ عليه السلام فِي يَوْمِ عَاشُورَاءَ فَقَالَ لِي هَؤُلَاءِ زُوَّارُ اللَّهِ وَ حَقٌّ عَلَي الْمَزُورِ أَنْ يُكْرِمَ الزَّائِرَ مَنْ بَاتَ عِنْدَ قَبْرِ الْحُسَيْنِ عليه السلام لَيْلَةَ عَاشُورَاءَ لَقِيَ اللَّهَ يَوْمَ الْقِيَامَةِ مُلَطَّخاً بِدَمِهِ كَأَنَّمَا قُتِلَ مَعَهُ فِي عَصْرِهِ وَ قَالَ مَنْ زَارَ قَبْرَ الْحُسَيْنِ عليه السلام لِيَوْمِ عَاشُورَاءَ أَوْ بَاتَ عِنْدَهُ كَانَ كَمَنِ اسْتُشْهِدَ بَيْنَ يَدَيْهِ‌</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7" w:name="__RefHeading___Toc1847097_1934241801"/>
      <w:bookmarkStart w:id="2038" w:name="_Toc967"/>
      <w:bookmarkEnd w:id="2037"/>
      <w:r>
        <w:rPr>
          <w:rtl w:val="true"/>
        </w:rPr>
        <w:t>«</w:t>
      </w:r>
      <w:r>
        <w:rPr/>
        <w:t>8</w:t>
      </w:r>
      <w:r>
        <w:rPr>
          <w:rtl w:val="true"/>
        </w:rPr>
        <w:t>»</w:t>
      </w:r>
      <w:bookmarkEnd w:id="20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عَنِ الْفَزَارِيِّ عَنْ أَحْمَدَ بْنِ عَلِيِّ بْنِ عُبَيْدٍ الْجُعْفِيِّ عَنْ حُسَيْنِ بْنِ سُلَيْمَانَ عَنِ الْحُسَيْنِ بْنِ أَسَدٍ عَنْ حَمَّادِ بْنِ عِيسَي عَنْ حَرِيزٍ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وَجَبَتْ لَهُ الْجَنَّةُ</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9" w:name="__RefHeading___Toc1847099_1934241801"/>
      <w:bookmarkStart w:id="2040" w:name="_Toc968"/>
      <w:bookmarkEnd w:id="2039"/>
      <w:r>
        <w:rPr>
          <w:rtl w:val="true"/>
        </w:rPr>
        <w:t>«</w:t>
      </w:r>
      <w:r>
        <w:rPr/>
        <w:t>9</w:t>
      </w:r>
      <w:r>
        <w:rPr>
          <w:rtl w:val="true"/>
        </w:rPr>
        <w:t>»</w:t>
      </w:r>
      <w:bookmarkEnd w:id="204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أَحْمَدَ بْنِ مُحَمَّدِ بْنِ سَعِيدٍ عَنِ الْفَزَارِيِّ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السلام را زیارت کند و شب عاشورا را کنار مزارش بماند و صبح کند، خدای تعالی او را آغشته به خون حسین و در میان شهیدان همراه وی محشور گرداند</w:t>
      </w:r>
      <w:r>
        <w:rPr>
          <w:rFonts w:eastAsia="IRNazanin" w:cs="IRNazanin"/>
          <w:color w:val="111111"/>
          <w:sz w:val="28"/>
          <w:szCs w:val="28"/>
          <w:rtl w:val="true"/>
          <w:lang w:bidi="fa-IR"/>
        </w:rPr>
        <w:t xml:space="preserve">. </w:t>
      </w:r>
      <w:r>
        <w:rPr>
          <w:rStyle w:val="FootnoteAnchor"/>
          <w:rtl w:val="true"/>
        </w:rPr>
        <w:footnoteReference w:id="844"/>
      </w:r>
    </w:p>
    <w:p>
      <w:pPr>
        <w:pStyle w:val="Heading5"/>
        <w:numPr>
          <w:ilvl w:val="4"/>
          <w:numId w:val="1"/>
        </w:numPr>
        <w:rPr/>
      </w:pPr>
      <w:bookmarkStart w:id="2041" w:name="__RefHeading___Toc1847101_1934241801"/>
      <w:bookmarkStart w:id="2042" w:name="_Toc969"/>
      <w:bookmarkEnd w:id="2041"/>
      <w:r>
        <w:rPr>
          <w:rtl w:val="true"/>
        </w:rPr>
        <w:t xml:space="preserve">روایت </w:t>
      </w:r>
      <w:r>
        <w:rPr/>
        <w:t>6</w:t>
      </w:r>
      <w:bookmarkEnd w:id="204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ای پسر رسول خدا، چگونه است که عامه مردم روز عاشورا را روز برکت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گریست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حسین علیه السلام کشته شد، مردم در شام به یزید تقرب جستند و برای او اخباری دروغین برده و از آن طریق اموال بسیاری پاداش گرفتند و از جمله اموری که برای او وضع کردند، شأن و حال این روز بود و اینکه عاشورا روز برکت است تا مردمان از بی تابی و شیون و نوحه گری و اندوه، به شادمانی و سرور و تبرک جستن و آمادگی برای چنین اموری در این روز، برگردند، خدا بین ما و ایشان حکم نماید</w:t>
      </w:r>
      <w:r>
        <w:rPr>
          <w:rFonts w:eastAsia="IRNazanin" w:cs="IRNazanin"/>
          <w:color w:val="111111"/>
          <w:sz w:val="28"/>
          <w:szCs w:val="28"/>
          <w:rtl w:val="true"/>
          <w:lang w:bidi="fa-IR"/>
        </w:rPr>
        <w:t xml:space="preserve">. </w:t>
      </w:r>
      <w:r>
        <w:rPr>
          <w:rStyle w:val="FootnoteAnchor"/>
          <w:rtl w:val="true"/>
        </w:rPr>
        <w:footnoteReference w:id="845"/>
      </w:r>
    </w:p>
    <w:p>
      <w:pPr>
        <w:pStyle w:val="Heading5"/>
        <w:numPr>
          <w:ilvl w:val="4"/>
          <w:numId w:val="1"/>
        </w:numPr>
        <w:rPr/>
      </w:pPr>
      <w:bookmarkStart w:id="2043" w:name="__RefHeading___Toc1847103_1934241801"/>
      <w:bookmarkStart w:id="2044" w:name="_Toc970"/>
      <w:bookmarkEnd w:id="2043"/>
      <w:r>
        <w:rPr>
          <w:rtl w:val="true"/>
        </w:rPr>
        <w:t>مؤلف</w:t>
      </w:r>
      <w:bookmarkEnd w:id="2044"/>
    </w:p>
    <w:p>
      <w:pPr>
        <w:pStyle w:val="BookText"/>
        <w:rPr/>
      </w:pPr>
      <w:r>
        <w:rPr>
          <w:rFonts w:ascii="IRNazanin" w:hAnsi="IRNazanin" w:eastAsia="IRNazanin"/>
          <w:color w:val="111111"/>
          <w:sz w:val="28"/>
          <w:sz w:val="28"/>
          <w:szCs w:val="28"/>
          <w:rtl w:val="true"/>
          <w:lang w:bidi="fa-IR"/>
        </w:rPr>
        <w:t xml:space="preserve">این روایت را به طور کامل همراه با دیگر روایات مرتبط، در ابواب تاریخ امام حسین علیه السلام آورده ایم </w:t>
      </w:r>
      <w:r>
        <w:rPr>
          <w:rFonts w:eastAsia="IRNazanin" w:cs="IRNazanin"/>
          <w:color w:val="111111"/>
          <w:sz w:val="28"/>
          <w:szCs w:val="28"/>
          <w:rtl w:val="true"/>
          <w:lang w:bidi="fa-IR"/>
        </w:rPr>
        <w:t>.</w:t>
      </w:r>
    </w:p>
    <w:p>
      <w:pPr>
        <w:pStyle w:val="Heading5"/>
        <w:numPr>
          <w:ilvl w:val="4"/>
          <w:numId w:val="1"/>
        </w:numPr>
        <w:rPr/>
      </w:pPr>
      <w:bookmarkStart w:id="2045" w:name="__RefHeading___Toc1847105_1934241801"/>
      <w:bookmarkStart w:id="2046" w:name="_Toc971"/>
      <w:bookmarkEnd w:id="2045"/>
      <w:r>
        <w:rPr>
          <w:rtl w:val="true"/>
        </w:rPr>
        <w:t xml:space="preserve">روایت </w:t>
      </w:r>
      <w:r>
        <w:rPr/>
        <w:t>7</w:t>
      </w:r>
      <w:bookmarkEnd w:id="20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بر جعفر بن محمد علیه السلام وارد شدم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زائران خدایند و بر زیارت شونده است که زیارت کننده را اکرام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شب عاشورا در کنار مقبره حسین علیه السلام تا صبح بماند، در روز قیامت آغشته به خوی وی با خدا دیدار کند، گویی که در دوره او همراه با وی شهید شده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مقبره حسین علیه السلام را در روز عاشورا زیارت کند یا شب نزد وی بماند، چون کسی است که در رکاب وی شهید شده باشد</w:t>
      </w:r>
      <w:r>
        <w:rPr>
          <w:rFonts w:eastAsia="IRNazanin" w:cs="IRNazanin"/>
          <w:color w:val="111111"/>
          <w:sz w:val="28"/>
          <w:szCs w:val="28"/>
          <w:rtl w:val="true"/>
          <w:lang w:bidi="fa-IR"/>
        </w:rPr>
        <w:t xml:space="preserve">. </w:t>
      </w:r>
      <w:r>
        <w:rPr>
          <w:rStyle w:val="FootnoteAnchor"/>
          <w:rtl w:val="true"/>
        </w:rPr>
        <w:footnoteReference w:id="846"/>
      </w:r>
    </w:p>
    <w:p>
      <w:pPr>
        <w:pStyle w:val="Heading5"/>
        <w:numPr>
          <w:ilvl w:val="4"/>
          <w:numId w:val="1"/>
        </w:numPr>
        <w:rPr/>
      </w:pPr>
      <w:bookmarkStart w:id="2047" w:name="__RefHeading___Toc1847107_1934241801"/>
      <w:bookmarkStart w:id="2048" w:name="_Toc972"/>
      <w:bookmarkEnd w:id="2047"/>
      <w:r>
        <w:rPr>
          <w:rtl w:val="true"/>
        </w:rPr>
        <w:t xml:space="preserve">روایت </w:t>
      </w:r>
      <w:r>
        <w:rPr/>
        <w:t>8</w:t>
      </w:r>
      <w:bookmarkEnd w:id="20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روز عاشورا زیارت کند، بهشت بر وی واجب می گردد</w:t>
      </w:r>
      <w:r>
        <w:rPr>
          <w:rFonts w:eastAsia="IRNazanin" w:cs="IRNazanin"/>
          <w:color w:val="111111"/>
          <w:sz w:val="28"/>
          <w:szCs w:val="28"/>
          <w:rtl w:val="true"/>
          <w:lang w:bidi="fa-IR"/>
        </w:rPr>
        <w:t xml:space="preserve">. </w:t>
      </w:r>
      <w:r>
        <w:rPr>
          <w:rStyle w:val="FootnoteAnchor"/>
          <w:rtl w:val="true"/>
        </w:rPr>
        <w:footnoteReference w:id="847"/>
      </w:r>
    </w:p>
    <w:p>
      <w:pPr>
        <w:pStyle w:val="Heading5"/>
        <w:numPr>
          <w:ilvl w:val="4"/>
          <w:numId w:val="1"/>
        </w:numPr>
        <w:rPr/>
      </w:pPr>
      <w:bookmarkStart w:id="2049" w:name="__RefHeading___Toc1847109_1934241801"/>
      <w:bookmarkStart w:id="2050" w:name="_Toc973"/>
      <w:bookmarkEnd w:id="2049"/>
      <w:r>
        <w:rPr>
          <w:rtl w:val="true"/>
        </w:rPr>
        <w:t xml:space="preserve">روایت </w:t>
      </w:r>
      <w:r>
        <w:rPr/>
        <w:t>9</w:t>
      </w:r>
      <w:bookmarkEnd w:id="205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48"/>
      </w:r>
      <w:bookmarkStart w:id="2051" w:name="pg13557_192287"/>
    </w:p>
    <w:p>
      <w:pPr>
        <w:pStyle w:val="BookText"/>
        <w:rPr/>
      </w:pPr>
      <w:bookmarkEnd w:id="2051"/>
      <w:r>
        <w:rPr>
          <w:rFonts w:ascii="Amiri" w:hAnsi="Amiri" w:eastAsia="Amiri" w:cs="Amiri"/>
          <w:color w:val="111111"/>
          <w:sz w:val="28"/>
          <w:sz w:val="28"/>
          <w:szCs w:val="28"/>
          <w:rtl w:val="true"/>
          <w:lang w:bidi="ar-SA"/>
        </w:rPr>
        <w:t>مِثْلَهُ‌</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2" w:name="__RefHeading___Toc1847111_1934241801"/>
      <w:bookmarkStart w:id="2053" w:name="_Toc974"/>
      <w:bookmarkEnd w:id="2052"/>
      <w:r>
        <w:rPr>
          <w:rtl w:val="true"/>
        </w:rPr>
        <w:t>«</w:t>
      </w:r>
      <w:r>
        <w:rPr/>
        <w:t>10</w:t>
      </w:r>
      <w:r>
        <w:rPr>
          <w:rtl w:val="true"/>
        </w:rPr>
        <w:t>»</w:t>
      </w:r>
      <w:bookmarkEnd w:id="205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أَحْمَدَ بْنِ دَاوُدَ بِإِسْنَادِهِ إِلَي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4" w:name="__RefHeading___Toc1847113_1934241801"/>
      <w:bookmarkStart w:id="2055" w:name="_Toc975"/>
      <w:bookmarkEnd w:id="2054"/>
      <w:r>
        <w:rPr>
          <w:rtl w:val="true"/>
        </w:rPr>
        <w:t>«</w:t>
      </w:r>
      <w:r>
        <w:rPr/>
        <w:t>11</w:t>
      </w:r>
      <w:r>
        <w:rPr>
          <w:rtl w:val="true"/>
        </w:rPr>
        <w:t>»</w:t>
      </w:r>
      <w:bookmarkEnd w:id="205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ابْنِ يَزِيدَ عَنِ ابْنِ أَبِي عُمَيْرٍ عَنْ زَيْدٍ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الْحُسَيْنِ بْنِ عَلِيٍّ عليهما السلام يَوْمَ عَاشُورَاءَ عَارِفاً بِحَقِّهِ كَانَ كَمَنْ زَارَ اللَّهَ فِي عَرْشِهِ‌</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6" w:name="__RefHeading___Toc1847115_1934241801"/>
      <w:bookmarkStart w:id="2057" w:name="_Toc976"/>
      <w:bookmarkEnd w:id="2056"/>
      <w:r>
        <w:rPr>
          <w:rtl w:val="true"/>
        </w:rPr>
        <w:t>«</w:t>
      </w:r>
      <w:r>
        <w:rPr/>
        <w:t>12</w:t>
      </w:r>
      <w:r>
        <w:rPr>
          <w:rtl w:val="true"/>
        </w:rPr>
        <w:t>»</w:t>
      </w:r>
      <w:bookmarkEnd w:id="205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بِإِسْنَادِنَا إِلَي مُحَمَّدِ بْنِ أَحْمَدَ بْنِ دَاوُدَ الْقُمِّيِّ بِإِسْنَادِهِ إِلَي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8" w:name="__RefHeading___Toc1847117_1934241801"/>
      <w:bookmarkStart w:id="2059" w:name="_Toc977"/>
      <w:bookmarkEnd w:id="2058"/>
      <w:r>
        <w:rPr>
          <w:rtl w:val="true"/>
        </w:rPr>
        <w:t>«</w:t>
      </w:r>
      <w:r>
        <w:rPr/>
        <w:t>13</w:t>
      </w:r>
      <w:r>
        <w:rPr>
          <w:rtl w:val="true"/>
        </w:rPr>
        <w:t>»</w:t>
      </w:r>
      <w:bookmarkEnd w:id="20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 عَنِ الْمُعَلَّي بْنِ مُحَمَّدٍ عَنْ مُحَمَّدِ بْنِ جُمْهُورٍ الْعَمِّيِّ عَمَّنْ ذَكَرَهُ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كَانَ كَمَنْ تَشَحَّطَ بِدَمِهِ بَيْنَ يَدَيْهِ‌</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0" w:name="__RefHeading___Toc1847119_1934241801"/>
      <w:bookmarkStart w:id="2061" w:name="_Toc978"/>
      <w:bookmarkEnd w:id="2060"/>
      <w:r>
        <w:rPr>
          <w:rtl w:val="true"/>
        </w:rPr>
        <w:t>«</w:t>
      </w:r>
      <w:r>
        <w:rPr/>
        <w:t>14</w:t>
      </w:r>
      <w:r>
        <w:rPr>
          <w:rtl w:val="true"/>
        </w:rPr>
        <w:t>»</w:t>
      </w:r>
      <w:bookmarkEnd w:id="206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أَبِي سَيَّارٍ الْمَدَائِنِيُّ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سَقَي يَوْمَ عَاشُورَاءَ عِنْدَ قَبْرِ الْحُسَيْنِ عليه السلام كَانَ كَمَنْ سَقَي عَسْكَرَ الْحُسَيْنِ عليه السلام وَ شَهِدَ مَعَهُ‌</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2" w:name="__RefHeading___Toc1847121_1934241801"/>
      <w:bookmarkStart w:id="2063" w:name="_Toc979"/>
      <w:bookmarkEnd w:id="2062"/>
      <w:r>
        <w:rPr>
          <w:rtl w:val="true"/>
        </w:rPr>
        <w:t>«</w:t>
      </w:r>
      <w:r>
        <w:rPr/>
        <w:t>15</w:t>
      </w:r>
      <w:r>
        <w:rPr>
          <w:rtl w:val="true"/>
        </w:rPr>
        <w:t>»</w:t>
      </w:r>
      <w:bookmarkEnd w:id="20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عَبْدِ اللَّهِ عَنِ ابْنِ نَهِيكٍ عَنِ ابْنِ أَبِي عُمَيْرٍ عَنْ زَيْدٍ الشَّحَّامِ 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لَيْلَةَ النِّصْفِ مِنْ شَعْبَانَ غَفَرَ اللَّهُ لَهُ مَا تَقَدَّمَ مِنْ ذُنُوبِهِ وَ مَا تَأَخَّرَ مَنْ زَارَهُ يَوْمَ عَرَفَةَ كَتَبَ اللَّهُ لَهُ ثَوَابَ أَلْفِ حَجَّةٍ مُتَقَبَّلَةٍ وَ أَلْفِ عُمْرَةٍ مَبْرُورَةٍ وَ مَنْ زَارَهُ يَوْمَ عَاشُورَاءَ فَكَأَنَّمَا زَارَ اللَّهَ فَوْقَ عَرْشِهِ‌</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1847123_1934241801"/>
      <w:bookmarkStart w:id="2065" w:name="_Toc980"/>
      <w:bookmarkEnd w:id="2064"/>
      <w:r>
        <w:rPr>
          <w:rtl w:val="true"/>
        </w:rPr>
        <w:t>«</w:t>
      </w:r>
      <w:r>
        <w:rPr/>
        <w:t>16</w:t>
      </w:r>
      <w:r>
        <w:rPr>
          <w:rtl w:val="true"/>
        </w:rPr>
        <w:t>»</w:t>
      </w:r>
      <w:bookmarkEnd w:id="206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مُحَمَّدِ بْنِ الْحُسَيْنِ عَنْ حَمْدَانَ بْنِ الْمُعَافَا 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6" w:name="__RefHeading___Toc1847125_1934241801"/>
      <w:bookmarkStart w:id="2067" w:name="_Toc981"/>
      <w:bookmarkEnd w:id="2066"/>
      <w:r>
        <w:rPr>
          <w:rtl w:val="true"/>
        </w:rPr>
        <w:t xml:space="preserve">روایت </w:t>
      </w:r>
      <w:r>
        <w:rPr/>
        <w:t>10</w:t>
      </w:r>
      <w:bookmarkEnd w:id="2067"/>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57"/>
      </w:r>
    </w:p>
    <w:p>
      <w:pPr>
        <w:pStyle w:val="Heading5"/>
        <w:numPr>
          <w:ilvl w:val="4"/>
          <w:numId w:val="1"/>
        </w:numPr>
        <w:rPr/>
      </w:pPr>
      <w:bookmarkStart w:id="2068" w:name="__RefHeading___Toc1847127_1934241801"/>
      <w:bookmarkStart w:id="2069" w:name="_Toc982"/>
      <w:bookmarkEnd w:id="2068"/>
      <w:r>
        <w:rPr>
          <w:rtl w:val="true"/>
        </w:rPr>
        <w:t xml:space="preserve">روایت </w:t>
      </w:r>
      <w:r>
        <w:rPr/>
        <w:t>11</w:t>
      </w:r>
      <w:bookmarkEnd w:id="2069"/>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به حق حسین علیه السلام، وی را در روز عاشورا زیارت کند، چون کسی است که خدای تعالی را در عرش او زیارت کرده باشد</w:t>
      </w:r>
      <w:r>
        <w:rPr>
          <w:rFonts w:eastAsia="IRNazanin" w:cs="IRNazanin"/>
          <w:color w:val="111111"/>
          <w:sz w:val="28"/>
          <w:szCs w:val="28"/>
          <w:rtl w:val="true"/>
          <w:lang w:bidi="fa-IR"/>
        </w:rPr>
        <w:t xml:space="preserve">. </w:t>
      </w:r>
      <w:r>
        <w:rPr>
          <w:rStyle w:val="FootnoteAnchor"/>
          <w:rtl w:val="true"/>
        </w:rPr>
        <w:footnoteReference w:id="858"/>
      </w:r>
    </w:p>
    <w:p>
      <w:pPr>
        <w:pStyle w:val="Heading5"/>
        <w:numPr>
          <w:ilvl w:val="4"/>
          <w:numId w:val="1"/>
        </w:numPr>
        <w:rPr/>
      </w:pPr>
      <w:bookmarkStart w:id="2070" w:name="__RefHeading___Toc1847129_1934241801"/>
      <w:bookmarkStart w:id="2071" w:name="_Toc983"/>
      <w:bookmarkEnd w:id="2070"/>
      <w:r>
        <w:rPr>
          <w:rtl w:val="true"/>
        </w:rPr>
        <w:t xml:space="preserve">روایت </w:t>
      </w:r>
      <w:r>
        <w:rPr/>
        <w:t>12</w:t>
      </w:r>
      <w:bookmarkEnd w:id="2071"/>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59"/>
      </w:r>
    </w:p>
    <w:p>
      <w:pPr>
        <w:pStyle w:val="Heading5"/>
        <w:numPr>
          <w:ilvl w:val="4"/>
          <w:numId w:val="1"/>
        </w:numPr>
        <w:rPr/>
      </w:pPr>
      <w:bookmarkStart w:id="2072" w:name="__RefHeading___Toc1847131_1934241801"/>
      <w:bookmarkStart w:id="2073" w:name="_Toc984"/>
      <w:bookmarkEnd w:id="2072"/>
      <w:r>
        <w:rPr>
          <w:rtl w:val="true"/>
        </w:rPr>
        <w:t xml:space="preserve">روایت </w:t>
      </w:r>
      <w:r>
        <w:rPr/>
        <w:t>13</w:t>
      </w:r>
      <w:bookmarkEnd w:id="207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روز عاشورا زیارت کند، همچون کسی است که پیش چشم او در خون خود درغلتد</w:t>
      </w:r>
      <w:r>
        <w:rPr>
          <w:rFonts w:eastAsia="IRNazanin" w:cs="IRNazanin"/>
          <w:color w:val="111111"/>
          <w:sz w:val="28"/>
          <w:szCs w:val="28"/>
          <w:rtl w:val="true"/>
          <w:lang w:bidi="fa-IR"/>
        </w:rPr>
        <w:t xml:space="preserve">. </w:t>
      </w:r>
      <w:r>
        <w:rPr>
          <w:rStyle w:val="FootnoteAnchor"/>
          <w:rtl w:val="true"/>
        </w:rPr>
        <w:footnoteReference w:id="860"/>
      </w:r>
    </w:p>
    <w:p>
      <w:pPr>
        <w:pStyle w:val="Heading5"/>
        <w:numPr>
          <w:ilvl w:val="4"/>
          <w:numId w:val="1"/>
        </w:numPr>
        <w:rPr/>
      </w:pPr>
      <w:bookmarkStart w:id="2074" w:name="__RefHeading___Toc1847133_1934241801"/>
      <w:bookmarkStart w:id="2075" w:name="_Toc985"/>
      <w:bookmarkEnd w:id="2074"/>
      <w:r>
        <w:rPr>
          <w:rtl w:val="true"/>
        </w:rPr>
        <w:t xml:space="preserve">روایت </w:t>
      </w:r>
      <w:r>
        <w:rPr/>
        <w:t>14</w:t>
      </w:r>
      <w:bookmarkEnd w:id="207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سیار مدائنی به اسنادش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عاشورا در کنار مزار حسین علیه السلام به مردم آب نوشاند، همچون کسی است که اهل اردوگاه وی را آب نوشانده و به همراه وی جنگیده است</w:t>
      </w:r>
      <w:r>
        <w:rPr>
          <w:rFonts w:eastAsia="IRNazanin" w:cs="IRNazanin"/>
          <w:color w:val="111111"/>
          <w:sz w:val="28"/>
          <w:szCs w:val="28"/>
          <w:rtl w:val="true"/>
          <w:lang w:bidi="fa-IR"/>
        </w:rPr>
        <w:t xml:space="preserve">. </w:t>
      </w:r>
      <w:r>
        <w:rPr>
          <w:rStyle w:val="FootnoteAnchor"/>
          <w:rtl w:val="true"/>
        </w:rPr>
        <w:footnoteReference w:id="861"/>
      </w:r>
    </w:p>
    <w:p>
      <w:pPr>
        <w:pStyle w:val="Heading5"/>
        <w:numPr>
          <w:ilvl w:val="4"/>
          <w:numId w:val="1"/>
        </w:numPr>
        <w:rPr/>
      </w:pPr>
      <w:bookmarkStart w:id="2076" w:name="__RefHeading___Toc1847135_1934241801"/>
      <w:bookmarkStart w:id="2077" w:name="_Toc986"/>
      <w:bookmarkEnd w:id="2076"/>
      <w:r>
        <w:rPr>
          <w:rtl w:val="true"/>
        </w:rPr>
        <w:t xml:space="preserve">روایت </w:t>
      </w:r>
      <w:r>
        <w:rPr/>
        <w:t>15</w:t>
      </w:r>
      <w:bookmarkEnd w:id="207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حسین علیه السلام را در نیمه شعبان زیارت کند، خدای تعالی همه گناهان گذشته و آینده وی را ببخشاید و هر که در روز عرفه به زیارت وی رود، خداوند برای او ثواب هزار حج پذیرفته و هزار عمره بی خدشه را بنویسد و هر که در روز عاشورا زیارتش کند، گویی که خداوند را به روی عرشش زیارت کرده باشد</w:t>
      </w:r>
      <w:r>
        <w:rPr>
          <w:rFonts w:eastAsia="IRNazanin" w:cs="IRNazanin"/>
          <w:color w:val="111111"/>
          <w:sz w:val="28"/>
          <w:szCs w:val="28"/>
          <w:rtl w:val="true"/>
          <w:lang w:bidi="fa-IR"/>
        </w:rPr>
        <w:t xml:space="preserve">. </w:t>
      </w:r>
      <w:r>
        <w:rPr>
          <w:rStyle w:val="FootnoteAnchor"/>
          <w:rtl w:val="true"/>
        </w:rPr>
        <w:footnoteReference w:id="862"/>
      </w:r>
    </w:p>
    <w:p>
      <w:pPr>
        <w:pStyle w:val="Heading5"/>
        <w:numPr>
          <w:ilvl w:val="4"/>
          <w:numId w:val="1"/>
        </w:numPr>
        <w:rPr/>
      </w:pPr>
      <w:bookmarkStart w:id="2078" w:name="__RefHeading___Toc1847137_1934241801"/>
      <w:bookmarkStart w:id="2079" w:name="_Toc987"/>
      <w:bookmarkEnd w:id="2078"/>
      <w:r>
        <w:rPr>
          <w:rtl w:val="true"/>
        </w:rPr>
        <w:t xml:space="preserve">روایت </w:t>
      </w:r>
      <w:r>
        <w:rPr/>
        <w:t>16</w:t>
      </w:r>
      <w:bookmarkEnd w:id="207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63"/>
      </w:r>
      <w:bookmarkStart w:id="2080" w:name="pg13557_192288"/>
    </w:p>
    <w:p>
      <w:pPr>
        <w:pStyle w:val="Heading5"/>
        <w:numPr>
          <w:ilvl w:val="4"/>
          <w:numId w:val="1"/>
        </w:numPr>
        <w:rPr/>
      </w:pPr>
      <w:bookmarkStart w:id="2081" w:name="__RefHeading___Toc1847139_1934241801"/>
      <w:bookmarkStart w:id="2082" w:name="_Toc988"/>
      <w:bookmarkEnd w:id="2080"/>
      <w:bookmarkEnd w:id="2081"/>
      <w:r>
        <w:rPr>
          <w:rtl w:val="true"/>
        </w:rPr>
        <w:t>«</w:t>
      </w:r>
      <w:r>
        <w:rPr/>
        <w:t>17</w:t>
      </w:r>
      <w:r>
        <w:rPr>
          <w:rtl w:val="true"/>
        </w:rPr>
        <w:t>»</w:t>
      </w:r>
      <w:bookmarkEnd w:id="2082"/>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مُحَمَّدٍ الْحَسَنِ بْنِ عَلِيٍّ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الْخَمْسِينَ وَ زِيَارَةُ الْأَرْبَعِينَ وَ التَّخَتُّمُ بِالْيَمِينِ وَ تَعْفِيرُ الْجَبِينِ وَ الْجَهْرُ بِ بِسْمِ اللَّهِ الرَّحْمنِ الرَّحِيمِ‌</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83" w:name="__RefHeading___Toc1847141_1934241801"/>
      <w:bookmarkStart w:id="2084" w:name="_Toc989"/>
      <w:bookmarkEnd w:id="2083"/>
      <w:r>
        <w:rPr>
          <w:rtl w:val="true"/>
        </w:rPr>
        <w:t xml:space="preserve">باب </w:t>
      </w:r>
      <w:r>
        <w:rPr/>
        <w:t>15</w:t>
      </w:r>
      <w:r>
        <w:rPr>
          <w:rtl w:val="true"/>
        </w:rPr>
        <w:t xml:space="preserve"> </w:t>
      </w:r>
      <w:r>
        <w:rPr>
          <w:rtl w:val="true"/>
        </w:rPr>
        <w:t>الحائر و فضله و مقدار ما يؤخذ من التربة المباركة و فضل كربلاء و الإقامة فيها</w:t>
      </w:r>
      <w:bookmarkEnd w:id="2084"/>
    </w:p>
    <w:p>
      <w:pPr>
        <w:pStyle w:val="Heading4"/>
        <w:numPr>
          <w:ilvl w:val="3"/>
          <w:numId w:val="1"/>
        </w:numPr>
        <w:rPr/>
      </w:pPr>
      <w:bookmarkStart w:id="2085" w:name="__RefHeading___Toc1847143_1934241801"/>
      <w:bookmarkStart w:id="2086" w:name="_Toc990"/>
      <w:bookmarkEnd w:id="2085"/>
      <w:r>
        <w:rPr>
          <w:rtl w:val="true"/>
        </w:rPr>
        <w:t>الأخبار</w:t>
      </w:r>
      <w:bookmarkEnd w:id="2086"/>
    </w:p>
    <w:p>
      <w:pPr>
        <w:pStyle w:val="Heading5"/>
        <w:numPr>
          <w:ilvl w:val="4"/>
          <w:numId w:val="1"/>
        </w:numPr>
        <w:rPr/>
      </w:pPr>
      <w:bookmarkStart w:id="2087" w:name="__RefHeading___Toc1847145_1934241801"/>
      <w:bookmarkStart w:id="2088" w:name="_Toc991"/>
      <w:bookmarkEnd w:id="2087"/>
      <w:r>
        <w:rPr>
          <w:rtl w:val="true"/>
        </w:rPr>
        <w:t>«</w:t>
      </w:r>
      <w:r>
        <w:rPr/>
        <w:t>1</w:t>
      </w:r>
      <w:r>
        <w:rPr>
          <w:rtl w:val="true"/>
        </w:rPr>
        <w:t>»</w:t>
      </w:r>
      <w:bookmarkEnd w:id="208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مُحَمَّدِ بْنِ عَلِيِّ بْنِ إِبْرَاهِيمَ عَنْ أَبِيهِ عَنْ جَدِّهِ عَنْ عَبْدِ اللَّهِ بْنِ حَمَّادٍ الْأَنْصَارِيِّ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بْنِ عَلِيٍّ عليه السلام عِشْرُونَ ذِرَاعاً فِي عِشْرِينَ ذِرَاعاً مُكَسَّراً رَوْضَةٌ مِنْ رِيَاضِ الْجَنَّةِ مِنْهُ مِعْرَاجٌ إِلَي السَّمَاءِ فَلَيْسَ مِنْ مَلَكٍ مُقَرَّبٍ وَ لَا نَبِيٍّ مُرْسَلٍ إِلَّا وَ هُوَ يَسْأَلُ اللَّهَ أَنْ يَزُورَهُ وَ فَوْجٌ يَهْبِطُ وَ فَوْجٌ يَصْعَدُ</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9" w:name="__RefHeading___Toc1847147_1934241801"/>
      <w:bookmarkStart w:id="2090" w:name="_Toc992"/>
      <w:bookmarkEnd w:id="2089"/>
      <w:r>
        <w:rPr>
          <w:rtl w:val="true"/>
        </w:rPr>
        <w:t>«</w:t>
      </w:r>
      <w:r>
        <w:rPr/>
        <w:t>2</w:t>
      </w:r>
      <w:r>
        <w:rPr>
          <w:rtl w:val="true"/>
        </w:rPr>
        <w:t>»</w:t>
      </w:r>
      <w:bookmarkEnd w:id="2090"/>
    </w:p>
    <w:p>
      <w:pPr>
        <w:pStyle w:val="BookText"/>
        <w:rPr/>
      </w:pPr>
      <w:r>
        <w:rPr>
          <w:rFonts w:ascii="Amiri" w:hAnsi="Amiri" w:eastAsia="Amiri" w:cs="Amiri"/>
          <w:color w:val="111111"/>
          <w:sz w:val="28"/>
          <w:sz w:val="28"/>
          <w:szCs w:val="28"/>
          <w:rtl w:val="true"/>
          <w:lang w:bidi="ar-SA"/>
        </w:rPr>
        <w:t xml:space="preserve">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نَصِيرُ الدِّينِ الطُّوسِيُّ عَنْ وَالِدِهِ عَنِ الْقُطْبِ الرَّاوَنْدِيِّ عَنِ الشَّيْخِ عَنِ الْمُفِيدِ عَنْ مُحَمَّدِ بْنِ أَحْمَدَ بْنِ دَاوُدَ عَنْ مُحَمَّدِ بْنِ جَعْفَرٍ عَنْ مُحَمَّدِ بْنِ أَحْمَدَ بْنِ عَلِيٍّ الْجَعْفَرِيِّ عَنْ مُحَمَّدِ بْنِ مُحَمَّدِ بْنِ الْفَضْلِ بْنِ بِنْتِ دَاوُدَ الرَّقِّيِّ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بِقَاعٍ ضَجَّتْ إِلَي اللَّهِ أَيَّامَ الطُّوفَانِ الْبَيْتُ الْمَعْمُورُ فَرَفَعَهُ اللَّهُ وَ الْغَرِيُّ وَ كَرْبَلَاءُ وَ طُوسُ‌</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1" w:name="__RefHeading___Toc1847149_1934241801"/>
      <w:bookmarkStart w:id="2092" w:name="_Toc993"/>
      <w:bookmarkEnd w:id="2091"/>
      <w:r>
        <w:rPr>
          <w:rtl w:val="true"/>
        </w:rPr>
        <w:t>«</w:t>
      </w:r>
      <w:r>
        <w:rPr/>
        <w:t>3</w:t>
      </w:r>
      <w:r>
        <w:rPr>
          <w:rtl w:val="true"/>
        </w:rPr>
        <w:t>»</w:t>
      </w:r>
      <w:bookmarkEnd w:id="20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سِنَانٍ عَنْ أَبِي سَعِيدٍ الْقَمَّاطِ عَنْ عُمَرَ بْنِ يَزِيدَ بَيَّاعِ السَّابِرِيِّ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 الْكَعْبَةِ قَالَتْ مَنْ مِثْلِي وَ قَدْ بُنِيَ بَيْتُ اللَّهِ عَلَي ظَهْرِي يَأْتِينِي النَّاسُ مِنْ كُلِّ فَجٍّ عَمِيقٍ</w:t>
      </w:r>
    </w:p>
    <w:p>
      <w:pPr>
        <w:pStyle w:val="Heading5"/>
        <w:numPr>
          <w:ilvl w:val="4"/>
          <w:numId w:val="1"/>
        </w:numPr>
        <w:rPr/>
      </w:pPr>
      <w:bookmarkStart w:id="2093" w:name="__RefHeading___Toc1847151_1934241801"/>
      <w:bookmarkStart w:id="2094" w:name="_Toc994"/>
      <w:bookmarkEnd w:id="2093"/>
      <w:r>
        <w:rPr>
          <w:rtl w:val="true"/>
        </w:rPr>
        <w:t xml:space="preserve">روایت </w:t>
      </w:r>
      <w:r>
        <w:rPr/>
        <w:t>17</w:t>
      </w:r>
      <w:bookmarkEnd w:id="209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مؤمن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پنجاه رکعتی، زیارت اربعین، انگشتر بر دست راست کردن، بر خاک نهادن پیشانی و بلند گفتن بسم الله الرحمن الرحیم</w:t>
      </w:r>
      <w:r>
        <w:rPr>
          <w:rFonts w:eastAsia="IRNazanin" w:cs="IRNazanin"/>
          <w:color w:val="111111"/>
          <w:sz w:val="28"/>
          <w:szCs w:val="28"/>
          <w:rtl w:val="true"/>
          <w:lang w:bidi="fa-IR"/>
        </w:rPr>
        <w:t>.</w:t>
      </w:r>
      <w:r>
        <w:rPr>
          <w:rStyle w:val="FootnoteAnchor"/>
          <w:rtl w:val="true"/>
        </w:rPr>
        <w:footnoteReference w:id="867"/>
      </w:r>
    </w:p>
    <w:p>
      <w:pPr>
        <w:pStyle w:val="Heading3"/>
        <w:numPr>
          <w:ilvl w:val="2"/>
          <w:numId w:val="1"/>
        </w:numPr>
        <w:rPr/>
      </w:pPr>
      <w:bookmarkStart w:id="2095" w:name="__RefHeading___Toc1847153_1934241801"/>
      <w:bookmarkStart w:id="2096" w:name="_Toc995"/>
      <w:bookmarkEnd w:id="2095"/>
      <w:r>
        <w:rPr>
          <w:rtl w:val="true"/>
        </w:rPr>
        <w:t xml:space="preserve">باب پانزدهم </w:t>
      </w:r>
      <w:r>
        <w:rPr>
          <w:rtl w:val="true"/>
        </w:rPr>
        <w:t xml:space="preserve">: </w:t>
      </w:r>
      <w:r>
        <w:rPr>
          <w:rtl w:val="true"/>
        </w:rPr>
        <w:t>حرم و فضیلت آن و مقداری که از خاک مبارک آن بردارند و فضیلت کربلا و ماندن در آن</w:t>
      </w:r>
      <w:bookmarkEnd w:id="2096"/>
    </w:p>
    <w:p>
      <w:pPr>
        <w:pStyle w:val="Heading4"/>
        <w:numPr>
          <w:ilvl w:val="3"/>
          <w:numId w:val="1"/>
        </w:numPr>
        <w:rPr/>
      </w:pPr>
      <w:bookmarkStart w:id="2097" w:name="__RefHeading___Toc1847155_1934241801"/>
      <w:bookmarkStart w:id="2098" w:name="_Toc996"/>
      <w:bookmarkEnd w:id="2097"/>
      <w:r>
        <w:rPr>
          <w:rtl w:val="true"/>
        </w:rPr>
        <w:t>روایات</w:t>
      </w:r>
      <w:bookmarkEnd w:id="2098"/>
    </w:p>
    <w:p>
      <w:pPr>
        <w:pStyle w:val="Heading5"/>
        <w:numPr>
          <w:ilvl w:val="4"/>
          <w:numId w:val="1"/>
        </w:numPr>
        <w:rPr/>
      </w:pPr>
      <w:bookmarkStart w:id="2099" w:name="__RefHeading___Toc1847157_1934241801"/>
      <w:bookmarkStart w:id="2100" w:name="_Toc997"/>
      <w:bookmarkEnd w:id="2099"/>
      <w:r>
        <w:rPr>
          <w:rtl w:val="true"/>
        </w:rPr>
        <w:t xml:space="preserve">روایت </w:t>
      </w:r>
      <w:r>
        <w:rPr/>
        <w:t>1</w:t>
      </w:r>
      <w:bookmarkEnd w:id="210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مقبره حسین بن علی علیه السلام بیست ذراع در بیست ذراع است و آن باغی است از باغ‌های بهشت و از آنجا فرازگاهی به آسمان هست و هیچ فرشته مقرّبی و پیامبر مرسلی نیست مگر آنکه از خدا طلب زیارت آن را می‌کند، از این رو همواره گروهی در حال فرود آمدن به سمت زمین هستند و گروهی در حال بالا رفتن</w:t>
      </w:r>
      <w:r>
        <w:rPr>
          <w:rFonts w:eastAsia="IRNazanin" w:cs="IRNazanin"/>
          <w:color w:val="111111"/>
          <w:sz w:val="28"/>
          <w:szCs w:val="28"/>
          <w:rtl w:val="true"/>
          <w:lang w:bidi="fa-IR"/>
        </w:rPr>
        <w:t xml:space="preserve">. </w:t>
      </w:r>
      <w:r>
        <w:rPr>
          <w:rStyle w:val="FootnoteAnchor"/>
          <w:rtl w:val="true"/>
        </w:rPr>
        <w:footnoteReference w:id="868"/>
      </w:r>
    </w:p>
    <w:p>
      <w:pPr>
        <w:pStyle w:val="Heading5"/>
        <w:numPr>
          <w:ilvl w:val="4"/>
          <w:numId w:val="1"/>
        </w:numPr>
        <w:rPr/>
      </w:pPr>
      <w:bookmarkStart w:id="2101" w:name="__RefHeading___Toc1847159_1934241801"/>
      <w:bookmarkStart w:id="2102" w:name="_Toc998"/>
      <w:bookmarkEnd w:id="2101"/>
      <w:r>
        <w:rPr>
          <w:rtl w:val="true"/>
        </w:rPr>
        <w:t xml:space="preserve">روایت </w:t>
      </w:r>
      <w:r>
        <w:rPr/>
        <w:t>2</w:t>
      </w:r>
      <w:bookmarkEnd w:id="2102"/>
    </w:p>
    <w:p>
      <w:pPr>
        <w:pStyle w:val="BookText"/>
        <w:rPr/>
      </w:pPr>
      <w:r>
        <w:rPr>
          <w:rFonts w:ascii="IRNazanin" w:hAnsi="IRNazanin" w:eastAsia="IRNazanin"/>
          <w:color w:val="111111"/>
          <w:sz w:val="28"/>
          <w:sz w:val="28"/>
          <w:szCs w:val="28"/>
          <w:rtl w:val="true"/>
          <w:lang w:bidi="fa-IR"/>
        </w:rPr>
        <w:t>فرحة الغری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منطقه از زمین بودند که در روزهای طوفان نوح به خداوندگار عالم گلایه و لابه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المعمور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زمینی در 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آن را به آسمان برد، الغریّ، کربلا و طوس</w:t>
      </w:r>
      <w:r>
        <w:rPr>
          <w:rFonts w:eastAsia="IRNazanin" w:cs="IRNazanin"/>
          <w:color w:val="111111"/>
          <w:sz w:val="28"/>
          <w:szCs w:val="28"/>
          <w:rtl w:val="true"/>
          <w:lang w:bidi="fa-IR"/>
        </w:rPr>
        <w:t xml:space="preserve">. </w:t>
      </w:r>
      <w:r>
        <w:rPr>
          <w:rStyle w:val="FootnoteAnchor"/>
          <w:rtl w:val="true"/>
        </w:rPr>
        <w:footnoteReference w:id="869"/>
      </w:r>
    </w:p>
    <w:p>
      <w:pPr>
        <w:pStyle w:val="Heading5"/>
        <w:numPr>
          <w:ilvl w:val="4"/>
          <w:numId w:val="1"/>
        </w:numPr>
        <w:rPr/>
      </w:pPr>
      <w:bookmarkStart w:id="2103" w:name="__RefHeading___Toc1847161_1934241801"/>
      <w:bookmarkStart w:id="2104" w:name="_Toc999"/>
      <w:bookmarkEnd w:id="2103"/>
      <w:r>
        <w:rPr>
          <w:rtl w:val="true"/>
        </w:rPr>
        <w:t xml:space="preserve">روایت </w:t>
      </w:r>
      <w:r>
        <w:rPr/>
        <w:t>3</w:t>
      </w:r>
      <w:bookmarkEnd w:id="210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کعبه به زبان آمد که کجا همچون منی یافت می شود که خانه خدا بر پشتم بنا شده و مردمان از هر راه ناهموار دوری رو به سوی من رهسپار می گردند </w:t>
      </w:r>
      <w:bookmarkStart w:id="2105" w:name="pg13557_192289"/>
    </w:p>
    <w:p>
      <w:pPr>
        <w:pStyle w:val="BookText"/>
        <w:rPr/>
      </w:pPr>
      <w:bookmarkEnd w:id="2105"/>
      <w:r>
        <w:rPr>
          <w:rFonts w:ascii="Amiri" w:hAnsi="Amiri" w:eastAsia="Amiri" w:cs="Amiri"/>
          <w:color w:val="111111"/>
          <w:sz w:val="28"/>
          <w:sz w:val="28"/>
          <w:szCs w:val="28"/>
          <w:rtl w:val="true"/>
          <w:lang w:bidi="ar-SA"/>
        </w:rPr>
        <w:t xml:space="preserve">وَ جُعِلْتُ حَرَمَ اللَّهِ وَ أَمْنَهُ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فَأَوْحَي اللَّهُ إِلَيْهَا أَنْ كُفِّي وَ قِرِّي مَا فَضْلُ مَا فُضِّلْتِ بِهِ فِيمَا أُعْطِيَتْ أَرْضُ كَرْبَلَاءَ إِلَّا بِمَنْزِلَةِ الْإِبْرَةِ غُرِسَتْ فِي الْبَحْرِ فَحَمَلَتْ مِنْ مَاءِ الْبَحْرِ وَ لَوْ لَا تُرْبَةُ كَرْبَلَاءَ مَا فَضَّلْتُكِ وَ لَوْ لَا مَنْ تَضَمَّنَهُ أَرْضُ كَرْبَلَاءَ مَا خَلَقْتُكِ وَ لَا خَلَقْتُ الْبَيْتَ الَّذِي بِهِ افْتَخَرْتِ فَقِرِّي وَ اسْتَقِرِّي وَ كُونِي ذَنَباً مُتَوَاضِعاً ذَلِيلًا مَهِيناً غَيْرَ مُسْتَنْكِفٍ وَ لَا مُسْتَكْبِرٍ لِأَرْضِ كَرْبَلَاءَ وَ إِلَّا سُخْتُ بِكِ وَ هَوَيْتُ بِكِ فِي نَارِ جَهَنَّمَ‌</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6" w:name="__RefHeading___Toc1847163_1934241801"/>
      <w:bookmarkStart w:id="2107" w:name="_Toc1000"/>
      <w:bookmarkEnd w:id="2106"/>
      <w:r>
        <w:rPr>
          <w:rtl w:val="true"/>
        </w:rPr>
        <w:t>«</w:t>
      </w:r>
      <w:r>
        <w:rPr/>
        <w:t>4</w:t>
      </w:r>
      <w:r>
        <w:rPr>
          <w:rtl w:val="true"/>
        </w:rPr>
        <w:t>»</w:t>
      </w:r>
      <w:bookmarkEnd w:id="21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عَنْ عَلِيِّ بْنِ إِبْرَاهِيمَ عَنْ مُحَمَّدِ بْنِ عَلِيٍّ عَنْ عَبَّادٍ أَبِي سَعِيدٍ الْعُصْفُرِيِّ عَنْ عُمَرَ بْنِ يَزِيدَ بَيَّاعِ السَّابِرِيِّ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8" w:name="__RefHeading___Toc1847165_1934241801"/>
      <w:bookmarkStart w:id="2109" w:name="_Toc1001"/>
      <w:bookmarkEnd w:id="2108"/>
      <w:r>
        <w:rPr>
          <w:rtl w:val="true"/>
        </w:rPr>
        <w:t>بيان</w:t>
      </w:r>
      <w:bookmarkEnd w:id="2109"/>
    </w:p>
    <w:p>
      <w:pPr>
        <w:pStyle w:val="BookText"/>
        <w:rPr/>
      </w:pPr>
      <w:r>
        <w:rPr>
          <w:rFonts w:ascii="Amiri" w:hAnsi="Amiri" w:eastAsia="Amiri" w:cs="Amiri"/>
          <w:color w:val="111111"/>
          <w:sz w:val="28"/>
          <w:sz w:val="28"/>
          <w:szCs w:val="28"/>
          <w:rtl w:val="true"/>
          <w:lang w:bidi="ar-SA"/>
        </w:rPr>
        <w:t>و إلا سخت بك أي خسفت بك</w:t>
      </w:r>
      <w:r>
        <w:rPr>
          <w:rFonts w:eastAsia="Amiri" w:cs="Amiri" w:ascii="Amiri" w:hAnsi="Amiri"/>
          <w:color w:val="111111"/>
          <w:sz w:val="28"/>
          <w:szCs w:val="28"/>
          <w:rtl w:val="true"/>
          <w:lang w:bidi="ar-SA"/>
        </w:rPr>
        <w:t>.</w:t>
      </w:r>
    </w:p>
    <w:p>
      <w:pPr>
        <w:pStyle w:val="Heading5"/>
        <w:numPr>
          <w:ilvl w:val="4"/>
          <w:numId w:val="1"/>
        </w:numPr>
        <w:rPr/>
      </w:pPr>
      <w:bookmarkStart w:id="2110" w:name="__RefHeading___Toc1847167_1934241801"/>
      <w:bookmarkStart w:id="2111" w:name="_Toc1002"/>
      <w:bookmarkEnd w:id="2110"/>
      <w:r>
        <w:rPr>
          <w:rtl w:val="true"/>
        </w:rPr>
        <w:t>«</w:t>
      </w:r>
      <w:r>
        <w:rPr/>
        <w:t>5</w:t>
      </w:r>
      <w:r>
        <w:rPr>
          <w:rtl w:val="true"/>
        </w:rPr>
        <w:t>»</w:t>
      </w:r>
      <w:bookmarkEnd w:id="21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الْعَبَّاسِ عَنِ ابْنِ أَبِي الْخَطَّابِ عَنْ أَبِي سَعِيدٍ الْعُصْفُرِيِّ عَنْ عُمَرَ بْنِ ثَابِتٍ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تَبَارَكَ وَ تَعَالَي أَرْضَ كَرْبَلَاءَ قَبْلَ أَنْ يَخْلُقَ الْكَعْبَةَ بِأَرْبَعَةٍ وَ عِشْرِينَ أَلْفَ عَامٍ وَ قَدَّسَهَا وَ بَارَكَ عَلَيْهَا فَمَا زَالَتْ قَبْلَ خَلْقِ اللَّهِ الْخَلْقَ مُقَدَّسَةً مُبَارَكَةً وَ لَا تَزَالُ كَذَلِكَ حَتَّي يَجْعَلَهَا اللَّهُ أَفْضَلَ أَرْضٍ فِي الْجَنَّةِ وَ أَفْضَلَ مَنْزِلٍ وَ مَسْكَنٍ يُسْكِنُ اللَّهُ فِيهِ أَوْلِيَاءَهُ فِي الْجَنَّةِ</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2" w:name="__RefHeading___Toc1847169_1934241801"/>
      <w:bookmarkStart w:id="2113" w:name="_Toc1003"/>
      <w:bookmarkEnd w:id="2112"/>
      <w:r>
        <w:rPr>
          <w:rtl w:val="true"/>
        </w:rPr>
        <w:t>«</w:t>
      </w:r>
      <w:r>
        <w:rPr/>
        <w:t>6</w:t>
      </w:r>
      <w:r>
        <w:rPr>
          <w:rtl w:val="true"/>
        </w:rPr>
        <w:t>»</w:t>
      </w:r>
      <w:bookmarkEnd w:id="21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عَلِيُّ بْنُ الْحُسَيْنِ جَمِيعاً عَنْ عَلِيِّ بْنِ إِبْرَاهِيمَ عَنْ أَبِيهِ عَنْ مُحَمَّدِ بْنِ عَلِيٍّ عَنْ عَبَّادٍ أَبِي سَعِيدٍ عَنْ عَمْرِو بْنِ أَبِي الْمِقْدَامِ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3"/>
      </w:r>
    </w:p>
    <w:p>
      <w:pPr>
        <w:pStyle w:val="Heading5"/>
        <w:numPr>
          <w:ilvl w:val="4"/>
          <w:numId w:val="1"/>
        </w:numPr>
        <w:rPr/>
      </w:pPr>
      <w:bookmarkStart w:id="2114" w:name="__RefHeading___Toc1847171_1934241801"/>
      <w:bookmarkStart w:id="2115" w:name="_Toc1004"/>
      <w:bookmarkEnd w:id="2114"/>
      <w:r>
        <w:rPr>
          <w:rtl w:val="true"/>
        </w:rPr>
        <w:t>«</w:t>
      </w:r>
      <w:r>
        <w:rPr/>
        <w:t>7</w:t>
      </w:r>
      <w:r>
        <w:rPr>
          <w:rtl w:val="true"/>
        </w:rPr>
        <w:t>»</w:t>
      </w:r>
      <w:bookmarkEnd w:id="211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أَبِي وَ أَخِي وَ غَيْرُهُمْ عَنْ أَحْمَدَ بْنِ إِدْرِيسَ عَنِ الْأَشْعَرِيِّ عَنْ مُحَمَّدِ بْنِ الْحُسَيْنِ عَنْ مُحَمَّدِ بْنِ عَلِيٍّ عَنْ أَبِي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74"/>
      </w:r>
    </w:p>
    <w:p>
      <w:pPr>
        <w:pStyle w:val="BookText"/>
        <w:rPr/>
      </w:pPr>
      <w:r>
        <w:rPr>
          <w:rFonts w:ascii="Amiri" w:hAnsi="Amiri" w:eastAsia="Amiri" w:cs="Amiri"/>
          <w:color w:val="111111"/>
          <w:sz w:val="28"/>
          <w:sz w:val="28"/>
          <w:szCs w:val="28"/>
          <w:rtl w:val="true"/>
          <w:lang w:bidi="ar-SA"/>
        </w:rPr>
        <w:t>وَ أَخْبَرَنِي أَبِي وَ جَمَاعَةُ مَشَايِخِي عَنْ مُحَمَّدٍ الْعَطَّارِ عَنْ مُحَمَّدِ بْنِ الْحُسَيْنِ عَنْ مُحَمَّدِ بْنِ</w:t>
      </w:r>
    </w:p>
    <w:p>
      <w:pPr>
        <w:pStyle w:val="BookText"/>
        <w:rPr/>
      </w:pPr>
      <w:r>
        <w:rPr>
          <w:rFonts w:ascii="IRNazanin" w:hAnsi="IRNazanin" w:eastAsia="IRNazanin"/>
          <w:color w:val="111111"/>
          <w:sz w:val="28"/>
          <w:sz w:val="28"/>
          <w:szCs w:val="28"/>
          <w:rtl w:val="true"/>
          <w:lang w:bidi="fa-IR"/>
        </w:rPr>
        <w:t>و حرم الهی و محل امن وی قرار گرفته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او وحی نمود که بس کن و آرام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آنچه بدان فضل و برتری یافته ای، در برابر آنچه به زمین کربلا عطا شده، تنها همچون سوزنی است که در آب دریا فرو کنند و ذره ای از آب دریا را با خود برگیرد؛ و اگر خاک کربلا نبود تو را فضیلتی نمی بخشیدم و اگر آن که را زمین کربلا در دل گرفته نبود، هرگز تو را نمی آفریدم و آن خانه ای که بدان مباهات می کنی را هم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آرام گیر و فرو بنشین و دنباله ای فروافتاده و خوار و زبون باش، بی سرکشی و بی خودبزرگ بینی در برابر زمین کربلا، وگرنه تو را به قعر زمین فرو می برم و به آتش دوزخ پرتاب می کنم</w:t>
      </w:r>
      <w:r>
        <w:rPr>
          <w:rFonts w:eastAsia="IRNazanin" w:cs="IRNazanin"/>
          <w:color w:val="111111"/>
          <w:sz w:val="28"/>
          <w:szCs w:val="28"/>
          <w:rtl w:val="true"/>
          <w:lang w:bidi="fa-IR"/>
        </w:rPr>
        <w:t>.</w:t>
      </w:r>
      <w:r>
        <w:rPr>
          <w:rStyle w:val="FootnoteAnchor"/>
          <w:rtl w:val="true"/>
        </w:rPr>
        <w:footnoteReference w:id="875"/>
      </w:r>
    </w:p>
    <w:p>
      <w:pPr>
        <w:pStyle w:val="Heading5"/>
        <w:numPr>
          <w:ilvl w:val="4"/>
          <w:numId w:val="1"/>
        </w:numPr>
        <w:rPr/>
      </w:pPr>
      <w:bookmarkStart w:id="2116" w:name="__RefHeading___Toc1847173_1934241801"/>
      <w:bookmarkStart w:id="2117" w:name="_Toc1005"/>
      <w:bookmarkEnd w:id="2116"/>
      <w:r>
        <w:rPr>
          <w:rtl w:val="true"/>
        </w:rPr>
        <w:t xml:space="preserve">روایت </w:t>
      </w:r>
      <w:r>
        <w:rPr/>
        <w:t>4</w:t>
      </w:r>
      <w:bookmarkEnd w:id="211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76"/>
      </w:r>
    </w:p>
    <w:p>
      <w:pPr>
        <w:pStyle w:val="Heading5"/>
        <w:numPr>
          <w:ilvl w:val="4"/>
          <w:numId w:val="1"/>
        </w:numPr>
        <w:rPr/>
      </w:pPr>
      <w:bookmarkStart w:id="2118" w:name="__RefHeading___Toc1847175_1934241801"/>
      <w:bookmarkStart w:id="2119" w:name="_Toc1006"/>
      <w:bookmarkEnd w:id="2118"/>
      <w:r>
        <w:rPr>
          <w:rtl w:val="true"/>
        </w:rPr>
        <w:t>توضیح</w:t>
      </w:r>
      <w:bookmarkEnd w:id="2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سختُ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قعر زمین فرو  بردن</w:t>
      </w:r>
      <w:r>
        <w:rPr>
          <w:rFonts w:eastAsia="IRNazanin" w:cs="IRNazanin"/>
          <w:color w:val="111111"/>
          <w:sz w:val="28"/>
          <w:szCs w:val="28"/>
          <w:rtl w:val="true"/>
          <w:lang w:bidi="fa-IR"/>
        </w:rPr>
        <w:t>.</w:t>
      </w:r>
    </w:p>
    <w:p>
      <w:pPr>
        <w:pStyle w:val="Heading5"/>
        <w:numPr>
          <w:ilvl w:val="4"/>
          <w:numId w:val="1"/>
        </w:numPr>
        <w:rPr/>
      </w:pPr>
      <w:bookmarkStart w:id="2120" w:name="__RefHeading___Toc1847177_1934241801"/>
      <w:bookmarkStart w:id="2121" w:name="_Toc1007"/>
      <w:bookmarkEnd w:id="2120"/>
      <w:r>
        <w:rPr>
          <w:rtl w:val="true"/>
        </w:rPr>
        <w:t xml:space="preserve">روایت </w:t>
      </w:r>
      <w:r>
        <w:rPr/>
        <w:t>5</w:t>
      </w:r>
      <w:bookmarkEnd w:id="212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زمین کربلا را بیست و چهار هزار سال پیش از زمین کعبه آفرید و آن را مقدس داشت و بر آن برکات نازل داشت و همچنان پیش از آفرینش مخلوقات، مقدس و مبارک بود و همچنان چنین ماند تا آنکه خداوند آن را بهترین زمین در بهشت قرار دهد و بهترین منزلگاه و سکونتگاهی که خداوند دوستداران خود در بهشت را در آن سکنی دهد</w:t>
      </w:r>
      <w:r>
        <w:rPr>
          <w:rFonts w:eastAsia="IRNazanin" w:cs="IRNazanin"/>
          <w:color w:val="111111"/>
          <w:sz w:val="28"/>
          <w:szCs w:val="28"/>
          <w:rtl w:val="true"/>
          <w:lang w:bidi="fa-IR"/>
        </w:rPr>
        <w:t xml:space="preserve">. </w:t>
      </w:r>
      <w:r>
        <w:rPr>
          <w:rStyle w:val="FootnoteAnchor"/>
          <w:rtl w:val="true"/>
        </w:rPr>
        <w:footnoteReference w:id="877"/>
      </w:r>
    </w:p>
    <w:p>
      <w:pPr>
        <w:pStyle w:val="Heading5"/>
        <w:numPr>
          <w:ilvl w:val="4"/>
          <w:numId w:val="1"/>
        </w:numPr>
        <w:rPr/>
      </w:pPr>
      <w:bookmarkStart w:id="2122" w:name="__RefHeading___Toc1847179_1934241801"/>
      <w:bookmarkStart w:id="2123" w:name="_Toc1008"/>
      <w:bookmarkEnd w:id="2122"/>
      <w:r>
        <w:rPr>
          <w:rtl w:val="true"/>
        </w:rPr>
        <w:t xml:space="preserve">روایت </w:t>
      </w:r>
      <w:r>
        <w:rPr/>
        <w:t>6</w:t>
      </w:r>
      <w:bookmarkEnd w:id="21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دو سند دیگر روایت شده است</w:t>
      </w:r>
      <w:r>
        <w:rPr>
          <w:rFonts w:eastAsia="IRNazanin" w:cs="IRNazanin"/>
          <w:color w:val="111111"/>
          <w:sz w:val="28"/>
          <w:szCs w:val="28"/>
          <w:rtl w:val="true"/>
          <w:lang w:bidi="fa-IR"/>
        </w:rPr>
        <w:t xml:space="preserve">. </w:t>
      </w:r>
      <w:r>
        <w:rPr>
          <w:rStyle w:val="FootnoteAnchor"/>
          <w:rtl w:val="true"/>
        </w:rPr>
        <w:footnoteReference w:id="878"/>
      </w:r>
    </w:p>
    <w:p>
      <w:pPr>
        <w:pStyle w:val="Heading5"/>
        <w:numPr>
          <w:ilvl w:val="4"/>
          <w:numId w:val="1"/>
        </w:numPr>
        <w:rPr/>
      </w:pPr>
      <w:bookmarkStart w:id="2124" w:name="__RefHeading___Toc1847181_1934241801"/>
      <w:bookmarkStart w:id="2125" w:name="_Toc1009"/>
      <w:bookmarkEnd w:id="2124"/>
      <w:r>
        <w:rPr>
          <w:rtl w:val="true"/>
        </w:rPr>
        <w:t xml:space="preserve">روایت </w:t>
      </w:r>
      <w:r>
        <w:rPr/>
        <w:t>7</w:t>
      </w:r>
      <w:bookmarkEnd w:id="2125"/>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79"/>
      </w:r>
      <w:bookmarkStart w:id="2126" w:name="pg13557_192290"/>
    </w:p>
    <w:p>
      <w:pPr>
        <w:pStyle w:val="BookText"/>
        <w:rPr/>
      </w:pPr>
      <w:bookmarkEnd w:id="2126"/>
      <w:r>
        <w:rPr>
          <w:rFonts w:ascii="Amiri" w:hAnsi="Amiri" w:eastAsia="Amiri" w:cs="Amiri"/>
          <w:color w:val="111111"/>
          <w:sz w:val="28"/>
          <w:sz w:val="28"/>
          <w:szCs w:val="28"/>
          <w:rtl w:val="true"/>
          <w:lang w:bidi="ar-SA"/>
        </w:rPr>
        <w:t>سِنَانٍ عَنِ ابْنِ أَبِي الْمِقْدَامِ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0"/>
      </w:r>
    </w:p>
    <w:p>
      <w:pPr>
        <w:pStyle w:val="Heading5"/>
        <w:numPr>
          <w:ilvl w:val="4"/>
          <w:numId w:val="1"/>
        </w:numPr>
        <w:rPr/>
      </w:pPr>
      <w:bookmarkStart w:id="2127" w:name="__RefHeading___Toc1847183_1934241801"/>
      <w:bookmarkStart w:id="2128" w:name="_Toc1010"/>
      <w:bookmarkEnd w:id="2127"/>
      <w:r>
        <w:rPr>
          <w:rtl w:val="true"/>
        </w:rPr>
        <w:t>«</w:t>
      </w:r>
      <w:r>
        <w:rPr/>
        <w:t>8</w:t>
      </w:r>
      <w:r>
        <w:rPr>
          <w:rtl w:val="true"/>
        </w:rPr>
        <w:t>»</w:t>
      </w:r>
      <w:bookmarkEnd w:id="2128"/>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الْبَزَوْفَرِيِّ عَنِ الْفَزَارِيِّ عَنْ مُحَمَّدِ بْنِ يَحْيَي عَنْ مُحَمَّدِ بْنِ الْحُسَيْنِ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1"/>
      </w:r>
    </w:p>
    <w:p>
      <w:pPr>
        <w:pStyle w:val="Heading5"/>
        <w:numPr>
          <w:ilvl w:val="4"/>
          <w:numId w:val="1"/>
        </w:numPr>
        <w:rPr/>
      </w:pPr>
      <w:bookmarkStart w:id="2129" w:name="__RefHeading___Toc1847185_1934241801"/>
      <w:bookmarkStart w:id="2130" w:name="_Toc1011"/>
      <w:bookmarkEnd w:id="2129"/>
      <w:r>
        <w:rPr>
          <w:rtl w:val="true"/>
        </w:rPr>
        <w:t>«</w:t>
      </w:r>
      <w:r>
        <w:rPr/>
        <w:t>9</w:t>
      </w:r>
      <w:r>
        <w:rPr>
          <w:rtl w:val="true"/>
        </w:rPr>
        <w:t>»</w:t>
      </w:r>
      <w:bookmarkEnd w:id="2130"/>
    </w:p>
    <w:p>
      <w:pPr>
        <w:pStyle w:val="BookText"/>
        <w:rPr/>
      </w:pPr>
      <w:r>
        <w:rPr>
          <w:rFonts w:ascii="Amiri" w:hAnsi="Amiri" w:eastAsia="Amiri" w:cs="Amiri"/>
          <w:color w:val="111111"/>
          <w:sz w:val="28"/>
          <w:sz w:val="28"/>
          <w:szCs w:val="28"/>
          <w:rtl w:val="true"/>
          <w:lang w:bidi="ar-SA"/>
        </w:rPr>
        <w:t>كِتَابُ عَبَّادٍ الْعُصْفُرِيِّ عَنْ عُمَرَ بْنِ أَبِي الْمِقْدَامِ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1" w:name="__RefHeading___Toc1847187_1934241801"/>
      <w:bookmarkStart w:id="2132" w:name="_Toc1012"/>
      <w:bookmarkEnd w:id="2131"/>
      <w:r>
        <w:rPr>
          <w:rtl w:val="true"/>
        </w:rPr>
        <w:t>«</w:t>
      </w:r>
      <w:r>
        <w:rPr/>
        <w:t>10</w:t>
      </w:r>
      <w:r>
        <w:rPr>
          <w:rtl w:val="true"/>
        </w:rPr>
        <w:t>»</w:t>
      </w:r>
      <w:bookmarkEnd w:id="21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أَبِي سَعِيدٍ عَنْ بَعْضِ رِجَالِهِ عَنْ أَبِي الْجَارُودِ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أَرْضَ كَرْبَلَاءَ حَرَماً آمِناً مُبَارَكاً قَبْلَ أَنْ يَخْلُقَ اللَّهُ أَرْضَ الْكَعْبَةَ وَ يَتَّخِذَهَا حَرَماً بِأَرْبَعَةٍ وَ عِشْرِينَ أَلْفَ عَامٍ وَ إِنَّهُ إِذَا زَلْزَلَ اللَّهُ تَبَارَكَ وَ تَعَالَي الْأَرْضَ وَ سَيَّرَهَا رُفِعَتْ كَمَا هِيَ بِتُرْبَتِهَا نُورَانِيَّةً صَافِيَةً فَجُعِلَتْ فِي أَفْضَلِ رَوْضَةٍ مِنْ رِيَاضِ الْجَنَّةِ وَ أَفْضَلِ مَسْكَنٍ فِي الْجَنَّةِ لَا يَسْكُنُهَا إِلَّا النَّبِيُّونَ وَ الْمُرْسَلُونَ أَوْ قَالَ أُولُو الْعَزْمِ مِنَ الرُّسُلِ فَإِنَّهَا لَتَزْهَرُ بَيْنَ رِيَاضِ الْجَنَّةِ كَمَا يَزْهَرُ الْكَوْكَبُ الدُّرِّيُّ بَيْنَ الْكَوَاكِبِ لِأَهْلِ الْأَرْضِ يَغْشَي نُورُهَا أَبْصَارَ أَهْلِ الْجَنَّةِ جَمِيعاً وَ هِيَ تُنَادِي أَنَا أَرْضُ اللَّهِ الْمُقَدَّسَةُ الطَّيِّبَةُ الْمُبَارَكَةُ الَّتِي تَضَمَّنَتْ سَيِّدَ الشُّهَدَاءِ وَ سَيِّدَ شَبَابِ أَهْلِ الْجَنَّةِ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3" w:name="__RefHeading___Toc1847189_1934241801"/>
      <w:bookmarkStart w:id="2134" w:name="_Toc1013"/>
      <w:bookmarkEnd w:id="2133"/>
      <w:r>
        <w:rPr>
          <w:rtl w:val="true"/>
        </w:rPr>
        <w:t>«</w:t>
      </w:r>
      <w:r>
        <w:rPr/>
        <w:t>11</w:t>
      </w:r>
      <w:r>
        <w:rPr>
          <w:rtl w:val="true"/>
        </w:rPr>
        <w:t>»</w:t>
      </w:r>
      <w:bookmarkEnd w:id="2134"/>
    </w:p>
    <w:p>
      <w:pPr>
        <w:pStyle w:val="BookText"/>
        <w:rPr/>
      </w:pPr>
      <w:r>
        <w:rPr>
          <w:rFonts w:ascii="Amiri" w:hAnsi="Amiri" w:eastAsia="Amiri" w:cs="Amiri"/>
          <w:color w:val="111111"/>
          <w:sz w:val="28"/>
          <w:sz w:val="28"/>
          <w:szCs w:val="28"/>
          <w:rtl w:val="true"/>
          <w:lang w:bidi="ar-SA"/>
        </w:rPr>
        <w:t>كِتَابُ أَبِي سَعِيدٍ الْعُصْفُرِيِّ عَنْ رَجُلٍ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4"/>
      </w:r>
    </w:p>
    <w:p>
      <w:pPr>
        <w:pStyle w:val="Heading5"/>
        <w:numPr>
          <w:ilvl w:val="4"/>
          <w:numId w:val="1"/>
        </w:numPr>
        <w:rPr/>
      </w:pPr>
      <w:bookmarkStart w:id="2135" w:name="__RefHeading___Toc1847191_1934241801"/>
      <w:bookmarkStart w:id="2136" w:name="_Toc1014"/>
      <w:bookmarkEnd w:id="2135"/>
      <w:r>
        <w:rPr>
          <w:rtl w:val="true"/>
        </w:rPr>
        <w:t>«</w:t>
      </w:r>
      <w:r>
        <w:rPr/>
        <w:t>12</w:t>
      </w:r>
      <w:r>
        <w:rPr>
          <w:rtl w:val="true"/>
        </w:rPr>
        <w:t>»</w:t>
      </w:r>
      <w:bookmarkEnd w:id="21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مَشَايِخِي عَنْ عَلِيٍّ عَنْ أَبِيهِ عَنْ مُحَمَّدِ بْنِ عَلِيٍّ عَنْ عَبَّادٍ أَبِي سَعِيدٍ الْعُصْفُرِيِّ عَنْ رَجُلٍ عَنْ 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7" w:name="__RefHeading___Toc1847193_1934241801"/>
      <w:bookmarkStart w:id="2138" w:name="_Toc1015"/>
      <w:bookmarkEnd w:id="2137"/>
      <w:r>
        <w:rPr>
          <w:rtl w:val="true"/>
        </w:rPr>
        <w:t>«</w:t>
      </w:r>
      <w:r>
        <w:rPr/>
        <w:t>13</w:t>
      </w:r>
      <w:r>
        <w:rPr>
          <w:rtl w:val="true"/>
        </w:rPr>
        <w:t>»</w:t>
      </w:r>
      <w:bookmarkEnd w:id="2138"/>
    </w:p>
    <w:p>
      <w:pPr>
        <w:pStyle w:val="BookText"/>
        <w:rPr/>
      </w:pPr>
      <w:r>
        <w:rPr>
          <w:rFonts w:ascii="Amiri" w:hAnsi="Amiri" w:eastAsia="Amiri" w:cs="Amiri"/>
          <w:color w:val="111111"/>
          <w:sz w:val="28"/>
          <w:sz w:val="28"/>
          <w:szCs w:val="28"/>
          <w:rtl w:val="true"/>
          <w:lang w:bidi="ar-SA"/>
        </w:rPr>
        <w:t>قَالَ وَ رُوِيَ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 هِيَ الْبُقْعَةُ الَّتِي كَلَّمَ اللَّهُ فِيهَا مُوسَي بْنَ عِمْرَانَ وَ نَاجَي نُوحاً فِيهَا وَ هِيَ أَكْرَمُ أَرْضِ اللَّهِ عَلَيْهِ وَ لَوْ لَا</w:t>
      </w:r>
    </w:p>
    <w:p>
      <w:pPr>
        <w:pStyle w:val="Heading5"/>
        <w:numPr>
          <w:ilvl w:val="4"/>
          <w:numId w:val="1"/>
        </w:numPr>
        <w:rPr/>
      </w:pPr>
      <w:bookmarkStart w:id="2139" w:name="__RefHeading___Toc1847195_1934241801"/>
      <w:bookmarkStart w:id="2140" w:name="_Toc1016"/>
      <w:bookmarkEnd w:id="2139"/>
      <w:r>
        <w:rPr>
          <w:rtl w:val="true"/>
        </w:rPr>
        <w:t xml:space="preserve">روایت </w:t>
      </w:r>
      <w:r>
        <w:rPr/>
        <w:t>8</w:t>
      </w:r>
      <w:bookmarkEnd w:id="2140"/>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86"/>
      </w:r>
    </w:p>
    <w:p>
      <w:pPr>
        <w:pStyle w:val="Heading5"/>
        <w:numPr>
          <w:ilvl w:val="4"/>
          <w:numId w:val="1"/>
        </w:numPr>
        <w:rPr/>
      </w:pPr>
      <w:bookmarkStart w:id="2141" w:name="__RefHeading___Toc1847197_1934241801"/>
      <w:bookmarkStart w:id="2142" w:name="_Toc1017"/>
      <w:bookmarkEnd w:id="2141"/>
      <w:r>
        <w:rPr>
          <w:rtl w:val="true"/>
        </w:rPr>
        <w:t xml:space="preserve">روایت </w:t>
      </w:r>
      <w:r>
        <w:rPr/>
        <w:t>9</w:t>
      </w:r>
      <w:bookmarkEnd w:id="2142"/>
    </w:p>
    <w:p>
      <w:pPr>
        <w:pStyle w:val="BookText"/>
        <w:rPr/>
      </w:pPr>
      <w:r>
        <w:rPr>
          <w:rFonts w:ascii="IRNazanin" w:hAnsi="IRNazanin" w:eastAsia="IRNazanin"/>
          <w:color w:val="111111"/>
          <w:sz w:val="28"/>
          <w:sz w:val="28"/>
          <w:szCs w:val="28"/>
          <w:rtl w:val="true"/>
          <w:lang w:bidi="fa-IR"/>
        </w:rPr>
        <w:t>کتاب عباد العصفری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w:t>
      </w:r>
      <w:r>
        <w:rPr>
          <w:rStyle w:val="FootnoteAnchor"/>
          <w:rtl w:val="true"/>
        </w:rPr>
        <w:footnoteReference w:id="887"/>
      </w:r>
    </w:p>
    <w:p>
      <w:pPr>
        <w:pStyle w:val="Heading5"/>
        <w:numPr>
          <w:ilvl w:val="4"/>
          <w:numId w:val="1"/>
        </w:numPr>
        <w:rPr/>
      </w:pPr>
      <w:bookmarkStart w:id="2143" w:name="__RefHeading___Toc1847199_1934241801"/>
      <w:bookmarkStart w:id="2144" w:name="_Toc1018"/>
      <w:bookmarkEnd w:id="2143"/>
      <w:r>
        <w:rPr>
          <w:rtl w:val="true"/>
        </w:rPr>
        <w:t xml:space="preserve">روایت </w:t>
      </w:r>
      <w:r>
        <w:rPr/>
        <w:t>10</w:t>
      </w:r>
      <w:bookmarkEnd w:id="214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بیست و چهار هزار سال پیش از آنکه زمین کعبه را بیافریند و حرم خود قرار دهد، زمین کربلا را به عنوان حرم امن و مبارک خود برگزید و چون خداوند تبارک و تعالی زمین را به زلزله افکند و پهنه آن را به سیر و حرکت درآورد، کربلا همانطور که بوده، با تربتی نورانی و زلال، بر فراز آسمان رود و در بهترین بوستان از بوستانهای بهشت و در بهترین منزلگاه بهشت که تنها پیامبران و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رسولان اولوالعزم در آن ساکن شوند، نهاده شود؛ چرا که آن چونان ستاره مرواریدگون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اهل زمین می درخشد، درخشان خواهد بود و نور آن چشم همه اهل بهشت را می گیرد و این زمین فریاد بر می آورد که من آن زمین مقدس پاک مبارکی هستم که سرور شهیدان و سرور جوانان اهل بهشت را در دل خود داشتم</w:t>
      </w:r>
      <w:r>
        <w:rPr>
          <w:rFonts w:eastAsia="IRNazanin" w:cs="IRNazanin"/>
          <w:color w:val="111111"/>
          <w:sz w:val="28"/>
          <w:szCs w:val="28"/>
          <w:rtl w:val="true"/>
          <w:lang w:bidi="fa-IR"/>
        </w:rPr>
        <w:t xml:space="preserve">. </w:t>
      </w:r>
      <w:r>
        <w:rPr>
          <w:rStyle w:val="FootnoteAnchor"/>
          <w:rtl w:val="true"/>
        </w:rPr>
        <w:footnoteReference w:id="888"/>
      </w:r>
    </w:p>
    <w:p>
      <w:pPr>
        <w:pStyle w:val="Heading5"/>
        <w:numPr>
          <w:ilvl w:val="4"/>
          <w:numId w:val="1"/>
        </w:numPr>
        <w:rPr/>
      </w:pPr>
      <w:bookmarkStart w:id="2145" w:name="__RefHeading___Toc1847201_1934241801"/>
      <w:bookmarkStart w:id="2146" w:name="_Toc1019"/>
      <w:bookmarkEnd w:id="2145"/>
      <w:r>
        <w:rPr>
          <w:rtl w:val="true"/>
        </w:rPr>
        <w:t xml:space="preserve">روایت </w:t>
      </w:r>
      <w:r>
        <w:rPr/>
        <w:t>11</w:t>
      </w:r>
      <w:bookmarkEnd w:id="2146"/>
    </w:p>
    <w:p>
      <w:pPr>
        <w:pStyle w:val="BookText"/>
        <w:rPr/>
      </w:pPr>
      <w:r>
        <w:rPr>
          <w:rFonts w:ascii="IRNazanin" w:hAnsi="IRNazanin" w:eastAsia="IRNazanin"/>
          <w:color w:val="111111"/>
          <w:sz w:val="28"/>
          <w:sz w:val="28"/>
          <w:szCs w:val="28"/>
          <w:rtl w:val="true"/>
          <w:lang w:bidi="fa-IR"/>
        </w:rPr>
        <w:t>کتاب ابی سعید العصفری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89"/>
      </w:r>
    </w:p>
    <w:p>
      <w:pPr>
        <w:pStyle w:val="Heading5"/>
        <w:numPr>
          <w:ilvl w:val="4"/>
          <w:numId w:val="1"/>
        </w:numPr>
        <w:rPr/>
      </w:pPr>
      <w:bookmarkStart w:id="2147" w:name="__RefHeading___Toc1847203_1934241801"/>
      <w:bookmarkStart w:id="2148" w:name="_Toc1020"/>
      <w:bookmarkEnd w:id="2147"/>
      <w:r>
        <w:rPr>
          <w:rtl w:val="true"/>
        </w:rPr>
        <w:t xml:space="preserve">روایت </w:t>
      </w:r>
      <w:r>
        <w:rPr/>
        <w:t>12</w:t>
      </w:r>
      <w:bookmarkEnd w:id="214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890"/>
      </w:r>
    </w:p>
    <w:p>
      <w:pPr>
        <w:pStyle w:val="Heading5"/>
        <w:numPr>
          <w:ilvl w:val="4"/>
          <w:numId w:val="1"/>
        </w:numPr>
        <w:rPr/>
      </w:pPr>
      <w:bookmarkStart w:id="2149" w:name="__RefHeading___Toc1847205_1934241801"/>
      <w:bookmarkStart w:id="2150" w:name="_Toc1021"/>
      <w:bookmarkEnd w:id="2149"/>
      <w:r>
        <w:rPr>
          <w:rtl w:val="true"/>
        </w:rPr>
        <w:t xml:space="preserve">روایت </w:t>
      </w:r>
      <w:r>
        <w:rPr/>
        <w:t>13</w:t>
      </w:r>
      <w:bookmarkEnd w:id="215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غاضریة منطقه ای است که خداوند در آن با موسی بن عمران سخن گفت و در آن به گوش نوح نجوا نمود و گرانمایه ترین بقعه زمین نزد خداست و اگر </w:t>
      </w:r>
      <w:bookmarkStart w:id="2151" w:name="pg13557_192291"/>
    </w:p>
    <w:p>
      <w:pPr>
        <w:pStyle w:val="BookText"/>
        <w:rPr/>
      </w:pPr>
      <w:bookmarkEnd w:id="2151"/>
      <w:r>
        <w:rPr>
          <w:rFonts w:ascii="Amiri" w:hAnsi="Amiri" w:eastAsia="Amiri" w:cs="Amiri"/>
          <w:color w:val="111111"/>
          <w:sz w:val="28"/>
          <w:sz w:val="28"/>
          <w:szCs w:val="28"/>
          <w:rtl w:val="true"/>
          <w:lang w:bidi="ar-SA"/>
        </w:rPr>
        <w:t>ذَلِكَ مَا اسْتَوْدَعَ اللَّهُ فِيهَا أَوْلِيَاءَهُ وَ أَبْنَاءَ نَبِيِّهِ فَزُورُوا قُبُورَنَا بِالْغَاضِرِيَّةِ</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2" w:name="__RefHeading___Toc1847207_1934241801"/>
      <w:bookmarkStart w:id="2153" w:name="_Toc1022"/>
      <w:bookmarkEnd w:id="2152"/>
      <w:r>
        <w:rPr>
          <w:rtl w:val="true"/>
        </w:rPr>
        <w:t>«</w:t>
      </w:r>
      <w:r>
        <w:rPr/>
        <w:t>14</w:t>
      </w:r>
      <w:r>
        <w:rPr>
          <w:rtl w:val="true"/>
        </w:rPr>
        <w:t>»</w:t>
      </w:r>
      <w:bookmarkEnd w:id="2153"/>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الْغَاضِرِيَّةُ مِنْ تُرْبَةِ بَيْتِ الْمَقْدِسِ‌</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1847209_1934241801"/>
      <w:bookmarkStart w:id="2155" w:name="_Toc1023"/>
      <w:bookmarkEnd w:id="2154"/>
      <w:r>
        <w:rPr>
          <w:rtl w:val="true"/>
        </w:rPr>
        <w:t>«</w:t>
      </w:r>
      <w:r>
        <w:rPr/>
        <w:t>15</w:t>
      </w:r>
      <w:r>
        <w:rPr>
          <w:rtl w:val="true"/>
        </w:rPr>
        <w:t>»</w:t>
      </w:r>
      <w:bookmarkEnd w:id="21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أَبِي سَعِيدٍ عَنْ حَمَّادِ بْنِ أَيُّوبَ عَنْ أَبِي عَبْدِ اللَّهِ عليه السلام عَنْ أَبِيهِ عَنْ آبَائِهِ عَنْ أَمِيرِ الْمُؤْمِنِينَ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يُقْبَرُ ابْنِي فِي أَرْضٍ يُقَالُ لَهَا كَرْبَلَاءُ هِيَ الْبُقْعَةُ الَّتِي كَانَ عَلَيْهَا قُبَّةُ الْإِسْلَامِ الَّتِي نَجَّا اللَّهُ عَلَيْهَا الْمُؤْمِنِينَ الَّذِينَ آمَنُوا مَعَ نُوحٍ فِي الطُّوفَانِ‌</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6" w:name="__RefHeading___Toc1847211_1934241801"/>
      <w:bookmarkStart w:id="2157" w:name="_Toc1024"/>
      <w:bookmarkEnd w:id="2156"/>
      <w:r>
        <w:rPr>
          <w:rtl w:val="true"/>
        </w:rPr>
        <w:t>«</w:t>
      </w:r>
      <w:r>
        <w:rPr/>
        <w:t>16</w:t>
      </w:r>
      <w:r>
        <w:rPr>
          <w:rtl w:val="true"/>
        </w:rPr>
        <w:t>»</w:t>
      </w:r>
      <w:bookmarkEnd w:id="21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عَلِيِّ بْنِ حَارِثٍ عَنِ الْفَضْلِ بْنِ يَحْيَي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زُورُوا كَرْبَلَاءَ وَ لَا تَقْطَعُوهُ فَإِنَّ خَيْرَ أَوْلَادِ الْأَنْبِيَاءِ ضُمِّنَتْهُ أَلَا وَ إِنَّ الْمَلَائِكَةَ زَارَتْ كَرْبَلَاءَ أَلْفَ عَامٍ مِنْ قَبْلِ أَنْ يَسْكُنَهُ جَدِّيَ الْحُسَيْنُ عليه السلام وَ مَا مِنْ لَيْلَةٍ تَمْضِي إِلَّا وَ جَبْرَئِيلُ وَ مِيكَائِيلُ يَزُورَانِهِ فَاجْتَهِدْ يَا يَحْيَي أَلَا تَفَقَّدُ مِنْ ذَلِكَ الْمَوْطِنِ‌</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8" w:name="__RefHeading___Toc1847213_1934241801"/>
      <w:bookmarkStart w:id="2159" w:name="_Toc1025"/>
      <w:bookmarkEnd w:id="2158"/>
      <w:r>
        <w:rPr>
          <w:rtl w:val="true"/>
        </w:rPr>
        <w:t>«</w:t>
      </w:r>
      <w:r>
        <w:rPr/>
        <w:t>17</w:t>
      </w:r>
      <w:r>
        <w:rPr>
          <w:rtl w:val="true"/>
        </w:rPr>
        <w:t>»</w:t>
      </w:r>
      <w:bookmarkEnd w:id="21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عَلِيٍّ عَنْ أَبِيهِ عَنْ مُحَمَّدِ بْنِ عَلِيٍّ عَنْ عَبَّادٍ أَبِي سَعِيدٍ الْعُصْفُرِيِّ عَنْ صَفْوَانَ الْجَمَّالِ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فَضَّلَ الْأَرَضِينَ وَ الْمِيَاهَ بَعْضَهَا عَلَي بَعْضٍ فَمِنْهَا مَا تَفَاخَرَتْ وَ مِنْهَا مَا بَغَتْ فَمَا مِنْ مَاءٍ وَ لَا أَرْضٍ إِلَّا عُوقِبَتْ لِتَرْكِ التَّوَاضُعِ لِلَّهِ حَتَّي سَلَّطَ اللَّهُ عَلَي الْكَعْبَةِ الْمُشْرِكِينَ وَ أَرْسَلَ إِلَي زَمْزَمَ مَاءً مَالِحاً حَتَّي أَفْسَدَ طَعْمَهُ وَ إِنَّ كَرْبَلَاءَ وَ مَاءَ الْفُرَاتِ أَوَّلُ أَرْضٍ وَ أَوَّلُ مَاءٍ قَدَّسَ اللَّهُ تَبَارَكَ وَ تَعَالَي وَ بَارَكَ عَلَيْهَا فَقَالَ لَهَا تَكَلَّمِي بِمَا فَضَّلَكِ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لَمَّا تَفَاخَرَتِ الْأَرَضُونَ وَ الْمِيَاهُ بَعْضُهَا عَلَي بَعْضٍ قَالَتْ أَنَا أَرْضُ اللَّهِ الْمُقَدَّسَةُ الْمُبَارَكَةُ الشِّفَاءُ فِي تُرْبَتِي وَ مَائِي وَ لَا فَخْرَ بَلْ خَاضِعَةٌ ذَلِيلَةٌ لِمَنْ فَعَلَ بِي ذَلِكَ وَ لَا فَخْرَ عَلَي مَنْ دُونِي بَلْ شُكْراً لِلَّهِ فَأَكْرَمَهَا وَ زَادَهَا بِتَوَاضُعِهَا وَ شُكْرِهَا لِلَّهِ بِالْحُسَيْنِ عليه السلام وَ أَصْحَابِهِ ثُمَّ قَالَ أَبُو عَبْدِ اللَّهِ عليه السلام مَنْ تَوَاضَعَ لِلَّهِ رَفَعَهُ اللَّهُ وَ مَنْ تَكَبَّرَ</w:t>
      </w:r>
    </w:p>
    <w:p>
      <w:pPr>
        <w:pStyle w:val="BookText"/>
        <w:rPr/>
      </w:pPr>
      <w:r>
        <w:rPr>
          <w:rFonts w:ascii="IRNazanin" w:hAnsi="IRNazanin" w:eastAsia="IRNazanin"/>
          <w:color w:val="111111"/>
          <w:sz w:val="28"/>
          <w:sz w:val="28"/>
          <w:szCs w:val="28"/>
          <w:rtl w:val="true"/>
          <w:lang w:bidi="fa-IR"/>
        </w:rPr>
        <w:t>چنین نبود، خداوند دوستدارانش و فرزندان پیامبر خود را به آن سرزمین نمی سپرد، پس مقابر ما در غاضریه را زیارت کنید</w:t>
      </w:r>
      <w:r>
        <w:rPr>
          <w:rFonts w:eastAsia="IRNazanin" w:cs="IRNazanin"/>
          <w:color w:val="111111"/>
          <w:sz w:val="28"/>
          <w:szCs w:val="28"/>
          <w:rtl w:val="true"/>
          <w:lang w:bidi="fa-IR"/>
        </w:rPr>
        <w:t>.</w:t>
      </w:r>
      <w:r>
        <w:rPr>
          <w:rStyle w:val="FootnoteAnchor"/>
          <w:rtl w:val="true"/>
        </w:rPr>
        <w:footnoteReference w:id="895"/>
      </w:r>
    </w:p>
    <w:p>
      <w:pPr>
        <w:pStyle w:val="Heading5"/>
        <w:numPr>
          <w:ilvl w:val="4"/>
          <w:numId w:val="1"/>
        </w:numPr>
        <w:rPr/>
      </w:pPr>
      <w:bookmarkStart w:id="2160" w:name="__RefHeading___Toc1847215_1934241801"/>
      <w:bookmarkStart w:id="2161" w:name="_Toc1026"/>
      <w:bookmarkEnd w:id="2160"/>
      <w:r>
        <w:rPr>
          <w:rtl w:val="true"/>
        </w:rPr>
        <w:t xml:space="preserve">روایت </w:t>
      </w:r>
      <w:r>
        <w:rPr/>
        <w:t>14</w:t>
      </w:r>
      <w:bookmarkEnd w:id="216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غاضریه از خاک بیت المقدس است</w:t>
      </w:r>
      <w:r>
        <w:rPr>
          <w:rFonts w:eastAsia="IRNazanin" w:cs="IRNazanin"/>
          <w:color w:val="111111"/>
          <w:sz w:val="28"/>
          <w:szCs w:val="28"/>
          <w:rtl w:val="true"/>
          <w:lang w:bidi="fa-IR"/>
        </w:rPr>
        <w:t>.</w:t>
      </w:r>
      <w:r>
        <w:rPr>
          <w:rStyle w:val="FootnoteAnchor"/>
          <w:rtl w:val="true"/>
        </w:rPr>
        <w:footnoteReference w:id="896"/>
      </w:r>
    </w:p>
    <w:p>
      <w:pPr>
        <w:pStyle w:val="Heading5"/>
        <w:numPr>
          <w:ilvl w:val="4"/>
          <w:numId w:val="1"/>
        </w:numPr>
        <w:rPr/>
      </w:pPr>
      <w:bookmarkStart w:id="2162" w:name="__RefHeading___Toc1847217_1934241801"/>
      <w:bookmarkStart w:id="2163" w:name="_Toc1027"/>
      <w:bookmarkEnd w:id="2162"/>
      <w:r>
        <w:rPr>
          <w:rtl w:val="true"/>
        </w:rPr>
        <w:t xml:space="preserve">روایت </w:t>
      </w:r>
      <w:r>
        <w:rPr/>
        <w:t>15</w:t>
      </w:r>
      <w:bookmarkEnd w:id="216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در سرزمینی به نام کربلا به خاک سپرده می شود که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گنبدی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آن قرار دارد که خدا مومنینی را که در طوفان به همراه نوح ایمان آوردند، بر روی آن نجات داد</w:t>
      </w:r>
      <w:r>
        <w:rPr>
          <w:rFonts w:eastAsia="IRNazanin" w:cs="IRNazanin"/>
          <w:color w:val="111111"/>
          <w:sz w:val="28"/>
          <w:szCs w:val="28"/>
          <w:rtl w:val="true"/>
          <w:lang w:bidi="fa-IR"/>
        </w:rPr>
        <w:t xml:space="preserve">. </w:t>
      </w:r>
      <w:r>
        <w:rPr>
          <w:rStyle w:val="FootnoteAnchor"/>
          <w:rtl w:val="true"/>
        </w:rPr>
        <w:footnoteReference w:id="897"/>
      </w:r>
    </w:p>
    <w:p>
      <w:pPr>
        <w:pStyle w:val="Heading5"/>
        <w:numPr>
          <w:ilvl w:val="4"/>
          <w:numId w:val="1"/>
        </w:numPr>
        <w:rPr/>
      </w:pPr>
      <w:bookmarkStart w:id="2164" w:name="__RefHeading___Toc1847219_1934241801"/>
      <w:bookmarkStart w:id="2165" w:name="_Toc1028"/>
      <w:bookmarkEnd w:id="2164"/>
      <w:r>
        <w:rPr>
          <w:rtl w:val="true"/>
        </w:rPr>
        <w:t xml:space="preserve">روایت </w:t>
      </w:r>
      <w:r>
        <w:rPr/>
        <w:t>16</w:t>
      </w:r>
      <w:bookmarkEnd w:id="216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از پدرش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زیارت کنید و با آن قطع رابطه نکنید چرا که بهترین فرزندان پیامبران در دل آن 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بدانید که فرشتگان هزار سال پیش از آنکه جدم حسین علیه السلام در آن آرام گیرد، آن را زیارت می کردند و هیچ شبی نمی گذرد مگر آنکه جبرئیل و میکائیل به زیارت آن می آیند، پس ای یحیی، بکوش تا از آن سرزمین به دور نمانی</w:t>
      </w:r>
      <w:r>
        <w:rPr>
          <w:rFonts w:eastAsia="IRNazanin" w:cs="IRNazanin"/>
          <w:color w:val="111111"/>
          <w:sz w:val="28"/>
          <w:szCs w:val="28"/>
          <w:rtl w:val="true"/>
          <w:lang w:bidi="fa-IR"/>
        </w:rPr>
        <w:t xml:space="preserve">. </w:t>
      </w:r>
      <w:r>
        <w:rPr>
          <w:rStyle w:val="FootnoteAnchor"/>
          <w:rtl w:val="true"/>
        </w:rPr>
        <w:footnoteReference w:id="898"/>
      </w:r>
    </w:p>
    <w:p>
      <w:pPr>
        <w:pStyle w:val="Heading5"/>
        <w:numPr>
          <w:ilvl w:val="4"/>
          <w:numId w:val="1"/>
        </w:numPr>
        <w:rPr/>
      </w:pPr>
      <w:bookmarkStart w:id="2166" w:name="__RefHeading___Toc1847221_1934241801"/>
      <w:bookmarkStart w:id="2167" w:name="_Toc1029"/>
      <w:bookmarkEnd w:id="2166"/>
      <w:r>
        <w:rPr>
          <w:rtl w:val="true"/>
        </w:rPr>
        <w:t xml:space="preserve">روایت </w:t>
      </w:r>
      <w:r>
        <w:rPr/>
        <w:t>17</w:t>
      </w:r>
      <w:bookmarkEnd w:id="2167"/>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زمینها و آبها را بر یکدیگر برتری داده و برخی از آنها مباهات کرده و برخی دیگر از آنها ستم پیشگی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آب و هیچ زمینی نیست مگر آنکه به خاطر ترک فروتنی برای خدا، مجازات شده اند، به حدی که خداوند مشرکان را بر کعبه چیره گرداند و آبی شور را به سوی آب زمزم روانه نمود تا آنکه مزه اش تباه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کربلا و آب فرات نخستین زمین و نخستین آبی هستند که خداوند تبارک و تعالی آن را مقدس نمود و برکت فرو فرستاد و به آن فرمود تا بدانچه خدا تو را فضل و برتری داده، سخن 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که زمینها و آبها بر یکدیگر مفاخرت نمودند، گفت که من زمین مقدس و مبارک خدا هستم و شفاء در آب و خاک من است و هیچ مباهاتی هم به آن نیست بلکه فروتن و ذلیل در برابر آنم که مرا چنین آفرید و هیچ فخری به کمتر از خود نمی فروشم بلکه خدا را شکر می گویم، پس خدا این زمین را گرامی داشت و آن را به خاطر تواضع و سپاسگزاری اش از خدا، به وجود حسین علیه السلام و یاران او افزون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ابا عبدالله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برای خدا فروتنی کند، خداوند او را والا گرداند و هر که تکبر و خودبزرگ بینی ورزد، </w:t>
      </w:r>
      <w:bookmarkStart w:id="2168" w:name="pg13557_192292"/>
    </w:p>
    <w:p>
      <w:pPr>
        <w:pStyle w:val="BookText"/>
        <w:rPr/>
      </w:pPr>
      <w:bookmarkEnd w:id="2168"/>
      <w:r>
        <w:rPr>
          <w:rFonts w:ascii="Amiri" w:hAnsi="Amiri" w:eastAsia="Amiri" w:cs="Amiri"/>
          <w:color w:val="111111"/>
          <w:sz w:val="28"/>
          <w:sz w:val="28"/>
          <w:szCs w:val="28"/>
          <w:rtl w:val="true"/>
          <w:lang w:bidi="ar-SA"/>
        </w:rPr>
        <w:t>وَضَعَهُ اللَّهُ‌</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9" w:name="__RefHeading___Toc1847223_1934241801"/>
      <w:bookmarkStart w:id="2170" w:name="_Toc1030"/>
      <w:bookmarkEnd w:id="2169"/>
      <w:r>
        <w:rPr>
          <w:rtl w:val="true"/>
        </w:rPr>
        <w:t>«</w:t>
      </w:r>
      <w:r>
        <w:rPr/>
        <w:t>18</w:t>
      </w:r>
      <w:r>
        <w:rPr>
          <w:rtl w:val="true"/>
        </w:rPr>
        <w:t>»</w:t>
      </w:r>
      <w:bookmarkEnd w:id="217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مُحَمَّدِ بْنِ سِنَانٍ عَنْ أَبِي سَعِيدٍ الْقَمَّاطِ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اتَّخَذَ كَرْبَلَاءَ حَرَماً آمِناً مُبَارَكاً قَبْلَ أَنْ يَتَّخِذَ مَكَّةَ حَرَماً</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1" w:name="__RefHeading___Toc1847225_1934241801"/>
      <w:bookmarkStart w:id="2172" w:name="_Toc1031"/>
      <w:bookmarkEnd w:id="2171"/>
      <w:r>
        <w:rPr>
          <w:rtl w:val="true"/>
        </w:rPr>
        <w:t>«</w:t>
      </w:r>
      <w:r>
        <w:rPr/>
        <w:t>19</w:t>
      </w:r>
      <w:r>
        <w:rPr>
          <w:rtl w:val="true"/>
        </w:rPr>
        <w:t>»</w:t>
      </w:r>
      <w:bookmarkEnd w:id="21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مَحْبُوبٍ 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لِمَوْضِعِ قَبْرِ الْحُسَيْنِ بْنِ عَلِيٍّ عليه السلام حُرْمَةً مَعْلُومَةً مَنْ عَرَفَهَا وَ اسْتَجَارَ بِهَا أُجِيرَ قُلْتُ فَصِفْ لِي مَوْضِعَهَا جُعِلْتُ فِدَاكَ قَالَ امْسَحْ مِنْ مَوْضِعِ قَبْرِهِ الْيَوْمَ فَامْسَحْ خَمْسَةً وَ عِشْرِينَ ذِرَاعاً مِنْ نَاحِيَةِ رِجْلَيْهِ وَ خَمْسَةً وَ عِشْرِينَ ذِرَاعاً مِنْ خَلْفِهِ وَ خَمْسَةً وَ عِشْرِينَ ذِرَاعاً مِمَّا يَلِي وَجْهَهُ وَ خَمْسَةً وَ عِشْرِينَ ذِرَاعاً مِنْ نَاحِيَةِ رَأْسِهِ وَ مَوْضِعُ قَبْرِهِ مُنْذُ يَوْمَ دُفِنَ رَوْضَةٌ مِنْ رِيَاضِ الْجَنَّةِ وَ مِنْهُ مِعْرَاجٌ يُعْرَجُ فِيهِ بِأَعْمَالِ زُوَّارِهِ إِلَي السَّمَاءِ فَلَيْسَ مَلَكٌ وَ لَا نَبِيٌّ فِي السَّمَاوَاتِ إِلَّا وَ هُمْ يَسْأَلُونَ اللَّهَ أَنْ يَأْذَنَ لَهُمْ فِي زِيَارَةِ قَبْرِ الْحُسَيْنِ عليه السلام فَفَوْجٌ يَنْزِلُ وَ فَوْجٌ يَعْرُجُ‌</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3" w:name="__RefHeading___Toc1847227_1934241801"/>
      <w:bookmarkStart w:id="2174" w:name="_Toc1032"/>
      <w:bookmarkEnd w:id="2173"/>
      <w:r>
        <w:rPr>
          <w:rtl w:val="true"/>
        </w:rPr>
        <w:t>«</w:t>
      </w:r>
      <w:r>
        <w:rPr/>
        <w:t>20</w:t>
      </w:r>
      <w:r>
        <w:rPr>
          <w:rtl w:val="true"/>
        </w:rPr>
        <w:t>»</w:t>
      </w:r>
      <w:bookmarkEnd w:id="2174"/>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5" w:name="__RefHeading___Toc1847229_1934241801"/>
      <w:bookmarkStart w:id="2176" w:name="_Toc1033"/>
      <w:bookmarkEnd w:id="2175"/>
      <w:r>
        <w:rPr>
          <w:rtl w:val="true"/>
        </w:rPr>
        <w:t>«</w:t>
      </w:r>
      <w:r>
        <w:rPr/>
        <w:t>21</w:t>
      </w:r>
      <w:r>
        <w:rPr>
          <w:rtl w:val="true"/>
        </w:rPr>
        <w:t>»</w:t>
      </w:r>
      <w:bookmarkEnd w:id="217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وَ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03"/>
      </w:r>
    </w:p>
    <w:p>
      <w:pPr>
        <w:pStyle w:val="Heading5"/>
        <w:numPr>
          <w:ilvl w:val="4"/>
          <w:numId w:val="1"/>
        </w:numPr>
        <w:rPr/>
      </w:pPr>
      <w:bookmarkStart w:id="2177" w:name="__RefHeading___Toc1847231_1934241801"/>
      <w:bookmarkStart w:id="2178" w:name="_Toc1034"/>
      <w:bookmarkEnd w:id="2177"/>
      <w:r>
        <w:rPr>
          <w:rtl w:val="true"/>
        </w:rPr>
        <w:t>«</w:t>
      </w:r>
      <w:r>
        <w:rPr/>
        <w:t>22</w:t>
      </w:r>
      <w:r>
        <w:rPr>
          <w:rtl w:val="true"/>
        </w:rPr>
        <w:t>»</w:t>
      </w:r>
      <w:bookmarkEnd w:id="2178"/>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أَحْمَدَ بْنِ مُحَمَّدٍ عَنِ ابْنِ مَحْبُوبٍ عَنْ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مِنْ نَاحِيَةِ رَأْسِهِ‌</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79" w:name="__RefHeading___Toc1847233_1934241801"/>
      <w:bookmarkStart w:id="2180" w:name="_Toc1035"/>
      <w:bookmarkEnd w:id="2179"/>
      <w:r>
        <w:rPr>
          <w:rtl w:val="true"/>
        </w:rPr>
        <w:t>«</w:t>
      </w:r>
      <w:r>
        <w:rPr/>
        <w:t>23</w:t>
      </w:r>
      <w:r>
        <w:rPr>
          <w:rtl w:val="true"/>
        </w:rPr>
        <w:t>»</w:t>
      </w:r>
      <w:bookmarkEnd w:id="21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ابْنِ مَحْبُوبٍ</w:t>
      </w:r>
    </w:p>
    <w:p>
      <w:pPr>
        <w:pStyle w:val="BookText"/>
        <w:rPr/>
      </w:pPr>
      <w:r>
        <w:rPr>
          <w:rFonts w:ascii="IRNazanin" w:hAnsi="IRNazanin" w:eastAsia="IRNazanin"/>
          <w:color w:val="111111"/>
          <w:sz w:val="28"/>
          <w:sz w:val="28"/>
          <w:szCs w:val="28"/>
          <w:rtl w:val="true"/>
          <w:lang w:bidi="fa-IR"/>
        </w:rPr>
        <w:t>خداوند او را فرودست گرداند</w:t>
      </w:r>
      <w:r>
        <w:rPr>
          <w:rFonts w:eastAsia="IRNazanin" w:cs="IRNazanin"/>
          <w:color w:val="111111"/>
          <w:sz w:val="28"/>
          <w:szCs w:val="28"/>
          <w:rtl w:val="true"/>
          <w:lang w:bidi="fa-IR"/>
        </w:rPr>
        <w:t xml:space="preserve">. </w:t>
      </w:r>
      <w:r>
        <w:rPr>
          <w:rStyle w:val="FootnoteAnchor"/>
          <w:rtl w:val="true"/>
        </w:rPr>
        <w:footnoteReference w:id="905"/>
      </w:r>
    </w:p>
    <w:p>
      <w:pPr>
        <w:pStyle w:val="Heading5"/>
        <w:numPr>
          <w:ilvl w:val="4"/>
          <w:numId w:val="1"/>
        </w:numPr>
        <w:rPr/>
      </w:pPr>
      <w:bookmarkStart w:id="2181" w:name="__RefHeading___Toc1847235_1934241801"/>
      <w:bookmarkStart w:id="2182" w:name="_Toc1036"/>
      <w:bookmarkEnd w:id="2181"/>
      <w:r>
        <w:rPr>
          <w:rtl w:val="true"/>
        </w:rPr>
        <w:t xml:space="preserve">روایت </w:t>
      </w:r>
      <w:r>
        <w:rPr/>
        <w:t>18</w:t>
      </w:r>
      <w:bookmarkEnd w:id="218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پیش از آنکه مکه را حرم خود گیرد، کربلا را به عنوان حرم امن و مبارک خود گرفت</w:t>
      </w:r>
      <w:r>
        <w:rPr>
          <w:rFonts w:eastAsia="IRNazanin" w:cs="IRNazanin"/>
          <w:color w:val="111111"/>
          <w:sz w:val="28"/>
          <w:szCs w:val="28"/>
          <w:rtl w:val="true"/>
          <w:lang w:bidi="fa-IR"/>
        </w:rPr>
        <w:t xml:space="preserve">. </w:t>
      </w:r>
      <w:r>
        <w:rPr>
          <w:rStyle w:val="FootnoteAnchor"/>
          <w:rtl w:val="true"/>
        </w:rPr>
        <w:footnoteReference w:id="906"/>
      </w:r>
    </w:p>
    <w:p>
      <w:pPr>
        <w:pStyle w:val="Heading5"/>
        <w:numPr>
          <w:ilvl w:val="4"/>
          <w:numId w:val="1"/>
        </w:numPr>
        <w:rPr/>
      </w:pPr>
      <w:bookmarkStart w:id="2183" w:name="__RefHeading___Toc1847237_1934241801"/>
      <w:bookmarkStart w:id="2184" w:name="_Toc1037"/>
      <w:bookmarkEnd w:id="2183"/>
      <w:r>
        <w:rPr>
          <w:rtl w:val="true"/>
        </w:rPr>
        <w:t xml:space="preserve">روایت </w:t>
      </w:r>
      <w:r>
        <w:rPr/>
        <w:t>19</w:t>
      </w:r>
      <w:bookmarkEnd w:id="218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محل مقبره حسین علیه السلام را حرمت و احترامی مشخص است که هر که آن را بشناسد و بدان پناه جوید، نجات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 موضع را برایم وصف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محل مقبره او را بسنج و و بیست و پنج ذراع از سمت پاهایش و بیست و پنج ذراع از پشت سرش و بیست و پنج ذراع در برابر صورتش و بیست و پنج ذراع از طرف سر او اندازه گیر</w:t>
      </w:r>
    </w:p>
    <w:p>
      <w:pPr>
        <w:pStyle w:val="BookText"/>
        <w:rPr/>
      </w:pPr>
      <w:r>
        <w:rPr>
          <w:rFonts w:ascii="IRNazanin" w:hAnsi="IRNazanin" w:eastAsia="IRNazanin"/>
          <w:color w:val="111111"/>
          <w:sz w:val="28"/>
          <w:sz w:val="28"/>
          <w:szCs w:val="28"/>
          <w:rtl w:val="true"/>
          <w:lang w:bidi="fa-IR"/>
        </w:rPr>
        <w:t>و محل آرامگاه او از زمانی که در آن مدفون گشته، باغی از باغهای بهشت است و از درون آن فرازگاهی است که اعمال زائرانش به آسمان عروج داده می شود و هیچ فرشته و هیچ پیامبری در آسمانها نیست مگر آنکه از خداوند درخواست می کنند و او به ایشان اذن زیارت مقبره حسین علیه السلام را می دهد و همچنان گروهی در صعودند و گروهی در نزول</w:t>
      </w:r>
      <w:r>
        <w:rPr>
          <w:rFonts w:eastAsia="IRNazanin" w:cs="IRNazanin"/>
          <w:color w:val="111111"/>
          <w:sz w:val="28"/>
          <w:szCs w:val="28"/>
          <w:rtl w:val="true"/>
          <w:lang w:bidi="fa-IR"/>
        </w:rPr>
        <w:t>.</w:t>
      </w:r>
      <w:r>
        <w:rPr>
          <w:rStyle w:val="FootnoteAnchor"/>
          <w:rtl w:val="true"/>
        </w:rPr>
        <w:footnoteReference w:id="907"/>
      </w:r>
    </w:p>
    <w:p>
      <w:pPr>
        <w:pStyle w:val="Heading5"/>
        <w:numPr>
          <w:ilvl w:val="4"/>
          <w:numId w:val="1"/>
        </w:numPr>
        <w:rPr/>
      </w:pPr>
      <w:bookmarkStart w:id="2185" w:name="__RefHeading___Toc1847239_1934241801"/>
      <w:bookmarkStart w:id="2186" w:name="_Toc1038"/>
      <w:bookmarkEnd w:id="2185"/>
      <w:r>
        <w:rPr>
          <w:rtl w:val="true"/>
        </w:rPr>
        <w:t xml:space="preserve">روایت </w:t>
      </w:r>
      <w:r>
        <w:rPr/>
        <w:t>20</w:t>
      </w:r>
      <w:bookmarkEnd w:id="2186"/>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08"/>
      </w:r>
    </w:p>
    <w:p>
      <w:pPr>
        <w:pStyle w:val="Heading5"/>
        <w:numPr>
          <w:ilvl w:val="4"/>
          <w:numId w:val="1"/>
        </w:numPr>
        <w:rPr/>
      </w:pPr>
      <w:bookmarkStart w:id="2187" w:name="__RefHeading___Toc1847241_1934241801"/>
      <w:bookmarkStart w:id="2188" w:name="_Toc1039"/>
      <w:bookmarkEnd w:id="2187"/>
      <w:r>
        <w:rPr>
          <w:rtl w:val="true"/>
        </w:rPr>
        <w:t xml:space="preserve">روایت </w:t>
      </w:r>
      <w:r>
        <w:rPr/>
        <w:t>21</w:t>
      </w:r>
      <w:bookmarkEnd w:id="218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09"/>
      </w:r>
    </w:p>
    <w:p>
      <w:pPr>
        <w:pStyle w:val="Heading5"/>
        <w:numPr>
          <w:ilvl w:val="4"/>
          <w:numId w:val="1"/>
        </w:numPr>
        <w:rPr/>
      </w:pPr>
      <w:bookmarkStart w:id="2189" w:name="__RefHeading___Toc1847243_1934241801"/>
      <w:bookmarkStart w:id="2190" w:name="_Toc1040"/>
      <w:bookmarkEnd w:id="2189"/>
      <w:r>
        <w:rPr>
          <w:rtl w:val="true"/>
        </w:rPr>
        <w:t xml:space="preserve">روایت </w:t>
      </w:r>
      <w:r>
        <w:rPr/>
        <w:t>22</w:t>
      </w:r>
      <w:bookmarkEnd w:id="219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دیگر</w:t>
      </w:r>
      <w:r>
        <w:rPr>
          <w:rFonts w:eastAsia="IRNazanin" w:cs="IRNazanin"/>
          <w:color w:val="111111"/>
          <w:sz w:val="28"/>
          <w:szCs w:val="28"/>
          <w:rtl w:val="true"/>
          <w:lang w:bidi="fa-IR"/>
        </w:rPr>
        <w:t xml:space="preserve">. </w:t>
      </w:r>
      <w:r>
        <w:rPr>
          <w:rStyle w:val="FootnoteAnchor"/>
          <w:rtl w:val="true"/>
        </w:rPr>
        <w:footnoteReference w:id="910"/>
      </w:r>
    </w:p>
    <w:p>
      <w:pPr>
        <w:pStyle w:val="Heading5"/>
        <w:numPr>
          <w:ilvl w:val="4"/>
          <w:numId w:val="1"/>
        </w:numPr>
        <w:rPr/>
      </w:pPr>
      <w:bookmarkStart w:id="2191" w:name="__RefHeading___Toc1847245_1934241801"/>
      <w:bookmarkStart w:id="2192" w:name="_Toc1041"/>
      <w:bookmarkEnd w:id="2191"/>
      <w:r>
        <w:rPr>
          <w:rtl w:val="true"/>
        </w:rPr>
        <w:t xml:space="preserve">روایت </w:t>
      </w:r>
      <w:r>
        <w:rPr/>
        <w:t>23</w:t>
      </w:r>
      <w:bookmarkEnd w:id="2192"/>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2193" w:name="pg13557_192293"/>
    </w:p>
    <w:p>
      <w:pPr>
        <w:pStyle w:val="BookText"/>
        <w:rPr/>
      </w:pPr>
      <w:bookmarkEnd w:id="2193"/>
      <w:r>
        <w:rPr>
          <w:rFonts w:ascii="Amiri" w:hAnsi="Amiri" w:eastAsia="Amiri" w:cs="Amiri"/>
          <w:color w:val="111111"/>
          <w:sz w:val="28"/>
          <w:sz w:val="28"/>
          <w:szCs w:val="28"/>
          <w:rtl w:val="true"/>
          <w:lang w:bidi="ar-SA"/>
        </w:rPr>
        <w:t>عَنْ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قَبْرِ الْحُسَيْنِ بْنِ عَلِيٍّ صَلَوَاتُ اللَّهِ عَلَيْهِمَا مُنْذُ يَوْمَ دُفِنَ فِيهِ رَوْضَةٌ مِنْ رِيَاضِ الْجَنَّةِ وَ قَالَ مَوْضِعُ قَبْرِ الْحُسَيْنِ تُرْعَةٌ مِنْ تُرَعِ الْجَنَّةِ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4" w:name="__RefHeading___Toc1847247_1934241801"/>
      <w:bookmarkStart w:id="2195" w:name="_Toc1042"/>
      <w:bookmarkEnd w:id="2194"/>
      <w:r>
        <w:rPr>
          <w:rtl w:val="true"/>
        </w:rPr>
        <w:t>«</w:t>
      </w:r>
      <w:r>
        <w:rPr/>
        <w:t>24</w:t>
      </w:r>
      <w:r>
        <w:rPr>
          <w:rtl w:val="true"/>
        </w:rPr>
        <w:t>»</w:t>
      </w:r>
      <w:bookmarkEnd w:id="219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الْمُتَوَكِّلِ عَنِ الْحِمْيَرِيِّ عَنْ أَحْمَدَ بْنِ مُحَمَّدٍ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6" w:name="__RefHeading___Toc1847249_1934241801"/>
      <w:bookmarkStart w:id="2197" w:name="_Toc1043"/>
      <w:bookmarkEnd w:id="2196"/>
      <w:r>
        <w:rPr>
          <w:rtl w:val="true"/>
        </w:rPr>
        <w:t>«</w:t>
      </w:r>
      <w:r>
        <w:rPr/>
        <w:t>25</w:t>
      </w:r>
      <w:r>
        <w:rPr>
          <w:rtl w:val="true"/>
        </w:rPr>
        <w:t>»</w:t>
      </w:r>
      <w:bookmarkEnd w:id="219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الْيَقْطِينِيِّ عَنْ مُحَمَّدِ بْنِ إِسْمَاعِيلَ الْبَصْرِيِّ عَمَّنْ رَوَاهُ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قَبْرِ الْحُسَيْنِ عليه السلام فَرْسَخٌ فِي فَرْسَخٍ مِنْ أَرْبَعَةِ جَوَانِبِ الْقَبْرِ</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8" w:name="__RefHeading___Toc1847251_1934241801"/>
      <w:bookmarkStart w:id="2199" w:name="_Toc1044"/>
      <w:bookmarkEnd w:id="2198"/>
      <w:r>
        <w:rPr>
          <w:rtl w:val="true"/>
        </w:rPr>
        <w:t>«</w:t>
      </w:r>
      <w:r>
        <w:rPr/>
        <w:t>26</w:t>
      </w:r>
      <w:r>
        <w:rPr>
          <w:rtl w:val="true"/>
        </w:rPr>
        <w:t>»</w:t>
      </w:r>
      <w:bookmarkEnd w:id="2199"/>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0" w:name="__RefHeading___Toc1847253_1934241801"/>
      <w:bookmarkStart w:id="2201" w:name="_Toc1045"/>
      <w:bookmarkEnd w:id="2200"/>
      <w:r>
        <w:rPr>
          <w:rtl w:val="true"/>
        </w:rPr>
        <w:t>«</w:t>
      </w:r>
      <w:r>
        <w:rPr/>
        <w:t>27</w:t>
      </w:r>
      <w:r>
        <w:rPr>
          <w:rtl w:val="true"/>
        </w:rPr>
        <w:t>»</w:t>
      </w:r>
      <w:bookmarkEnd w:id="220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مَنْصُورِ بْنِ الْعَبَّاسِ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 الْحُسَيْنِ عليه السلام خَمْسُ فَرَاسِخَ مِنْ أَرْبَعَةِ جَوَانِبِ الْقَبْرِ</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2" w:name="__RefHeading___Toc1847255_1934241801"/>
      <w:bookmarkStart w:id="2203" w:name="_Toc1046"/>
      <w:bookmarkEnd w:id="2202"/>
      <w:r>
        <w:rPr>
          <w:rtl w:val="true"/>
        </w:rPr>
        <w:t>«</w:t>
      </w:r>
      <w:r>
        <w:rPr/>
        <w:t>28</w:t>
      </w:r>
      <w:r>
        <w:rPr>
          <w:rtl w:val="true"/>
        </w:rPr>
        <w:t>»</w:t>
      </w:r>
      <w:bookmarkEnd w:id="220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1847257_1934241801"/>
      <w:bookmarkStart w:id="2205" w:name="_Toc1047"/>
      <w:bookmarkEnd w:id="2204"/>
      <w:r>
        <w:rPr>
          <w:rtl w:val="true"/>
        </w:rPr>
        <w:t>«</w:t>
      </w:r>
      <w:r>
        <w:rPr/>
        <w:t>29</w:t>
      </w:r>
      <w:r>
        <w:rPr>
          <w:rtl w:val="true"/>
        </w:rPr>
        <w:t>»</w:t>
      </w:r>
      <w:bookmarkEnd w:id="22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هَارُونَ بْنِ مُسْلِمٍ عَنْ عَبْدِ الرَّحْمَنِ بْنِ الْأَشْعَثِ عَنْ عَبْدِ اللَّهِ بْنِ حَمَّادٍ الْأَنْصَارِيِّ عَنْ عَبْدِ اللَّهِ بْنِ سِنَانٍ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 الْحُسَيْنِ عليه السلام عِشْرُونَ ذِرَاعاً فِي عِشْرِينَ ذِرَاعاً مُكَسَّراً رَوْضَةٌ مِنْ رِيَاضِ الْجَنَّةِ وَ ذَكَرَ الْحَدِيثَ‌</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6" w:name="__RefHeading___Toc1847259_1934241801"/>
      <w:bookmarkStart w:id="2207" w:name="_Toc1048"/>
      <w:bookmarkEnd w:id="2206"/>
      <w:r>
        <w:rPr>
          <w:rtl w:val="true"/>
        </w:rPr>
        <w:t>«</w:t>
      </w:r>
      <w:r>
        <w:rPr/>
        <w:t>30</w:t>
      </w:r>
      <w:r>
        <w:rPr>
          <w:rtl w:val="true"/>
        </w:rPr>
        <w:t>»</w:t>
      </w:r>
      <w:bookmarkEnd w:id="22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الْوَشَّاءِ عَنْ إِسْحَاقَ بْنِ</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مقبره حسین بن علی صلوات الله علیهما از روزی که در آن دفن گردید، باغی از باغهای بهشت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مقبره حسین آبگاهی از آبگاه های بهشت است</w:t>
      </w:r>
      <w:r>
        <w:rPr>
          <w:rFonts w:eastAsia="IRNazanin" w:cs="IRNazanin"/>
          <w:color w:val="111111"/>
          <w:sz w:val="28"/>
          <w:szCs w:val="28"/>
          <w:rtl w:val="true"/>
          <w:lang w:bidi="fa-IR"/>
        </w:rPr>
        <w:t xml:space="preserve">. </w:t>
      </w:r>
      <w:r>
        <w:rPr>
          <w:rStyle w:val="FootnoteAnchor"/>
          <w:rtl w:val="true"/>
        </w:rPr>
        <w:footnoteReference w:id="918"/>
      </w:r>
    </w:p>
    <w:p>
      <w:pPr>
        <w:pStyle w:val="Heading5"/>
        <w:numPr>
          <w:ilvl w:val="4"/>
          <w:numId w:val="1"/>
        </w:numPr>
        <w:rPr/>
      </w:pPr>
      <w:bookmarkStart w:id="2208" w:name="__RefHeading___Toc1847261_1934241801"/>
      <w:bookmarkStart w:id="2209" w:name="_Toc1049"/>
      <w:bookmarkEnd w:id="2208"/>
      <w:r>
        <w:rPr>
          <w:rtl w:val="true"/>
        </w:rPr>
        <w:t xml:space="preserve">روایت </w:t>
      </w:r>
      <w:r>
        <w:rPr/>
        <w:t>24</w:t>
      </w:r>
      <w:bookmarkEnd w:id="220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19"/>
      </w:r>
    </w:p>
    <w:p>
      <w:pPr>
        <w:pStyle w:val="Heading5"/>
        <w:numPr>
          <w:ilvl w:val="4"/>
          <w:numId w:val="1"/>
        </w:numPr>
        <w:rPr/>
      </w:pPr>
      <w:bookmarkStart w:id="2210" w:name="__RefHeading___Toc1847263_1934241801"/>
      <w:bookmarkStart w:id="2211" w:name="_Toc1050"/>
      <w:bookmarkEnd w:id="2210"/>
      <w:r>
        <w:rPr>
          <w:rtl w:val="true"/>
        </w:rPr>
        <w:t xml:space="preserve">روایت </w:t>
      </w:r>
      <w:r>
        <w:rPr/>
        <w:t>25</w:t>
      </w:r>
      <w:bookmarkEnd w:id="2211"/>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قبر حسین علیه السلام یک فرسخ در یک فرسخ از چهار طرف مقبره اوست</w:t>
      </w:r>
      <w:r>
        <w:rPr>
          <w:rFonts w:eastAsia="IRNazanin" w:cs="IRNazanin"/>
          <w:color w:val="111111"/>
          <w:sz w:val="28"/>
          <w:szCs w:val="28"/>
          <w:rtl w:val="true"/>
          <w:lang w:bidi="fa-IR"/>
        </w:rPr>
        <w:t xml:space="preserve">. </w:t>
      </w:r>
      <w:r>
        <w:rPr>
          <w:rStyle w:val="FootnoteAnchor"/>
          <w:rtl w:val="true"/>
        </w:rPr>
        <w:footnoteReference w:id="920"/>
      </w:r>
    </w:p>
    <w:p>
      <w:pPr>
        <w:pStyle w:val="Heading5"/>
        <w:numPr>
          <w:ilvl w:val="4"/>
          <w:numId w:val="1"/>
        </w:numPr>
        <w:rPr/>
      </w:pPr>
      <w:bookmarkStart w:id="2212" w:name="__RefHeading___Toc1847265_1934241801"/>
      <w:bookmarkStart w:id="2213" w:name="_Toc1051"/>
      <w:bookmarkEnd w:id="2212"/>
      <w:r>
        <w:rPr>
          <w:rtl w:val="true"/>
        </w:rPr>
        <w:t xml:space="preserve">روایت </w:t>
      </w:r>
      <w:r>
        <w:rPr/>
        <w:t>26</w:t>
      </w:r>
      <w:bookmarkEnd w:id="2213"/>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21"/>
      </w:r>
    </w:p>
    <w:p>
      <w:pPr>
        <w:pStyle w:val="Heading5"/>
        <w:numPr>
          <w:ilvl w:val="4"/>
          <w:numId w:val="1"/>
        </w:numPr>
        <w:rPr/>
      </w:pPr>
      <w:bookmarkStart w:id="2214" w:name="__RefHeading___Toc1847267_1934241801"/>
      <w:bookmarkStart w:id="2215" w:name="_Toc1052"/>
      <w:bookmarkEnd w:id="2214"/>
      <w:r>
        <w:rPr>
          <w:rtl w:val="true"/>
        </w:rPr>
        <w:t xml:space="preserve">روایت </w:t>
      </w:r>
      <w:r>
        <w:rPr/>
        <w:t>27</w:t>
      </w:r>
      <w:bookmarkEnd w:id="221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مقبره حسین علیه السلام، پنج فرسخ از هر چهار طرف آن است</w:t>
      </w:r>
      <w:r>
        <w:rPr>
          <w:rFonts w:eastAsia="IRNazanin" w:cs="IRNazanin"/>
          <w:color w:val="111111"/>
          <w:sz w:val="28"/>
          <w:szCs w:val="28"/>
          <w:rtl w:val="true"/>
          <w:lang w:bidi="fa-IR"/>
        </w:rPr>
        <w:t xml:space="preserve">. </w:t>
      </w:r>
      <w:r>
        <w:rPr>
          <w:rStyle w:val="FootnoteAnchor"/>
          <w:rtl w:val="true"/>
        </w:rPr>
        <w:footnoteReference w:id="922"/>
      </w:r>
    </w:p>
    <w:p>
      <w:pPr>
        <w:pStyle w:val="Heading5"/>
        <w:numPr>
          <w:ilvl w:val="4"/>
          <w:numId w:val="1"/>
        </w:numPr>
        <w:rPr/>
      </w:pPr>
      <w:bookmarkStart w:id="2216" w:name="__RefHeading___Toc1847269_1934241801"/>
      <w:bookmarkStart w:id="2217" w:name="_Toc1053"/>
      <w:bookmarkEnd w:id="2216"/>
      <w:r>
        <w:rPr>
          <w:rtl w:val="true"/>
        </w:rPr>
        <w:t xml:space="preserve">روایت </w:t>
      </w:r>
      <w:r>
        <w:rPr/>
        <w:t>28</w:t>
      </w:r>
      <w:bookmarkEnd w:id="2217"/>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23"/>
      </w:r>
    </w:p>
    <w:p>
      <w:pPr>
        <w:pStyle w:val="Heading5"/>
        <w:numPr>
          <w:ilvl w:val="4"/>
          <w:numId w:val="1"/>
        </w:numPr>
        <w:rPr/>
      </w:pPr>
      <w:bookmarkStart w:id="2218" w:name="__RefHeading___Toc1847271_1934241801"/>
      <w:bookmarkStart w:id="2219" w:name="_Toc1054"/>
      <w:bookmarkEnd w:id="2218"/>
      <w:r>
        <w:rPr>
          <w:rtl w:val="true"/>
        </w:rPr>
        <w:t xml:space="preserve">روایت </w:t>
      </w:r>
      <w:r>
        <w:rPr/>
        <w:t>29</w:t>
      </w:r>
      <w:bookmarkEnd w:id="221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حسین علیه السلام بیست ذراع در بیست ذراع است و باغی از باغهای بهشت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w:t>
      </w:r>
      <w:r>
        <w:rPr>
          <w:rStyle w:val="FootnoteAnchor"/>
          <w:rtl w:val="true"/>
        </w:rPr>
        <w:footnoteReference w:id="924"/>
      </w:r>
    </w:p>
    <w:p>
      <w:pPr>
        <w:pStyle w:val="Heading5"/>
        <w:numPr>
          <w:ilvl w:val="4"/>
          <w:numId w:val="1"/>
        </w:numPr>
        <w:rPr/>
      </w:pPr>
      <w:bookmarkStart w:id="2220" w:name="__RefHeading___Toc1847273_1934241801"/>
      <w:bookmarkStart w:id="2221" w:name="_Toc1055"/>
      <w:bookmarkEnd w:id="2220"/>
      <w:r>
        <w:rPr>
          <w:rtl w:val="true"/>
        </w:rPr>
        <w:t xml:space="preserve">روایت </w:t>
      </w:r>
      <w:r>
        <w:rPr/>
        <w:t>30</w:t>
      </w:r>
      <w:bookmarkEnd w:id="222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2222" w:name="pg13557_192294"/>
    </w:p>
    <w:p>
      <w:pPr>
        <w:pStyle w:val="BookText"/>
        <w:rPr/>
      </w:pPr>
      <w:bookmarkEnd w:id="2222"/>
      <w:r>
        <w:rPr>
          <w:rFonts w:ascii="Amiri" w:hAnsi="Amiri" w:eastAsia="Amiri" w:cs="Amiri"/>
          <w:color w:val="111111"/>
          <w:sz w:val="28"/>
          <w:sz w:val="28"/>
          <w:szCs w:val="28"/>
          <w:rtl w:val="true"/>
          <w:lang w:bidi="ar-SA"/>
        </w:rPr>
        <w:t>عَمَّارٍ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5"/>
      </w:r>
    </w:p>
    <w:p>
      <w:pPr>
        <w:pStyle w:val="Heading5"/>
        <w:numPr>
          <w:ilvl w:val="4"/>
          <w:numId w:val="1"/>
        </w:numPr>
        <w:rPr/>
      </w:pPr>
      <w:bookmarkStart w:id="2223" w:name="__RefHeading___Toc1847275_1934241801"/>
      <w:bookmarkStart w:id="2224" w:name="_Toc1056"/>
      <w:bookmarkEnd w:id="2223"/>
      <w:r>
        <w:rPr>
          <w:rtl w:val="true"/>
        </w:rPr>
        <w:t>«</w:t>
      </w:r>
      <w:r>
        <w:rPr/>
        <w:t>31</w:t>
      </w:r>
      <w:r>
        <w:rPr>
          <w:rtl w:val="true"/>
        </w:rPr>
        <w:t>»</w:t>
      </w:r>
      <w:bookmarkEnd w:id="2224"/>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قال رحمه الله في المصباح الوجه في هذه الأخبار ترتب هذه المواضع في الفضل فالأقصي خمسة فراسخ و أدناه من المشهد فرسخ و أشرف الفرسخ خمس و عشرون ذراعا و أشرف الخمس و العشرين ذراعا عشرون ذراعا و أشرف العشرين ما شرف به و هو الجدث نفسه انتهي و نحوه قال في التهذيب</w:t>
      </w:r>
      <w:r>
        <w:rPr>
          <w:rFonts w:eastAsia="Amiri" w:cs="Amiri" w:ascii="Amiri" w:hAnsi="Amiri"/>
          <w:color w:val="111111"/>
          <w:sz w:val="28"/>
          <w:szCs w:val="28"/>
          <w:rtl w:val="true"/>
          <w:lang w:bidi="ar-SA"/>
        </w:rPr>
        <w:t>.</w:t>
      </w:r>
    </w:p>
    <w:p>
      <w:pPr>
        <w:pStyle w:val="Heading5"/>
        <w:numPr>
          <w:ilvl w:val="4"/>
          <w:numId w:val="1"/>
        </w:numPr>
        <w:rPr/>
      </w:pPr>
      <w:bookmarkStart w:id="2225" w:name="__RefHeading___Toc1847277_1934241801"/>
      <w:bookmarkStart w:id="2226" w:name="_Toc1057"/>
      <w:bookmarkEnd w:id="2225"/>
      <w:r>
        <w:rPr>
          <w:rtl w:val="true"/>
        </w:rPr>
        <w:t>أقول</w:t>
      </w:r>
      <w:bookmarkEnd w:id="2226"/>
    </w:p>
    <w:p>
      <w:pPr>
        <w:pStyle w:val="BookText"/>
        <w:rPr/>
      </w:pPr>
      <w:r>
        <w:rPr>
          <w:rFonts w:ascii="Amiri" w:hAnsi="Amiri" w:eastAsia="Amiri" w:cs="Amiri"/>
          <w:color w:val="111111"/>
          <w:sz w:val="28"/>
          <w:sz w:val="28"/>
          <w:szCs w:val="28"/>
          <w:rtl w:val="true"/>
          <w:lang w:bidi="ar-SA"/>
        </w:rPr>
        <w:t>سيأتي أخبار الميل و السبعين ذراعا أو باعا فلا تغفل</w:t>
      </w:r>
      <w:r>
        <w:rPr>
          <w:rFonts w:eastAsia="Amiri" w:cs="Amiri" w:ascii="Amiri" w:hAnsi="Amiri"/>
          <w:color w:val="111111"/>
          <w:sz w:val="28"/>
          <w:szCs w:val="28"/>
          <w:rtl w:val="true"/>
          <w:lang w:bidi="ar-SA"/>
        </w:rPr>
        <w:t>.</w:t>
      </w:r>
    </w:p>
    <w:p>
      <w:pPr>
        <w:pStyle w:val="Heading5"/>
        <w:numPr>
          <w:ilvl w:val="4"/>
          <w:numId w:val="1"/>
        </w:numPr>
        <w:rPr/>
      </w:pPr>
      <w:bookmarkStart w:id="2227" w:name="__RefHeading___Toc1847279_1934241801"/>
      <w:bookmarkStart w:id="2228" w:name="_Toc1058"/>
      <w:bookmarkEnd w:id="2227"/>
      <w:r>
        <w:rPr>
          <w:rtl w:val="true"/>
        </w:rPr>
        <w:t>«</w:t>
      </w:r>
      <w:r>
        <w:rPr/>
        <w:t>32</w:t>
      </w:r>
      <w:r>
        <w:rPr>
          <w:rtl w:val="true"/>
        </w:rPr>
        <w:t>»</w:t>
      </w:r>
      <w:bookmarkEnd w:id="22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الْحَسَنِ بْنِ مَتِّيلٍ عَنْ سَهْلِ بْنِ زِيَادٍ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الْحَسَنِ عليه السلام فِي مَرَضِهِ وَ إِلَي مُحَمَّدِ بْنِ حَمْزَةَ فَسَبَقَنِي إِلَيْهِ مُحَمَّدُ بْنُ حَمْزَةَ فَأَخْبَرَنِي أَنَّهُ مَا زَالَ يَقُولُ ابْعَثُوا إِلَي الْحَائِرِ ابْعَثُوا إِلَي الْحَائِرِ فَقُلْتُ لِمُحَمَّدٍ أَ لَا قُلْتَ لَهُ أَنَا أَذْهَبُ إِلَي الْحَائِرِ ثُمَّ دَخَلْتُ عَلَيْهِ فَقُلْتُ لَهُ جُعِلْتُ فِدَاكَ أَنَا أَذْهَبُ إِلَي الْحَائِرِ فَقَالَ انْظُرُوا فِي ذَلِكَ ثُمَّ قَالَ إِنَّ مُحَمَّداً لَيْسَ لَهُ سِرٌّ مِنْ زَيْدِ بْنِ عَلِيٍّ وَ أَنَا أَكْرَهُ أَنْ يَسْمَعَ ذَلِكَ قَالَ فَذَكَرْتُ ذَلِكَ لِعَلِيِّ بْنِ بِلَالٍ فَقَالَ مَا كَانَ يَصْنَعُ بِالْحَائِرِ وَ هُوَ الْحَائِرُ فَقَدِمْتُ الْعَسْكَرَ فَدَخَلْتُ عَلَيْهِ فَقَالَ لِي اجْلِسْ حِينَ أَرَدْتُ الْقِيَامَ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رَأَيْتُهُ أَنِسَ بِي ذَكَرْتُ قَوْلَ عَلِيِّ بْنِ بِلَالٍ فَقَالَ لِي أَ لَا قُلْتَ لَهُ إِنَّ رَسُولَ اللَّهِ صلي الله عليه و آله كَانَ يَطُوفُ بِالْبَيْتِ وَ يُقَبِّلُ الْحَجَرَ وَ حُرْمَةُ النَّبِيِّ صلي الله عليه و آله وَ الْمُؤْمِنِ أَعْظَمُ مِنْ حُرْمَةِ الْبَيْتِ وَ أَمَرَهُ اللَّهُ أَنْ يَقِفَ بِعَرَفَةَ إِنَّمَا هِيَ مَوَاطِنُ يُحِبُّ اللَّهُ أَنْ يُذْكَرَ فِيهَا فَأَنَا أُحِبُّ أَنْ يُدْعَي لِي حَيْثُ يُحِبُّ اللَّهُ أَنْ يُدْعَي فِيهَا وَ الْحَيْرُ مِنْ تِلْكَ الْمَوَاضِعِ‌</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9" w:name="__RefHeading___Toc1847281_1934241801"/>
      <w:bookmarkStart w:id="2230" w:name="_Toc1059"/>
      <w:bookmarkEnd w:id="2229"/>
      <w:r>
        <w:rPr>
          <w:rtl w:val="true"/>
        </w:rPr>
        <w:t>بيان</w:t>
      </w:r>
      <w:bookmarkEnd w:id="2230"/>
    </w:p>
    <w:p>
      <w:pPr>
        <w:pStyle w:val="BookText"/>
        <w:rPr/>
      </w:pPr>
      <w:r>
        <w:rPr>
          <w:rFonts w:ascii="Amiri" w:hAnsi="Amiri" w:eastAsia="Amiri" w:cs="Amiri"/>
          <w:color w:val="111111"/>
          <w:sz w:val="28"/>
          <w:sz w:val="28"/>
          <w:szCs w:val="28"/>
          <w:rtl w:val="true"/>
          <w:lang w:bidi="ar-SA"/>
        </w:rPr>
        <w:t>قوله عليه السلام ابعثوا إلي الحائر أي ابعثوا رجلا إلي حائر الحسين عليه السلام يدعو لي و يسأل الله شفائي عنده قوله عليه السلام انظروا في ذلك أي تفكروا و تدبروا فيه بأن يقع علي وجه لا يطلع عليه أحد للتقية قوله عليه السلام إن محمدا يعني ابن</w:t>
      </w:r>
    </w:p>
    <w:p>
      <w:pPr>
        <w:pStyle w:val="BookText"/>
        <w:rPr/>
      </w:pP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28"/>
      </w:r>
    </w:p>
    <w:p>
      <w:pPr>
        <w:pStyle w:val="Heading5"/>
        <w:numPr>
          <w:ilvl w:val="4"/>
          <w:numId w:val="1"/>
        </w:numPr>
        <w:rPr/>
      </w:pPr>
      <w:bookmarkStart w:id="2231" w:name="__RefHeading___Toc1847283_1934241801"/>
      <w:bookmarkStart w:id="2232" w:name="_Toc1060"/>
      <w:bookmarkEnd w:id="2231"/>
      <w:r>
        <w:rPr>
          <w:rtl w:val="true"/>
        </w:rPr>
        <w:t xml:space="preserve">روایت </w:t>
      </w:r>
      <w:r>
        <w:rPr/>
        <w:t>31</w:t>
      </w:r>
      <w:bookmarkEnd w:id="2232"/>
    </w:p>
    <w:p>
      <w:pPr>
        <w:pStyle w:val="BookText"/>
        <w:rPr/>
      </w:pPr>
      <w:r>
        <w:rPr>
          <w:rFonts w:ascii="IRNazanin" w:hAnsi="IRNazanin" w:eastAsia="IRNazanin"/>
          <w:color w:val="111111"/>
          <w:sz w:val="28"/>
          <w:sz w:val="28"/>
          <w:szCs w:val="28"/>
          <w:rtl w:val="true"/>
          <w:lang w:bidi="fa-IR"/>
        </w:rPr>
        <w:t>المصباحین، تهذیب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مولف مصباح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این اخبار متفاوت، رتبه بندی این محلها در فضل است و دورترین آن پنج فرسخ است و نزدیکترین آن ها به مشهد، یک فرسخ و شریف ترین منطقه، فاصله بیست و پنج ذراعی گرد حرم و شریفترین این قسمت، فاصله بیست ذراعی است و شریفترین قسمت این بخش، آنچه بدان احاطه یافته یعنی خود مقبره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سخن در التهذیب نیز ذکر شده است</w:t>
      </w:r>
      <w:r>
        <w:rPr>
          <w:rFonts w:eastAsia="IRNazanin" w:cs="IRNazanin"/>
          <w:color w:val="111111"/>
          <w:sz w:val="28"/>
          <w:szCs w:val="28"/>
          <w:rtl w:val="true"/>
          <w:lang w:bidi="fa-IR"/>
        </w:rPr>
        <w:t>.</w:t>
      </w:r>
    </w:p>
    <w:p>
      <w:pPr>
        <w:pStyle w:val="Heading5"/>
        <w:numPr>
          <w:ilvl w:val="4"/>
          <w:numId w:val="1"/>
        </w:numPr>
        <w:rPr/>
      </w:pPr>
      <w:bookmarkStart w:id="2233" w:name="__RefHeading___Toc1847285_1934241801"/>
      <w:bookmarkStart w:id="2234" w:name="_Toc1061"/>
      <w:bookmarkEnd w:id="2233"/>
      <w:r>
        <w:rPr>
          <w:rtl w:val="true"/>
        </w:rPr>
        <w:t>مؤلف</w:t>
      </w:r>
      <w:bookmarkEnd w:id="2234"/>
    </w:p>
    <w:p>
      <w:pPr>
        <w:pStyle w:val="BookText"/>
        <w:rPr/>
      </w:pPr>
      <w:r>
        <w:rPr>
          <w:rFonts w:ascii="IRNazanin" w:hAnsi="IRNazanin" w:eastAsia="IRNazanin"/>
          <w:color w:val="111111"/>
          <w:sz w:val="28"/>
          <w:sz w:val="28"/>
          <w:szCs w:val="28"/>
          <w:rtl w:val="true"/>
          <w:lang w:bidi="fa-IR"/>
        </w:rPr>
        <w:t>روایات یک میل و هفتاد زراع و یک باع خواهد آمد؛ غافل مشو</w:t>
      </w:r>
      <w:r>
        <w:rPr>
          <w:rFonts w:eastAsia="IRNazanin" w:cs="IRNazanin"/>
          <w:color w:val="111111"/>
          <w:sz w:val="28"/>
          <w:szCs w:val="28"/>
          <w:rtl w:val="true"/>
          <w:lang w:bidi="fa-IR"/>
        </w:rPr>
        <w:t>!</w:t>
      </w:r>
    </w:p>
    <w:p>
      <w:pPr>
        <w:pStyle w:val="Heading5"/>
        <w:numPr>
          <w:ilvl w:val="4"/>
          <w:numId w:val="1"/>
        </w:numPr>
        <w:rPr/>
      </w:pPr>
      <w:bookmarkStart w:id="2235" w:name="__RefHeading___Toc1847287_1934241801"/>
      <w:bookmarkStart w:id="2236" w:name="_Toc1062"/>
      <w:bookmarkEnd w:id="2235"/>
      <w:r>
        <w:rPr>
          <w:rtl w:val="true"/>
        </w:rPr>
        <w:t xml:space="preserve">روایت </w:t>
      </w:r>
      <w:r>
        <w:rPr/>
        <w:t>32</w:t>
      </w:r>
      <w:bookmarkEnd w:id="223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به هنگام بیماری اش کسی را نزد من و محمد بن حمزه فرستاد و محمد بن حمزه پیش از من به وی رسید و وی چنین روایت کند که حضرت همچنان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به حرم بفرستید، کسی را به حرم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نگفتی که من به حرم می روم؟ سپس من به محضر حضرت 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حرم می روم،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درباره آن تدبیر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تقیه، تا کسی از این تصمیم آگاه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رازی را از زید بن علی مخفی نگاه نمی دارد و روا نمی دانم که با 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این سخن را به علی بن بلال گفتم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حرم او را چه کار، حال آنکه او خود حرم است؟ پس به سوی عسکر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اردوگاه امام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وارد شدم و چون می خواستم برخیزم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و چون دیدم که به من لطف و عنایت دارد، سخن علی بن بلال را بازگو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نگفتی که رسول خدا صلی الله علیه و آله به دور کعبه می گشت و حجر الاسود را می بوسید، حال آنکه حرمت نبی صلی الله علیه و آله و حرمت مؤمن بیشتر از حرمت بیت الله است؟ و خداوند او را امر نمود که در عرفه وقوف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آن است که این مکانها، محلهایی است که خداوند دوست دارد در آن ذکر و یادش گفته شود و من دوست دارم همانجا که خداوند دوست دارد او را بخوانند، برای من دعا شود و حرم از جمله این مکانهاست</w:t>
      </w:r>
      <w:r>
        <w:rPr>
          <w:rFonts w:eastAsia="IRNazanin" w:cs="IRNazanin"/>
          <w:color w:val="111111"/>
          <w:sz w:val="28"/>
          <w:szCs w:val="28"/>
          <w:rtl w:val="true"/>
          <w:lang w:bidi="fa-IR"/>
        </w:rPr>
        <w:t xml:space="preserve">. </w:t>
      </w:r>
      <w:r>
        <w:rPr>
          <w:rStyle w:val="FootnoteAnchor"/>
          <w:rtl w:val="true"/>
        </w:rPr>
        <w:footnoteReference w:id="930"/>
      </w:r>
    </w:p>
    <w:p>
      <w:pPr>
        <w:pStyle w:val="Heading5"/>
        <w:numPr>
          <w:ilvl w:val="4"/>
          <w:numId w:val="1"/>
        </w:numPr>
        <w:rPr/>
      </w:pPr>
      <w:bookmarkStart w:id="2237" w:name="__RefHeading___Toc1847289_1934241801"/>
      <w:bookmarkStart w:id="2238" w:name="_Toc1063"/>
      <w:bookmarkEnd w:id="2237"/>
      <w:r>
        <w:rPr>
          <w:rtl w:val="true"/>
        </w:rPr>
        <w:t>توضیح</w:t>
      </w:r>
      <w:bookmarkEnd w:id="223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بفرستید، یعنی کسی را به حرم حسین علیه السلام بفرستید تا برای من دعا کند و شفای مرا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تأمل و فکر کنید تا کسی متوجه نشود، به جهت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ابن </w:t>
      </w:r>
      <w:bookmarkStart w:id="2239" w:name="pg13557_192295"/>
    </w:p>
    <w:p>
      <w:pPr>
        <w:pStyle w:val="BookText"/>
        <w:rPr/>
      </w:pPr>
      <w:bookmarkEnd w:id="2239"/>
      <w:r>
        <w:rPr>
          <w:rFonts w:ascii="Amiri" w:hAnsi="Amiri" w:eastAsia="Amiri" w:cs="Amiri"/>
          <w:color w:val="111111"/>
          <w:sz w:val="28"/>
          <w:sz w:val="28"/>
          <w:szCs w:val="28"/>
          <w:rtl w:val="true"/>
          <w:lang w:bidi="ar-SA"/>
        </w:rPr>
        <w:t>حمزة ليس له سر أي حصانة بل يفشي الأسرار و ذلك بسبب أنه من أتباع زيد و لا يعتقد إمامتنا فتكون من تعليلية أو المعني أنه ليس له حظ من أسرار زيد و ما كان يعتقد فينا فإن الزيدية خالفوا زيدا في ذلك و لعله كان الباعث لإفشائه علي الوجهين الحسد علي أبي هاشم إذ كان هو المبعوث فلذا لم يتق عليه السلام في القول أولا عنده مع أنه يحتمل أن يكون المراد بمحمد أخيرا غير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أيضا أن يكون المراد بزيد غير إمام الزيدية بل واحدا من أهل ذلك العصر ممن يتقي منه و يكون المعني أن محمدا لا يخفي شيئا من زيد و أنا أكره أن يسمع زيد ذلك</w:t>
      </w:r>
      <w:r>
        <w:rPr>
          <w:rFonts w:eastAsia="Amiri" w:cs="Amiri" w:ascii="Amiri" w:hAnsi="Amiri"/>
          <w:color w:val="111111"/>
          <w:sz w:val="28"/>
          <w:szCs w:val="28"/>
          <w:rtl w:val="true"/>
          <w:lang w:bidi="ar-SA"/>
        </w:rPr>
        <w:t>.</w:t>
      </w:r>
    </w:p>
    <w:p>
      <w:pPr>
        <w:pStyle w:val="Heading5"/>
        <w:numPr>
          <w:ilvl w:val="4"/>
          <w:numId w:val="1"/>
        </w:numPr>
        <w:rPr/>
      </w:pPr>
      <w:bookmarkStart w:id="2240" w:name="__RefHeading___Toc1847291_1934241801"/>
      <w:bookmarkStart w:id="2241" w:name="_Toc1064"/>
      <w:bookmarkEnd w:id="2240"/>
      <w:r>
        <w:rPr>
          <w:rtl w:val="true"/>
        </w:rPr>
        <w:t>«</w:t>
      </w:r>
      <w:r>
        <w:rPr/>
        <w:t>33</w:t>
      </w:r>
      <w:r>
        <w:rPr>
          <w:rtl w:val="true"/>
        </w:rPr>
        <w:t>»</w:t>
      </w:r>
      <w:bookmarkEnd w:id="224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جَمَاعَةٌ عَنْ سَعْدٍ عَنْ مُحَمَّدِ بْنِ عِيسَي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مُحَمَّدُ بْنُ حَمْزَةَ عَلَيْهِ نَعُودُهُ وَ هُوَ عَلِيلٌ فَقَالَ لَنَا وَجِّهُوا قَوْماً إِلَي الْحَيْرِ مِنْ مَالِي فَلَمَّا خَرَجْنَا مِنْ عِنْدِهِ قَالَ لِي مُحَمَّدُ بْنُ حَمْزَةَ الْمُشِيرُ يُوَجِّهُنَا إِلَي الْحَيْرِ وَ هُوَ بِمَنْزِلَةِ مَنْ فِي الْحَيْرِ قَالَ فَعُدْتُ إِلَيْهِ فَأَخْبَرْتُهُ فَقَالَ لِي لَيْسَ هُوَ هَكَذَا إِنَّ لِلَّهِ مَوَاضِعَ يُحِبُّ أَنْ يُعْبَدَ فِيهَا وَ حَائِرُ الْحُسَيْنِ عليه السلام مِنْ تِلْكَ الْمَوَاضِعِ‌</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2" w:name="__RefHeading___Toc1847293_1934241801"/>
      <w:bookmarkStart w:id="2243" w:name="_Toc1065"/>
      <w:bookmarkEnd w:id="2242"/>
      <w:r>
        <w:rPr>
          <w:rtl w:val="true"/>
        </w:rPr>
        <w:t>«</w:t>
      </w:r>
      <w:r>
        <w:rPr/>
        <w:t>34</w:t>
      </w:r>
      <w:r>
        <w:rPr>
          <w:rtl w:val="true"/>
        </w:rPr>
        <w:t>»</w:t>
      </w:r>
      <w:bookmarkEnd w:id="2243"/>
    </w:p>
    <w:p>
      <w:pPr>
        <w:pStyle w:val="BookText"/>
        <w:rPr/>
      </w:pPr>
      <w:r>
        <w:rPr>
          <w:rFonts w:ascii="Amiri" w:hAnsi="Amiri" w:eastAsia="Amiri" w:cs="Amiri"/>
          <w:color w:val="111111"/>
          <w:sz w:val="28"/>
          <w:sz w:val="28"/>
          <w:szCs w:val="28"/>
          <w:rtl w:val="true"/>
          <w:lang w:bidi="ar-SA"/>
        </w:rPr>
        <w:t xml:space="preserve">قَالَ الْحُسَيْنُ بْنُ أَحْمَدَ بْنِ الْمُغِيرَةِ وَ حَدَّثَنِي أَبُو مُحَمَّدٍ الْحَسَنُ بْنُ أَحْمَدَ بْنِ مُحَمَّدِ بْنِ عَلِيٍّ الرَّازِيُّ الْمَعْرُوفُ بِالرَّهْوِرْدِيِّ بِنَيْسَابُورَ بِهَذَا الْحَدِيثِ وَ ذَكَرَ فِي آخِرِهِ غَيْرَ مَا مَضَي فِي الْحَدِيثَيْنِ الْأَوَّلَيْنِ أَحْبَبْتُ شَرْحَهُ فِي هَذَا الْبَابِ لِأَنَّهُ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مُحَمَّدٍ الرَّهْوِرْدِيُّ حَدَّثَنِي أَبُو عَلِيٍّ مُحَمَّدُ بْنُ هَمَّامٍ رحمه الله قَالَ حَدَّثَنِي الْحِمْيَرِيُّ قَالَ حَدَّثَنِي أَبُو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الْحَسَنِ عَلِيِّ بْنِ مُحَمَّدٍ عليه السلام وَ هُوَ مَحْمُومٌ عَلِيلٌ فَقَالَ لِي يَا أَبَا هَاشِمٍ ابْعَثْ رَجُلًا مِنْ مَوَالِينَا إِلَي الْحَيْرِ يَدْعُو اللَّهَ لِي فَخَرَجْتُ مِنْ عِنْدِهِ فَاسْتَقْبَلَنِي عَلِيُّ بْنُ بِلَالٍ فَأَعْلَمْتُهُ مَا قَالَ لِي وَ سَأَلْتُهُ أَنْ يَكُونَ الرَّجُلَ الَّذِي يَخْرُجُ فَقَالَ السَّمْعَ وَ الطَّاعَةَ وَ لَكِنَّنِي أَقُولُ إِنَّهُ أَفْضَلُ مِنَ الْحَيْرِ إِذَا كَانَ بِمَنْزَلَةِ مَنْ فِي الْحَيْرِ وَ دُعَاؤُهُ لِنَفْسِهِ أَفْضَلُ مِنْ دُعَائِي لَهُ بِالْحَيْرِ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حمزه سرّ ندارد، یعنی اسرار را فاش می کند زیرا از پیروان زید است و به امامت ما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تعلیلیه است یا معنا این است که او از اسرار زید و اعتقادی که به ما دارد بهره ای ندارد، زیرا زیدیه در این زمینه با او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عامل افشای راز در هر دو صورت، حسادت بر ابوهاشم باشد، زیرا او فرستاده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در نزد او تقیه نکرد، با این که ممکن است مراد از محمد اخیر، غیر از ابوحمزه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از زید، کسی غیر از امام زیدیه باشد بلکه یکی از کسانی باشد که در آن روزگار بوده و امام از وی تقیه می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 این گونه است که محمد چیزی را از زید مخفی نمی کند و من کراهت دارم زید این را بشنود</w:t>
      </w:r>
      <w:r>
        <w:rPr>
          <w:rFonts w:eastAsia="IRNazanin" w:cs="IRNazanin"/>
          <w:color w:val="111111"/>
          <w:sz w:val="28"/>
          <w:szCs w:val="28"/>
          <w:rtl w:val="true"/>
          <w:lang w:bidi="fa-IR"/>
        </w:rPr>
        <w:t>.</w:t>
      </w:r>
    </w:p>
    <w:p>
      <w:pPr>
        <w:pStyle w:val="Heading5"/>
        <w:numPr>
          <w:ilvl w:val="4"/>
          <w:numId w:val="1"/>
        </w:numPr>
        <w:rPr/>
      </w:pPr>
      <w:bookmarkStart w:id="2244" w:name="__RefHeading___Toc1847295_1934241801"/>
      <w:bookmarkStart w:id="2245" w:name="_Toc1066"/>
      <w:bookmarkEnd w:id="2244"/>
      <w:r>
        <w:rPr>
          <w:rtl w:val="true"/>
        </w:rPr>
        <w:t xml:space="preserve">روایت </w:t>
      </w:r>
      <w:r>
        <w:rPr/>
        <w:t>33</w:t>
      </w:r>
      <w:bookmarkEnd w:id="224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محمد بن حمزه به قصد عیادت حضرت که بیمار بود، بر او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 من، گروهی را به حرم گسیل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نزد وی مرخص گشتیم، محمد بن حمزه به من گفت که فرمان دهنده ما، ما را به حرم می فرستد حال آنکه او همانند کسی است که در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بازگشتم و این سخن را خدمت امام عرض کردم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را مکانهایی است که دوست دارد در آن پرستیده شود و حرم حسین علیه السلام از جمله این مکانهاست</w:t>
      </w:r>
      <w:r>
        <w:rPr>
          <w:rFonts w:eastAsia="IRNazanin" w:cs="IRNazanin"/>
          <w:color w:val="111111"/>
          <w:sz w:val="28"/>
          <w:szCs w:val="28"/>
          <w:rtl w:val="true"/>
          <w:lang w:bidi="fa-IR"/>
        </w:rPr>
        <w:t xml:space="preserve">. </w:t>
      </w:r>
      <w:r>
        <w:rPr>
          <w:rStyle w:val="FootnoteAnchor"/>
          <w:rtl w:val="true"/>
        </w:rPr>
        <w:footnoteReference w:id="932"/>
      </w:r>
    </w:p>
    <w:p>
      <w:pPr>
        <w:pStyle w:val="Heading5"/>
        <w:numPr>
          <w:ilvl w:val="4"/>
          <w:numId w:val="1"/>
        </w:numPr>
        <w:rPr/>
      </w:pPr>
      <w:bookmarkStart w:id="2246" w:name="__RefHeading___Toc1847297_1934241801"/>
      <w:bookmarkStart w:id="2247" w:name="_Toc1067"/>
      <w:bookmarkEnd w:id="2246"/>
      <w:r>
        <w:rPr>
          <w:rtl w:val="true"/>
        </w:rPr>
        <w:t xml:space="preserve">روایت </w:t>
      </w:r>
      <w:r>
        <w:rPr/>
        <w:t>34</w:t>
      </w:r>
      <w:bookmarkEnd w:id="2247"/>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هاشم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علی بن محمد علیه السلام تب کرده و بیمار بود که بر وی وارد شدم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هاشم، کسی از موالی ما را به حرم بفرست که نزد خدا برای من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نزد وی خارج شدم و علی بن بلال پیش رویم آمد و او را از سخن امام آگاه ساختم و خواستم او به حرم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روی چشم، ولی می گویم که امام از حرم برتر هستند چرا که ایشان همانند آن کسی که در حرم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سید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 دعای ایشان برای خودشان بسی بهتر از دعای من برای ایشان در حرم است</w:t>
      </w:r>
      <w:r>
        <w:rPr>
          <w:rFonts w:eastAsia="IRNazanin" w:cs="IRNazanin"/>
          <w:color w:val="111111"/>
          <w:sz w:val="28"/>
          <w:szCs w:val="28"/>
          <w:rtl w:val="true"/>
          <w:lang w:bidi="fa-IR"/>
        </w:rPr>
        <w:t xml:space="preserve">. </w:t>
      </w:r>
      <w:bookmarkStart w:id="2248" w:name="pg13557_192296"/>
    </w:p>
    <w:p>
      <w:pPr>
        <w:pStyle w:val="BookText"/>
        <w:rPr/>
      </w:pPr>
      <w:bookmarkEnd w:id="2248"/>
      <w:r>
        <w:rPr>
          <w:rFonts w:ascii="Amiri" w:hAnsi="Amiri" w:eastAsia="Amiri" w:cs="Amiri"/>
          <w:color w:val="111111"/>
          <w:sz w:val="28"/>
          <w:sz w:val="28"/>
          <w:szCs w:val="28"/>
          <w:rtl w:val="true"/>
          <w:lang w:bidi="ar-SA"/>
        </w:rPr>
        <w:t>فَأَعْلَمْتُهُ صَلَوَاتُ اللَّهِ عَلَيْهِ مَا قَالَ فَقَالَ لِي قُلْ لَهُ كَانَ رَسُولُ اللَّهِ صلي الله عليه و آله أَفْضَلَ مِنَ الْبَيْتِ وَ الْحَجَرِ وَ كَانَ يَطُوفُ بِالْبَيْتِ وَ يَسْتَلِمُ الْحَجَرَ وَ إِنَّ لِلَّهِ تَبَارَكَ وَ تَعَالَي بِقَاعاً يُحِبُّ أَنْ يُدْعَي فِيهَا فَيَسْتَجِيبَ لِمَنْ دَعَاهُ وَ الْحَيْرُ مِنْهَا</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1847299_1934241801"/>
      <w:bookmarkStart w:id="2250" w:name="_Toc1068"/>
      <w:bookmarkEnd w:id="2249"/>
      <w:r>
        <w:rPr>
          <w:rtl w:val="true"/>
        </w:rPr>
        <w:t>«</w:t>
      </w:r>
      <w:r>
        <w:rPr/>
        <w:t>35</w:t>
      </w:r>
      <w:r>
        <w:rPr>
          <w:rtl w:val="true"/>
        </w:rPr>
        <w:t>»</w:t>
      </w:r>
      <w:bookmarkEnd w:id="22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بْنِ جَعْفَرٍ عَنْ أَبِيهِ عَنْ عَلِيِّ بْنِ سَالِمٍ عَنْ مُحَمَّدِ بْنِ خَالِدٍ عَنْ عَبْدِ اللَّهِ بْنِ حَمَّادٍ الْبَصْرِيِّ عَنْ عَبْدِ اللَّهِ بْنِ عَبْدِ الرَّحْمَنِ الْأَصَمِّ عَنْ رَجُلٍ مِنْ أَهْلِ الْكُوفَةِ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 قَبْرِ الْحُسَيْنِ عليه السلام فَرْسَخٌ فِي فَرْسَخٍ فِي فَرْسَخٍ فِي فَرْسَخٍ‌</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1" w:name="__RefHeading___Toc1847301_1934241801"/>
      <w:bookmarkStart w:id="2252" w:name="_Toc1069"/>
      <w:bookmarkEnd w:id="2251"/>
      <w:r>
        <w:rPr>
          <w:rtl w:val="true"/>
        </w:rPr>
        <w:t>بيان</w:t>
      </w:r>
      <w:bookmarkEnd w:id="2252"/>
    </w:p>
    <w:p>
      <w:pPr>
        <w:pStyle w:val="BookText"/>
        <w:rPr/>
      </w:pPr>
      <w:r>
        <w:rPr>
          <w:rFonts w:ascii="Amiri" w:hAnsi="Amiri" w:eastAsia="Amiri" w:cs="Amiri"/>
          <w:color w:val="111111"/>
          <w:sz w:val="28"/>
          <w:sz w:val="28"/>
          <w:szCs w:val="28"/>
          <w:rtl w:val="true"/>
          <w:lang w:bidi="ar-SA"/>
        </w:rPr>
        <w:t>تكرير الفراسخ أربع مرات يدل علي أن المعني أن حريمه عليه السلام فرسخ من كل جانب فيكون في بمعني مع</w:t>
      </w:r>
      <w:r>
        <w:rPr>
          <w:rFonts w:eastAsia="Amiri" w:cs="Amiri" w:ascii="Amiri" w:hAnsi="Amiri"/>
          <w:color w:val="111111"/>
          <w:sz w:val="28"/>
          <w:szCs w:val="28"/>
          <w:rtl w:val="true"/>
          <w:lang w:bidi="ar-SA"/>
        </w:rPr>
        <w:t>.</w:t>
      </w:r>
    </w:p>
    <w:p>
      <w:pPr>
        <w:pStyle w:val="Heading5"/>
        <w:numPr>
          <w:ilvl w:val="4"/>
          <w:numId w:val="1"/>
        </w:numPr>
        <w:rPr/>
      </w:pPr>
      <w:bookmarkStart w:id="2253" w:name="__RefHeading___Toc1847303_1934241801"/>
      <w:bookmarkStart w:id="2254" w:name="_Toc1070"/>
      <w:bookmarkEnd w:id="2253"/>
      <w:r>
        <w:rPr>
          <w:rtl w:val="true"/>
        </w:rPr>
        <w:t>«</w:t>
      </w:r>
      <w:r>
        <w:rPr/>
        <w:t>36</w:t>
      </w:r>
      <w:r>
        <w:rPr>
          <w:rtl w:val="true"/>
        </w:rPr>
        <w:t>»</w:t>
      </w:r>
      <w:bookmarkEnd w:id="2254"/>
    </w:p>
    <w:p>
      <w:pPr>
        <w:pStyle w:val="BookText"/>
        <w:rPr/>
      </w:pPr>
      <w:r>
        <w:rPr>
          <w:rFonts w:ascii="Amiri" w:hAnsi="Amiri" w:eastAsia="Amiri" w:cs="Amiri"/>
          <w:color w:val="111111"/>
          <w:sz w:val="28"/>
          <w:sz w:val="28"/>
          <w:szCs w:val="28"/>
          <w:rtl w:val="true"/>
          <w:lang w:bidi="ar-SA"/>
        </w:rPr>
        <w:t xml:space="preserve">صح،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صحيفة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 قَالَ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بِالْقُصُورِ وَ قَدْ شُيِّدَتْ حَوْلَ قَبْرِ الْحُسَيْنِ عليه السلام وَ كَأَنِّي بِالْأَسْوَاقِ قَدْ حُفَّتْ حَوْلَ قَبْرِهِ فَلَا تَذْهَبُ الْأَيَّامُ وَ اللَّيَالِي حَتَّي يُسَارَ إِلَيْهِ مِنَ الْآفَاقِ وَ ذَلِكَ عِنْدَ انْقِطَاعِ مُلْكِ بَنِي مَرْوَانَ‌</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5" w:name="__RefHeading___Toc1847305_1934241801"/>
      <w:bookmarkStart w:id="2256" w:name="_Toc1071"/>
      <w:bookmarkEnd w:id="2255"/>
      <w:r>
        <w:rPr>
          <w:rtl w:val="true"/>
        </w:rPr>
        <w:t>«</w:t>
      </w:r>
      <w:r>
        <w:rPr/>
        <w:t>37</w:t>
      </w:r>
      <w:r>
        <w:rPr>
          <w:rtl w:val="true"/>
        </w:rPr>
        <w:t>»</w:t>
      </w:r>
      <w:bookmarkEnd w:id="22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عَنِ الْأَصَمِّ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قَالَ قُلْتُ لَهُ فَمَا لِمَنْ أَقَامَ عِنْدَهُ يَعْنِي الْحُسَيْنَ عليه السلام قَالَ كُلُّ يَوْمٍ بِأَلْفِ شَهْرٍ قَالَ فَمَا لِلْمُنْفِقِ فِي خُرُوجِهِ إِلَيْهِ وَ الْمُنْفِقِ عِنْدَهُ قَالَ دِرْهَمٌ بِأَلْفِ دِرْهَمٍ‌</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7" w:name="__RefHeading___Toc1847307_1934241801"/>
      <w:bookmarkStart w:id="2258" w:name="_Toc1072"/>
      <w:bookmarkEnd w:id="2257"/>
      <w:r>
        <w:rPr>
          <w:rtl w:val="true"/>
        </w:rPr>
        <w:t>«</w:t>
      </w:r>
      <w:r>
        <w:rPr/>
        <w:t>38</w:t>
      </w:r>
      <w:r>
        <w:rPr>
          <w:rtl w:val="true"/>
        </w:rPr>
        <w:t>»</w:t>
      </w:r>
      <w:bookmarkEnd w:id="22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بِأَسَانِيدَ عَنْ قُدَامَةَ بْنِ زَائِدَةَ عَنْ أَبِيهِ عَنْ عَلِيِّ بْنِ الْحُسَيْنِ عليه السلام عَنْ زَيْنَبَ بِنْتِ عَلِيٍّ عَنْ أُمِّ أَيْمَنَ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 عَنِ</w:t>
      </w:r>
    </w:p>
    <w:p>
      <w:pPr>
        <w:pStyle w:val="BookText"/>
        <w:rPr/>
      </w:pPr>
      <w:r>
        <w:rPr>
          <w:rFonts w:ascii="IRNazanin" w:hAnsi="IRNazanin" w:eastAsia="IRNazanin"/>
          <w:color w:val="111111"/>
          <w:sz w:val="28"/>
          <w:sz w:val="28"/>
          <w:szCs w:val="28"/>
          <w:rtl w:val="true"/>
          <w:lang w:bidi="fa-IR"/>
        </w:rPr>
        <w:t>پس این سخن او را به امام صلوات الله علیه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رسول خدا از کعبه و حجر الاسود برتر بود ولی به گرد کعبه طواف می کرد و بر حجر الاسود دست می کشید و آن را می بوسید و به راستی که خداوند تبارک و تعالی را بقعه هایی است که دوست دارد در آن با وی نیایش کنند تا دعای نیایشگر را برآورده سازد و حرم از جمله این بقعه هاست</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2259" w:name="__RefHeading___Toc1847309_1934241801"/>
      <w:bookmarkStart w:id="2260" w:name="_Toc1073"/>
      <w:bookmarkEnd w:id="2259"/>
      <w:r>
        <w:rPr>
          <w:rtl w:val="true"/>
        </w:rPr>
        <w:t xml:space="preserve">روایت </w:t>
      </w:r>
      <w:r>
        <w:rPr/>
        <w:t>35</w:t>
      </w:r>
      <w:bookmarkEnd w:id="226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حریم مقبره حسین علیه السلام یک فرسخ در یک فرسخ در یک فرسخ در یک فرسخ است</w:t>
      </w:r>
      <w:r>
        <w:rPr>
          <w:rFonts w:eastAsia="IRNazanin" w:cs="IRNazanin"/>
          <w:color w:val="111111"/>
          <w:sz w:val="28"/>
          <w:szCs w:val="28"/>
          <w:rtl w:val="true"/>
          <w:lang w:bidi="fa-IR"/>
        </w:rPr>
        <w:t xml:space="preserve">. </w:t>
      </w:r>
      <w:r>
        <w:rPr>
          <w:rStyle w:val="FootnoteAnchor"/>
          <w:rtl w:val="true"/>
        </w:rPr>
        <w:footnoteReference w:id="938"/>
      </w:r>
    </w:p>
    <w:p>
      <w:pPr>
        <w:pStyle w:val="Heading5"/>
        <w:numPr>
          <w:ilvl w:val="4"/>
          <w:numId w:val="1"/>
        </w:numPr>
        <w:rPr/>
      </w:pPr>
      <w:bookmarkStart w:id="2261" w:name="__RefHeading___Toc1847311_1934241801"/>
      <w:bookmarkStart w:id="2262" w:name="_Toc1074"/>
      <w:bookmarkEnd w:id="2261"/>
      <w:r>
        <w:rPr>
          <w:rtl w:val="true"/>
        </w:rPr>
        <w:t>توضیح</w:t>
      </w:r>
      <w:bookmarkEnd w:id="2262"/>
    </w:p>
    <w:p>
      <w:pPr>
        <w:pStyle w:val="BookText"/>
        <w:rPr/>
      </w:pPr>
      <w:r>
        <w:rPr>
          <w:rFonts w:ascii="IRNazanin" w:hAnsi="IRNazanin" w:eastAsia="IRNazanin"/>
          <w:color w:val="111111"/>
          <w:sz w:val="28"/>
          <w:sz w:val="28"/>
          <w:szCs w:val="28"/>
          <w:rtl w:val="true"/>
          <w:lang w:bidi="fa-IR"/>
        </w:rPr>
        <w:t>تکرار چهار باره فرسخ دلالت دارد بر این معنا که حریم آن از هر طرف یک فرسخ است، پس فی به معنای مع است</w:t>
      </w:r>
      <w:r>
        <w:rPr>
          <w:rFonts w:eastAsia="IRNazanin" w:cs="IRNazanin"/>
          <w:color w:val="111111"/>
          <w:sz w:val="28"/>
          <w:szCs w:val="28"/>
          <w:rtl w:val="true"/>
          <w:lang w:bidi="fa-IR"/>
        </w:rPr>
        <w:t>.</w:t>
      </w:r>
    </w:p>
    <w:p>
      <w:pPr>
        <w:pStyle w:val="Heading5"/>
        <w:numPr>
          <w:ilvl w:val="4"/>
          <w:numId w:val="1"/>
        </w:numPr>
        <w:rPr/>
      </w:pPr>
      <w:bookmarkStart w:id="2263" w:name="__RefHeading___Toc1847313_1934241801"/>
      <w:bookmarkStart w:id="2264" w:name="_Toc1075"/>
      <w:bookmarkEnd w:id="2263"/>
      <w:r>
        <w:rPr>
          <w:rtl w:val="true"/>
        </w:rPr>
        <w:t xml:space="preserve">روایت </w:t>
      </w:r>
      <w:r>
        <w:rPr/>
        <w:t>36</w:t>
      </w:r>
      <w:bookmarkEnd w:id="2264"/>
    </w:p>
    <w:p>
      <w:pPr>
        <w:pStyle w:val="BookText"/>
        <w:rPr/>
      </w:pPr>
      <w:r>
        <w:rPr>
          <w:rFonts w:ascii="IRNazanin" w:hAnsi="IRNazanin" w:eastAsia="IRNazanin"/>
          <w:color w:val="111111"/>
          <w:sz w:val="28"/>
          <w:sz w:val="28"/>
          <w:szCs w:val="28"/>
          <w:rtl w:val="true"/>
          <w:lang w:bidi="fa-IR"/>
        </w:rPr>
        <w:t>صحیفة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کاخها را می بینم که گرداگرد مقبره حسین علیه السلام بنا گشته و گویی بازارها را می بینم که پیرامون مزار او را فرا گرفته و هیچ شب و روزی نمی گذرد مگر آنکه از دورترین نقاط به سوی وی آیند و این پس از پایان ملک بنی مروان است</w:t>
      </w:r>
      <w:r>
        <w:rPr>
          <w:rFonts w:eastAsia="IRNazanin" w:cs="IRNazanin"/>
          <w:color w:val="111111"/>
          <w:sz w:val="28"/>
          <w:szCs w:val="28"/>
          <w:rtl w:val="true"/>
          <w:lang w:bidi="fa-IR"/>
        </w:rPr>
        <w:t xml:space="preserve">. </w:t>
      </w:r>
      <w:r>
        <w:rPr>
          <w:rStyle w:val="FootnoteAnchor"/>
          <w:rtl w:val="true"/>
        </w:rPr>
        <w:footnoteReference w:id="939"/>
      </w:r>
    </w:p>
    <w:p>
      <w:pPr>
        <w:pStyle w:val="Heading5"/>
        <w:numPr>
          <w:ilvl w:val="4"/>
          <w:numId w:val="1"/>
        </w:numPr>
        <w:rPr/>
      </w:pPr>
      <w:bookmarkStart w:id="2265" w:name="__RefHeading___Toc1847315_1934241801"/>
      <w:bookmarkStart w:id="2266" w:name="_Toc1076"/>
      <w:bookmarkEnd w:id="2265"/>
      <w:r>
        <w:rPr>
          <w:rtl w:val="true"/>
        </w:rPr>
        <w:t xml:space="preserve">روایت </w:t>
      </w:r>
      <w:r>
        <w:rPr/>
        <w:t>37</w:t>
      </w:r>
      <w:bookmarkEnd w:id="226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در روایتی بلند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صادق علیه السلام عرض کردم، پاداش کسی که نزد وی یعنی امام حسین علیه السلام مقیم گردد،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برابر با هزار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که برای روانه شدن به مزار او و کسی که در کنار مقبره اوست از مالش خرج کند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درهم با هزار درهم</w:t>
      </w:r>
      <w:r>
        <w:rPr>
          <w:rFonts w:eastAsia="IRNazanin" w:cs="IRNazanin"/>
          <w:color w:val="111111"/>
          <w:sz w:val="28"/>
          <w:szCs w:val="28"/>
          <w:rtl w:val="true"/>
          <w:lang w:bidi="fa-IR"/>
        </w:rPr>
        <w:t xml:space="preserve">. </w:t>
      </w:r>
      <w:r>
        <w:rPr>
          <w:rStyle w:val="FootnoteAnchor"/>
          <w:rtl w:val="true"/>
        </w:rPr>
        <w:footnoteReference w:id="940"/>
      </w:r>
    </w:p>
    <w:p>
      <w:pPr>
        <w:pStyle w:val="Heading5"/>
        <w:numPr>
          <w:ilvl w:val="4"/>
          <w:numId w:val="1"/>
        </w:numPr>
        <w:rPr/>
      </w:pPr>
      <w:bookmarkStart w:id="2267" w:name="__RefHeading___Toc1847317_1934241801"/>
      <w:bookmarkStart w:id="2268" w:name="_Toc1077"/>
      <w:bookmarkEnd w:id="2267"/>
      <w:r>
        <w:rPr>
          <w:rtl w:val="true"/>
        </w:rPr>
        <w:t xml:space="preserve">روایت </w:t>
      </w:r>
      <w:r>
        <w:rPr/>
        <w:t>38</w:t>
      </w:r>
      <w:bookmarkEnd w:id="2268"/>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ایمن در روایتی بلند از </w:t>
      </w:r>
      <w:bookmarkStart w:id="2269" w:name="pg13557_192297"/>
    </w:p>
    <w:p>
      <w:pPr>
        <w:pStyle w:val="BookText"/>
        <w:rPr/>
      </w:pPr>
      <w:bookmarkEnd w:id="2269"/>
      <w:r>
        <w:rPr>
          <w:rFonts w:ascii="Amiri" w:hAnsi="Amiri" w:eastAsia="Amiri" w:cs="Amiri"/>
          <w:color w:val="111111"/>
          <w:sz w:val="28"/>
          <w:sz w:val="28"/>
          <w:szCs w:val="28"/>
          <w:rtl w:val="true"/>
          <w:lang w:bidi="ar-SA"/>
        </w:rPr>
        <w:t>النَّبِيِّ صلي الله عليه و آله قَالَ أَتَي جَبْرَئِيلُ فَأَومَي إِلَي الْحُسَيْنِ عليه السلام وَ قَالَ إِنَّ سِبْطَكَ هَذَا مَقْتُولٌ فِي عِصَابَةٍ مِنْ ذُرِّيَّتِكَ وَ أَهْلِ بَيْتِكَ وَ أَخْيَارٍ مِنْ أُمَّتِكَ بِضَفَّةِ الْفُرَاتِ بِأَرْضٍ تُدْعَي كَرْبَلَاءَ مِنْ أَجْلِهَا يَكْثُرُ الْكَرْبُ وَ الْبَلَاءُ عَلَي أَعْدَائِكَ وَ أَعْدَاءِ ذُرِّيَّتِكَ فِي الْيَوْمِ الَّذِي لَا يَنْقَضِي كَرْبُهُ وَ لَا تَفْنَي حَسْرَتُهُ وَ هِيَ أَطْهَرُ بِقَاعِ الْأَرْضِ وَ أَعْظَمُهَا حُرْمَةً وَ إِنَّهَا لَمِنْ بَطْحَاءِ الْجَنَّةِ</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0" w:name="__RefHeading___Toc1847319_1934241801"/>
      <w:bookmarkStart w:id="2271" w:name="_Toc1078"/>
      <w:bookmarkEnd w:id="2270"/>
      <w:r>
        <w:rPr>
          <w:rtl w:val="true"/>
        </w:rPr>
        <w:t>أقول</w:t>
      </w:r>
      <w:bookmarkEnd w:id="2271"/>
    </w:p>
    <w:p>
      <w:pPr>
        <w:pStyle w:val="BookText"/>
        <w:rPr/>
      </w:pPr>
      <w:r>
        <w:rPr>
          <w:rFonts w:ascii="Amiri" w:hAnsi="Amiri" w:eastAsia="Amiri" w:cs="Amiri"/>
          <w:color w:val="111111"/>
          <w:sz w:val="28"/>
          <w:sz w:val="28"/>
          <w:szCs w:val="28"/>
          <w:rtl w:val="true"/>
          <w:lang w:bidi="ar-SA"/>
        </w:rPr>
        <w:t>قد مر الخبر بطوله في باب إخبار النبي صلي الله عليه و آله بمظلومية أهل بيته</w:t>
      </w:r>
      <w:r>
        <w:rPr>
          <w:rFonts w:eastAsia="Amiri" w:cs="Amiri" w:ascii="Amiri" w:hAnsi="Amiri"/>
          <w:color w:val="111111"/>
          <w:sz w:val="28"/>
          <w:szCs w:val="28"/>
          <w:rtl w:val="true"/>
          <w:lang w:bidi="ar-SA"/>
        </w:rPr>
        <w:t>.</w:t>
      </w:r>
    </w:p>
    <w:p>
      <w:pPr>
        <w:pStyle w:val="Heading5"/>
        <w:numPr>
          <w:ilvl w:val="4"/>
          <w:numId w:val="1"/>
        </w:numPr>
        <w:rPr/>
      </w:pPr>
      <w:bookmarkStart w:id="2272" w:name="__RefHeading___Toc1847321_1934241801"/>
      <w:bookmarkStart w:id="2273" w:name="_Toc1079"/>
      <w:bookmarkEnd w:id="2272"/>
      <w:r>
        <w:rPr>
          <w:rtl w:val="true"/>
        </w:rPr>
        <w:t>«</w:t>
      </w:r>
      <w:r>
        <w:rPr/>
        <w:t>39</w:t>
      </w:r>
      <w:r>
        <w:rPr>
          <w:rtl w:val="true"/>
        </w:rPr>
        <w:t>»</w:t>
      </w:r>
      <w:bookmarkEnd w:id="227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الْحُسَيْنِ بْنِ سَفَرْجَلَةَ الْكُوفِيِّ عَنْ عَلِيِّ بْنِ أَحْمَدَ بْنِ مُحَمَّدِ بْنِ عِمْرَانَ عَنْ مُحَمَّدِ بْنِ مَنْصُورٍ عَنْ حَرْبِ بْنِ الْحُسَيْنِ عَنْ إِبْرَاهِيمَ الشَّيْبَانِيِّ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 كَمْ بَيْنَكَ وَ بَيْنَ قَبْرِ أَبِي عَبْدِ اللَّهِ عليه السلام قَالَ قُلْتُ يَوْمٌ وَ شَيْ‌ءٌ فَقَالَ لَهُ لَوْ كَانَ مِنَّا عَلَي مِثَالِ الَّذِي هُوَ مِنْكُمْ لَاتَّخَذْنَاهُ هِجْرَةً</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4" w:name="__RefHeading___Toc1847323_1934241801"/>
      <w:bookmarkStart w:id="2275" w:name="_Toc1080"/>
      <w:bookmarkEnd w:id="2274"/>
      <w:r>
        <w:rPr>
          <w:rtl w:val="true"/>
        </w:rPr>
        <w:t>بيان</w:t>
      </w:r>
      <w:bookmarkEnd w:id="2275"/>
    </w:p>
    <w:p>
      <w:pPr>
        <w:pStyle w:val="BookText"/>
        <w:rPr/>
      </w:pPr>
      <w:r>
        <w:rPr>
          <w:rFonts w:ascii="Amiri" w:hAnsi="Amiri" w:eastAsia="Amiri" w:cs="Amiri"/>
          <w:color w:val="111111"/>
          <w:sz w:val="28"/>
          <w:sz w:val="28"/>
          <w:szCs w:val="28"/>
          <w:rtl w:val="true"/>
          <w:lang w:bidi="ar-SA"/>
        </w:rPr>
        <w:t>أي كنا نتهاجر إليه و نسكن عنده</w:t>
      </w:r>
      <w:r>
        <w:rPr>
          <w:rFonts w:eastAsia="Amiri" w:cs="Amiri" w:ascii="Amiri" w:hAnsi="Amiri"/>
          <w:color w:val="111111"/>
          <w:sz w:val="28"/>
          <w:szCs w:val="28"/>
          <w:rtl w:val="true"/>
          <w:lang w:bidi="ar-SA"/>
        </w:rPr>
        <w:t>.</w:t>
      </w:r>
    </w:p>
    <w:p>
      <w:pPr>
        <w:pStyle w:val="Heading5"/>
        <w:numPr>
          <w:ilvl w:val="4"/>
          <w:numId w:val="1"/>
        </w:numPr>
        <w:rPr/>
      </w:pPr>
      <w:bookmarkStart w:id="2276" w:name="__RefHeading___Toc1847325_1934241801"/>
      <w:bookmarkStart w:id="2277" w:name="_Toc1081"/>
      <w:bookmarkEnd w:id="2276"/>
      <w:r>
        <w:rPr>
          <w:rtl w:val="true"/>
        </w:rPr>
        <w:t>«</w:t>
      </w:r>
      <w:r>
        <w:rPr/>
        <w:t>40</w:t>
      </w:r>
      <w:r>
        <w:rPr>
          <w:rtl w:val="true"/>
        </w:rPr>
        <w:t>»</w:t>
      </w:r>
      <w:bookmarkEnd w:id="2277"/>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بْنِ عَلِيِّ بْنِ الْحَكَمِ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أَبَا عَبْدِ اللَّهِ عليه السلام فَزُرْهُ وَ أَنْتَ حَزِينٌ مَكْرُوبٌ وَ سَاقَ الْحَدِيثَ إِلَي قَوْلِهِ وَ اسْأَلْهُ الْحَوَائِجَ وَ انْصَرِفْ عَنْهُ وَ لَا تَتَّخِذْهُ وَطَناً</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8" w:name="__RefHeading___Toc1847327_1934241801"/>
      <w:bookmarkStart w:id="2279" w:name="_Toc1082"/>
      <w:bookmarkEnd w:id="2278"/>
      <w:r>
        <w:rPr>
          <w:rtl w:val="true"/>
        </w:rPr>
        <w:t>بيان</w:t>
      </w:r>
      <w:bookmarkEnd w:id="2279"/>
    </w:p>
    <w:p>
      <w:pPr>
        <w:pStyle w:val="BookText"/>
        <w:rPr/>
      </w:pPr>
      <w:r>
        <w:rPr>
          <w:rFonts w:ascii="Amiri" w:hAnsi="Amiri" w:eastAsia="Amiri" w:cs="Amiri"/>
          <w:color w:val="111111"/>
          <w:sz w:val="28"/>
          <w:sz w:val="28"/>
          <w:szCs w:val="28"/>
          <w:rtl w:val="true"/>
          <w:lang w:bidi="ar-SA"/>
        </w:rPr>
        <w:t>لعل النهي عن اتخاذه وطنا محمول علي حال التقية و الخوف كما كان الغالب في تلك الأعصار أو علي النهي عن التوقف عند القبر لا عن حواليه و جوانبه لئلا ينافي الأخبار السالفة و ما سيأتي من الدعاء للمقام عنده عليه السلام في كثير من الزيارات</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1847329_1934241801"/>
      <w:bookmarkStart w:id="2281" w:name="_Toc1083"/>
      <w:bookmarkEnd w:id="2280"/>
      <w:r>
        <w:rPr>
          <w:rtl w:val="true"/>
        </w:rPr>
        <w:t>«</w:t>
      </w:r>
      <w:r>
        <w:rPr/>
        <w:t>41</w:t>
      </w:r>
      <w:r>
        <w:rPr>
          <w:rtl w:val="true"/>
        </w:rPr>
        <w:t>»</w:t>
      </w:r>
      <w:bookmarkEnd w:id="2281"/>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عَنْ حُمَيْدِ بْنِ زِيَادٍ</w:t>
      </w:r>
    </w:p>
    <w:p>
      <w:pPr>
        <w:pStyle w:val="BookText"/>
        <w:rPr/>
      </w:pPr>
      <w:r>
        <w:rPr>
          <w:rFonts w:ascii="IRNazanin" w:hAnsi="IRNazanin" w:eastAsia="IRNazanin"/>
          <w:color w:val="111111"/>
          <w:sz w:val="28"/>
          <w:sz w:val="28"/>
          <w:szCs w:val="28"/>
          <w:rtl w:val="true"/>
          <w:lang w:bidi="fa-IR"/>
        </w:rPr>
        <w:t>نبی اسلام صلی الله علیه و آله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بیامد و به حسین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نوه ات به همراه گروهی از سلاله و اهل بیتت و برترین های امتت در کناره رود فرات در زمینی به نام کربلا کشته خواهد شد و در این سرزمین، مصائب و بلایا بر دشمنان تو و دشمنان سلاله ات در روزی که اندوه دشوار آن سپری نگردد و حسرت آن را پایانی نباشد، زیاد گردد و این پاکترین بقعه های زمین و با حرمت ترین آنهاست و به راستی که از پهنه بهشت است</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2282" w:name="__RefHeading___Toc1847331_1934241801"/>
      <w:bookmarkStart w:id="2283" w:name="_Toc1084"/>
      <w:bookmarkEnd w:id="2282"/>
      <w:r>
        <w:rPr>
          <w:rtl w:val="true"/>
        </w:rPr>
        <w:t>مؤلف</w:t>
      </w:r>
      <w:bookmarkEnd w:id="2283"/>
    </w:p>
    <w:p>
      <w:pPr>
        <w:pStyle w:val="BookText"/>
        <w:rPr/>
      </w:pPr>
      <w:r>
        <w:rPr>
          <w:rFonts w:ascii="IRNazanin" w:hAnsi="IRNazanin" w:eastAsia="IRNazanin"/>
          <w:color w:val="111111"/>
          <w:sz w:val="28"/>
          <w:sz w:val="28"/>
          <w:szCs w:val="28"/>
          <w:rtl w:val="true"/>
          <w:lang w:bidi="fa-IR"/>
        </w:rPr>
        <w:t>این حدیث با تفصیلی که داشت، در باب خبر دادن پیامبر از مظلومیت اهل بیتش علیهم السلام آمد</w:t>
      </w:r>
      <w:r>
        <w:rPr>
          <w:rFonts w:eastAsia="IRNazanin" w:cs="IRNazanin"/>
          <w:color w:val="111111"/>
          <w:sz w:val="28"/>
          <w:szCs w:val="28"/>
          <w:rtl w:val="true"/>
          <w:lang w:bidi="fa-IR"/>
        </w:rPr>
        <w:t>.</w:t>
      </w:r>
    </w:p>
    <w:p>
      <w:pPr>
        <w:pStyle w:val="Heading5"/>
        <w:numPr>
          <w:ilvl w:val="4"/>
          <w:numId w:val="1"/>
        </w:numPr>
        <w:rPr/>
      </w:pPr>
      <w:bookmarkStart w:id="2284" w:name="__RefHeading___Toc1847333_1934241801"/>
      <w:bookmarkStart w:id="2285" w:name="_Toc1085"/>
      <w:bookmarkEnd w:id="2284"/>
      <w:r>
        <w:rPr>
          <w:rtl w:val="true"/>
        </w:rPr>
        <w:t xml:space="preserve">روایت </w:t>
      </w:r>
      <w:r>
        <w:rPr/>
        <w:t>39</w:t>
      </w:r>
      <w:bookmarkEnd w:id="2285"/>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شما با مزار حسین علیه السلام چقدر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و قدری از یک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هم همین قدر فاصله بود، سفر خود به سوی او را به هجرتی بدل می کردیم</w:t>
      </w:r>
      <w:r>
        <w:rPr>
          <w:rFonts w:eastAsia="IRNazanin" w:cs="IRNazanin"/>
          <w:color w:val="111111"/>
          <w:sz w:val="28"/>
          <w:szCs w:val="28"/>
          <w:rtl w:val="true"/>
          <w:lang w:bidi="fa-IR"/>
        </w:rPr>
        <w:t>.</w:t>
      </w:r>
      <w:r>
        <w:rPr>
          <w:rStyle w:val="FootnoteAnchor"/>
          <w:rtl w:val="true"/>
        </w:rPr>
        <w:footnoteReference w:id="945"/>
      </w:r>
    </w:p>
    <w:p>
      <w:pPr>
        <w:pStyle w:val="Heading5"/>
        <w:numPr>
          <w:ilvl w:val="4"/>
          <w:numId w:val="1"/>
        </w:numPr>
        <w:rPr/>
      </w:pPr>
      <w:bookmarkStart w:id="2286" w:name="__RefHeading___Toc1847335_1934241801"/>
      <w:bookmarkStart w:id="2287" w:name="_Toc1086"/>
      <w:bookmarkEnd w:id="2286"/>
      <w:r>
        <w:rPr>
          <w:rtl w:val="true"/>
        </w:rPr>
        <w:t>توضیح</w:t>
      </w:r>
      <w:bookmarkEnd w:id="2287"/>
    </w:p>
    <w:p>
      <w:pPr>
        <w:pStyle w:val="BookText"/>
        <w:rPr/>
      </w:pPr>
      <w:r>
        <w:rPr>
          <w:rFonts w:ascii="IRNazanin" w:hAnsi="IRNazanin" w:eastAsia="IRNazanin"/>
          <w:color w:val="111111"/>
          <w:sz w:val="28"/>
          <w:sz w:val="28"/>
          <w:szCs w:val="28"/>
          <w:rtl w:val="true"/>
          <w:lang w:bidi="fa-IR"/>
        </w:rPr>
        <w:t xml:space="preserve">یعنی به آنجا هجرت می کردیم و ساکن می شدیم </w:t>
      </w:r>
      <w:r>
        <w:rPr>
          <w:rFonts w:eastAsia="IRNazanin" w:cs="IRNazanin"/>
          <w:color w:val="111111"/>
          <w:sz w:val="28"/>
          <w:szCs w:val="28"/>
          <w:rtl w:val="true"/>
          <w:lang w:bidi="fa-IR"/>
        </w:rPr>
        <w:t>.</w:t>
      </w:r>
    </w:p>
    <w:p>
      <w:pPr>
        <w:pStyle w:val="Heading5"/>
        <w:numPr>
          <w:ilvl w:val="4"/>
          <w:numId w:val="1"/>
        </w:numPr>
        <w:rPr/>
      </w:pPr>
      <w:bookmarkStart w:id="2288" w:name="__RefHeading___Toc1847337_1934241801"/>
      <w:bookmarkStart w:id="2289" w:name="_Toc1087"/>
      <w:bookmarkEnd w:id="2288"/>
      <w:r>
        <w:rPr>
          <w:rtl w:val="true"/>
        </w:rPr>
        <w:t xml:space="preserve">روایت </w:t>
      </w:r>
      <w:r>
        <w:rPr/>
        <w:t>40</w:t>
      </w:r>
      <w:bookmarkEnd w:id="228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زیارت ابا عبد الله حسین علیه السلام روی، پس با دلی اندوهگین و مصیبت دیده نزد وی برو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تا بدانجا پیش می برد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حاجات خود را از وی بطلب و بازگرد و در آن محل مقیم نگرد</w:t>
      </w:r>
      <w:r>
        <w:rPr>
          <w:rFonts w:eastAsia="IRNazanin" w:cs="IRNazanin"/>
          <w:color w:val="111111"/>
          <w:sz w:val="28"/>
          <w:szCs w:val="28"/>
          <w:rtl w:val="true"/>
          <w:lang w:bidi="fa-IR"/>
        </w:rPr>
        <w:t xml:space="preserve">. </w:t>
      </w:r>
      <w:r>
        <w:rPr>
          <w:rStyle w:val="FootnoteAnchor"/>
          <w:rtl w:val="true"/>
        </w:rPr>
        <w:footnoteReference w:id="946"/>
      </w:r>
    </w:p>
    <w:p>
      <w:pPr>
        <w:pStyle w:val="Heading5"/>
        <w:numPr>
          <w:ilvl w:val="4"/>
          <w:numId w:val="1"/>
        </w:numPr>
        <w:rPr/>
      </w:pPr>
      <w:bookmarkStart w:id="2290" w:name="__RefHeading___Toc1847339_1934241801"/>
      <w:bookmarkStart w:id="2291" w:name="_Toc1088"/>
      <w:bookmarkEnd w:id="2290"/>
      <w:r>
        <w:rPr>
          <w:rtl w:val="true"/>
        </w:rPr>
        <w:t>توضیح</w:t>
      </w:r>
      <w:bookmarkEnd w:id="2291"/>
    </w:p>
    <w:p>
      <w:pPr>
        <w:pStyle w:val="BookText"/>
        <w:rPr/>
      </w:pPr>
      <w:r>
        <w:rPr>
          <w:rFonts w:ascii="IRNazanin" w:hAnsi="IRNazanin" w:eastAsia="IRNazanin"/>
          <w:color w:val="111111"/>
          <w:sz w:val="28"/>
          <w:sz w:val="28"/>
          <w:szCs w:val="28"/>
          <w:rtl w:val="true"/>
          <w:lang w:bidi="fa-IR"/>
        </w:rPr>
        <w:t xml:space="preserve">شاید نهی از اقامت در محل حرم به جهت تقیه و ترس از حاکمان باشد چنان که در آن دوران حال غالب شیعه چنین بود، و یا شاید نهی از توقف در کنار مقبره باشد نه پیرامون آن و محلهای اطراف، تا بدین معنی با اخبار گذشته و دعاهایی که در ادامه در باب اقامت نزد وی در بسیاری از زیارات می آید، در تناقض نباشد </w:t>
      </w:r>
      <w:r>
        <w:rPr>
          <w:rFonts w:eastAsia="IRNazanin" w:cs="IRNazanin"/>
          <w:color w:val="111111"/>
          <w:sz w:val="28"/>
          <w:szCs w:val="28"/>
          <w:rtl w:val="true"/>
          <w:lang w:bidi="fa-IR"/>
        </w:rPr>
        <w:t>.</w:t>
      </w:r>
    </w:p>
    <w:p>
      <w:pPr>
        <w:pStyle w:val="Heading5"/>
        <w:numPr>
          <w:ilvl w:val="4"/>
          <w:numId w:val="1"/>
        </w:numPr>
        <w:rPr/>
      </w:pPr>
      <w:bookmarkStart w:id="2292" w:name="__RefHeading___Toc1847341_1934241801"/>
      <w:bookmarkStart w:id="2293" w:name="_Toc1089"/>
      <w:bookmarkEnd w:id="2292"/>
      <w:r>
        <w:rPr>
          <w:rtl w:val="true"/>
        </w:rPr>
        <w:t xml:space="preserve">روایت </w:t>
      </w:r>
      <w:r>
        <w:rPr/>
        <w:t>41</w:t>
      </w:r>
      <w:bookmarkEnd w:id="229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bookmarkStart w:id="2294" w:name="pg13557_192298"/>
    </w:p>
    <w:p>
      <w:pPr>
        <w:pStyle w:val="BookText"/>
        <w:rPr/>
      </w:pPr>
      <w:bookmarkEnd w:id="2294"/>
      <w:r>
        <w:rPr>
          <w:rFonts w:ascii="Amiri" w:hAnsi="Amiri" w:eastAsia="Amiri" w:cs="Amiri"/>
          <w:color w:val="111111"/>
          <w:sz w:val="28"/>
          <w:sz w:val="28"/>
          <w:szCs w:val="28"/>
          <w:rtl w:val="true"/>
          <w:lang w:bidi="ar-SA"/>
        </w:rPr>
        <w:t>عَنْ أَبِي الطَّاهِرِ يَعْنِي الْوَرَّاقَ عَنِ الْحَجَّالِ عَنْ غَيْرِ وَاحِدٍ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مِنْ قَبْرِ الْحُسَيْنِ بْنِ عَلِيٍّ عليه السلام عَشَرَةُ أَمْيَالٍ‌</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5" w:name="__RefHeading___Toc1847343_1934241801"/>
      <w:bookmarkStart w:id="2296" w:name="_Toc1090"/>
      <w:bookmarkEnd w:id="2295"/>
      <w:r>
        <w:rPr>
          <w:rtl w:val="true"/>
        </w:rPr>
        <w:t>«</w:t>
      </w:r>
      <w:r>
        <w:rPr/>
        <w:t>42</w:t>
      </w:r>
      <w:r>
        <w:rPr>
          <w:rtl w:val="true"/>
        </w:rPr>
        <w:t>»</w:t>
      </w:r>
      <w:bookmarkEnd w:id="229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حُمَيْدٍ عَنْ مُحَمَّدِ بْنِ أَيُّوبَ عَنْ عَلِيِّ بْنِ أَسْبَاطٍ عَنْ مُحَمَّدِ بْنِ سِنَانٍ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أَمِيرُ الْمُؤْمِنِينَ عليه السلام يَسِيرُ بِالنَّاسِ حَتَّي إِذَا كَانَ مِنْ كَرْبَلَاءَ عَلَي مَسِيرَةِ مِيلٍ أَوْ مِيلَيْنِ فَتَقَدَّمَ بَيْنَ أَيْدِيهِمْ حَتَّي إِذَا صَارَ بِمَصَارِعِ الشُّهَدَاءِ قَالَ قُبِضَ فِيهَا مِائَتَا نَبِيٍّ وَ مِائَتَا وَصِيٍّ وَ مِائَتَا سِبْطٍ شُهَدَاءَ بِأَتْبَاعِهِمْ فَطَافَ بِهَا عَلَي بَغْلَتِهِ خَارِجاً رِجْلَيْهِ مِنَ الرِّكَابِ وَ أَنْشَأَ يَقُولُ مُنَاخُ رِكَابٍ وَ مَصَارِعُ شُهَدَاءَ لَا يَسْبِقُهُمْ مَنْ كَانَ قَبْلَهُمْ وَ لَا يَلْحَقُهُمْ مَنْ كَانَ بَعْدَهُمْ‌</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7" w:name="__RefHeading___Toc1847345_1934241801"/>
      <w:bookmarkStart w:id="2298" w:name="_Toc1091"/>
      <w:bookmarkEnd w:id="2297"/>
      <w:r>
        <w:rPr>
          <w:rtl w:val="true"/>
        </w:rPr>
        <w:t>«</w:t>
      </w:r>
      <w:r>
        <w:rPr/>
        <w:t>43</w:t>
      </w:r>
      <w:r>
        <w:rPr>
          <w:rtl w:val="true"/>
        </w:rPr>
        <w:t>»</w:t>
      </w:r>
      <w:bookmarkEnd w:id="229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الْحَسَنِ عَنِ الْحَسَنِ بْنِ مَتِّيلٍ عَنْ سَهْلٍ عَنِ ابْنِ أَسْبَاطٍ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9" w:name="__RefHeading___Toc1847347_1934241801"/>
      <w:bookmarkStart w:id="2300" w:name="_Toc1092"/>
      <w:bookmarkEnd w:id="2299"/>
      <w:r>
        <w:rPr>
          <w:rtl w:val="true"/>
        </w:rPr>
        <w:t>«</w:t>
      </w:r>
      <w:r>
        <w:rPr/>
        <w:t>44</w:t>
      </w:r>
      <w:r>
        <w:rPr>
          <w:rtl w:val="true"/>
        </w:rPr>
        <w:t>»</w:t>
      </w:r>
      <w:bookmarkEnd w:id="230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ابْنِ عِيسَي عَنْ جَعْفَرِ بْنِ مُحَمَّدِ بْنِ عُبَيْدِ اللَّهِ عَنْ عَبْدِ اللَّهِ بْنِ مَيْمُونٍ الْقَدَّاحِ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أَمِيرُ الْمُؤْمِنِينَ عليه السلام بِكَرْبَلَاءَ فِي أُنَاسٍ مِنْ أَصْحَابِهِ فَلَمَّا مَرَّ بِهَا اغْرَوْرَقَتْ عَيْنَاهُ بِالْبُكَاءِ ثُمَّ قَالَ هَذَا مُنَاخُ رِكَابِهِمْ وَ هَذَا مُلْقَي رِحَالِهِمْ وَ هُنَا تُهَرَاقُ دِمَاؤُهُمْ طُوبَي لَكِ مِنْ تُرْبَةٍ عَلَيْكِ تُهَرَاقُ دِمَاءُ الْأَحِبَّةِ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1" w:name="__RefHeading___Toc1847349_1934241801"/>
      <w:bookmarkStart w:id="2302" w:name="_Toc1093"/>
      <w:bookmarkEnd w:id="2301"/>
      <w:r>
        <w:rPr>
          <w:rtl w:val="true"/>
        </w:rPr>
        <w:t>«</w:t>
      </w:r>
      <w:r>
        <w:rPr/>
        <w:t>45</w:t>
      </w:r>
      <w:r>
        <w:rPr>
          <w:rtl w:val="true"/>
        </w:rPr>
        <w:t>»</w:t>
      </w:r>
      <w:bookmarkEnd w:id="2302"/>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الْفَزَارِيِّ عَنْ سَعْدِ بْنِ عَمْرٍو الزُّهْرِيِّ عَنْ بَكْرِ بْنِ سَالِمٍ عَنْ أَبِيهِ عَنِ الثُّمَالِيِّ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تَعَالَي فَحَمَلَتْهُ فَانْتَبَذَتْ بِهِ مَكاناً قَصِيًّا قَالَ خَرَجَتْ مِنْ دِمَشْقَ حَتَّي أَتَتْ كَرْبَلَاءَ فَوَضَعَتْهُ فِي مَوْضِعِ قَبْرِ الْحُسَيْنِ عليه السلام ثُمَّ رَجَعَتْ مِنْ لَيْلَتِهَا</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از مقبره حسین علیه السلام تا ده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52"/>
      </w:r>
    </w:p>
    <w:p>
      <w:pPr>
        <w:pStyle w:val="Heading5"/>
        <w:numPr>
          <w:ilvl w:val="4"/>
          <w:numId w:val="1"/>
        </w:numPr>
        <w:rPr/>
      </w:pPr>
      <w:bookmarkStart w:id="2303" w:name="__RefHeading___Toc1847351_1934241801"/>
      <w:bookmarkStart w:id="2304" w:name="_Toc1094"/>
      <w:bookmarkEnd w:id="2303"/>
      <w:r>
        <w:rPr>
          <w:rtl w:val="true"/>
        </w:rPr>
        <w:t xml:space="preserve">روایت </w:t>
      </w:r>
      <w:r>
        <w:rPr/>
        <w:t>42</w:t>
      </w:r>
      <w:bookmarkEnd w:id="230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در حالی که مردم او را همراهی می کردند و چون به فاصله یک یا دو میل از کربلا رسیدند، از مردم جلوتر روانه گشت و چون به محل شهادت شهیدان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نبیّ و دویست وصیّ و دویست نواده ایشان به همراه پیروانشان در این مکان شهید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استرش و در حالی که پاهایش را از رکاب به در آورده بود، در آن محل بگردید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بارانداز مرکبهایشان و قتلگاه شهیدانشان، کسی از پیشینان بر ایشان پیشی نجوید و پسینیان به گرد پایشان نرسند</w:t>
      </w:r>
      <w:r>
        <w:rPr>
          <w:rFonts w:eastAsia="IRNazanin" w:cs="IRNazanin"/>
          <w:color w:val="111111"/>
          <w:sz w:val="28"/>
          <w:szCs w:val="28"/>
          <w:rtl w:val="true"/>
          <w:lang w:bidi="fa-IR"/>
        </w:rPr>
        <w:t xml:space="preserve">. </w:t>
      </w:r>
      <w:r>
        <w:rPr>
          <w:rStyle w:val="FootnoteAnchor"/>
          <w:rtl w:val="true"/>
        </w:rPr>
        <w:footnoteReference w:id="953"/>
      </w:r>
    </w:p>
    <w:p>
      <w:pPr>
        <w:pStyle w:val="Heading5"/>
        <w:numPr>
          <w:ilvl w:val="4"/>
          <w:numId w:val="1"/>
        </w:numPr>
        <w:rPr/>
      </w:pPr>
      <w:bookmarkStart w:id="2305" w:name="__RefHeading___Toc1847353_1934241801"/>
      <w:bookmarkStart w:id="2306" w:name="_Toc1095"/>
      <w:bookmarkEnd w:id="2305"/>
      <w:r>
        <w:rPr>
          <w:rtl w:val="true"/>
        </w:rPr>
        <w:t xml:space="preserve">روایت </w:t>
      </w:r>
      <w:r>
        <w:rPr/>
        <w:t>43</w:t>
      </w:r>
      <w:bookmarkEnd w:id="230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54"/>
      </w:r>
    </w:p>
    <w:p>
      <w:pPr>
        <w:pStyle w:val="Heading5"/>
        <w:numPr>
          <w:ilvl w:val="4"/>
          <w:numId w:val="1"/>
        </w:numPr>
        <w:rPr/>
      </w:pPr>
      <w:bookmarkStart w:id="2307" w:name="__RefHeading___Toc1847355_1934241801"/>
      <w:bookmarkStart w:id="2308" w:name="_Toc1096"/>
      <w:bookmarkEnd w:id="2307"/>
      <w:r>
        <w:rPr>
          <w:rtl w:val="true"/>
        </w:rPr>
        <w:t xml:space="preserve">روایت </w:t>
      </w:r>
      <w:r>
        <w:rPr/>
        <w:t>44</w:t>
      </w:r>
      <w:bookmarkEnd w:id="230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همراه با گروهی از یارانش از کربلا گذشت و چون پای به آن سرزمین نهاد، چشمهایش از اشک لبریز گشت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محل زانو زدن شترانشان است و این محل رحل افکندنشان است و اینجا خونشان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خوشا بر تو ای خاک، که خون جگرگوشه ها بر تو ریخته می شود</w:t>
      </w:r>
      <w:r>
        <w:rPr>
          <w:rFonts w:eastAsia="IRNazanin" w:cs="IRNazanin"/>
          <w:color w:val="111111"/>
          <w:sz w:val="28"/>
          <w:szCs w:val="28"/>
          <w:rtl w:val="true"/>
          <w:lang w:bidi="fa-IR"/>
        </w:rPr>
        <w:t xml:space="preserve">. </w:t>
      </w:r>
      <w:r>
        <w:rPr>
          <w:rStyle w:val="FootnoteAnchor"/>
          <w:rtl w:val="true"/>
        </w:rPr>
        <w:footnoteReference w:id="955"/>
      </w:r>
    </w:p>
    <w:p>
      <w:pPr>
        <w:pStyle w:val="Heading5"/>
        <w:numPr>
          <w:ilvl w:val="4"/>
          <w:numId w:val="1"/>
        </w:numPr>
        <w:rPr/>
      </w:pPr>
      <w:bookmarkStart w:id="2309" w:name="__RefHeading___Toc1847357_1934241801"/>
      <w:bookmarkStart w:id="2310" w:name="_Toc1097"/>
      <w:bookmarkEnd w:id="2309"/>
      <w:r>
        <w:rPr>
          <w:rtl w:val="true"/>
        </w:rPr>
        <w:t xml:space="preserve">روایت </w:t>
      </w:r>
      <w:r>
        <w:rPr/>
        <w:t>45</w:t>
      </w:r>
      <w:bookmarkEnd w:id="231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التهذیب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این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فَحَمَلَتْهُ فَانْتَبَذَتْ بِهِ مَکاناً قَصِیًّا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مریم به او آبستن شد و با او به مکان دور افتاده ای پناه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دمشق بیرون شد و به کربلا آمد و او را در محل مقبره حسین علیه السلام به دنیا آورد و همان شب بازگشت</w:t>
      </w:r>
      <w:r>
        <w:rPr>
          <w:rFonts w:eastAsia="IRNazanin" w:cs="IRNazanin"/>
          <w:color w:val="111111"/>
          <w:sz w:val="28"/>
          <w:szCs w:val="28"/>
          <w:rtl w:val="true"/>
          <w:lang w:bidi="fa-IR"/>
        </w:rPr>
        <w:t xml:space="preserve">. </w:t>
      </w:r>
      <w:r>
        <w:rPr>
          <w:rStyle w:val="FootnoteAnchor"/>
          <w:rtl w:val="true"/>
        </w:rPr>
        <w:footnoteReference w:id="957"/>
      </w:r>
      <w:bookmarkStart w:id="2311" w:name="pg13557_192299"/>
    </w:p>
    <w:p>
      <w:pPr>
        <w:pStyle w:val="Heading5"/>
        <w:numPr>
          <w:ilvl w:val="4"/>
          <w:numId w:val="1"/>
        </w:numPr>
        <w:rPr/>
      </w:pPr>
      <w:bookmarkStart w:id="2312" w:name="__RefHeading___Toc1847359_1934241801"/>
      <w:bookmarkStart w:id="2313" w:name="_Toc1098"/>
      <w:bookmarkEnd w:id="2311"/>
      <w:bookmarkEnd w:id="2312"/>
      <w:r>
        <w:rPr>
          <w:rtl w:val="true"/>
        </w:rPr>
        <w:t>تذنيب</w:t>
      </w:r>
      <w:bookmarkEnd w:id="2313"/>
    </w:p>
    <w:p>
      <w:pPr>
        <w:pStyle w:val="BookText"/>
        <w:rPr/>
      </w:pPr>
      <w:r>
        <w:rPr>
          <w:rFonts w:ascii="Amiri" w:hAnsi="Amiri" w:eastAsia="Amiri" w:cs="Amiri"/>
          <w:color w:val="111111"/>
          <w:sz w:val="28"/>
          <w:sz w:val="28"/>
          <w:szCs w:val="28"/>
          <w:rtl w:val="true"/>
          <w:lang w:bidi="ar-SA"/>
        </w:rPr>
        <w:t>اعلم أنه اختلف كلام الأصحاب رحمهم الله في حد الحائر فقيل إنه ما أحاطت به جدران الصحن فيدخل فيه الصحن من جميع الجوانب و العمارات المتصلة بالقبة المنورة و المسجد الذي خلفها و قيل إنه القبة الشريفة حسب و قيل هي مع ما اتصل بها من العمارات كالمسجد و المقتل و الخزانة و غيرها و الأول أظهر لاشتهاره بهذا الوصف بين أهل المشهد آخذين عن أسلافهم و لظاهر كلمات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إدريس في السرائر</w:t>
      </w:r>
      <w:r>
        <w:rPr>
          <w:rStyle w:val="FootnoteAnchor"/>
          <w:rtl w:val="true"/>
        </w:rPr>
        <w:footnoteReference w:id="958"/>
      </w:r>
      <w:r>
        <w:rPr>
          <w:rFonts w:ascii="Amiri" w:hAnsi="Amiri" w:eastAsia="Amiri" w:cs="Amiri"/>
          <w:color w:val="111111"/>
          <w:sz w:val="28"/>
          <w:sz w:val="28"/>
          <w:szCs w:val="28"/>
          <w:rtl w:val="true"/>
          <w:lang w:bidi="ar-SA"/>
        </w:rPr>
        <w:t>المراد بالحائر ما دار سور المشهد و المسجد عليه قال لأن ذلك هو الحائر حقيقة لأن الحائر في لسان العرب الموضع المطمئن الذي يحار فيه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الشهيد في الذكري‌</w:t>
      </w:r>
      <w:r>
        <w:rPr>
          <w:rStyle w:val="FootnoteAnchor"/>
          <w:rtl w:val="true"/>
        </w:rPr>
        <w:footnoteReference w:id="959"/>
      </w:r>
      <w:r>
        <w:rPr>
          <w:rFonts w:ascii="Amiri" w:hAnsi="Amiri" w:eastAsia="Amiri" w:cs="Amiri"/>
          <w:color w:val="111111"/>
          <w:sz w:val="28"/>
          <w:sz w:val="28"/>
          <w:szCs w:val="28"/>
          <w:rtl w:val="true"/>
          <w:lang w:bidi="ar-SA"/>
        </w:rPr>
        <w:t>أن في هذا الموضع حار الماء لما أمر المتوكل بإطلاقه علي قبر الحسين عليه السلام ليعفيه فكان لا يبلغه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السيد الفاضل أمير شرف الدين علي المجاور بالمشهد الغروي قدس الله روحه و كان من مشايخنا إني سمعت من كبار الشائبين من البلدة المشرفة أن الحائر هو السعة التي عليها الحصار الرفيع من القبلة و اليمين و اليسار و أما الخلف فما ندري ما حده و قالوا هذا الذي سمعنا من جماعة من قبلنا انتهي و في شموله لحجرات الصحن إشكال و لا يبعد أن يكون ما انخفض من هذا الصحن الشريف يكون داخلا في الحائر دون ما ارتفع منها و عليه أيضا شواهد من كلمات الأصحاب و الله يعلم</w:t>
      </w:r>
      <w:r>
        <w:rPr>
          <w:rFonts w:eastAsia="Amiri" w:cs="Amiri" w:ascii="Amiri" w:hAnsi="Amiri"/>
          <w:color w:val="111111"/>
          <w:sz w:val="28"/>
          <w:szCs w:val="28"/>
          <w:rtl w:val="true"/>
          <w:lang w:bidi="ar-SA"/>
        </w:rPr>
        <w:t>.</w:t>
      </w:r>
    </w:p>
    <w:p>
      <w:pPr>
        <w:pStyle w:val="Heading5"/>
        <w:numPr>
          <w:ilvl w:val="4"/>
          <w:numId w:val="1"/>
        </w:numPr>
        <w:rPr/>
      </w:pPr>
      <w:bookmarkStart w:id="2314" w:name="__RefHeading___Toc1847361_1934241801"/>
      <w:bookmarkStart w:id="2315" w:name="_Toc1099"/>
      <w:bookmarkEnd w:id="2314"/>
      <w:r>
        <w:rPr>
          <w:rtl w:val="true"/>
        </w:rPr>
        <w:t>تکمله سخن</w:t>
      </w:r>
      <w:bookmarkEnd w:id="2315"/>
    </w:p>
    <w:p>
      <w:pPr>
        <w:pStyle w:val="BookText"/>
        <w:rPr/>
      </w:pPr>
      <w:r>
        <w:rPr>
          <w:rFonts w:ascii="IRNazanin" w:hAnsi="IRNazanin" w:eastAsia="IRNazanin"/>
          <w:color w:val="111111"/>
          <w:sz w:val="28"/>
          <w:sz w:val="28"/>
          <w:szCs w:val="28"/>
          <w:rtl w:val="true"/>
          <w:lang w:bidi="fa-IR"/>
        </w:rPr>
        <w:t>بدان که سخن اصحاب شیعه رحمهم الله درباره حد و مرز حرم متفاوت بوده و گفته شده که حد آن محدوده ایست که دیوارهای صحن آن را احاطه کرده اند و صحن با تمام زوایا و ساختمانهای متصل به قبّه منور و مسجدی که پشت آن است، در درون حرم جای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منظور تنها قبه شریفه است، و گفته اند که مرز آن شامل همه ساختمانهای متصل به قبه نظیر مسجد و مقتل و خزانه و غیر آن است و نظر نخست به خاطر مشهورتر بودنش به این وصف در میان ساکنان شهادتگاه کربلا، که آن را از پیشینیان خود به یاد دارند، معتبرتر است و نیز به خاطر آنچه از ظاهر کلام بیشتر اصحاب شیعه بر می آید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در السرائر</w:t>
      </w:r>
      <w:r>
        <w:rPr>
          <w:rStyle w:val="FootnoteAnchor"/>
          <w:rtl w:val="true"/>
        </w:rPr>
        <w:footnoteReference w:id="960"/>
      </w:r>
      <w:r>
        <w:rPr>
          <w:rFonts w:ascii="IRNazanin" w:hAnsi="IRNazanin" w:eastAsia="IRNazanin"/>
          <w:color w:val="111111"/>
          <w:sz w:val="28"/>
          <w:sz w:val="28"/>
          <w:szCs w:val="28"/>
          <w:rtl w:val="true"/>
          <w:lang w:bidi="fa-IR"/>
        </w:rPr>
        <w:t>گوید که منظور از حرم منطقه ایست که دور شهادتگاه و مسجد را احاطه می کند چرا که این منطقه است که در واقع حرم است زیرا که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به معنی زمین استواری است که آب در آن فرو نرفته و روی زمین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الذکری</w:t>
      </w:r>
      <w:r>
        <w:rPr>
          <w:rStyle w:val="FootnoteAnchor"/>
          <w:rtl w:val="true"/>
        </w:rPr>
        <w:footnoteReference w:id="961"/>
      </w:r>
      <w:r>
        <w:rPr>
          <w:rFonts w:ascii="IRNazanin" w:hAnsi="IRNazanin" w:eastAsia="IRNazanin"/>
          <w:color w:val="111111"/>
          <w:sz w:val="28"/>
          <w:sz w:val="28"/>
          <w:szCs w:val="28"/>
          <w:rtl w:val="true"/>
          <w:lang w:bidi="fa-IR"/>
        </w:rPr>
        <w:t>می نویسد که در این محل بود که وقتی متوکل دستور داد آب را بروی قبر حسین علیه السلام رها کنند تا آن را محو نماید، آب می چرخید و به مقبره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فاضل امیر شرف الدین علی که مجاور مشهد الغروی قدس الله روحه بود و از مشایخ شیعه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پیرمردان فرتوت سالخورده از اهل محله مشرف به مزار شنیدم که حرم آن پهنه ایست که حصار بلندی از جانب قبله و از راست و چپ بر آن کشیده شده و اما از پشت، نمی دانیم که حدود آن تا کجاست؛ و گفتند که این چیزی است که ما از جماعتی پیش از خود 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اینکه این منطقه شامل حجره های صحن نیز باشد، محل تردید است و بعید نیست که آن قسم از صحن شریف که ارتفاعی پست تر دارد داخل حرم باشد و قسم پیرامونی که بلندتر است خارج از آن باشد و برخی سخنان اصحاب شیعه بیانگر این نکته است، و الله اعلم </w:t>
      </w:r>
      <w:r>
        <w:rPr>
          <w:rFonts w:eastAsia="IRNazanin" w:cs="IRNazanin"/>
          <w:color w:val="111111"/>
          <w:sz w:val="28"/>
          <w:szCs w:val="28"/>
          <w:rtl w:val="true"/>
          <w:lang w:bidi="fa-IR"/>
        </w:rPr>
        <w:t xml:space="preserve">. </w:t>
      </w:r>
      <w:bookmarkStart w:id="2316" w:name="pg13557_192300"/>
    </w:p>
    <w:p>
      <w:pPr>
        <w:pStyle w:val="Heading3"/>
        <w:numPr>
          <w:ilvl w:val="2"/>
          <w:numId w:val="1"/>
        </w:numPr>
        <w:rPr/>
      </w:pPr>
      <w:bookmarkStart w:id="2317" w:name="__RefHeading___Toc1847363_1934241801"/>
      <w:bookmarkStart w:id="2318" w:name="_Toc1100"/>
      <w:bookmarkEnd w:id="2316"/>
      <w:bookmarkEnd w:id="2317"/>
      <w:r>
        <w:rPr>
          <w:rtl w:val="true"/>
        </w:rPr>
        <w:t xml:space="preserve">باب </w:t>
      </w:r>
      <w:r>
        <w:rPr/>
        <w:t>16</w:t>
      </w:r>
      <w:r>
        <w:rPr>
          <w:rtl w:val="true"/>
        </w:rPr>
        <w:t xml:space="preserve"> </w:t>
      </w:r>
      <w:r>
        <w:rPr>
          <w:rtl w:val="true"/>
        </w:rPr>
        <w:t>تربته صلوات الله عليه و فضلها و آدابها و أحكامها</w:t>
      </w:r>
      <w:bookmarkEnd w:id="2318"/>
    </w:p>
    <w:p>
      <w:pPr>
        <w:pStyle w:val="Heading4"/>
        <w:numPr>
          <w:ilvl w:val="3"/>
          <w:numId w:val="1"/>
        </w:numPr>
        <w:rPr/>
      </w:pPr>
      <w:bookmarkStart w:id="2319" w:name="__RefHeading___Toc1847365_1934241801"/>
      <w:bookmarkStart w:id="2320" w:name="_Toc1101"/>
      <w:bookmarkEnd w:id="2319"/>
      <w:r>
        <w:rPr>
          <w:rtl w:val="true"/>
        </w:rPr>
        <w:t>الأخبار</w:t>
      </w:r>
      <w:bookmarkEnd w:id="2320"/>
    </w:p>
    <w:p>
      <w:pPr>
        <w:pStyle w:val="Heading5"/>
        <w:numPr>
          <w:ilvl w:val="4"/>
          <w:numId w:val="1"/>
        </w:numPr>
        <w:rPr/>
      </w:pPr>
      <w:bookmarkStart w:id="2321" w:name="__RefHeading___Toc1847367_1934241801"/>
      <w:bookmarkStart w:id="2322" w:name="_Toc1102"/>
      <w:bookmarkEnd w:id="2321"/>
      <w:r>
        <w:rPr>
          <w:rtl w:val="true"/>
        </w:rPr>
        <w:t>«</w:t>
      </w:r>
      <w:r>
        <w:rPr/>
        <w:t>1</w:t>
      </w:r>
      <w:r>
        <w:rPr>
          <w:rtl w:val="true"/>
        </w:rPr>
        <w:t>»</w:t>
      </w:r>
      <w:bookmarkEnd w:id="2322"/>
    </w:p>
    <w:p>
      <w:pPr>
        <w:pStyle w:val="BookText"/>
        <w:rPr/>
      </w:pPr>
      <w:r>
        <w:rPr>
          <w:rFonts w:ascii="Amiri" w:hAnsi="Amiri" w:eastAsia="Amiri" w:cs="Amiri"/>
          <w:color w:val="111111"/>
          <w:sz w:val="28"/>
          <w:sz w:val="28"/>
          <w:szCs w:val="28"/>
          <w:rtl w:val="true"/>
          <w:lang w:bidi="ar-SA"/>
        </w:rPr>
        <w:t xml:space="preserve">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 الْقُرَشِيُّ عَنْ أَبِيهِ عَنْ أَحْمَدَ الْأَنْصَارِيِّ عَنْ سُلَيْمَانَ بْنِ جَعْفَرٍ الْبَصْرِيِّ عَنْ عُمَرَ بْنِ وَاقِدٍ عَنِ الْمُسَيَّبِ بْنِ زُهَيْرٍ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مُوسَي بْنُ جَعْفَرٍ عليهما السلام بَعْدَ مَا سُمَّ لَا تَأْخُذُوا مِنْ تُرْبَتِي شَيْئاً لِتَتَبَرَّكُوا بِهِ فَإِنَّ كُلَّ تُرْبَةٍ لَنَا مُحَرَّمَةٌ إِلَّا تُرْبَةُ جَدِّيَ الْحُسَيْنِ بْنِ عَلِيٍّ عليه السلام فَإِنَّ اللَّهَ عَزَّ وَ جَلَّ جَعَلَهَا شِفَاءً لِشِيعَتِنَا وَ أَوْلِيَائِنَا الْخَبَرَ</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3" w:name="__RefHeading___Toc1847369_1934241801"/>
      <w:bookmarkStart w:id="2324" w:name="_Toc1103"/>
      <w:bookmarkEnd w:id="2323"/>
      <w:r>
        <w:rPr>
          <w:rtl w:val="true"/>
        </w:rPr>
        <w:t>«</w:t>
      </w:r>
      <w:r>
        <w:rPr/>
        <w:t>2</w:t>
      </w:r>
      <w:r>
        <w:rPr>
          <w:rtl w:val="true"/>
        </w:rPr>
        <w:t>»</w:t>
      </w:r>
      <w:bookmarkEnd w:id="2324"/>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الْمُفَضَّلِ عَنْ حُمَيْدِ بْنِ زِيَادٍ الدِّهْقَانِ عَنْ عَبْدِ اللَّهِ بْنِ أَحْمَدَ بْنِ نَهِيكٍ عَنْ سَعِيدِ بْنِ صَالِحٍ عَنِ الْحَسَنِ بْنِ عَلِيِّ بْنِ أَبِي الْمُغِيرَةِ 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إِنِّي رَجُلٌ كَثِيرُ الْعِلَلِ وَ الْأَمْرَاضِ وَ مَا تَرَكْتُ دَوَاءً إِلَّا تَدَاوَيْتُ بِهِ فَقَالَ لِي أَيْنَ أَنْتَ عَنْ طِينِ قَبْرِ الْحُسَيْنِ بْنِ عَلِيٍّ عليهما السلام فَإِنَّ فِيهِ شِفَاءً مِنْ كُلِّ دَاءٍ وَ أَمْناً مِنْ كُلِّ خَوْفٍ فَإِذَا أَخَذْتَهُ فَقُلْ هَذَا الْكَلَامَ اللَّهُمَّ إِنِّي أَسْأَلُكَ بِحَقِّ هَذِهِ الطِّينَةِ وَ بِحَقِّ الْمَلَكِ الَّذِي أَخَذَهَا وَ بِحَقِّ النَّبِيِّ الَّذِي قَبَضَهَا وَ بِحَقِّ الْوَصِيِّ الَّذِي حَلَّ فِيهَا صَلِّ عَلَي مُحَمَّدٍ وَ آلِ مُحَمَّدٍ وَ أَهْلِ بَيْتِهِ وَ افْعَلْ بِي كَذَا وَ 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لِي أَبُو عَبْدِ اللَّهِ عليه السلام أَمَّا الْمَلَكُ الَّذِي أَخَذَهَا فَهُوَ جَبْرَئِيلُ عليه السلام وَ أَرَاهَا النَّبِيَّ صلي الله عليه و آله فَقَالَ هَذِهِ تُرْبَةُ ابْنِكَ الْحُسَيْنِ تَقْتُلُهُ أُمَّتُكَ مِنْ بَعْدِكَ وَ الَّذِي قَبَضَهَا فَهُوَ مُحَمَّدٌ رَسُولُ اللَّهِ صلي الله عليه و آله وَ أَمَّا الْوَصِيُّ الَّذِي حَلَّ فِيهَا فَالْحُسَيْنُ عليه السلام وَ الشُّهَدَاءُ رَضِيَ اللَّهُ عَنْهُمْ قُلْتُ قَدْ عَرَفْتُ جُعِلْتُ فِدَاكَ الشِّفَاءَ مِنْ كُلِّ دَاءٍ فَكَيْفَ الْأَمْنُ مِنْ كُلِّ خَوْفٍ فَقَالَ إِذَا خِفْتَ سُلْطَاناً أَوْ غَيْرَ سُلْطَانِ فَلَا تَخْرُجَنَّ مِنْ مَنْزِلِكَ إِلَّا وَ مَعَكَ مِنْ طِينِ قَبْرِ الْحُسَيْنِ عليه السلام</w:t>
      </w:r>
      <w:r>
        <w:rPr>
          <w:rFonts w:eastAsia="Amiri" w:cs="Amiri" w:ascii="Amiri" w:hAnsi="Amiri"/>
          <w:color w:val="111111"/>
          <w:sz w:val="28"/>
          <w:szCs w:val="28"/>
          <w:rtl w:val="true"/>
          <w:lang w:bidi="ar-SA"/>
        </w:rPr>
        <w:t>.</w:t>
      </w:r>
    </w:p>
    <w:p>
      <w:pPr>
        <w:pStyle w:val="Heading3"/>
        <w:numPr>
          <w:ilvl w:val="2"/>
          <w:numId w:val="1"/>
        </w:numPr>
        <w:rPr/>
      </w:pPr>
      <w:bookmarkStart w:id="2325" w:name="__RefHeading___Toc1847371_1934241801"/>
      <w:bookmarkStart w:id="2326" w:name="_Toc1104"/>
      <w:bookmarkEnd w:id="2325"/>
      <w:r>
        <w:rPr>
          <w:rtl w:val="true"/>
        </w:rPr>
        <w:t xml:space="preserve">باب شانزدهم </w:t>
      </w:r>
      <w:r>
        <w:rPr>
          <w:rtl w:val="true"/>
        </w:rPr>
        <w:t xml:space="preserve">: </w:t>
      </w:r>
      <w:r>
        <w:rPr>
          <w:rtl w:val="true"/>
        </w:rPr>
        <w:t>تربت امام حسین علیه السلام و فضیلت و آداب و احکام آن</w:t>
      </w:r>
      <w:bookmarkEnd w:id="2326"/>
    </w:p>
    <w:p>
      <w:pPr>
        <w:pStyle w:val="Heading4"/>
        <w:numPr>
          <w:ilvl w:val="3"/>
          <w:numId w:val="1"/>
        </w:numPr>
        <w:rPr/>
      </w:pPr>
      <w:bookmarkStart w:id="2327" w:name="__RefHeading___Toc1847373_1934241801"/>
      <w:bookmarkStart w:id="2328" w:name="_Toc1105"/>
      <w:bookmarkEnd w:id="2327"/>
      <w:r>
        <w:rPr>
          <w:rtl w:val="true"/>
        </w:rPr>
        <w:t>روایات</w:t>
      </w:r>
      <w:bookmarkEnd w:id="2328"/>
    </w:p>
    <w:p>
      <w:pPr>
        <w:pStyle w:val="Heading5"/>
        <w:numPr>
          <w:ilvl w:val="4"/>
          <w:numId w:val="1"/>
        </w:numPr>
        <w:rPr/>
      </w:pPr>
      <w:bookmarkStart w:id="2329" w:name="__RefHeading___Toc1847375_1934241801"/>
      <w:bookmarkStart w:id="2330" w:name="_Toc1106"/>
      <w:bookmarkEnd w:id="2329"/>
      <w:r>
        <w:rPr>
          <w:rtl w:val="true"/>
        </w:rPr>
        <w:t xml:space="preserve">روایت </w:t>
      </w:r>
      <w:r>
        <w:rPr/>
        <w:t>1</w:t>
      </w:r>
      <w:bookmarkEnd w:id="2330"/>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مسیب بن زهیر گوید که موسی بن جعفر علیه السلام پس از آنکه که به زهر مسموم گشت،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تربت مرا برای تبرک برنگیرید، چرا که هر خاکی جز تربت جدم حسین بن علی علیه السلام بر ما حرام گشته و خداوند آن را شفای شیعیان و دوستداران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خبر</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2331" w:name="__RefHeading___Toc1847377_1934241801"/>
      <w:bookmarkStart w:id="2332" w:name="_Toc1107"/>
      <w:bookmarkEnd w:id="2331"/>
      <w:r>
        <w:rPr>
          <w:rtl w:val="true"/>
        </w:rPr>
        <w:t xml:space="preserve">روایت </w:t>
      </w:r>
      <w:r>
        <w:rPr/>
        <w:t>2</w:t>
      </w:r>
      <w:bookmarkEnd w:id="233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که من مردی همیشه بیمار و پر درد و مرضم و هیچ دوایی نمانده که به آن چاره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تربت قبر حسین بن علی علیه السلام برنمی گیری که درمان هر دردی و ایمنی از هر نگرانی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برداشتی این ذکر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به حق این تکه گل و به حق فرشته ای که آن را برگرفت و به حق پیامبری که آن را در مشت گرفت و به حق آن وصیّ پیامبر که بر آن فرود آمد، بر محمد و خاندان محمد و اهل بیت او درود فرست و چنین کن و چنان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سپس امام صادق علیه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فرشته ای که آن را برگرفت، جبرئیل بود و آن را به پیامبر صلی الله علیه و آله نشان داد و گفت، این تربت فرزندت حسین است که امتت پس از تو وی را خواهند کشت و آن کس که آن را در مشت گرفت، محمد رسول خدا صلی الله علیه و آله بود و آن وصیّ که در آن بر نشست، حسین علیه السلام و شهداء کربلا رضی الله عنهم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هر درد را می فهمم چه سان است، اما ایمنی از هر خوف و نگرانی چگونه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سلطانی یا غیر سلطانی هراسان باشی، از خانه خود بیرون مرو، مگر اینکه همراه خود از تربت قبر حسین علیه السلام داشته باشی </w:t>
      </w:r>
      <w:bookmarkStart w:id="2333" w:name="pg13557_192301"/>
    </w:p>
    <w:p>
      <w:pPr>
        <w:pStyle w:val="BookText"/>
        <w:rPr/>
      </w:pPr>
      <w:bookmarkEnd w:id="2333"/>
      <w:r>
        <w:rPr>
          <w:rFonts w:ascii="Amiri" w:hAnsi="Amiri" w:eastAsia="Amiri" w:cs="Amiri"/>
          <w:color w:val="111111"/>
          <w:sz w:val="28"/>
          <w:sz w:val="28"/>
          <w:szCs w:val="28"/>
          <w:rtl w:val="true"/>
          <w:lang w:bidi="ar-SA"/>
        </w:rPr>
        <w:t xml:space="preserve">فَتَقُولُ اللَّهُمَّ إِنِّي أَخَذْتُهُ مِنْ قَبْرِ وَلِيِّكَ وَ ابْنِ وَلِيِّكَ فَاجْعَلْهُ لِي أَمْناً وَ حِرْزاً لِمَا أَخَافُ وَ مَا لَا أَخَافُ فَإِنَّهُ قَدْ يَرُدُّ مَا لَا يَخَافُ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الْحَارِثُ بْنُ الْمُغِيرَةِ فَأَخَذْتُ كَمَا أَمَرَنِي وَ قُلْتُ مَا قَالَ لِي فَصَحَّ جِسْمِي وَ كَانَ لِي أَمَاناً مِنْ كُلِّ مَا خِفْتُ وَ مَا لَمْ أَخَفْ كَمَا قَالَ أَبُو عَبْدِ اللَّهِ عليه السلام فَمَا رَأَيْتُ مَعَ ذَلِكَ بِحَمْدِ اللَّهِ مَكْرُوهاً وَ لَا مَحْذُوراً</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1847379_1934241801"/>
      <w:bookmarkStart w:id="2335" w:name="_Toc1108"/>
      <w:bookmarkEnd w:id="2334"/>
      <w:r>
        <w:rPr>
          <w:rtl w:val="true"/>
        </w:rPr>
        <w:t>«</w:t>
      </w:r>
      <w:r>
        <w:rPr/>
        <w:t>3</w:t>
      </w:r>
      <w:r>
        <w:rPr>
          <w:rtl w:val="true"/>
        </w:rPr>
        <w:t>»</w:t>
      </w:r>
      <w:bookmarkEnd w:id="233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الْحُسَيْنِ بْنِ مُحَمَّدِ بْنِ عَلَّانٍ عَنْ حُمَيْدِ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6" w:name="__RefHeading___Toc1847381_1934241801"/>
      <w:bookmarkStart w:id="2337" w:name="_Toc1109"/>
      <w:bookmarkEnd w:id="2336"/>
      <w:r>
        <w:rPr>
          <w:rtl w:val="true"/>
        </w:rPr>
        <w:t>«</w:t>
      </w:r>
      <w:r>
        <w:rPr/>
        <w:t>4</w:t>
      </w:r>
      <w:r>
        <w:rPr>
          <w:rtl w:val="true"/>
        </w:rPr>
        <w:t>»</w:t>
      </w:r>
      <w:bookmarkEnd w:id="2337"/>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الْمُفَضَّلِ عَنِ النَّهَاوَنْدِيِّ عَنْ عَبْدِ اللَّهِ بْنِ حَمَّادٍ عَنْ زَيْدٍ أَبِي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جَمَاعَةٍ مِنْ عِصَابَتِنَا بِحَضْرَةِ سَيِّدِنَا الصَّادِقِ عليه السلام فَأَقْبَلَ عَلَيْنَا أَبُو عَبْدِ اللَّهِ عليه السلام فَقَالَ إِنَّ اللَّهَ جَعَلَ تُرْبَةَ جَدِّيَ الْحُسَيْنِ عليه السلام شِفَاءً مِنْ كُلِّ دَاءٍ وَ أَمَاناً مِنْ كُلِّ خَوْفٍ فَإِذَا تَنَاوَلَهَا أَحَدُكُمْ فَلْيُقَبِّلْهَا وَ يَضَعْهَا عَلَي عَيْنَيْهِ وَ لْيُمِرَّهَا عَلَي سَائِرِ جَسَدِهِ وَ لْيَقُلِ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بِحَقِّ هَذِهِ التُّرْبَةِ وَ بِحَقِّ مَنْ حَلَّ بِهَا وَ ثَوَي فِيهَا وَ بِحَقِّ أَبِيهِ وَ أُمِّهِ وَ أَخِيهِ وَ الْأَئِمَّةِ مِنْ وُلْدِهِ وَ بِحَقِّ الْمَلَائِكَةِ الْحَافِّينَ بِهِ إِلَّا جَعَلْتَهَا شِفَاءً مِنْ كُلِّ دَاءٍ وَ بَرْءاً مِنْ كُلِّ مَرَضٍ وَ نَجَاةً مِنْ كُلِّ آفَةٍ وَ حِرْزاً مِمَّا أَخَافُ وَ أَحْذَرُ ثُمَّ لْيَسْتَعْمِلْهَا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أُسَامَةَ فَإِنِّي أَسْتَعْمِلُهَا مِنْ دَهْرِيَ الْأَطْوَلِ كَمَا قَالَ وَ وَصَفَ أَبُو عَبْدِ اللَّهِ عليه السلام فَمَا رَأَيْتُ بِحَمْدِ اللَّهِ مَكْرُوهاً</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8" w:name="__RefHeading___Toc1847383_1934241801"/>
      <w:bookmarkStart w:id="2339" w:name="_Toc1110"/>
      <w:bookmarkEnd w:id="2338"/>
      <w:r>
        <w:rPr>
          <w:rtl w:val="true"/>
        </w:rPr>
        <w:t>«</w:t>
      </w:r>
      <w:r>
        <w:rPr/>
        <w:t>5</w:t>
      </w:r>
      <w:r>
        <w:rPr>
          <w:rtl w:val="true"/>
        </w:rPr>
        <w:t>»</w:t>
      </w:r>
      <w:bookmarkEnd w:id="2339"/>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0" w:name="__RefHeading___Toc1847385_1934241801"/>
      <w:bookmarkStart w:id="2341" w:name="_Toc1111"/>
      <w:bookmarkEnd w:id="2340"/>
      <w:r>
        <w:rPr>
          <w:rtl w:val="true"/>
        </w:rPr>
        <w:t>«</w:t>
      </w:r>
      <w:r>
        <w:rPr/>
        <w:t>6</w:t>
      </w:r>
      <w:r>
        <w:rPr>
          <w:rtl w:val="true"/>
        </w:rPr>
        <w:t>»</w:t>
      </w:r>
      <w:bookmarkEnd w:id="234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كَيْفِيَّةِ تَنَاوُلِهِ فَقَالَ إِذَا تَنَاوَلَ التُّرْبَةَ</w:t>
      </w:r>
    </w:p>
    <w:p>
      <w:pPr>
        <w:pStyle w:val="BookText"/>
        <w:rPr/>
      </w:pPr>
      <w:r>
        <w:rPr>
          <w:rFonts w:ascii="IRNazanin" w:hAnsi="IRNazanin" w:eastAsia="IRNazanin"/>
          <w:color w:val="111111"/>
          <w:sz w:val="28"/>
          <w:sz w:val="28"/>
          <w:szCs w:val="28"/>
          <w:rtl w:val="true"/>
          <w:lang w:bidi="fa-IR"/>
        </w:rPr>
        <w:t>و چنین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این تربت را از قبر ولی تو و فرزند ولیّ تو برگرفته ام، پس آن را برای من مایه امنیت و نگاهداشت از آنچه مرا می ترساند و نمی ترساند، قرار ده؛ چرا که این تربت، چه بسا آنچه را که انسان از آن نترسد دفع می کند حارث بن مغیره گوید چنان که فرمود از آن تربت برداشتم و آنچه فرمود را گفتم و بدنم سالم گشت و چنان که امام صادق علیه السلام فرمود، مایه امنیت من از هر آنچه از آن می ترسیدم و نمی ترسیدم، گشت و با وجود آن به شکر خدا هیچ ناخوشایندی و ناپسندی ندیدم</w:t>
      </w:r>
      <w:r>
        <w:rPr>
          <w:rFonts w:eastAsia="IRNazanin" w:cs="IRNazanin"/>
          <w:color w:val="111111"/>
          <w:sz w:val="28"/>
          <w:szCs w:val="28"/>
          <w:rtl w:val="true"/>
          <w:lang w:bidi="fa-IR"/>
        </w:rPr>
        <w:t xml:space="preserve">. </w:t>
      </w:r>
      <w:r>
        <w:rPr>
          <w:rStyle w:val="FootnoteAnchor"/>
          <w:rtl w:val="true"/>
        </w:rPr>
        <w:footnoteReference w:id="968"/>
      </w:r>
    </w:p>
    <w:p>
      <w:pPr>
        <w:pStyle w:val="Heading5"/>
        <w:numPr>
          <w:ilvl w:val="4"/>
          <w:numId w:val="1"/>
        </w:numPr>
        <w:rPr/>
      </w:pPr>
      <w:bookmarkStart w:id="2342" w:name="__RefHeading___Toc1847387_1934241801"/>
      <w:bookmarkStart w:id="2343" w:name="_Toc1112"/>
      <w:bookmarkEnd w:id="2342"/>
      <w:r>
        <w:rPr>
          <w:rtl w:val="true"/>
        </w:rPr>
        <w:t xml:space="preserve">روایت </w:t>
      </w:r>
      <w:r>
        <w:rPr/>
        <w:t>3</w:t>
      </w:r>
      <w:bookmarkEnd w:id="2343"/>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69"/>
      </w:r>
    </w:p>
    <w:p>
      <w:pPr>
        <w:pStyle w:val="Heading5"/>
        <w:numPr>
          <w:ilvl w:val="4"/>
          <w:numId w:val="1"/>
        </w:numPr>
        <w:rPr/>
      </w:pPr>
      <w:bookmarkStart w:id="2344" w:name="__RefHeading___Toc1847389_1934241801"/>
      <w:bookmarkStart w:id="2345" w:name="_Toc1113"/>
      <w:bookmarkEnd w:id="2344"/>
      <w:r>
        <w:rPr>
          <w:rtl w:val="true"/>
        </w:rPr>
        <w:t xml:space="preserve">روایت </w:t>
      </w:r>
      <w:r>
        <w:rPr/>
        <w:t>4</w:t>
      </w:r>
      <w:bookmarkEnd w:id="2345"/>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شماری از یارانمان در محضر سرورمان امام صادق علیه السلام بودیم؛ ایشان رو به ما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تربت جدم حسین علیه السلام را شفای از هر درد و ایمنی از هر ترس و نگرانی قرار داده و اگر کسی خواست از آن برگیرد، پس آن را ببوسد و بر چشمش نهد و بر دیگر اعضای جسمش عبور دهد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تربت و به حق آنکه در آن فرود آمد و در آن مدفون گشت و به حق پدر و مادر و برادرش و امامان از نسل او و به حق فرشتگانی که پیرامون وی را فراگرفته اند، چنان کن که جز شفایم از هر بیماری و بهبودی از هر مرض و نجات از هر آفت و ایمنی از هر آنچه از آن بیمناکم و حذر می کنم، در آن نباشد و سپس آن را استفاده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از مدتها پیش چنان که امام صادق علیه السلام فرمود و توصیف نمود، استفاده می کنم و شکر خدا به هیچ امر ناخوشایندی دچار نشده ام</w:t>
      </w:r>
      <w:r>
        <w:rPr>
          <w:rFonts w:eastAsia="IRNazanin" w:cs="IRNazanin"/>
          <w:color w:val="111111"/>
          <w:sz w:val="28"/>
          <w:szCs w:val="28"/>
          <w:rtl w:val="true"/>
          <w:lang w:bidi="fa-IR"/>
        </w:rPr>
        <w:t xml:space="preserve">. </w:t>
      </w:r>
      <w:r>
        <w:rPr>
          <w:rStyle w:val="FootnoteAnchor"/>
          <w:rtl w:val="true"/>
        </w:rPr>
        <w:footnoteReference w:id="970"/>
      </w:r>
    </w:p>
    <w:p>
      <w:pPr>
        <w:pStyle w:val="Heading5"/>
        <w:numPr>
          <w:ilvl w:val="4"/>
          <w:numId w:val="1"/>
        </w:numPr>
        <w:rPr/>
      </w:pPr>
      <w:bookmarkStart w:id="2346" w:name="__RefHeading___Toc1847391_1934241801"/>
      <w:bookmarkStart w:id="2347" w:name="_Toc1114"/>
      <w:bookmarkEnd w:id="2346"/>
      <w:r>
        <w:rPr>
          <w:rtl w:val="true"/>
        </w:rPr>
        <w:t xml:space="preserve">روایت </w:t>
      </w:r>
      <w:r>
        <w:rPr/>
        <w:t>5</w:t>
      </w:r>
      <w:bookmarkEnd w:id="2347"/>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هم از وی نقل شده است</w:t>
      </w:r>
      <w:r>
        <w:rPr>
          <w:rFonts w:eastAsia="IRNazanin" w:cs="IRNazanin"/>
          <w:color w:val="111111"/>
          <w:sz w:val="28"/>
          <w:szCs w:val="28"/>
          <w:rtl w:val="true"/>
          <w:lang w:bidi="fa-IR"/>
        </w:rPr>
        <w:t xml:space="preserve">. </w:t>
      </w:r>
      <w:r>
        <w:rPr>
          <w:rStyle w:val="FootnoteAnchor"/>
          <w:rtl w:val="true"/>
        </w:rPr>
        <w:footnoteReference w:id="971"/>
      </w:r>
    </w:p>
    <w:p>
      <w:pPr>
        <w:pStyle w:val="Heading5"/>
        <w:numPr>
          <w:ilvl w:val="4"/>
          <w:numId w:val="1"/>
        </w:numPr>
        <w:rPr/>
      </w:pPr>
      <w:bookmarkStart w:id="2348" w:name="__RefHeading___Toc1847393_1934241801"/>
      <w:bookmarkStart w:id="2349" w:name="_Toc1115"/>
      <w:bookmarkEnd w:id="2348"/>
      <w:r>
        <w:rPr>
          <w:rtl w:val="true"/>
        </w:rPr>
        <w:t xml:space="preserve">روایت </w:t>
      </w:r>
      <w:r>
        <w:rPr/>
        <w:t>6</w:t>
      </w:r>
      <w:bookmarkEnd w:id="2349"/>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کیفیت استفاده از تربت پرسیدند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350" w:name="pg13557_192302"/>
    </w:p>
    <w:p>
      <w:pPr>
        <w:pStyle w:val="BookText"/>
        <w:rPr/>
      </w:pPr>
      <w:bookmarkEnd w:id="2350"/>
      <w:r>
        <w:rPr>
          <w:rFonts w:ascii="Amiri" w:hAnsi="Amiri" w:eastAsia="Amiri" w:cs="Amiri"/>
          <w:color w:val="111111"/>
          <w:sz w:val="28"/>
          <w:sz w:val="28"/>
          <w:szCs w:val="28"/>
          <w:rtl w:val="true"/>
          <w:lang w:bidi="ar-SA"/>
        </w:rPr>
        <w:t>أَحَدُكُمْ فَلْيَأْخُذْ بِأَطْرَافِ أَصَابِعِهِ وَ قَدْرُهُ مِثْلُ الْحِمَّصَةِ فَلْيُقَبِّلْهَا وَ لْيَضَعْهَا عَلَي عَيْنَيْهِ إِلَي آخِرِ مَا مَرَّ مِنَ الدُّعَاءِ</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1" w:name="__RefHeading___Toc1847395_1934241801"/>
      <w:bookmarkStart w:id="2352" w:name="_Toc1116"/>
      <w:bookmarkEnd w:id="2351"/>
      <w:r>
        <w:rPr>
          <w:rtl w:val="true"/>
        </w:rPr>
        <w:t>«</w:t>
      </w:r>
      <w:r>
        <w:rPr/>
        <w:t>7</w:t>
      </w:r>
      <w:r>
        <w:rPr>
          <w:rtl w:val="true"/>
        </w:rPr>
        <w:t>»</w:t>
      </w:r>
      <w:bookmarkEnd w:id="2352"/>
    </w:p>
    <w:p>
      <w:pPr>
        <w:pStyle w:val="BookText"/>
        <w:rPr/>
      </w:pP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ابْنُ حَشِيشٍ عَنْ أَبِي الْمُفَضَّلِ عَنِ ابْنِ عُقْدَةَ عَنْ عَلِيِّ بْنِ الْحَسَنِ بْنِ فَضَّالٍ عَنْ جَعْفَرِ بْنِ إِبْرَاهِيمَ بْنِ نَاجِيَةَ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الطِّينِ الَّذِي يُؤْكَلُ تَأْكُلُهُ النَّاسُ فَقَالَ كُلُّ طِينٍ حَرَامٌ كَالْمَيْتَةِ وَ الدَّمِ وَ ما أُهِلَّ لِغَيْرِ اللَّهِ بِهِ مَا خَلَا طِينَ قَبْرِ الْحُسَيْنِ عليه السلام فَإِنَّهُ شِفَاءٌ مِنْ كُلِّ دَاءٍ</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3" w:name="__RefHeading___Toc1847397_1934241801"/>
      <w:bookmarkStart w:id="2354" w:name="_Toc1117"/>
      <w:bookmarkEnd w:id="2353"/>
      <w:r>
        <w:rPr>
          <w:rtl w:val="true"/>
        </w:rPr>
        <w:t>«</w:t>
      </w:r>
      <w:r>
        <w:rPr/>
        <w:t>8</w:t>
      </w:r>
      <w:r>
        <w:rPr>
          <w:rtl w:val="true"/>
        </w:rPr>
        <w:t>»</w:t>
      </w:r>
      <w:bookmarkEnd w:id="235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عَلِيِّ بْنِ حَسَّانَ عَنْ عَبْدِ الرَّحْمَنِ بْنِ كَثِيرٍ عَنْ يَحْيَي بْنِ عَبْدِ اللَّهِ بْنِ الْحَسَنِ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طِينَ الْكُوفَةِ لَقَدْ أَكَلَ لُحُومَ النَّاسِ لِأَنَّ الْكُوفَةَ كَانَتْ أَجَمَةً ثُمَّ كَانَتْ مَقْبَرَةً مَا حَوْلَهَا وَ قَدْ قَالَ أَبُو عَبْدِ اللَّهِ عليه السلام قَالَ رَسُولُ اللَّهِ صلي الله عليه و آله مَنْ أَكَلَ الطِّينَ فَهُوَ مَلْعُونٌ‌</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5" w:name="__RefHeading___Toc1847399_1934241801"/>
      <w:bookmarkStart w:id="2356" w:name="_Toc1118"/>
      <w:bookmarkEnd w:id="2355"/>
      <w:r>
        <w:rPr>
          <w:rtl w:val="true"/>
        </w:rPr>
        <w:t>أقول</w:t>
      </w:r>
      <w:bookmarkEnd w:id="2356"/>
    </w:p>
    <w:p>
      <w:pPr>
        <w:pStyle w:val="BookText"/>
        <w:rPr/>
      </w:pPr>
      <w:r>
        <w:rPr>
          <w:rFonts w:ascii="Amiri" w:hAnsi="Amiri" w:eastAsia="Amiri" w:cs="Amiri"/>
          <w:color w:val="111111"/>
          <w:sz w:val="28"/>
          <w:sz w:val="28"/>
          <w:szCs w:val="28"/>
          <w:rtl w:val="true"/>
          <w:lang w:bidi="ar-SA"/>
        </w:rPr>
        <w:t>قد مضي بعض الأخبار في أبواب تاريخ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357" w:name="__RefHeading___Toc1847401_1934241801"/>
      <w:bookmarkStart w:id="2358" w:name="_Toc1119"/>
      <w:bookmarkEnd w:id="2357"/>
      <w:r>
        <w:rPr>
          <w:rtl w:val="true"/>
        </w:rPr>
        <w:t>«</w:t>
      </w:r>
      <w:r>
        <w:rPr/>
        <w:t>9</w:t>
      </w:r>
      <w:r>
        <w:rPr>
          <w:rtl w:val="true"/>
        </w:rPr>
        <w:t>»</w:t>
      </w:r>
      <w:bookmarkEnd w:id="235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مُسْلِمٍ عَنْ مُحَمَّدِ بْنِ خَالِدٍ عَنْ عَبْدِ اللَّهِ بْنِ حَمَّادٍ الْبَصْرِيِّ عَنْ عَبْدِ اللَّهِ الْأَصَمِّ قَالَ حَدَّثَنَا مُدْلِجٌ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إِلَي الْمَدِينَةِ وَ أَنَا وَجِعٌ فَقِيلَ لَهُ مُحَمَّدُ بْنُ مُسْلِمٍ وَجِعٌ فَأَرْسَلَ إِلَيَّ أَبُو جَعْفَرٍ عليه السلام شَرَاباً مَعَ الْغُلَامِ مُغَطًّي بِمِنْدِيلٍ فَنَاوَلَنِيهِ الْغُلَامُ وَ قَالَ لِي اشْرَبْهُ فَإِنَّهُ قَدْ أَمَرَنِي أَنْ لَا أَبْرَحَ حَتَّي تَشْرَبَهُ فَتَنَاوَلْتُهُ فَإِذَا رَائِحَةُ الْمِسْكِ مِنْهُ وَ إِذَا شَرَابٌ طَيِّبُ الطَّعْمِ بَارِدٌ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شَرِبْتُهُ قَالَ لِيَ الْغُلَامُ يَقُولُ لَكَ مَوْلَايَ إِذَا شَرِبْتَ فَتَعَالَ فَفَكَّرْتُ فِيمَا قَالَ لِي وَ مَا أَقْدِرُ عَلَي النُّهُوضِ قَبْلَ ذَلِكَ عَلَي رِجْلٍ فَلَمَّا اسْتَقَرَّ الشَّرَابُ فِي جَوْفِي</w:t>
      </w:r>
    </w:p>
    <w:p>
      <w:pPr>
        <w:pStyle w:val="BookText"/>
        <w:rPr/>
      </w:pPr>
      <w:r>
        <w:rPr>
          <w:rFonts w:ascii="IRNazanin" w:hAnsi="IRNazanin" w:eastAsia="IRNazanin"/>
          <w:color w:val="111111"/>
          <w:sz w:val="28"/>
          <w:sz w:val="28"/>
          <w:szCs w:val="28"/>
          <w:rtl w:val="true"/>
          <w:lang w:bidi="fa-IR"/>
        </w:rPr>
        <w:t xml:space="preserve">کسی بخواهد تربت استفاده کند، با سر انگشت خود از آن بردارد و اندازه اش به میزان یک نخود باشد و آن را ببوسد و بر چشمانش 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 ذکر و دعایی که پیش از این گذشت</w:t>
      </w:r>
      <w:r>
        <w:rPr>
          <w:rFonts w:eastAsia="IRNazanin" w:cs="IRNazanin"/>
          <w:color w:val="111111"/>
          <w:sz w:val="28"/>
          <w:szCs w:val="28"/>
          <w:rtl w:val="true"/>
          <w:lang w:bidi="fa-IR"/>
        </w:rPr>
        <w:t xml:space="preserve">. </w:t>
      </w:r>
      <w:r>
        <w:rPr>
          <w:rStyle w:val="FootnoteAnchor"/>
          <w:rtl w:val="true"/>
        </w:rPr>
        <w:footnoteReference w:id="975"/>
      </w:r>
    </w:p>
    <w:p>
      <w:pPr>
        <w:pStyle w:val="Heading5"/>
        <w:numPr>
          <w:ilvl w:val="4"/>
          <w:numId w:val="1"/>
        </w:numPr>
        <w:rPr/>
      </w:pPr>
      <w:bookmarkStart w:id="2359" w:name="__RefHeading___Toc1847403_1934241801"/>
      <w:bookmarkStart w:id="2360" w:name="_Toc1120"/>
      <w:bookmarkEnd w:id="2359"/>
      <w:r>
        <w:rPr>
          <w:rtl w:val="true"/>
        </w:rPr>
        <w:t xml:space="preserve">روایت </w:t>
      </w:r>
      <w:r>
        <w:rPr/>
        <w:t>7</w:t>
      </w:r>
      <w:bookmarkEnd w:id="2360"/>
    </w:p>
    <w:p>
      <w:pPr>
        <w:pStyle w:val="BookText"/>
        <w:rPr/>
      </w:pPr>
      <w:r>
        <w:rPr>
          <w:rFonts w:ascii="IRNazanin" w:hAnsi="IRNazanin" w:eastAsia="IRNazanin"/>
          <w:color w:val="111111"/>
          <w:sz w:val="28"/>
          <w:sz w:val="28"/>
          <w:szCs w:val="28"/>
          <w:rtl w:val="true"/>
          <w:lang w:bidi="fa-IR"/>
        </w:rPr>
        <w:t>امالی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علیه السلام درباره تربتی خوردنی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تربتی که مردم می 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هر تربتی چون گوشت مردار و خون و هر آنچه که با ذکر نام غیر خدا ذبح شده باشد، حرام است مگر تربت قبر حسین علیه السلام، چرا که شفای هر دردی است</w:t>
      </w:r>
      <w:r>
        <w:rPr>
          <w:rFonts w:eastAsia="IRNazanin" w:cs="IRNazanin"/>
          <w:color w:val="111111"/>
          <w:sz w:val="28"/>
          <w:szCs w:val="28"/>
          <w:rtl w:val="true"/>
          <w:lang w:bidi="fa-IR"/>
        </w:rPr>
        <w:t xml:space="preserve">. </w:t>
      </w:r>
      <w:r>
        <w:rPr>
          <w:rStyle w:val="FootnoteAnchor"/>
          <w:rtl w:val="true"/>
        </w:rPr>
        <w:footnoteReference w:id="976"/>
      </w:r>
    </w:p>
    <w:p>
      <w:pPr>
        <w:pStyle w:val="Heading5"/>
        <w:numPr>
          <w:ilvl w:val="4"/>
          <w:numId w:val="1"/>
        </w:numPr>
        <w:rPr/>
      </w:pPr>
      <w:bookmarkStart w:id="2361" w:name="__RefHeading___Toc1847405_1934241801"/>
      <w:bookmarkStart w:id="2362" w:name="_Toc1121"/>
      <w:bookmarkEnd w:id="2361"/>
      <w:r>
        <w:rPr>
          <w:rtl w:val="true"/>
        </w:rPr>
        <w:t xml:space="preserve">روایت </w:t>
      </w:r>
      <w:r>
        <w:rPr/>
        <w:t>8</w:t>
      </w:r>
      <w:bookmarkEnd w:id="236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تربت کوفه را بخورد، به حق که گوشت مردمان را خورده است، چرا که کوفه درختزاری بود و اطراف آن گورستان بود 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خاک بخورد، ملعون است</w:t>
      </w:r>
      <w:r>
        <w:rPr>
          <w:rFonts w:eastAsia="IRNazanin" w:cs="IRNazanin"/>
          <w:color w:val="111111"/>
          <w:sz w:val="28"/>
          <w:szCs w:val="28"/>
          <w:rtl w:val="true"/>
          <w:lang w:bidi="fa-IR"/>
        </w:rPr>
        <w:t xml:space="preserve">. </w:t>
      </w:r>
      <w:r>
        <w:rPr>
          <w:rStyle w:val="FootnoteAnchor"/>
          <w:rtl w:val="true"/>
        </w:rPr>
        <w:footnoteReference w:id="977"/>
      </w:r>
    </w:p>
    <w:p>
      <w:pPr>
        <w:pStyle w:val="Heading5"/>
        <w:numPr>
          <w:ilvl w:val="4"/>
          <w:numId w:val="1"/>
        </w:numPr>
        <w:rPr/>
      </w:pPr>
      <w:bookmarkStart w:id="2363" w:name="__RefHeading___Toc1847407_1934241801"/>
      <w:bookmarkStart w:id="2364" w:name="_Toc1122"/>
      <w:bookmarkEnd w:id="2363"/>
      <w:r>
        <w:rPr>
          <w:rtl w:val="true"/>
        </w:rPr>
        <w:t>مؤلف</w:t>
      </w:r>
      <w:bookmarkEnd w:id="2364"/>
    </w:p>
    <w:p>
      <w:pPr>
        <w:pStyle w:val="BookText"/>
        <w:rPr/>
      </w:pPr>
      <w:r>
        <w:rPr>
          <w:rFonts w:ascii="IRNazanin" w:hAnsi="IRNazanin" w:eastAsia="IRNazanin"/>
          <w:color w:val="111111"/>
          <w:sz w:val="28"/>
          <w:sz w:val="28"/>
          <w:szCs w:val="28"/>
          <w:rtl w:val="true"/>
          <w:lang w:bidi="fa-IR"/>
        </w:rPr>
        <w:t>برخی اخبار در ابواب تاریخ حسین علیه السلام ذکر گشت</w:t>
      </w:r>
      <w:r>
        <w:rPr>
          <w:rFonts w:eastAsia="IRNazanin" w:cs="IRNazanin"/>
          <w:color w:val="111111"/>
          <w:sz w:val="28"/>
          <w:szCs w:val="28"/>
          <w:rtl w:val="true"/>
          <w:lang w:bidi="fa-IR"/>
        </w:rPr>
        <w:t>.</w:t>
      </w:r>
    </w:p>
    <w:p>
      <w:pPr>
        <w:pStyle w:val="Heading5"/>
        <w:numPr>
          <w:ilvl w:val="4"/>
          <w:numId w:val="1"/>
        </w:numPr>
        <w:rPr/>
      </w:pPr>
      <w:bookmarkStart w:id="2365" w:name="__RefHeading___Toc1847409_1934241801"/>
      <w:bookmarkStart w:id="2366" w:name="_Toc1123"/>
      <w:bookmarkEnd w:id="2365"/>
      <w:r>
        <w:rPr>
          <w:rtl w:val="true"/>
        </w:rPr>
        <w:t xml:space="preserve">روایت </w:t>
      </w:r>
      <w:r>
        <w:rPr/>
        <w:t>9</w:t>
      </w:r>
      <w:bookmarkEnd w:id="236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مدینه روانه شدم و درد شدیدی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کردند که محمد بن مسلم درد شدیدی دارد و حضرت علیه السلام به دست نوکرش، نوشیدنی ای که با دستمالی پوشانده شده بود، برایم فرستاد و غلام آن را به من نوشاند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بنوش که مرا دستور فرموده تا همچنان نزدت بمانم تا آن را بنوشی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گرفتم و دیدم که بوی مشک از آن می آید و نوشیدنی گوارا و خوش طعم و خنکی است و چون آن را سر کشیدم، غلام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نوشیدی نزد ما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به این سخن او می اندیشیدم و پیش از آن با کمک یک مرد توان برخاستن نداشتم، و چون آن نوشیدنی در درونم جایگیر گشت، </w:t>
      </w:r>
    </w:p>
    <w:p>
      <w:pPr>
        <w:pStyle w:val="BookText"/>
        <w:rPr/>
      </w:pPr>
      <w:r>
        <w:rPr>
          <w:rFonts w:ascii="Amiri" w:hAnsi="Amiri" w:eastAsia="Amiri" w:cs="Amiri"/>
          <w:color w:val="111111"/>
          <w:sz w:val="28"/>
          <w:sz w:val="28"/>
          <w:szCs w:val="28"/>
          <w:rtl w:val="true"/>
          <w:lang w:bidi="ar-SA"/>
        </w:rPr>
        <w:t xml:space="preserve">فَكَأَنَّمَا نَشِطْتُ مِنْ عِقَالٍ فَأَتَيْتُ بَابَهُ فَاسْتَأْذَنْتُ عَلَيْهِ فَصَوَّتَ بِي صَحَّ الْجِسْمُ ادْخُلْ فَدَخَلْتُ عَلَيْهِ وَ أَنَا بَاكٍ فَسَلَّمْتُ عَلَيْهِ وَ قَبَّلْتُ يَدَهُ وَ رَأْسَهُ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وَ مَا يُبْكِيكَ يَا مُحَمَّدُ فَقُلْتُ جُعِلْتُ فِدَاكَ أَبْكِي عَلَي اغْتِرَابِي وَ بُعْدِ الشُّقَّةِ وَ قِلَّةِ الْقُدْرَةِ عَلَي الْمُقَامِ عِنْدَكَ أَنْظُرُ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أَمَّا قِلَّةُ الْقُدْرَةِ فَكَذَلِكَ جَعَلَ اللَّهُ أَوْلِيَاءَنَا وَ أَهْلَ مَوَدَّتِنَا وَ جَعَلَ الْبَلَاءَ إِلَيْهِمْ سَرِيعاً وَ أَمَّا مَا ذَكَرْتَ مِنَ الْغُرْبَةِ فَإِنَّ الْمُؤْمِنَ فِي هَذِهِ الدُّنْيَا غَرِيبٌ وَ فِي هَذَا الْخَلْقِ الْمَنْكُوسِ حَتَّي يَخْرُجَ مِنْ هَذِهِ الدَّارِ إِلَي رَحْمَةِ اللَّهِ وَ أَمَّا مَا ذَكَرْتَ مِنْ بُعْدِ الشُّقَّةِ فَلَكَ بِأَبِي عَبْدِ اللَّهِ عليه السلام أُسْوَةٌ بِأَرْضٍ نَائِيَةٍ عَنَّا بِالْفُرَاتِ وَ أَمَّا مَا ذَكَرْتَ مِنْ حُبِّكَ قُرْبَنَا وَ النَّظَرَ إِلَيْنَا وَ أَنَّكَ لَا تَقْدِرُ عَلَي ذَلِكَ فَاللَّهُ يَعْلَمُ مَا فِي قَلْبِكَ وَ جَزَاؤُكَ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لِي هَلْ تَأْتِي قَبْرَ الْحُسَيْنِ قُلْتُ نَعَمْ عَلَي خَوْفٍ وَ وَجَلٍ فَقَالَ مَا كَانَ فِي هَذَا أَشَدَّ فَالثَّوَابُ فِيهِ عَلَي قَدْرِ الْخَوْفِ فَمَنْ خَافَ فِي إِتْيَانِهِ آمَنَ اللَّهُ رَوْعَتَهُ يَوْمَ يَقُومُ النَّاسُ لِرَبِّ الْعالَمِينَ وَ انْصَرَفَ بِالْمَغْفِرَةِ وَ سَلَّمَتْ عَلَيْهِ الْمَلَائِكَةُ وَ زَارَهُ النَّبِيُّ صلي الله عليه و آله وَ مَا يَصْنَعُ وَ دَعَا لَهُ وَ انْقَلَبَ بِنِعْمَةٍ مِنَ اللَّهِ وَ فَضْلٍ لَمْ يَمْسَسْهُمْ سُوءٌ وَ اتَّبَعَ رِضْوَانَ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كَيْفَ وَجَدْتَ الشَّرَابَ فَقُلْتُ أَشْهَدُ أَنَّكُمْ أَهْلُ بَيْتِ الرَّحْمَةِ وَ أَنَّكَ وَصِيُّ الْأَوْصِيَاءِ لَقَدْ أَتَانِي الْغُلَامُ بِمَا بَعَثْتَ وَ مَا أَقْدِرُ عَلَي أَنْ أَسْتَقِلَّ عَلَي قَدَمَيَّ وَ لَقَدْ كُنْتُ آيِساً مِنْ نَفْسِي فَنَاوَلَنِي الشَّرَابَ فَشَرِبْتُهُ فَمَا وَجَدْتُ مِثْلَ رِيحِهِ وَ لَا أَطْيَبَ مِنْ ذَوْقِهِ وَ لَا طَعْمِهِ وَ لَا أَبْرَدَ مِنْهُ فَلَمَّا شَرِبْتُهُ قَالَ لِيَ الْغُلَامُ إِنَّهُ أَمَرَنِي أَنْ أَقُولَ لَكَ إِذَا شَرِبْتَهُ فَأَقْبِلْ إِلَيَّ وَ قَدْ عَلِمْتَ شِدَّةَ مَا بِي فَقُلْتُ لَأَذْهَبَنَّ إِلَيْهِ وَ لَوْ ذَهَبَتْ نَفْسِي فَأَقْبَلْتُ إِلَيْكَ وَ كَأَنِّي أُنْشِطْتُ مِنْ عِقَالٍ فَالْحَمْدُ لِلَّهِ الَّذِي جَعَلَكُمْ رَحْمَةً لِشِيعَتِكُمْ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مُحَمَّدُ إِنَّ الشَّرَابَ الَّذِي شَرِبْتَهُ فِيهِ مِنْ طِينِ قُبُورِ آبَائِي وَ هُوَ أَفْضَلُ مَا اسْتُشْفِيَ بِهِ فَلَا تَعْدِلَنَّ بِهِ فَإِنَّا نَسْقِيهِ صِبْيَانَنَا وَ نِسَاءَنَا فَنَرَي فِيهِ كُلَّ خَيْرٍ فَقُلْتُ لَهُ جُعِلْتُ فِدَاكَ إِنَّا لَنَأْخُذُ مِنْهُ وَ نَسْتَشْفِي بِهِ فَقَالَ يَأْخُذُهُ الرَّجُلُ فَيُخْرِجُهُ مِنَ</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که چون شتری از زانوبند رهایی یافته باشم، پس به در خانه اش آمده و اجازه خواستم و ایشان بلند فرمودند که تن سالم گشت، وارد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حال گریه وارد شدم و بر او سلام داده و دست و سرش را بوسیدم و حضرت مرا فرمود که چرا گریه می کنی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از غربت و دوری بسیار و کم توانی از سکونت در همسایگی شما تا نظر به روی شما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کم توانی، خداوند یاران و دوستداران ما را چنین سرشته و بلا را به ایشان نزدیک داشته است، و اما درباره غربتی که گفتی، بدان که مؤمن در این دنیا و میان این مردم وارونه حال، غریب است تا آنکه از این خانه به سایه رحمت الهی رخت بربندد، و اما درباره دوری بسیار، هان که تو را الگو امام حسین علیه السلام است که در سرزمینی دور از ما، در فرات است، و آنچه که درباره محبت به ما و نگریستن به ما و اینکه امکان آن را نداری، هان که خدا آنچه در دلت هست را می داند و پاداشت بر پایه همان است که دلت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گفت که آیا به مزار حسین می روی؟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ترس و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این کار برایت سخت تر باشد، ثواب آن به میزان همان بیم و نگرانی اش است، پس هر که در راه آمدنش، با ترس و نگرانی مواجه شود، خداوند آن روز که مردمان در محضر پروردگار جهانیان بایستند ترس و هیبت ایشان را به ایمنی بدل سازد و با مغفرت از حسابرسی بازگردد و فرشتگان بر او درود گویند و پیامبر صلی الله علیه و آله به دیدار وی آید تا ببیند در چه حال است و برای او دعا می کند و او با نعمت و فضلی از جانب پروردگار که هیچ خدشه نپذیرد باز گردد و رضوان الهی را جویا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گفت که آن نوشیدنی چطور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اهل بیت رحمت هستید و شما وصی اوصیاء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غلام آنچه را فرستاده بودید آورد، حال آنکه من توان آن را نداشتم که بر پاهای خود برخیزم و از خود نومید شده بودم و او آن نوشیدنی را به من داد و آن را نوشیدم و هرگز بویی چون آن به مشامم نخورده بود و گواراتر از مزه و خنک تر از آن نچشیده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نوشیدم، غلام گفت که وی مرا فرموده تا به تو بگویم که چون نوشیدی به سوی ما روانه گرد، حال آنکه شما شدت درد مرا می دانستید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به حتم که به نزد او خواهم رفت، حتی اگر جانم از کف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شما روانه گشتم و گویی شتری که از زانوبند رها شده باشد، شتابان آمدم و حمد خدای راست که شما را رحمتی برای پیروانتان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نوشیدی، از تربت پدرانم درآمیخته شده بود و این از بهترین داروهای شفابخش است و مپندار که هیچ دارویی با آن برابر است، که ما آن را به فرزندانمان و همسرانمان می خورانیم و تمام خیر را در آن 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از آن برگیریم و به آن شفا جوییم؟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آن را برداشته و از حرم بیرون می برد، </w:t>
      </w:r>
      <w:bookmarkStart w:id="2367" w:name="pg13557_192304"/>
    </w:p>
    <w:p>
      <w:pPr>
        <w:pStyle w:val="BookText"/>
        <w:rPr/>
      </w:pPr>
      <w:bookmarkEnd w:id="2367"/>
      <w:r>
        <w:rPr>
          <w:rFonts w:ascii="Amiri" w:hAnsi="Amiri" w:eastAsia="Amiri" w:cs="Amiri"/>
          <w:color w:val="111111"/>
          <w:sz w:val="28"/>
          <w:sz w:val="28"/>
          <w:szCs w:val="28"/>
          <w:rtl w:val="true"/>
          <w:lang w:bidi="ar-SA"/>
        </w:rPr>
        <w:t xml:space="preserve">الْحَيْرِ وَ قَدْ أَظْهَرَهُ فَلَا يَمُرُّ بِأَحَدٍ مِنَ الْجِنِّ بِهِ عَاهَةٌ وَ لَا دَابَّةٍ وَ لَا شَيْ‌ءٍ بِهِ آفَةٌ إِلَّا شَمَّهُ فَتَذْهَبُ بَرَكَتُهُ فَيَصِيرُ بَرَكَتُهُ لِغَيْرِهِ وَ هَذَا الَّذِي نَتَعَالَجُ بِهِ لَيْسَ هَكَذَا وَ لَوْ لَا مَا ذَكَرْتُ لَكَ مَا تَمَسَّحَ بِهِ شَيْ‌ءٌ وَ لَا شَرِبَ مِنْهُ شَيْ‌ءٌ إِلَّا أَفَاقَ مِنْ سَاعَتِهِ وَ مَا هُوَ إِلَّا كَحَجَرِ الْأَسْوَدِ أَتَاهُ أَصْحَابُ الْعَاهَاتِ وَ الْكُفْرِ وَ الْجَاهِلِيَّةِ وَ كَانَ لَا يَتَمَسَّحُ بِهِ أَحَدٌ إِلَّا أَفَاقَ قَالَ وَ كَانَ كَأَبْيَضِ يَاقُوتَةٍ فَاسْوَدَّ حَتَّي صَارَ إِلَي مَا رَأَيْتَ فَقُلْتُ جُعِلْتُ فِدَاكَ وَ كَيْفَ أَصْنَعُ بِهِ فَقَالَ أَنْتَ تَصْنَعُ بِهِ مَعَ إِظْهَارِكَ إِيَّاهُ مَا يَصْنَعُ غَيْرُكَ تَسْتَخِفُّ بِهِ فَتَطْرَحُهُ فِي خُرْجِكَ وَ فِي أَشْيَاءَ دَنِسَةٍ فَيَذْهَبُ مَا فِيهِ مِمَّا تُرِيدُ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صَدَقْتَ جُعِلْتُ فِدَاكَ قَالَ لَيْسَ يَأْخُذُهُ أَحَدٌ إِلَّا وَ هُوَ جَاهِلٌ بِأَخْذِهِ وَ لَا يَكَادُ يَسْلَمُ بِالنَّاسِ فَقُلْتُ جُعِلْتُ فِدَاكَ وَ كَيْفَ لِي أَنْ آخُذَهُ كَمَا تَأْخُذُ فَقَالَ لِي أُعْطِيكَ مِنْهُ شَيْئاً فَقُلْتُ نَعَمْ قَالَ فَإِذَا أَخَذْتَهُ فَكَيْفَ تَصْنَعُ بِهِ قُلْتُ أَذْهَبُ بِهِ مَعِي قَالَ فِي أَيِّ شَيْ‌ءٍ تَجْعَلُهُ قُلْتُ فِي ثِيَابِي قَالَ فَقَدْ رَجَعْتَ إِلَي مَا كُنْتَ تَصْنَعُ اشْرَبْ عِنْدَنَا مِنْهُ حَاجَتَكَ وَ لَا تَحْمِلْهُ فَإِنَّهُ لَا يَسْلَمُ لَكَ فَسَقَانِي مِنْهُ مَرَّتَيْنِ فَمَا أَعْلَمُ أَنِّي وَجَدْتُ شَيْئاً مِمَّا كُنْتُ أَجِدُ حَتَّي انْصَرَفْتُ‌</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8" w:name="__RefHeading___Toc1847411_1934241801"/>
      <w:bookmarkStart w:id="2369" w:name="_Toc1124"/>
      <w:bookmarkEnd w:id="2368"/>
      <w:r>
        <w:rPr>
          <w:rtl w:val="true"/>
        </w:rPr>
        <w:t>«</w:t>
      </w:r>
      <w:r>
        <w:rPr/>
        <w:t>10</w:t>
      </w:r>
      <w:r>
        <w:rPr>
          <w:rtl w:val="true"/>
        </w:rPr>
        <w:t>»</w:t>
      </w:r>
      <w:bookmarkEnd w:id="23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بْنِ مَتٍّ الْجَوْهَرِيُّ عَنِ الْأَشْعَرِيِّ عَنْ مُحَمَّدِ بْنِ الْحُسَيْنِ عَنْ مُحَمَّدِ بْنِ إِسْمَاعِيلَ عَنِ الْخَيْبَرِيِّ عَنْ أَبِي وَلَّادٍ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مَرِيضاً مِنَ الْمُؤْمِنِينَ يَعْرِفُ حَقَّ أَبِي عَبْدِ اللَّهِ الْحُسَيْنِ بْنِ عَلِيٍّ صَلَوَاتُ اللَّهِ عَلَيْهِمَا وَ حُرْمَتَهُ وَ وَلَايَتَهُ أَخَذَ مِنْ طِينِ قَبْرِهِ مِثْلَ رَأْسِ أَنْمُلَةٍ كَانَ لَهُ دَوَاءً</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0" w:name="__RefHeading___Toc1847413_1934241801"/>
      <w:bookmarkStart w:id="2371" w:name="_Toc1125"/>
      <w:bookmarkEnd w:id="2370"/>
      <w:r>
        <w:rPr>
          <w:rtl w:val="true"/>
        </w:rPr>
        <w:t>«</w:t>
      </w:r>
      <w:r>
        <w:rPr/>
        <w:t>11</w:t>
      </w:r>
      <w:r>
        <w:rPr>
          <w:rtl w:val="true"/>
        </w:rPr>
        <w:t>»</w:t>
      </w:r>
      <w:bookmarkEnd w:id="2371"/>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شِفَاءً</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2" w:name="__RefHeading___Toc1847415_1934241801"/>
      <w:bookmarkStart w:id="2373" w:name="_Toc1126"/>
      <w:bookmarkEnd w:id="2372"/>
      <w:r>
        <w:rPr>
          <w:rtl w:val="true"/>
        </w:rPr>
        <w:t>«</w:t>
      </w:r>
      <w:r>
        <w:rPr/>
        <w:t>12</w:t>
      </w:r>
      <w:r>
        <w:rPr>
          <w:rtl w:val="true"/>
        </w:rPr>
        <w:t>»</w:t>
      </w:r>
      <w:bookmarkEnd w:id="23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ابْنِ فَضَّالٍ عَنْ كَرَّامٍ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يَأْخُذُ الْإِنْسَانُ مِنْ طِينِ قَبْرِ</w:t>
      </w:r>
    </w:p>
    <w:p>
      <w:pPr>
        <w:pStyle w:val="BookText"/>
        <w:rPr/>
      </w:pPr>
      <w:r>
        <w:rPr>
          <w:rFonts w:ascii="IRNazanin" w:hAnsi="IRNazanin" w:eastAsia="IRNazanin"/>
          <w:color w:val="111111"/>
          <w:sz w:val="28"/>
          <w:sz w:val="28"/>
          <w:szCs w:val="28"/>
          <w:rtl w:val="true"/>
          <w:lang w:bidi="fa-IR"/>
        </w:rPr>
        <w:t>حال آنکه آن را پنهان نکرده و بر هیچ جن بیمار و علیلی و نه هیچ جانور و چیزی دیگری که آفتی دارد، نمی گذرد مگر آنکه آن را می بوید و برکت آن می رود و به دیگران می رسد و این تربتی که ما با آن خود را درمان می کنیم، چنین نیست؛ و اگر آنچه که ذکر کردم، در بین نباشد، به هیچ چیز مالیده نشود و چیزی از آن نوشیده نشود، مگر آنکه همان لحظه سلامتی یابد و این تربت دقیقاً همچون حجر الاسود است که معلولان و کافران و اهل جاهلیت به کنار آن می آمدند و احدی دست و سر به آن نمی مالید مگر آنکه به حال طبیعی و سلامتش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چون سفیدی یاقوت بود و کم کم سیاه شد تا آنکه اینسان که می بینی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چطور آن را استفاده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آشکار کردن آن، همان کاری که دیگران می کنند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کوچک شمرده و در خورجین و به میان چیزهای آلوده می اندازی و آنچه که تو بدان چشمداشت داری، از آن زدوده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 را با خود بر نمی گیرد مگر آنکه خود آگاه نیست که چه چیز با ارزشی برگرفته و بنابراین تقریباً کسی از مردم با آن سلامتی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آن را آنسان که شما برمی دارید، برگیرم؟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قدری از آن به تو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برمی داری، چطور با آن برخورد می کنی؟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خود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چه ظرفی می گذاری؟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رفتاری که قبلا می کردی، برگشتی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نیاز داری نزد ما بنوش و با خودت مبر، که در دست تو خالص نمی ماند، پس مرا دو بار از آن نوشاند تا احساس نمی کردم، چیزی از دردهایی که داشتم، باقی مانده است؛ تا آنکه بازگشتم</w:t>
      </w:r>
      <w:r>
        <w:rPr>
          <w:rFonts w:eastAsia="IRNazanin" w:cs="IRNazanin"/>
          <w:color w:val="111111"/>
          <w:sz w:val="28"/>
          <w:szCs w:val="28"/>
          <w:rtl w:val="true"/>
          <w:lang w:bidi="fa-IR"/>
        </w:rPr>
        <w:t xml:space="preserve">. </w:t>
      </w:r>
      <w:r>
        <w:rPr>
          <w:rStyle w:val="FootnoteAnchor"/>
          <w:rtl w:val="true"/>
        </w:rPr>
        <w:footnoteReference w:id="981"/>
      </w:r>
    </w:p>
    <w:p>
      <w:pPr>
        <w:pStyle w:val="Heading5"/>
        <w:numPr>
          <w:ilvl w:val="4"/>
          <w:numId w:val="1"/>
        </w:numPr>
        <w:rPr/>
      </w:pPr>
      <w:bookmarkStart w:id="2374" w:name="__RefHeading___Toc1847417_1934241801"/>
      <w:bookmarkStart w:id="2375" w:name="_Toc1127"/>
      <w:bookmarkEnd w:id="2374"/>
      <w:r>
        <w:rPr>
          <w:rtl w:val="true"/>
        </w:rPr>
        <w:t xml:space="preserve">روایت </w:t>
      </w:r>
      <w:r>
        <w:rPr/>
        <w:t>10</w:t>
      </w:r>
      <w:bookmarkEnd w:id="237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بیماری از مؤمنین، حق ابا عبدالله حسین بن علی صلوات الله علیهما را شناخته و به حرمت و ولایت او اعتراف داشته باشد، از تربت قبر او به اندازه سرانگشتی بردارد، دوای دردش خواهد بود</w:t>
      </w:r>
      <w:r>
        <w:rPr>
          <w:rFonts w:eastAsia="IRNazanin" w:cs="IRNazanin"/>
          <w:color w:val="111111"/>
          <w:sz w:val="28"/>
          <w:szCs w:val="28"/>
          <w:rtl w:val="true"/>
          <w:lang w:bidi="fa-IR"/>
        </w:rPr>
        <w:t xml:space="preserve">. </w:t>
      </w:r>
      <w:r>
        <w:rPr>
          <w:rStyle w:val="FootnoteAnchor"/>
          <w:rtl w:val="true"/>
        </w:rPr>
        <w:footnoteReference w:id="982"/>
      </w:r>
    </w:p>
    <w:p>
      <w:pPr>
        <w:pStyle w:val="Heading5"/>
        <w:numPr>
          <w:ilvl w:val="4"/>
          <w:numId w:val="1"/>
        </w:numPr>
        <w:rPr/>
      </w:pPr>
      <w:bookmarkStart w:id="2376" w:name="__RefHeading___Toc1847419_1934241801"/>
      <w:bookmarkStart w:id="2377" w:name="_Toc1128"/>
      <w:bookmarkEnd w:id="2376"/>
      <w:r>
        <w:rPr>
          <w:rtl w:val="true"/>
        </w:rPr>
        <w:t xml:space="preserve">روایت </w:t>
      </w:r>
      <w:r>
        <w:rPr/>
        <w:t>11</w:t>
      </w:r>
      <w:bookmarkEnd w:id="2377"/>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و در پایان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شفاء</w:t>
      </w:r>
      <w:r>
        <w:rPr>
          <w:rFonts w:eastAsia="IRNazanin" w:cs="IRNazanin"/>
          <w:color w:val="111111"/>
          <w:sz w:val="28"/>
          <w:szCs w:val="28"/>
          <w:rtl w:val="true"/>
          <w:lang w:bidi="fa-IR"/>
        </w:rPr>
        <w:t>.</w:t>
      </w:r>
      <w:r>
        <w:rPr>
          <w:rStyle w:val="FootnoteAnchor"/>
          <w:rtl w:val="true"/>
        </w:rPr>
        <w:footnoteReference w:id="983"/>
      </w:r>
    </w:p>
    <w:p>
      <w:pPr>
        <w:pStyle w:val="Heading5"/>
        <w:numPr>
          <w:ilvl w:val="4"/>
          <w:numId w:val="1"/>
        </w:numPr>
        <w:rPr/>
      </w:pPr>
      <w:bookmarkStart w:id="2378" w:name="__RefHeading___Toc1847421_1934241801"/>
      <w:bookmarkStart w:id="2379" w:name="_Toc1129"/>
      <w:bookmarkEnd w:id="2378"/>
      <w:r>
        <w:rPr>
          <w:rtl w:val="true"/>
        </w:rPr>
        <w:t xml:space="preserve">روایت </w:t>
      </w:r>
      <w:r>
        <w:rPr/>
        <w:t>12</w:t>
      </w:r>
      <w:bookmarkEnd w:id="237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 که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از تربت مقبره </w:t>
      </w:r>
      <w:bookmarkStart w:id="2380" w:name="pg13557_192305"/>
    </w:p>
    <w:p>
      <w:pPr>
        <w:pStyle w:val="BookText"/>
        <w:rPr/>
      </w:pPr>
      <w:bookmarkEnd w:id="2380"/>
      <w:r>
        <w:rPr>
          <w:rFonts w:ascii="Amiri" w:hAnsi="Amiri" w:eastAsia="Amiri" w:cs="Amiri"/>
          <w:color w:val="111111"/>
          <w:sz w:val="28"/>
          <w:sz w:val="28"/>
          <w:szCs w:val="28"/>
          <w:rtl w:val="true"/>
          <w:lang w:bidi="ar-SA"/>
        </w:rPr>
        <w:t>الْحُسَيْنِ فَيَنْتَفِعُ بِهِ وَ يَأْخُذُ غَيْرُهُ فَلَا يَنْتَفِعُ بِهِ فَقَالَ لَا وَ اللَّهِ الَّذِي لَا إِلَهَ إِلَّا هُوَ مَا يَأْخُذُهُ أَحَدٌ وَ هُوَ يَرَي أَنَّ اللَّهَ يَنْفَعُهُ بِهِ إِلَّا نَفَعَهُ اللَّهُ بِهِ‌</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1" w:name="__RefHeading___Toc1847423_1934241801"/>
      <w:bookmarkStart w:id="2382" w:name="_Toc1130"/>
      <w:bookmarkEnd w:id="2381"/>
      <w:r>
        <w:rPr>
          <w:rtl w:val="true"/>
        </w:rPr>
        <w:t>«</w:t>
      </w:r>
      <w:r>
        <w:rPr/>
        <w:t>13</w:t>
      </w:r>
      <w:r>
        <w:rPr>
          <w:rtl w:val="true"/>
        </w:rPr>
        <w:t>»</w:t>
      </w:r>
      <w:bookmarkEnd w:id="2382"/>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5"/>
      </w:r>
    </w:p>
    <w:p>
      <w:pPr>
        <w:pStyle w:val="Heading5"/>
        <w:numPr>
          <w:ilvl w:val="4"/>
          <w:numId w:val="1"/>
        </w:numPr>
        <w:rPr/>
      </w:pPr>
      <w:bookmarkStart w:id="2383" w:name="__RefHeading___Toc1847425_1934241801"/>
      <w:bookmarkStart w:id="2384" w:name="_Toc1131"/>
      <w:bookmarkEnd w:id="2383"/>
      <w:r>
        <w:rPr>
          <w:rtl w:val="true"/>
        </w:rPr>
        <w:t>«</w:t>
      </w:r>
      <w:r>
        <w:rPr/>
        <w:t>14</w:t>
      </w:r>
      <w:r>
        <w:rPr>
          <w:rtl w:val="true"/>
        </w:rPr>
        <w:t>»</w:t>
      </w:r>
      <w:bookmarkEnd w:id="2384"/>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5" w:name="__RefHeading___Toc1847427_1934241801"/>
      <w:bookmarkStart w:id="2386" w:name="_Toc1132"/>
      <w:bookmarkEnd w:id="2385"/>
      <w:r>
        <w:rPr>
          <w:rtl w:val="true"/>
        </w:rPr>
        <w:t>«</w:t>
      </w:r>
      <w:r>
        <w:rPr/>
        <w:t>15</w:t>
      </w:r>
      <w:r>
        <w:rPr>
          <w:rtl w:val="true"/>
        </w:rPr>
        <w:t>»</w:t>
      </w:r>
      <w:bookmarkEnd w:id="23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عَنْ أَبِيهِ عَنْ أَبِي عَبْدِ اللَّهِ الْبَرْقِيِّ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إِلَيَّ امْرَأَةٌ غَزْلًا فَقَالَتِ ادْفَعْهُ بِمَكَّةَ لِتُخَاطَ بِهِ كِسْوَةُ الْكَعْبَةِ قَالَ فَكَرِهْتُ أَنْ أَدْفَعَهُ إِلَي الْحَجَبَةِ وَ أَنَا أَعْرِفُهُمْ فَلَمَّا أَنْ صِرْنَا بِالْمَدِينَةِ دَخَلْتُ عَلَي أَبِي جَعْفَرٍ عليه السلام فَقُلْتُ لَهُ جُعِلْتُ فِدَاكَ إِنَّ امْرَأَةً أَعْطَتْنِي غَزْلًا فَقَالَتِ ادْفَعْهُ بِمَكَّةَ لِتُخَاطَ بِهِ كِسْوَةُ الْكَعْبَةِ فَكَرِهْتُ أَنْ أَدْفَعَهُ إِلَي الْحَجَبَةِ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اشْتَرِ بِهِ عَسَلًا وَ زَعْفَرَاناً وَ خُذْ مِنْ طِينِ قَبْرِ الْحُسَيْنِ عليه السلام وَ اعْجِنْهُ بِمَاءِ السَّمَاءِ وَ اجْعَلْ فِيهِ شَيْئاً مِنْ عَسَلٍ وَ زَعْفَرَانٍ وَ فَرِّقْهُ عَلَي الشِّيعَةِ لِيُدَاوُوا بِهِ مَرْضَاهُمْ‌</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7" w:name="__RefHeading___Toc1847429_1934241801"/>
      <w:bookmarkStart w:id="2388" w:name="_Toc1133"/>
      <w:bookmarkEnd w:id="2387"/>
      <w:r>
        <w:rPr>
          <w:rtl w:val="true"/>
        </w:rPr>
        <w:t>«</w:t>
      </w:r>
      <w:r>
        <w:rPr/>
        <w:t>16</w:t>
      </w:r>
      <w:r>
        <w:rPr>
          <w:rtl w:val="true"/>
        </w:rPr>
        <w:t>»</w:t>
      </w:r>
      <w:bookmarkEnd w:id="2388"/>
    </w:p>
    <w:p>
      <w:pPr>
        <w:pStyle w:val="BookText"/>
        <w:rPr/>
      </w:pPr>
      <w:r>
        <w:rPr>
          <w:rFonts w:ascii="Amiri" w:hAnsi="Amiri" w:eastAsia="Amiri" w:cs="Amiri"/>
          <w:color w:val="111111"/>
          <w:sz w:val="28"/>
          <w:sz w:val="28"/>
          <w:szCs w:val="28"/>
          <w:rtl w:val="true"/>
          <w:lang w:bidi="ar-SA"/>
        </w:rPr>
        <w:t xml:space="preserve">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1847431_1934241801"/>
      <w:bookmarkStart w:id="2390" w:name="_Toc1134"/>
      <w:bookmarkEnd w:id="2389"/>
      <w:r>
        <w:rPr>
          <w:rtl w:val="true"/>
        </w:rPr>
        <w:t>«</w:t>
      </w:r>
      <w:r>
        <w:rPr/>
        <w:t>17</w:t>
      </w:r>
      <w:r>
        <w:rPr>
          <w:rtl w:val="true"/>
        </w:rPr>
        <w:t>»</w:t>
      </w:r>
      <w:bookmarkEnd w:id="23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عِيسَي عَنْ مُحَمَّدِ بْنِ إِسْمَاعِيلَ الْبَصْرِيِّ وَ لَقَبُهُ فَهْدٌ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شِفَاءٌ مِنْ كُلِّ دَاءٍ</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1" w:name="__RefHeading___Toc1847433_1934241801"/>
      <w:bookmarkStart w:id="2392" w:name="_Toc1135"/>
      <w:bookmarkEnd w:id="2391"/>
      <w:r>
        <w:rPr>
          <w:rtl w:val="true"/>
        </w:rPr>
        <w:t>«</w:t>
      </w:r>
      <w:r>
        <w:rPr/>
        <w:t>18</w:t>
      </w:r>
      <w:r>
        <w:rPr>
          <w:rtl w:val="true"/>
        </w:rPr>
        <w:t>»</w:t>
      </w:r>
      <w:bookmarkEnd w:id="239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الْحُسَيْنِ بْنِ سَعِيدٍ عَنْ أَبِيهِ عَنْ مُحَمَّدِ بْنِ سُلَيْمَانَ الْبَصْرِيِّ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طِينِ قَبْرِ الْحُسَيْنِ عليه السلام</w:t>
      </w:r>
    </w:p>
    <w:p>
      <w:pPr>
        <w:pStyle w:val="BookText"/>
        <w:rPr/>
      </w:pPr>
      <w:r>
        <w:rPr>
          <w:rFonts w:ascii="IRNazanin" w:hAnsi="IRNazanin" w:eastAsia="IRNazanin"/>
          <w:color w:val="111111"/>
          <w:sz w:val="28"/>
          <w:sz w:val="28"/>
          <w:szCs w:val="28"/>
          <w:rtl w:val="true"/>
          <w:lang w:bidi="fa-IR"/>
        </w:rPr>
        <w:t>حسین علیه السلام بر می دارد و از آن بهره می برد و دیگری برمی گیرد و بهره ای از آن نصیبش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خدایی که جز او خدایی نیست، کسی آن را با باور به اینکه خداوند به واسطه آن او را بهره ای می رساند بر نمی گیرد، مگر آنکه خداوند او را بهرمند گرداند</w:t>
      </w:r>
      <w:r>
        <w:rPr>
          <w:rFonts w:eastAsia="IRNazanin" w:cs="IRNazanin"/>
          <w:color w:val="111111"/>
          <w:sz w:val="28"/>
          <w:szCs w:val="28"/>
          <w:rtl w:val="true"/>
          <w:lang w:bidi="fa-IR"/>
        </w:rPr>
        <w:t xml:space="preserve">. </w:t>
      </w:r>
      <w:r>
        <w:rPr>
          <w:rStyle w:val="FootnoteAnchor"/>
          <w:rtl w:val="true"/>
        </w:rPr>
        <w:footnoteReference w:id="990"/>
      </w:r>
    </w:p>
    <w:p>
      <w:pPr>
        <w:pStyle w:val="Heading5"/>
        <w:numPr>
          <w:ilvl w:val="4"/>
          <w:numId w:val="1"/>
        </w:numPr>
        <w:rPr/>
      </w:pPr>
      <w:bookmarkStart w:id="2393" w:name="__RefHeading___Toc1847435_1934241801"/>
      <w:bookmarkStart w:id="2394" w:name="_Toc1136"/>
      <w:bookmarkEnd w:id="2393"/>
      <w:r>
        <w:rPr>
          <w:rtl w:val="true"/>
        </w:rPr>
        <w:t xml:space="preserve">روایت </w:t>
      </w:r>
      <w:r>
        <w:rPr/>
        <w:t>13</w:t>
      </w:r>
      <w:bookmarkEnd w:id="2394"/>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نقل از وی روایت شده است</w:t>
      </w:r>
      <w:r>
        <w:rPr>
          <w:rFonts w:eastAsia="IRNazanin" w:cs="IRNazanin"/>
          <w:color w:val="111111"/>
          <w:sz w:val="28"/>
          <w:szCs w:val="28"/>
          <w:rtl w:val="true"/>
          <w:lang w:bidi="fa-IR"/>
        </w:rPr>
        <w:t xml:space="preserve">. </w:t>
      </w:r>
      <w:r>
        <w:rPr>
          <w:rStyle w:val="FootnoteAnchor"/>
          <w:rtl w:val="true"/>
        </w:rPr>
        <w:footnoteReference w:id="991"/>
      </w:r>
    </w:p>
    <w:p>
      <w:pPr>
        <w:pStyle w:val="Heading5"/>
        <w:numPr>
          <w:ilvl w:val="4"/>
          <w:numId w:val="1"/>
        </w:numPr>
        <w:rPr/>
      </w:pPr>
      <w:bookmarkStart w:id="2395" w:name="__RefHeading___Toc1847437_1934241801"/>
      <w:bookmarkStart w:id="2396" w:name="_Toc1137"/>
      <w:bookmarkEnd w:id="2395"/>
      <w:r>
        <w:rPr>
          <w:rtl w:val="true"/>
        </w:rPr>
        <w:t xml:space="preserve">روایت </w:t>
      </w:r>
      <w:r>
        <w:rPr/>
        <w:t>14</w:t>
      </w:r>
      <w:bookmarkEnd w:id="2396"/>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92"/>
      </w:r>
    </w:p>
    <w:p>
      <w:pPr>
        <w:pStyle w:val="Heading5"/>
        <w:numPr>
          <w:ilvl w:val="4"/>
          <w:numId w:val="1"/>
        </w:numPr>
        <w:rPr/>
      </w:pPr>
      <w:bookmarkStart w:id="2397" w:name="__RefHeading___Toc1847439_1934241801"/>
      <w:bookmarkStart w:id="2398" w:name="_Toc1138"/>
      <w:bookmarkEnd w:id="2397"/>
      <w:r>
        <w:rPr>
          <w:rtl w:val="true"/>
        </w:rPr>
        <w:t xml:space="preserve">روایت </w:t>
      </w:r>
      <w:r>
        <w:rPr/>
        <w:t>15</w:t>
      </w:r>
      <w:bookmarkEnd w:id="239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برقی از یکی از شیعیان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نخی رشته شده را به من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مکه تحویل بده تا با آن پرده کعبه را بدوزند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که آن را به دربانانی که ایشان را می شناختم بدهم و چون به مدینه رفتیم به نزد امام باقر علیه السلام رفته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زنی نخ رشته ای را به من داد و گفت که در مکه تحویلش بده تا با آن پرده کعبه را بدوزند و من خوش نداشتم آن را به دربانان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عسل و زعفران بخر و از تربت قبر حسن علیه السلام بردار و آن را با آب باران درآمیز و قدری عسل و زعفران در آن بریز و آن را میان شیعیان پخش کن تا بیمارانشان را به آن مداوا نمایند</w:t>
      </w:r>
      <w:r>
        <w:rPr>
          <w:rFonts w:eastAsia="IRNazanin" w:cs="IRNazanin"/>
          <w:color w:val="111111"/>
          <w:sz w:val="28"/>
          <w:szCs w:val="28"/>
          <w:rtl w:val="true"/>
          <w:lang w:bidi="fa-IR"/>
        </w:rPr>
        <w:t xml:space="preserve">. </w:t>
      </w:r>
      <w:r>
        <w:rPr>
          <w:rStyle w:val="FootnoteAnchor"/>
          <w:rtl w:val="true"/>
        </w:rPr>
        <w:footnoteReference w:id="993"/>
      </w:r>
    </w:p>
    <w:p>
      <w:pPr>
        <w:pStyle w:val="Heading5"/>
        <w:numPr>
          <w:ilvl w:val="4"/>
          <w:numId w:val="1"/>
        </w:numPr>
        <w:rPr/>
      </w:pPr>
      <w:bookmarkStart w:id="2399" w:name="__RefHeading___Toc1847441_1934241801"/>
      <w:bookmarkStart w:id="2400" w:name="_Toc1139"/>
      <w:bookmarkEnd w:id="2399"/>
      <w:r>
        <w:rPr>
          <w:rtl w:val="true"/>
        </w:rPr>
        <w:t xml:space="preserve">روایت </w:t>
      </w:r>
      <w:r>
        <w:rPr/>
        <w:t>16</w:t>
      </w:r>
      <w:bookmarkEnd w:id="2400"/>
    </w:p>
    <w:p>
      <w:pPr>
        <w:pStyle w:val="BookText"/>
        <w:rPr/>
      </w:pP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994"/>
      </w:r>
    </w:p>
    <w:p>
      <w:pPr>
        <w:pStyle w:val="Heading5"/>
        <w:numPr>
          <w:ilvl w:val="4"/>
          <w:numId w:val="1"/>
        </w:numPr>
        <w:rPr/>
      </w:pPr>
      <w:bookmarkStart w:id="2401" w:name="__RefHeading___Toc1847443_1934241801"/>
      <w:bookmarkStart w:id="2402" w:name="_Toc1140"/>
      <w:bookmarkEnd w:id="2401"/>
      <w:r>
        <w:rPr>
          <w:rtl w:val="true"/>
        </w:rPr>
        <w:t xml:space="preserve">روایت </w:t>
      </w:r>
      <w:r>
        <w:rPr/>
        <w:t>17</w:t>
      </w:r>
      <w:bookmarkEnd w:id="240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حسین شفای هر مرضی است</w:t>
      </w:r>
      <w:r>
        <w:rPr>
          <w:rFonts w:eastAsia="IRNazanin" w:cs="IRNazanin"/>
          <w:color w:val="111111"/>
          <w:sz w:val="28"/>
          <w:szCs w:val="28"/>
          <w:rtl w:val="true"/>
          <w:lang w:bidi="fa-IR"/>
        </w:rPr>
        <w:t xml:space="preserve">. </w:t>
      </w:r>
      <w:r>
        <w:rPr>
          <w:rStyle w:val="FootnoteAnchor"/>
          <w:rtl w:val="true"/>
        </w:rPr>
        <w:footnoteReference w:id="995"/>
      </w:r>
    </w:p>
    <w:p>
      <w:pPr>
        <w:pStyle w:val="Heading5"/>
        <w:numPr>
          <w:ilvl w:val="4"/>
          <w:numId w:val="1"/>
        </w:numPr>
        <w:rPr/>
      </w:pPr>
      <w:bookmarkStart w:id="2403" w:name="__RefHeading___Toc1847445_1934241801"/>
      <w:bookmarkStart w:id="2404" w:name="_Toc1141"/>
      <w:bookmarkEnd w:id="2403"/>
      <w:r>
        <w:rPr>
          <w:rtl w:val="true"/>
        </w:rPr>
        <w:t xml:space="preserve">روایت </w:t>
      </w:r>
      <w:r>
        <w:rPr/>
        <w:t>18</w:t>
      </w:r>
      <w:bookmarkEnd w:id="240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تربت قبر حسین علیه السلام </w:t>
      </w:r>
      <w:bookmarkStart w:id="2405" w:name="pg13557_192306"/>
    </w:p>
    <w:p>
      <w:pPr>
        <w:pStyle w:val="BookText"/>
        <w:rPr/>
      </w:pPr>
      <w:bookmarkEnd w:id="2405"/>
      <w:r>
        <w:rPr>
          <w:rFonts w:ascii="Amiri" w:hAnsi="Amiri" w:eastAsia="Amiri" w:cs="Amiri"/>
          <w:color w:val="111111"/>
          <w:sz w:val="28"/>
          <w:sz w:val="28"/>
          <w:szCs w:val="28"/>
          <w:rtl w:val="true"/>
          <w:lang w:bidi="ar-SA"/>
        </w:rPr>
        <w:t>الشِّفَاءُ مِنْ كُلِّ دَاءٍ وَ هُوَ الدَّوَاءُ الْأَكْبَرُ</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6" w:name="__RefHeading___Toc1847447_1934241801"/>
      <w:bookmarkStart w:id="2407" w:name="_Toc1142"/>
      <w:bookmarkEnd w:id="2406"/>
      <w:r>
        <w:rPr>
          <w:rtl w:val="true"/>
        </w:rPr>
        <w:t>«</w:t>
      </w:r>
      <w:r>
        <w:rPr/>
        <w:t>19</w:t>
      </w:r>
      <w:r>
        <w:rPr>
          <w:rtl w:val="true"/>
        </w:rPr>
        <w:t>»</w:t>
      </w:r>
      <w:bookmarkEnd w:id="240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8" w:name="__RefHeading___Toc1847449_1934241801"/>
      <w:bookmarkStart w:id="2409" w:name="_Toc1143"/>
      <w:bookmarkEnd w:id="2408"/>
      <w:r>
        <w:rPr>
          <w:rtl w:val="true"/>
        </w:rPr>
        <w:t>«</w:t>
      </w:r>
      <w:r>
        <w:rPr/>
        <w:t>20</w:t>
      </w:r>
      <w:r>
        <w:rPr>
          <w:rtl w:val="true"/>
        </w:rPr>
        <w:t>»</w:t>
      </w:r>
      <w:bookmarkEnd w:id="24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شَيْخٍ مِنْ أَصْحَابِنَا عَنْ أَبِي الصَّبَّاحِ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فِيهِ شِفَاءٌ وَ إِنْ أُخِذَ عَلَي رَأْسِ مِيلٍ‌</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0" w:name="__RefHeading___Toc1847451_1934241801"/>
      <w:bookmarkStart w:id="2411" w:name="_Toc1144"/>
      <w:bookmarkEnd w:id="2410"/>
      <w:r>
        <w:rPr>
          <w:rtl w:val="true"/>
        </w:rPr>
        <w:t>«</w:t>
      </w:r>
      <w:r>
        <w:rPr/>
        <w:t>21</w:t>
      </w:r>
      <w:r>
        <w:rPr>
          <w:rtl w:val="true"/>
        </w:rPr>
        <w:t>»</w:t>
      </w:r>
      <w:bookmarkEnd w:id="2411"/>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2" w:name="__RefHeading___Toc1847453_1934241801"/>
      <w:bookmarkStart w:id="2413" w:name="_Toc1145"/>
      <w:bookmarkEnd w:id="2412"/>
      <w:r>
        <w:rPr>
          <w:rtl w:val="true"/>
        </w:rPr>
        <w:t>«</w:t>
      </w:r>
      <w:r>
        <w:rPr/>
        <w:t>22</w:t>
      </w:r>
      <w:r>
        <w:rPr>
          <w:rtl w:val="true"/>
        </w:rPr>
        <w:t>»</w:t>
      </w:r>
      <w:bookmarkEnd w:id="241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أَصَابَتْهُ عِلَّةٌ فَتَدَاوَي بِطِينِ قَبْرِ الْحُسَيْنِ عليه السلام شَفَاهُ اللَّهُ مِنْ تِلْكَ الْعِلَّةِ إِلَّا أَنْ تَكُونَ عِلَّةَ السَّامِ‌</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4" w:name="__RefHeading___Toc1847455_1934241801"/>
      <w:bookmarkStart w:id="2415" w:name="_Toc1146"/>
      <w:bookmarkEnd w:id="2414"/>
      <w:r>
        <w:rPr>
          <w:rtl w:val="true"/>
        </w:rPr>
        <w:t>بيان</w:t>
      </w:r>
      <w:bookmarkEnd w:id="2415"/>
    </w:p>
    <w:p>
      <w:pPr>
        <w:pStyle w:val="BookText"/>
        <w:rPr/>
      </w:pPr>
      <w:r>
        <w:rPr>
          <w:rFonts w:ascii="IRNazanin" w:hAnsi="IRNazanin" w:eastAsia="IRNazanin"/>
          <w:color w:val="111111"/>
          <w:sz w:val="28"/>
          <w:sz w:val="28"/>
          <w:szCs w:val="28"/>
          <w:rtl w:val="true"/>
          <w:lang w:bidi="fa-IR"/>
        </w:rPr>
        <w:t>السام الموت</w:t>
      </w:r>
      <w:r>
        <w:rPr>
          <w:rFonts w:eastAsia="IRNazanin" w:cs="IRNazanin"/>
          <w:color w:val="111111"/>
          <w:sz w:val="28"/>
          <w:szCs w:val="28"/>
          <w:rtl w:val="true"/>
          <w:lang w:bidi="fa-IR"/>
        </w:rPr>
        <w:t>.</w:t>
      </w:r>
    </w:p>
    <w:p>
      <w:pPr>
        <w:pStyle w:val="Heading5"/>
        <w:numPr>
          <w:ilvl w:val="4"/>
          <w:numId w:val="1"/>
        </w:numPr>
        <w:rPr/>
      </w:pPr>
      <w:bookmarkStart w:id="2416" w:name="__RefHeading___Toc1847457_1934241801"/>
      <w:bookmarkStart w:id="2417" w:name="_Toc1147"/>
      <w:bookmarkEnd w:id="2416"/>
      <w:r>
        <w:rPr>
          <w:rtl w:val="true"/>
        </w:rPr>
        <w:t>«</w:t>
      </w:r>
      <w:r>
        <w:rPr/>
        <w:t>23</w:t>
      </w:r>
      <w:r>
        <w:rPr>
          <w:rtl w:val="true"/>
        </w:rPr>
        <w:t>»</w:t>
      </w:r>
      <w:bookmarkEnd w:id="241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سَعْدٍ عَنْ مُحَمَّدِ بْنِ عِيسَي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الرِّضَا عليه السلام مِنْ خُرَاسَانَ ثِيَابَ رِزَمٍ وَ كَانَ بَيْنَ ذَلِكَ طِينٌ فَقُلْتُ لِلرَّسُولِ مَا هَذَا قَالَ هَذَا طِينُ قَبْرِ الْحُسَيْنِ عليه السلام مَا كَادَ يُوَجِّهَ شَيْئاً مِنَ الثِّيَابِ وَ لَا غَيْرِهِ إِلَّا وَ يَجْعَلُ فِيهِ الطِّينَ فَكَانَ يَقُولُ هُوَ أَمَانٌ بِإِذْنِ اللَّهِ‌</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8" w:name="__RefHeading___Toc1847459_1934241801"/>
      <w:bookmarkStart w:id="2419" w:name="_Toc1148"/>
      <w:bookmarkEnd w:id="2418"/>
      <w:r>
        <w:rPr>
          <w:rtl w:val="true"/>
        </w:rPr>
        <w:t>بيان</w:t>
      </w:r>
      <w:bookmarkEnd w:id="2419"/>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002"/>
      </w:r>
      <w:r>
        <w:rPr>
          <w:rFonts w:ascii="Amiri" w:hAnsi="Amiri" w:eastAsia="Amiri" w:cs="Amiri"/>
          <w:color w:val="111111"/>
          <w:sz w:val="28"/>
          <w:sz w:val="28"/>
          <w:szCs w:val="28"/>
          <w:rtl w:val="true"/>
          <w:lang w:bidi="ar-SA"/>
        </w:rPr>
        <w:t>الرزمة بالكسر ما شد في ثوب واحد</w:t>
      </w:r>
      <w:r>
        <w:rPr>
          <w:rFonts w:eastAsia="Amiri" w:cs="Amiri" w:ascii="Amiri" w:hAnsi="Amiri"/>
          <w:color w:val="111111"/>
          <w:sz w:val="28"/>
          <w:szCs w:val="28"/>
          <w:rtl w:val="true"/>
          <w:lang w:bidi="ar-SA"/>
        </w:rPr>
        <w:t>.</w:t>
      </w:r>
    </w:p>
    <w:p>
      <w:pPr>
        <w:pStyle w:val="Heading5"/>
        <w:numPr>
          <w:ilvl w:val="4"/>
          <w:numId w:val="1"/>
        </w:numPr>
        <w:rPr/>
      </w:pPr>
      <w:bookmarkStart w:id="2420" w:name="__RefHeading___Toc1847461_1934241801"/>
      <w:bookmarkStart w:id="2421" w:name="_Toc1149"/>
      <w:bookmarkEnd w:id="2420"/>
      <w:r>
        <w:rPr>
          <w:rtl w:val="true"/>
        </w:rPr>
        <w:t>«</w:t>
      </w:r>
      <w:r>
        <w:rPr/>
        <w:t>24</w:t>
      </w:r>
      <w:r>
        <w:rPr>
          <w:rtl w:val="true"/>
        </w:rPr>
        <w:t>»</w:t>
      </w:r>
      <w:bookmarkEnd w:id="242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ابْنِ أَبِي الْخَطَّابِ عَنْ مُوسَي بْنِ سَعْدَانَ عَنْ عَبْدِ اللَّهِ بْنِ الْقَاسِمِ عَنِ الْحُسَيْنِ بْنِ أَبِي الْعَلَاءِ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بِتُرْبَةِ الْحُسَيْنِ فَإِنَّهُ أَمَانٌ‌</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هر دردی است و این برترین داروست</w:t>
      </w:r>
      <w:r>
        <w:rPr>
          <w:rFonts w:eastAsia="IRNazanin" w:cs="IRNazanin"/>
          <w:color w:val="111111"/>
          <w:sz w:val="28"/>
          <w:szCs w:val="28"/>
          <w:rtl w:val="true"/>
          <w:lang w:bidi="fa-IR"/>
        </w:rPr>
        <w:t xml:space="preserve">. </w:t>
      </w:r>
      <w:r>
        <w:rPr>
          <w:rStyle w:val="FootnoteAnchor"/>
          <w:rtl w:val="true"/>
        </w:rPr>
        <w:footnoteReference w:id="1004"/>
      </w:r>
    </w:p>
    <w:p>
      <w:pPr>
        <w:pStyle w:val="Heading5"/>
        <w:numPr>
          <w:ilvl w:val="4"/>
          <w:numId w:val="1"/>
        </w:numPr>
        <w:rPr/>
      </w:pPr>
      <w:bookmarkStart w:id="2422" w:name="__RefHeading___Toc1847463_1934241801"/>
      <w:bookmarkStart w:id="2423" w:name="_Toc1150"/>
      <w:bookmarkEnd w:id="2422"/>
      <w:r>
        <w:rPr>
          <w:rtl w:val="true"/>
        </w:rPr>
        <w:t xml:space="preserve">روایت </w:t>
      </w:r>
      <w:r>
        <w:rPr/>
        <w:t>19</w:t>
      </w:r>
      <w:bookmarkEnd w:id="2423"/>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05"/>
      </w:r>
    </w:p>
    <w:p>
      <w:pPr>
        <w:pStyle w:val="Heading5"/>
        <w:numPr>
          <w:ilvl w:val="4"/>
          <w:numId w:val="1"/>
        </w:numPr>
        <w:rPr/>
      </w:pPr>
      <w:bookmarkStart w:id="2424" w:name="__RefHeading___Toc1847465_1934241801"/>
      <w:bookmarkStart w:id="2425" w:name="_Toc1151"/>
      <w:bookmarkEnd w:id="2424"/>
      <w:r>
        <w:rPr>
          <w:rtl w:val="true"/>
        </w:rPr>
        <w:t xml:space="preserve">روایت </w:t>
      </w:r>
      <w:r>
        <w:rPr/>
        <w:t>20</w:t>
      </w:r>
      <w:bookmarkEnd w:id="242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تربت قبر حسین علیه السلام، شفاست، حتی اگر با قبر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یک فرسخ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داشته باشد</w:t>
      </w:r>
      <w:r>
        <w:rPr>
          <w:rFonts w:eastAsia="IRNazanin" w:cs="IRNazanin"/>
          <w:color w:val="111111"/>
          <w:sz w:val="28"/>
          <w:szCs w:val="28"/>
          <w:rtl w:val="true"/>
          <w:lang w:bidi="fa-IR"/>
        </w:rPr>
        <w:t xml:space="preserve">. </w:t>
      </w:r>
      <w:r>
        <w:rPr>
          <w:rStyle w:val="FootnoteAnchor"/>
          <w:rtl w:val="true"/>
        </w:rPr>
        <w:footnoteReference w:id="1006"/>
      </w:r>
    </w:p>
    <w:p>
      <w:pPr>
        <w:pStyle w:val="Heading5"/>
        <w:numPr>
          <w:ilvl w:val="4"/>
          <w:numId w:val="1"/>
        </w:numPr>
        <w:rPr/>
      </w:pPr>
      <w:bookmarkStart w:id="2426" w:name="__RefHeading___Toc1847467_1934241801"/>
      <w:bookmarkStart w:id="2427" w:name="_Toc1152"/>
      <w:bookmarkEnd w:id="2426"/>
      <w:r>
        <w:rPr>
          <w:rtl w:val="true"/>
        </w:rPr>
        <w:t xml:space="preserve">روایت </w:t>
      </w:r>
      <w:r>
        <w:rPr/>
        <w:t>21</w:t>
      </w:r>
      <w:bookmarkEnd w:id="242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از او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1007"/>
      </w:r>
    </w:p>
    <w:p>
      <w:pPr>
        <w:pStyle w:val="Heading5"/>
        <w:numPr>
          <w:ilvl w:val="4"/>
          <w:numId w:val="1"/>
        </w:numPr>
        <w:rPr/>
      </w:pPr>
      <w:bookmarkStart w:id="2428" w:name="__RefHeading___Toc1847469_1934241801"/>
      <w:bookmarkStart w:id="2429" w:name="_Toc1153"/>
      <w:bookmarkEnd w:id="2428"/>
      <w:r>
        <w:rPr>
          <w:rtl w:val="true"/>
        </w:rPr>
        <w:t xml:space="preserve">روایت </w:t>
      </w:r>
      <w:r>
        <w:rPr/>
        <w:t>22</w:t>
      </w:r>
      <w:bookmarkEnd w:id="242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بیماری دچار گردد و با تربت قبر حسین علیه السلام مداوا نماید، خداوند او را از آن بیماری شفا می بخشد مگر آنکه مرض مرگ باشد</w:t>
      </w:r>
      <w:r>
        <w:rPr>
          <w:rFonts w:eastAsia="IRNazanin" w:cs="IRNazanin"/>
          <w:color w:val="111111"/>
          <w:sz w:val="28"/>
          <w:szCs w:val="28"/>
          <w:rtl w:val="true"/>
          <w:lang w:bidi="fa-IR"/>
        </w:rPr>
        <w:t xml:space="preserve">. </w:t>
      </w:r>
      <w:r>
        <w:rPr>
          <w:rStyle w:val="FootnoteAnchor"/>
          <w:rtl w:val="true"/>
        </w:rPr>
        <w:footnoteReference w:id="1008"/>
      </w:r>
    </w:p>
    <w:p>
      <w:pPr>
        <w:pStyle w:val="Heading5"/>
        <w:numPr>
          <w:ilvl w:val="4"/>
          <w:numId w:val="1"/>
        </w:numPr>
        <w:rPr/>
      </w:pPr>
      <w:bookmarkStart w:id="2430" w:name="__RefHeading___Toc1847471_1934241801"/>
      <w:bookmarkStart w:id="2431" w:name="_Toc1154"/>
      <w:bookmarkEnd w:id="2430"/>
      <w:r>
        <w:rPr>
          <w:rtl w:val="true"/>
        </w:rPr>
        <w:t>توضیح</w:t>
      </w:r>
      <w:bookmarkEnd w:id="24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w:t>
      </w:r>
      <w:r>
        <w:rPr>
          <w:rFonts w:eastAsia="IRNazanin" w:cs="IRNazanin"/>
          <w:color w:val="111111"/>
          <w:sz w:val="28"/>
          <w:szCs w:val="28"/>
          <w:rtl w:val="true"/>
          <w:lang w:bidi="fa-IR"/>
        </w:rPr>
        <w:t>.</w:t>
      </w:r>
    </w:p>
    <w:p>
      <w:pPr>
        <w:pStyle w:val="Heading5"/>
        <w:numPr>
          <w:ilvl w:val="4"/>
          <w:numId w:val="1"/>
        </w:numPr>
        <w:rPr/>
      </w:pPr>
      <w:bookmarkStart w:id="2432" w:name="__RefHeading___Toc1847473_1934241801"/>
      <w:bookmarkStart w:id="2433" w:name="_Toc1155"/>
      <w:bookmarkEnd w:id="2432"/>
      <w:r>
        <w:rPr>
          <w:rtl w:val="true"/>
        </w:rPr>
        <w:t xml:space="preserve">روایت </w:t>
      </w:r>
      <w:r>
        <w:rPr/>
        <w:t>23</w:t>
      </w:r>
      <w:bookmarkEnd w:id="243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از مردی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امام رضا علیه السلام از خراسان برایم لباسهایی بسته بندی شده فرستاد و میان آنها تربتی بود و من به فرستاده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قبر حسین علیه السلام است و وی تقریباً هیچ لباسی یا چیز دیگری نمی فرستد مگر آنکه در آن از این تربت می گذارد و می فرمود که این به اذن خدا ایمنی است</w:t>
      </w:r>
      <w:r>
        <w:rPr>
          <w:rFonts w:eastAsia="IRNazanin" w:cs="IRNazanin"/>
          <w:color w:val="111111"/>
          <w:sz w:val="28"/>
          <w:szCs w:val="28"/>
          <w:rtl w:val="true"/>
          <w:lang w:bidi="fa-IR"/>
        </w:rPr>
        <w:t xml:space="preserve">. </w:t>
      </w:r>
      <w:r>
        <w:rPr>
          <w:rStyle w:val="FootnoteAnchor"/>
          <w:rtl w:val="true"/>
        </w:rPr>
        <w:footnoteReference w:id="1009"/>
      </w:r>
    </w:p>
    <w:p>
      <w:pPr>
        <w:pStyle w:val="Heading5"/>
        <w:numPr>
          <w:ilvl w:val="4"/>
          <w:numId w:val="1"/>
        </w:numPr>
        <w:rPr/>
      </w:pPr>
      <w:bookmarkStart w:id="2434" w:name="__RefHeading___Toc1847475_1934241801"/>
      <w:bookmarkStart w:id="2435" w:name="_Toc1156"/>
      <w:bookmarkEnd w:id="2434"/>
      <w:r>
        <w:rPr>
          <w:rtl w:val="true"/>
        </w:rPr>
        <w:t>توضیح</w:t>
      </w:r>
      <w:bookmarkEnd w:id="2435"/>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چیزی است که در یک پارچه بسته شده است</w:t>
      </w:r>
      <w:r>
        <w:rPr>
          <w:rFonts w:eastAsia="IRNazanin" w:cs="IRNazanin"/>
          <w:color w:val="111111"/>
          <w:sz w:val="28"/>
          <w:szCs w:val="28"/>
          <w:rtl w:val="true"/>
          <w:lang w:bidi="fa-IR"/>
        </w:rPr>
        <w:t>.</w:t>
      </w:r>
    </w:p>
    <w:p>
      <w:pPr>
        <w:pStyle w:val="Heading5"/>
        <w:numPr>
          <w:ilvl w:val="4"/>
          <w:numId w:val="1"/>
        </w:numPr>
        <w:rPr/>
      </w:pPr>
      <w:bookmarkStart w:id="2436" w:name="__RefHeading___Toc1847477_1934241801"/>
      <w:bookmarkStart w:id="2437" w:name="_Toc1157"/>
      <w:bookmarkEnd w:id="2436"/>
      <w:r>
        <w:rPr>
          <w:rtl w:val="true"/>
        </w:rPr>
        <w:t xml:space="preserve">روایت </w:t>
      </w:r>
      <w:r>
        <w:rPr/>
        <w:t>24</w:t>
      </w:r>
      <w:bookmarkEnd w:id="2437"/>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 فرزندان خود را با تربت حسین بردارید که ایمنی است</w:t>
      </w:r>
      <w:r>
        <w:rPr>
          <w:rFonts w:eastAsia="IRNazanin" w:cs="IRNazanin"/>
          <w:color w:val="111111"/>
          <w:sz w:val="28"/>
          <w:szCs w:val="28"/>
          <w:rtl w:val="true"/>
          <w:lang w:bidi="fa-IR"/>
        </w:rPr>
        <w:t xml:space="preserve">. </w:t>
      </w:r>
      <w:r>
        <w:rPr>
          <w:rStyle w:val="FootnoteAnchor"/>
          <w:rtl w:val="true"/>
        </w:rPr>
        <w:footnoteReference w:id="1010"/>
      </w:r>
      <w:bookmarkStart w:id="2438" w:name="pg13557_192307"/>
    </w:p>
    <w:p>
      <w:pPr>
        <w:pStyle w:val="Heading5"/>
        <w:numPr>
          <w:ilvl w:val="4"/>
          <w:numId w:val="1"/>
        </w:numPr>
        <w:rPr/>
      </w:pPr>
      <w:bookmarkStart w:id="2439" w:name="__RefHeading___Toc1847479_1934241801"/>
      <w:bookmarkStart w:id="2440" w:name="_Toc1158"/>
      <w:bookmarkEnd w:id="2438"/>
      <w:bookmarkEnd w:id="2439"/>
      <w:r>
        <w:rPr>
          <w:rtl w:val="true"/>
        </w:rPr>
        <w:t>«</w:t>
      </w:r>
      <w:r>
        <w:rPr/>
        <w:t>25</w:t>
      </w:r>
      <w:r>
        <w:rPr>
          <w:rtl w:val="true"/>
        </w:rPr>
        <w:t>»</w:t>
      </w:r>
      <w:bookmarkEnd w:id="2440"/>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1" w:name="__RefHeading___Toc1847481_1934241801"/>
      <w:bookmarkStart w:id="2442" w:name="_Toc1159"/>
      <w:bookmarkEnd w:id="2441"/>
      <w:r>
        <w:rPr>
          <w:rtl w:val="true"/>
        </w:rPr>
        <w:t>«</w:t>
      </w:r>
      <w:r>
        <w:rPr/>
        <w:t>26</w:t>
      </w:r>
      <w:r>
        <w:rPr>
          <w:rtl w:val="true"/>
        </w:rPr>
        <w:t>»</w:t>
      </w:r>
      <w:bookmarkEnd w:id="244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أَيُّوبَ بْنِ نُوحٍ عَنِ ابْنِ الْمُغِيرَةِ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أَسْمَعُ قَالَ آخُذُ مِنْ طِينِ الْقَبْرِ يَكُونُ عِنْدِي أَطْلُبُ بَرَكَتَهُ قَالَ لَا بَأْسَ بِذَلِكَ‌</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3" w:name="__RefHeading___Toc1847483_1934241801"/>
      <w:bookmarkStart w:id="2444" w:name="_Toc1160"/>
      <w:bookmarkEnd w:id="2443"/>
      <w:r>
        <w:rPr>
          <w:rtl w:val="true"/>
        </w:rPr>
        <w:t>«</w:t>
      </w:r>
      <w:r>
        <w:rPr/>
        <w:t>27</w:t>
      </w:r>
      <w:r>
        <w:rPr>
          <w:rtl w:val="true"/>
        </w:rPr>
        <w:t>»</w:t>
      </w:r>
      <w:bookmarkEnd w:id="244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عِيسَي عَنِ الْعَبَّاسِ بْنِ مُوسَي الْوَرَّاقِ عَنْ يُونُسَ عَنْ عِيسَي بْنِ سُلَيْمَانَ عَنْ مُحَمَّدِ بْنِ زِيَادٍ عَنْ عَمَّتِهِ قَالَتْ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طِينِ الْحَيْرِ الَّذِي فِيهِ الْحُسَيْنُ عليه السلام شِفَاءً مِنْ كُلِّ دَاءٍ وَ أَمَاناً مِنْ كُلِّ خَوْفٍ‌</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5" w:name="__RefHeading___Toc1847485_1934241801"/>
      <w:bookmarkStart w:id="2446" w:name="_Toc1161"/>
      <w:bookmarkEnd w:id="2445"/>
      <w:r>
        <w:rPr>
          <w:rtl w:val="true"/>
        </w:rPr>
        <w:t>«</w:t>
      </w:r>
      <w:r>
        <w:rPr/>
        <w:t>28</w:t>
      </w:r>
      <w:r>
        <w:rPr>
          <w:rtl w:val="true"/>
        </w:rPr>
        <w:t>»</w:t>
      </w:r>
      <w:bookmarkEnd w:id="244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وَ مُحَمَّدِ بْنِ يَحْيَي عَنِ الْعَمْرَكِيِّ عَنْ يَحْيَي وَ كَانَ فِي خِدْمَةِ أَبِي جَعْفَرٍ الثَّانِي عليه السلام عَنْ عِيسَي بْنِ سُلَيْمَانَ عَنْ مُحَمَّدِ بْنِ مَارِدٍ عَنْ 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7" w:name="__RefHeading___Toc1847487_1934241801"/>
      <w:bookmarkStart w:id="2448" w:name="_Toc1162"/>
      <w:bookmarkEnd w:id="2447"/>
      <w:r>
        <w:rPr>
          <w:rtl w:val="true"/>
        </w:rPr>
        <w:t>«</w:t>
      </w:r>
      <w:r>
        <w:rPr/>
        <w:t>29</w:t>
      </w:r>
      <w:r>
        <w:rPr>
          <w:rtl w:val="true"/>
        </w:rPr>
        <w:t>»</w:t>
      </w:r>
      <w:bookmarkEnd w:id="24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إِسْمَاعِيلَ عَنِ الْخَيْبَرِيِّ عَنْ أَبِي وَلَّادٍ عَنْ أَبِي بَكْرٍ الْحَضْرَمِيِّ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مَرِيضاً مِنَ الْمُؤْمِنِينَ يَعْرِفُ حَقَّ أَبِي عَبْدِ اللَّهِ وَ حُرْمَتَهُ وَ وَلَايَتَهُ أُخِذَ لَهُ مِنَ طِينَتِهِ عَلَي رَأْسِ مِيلٍ كَانَ لَهُ دَوَاءً وَ شِفَاءً</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9" w:name="__RefHeading___Toc1847489_1934241801"/>
      <w:bookmarkStart w:id="2450" w:name="_Toc1163"/>
      <w:bookmarkEnd w:id="2449"/>
      <w:r>
        <w:rPr>
          <w:rtl w:val="true"/>
        </w:rPr>
        <w:t>«</w:t>
      </w:r>
      <w:r>
        <w:rPr/>
        <w:t>30</w:t>
      </w:r>
      <w:r>
        <w:rPr>
          <w:rtl w:val="true"/>
        </w:rPr>
        <w:t>»</w:t>
      </w:r>
      <w:bookmarkEnd w:id="24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ابْنِ يَزِيدَ عَنِ الْحَسَنِ بْنِ عَلِيٍّ عَنْ يُونُسَ بْنِ رَفِيعٍ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 رَأْسِ الْحُسَيْنِ بْنِ عَلِيٍّ عليه السلام لَتُرْبَةً حَمْرَاءَ فِيهَا شِفَاءٌ مِنْ كُلِّ دَاءٍ إِلَّا السَّامَ قَالَ فَأَتَيْتُ الْقَبْرَ بَعْدَ مَا سَمِعْنَا هَذَا الْحَدِيثَ فَاحْتَفَرْنَا عِنْدَ رَأْسِ الْقَبْرِ فَلَمَّا حَفَرْنَا قَدْرَ ذِرَاعٍ انْحَدَرَتْ عَلَيْنَا مِنْ عِنْدِ رَأْسِ الْقَبْرِ شَبِيهُ السِّهْلَةِ حَمْرَاءَ قَدْرَ دِرْهَمٍ فَحَمَلْنَاهُ إِلَي الْكُوفَةِ فَمَزَجْنَاهُ وَ أَقْبَلْنَا نُعْطِي النَّاسَ يَتَدَاوَوْنَ بِهِ‌</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1" w:name="__RefHeading___Toc1847491_1934241801"/>
      <w:bookmarkStart w:id="2452" w:name="_Toc1164"/>
      <w:bookmarkEnd w:id="2451"/>
      <w:r>
        <w:rPr>
          <w:rtl w:val="true"/>
        </w:rPr>
        <w:t xml:space="preserve">روایت </w:t>
      </w:r>
      <w:r>
        <w:rPr/>
        <w:t>25</w:t>
      </w:r>
      <w:bookmarkEnd w:id="2452"/>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17"/>
      </w:r>
    </w:p>
    <w:p>
      <w:pPr>
        <w:pStyle w:val="Heading5"/>
        <w:numPr>
          <w:ilvl w:val="4"/>
          <w:numId w:val="1"/>
        </w:numPr>
        <w:rPr/>
      </w:pPr>
      <w:bookmarkStart w:id="2453" w:name="__RefHeading___Toc1847493_1934241801"/>
      <w:bookmarkStart w:id="2454" w:name="_Toc1165"/>
      <w:bookmarkEnd w:id="2453"/>
      <w:r>
        <w:rPr>
          <w:rtl w:val="true"/>
        </w:rPr>
        <w:t xml:space="preserve">روایت </w:t>
      </w:r>
      <w:r>
        <w:rPr/>
        <w:t>26</w:t>
      </w:r>
      <w:bookmarkEnd w:id="245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روایت کرد که مردی از امام صادق علیه السلام سؤال نمود و من 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قبر حسین برمی دارم و آن را نزد خود دارم و از آن برکت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ندارد</w:t>
      </w:r>
      <w:r>
        <w:rPr>
          <w:rFonts w:eastAsia="IRNazanin" w:cs="IRNazanin"/>
          <w:color w:val="111111"/>
          <w:sz w:val="28"/>
          <w:szCs w:val="28"/>
          <w:rtl w:val="true"/>
          <w:lang w:bidi="fa-IR"/>
        </w:rPr>
        <w:t>.</w:t>
      </w:r>
      <w:r>
        <w:rPr>
          <w:rStyle w:val="FootnoteAnchor"/>
          <w:rtl w:val="true"/>
        </w:rPr>
        <w:footnoteReference w:id="1018"/>
      </w:r>
    </w:p>
    <w:p>
      <w:pPr>
        <w:pStyle w:val="Heading5"/>
        <w:numPr>
          <w:ilvl w:val="4"/>
          <w:numId w:val="1"/>
        </w:numPr>
        <w:rPr/>
      </w:pPr>
      <w:bookmarkStart w:id="2455" w:name="__RefHeading___Toc1847495_1934241801"/>
      <w:bookmarkStart w:id="2456" w:name="_Toc1166"/>
      <w:bookmarkEnd w:id="2455"/>
      <w:r>
        <w:rPr>
          <w:rtl w:val="true"/>
        </w:rPr>
        <w:t xml:space="preserve">روایت </w:t>
      </w:r>
      <w:r>
        <w:rPr/>
        <w:t>27</w:t>
      </w:r>
      <w:bookmarkEnd w:id="245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زیاد از عمه اش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تربت حرم که حسین علیه السلام در آن آرمیده است، شفای هر بیماری و ایمنی از هر ترسی است</w:t>
      </w:r>
      <w:r>
        <w:rPr>
          <w:rFonts w:eastAsia="IRNazanin" w:cs="IRNazanin"/>
          <w:color w:val="111111"/>
          <w:sz w:val="28"/>
          <w:szCs w:val="28"/>
          <w:rtl w:val="true"/>
          <w:lang w:bidi="fa-IR"/>
        </w:rPr>
        <w:t xml:space="preserve">. </w:t>
      </w:r>
      <w:r>
        <w:rPr>
          <w:rStyle w:val="FootnoteAnchor"/>
          <w:rtl w:val="true"/>
        </w:rPr>
        <w:footnoteReference w:id="1019"/>
      </w:r>
    </w:p>
    <w:p>
      <w:pPr>
        <w:pStyle w:val="Heading5"/>
        <w:numPr>
          <w:ilvl w:val="4"/>
          <w:numId w:val="1"/>
        </w:numPr>
        <w:rPr/>
      </w:pPr>
      <w:bookmarkStart w:id="2457" w:name="__RefHeading___Toc1847497_1934241801"/>
      <w:bookmarkStart w:id="2458" w:name="_Toc1167"/>
      <w:bookmarkEnd w:id="2457"/>
      <w:r>
        <w:rPr>
          <w:rtl w:val="true"/>
        </w:rPr>
        <w:t xml:space="preserve">روایت </w:t>
      </w:r>
      <w:r>
        <w:rPr/>
        <w:t>28</w:t>
      </w:r>
      <w:bookmarkEnd w:id="24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20"/>
      </w:r>
    </w:p>
    <w:p>
      <w:pPr>
        <w:pStyle w:val="Heading5"/>
        <w:numPr>
          <w:ilvl w:val="4"/>
          <w:numId w:val="1"/>
        </w:numPr>
        <w:rPr/>
      </w:pPr>
      <w:bookmarkStart w:id="2459" w:name="__RefHeading___Toc1847499_1934241801"/>
      <w:bookmarkStart w:id="2460" w:name="_Toc1168"/>
      <w:bookmarkEnd w:id="2459"/>
      <w:r>
        <w:rPr>
          <w:rtl w:val="true"/>
        </w:rPr>
        <w:t xml:space="preserve">روایت </w:t>
      </w:r>
      <w:r>
        <w:rPr/>
        <w:t>29</w:t>
      </w:r>
      <w:bookmarkEnd w:id="246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بیماری از مومنان که به حق ابا عبدالله حسین بن علی و حرمت و ولایت وی اعتراف داشته باشد، قدری از تربت وی با فاصله یک میل تا قبر بردارند، برایش درمان و شفاء خواهد بود</w:t>
      </w:r>
      <w:r>
        <w:rPr>
          <w:rFonts w:eastAsia="IRNazanin" w:cs="IRNazanin"/>
          <w:color w:val="111111"/>
          <w:sz w:val="28"/>
          <w:szCs w:val="28"/>
          <w:rtl w:val="true"/>
          <w:lang w:bidi="fa-IR"/>
        </w:rPr>
        <w:t xml:space="preserve">. </w:t>
      </w:r>
      <w:r>
        <w:rPr>
          <w:rStyle w:val="FootnoteAnchor"/>
          <w:rtl w:val="true"/>
        </w:rPr>
        <w:footnoteReference w:id="1021"/>
      </w:r>
    </w:p>
    <w:p>
      <w:pPr>
        <w:pStyle w:val="Heading5"/>
        <w:numPr>
          <w:ilvl w:val="4"/>
          <w:numId w:val="1"/>
        </w:numPr>
        <w:rPr/>
      </w:pPr>
      <w:bookmarkStart w:id="2461" w:name="__RefHeading___Toc1847501_1934241801"/>
      <w:bookmarkStart w:id="2462" w:name="_Toc1169"/>
      <w:bookmarkEnd w:id="2461"/>
      <w:r>
        <w:rPr>
          <w:rtl w:val="true"/>
        </w:rPr>
        <w:t xml:space="preserve">روایت </w:t>
      </w:r>
      <w:r>
        <w:rPr/>
        <w:t>30</w:t>
      </w:r>
      <w:bookmarkEnd w:id="2462"/>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رفیع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کنار سر حسین بن علیه السلام تربتی سرخ است که در آن شفای هر مرضی هست مگر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این حدیث را شنیدیم به کنار مزار آمدم و در کنار سر حسین علیه السلام زمین را به اندازه یک ذراع حفر کردیم، که از کنار سر حضرت گلی شبیه گل رُسی، سرخ رنگ و به اندازه یک درهم، یافتیم و آن را به کوفه بردیم و آن را درآمیختیم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مردم دادیم و بیماریهاشان را با آن مداوا کردند</w:t>
      </w:r>
      <w:r>
        <w:rPr>
          <w:rFonts w:eastAsia="IRNazanin" w:cs="IRNazanin"/>
          <w:color w:val="111111"/>
          <w:sz w:val="28"/>
          <w:szCs w:val="28"/>
          <w:rtl w:val="true"/>
          <w:lang w:bidi="fa-IR"/>
        </w:rPr>
        <w:t xml:space="preserve">. </w:t>
      </w:r>
      <w:r>
        <w:rPr>
          <w:rStyle w:val="FootnoteAnchor"/>
          <w:rtl w:val="true"/>
        </w:rPr>
        <w:footnoteReference w:id="1022"/>
      </w:r>
      <w:bookmarkStart w:id="2463" w:name="pg13557_192308"/>
    </w:p>
    <w:p>
      <w:pPr>
        <w:pStyle w:val="Heading5"/>
        <w:numPr>
          <w:ilvl w:val="4"/>
          <w:numId w:val="1"/>
        </w:numPr>
        <w:rPr/>
      </w:pPr>
      <w:bookmarkStart w:id="2464" w:name="__RefHeading___Toc1847503_1934241801"/>
      <w:bookmarkStart w:id="2465" w:name="_Toc1170"/>
      <w:bookmarkEnd w:id="2463"/>
      <w:bookmarkEnd w:id="2464"/>
      <w:r>
        <w:rPr>
          <w:rtl w:val="true"/>
        </w:rPr>
        <w:t>«</w:t>
      </w:r>
      <w:r>
        <w:rPr/>
        <w:t>31</w:t>
      </w:r>
      <w:r>
        <w:rPr>
          <w:rtl w:val="true"/>
        </w:rPr>
        <w:t>»</w:t>
      </w:r>
      <w:bookmarkEnd w:id="2465"/>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6" w:name="__RefHeading___Toc1847505_1934241801"/>
      <w:bookmarkStart w:id="2467" w:name="_Toc1171"/>
      <w:bookmarkEnd w:id="2466"/>
      <w:r>
        <w:rPr>
          <w:rtl w:val="true"/>
        </w:rPr>
        <w:t>بيان</w:t>
      </w:r>
      <w:bookmarkEnd w:id="2467"/>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024"/>
      </w:r>
      <w:r>
        <w:rPr>
          <w:rFonts w:ascii="Amiri" w:hAnsi="Amiri" w:eastAsia="Amiri" w:cs="Amiri"/>
          <w:color w:val="111111"/>
          <w:sz w:val="28"/>
          <w:sz w:val="28"/>
          <w:szCs w:val="28"/>
          <w:rtl w:val="true"/>
          <w:lang w:bidi="ar-SA"/>
        </w:rPr>
        <w:t>السهلة بالكسر تراب كالرمل يجي‌ء به الماء</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1847507_1934241801"/>
      <w:bookmarkStart w:id="2469" w:name="_Toc1172"/>
      <w:bookmarkEnd w:id="2468"/>
      <w:r>
        <w:rPr>
          <w:rtl w:val="true"/>
        </w:rPr>
        <w:t>«</w:t>
      </w:r>
      <w:r>
        <w:rPr/>
        <w:t>32</w:t>
      </w:r>
      <w:r>
        <w:rPr>
          <w:rtl w:val="true"/>
        </w:rPr>
        <w:t>»</w:t>
      </w:r>
      <w:bookmarkEnd w:id="24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مَهْزِيَارَ عَنْ جَدِّهِ عَلِيِّ بْنِ مَهْزِيَارَ عَنِ الْحَسَنِ بْنِ سَعِيدٍ عَنْ عَبْدِ اللَّهِ الْأَصَمِّ عَنْ أَبِي عَمْرٍو شَيْخٍ مِنْ أَهْلِ الْكُوفَةِ عَنِ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بِمَكَّةَ وَ ذَكَرَ فِي حَدِيثِهِ قُلْتُ جُعِلْتُ فِدَاكَ إِنِّي رَأَيْتُ أَصْحَابَنَا يَأْخُذُونَ مِنْ طِينِ الْحُسَيْنِ يَسْتَشْفُونَ بِهِ هَلْ فِي ذَلِكَ شَيْ‌ءٌ مِمَّا يَقُولُونَ مِنَ الشِّفَاءِ قَالَ قَالَ يُسْتَشْفَي بِمَا بَيْنَهُ وَ بَيْنَ الْقَبْرِ عَلَي رَأْسِ أَرْبَعَةِ أَمْيَالٍ وَ كَذَلِكَ طِينُ قَبْرِ جَدِّي رَسُولِ اللَّهِ صلي الله عليه و آله وَ كَذَلِكَ طِينُ قَبْرِ الْحَسَنِ وَ عَلِيٍّ وَ مُحَمَّدٍ فَخُذْ مِنْهَا فَإِنَّهَا شِفَاءٌ مِنْ كُلِّ سُقْمٍ وَ جُنَّةٌ مِمَّا تَخَافُ وَ لَا يَعْدِلُهَا شَيْ‌ءٌ مِنَ الْأَشْيَاءِ الَّتِي يُسْتَشْفَي بِهَا إِلَّا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إِنَّمَا يُفْسِدُهَا مَا يُخَالِطُهَا مِنْ أَوْعِيَتِهَا وَ قِلَّةُ الْيَقِينِ لِمَنْ يُعَالِجُ بِهَا فَأَمَّا مَنْ أَيْقَنَ أَنَّهَا لَهُ شِفَاءٌ إِذَا تَعَالَجَ بِهَا كَفَتْهُ بِإِذْنِ اللَّهِ مِنْ غَيْرِهَا مِمَّا يَتَعَالَجُ بِهِ وَ يُفْسِدُهَا الشَّيَاطِينُ وَ الْجِنُّ مِنْ أَهْلِ الْكُفْرِ مِنْهُمْ يَتَمَسَّحُونَ بِهَا وَ مَا تَمُرُّ بِشَيْ‌ءٍ إِلَّا شَمَّهَا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الشَّيَاطِينُ وَ كُفَّارُ الْجِنِّ فَإِنَّهُمْ يَحْسُدُونَ ابْنَ آدَمَ عَلَيْهَا فَيَتَمَسَّحُونَ بِهَا فَيَذْهَبُ عَامَّةُ طِيبِهَا وَ لَا يَخْرُجُ الطِّينُ مِنَ الْحَيْرِ إِلَّا وَ قَدِ اسْتَعَدَّ لَهُ مَا لَا يُحْصَي مِنْهُمْ وَ اللَّهِ إِنَّهَا لَفِي يَدَيْ صَاحِبِهَا وَ هُمْ يَتَمَسَّحُونَ بِهَا وَ لَا يَقْدِرُونَ مَعَ الْمَلَائِكَةِ أَنْ يَدْخُلُوا الْحَيْرَ وَ لَوْ كَانَ مِنَ التُّرْبَةِ شَيْ‌ءٌ يَسْلَمُ مَا عُولِجَ بِهِ أَحَدٌ إِلَّا بَرَأَ مِنْ سَاعَتِهِ فَإِذَا أَخَذْتَهَا فَاكْتُمْهَا وَ أَكْثِرْ عَلَيْهَا ذِكْرَ اللَّهِ جَلَّ وَ عَزَّ وَ قَدْ بَلَغَنِي أَنَّ بَعْضَ مَنْ يَأْخُذُ مِنَ التُّرْبَةِ شَيْئاً يَسْتَخِفُّ بِهِ حَتَّي إِنَّ بَعْضَهُمْ لَيَطْرَحُهَا فِي مِخْلَاةِ الْإِبِلِ وَ الْبَغْلِ وَ الْحِمَارِ أَوْ فِي وِعَاءِ الطَّعَامِ وَ مَا يَمْسَحُ بِهِ الْأَيْدِيَ مِنَ الطَّعَامِ وَ الْخُرْجِ وَ الْجَوَالِقِ فَكَيْفَ يَسْتَشْفِي بِهِ مَنْ هَذَا حَالُهُ عِنْدَهُ وَ لَكِنَّ الْقَلْبَ الَّذِي لَيْسَ فِيهِ الْيَقِينُ مِنَ الْمُسْتَخِفِّ بِمَا</w:t>
      </w:r>
    </w:p>
    <w:p>
      <w:pPr>
        <w:pStyle w:val="Heading5"/>
        <w:numPr>
          <w:ilvl w:val="4"/>
          <w:numId w:val="1"/>
        </w:numPr>
        <w:rPr/>
      </w:pPr>
      <w:bookmarkStart w:id="2470" w:name="__RefHeading___Toc1847509_1934241801"/>
      <w:bookmarkStart w:id="2471" w:name="_Toc1173"/>
      <w:bookmarkEnd w:id="2470"/>
      <w:r>
        <w:rPr>
          <w:rtl w:val="true"/>
        </w:rPr>
        <w:t xml:space="preserve">روایت </w:t>
      </w:r>
      <w:r>
        <w:rPr/>
        <w:t>31</w:t>
      </w:r>
      <w:bookmarkEnd w:id="2471"/>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را روایت می کند</w:t>
      </w:r>
      <w:r>
        <w:rPr>
          <w:rFonts w:eastAsia="IRNazanin" w:cs="IRNazanin"/>
          <w:color w:val="111111"/>
          <w:sz w:val="28"/>
          <w:szCs w:val="28"/>
          <w:rtl w:val="true"/>
          <w:lang w:bidi="fa-IR"/>
        </w:rPr>
        <w:t xml:space="preserve">. </w:t>
      </w:r>
      <w:r>
        <w:rPr>
          <w:rStyle w:val="FootnoteAnchor"/>
          <w:rtl w:val="true"/>
        </w:rPr>
        <w:footnoteReference w:id="1025"/>
      </w:r>
    </w:p>
    <w:p>
      <w:pPr>
        <w:pStyle w:val="Heading5"/>
        <w:numPr>
          <w:ilvl w:val="4"/>
          <w:numId w:val="1"/>
        </w:numPr>
        <w:rPr/>
      </w:pPr>
      <w:bookmarkStart w:id="2472" w:name="__RefHeading___Toc1847511_1934241801"/>
      <w:bookmarkStart w:id="2473" w:name="_Toc1174"/>
      <w:bookmarkEnd w:id="2472"/>
      <w:r>
        <w:rPr>
          <w:rtl w:val="true"/>
        </w:rPr>
        <w:t>توضیح</w:t>
      </w:r>
      <w:bookmarkEnd w:id="2473"/>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 مانند ریگی که با آب می آید</w:t>
      </w:r>
      <w:r>
        <w:rPr>
          <w:rFonts w:eastAsia="IRNazanin" w:cs="IRNazanin"/>
          <w:color w:val="111111"/>
          <w:sz w:val="28"/>
          <w:szCs w:val="28"/>
          <w:rtl w:val="true"/>
          <w:lang w:bidi="fa-IR"/>
        </w:rPr>
        <w:t>.</w:t>
      </w:r>
    </w:p>
    <w:p>
      <w:pPr>
        <w:pStyle w:val="Heading5"/>
        <w:numPr>
          <w:ilvl w:val="4"/>
          <w:numId w:val="1"/>
        </w:numPr>
        <w:rPr/>
      </w:pPr>
      <w:bookmarkStart w:id="2474" w:name="__RefHeading___Toc1847513_1934241801"/>
      <w:bookmarkStart w:id="2475" w:name="_Toc1175"/>
      <w:bookmarkEnd w:id="2474"/>
      <w:r>
        <w:rPr>
          <w:rtl w:val="true"/>
        </w:rPr>
        <w:t xml:space="preserve">روایت </w:t>
      </w:r>
      <w:r>
        <w:rPr/>
        <w:t>32</w:t>
      </w:r>
      <w:bookmarkEnd w:id="247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از 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بودم و حضرت این حدیث را ذکر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اصحاب شیعه را دیده ام که از تربت حسین برداشته و از آن شفاء می جویند، آیا شفایی که به آن باور دارند،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میان مقبره او تا فاصله چهار میل، شفاء می جویند و همچنین از تربت مقبره جدم رسول خدا و همچنین تربت مزار حسن و علی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برگیر که شفای از هر درد و ناراحتی و سپری در برابر هر ترس و نگرانی است و هیچ چیز از جمله اموری که بدان شفاء جویند با آن برابری نمی کند مگر دعاء، و بدان که آنچه از ظرفش به آن درآمیزد، آن را تباه می سازد و نیز یقین اندک آن کس که بدان مداوا می نماید؛ ولی کسی که یقین دارد که تربت برای او شفاست، اگر با آن بیماری اش را معالجه کند، این تربت او را کفایت می کند و نیازی به مداوای دیگر چیزها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شیاطین و جن اهل کفر که خود را به آن می مالند، آن را تباه می گردانند و بر هیچ چیز نمی گذرد مگر آنکه آن را می بوید و اما شیاطین و جنیان کافر، به خاطر آن بر بنی بشر حسادت ورزیده و خود را به آن می مالند، به طوری که تمام پاکی و نیکی آن از بین می رود و آن را از حرم خارج نکنند مگر آنکه تعداد بی شماری از ایشان برای تباه کردن آن آماده باشند و به خدا که این تربت حتی اگر در دست صاحبش هم باشد، ایشان خود را به آن می مالند ولی با وجود فرشتگان، نمی توانند وارد حرم شوند و اگر چیزی از این تربت سالم بماند، کسی به آن مداوا ننماید مگر آنکه همان ساعت بهبودی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آن را برداشتی، پنهانش کن و بسیار بر آن ذکر خدای عز و جل بگو و شنیده ام که برخی کسان که از آن برمی دارند، آن را کوچک شمرده و برخی آن را به درون توبره اسب و خر و شترشان و یا در ظرف غذا یا دستمالی که دستشان را از آلودگی غذا پاک می کنند و یا در خورجین و ظرف حصیری می اندازند، پس چگونه به آن شفاء جوید کسی که درباره آن چنین برخوردی می کند، بلکه قلب بی یقین کسی که آن را کم ارزش می شمارد، </w:t>
      </w:r>
      <w:bookmarkStart w:id="2476" w:name="pg13557_192309"/>
    </w:p>
    <w:p>
      <w:pPr>
        <w:pStyle w:val="BookText"/>
        <w:rPr/>
      </w:pPr>
      <w:bookmarkEnd w:id="2476"/>
      <w:r>
        <w:rPr>
          <w:rFonts w:ascii="Amiri" w:hAnsi="Amiri" w:eastAsia="Amiri" w:cs="Amiri"/>
          <w:color w:val="111111"/>
          <w:sz w:val="28"/>
          <w:sz w:val="28"/>
          <w:szCs w:val="28"/>
          <w:rtl w:val="true"/>
          <w:lang w:bidi="ar-SA"/>
        </w:rPr>
        <w:t>فِيهِ صَلَاحُهُ يُفْسِدُ عَلَيْهِ عَمَلَهُ‌</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7" w:name="__RefHeading___Toc1847515_1934241801"/>
      <w:bookmarkStart w:id="2478" w:name="_Toc1176"/>
      <w:bookmarkEnd w:id="2477"/>
      <w:r>
        <w:rPr>
          <w:rtl w:val="true"/>
        </w:rPr>
        <w:t>بيان</w:t>
      </w:r>
      <w:bookmarkEnd w:id="2478"/>
    </w:p>
    <w:p>
      <w:pPr>
        <w:pStyle w:val="BookText"/>
        <w:rPr/>
      </w:pPr>
      <w:r>
        <w:rPr>
          <w:rFonts w:ascii="Amiri" w:hAnsi="Amiri" w:eastAsia="Amiri" w:cs="Amiri"/>
          <w:color w:val="111111"/>
          <w:sz w:val="28"/>
          <w:sz w:val="28"/>
          <w:szCs w:val="28"/>
          <w:rtl w:val="true"/>
          <w:lang w:bidi="ar-SA"/>
        </w:rPr>
        <w:t>ما تضمنه الخبر من جواز الاستشفاء بتربة غير الحسين عليه السلام مخالف لسائر الأخبار و ما ذهب إليه الأصحاب و لعله محمول علي الاستشفاء بغير الأكل من الاستعمالات كالتمسح بها و حملها معه</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1847517_1934241801"/>
      <w:bookmarkStart w:id="2480" w:name="_Toc1177"/>
      <w:bookmarkEnd w:id="2479"/>
      <w:r>
        <w:rPr>
          <w:rtl w:val="true"/>
        </w:rPr>
        <w:t>«</w:t>
      </w:r>
      <w:r>
        <w:rPr/>
        <w:t>33</w:t>
      </w:r>
      <w:r>
        <w:rPr>
          <w:rtl w:val="true"/>
        </w:rPr>
        <w:t>»</w:t>
      </w:r>
      <w:bookmarkEnd w:id="24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 إِبْرَاهِيمَ عَنْ إِبْرَاهِيمَ بْنِ إِسْحَاقَ النَّهَاوَنْدِيِّ عَنْ عَبْدِ اللَّهِ بْنِ حَمَّادٍ الْأَنْصَارِيِّ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تَنَاوَلَ أَحَدُكُمْ مِنْ طِينِ قَبْرِ الْحُسَيْنِ عليه السلام فَلْيَقُلِ اللَّهُمَّ إِنِّي أَسْأَلُكَ بِحَقِّ الْمَلَكِ الَّذِي تَنَاوَلَهُ وَ الرَّسُولِ الَّذِي بَوَّأَهُ وَ الْوَصِيِّ الَّذِي ضُمِّنَ فِيهِ أَنْ تَجْعَلَهُ شِفَاءً مِنْ كُلِّ دَاءٍ كَذَا وَ كَذَا وَ تُسَمِّي ذَلِكَ الدَّاءَ</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1" w:name="__RefHeading___Toc1847519_1934241801"/>
      <w:bookmarkStart w:id="2482" w:name="_Toc1178"/>
      <w:bookmarkEnd w:id="2481"/>
      <w:r>
        <w:rPr>
          <w:rtl w:val="true"/>
        </w:rPr>
        <w:t>«</w:t>
      </w:r>
      <w:r>
        <w:rPr/>
        <w:t>34</w:t>
      </w:r>
      <w:r>
        <w:rPr>
          <w:rtl w:val="true"/>
        </w:rPr>
        <w:t>»</w:t>
      </w:r>
      <w:bookmarkEnd w:id="2482"/>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فِيهِ بِحَقِّ الْمَلَكِ الَّذِي تَنَاوَلَ وَ الرَّسُولُ الَّذِي نَزَلَ وَ رِوَايَةُ ابْنِ قُولَوَيْهِ أَصْوَبُ‌</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1847521_1934241801"/>
      <w:bookmarkStart w:id="2484" w:name="_Toc1179"/>
      <w:bookmarkEnd w:id="2483"/>
      <w:r>
        <w:rPr>
          <w:rtl w:val="true"/>
        </w:rPr>
        <w:t>«</w:t>
      </w:r>
      <w:r>
        <w:rPr/>
        <w:t>35</w:t>
      </w:r>
      <w:r>
        <w:rPr>
          <w:rtl w:val="true"/>
        </w:rPr>
        <w:t>»</w:t>
      </w:r>
      <w:bookmarkEnd w:id="24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عَلِيِّ بْنِ الرَّيَّانِ عَنِ الْحُسَيْنِ بْنِ أَسَدٍ عَنْ أَحْمَدَ بْنِ مَصْقَلَةَ عَنْ عَمِّهِ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الطِّينَ فَقُلِ اللَّهُمَّ بِحَقِّ هَذِهِ التُّرْبَةِ وَ بِحَقِّ الْمَلَكِ الْمُوَكَّلِ بِهَا وَ بِحَقِّ الْمَلَكِ الَّذِي كَرَبَهَا وَ بِحَقِّ الْوَصِيِّ الَّذِي هُوَ فِيهَا صَلِّ عَلَي مُحَمَّدٍ وَ آلِ مُحَمَّدٍ وَ اجْعَلْ هَذَا الطِّينَ شِفَاءً مِنْ كُلِّ دَاءٍ وَ أَمَاناً مِنْ كُلِّ خَوْفٍ فَإِنْ فَعَلَ ذَلِكَ كَانَ حَتْماً شِفَاءً لَهُ مِنْ كُلِّ دَاءٍ وَ أَمَاناً مِنْ كُلِّ خَوْفٍ‌</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5" w:name="__RefHeading___Toc1847523_1934241801"/>
      <w:bookmarkStart w:id="2486" w:name="_Toc1180"/>
      <w:bookmarkEnd w:id="2485"/>
      <w:r>
        <w:rPr>
          <w:rtl w:val="true"/>
        </w:rPr>
        <w:t>بيان</w:t>
      </w:r>
      <w:bookmarkEnd w:id="2486"/>
    </w:p>
    <w:p>
      <w:pPr>
        <w:pStyle w:val="BookText"/>
        <w:rPr/>
      </w:pPr>
      <w:r>
        <w:rPr>
          <w:rFonts w:ascii="Amiri" w:hAnsi="Amiri" w:eastAsia="Amiri" w:cs="Amiri"/>
          <w:color w:val="111111"/>
          <w:sz w:val="28"/>
          <w:sz w:val="28"/>
          <w:szCs w:val="28"/>
          <w:rtl w:val="true"/>
          <w:lang w:bidi="ar-SA"/>
        </w:rPr>
        <w:t>كربها أي حفرها من قولهم كربت الأرض أي قلبتها للحرث و يحتمل أن يكون بتشديد الراء و الباء للتعدية أي أخذها و رجع بها إلي النبي صلي الله عليه و آله كما في سائر الأدعية</w:t>
      </w:r>
      <w:r>
        <w:rPr>
          <w:rFonts w:eastAsia="Amiri" w:cs="Amiri" w:ascii="Amiri" w:hAnsi="Amiri"/>
          <w:color w:val="111111"/>
          <w:sz w:val="28"/>
          <w:szCs w:val="28"/>
          <w:rtl w:val="true"/>
          <w:lang w:bidi="ar-SA"/>
        </w:rPr>
        <w:t>.</w:t>
      </w:r>
    </w:p>
    <w:p>
      <w:pPr>
        <w:pStyle w:val="Heading5"/>
        <w:numPr>
          <w:ilvl w:val="4"/>
          <w:numId w:val="1"/>
        </w:numPr>
        <w:rPr/>
      </w:pPr>
      <w:bookmarkStart w:id="2487" w:name="__RefHeading___Toc1847525_1934241801"/>
      <w:bookmarkStart w:id="2488" w:name="_Toc1181"/>
      <w:bookmarkEnd w:id="2487"/>
      <w:r>
        <w:rPr>
          <w:rtl w:val="true"/>
        </w:rPr>
        <w:t>«</w:t>
      </w:r>
      <w:r>
        <w:rPr/>
        <w:t>36</w:t>
      </w:r>
      <w:r>
        <w:rPr>
          <w:rtl w:val="true"/>
        </w:rPr>
        <w:t>»</w:t>
      </w:r>
      <w:bookmarkEnd w:id="248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يَعْقُوبَ عَنْ مُحَمَّدِ بْنِ عَلِيٍّ 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الْخَتْمُ عَلَي</w:t>
      </w:r>
    </w:p>
    <w:p>
      <w:pPr>
        <w:pStyle w:val="BookText"/>
        <w:rPr/>
      </w:pPr>
      <w:r>
        <w:rPr>
          <w:rFonts w:ascii="IRNazanin" w:hAnsi="IRNazanin" w:eastAsia="IRNazanin"/>
          <w:color w:val="111111"/>
          <w:sz w:val="28"/>
          <w:sz w:val="28"/>
          <w:szCs w:val="28"/>
          <w:rtl w:val="true"/>
          <w:lang w:bidi="fa-IR"/>
        </w:rPr>
        <w:t>این عمل او را برایش تباه می سازد</w:t>
      </w:r>
      <w:r>
        <w:rPr>
          <w:rFonts w:eastAsia="IRNazanin" w:cs="IRNazanin"/>
          <w:color w:val="111111"/>
          <w:sz w:val="28"/>
          <w:szCs w:val="28"/>
          <w:rtl w:val="true"/>
          <w:lang w:bidi="fa-IR"/>
        </w:rPr>
        <w:t xml:space="preserve">. </w:t>
      </w:r>
      <w:r>
        <w:rPr>
          <w:rStyle w:val="FootnoteAnchor"/>
          <w:rtl w:val="true"/>
        </w:rPr>
        <w:footnoteReference w:id="1030"/>
      </w:r>
    </w:p>
    <w:p>
      <w:pPr>
        <w:pStyle w:val="Heading5"/>
        <w:numPr>
          <w:ilvl w:val="4"/>
          <w:numId w:val="1"/>
        </w:numPr>
        <w:rPr/>
      </w:pPr>
      <w:bookmarkStart w:id="2489" w:name="__RefHeading___Toc1847527_1934241801"/>
      <w:bookmarkStart w:id="2490" w:name="_Toc1182"/>
      <w:bookmarkEnd w:id="2489"/>
      <w:r>
        <w:rPr>
          <w:rtl w:val="true"/>
        </w:rPr>
        <w:t>توضیح</w:t>
      </w:r>
      <w:bookmarkEnd w:id="2490"/>
    </w:p>
    <w:p>
      <w:pPr>
        <w:pStyle w:val="BookText"/>
        <w:rPr/>
      </w:pPr>
      <w:r>
        <w:rPr>
          <w:rFonts w:ascii="IRNazanin" w:hAnsi="IRNazanin" w:eastAsia="IRNazanin"/>
          <w:color w:val="111111"/>
          <w:sz w:val="28"/>
          <w:sz w:val="28"/>
          <w:szCs w:val="28"/>
          <w:rtl w:val="true"/>
          <w:lang w:bidi="fa-IR"/>
        </w:rPr>
        <w:t>آنچه در این خبر از جواز شفاء یافتن با تربتی غیر تربت حسین علیه السلام آمده، مخالف دیگر اخبار و اعتقاد اصحاب شیعه است و شاید حمل بر شفاء یابی بدون خوردن باشد نظیر اینکه آن را به بدن مالند یا همراه خود داشته باشند</w:t>
      </w:r>
      <w:r>
        <w:rPr>
          <w:rFonts w:eastAsia="IRNazanin" w:cs="IRNazanin"/>
          <w:color w:val="111111"/>
          <w:sz w:val="28"/>
          <w:szCs w:val="28"/>
          <w:rtl w:val="true"/>
          <w:lang w:bidi="fa-IR"/>
        </w:rPr>
        <w:t>.</w:t>
      </w:r>
    </w:p>
    <w:p>
      <w:pPr>
        <w:pStyle w:val="Heading5"/>
        <w:numPr>
          <w:ilvl w:val="4"/>
          <w:numId w:val="1"/>
        </w:numPr>
        <w:rPr/>
      </w:pPr>
      <w:bookmarkStart w:id="2491" w:name="__RefHeading___Toc1847529_1934241801"/>
      <w:bookmarkStart w:id="2492" w:name="_Toc1183"/>
      <w:bookmarkEnd w:id="2491"/>
      <w:r>
        <w:rPr>
          <w:rtl w:val="true"/>
        </w:rPr>
        <w:t xml:space="preserve">روایت </w:t>
      </w:r>
      <w:r>
        <w:rPr/>
        <w:t>33</w:t>
      </w:r>
      <w:bookmarkEnd w:id="249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از شما از تربت قبر حسین علیه السلام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فرشته ای که این تربت را بر دست گرفت و پیامبری که آن را فراهم نمود و آن وصیّ که در آن جای گرفت، آن را شفای از هر دردِ فلان و فلان قرار دهی و آن بیماری را نام می برد</w:t>
      </w:r>
      <w:r>
        <w:rPr>
          <w:rFonts w:eastAsia="IRNazanin" w:cs="IRNazanin"/>
          <w:color w:val="111111"/>
          <w:sz w:val="28"/>
          <w:szCs w:val="28"/>
          <w:rtl w:val="true"/>
          <w:lang w:bidi="fa-IR"/>
        </w:rPr>
        <w:t xml:space="preserve">. </w:t>
      </w:r>
      <w:r>
        <w:rPr>
          <w:rStyle w:val="FootnoteAnchor"/>
          <w:rtl w:val="true"/>
        </w:rPr>
        <w:footnoteReference w:id="1031"/>
      </w:r>
    </w:p>
    <w:p>
      <w:pPr>
        <w:pStyle w:val="Heading5"/>
        <w:numPr>
          <w:ilvl w:val="4"/>
          <w:numId w:val="1"/>
        </w:numPr>
        <w:rPr/>
      </w:pPr>
      <w:bookmarkStart w:id="2493" w:name="__RefHeading___Toc1847531_1934241801"/>
      <w:bookmarkStart w:id="2494" w:name="_Toc1184"/>
      <w:bookmarkEnd w:id="2493"/>
      <w:r>
        <w:rPr>
          <w:rtl w:val="true"/>
        </w:rPr>
        <w:t xml:space="preserve">روایت </w:t>
      </w:r>
      <w:r>
        <w:rPr/>
        <w:t>34</w:t>
      </w:r>
      <w:bookmarkEnd w:id="2494"/>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نموده و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فرشته ای که برداشت و پیامبری که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ابن قولویه درست تر است</w:t>
      </w:r>
      <w:r>
        <w:rPr>
          <w:rFonts w:eastAsia="IRNazanin" w:cs="IRNazanin"/>
          <w:color w:val="111111"/>
          <w:sz w:val="28"/>
          <w:szCs w:val="28"/>
          <w:rtl w:val="true"/>
          <w:lang w:bidi="fa-IR"/>
        </w:rPr>
        <w:t xml:space="preserve">. </w:t>
      </w:r>
      <w:r>
        <w:rPr>
          <w:rStyle w:val="FootnoteAnchor"/>
          <w:rtl w:val="true"/>
        </w:rPr>
        <w:footnoteReference w:id="1032"/>
      </w:r>
    </w:p>
    <w:p>
      <w:pPr>
        <w:pStyle w:val="Heading5"/>
        <w:numPr>
          <w:ilvl w:val="4"/>
          <w:numId w:val="1"/>
        </w:numPr>
        <w:rPr/>
      </w:pPr>
      <w:bookmarkStart w:id="2495" w:name="__RefHeading___Toc1847533_1934241801"/>
      <w:bookmarkStart w:id="2496" w:name="_Toc1185"/>
      <w:bookmarkEnd w:id="2495"/>
      <w:r>
        <w:rPr>
          <w:rtl w:val="true"/>
        </w:rPr>
        <w:t xml:space="preserve">روایت </w:t>
      </w:r>
      <w:r>
        <w:rPr/>
        <w:t>35</w:t>
      </w:r>
      <w:bookmarkEnd w:id="249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ترتب را برداشتی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تربت و به حق فرشته ای که مامور آن گشته و به حق فرشته ای که آن را زیر و رو نمود و به حق وصی ای که در آن است، بر محمد و خاندان محمد درود فرست و این تربت را شفای از هر دردی قرار ده و ایمنی از هر 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کند، به حتم برای او شفای از هر بیماری و ایمنی از هر ترسی خواهد بود</w:t>
      </w:r>
      <w:r>
        <w:rPr>
          <w:rFonts w:eastAsia="IRNazanin" w:cs="IRNazanin"/>
          <w:color w:val="111111"/>
          <w:sz w:val="28"/>
          <w:szCs w:val="28"/>
          <w:rtl w:val="true"/>
          <w:lang w:bidi="fa-IR"/>
        </w:rPr>
        <w:t xml:space="preserve">. </w:t>
      </w:r>
      <w:r>
        <w:rPr>
          <w:rStyle w:val="FootnoteAnchor"/>
          <w:rtl w:val="true"/>
        </w:rPr>
        <w:footnoteReference w:id="1033"/>
      </w:r>
    </w:p>
    <w:p>
      <w:pPr>
        <w:pStyle w:val="Heading5"/>
        <w:numPr>
          <w:ilvl w:val="4"/>
          <w:numId w:val="1"/>
        </w:numPr>
        <w:rPr/>
      </w:pPr>
      <w:bookmarkStart w:id="2497" w:name="__RefHeading___Toc1847535_1934241801"/>
      <w:bookmarkStart w:id="2498" w:name="_Toc1186"/>
      <w:bookmarkEnd w:id="2497"/>
      <w:r>
        <w:rPr>
          <w:rtl w:val="true"/>
        </w:rPr>
        <w:t>توضیح</w:t>
      </w:r>
      <w:bookmarkEnd w:id="24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حفر کرد، از این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کربتُ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شخم زدن واژگون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تشدید راء باشد و باء برای تعدیه باشد، یعنی آن را گرفت و نزد پیامبر صلی الله علیه و آله باز گرداند، چنان که در سایر ادعیه هست</w:t>
      </w:r>
      <w:r>
        <w:rPr>
          <w:rFonts w:eastAsia="IRNazanin" w:cs="IRNazanin"/>
          <w:color w:val="111111"/>
          <w:sz w:val="28"/>
          <w:szCs w:val="28"/>
          <w:rtl w:val="true"/>
          <w:lang w:bidi="fa-IR"/>
        </w:rPr>
        <w:t>.</w:t>
      </w:r>
    </w:p>
    <w:p>
      <w:pPr>
        <w:pStyle w:val="Heading5"/>
        <w:numPr>
          <w:ilvl w:val="4"/>
          <w:numId w:val="1"/>
        </w:numPr>
        <w:rPr/>
      </w:pPr>
      <w:bookmarkStart w:id="2499" w:name="__RefHeading___Toc1847537_1934241801"/>
      <w:bookmarkStart w:id="2500" w:name="_Toc1187"/>
      <w:bookmarkEnd w:id="2499"/>
      <w:r>
        <w:rPr>
          <w:rtl w:val="true"/>
        </w:rPr>
        <w:t xml:space="preserve">روایت </w:t>
      </w:r>
      <w:r>
        <w:rPr/>
        <w:t>36</w:t>
      </w:r>
      <w:bookmarkEnd w:id="25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بر </w:t>
      </w:r>
      <w:bookmarkStart w:id="2501" w:name="pg13557_192310"/>
    </w:p>
    <w:p>
      <w:pPr>
        <w:pStyle w:val="BookText"/>
        <w:rPr/>
      </w:pPr>
      <w:bookmarkEnd w:id="2501"/>
      <w:r>
        <w:rPr>
          <w:rFonts w:ascii="Amiri" w:hAnsi="Amiri" w:eastAsia="Amiri" w:cs="Amiri"/>
          <w:color w:val="111111"/>
          <w:sz w:val="28"/>
          <w:sz w:val="28"/>
          <w:szCs w:val="28"/>
          <w:rtl w:val="true"/>
          <w:lang w:bidi="ar-SA"/>
        </w:rPr>
        <w:t>طِينِ قَبْرِ الْحُسَيْنِ عليه السلام أَنْ يُقْرَأَ عَلَيْهِ إِنَّا أَنْزَلْناهُ فِي لَيْلَةِ الْقَدْرِ</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1847539_1934241801"/>
      <w:bookmarkStart w:id="2503" w:name="_Toc1188"/>
      <w:bookmarkEnd w:id="2502"/>
      <w:r>
        <w:rPr>
          <w:rtl w:val="true"/>
        </w:rPr>
        <w:t>«</w:t>
      </w:r>
      <w:r>
        <w:rPr/>
        <w:t>37</w:t>
      </w:r>
      <w:r>
        <w:rPr>
          <w:rtl w:val="true"/>
        </w:rPr>
        <w:t>»</w:t>
      </w:r>
      <w:bookmarkEnd w:id="2503"/>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أَخَذْتَهُ فَقُلْ بِسْمِ اللَّهِ اللَّهُمَّ بِحَقِّ هَذِهِ التُّرْبَةِ الطَّاهِرَةِ وَ بِحَقِّ الْبُقْعَةِ الْمُبَارَكَةِ الطَّيِّبَةِ وَ بِحَقِّ الْوَصِيِّ الَّذِي تُوَارِيهِ وَ بِحَقِّ جَدِّهِ وَ أَبِيهِ وَ أُمِّهِ وَ أَخِيهِ وَ الْمَلَائِكَةِ الَّذِينَ يَحُفُّونَ بِهِ وَ الْمَلَائِكَةِ الْعُكُوفِ عَلَي قَبْرِ وَلِيِّكَ يَنْتَظِرُونَ نَصْرَهُ صَلَّي اللَّهُ عَلَيْهِمْ أَجْمَعِينَ اجْعَلْ لِي فِيهِ شِفَاءً مِنْ كُلِّ دَاءٍ وَ أَمَاناً مِنْ كُلِّ خَوْفٍ وَ غِنًي مِنْ كُلِّ فَقْرٍ وَ عِزّاً مِنْ كُلِّ ذُلٍّ وَ أَوْسِعْ بِهِ عَلَيَّ فِي رِزْقِي وَ أَصِحَّ بِهِ جِسْمِي‌</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4" w:name="__RefHeading___Toc1847541_1934241801"/>
      <w:bookmarkStart w:id="2505" w:name="_Toc1189"/>
      <w:bookmarkEnd w:id="2504"/>
      <w:r>
        <w:rPr>
          <w:rtl w:val="true"/>
        </w:rPr>
        <w:t>«</w:t>
      </w:r>
      <w:r>
        <w:rPr/>
        <w:t>38</w:t>
      </w:r>
      <w:r>
        <w:rPr>
          <w:rtl w:val="true"/>
        </w:rPr>
        <w:t>»</w:t>
      </w:r>
      <w:bookmarkEnd w:id="2505"/>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6" w:name="__RefHeading___Toc1847543_1934241801"/>
      <w:bookmarkStart w:id="2507" w:name="_Toc1190"/>
      <w:bookmarkEnd w:id="2506"/>
      <w:r>
        <w:rPr>
          <w:rtl w:val="true"/>
        </w:rPr>
        <w:t>«</w:t>
      </w:r>
      <w:r>
        <w:rPr/>
        <w:t>39</w:t>
      </w:r>
      <w:r>
        <w:rPr>
          <w:rtl w:val="true"/>
        </w:rPr>
        <w:t>»</w:t>
      </w:r>
      <w:bookmarkEnd w:id="25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الْعَسْكَرِيُّ عَنِ الْحَسَنِ بْنِ عَلِيِّ بْنِ مَهْزِيَارَ عَنْ أَبِيهِ عَنِ ابْنِ أَبِي عُمَيْرٍ عَنْ مُحَمَّدِ بْنِ مَرْوَانَ عَنْ أَبِي حَمْزَةَ الثُّمَالِيِّ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حَمْلَ الطِّينِ طِينِ قَبْرِ الْحُسَيْنِ عليه السلام فَاقْرَأْ فَاتِحَةَ الْكِتَابِ وَ الْمُعَوِّذَتَيْنِ وَ قُلْ هُوَ اللَّهُ أَحَدٌ وَ قُلْ يَا أَيُّهَا الْكَافِرُونَ وَ إِنَّا أَنْزَلْنَاهُ فِي لَيْلَةِ الْقَدْرِ وَ يس وَ آيَةَ الْكُرْسِيِّ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 مُحَمَّدٍ عَبْدِكَ وَ حَبِيبِكَ وَ نَبِيِّكَ وَ رَسُولِكَ وَ أَمِينِكَ وَ بِحَقِّ أَمِيرِ الْمُؤْمِنِينَ عَلِيِّ بْنِ أَبِي طَالِبٍ عَبْدِكَ وَ أَخِي رَسُولِكَ وَ بِحَقِّ فَاطِمَةَ بِنْتِ نَبِيِّكَ وَ زَوْجَةِ وَلِيِّكَ وَ بِحَقِّ الْحَسَنِ وَ الْحُسَيْنِ وَ بِحَقِّ الْأَئِمَّةِ الرَّاشِدِينَ وَ بِحَقِّ هَذِهِ التُّرْبَةِ وَ بِحَقِّ الْمَلَكِ الْمُوَكَّلِ بِهَا وَ بِحَقِّ الْوَصِيِّ الَّذِي هُوَ فِيهَا وَ بِحَقِّ الْجَسَدِ الَّذِي تَضَمَّنَتْ وَ بِحَقِّ السِّبْطِ الَّذِي ضُمِّنَتْ وَ بِحَقِّ جَمِيعِ مَلَائِكَتِكَ وَ أَنْبِيَائِكَ وَ رُسُلِكَ صَلِّ عَلَي مُحَمَّدٍ وَ آلِهِ وَ اجْعَلْ هَذَا الطِّينَ شِفَاءً لِي وَ لِمَنْ يَسْتَشْفِي بِهِ مِنْ كُلِّ دَاءٍ وَ سُقْمٍ وَ مَرَضٍ وَ أَمَاناً مِنْ كُلِّ خَوْفٍ اللَّهُمَّ بِحَقِّ مُحَمَّدٍ وَ أَهْلِ بَيْتِهِ اجْعَلْهُ عِلْماً نَافِعاً وَ رِزْقاً وَاسِعاً وَ شِفَاءً مِنْ كُلِّ دَاءٍ وَ سُقْمٍ وَ آفَةٍ وَ عَاهَةٍ وَ جَمِيعِ الْأَوْجَاعِ كُلِّهَا إِنَّكَ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تربت حسین علیه السلام آن است که بر آن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w:t>
      </w:r>
      <w:r>
        <w:rPr>
          <w:rFonts w:eastAsia="IRNazanin" w:cs="IRNazanin"/>
          <w:color w:val="111111"/>
          <w:sz w:val="28"/>
          <w:szCs w:val="28"/>
          <w:rtl w:val="true"/>
          <w:lang w:bidi="fa-IR"/>
        </w:rPr>
        <w:t xml:space="preserve">. </w:t>
      </w:r>
      <w:r>
        <w:rPr>
          <w:rStyle w:val="FootnoteAnchor"/>
          <w:rtl w:val="true"/>
        </w:rPr>
        <w:footnoteReference w:id="1037"/>
      </w:r>
    </w:p>
    <w:p>
      <w:pPr>
        <w:pStyle w:val="Heading5"/>
        <w:numPr>
          <w:ilvl w:val="4"/>
          <w:numId w:val="1"/>
        </w:numPr>
        <w:rPr/>
      </w:pPr>
      <w:bookmarkStart w:id="2508" w:name="__RefHeading___Toc1847545_1934241801"/>
      <w:bookmarkStart w:id="2509" w:name="_Toc1191"/>
      <w:bookmarkEnd w:id="2508"/>
      <w:r>
        <w:rPr>
          <w:rtl w:val="true"/>
        </w:rPr>
        <w:t xml:space="preserve">روایت </w:t>
      </w:r>
      <w:r>
        <w:rPr/>
        <w:t>37</w:t>
      </w:r>
      <w:bookmarkEnd w:id="2509"/>
    </w:p>
    <w:p>
      <w:pPr>
        <w:pStyle w:val="BookText"/>
        <w:rPr/>
      </w:pPr>
      <w:r>
        <w:rPr>
          <w:rFonts w:ascii="IRNazanin" w:hAnsi="IRNazanin" w:eastAsia="IRNazanin"/>
          <w:color w:val="111111"/>
          <w:sz w:val="28"/>
          <w:sz w:val="28"/>
          <w:szCs w:val="28"/>
          <w:rtl w:val="true"/>
          <w:lang w:bidi="fa-IR"/>
        </w:rPr>
        <w:t>و روایت شده که چون آن را برداشتی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پروردگارا به حق این تربت پاک و به حق این بقعه مبارکه طیب و طاهر و به حق وصی ای که در آن مدفون گشته و به حق جدش و پدرش و برادرش و فرشتگانی که پیرامون وی را گرفته اند و فرشتگانی که بر قبر ولیّ تو درنشسته اند و منتظر یاری نمودن وی، که درود بر همه ایشان باد، می باشند؛ شفای از هر دردی و ایمنی از هر ترسی و بی نیازی و غنا در برابر هر تهیدستی و فقری و سرفرازی و عزت در برابر هر خواری و ذلتی را در این تربت قرار ده و به واسطه آن روزی ام را گسترده گردان و بدنم را سالم گردان</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Heading5"/>
        <w:numPr>
          <w:ilvl w:val="4"/>
          <w:numId w:val="1"/>
        </w:numPr>
        <w:rPr/>
      </w:pPr>
      <w:bookmarkStart w:id="2510" w:name="__RefHeading___Toc1847547_1934241801"/>
      <w:bookmarkStart w:id="2511" w:name="_Toc1192"/>
      <w:bookmarkEnd w:id="2510"/>
      <w:r>
        <w:rPr>
          <w:rtl w:val="true"/>
        </w:rPr>
        <w:t xml:space="preserve">روایت </w:t>
      </w:r>
      <w:r>
        <w:rPr/>
        <w:t>38</w:t>
      </w:r>
      <w:bookmarkEnd w:id="2511"/>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را روایت نموده است</w:t>
      </w:r>
      <w:r>
        <w:rPr>
          <w:rFonts w:eastAsia="IRNazanin" w:cs="IRNazanin"/>
          <w:color w:val="111111"/>
          <w:sz w:val="28"/>
          <w:szCs w:val="28"/>
          <w:rtl w:val="true"/>
          <w:lang w:bidi="fa-IR"/>
        </w:rPr>
        <w:t xml:space="preserve">. </w:t>
      </w:r>
      <w:r>
        <w:rPr>
          <w:rStyle w:val="FootnoteAnchor"/>
          <w:rtl w:val="true"/>
        </w:rPr>
        <w:footnoteReference w:id="1038"/>
      </w:r>
    </w:p>
    <w:p>
      <w:pPr>
        <w:pStyle w:val="Heading5"/>
        <w:numPr>
          <w:ilvl w:val="4"/>
          <w:numId w:val="1"/>
        </w:numPr>
        <w:rPr/>
      </w:pPr>
      <w:bookmarkStart w:id="2512" w:name="__RefHeading___Toc1847549_1934241801"/>
      <w:bookmarkStart w:id="2513" w:name="_Toc1193"/>
      <w:bookmarkEnd w:id="2512"/>
      <w:r>
        <w:rPr>
          <w:rtl w:val="true"/>
        </w:rPr>
        <w:t xml:space="preserve">روایت </w:t>
      </w:r>
      <w:r>
        <w:rPr/>
        <w:t>39</w:t>
      </w:r>
      <w:bookmarkEnd w:id="251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که تربت مزار حسین علیه السلام را با خود برداری، فاتحة الکتاب و معوذتین و قل هو الله احد و قل یا ایها الکافرون و انا انزلناه فی لیلة القدر و یاسین و آیة الکرسی را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بنده و حبیب و نبیّ و رسول و امینت و به حق امیر المؤمنین علی بن ابی طالب بنده و برادر رسولت و به حق فاطمه دختر پیامبرت و همسر ولیّ ات و به حق حسن و حسین و به حق ائمه راشدین و به حق این تربت و به حق فرشته مامور به آن و به حق وصی ای که در آن است و به حق آن پیکری که در آن آرمیده و به حق نوه پیامبری که در آن جای گرفته و به حق همه فرشتگان و پیامبران و فرستادگانت، بر محمد و آل او درود فرست و این تربت را شفای من و هر که به آن شفاء می جوید، از هر درد و بیماری و مرضی و ایمنی از هر نگرانی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اهل بیت او، آن را دانشی سودمند و روزی گسترده و شفای از هر بیماری و مرض و آفت و علیلی و هر دردی قرار ده که تو بر هر کاری توانایی</w:t>
      </w:r>
      <w:r>
        <w:rPr>
          <w:rFonts w:eastAsia="IRNazanin" w:cs="IRNazanin"/>
          <w:color w:val="111111"/>
          <w:sz w:val="28"/>
          <w:szCs w:val="28"/>
          <w:rtl w:val="true"/>
          <w:lang w:bidi="fa-IR"/>
        </w:rPr>
        <w:t xml:space="preserve">. </w:t>
      </w:r>
      <w:bookmarkStart w:id="2514" w:name="pg13557_192311"/>
    </w:p>
    <w:p>
      <w:pPr>
        <w:pStyle w:val="BookText"/>
        <w:rPr/>
      </w:pPr>
      <w:bookmarkEnd w:id="2514"/>
      <w:r>
        <w:rPr>
          <w:rFonts w:ascii="Amiri" w:hAnsi="Amiri" w:eastAsia="Amiri" w:cs="Amiri"/>
          <w:color w:val="111111"/>
          <w:sz w:val="28"/>
          <w:sz w:val="28"/>
          <w:szCs w:val="28"/>
          <w:rtl w:val="true"/>
          <w:lang w:bidi="ar-SA"/>
        </w:rPr>
        <w:t>وَ تَقُولُ اللَّهُمَّ رَبَّ هَذِهِ التُّرْبَةِ الْمُبَارَكَةِ الْمَيْمُونَةِ وَ الْمَلَكِ الَّذِي هَبَطَ بِهَا وَ الْوَصِيِّ الَّذِي هُوَ فِيهَا صَلِّ عَلَي مُحَمَّدٍ وَ آلِ مُحَمَّدٍ وَ سَلِّمْ وَ انْفَعْنِي بِهَا إِنَّكَ عَلي كُلِّ شَيْ‌ءٍ قَدِيرٌ</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1847551_1934241801"/>
      <w:bookmarkStart w:id="2516" w:name="_Toc1194"/>
      <w:bookmarkEnd w:id="2515"/>
      <w:r>
        <w:rPr>
          <w:rtl w:val="true"/>
        </w:rPr>
        <w:t>«</w:t>
      </w:r>
      <w:r>
        <w:rPr/>
        <w:t>40</w:t>
      </w:r>
      <w:r>
        <w:rPr>
          <w:rtl w:val="true"/>
        </w:rPr>
        <w:t>»</w:t>
      </w:r>
      <w:bookmarkEnd w:id="25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عَنْ سَعْدٍ عَنِ الْيَقْطِينِيِّ عَنْ مُحَمَّدِ بْنِ إِسْمَاعِيلَ الْبَصْرِيِّ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شِفَاءٌ مِنْ كُلِّ دَاءٍ وَ إِذَا أَكَلْتَهُ تَقُولُ بِسْمِ اللَّهِ وَ بِاللَّهِ اللَّهُمَّ اجْعَلْهُ رِزْقاً وَاسِعاً وَ عِلْماً نَافِعاً وَ شِفَاءً مِنْ كُلِّ دَاءٍ إِنَّكَ عَلي كُلِّ شَيْ‌ءٍ قَدِيرٌ</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7" w:name="__RefHeading___Toc1847553_1934241801"/>
      <w:bookmarkStart w:id="2518" w:name="_Toc1195"/>
      <w:bookmarkEnd w:id="2517"/>
      <w:r>
        <w:rPr>
          <w:rtl w:val="true"/>
        </w:rPr>
        <w:t>«</w:t>
      </w:r>
      <w:r>
        <w:rPr/>
        <w:t>41</w:t>
      </w:r>
      <w:r>
        <w:rPr>
          <w:rtl w:val="true"/>
        </w:rPr>
        <w:t>»</w:t>
      </w:r>
      <w:bookmarkEnd w:id="2518"/>
    </w:p>
    <w:p>
      <w:pPr>
        <w:pStyle w:val="BookText"/>
        <w:rPr/>
      </w:pPr>
      <w:r>
        <w:rPr>
          <w:rFonts w:ascii="Amiri" w:hAnsi="Amiri" w:eastAsia="Amiri" w:cs="Amiri"/>
          <w:color w:val="111111"/>
          <w:sz w:val="28"/>
          <w:sz w:val="28"/>
          <w:szCs w:val="28"/>
          <w:rtl w:val="true"/>
          <w:lang w:bidi="ar-SA"/>
        </w:rPr>
        <w:t>قَالَ وَ رَوَي لِي بَعْضُ أَصْحَابِنَا يَعْنِي مُحَمَّدَ بْنَ عِيسَي قَالَ نَسِيتُ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أَكَلْتَهُ تَقُولُ اللَّهُمَّ رَبَّ هَذِهِ التُّرْبَةِ الْمُبَارَكَةِ وَ رَبَّ الْوَصِيِّ الَّذِي وَارَتْهُ صَلِّ عَلَي مُحَمَّدٍ وَ آلِ مُحَمَّدٍ وَ اجْعَلْهُ عِلْماً نَافِعاً وَ رِزْقاً وَاسِعاً وَ شِفَاءً مِنْ كُلِّ دَاءٍ</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1847555_1934241801"/>
      <w:bookmarkStart w:id="2520" w:name="_Toc1196"/>
      <w:bookmarkEnd w:id="2519"/>
      <w:r>
        <w:rPr>
          <w:rtl w:val="true"/>
        </w:rPr>
        <w:t>«</w:t>
      </w:r>
      <w:r>
        <w:rPr/>
        <w:t>42</w:t>
      </w:r>
      <w:r>
        <w:rPr>
          <w:rtl w:val="true"/>
        </w:rPr>
        <w:t>»</w:t>
      </w:r>
      <w:bookmarkEnd w:id="252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عَنْ أَبِيهِ عَنِ ابْنِ مَحْبُوبٍ عَنْ مَالِكِ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أَخَذْتَ مِنْ تُرْبَةِ الْمَظْلُومِ وَ وَضَعْتَهَا فِي فِيكَ فَقُلِ اللَّهُمَّ إِنِّي أَسْأَلُكَ بِحَقِّ هَذِهِ التُّرْبَةِ وَ بِحَقِّ الْمَلَكِ الَّذِي قَبَضَهَا وَ النَّبِيِّ الَّذِي حَصَّنَهَا وَ الْإِمَامِ الَّذِي حَلَّ فِيهَا أَنْ تُصَلِّيَ عَلَي مُحَمَّدٍ وَ آلِ مُحَمَّدٍ وَ أَنْ تَجْعَلَ لِي فِيهَا شِفَاءً نَافِعاً وَ رِزْقاً وَاسِعاً وَ أَمَاناً مِنْ كُلِّ خَوْفٍ وَ دَاءٍ فَإِنَّهُ إِذَا قَالَ ذَلِكَ وَهَبَ اللَّهُ لَهُ الْعَافِيَةَ وَ شَفَاهُ‌</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1" w:name="__RefHeading___Toc1847557_1934241801"/>
      <w:bookmarkStart w:id="2522" w:name="_Toc1197"/>
      <w:bookmarkEnd w:id="2521"/>
      <w:r>
        <w:rPr>
          <w:rtl w:val="true"/>
        </w:rPr>
        <w:t>«</w:t>
      </w:r>
      <w:r>
        <w:rPr/>
        <w:t>43</w:t>
      </w:r>
      <w:r>
        <w:rPr>
          <w:rtl w:val="true"/>
        </w:rPr>
        <w:t>»</w:t>
      </w:r>
      <w:bookmarkEnd w:id="252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 جَمَاعَةُ مَشَايِخِي عَنْ مُحَمَّدِ بْنِ يَحْيَي عَنِ ابْنِ عِيسَي عَنْ أَبِي يَحْيَي الْوَاسِطِيِّ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كُلُّهُ حَرَامٌ كَلَحْمِ الْخِنْزِيرِ وَ مَنْ أَكَلَهُ ثُمَّ مَاتَ مِنْهُ لَمْ أُصَلِّ عَلَيْهِ إِلَّا طِينَ قَبْرِ الْحُسَيْنِ عليه السلام فَإِنَّ فِيهِ شِفَاءً مِنْ كُلِّ دَاءٍ وَ مَنْ أَكَلَهُ لِشَهْوَةٍ لَمْ يَكُنْ فِيهِ شِفَاءٌ</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3" w:name="__RefHeading___Toc1847559_1934241801"/>
      <w:bookmarkStart w:id="2524" w:name="_Toc1198"/>
      <w:bookmarkEnd w:id="2523"/>
      <w:r>
        <w:rPr>
          <w:rtl w:val="true"/>
        </w:rPr>
        <w:t>«</w:t>
      </w:r>
      <w:r>
        <w:rPr/>
        <w:t>44</w:t>
      </w:r>
      <w:r>
        <w:rPr>
          <w:rtl w:val="true"/>
        </w:rPr>
        <w:t>»</w:t>
      </w:r>
      <w:bookmarkEnd w:id="2524"/>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خاک مبارک مطهر و خداوند فرشته ای که آن را فرود آورد و وصی ای که در آن آرمیده است، بر محمد و آل محمد درود و سلام فرست و مرا به آن بهرمند ساز که تو بر هر کاری توانایی</w:t>
      </w:r>
      <w:r>
        <w:rPr>
          <w:rFonts w:eastAsia="IRNazanin" w:cs="IRNazanin"/>
          <w:color w:val="111111"/>
          <w:sz w:val="28"/>
          <w:szCs w:val="28"/>
          <w:rtl w:val="true"/>
          <w:lang w:bidi="fa-IR"/>
        </w:rPr>
        <w:t xml:space="preserve">. </w:t>
      </w:r>
      <w:r>
        <w:rPr>
          <w:rStyle w:val="FootnoteAnchor"/>
          <w:rtl w:val="true"/>
        </w:rPr>
        <w:footnoteReference w:id="1045"/>
      </w:r>
    </w:p>
    <w:p>
      <w:pPr>
        <w:pStyle w:val="Heading5"/>
        <w:numPr>
          <w:ilvl w:val="4"/>
          <w:numId w:val="1"/>
        </w:numPr>
        <w:rPr/>
      </w:pPr>
      <w:bookmarkStart w:id="2525" w:name="__RefHeading___Toc1847561_1934241801"/>
      <w:bookmarkStart w:id="2526" w:name="_Toc1199"/>
      <w:bookmarkEnd w:id="2525"/>
      <w:r>
        <w:rPr>
          <w:rtl w:val="true"/>
        </w:rPr>
        <w:t xml:space="preserve">روایت </w:t>
      </w:r>
      <w:r>
        <w:rPr/>
        <w:t>40</w:t>
      </w:r>
      <w:bookmarkEnd w:id="252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مزار حسین علیه السلام شفای از هر دردی است و چون آن را خوردی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 خداوندا آن را روزی گسترده و دانش سودمند و شفای از هر بیماری قرار ده که تو بر هر کاری توانایی</w:t>
      </w:r>
      <w:r>
        <w:rPr>
          <w:rFonts w:eastAsia="IRNazanin" w:cs="IRNazanin"/>
          <w:color w:val="111111"/>
          <w:sz w:val="28"/>
          <w:szCs w:val="28"/>
          <w:rtl w:val="true"/>
          <w:lang w:bidi="fa-IR"/>
        </w:rPr>
        <w:t xml:space="preserve">. </w:t>
      </w:r>
      <w:r>
        <w:rPr>
          <w:rStyle w:val="FootnoteAnchor"/>
          <w:rtl w:val="true"/>
        </w:rPr>
        <w:footnoteReference w:id="1046"/>
      </w:r>
    </w:p>
    <w:p>
      <w:pPr>
        <w:pStyle w:val="Heading5"/>
        <w:numPr>
          <w:ilvl w:val="4"/>
          <w:numId w:val="1"/>
        </w:numPr>
        <w:rPr/>
      </w:pPr>
      <w:bookmarkStart w:id="2527" w:name="__RefHeading___Toc1847563_1934241801"/>
      <w:bookmarkStart w:id="2528" w:name="_Toc1200"/>
      <w:bookmarkEnd w:id="2527"/>
      <w:r>
        <w:rPr>
          <w:rtl w:val="true"/>
        </w:rPr>
        <w:t xml:space="preserve">روایت </w:t>
      </w:r>
      <w:r>
        <w:rPr/>
        <w:t>41</w:t>
      </w:r>
      <w:bookmarkEnd w:id="252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روایت نمود که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را خوردی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این تربت مبارک و پروردگار این وصی که در دل این خاک است، بر محمد و آل محمد درود فرست و آن را دانشی سودمند و روزی گسترده و شفای از هر بیماری قرار ده</w:t>
      </w:r>
      <w:r>
        <w:rPr>
          <w:rFonts w:eastAsia="IRNazanin" w:cs="IRNazanin"/>
          <w:color w:val="111111"/>
          <w:sz w:val="28"/>
          <w:szCs w:val="28"/>
          <w:rtl w:val="true"/>
          <w:lang w:bidi="fa-IR"/>
        </w:rPr>
        <w:t xml:space="preserve">. </w:t>
      </w:r>
      <w:r>
        <w:rPr>
          <w:rStyle w:val="FootnoteAnchor"/>
          <w:rtl w:val="true"/>
        </w:rPr>
        <w:footnoteReference w:id="1047"/>
      </w:r>
    </w:p>
    <w:p>
      <w:pPr>
        <w:pStyle w:val="Heading5"/>
        <w:numPr>
          <w:ilvl w:val="4"/>
          <w:numId w:val="1"/>
        </w:numPr>
        <w:rPr/>
      </w:pPr>
      <w:bookmarkStart w:id="2529" w:name="__RefHeading___Toc1847565_1934241801"/>
      <w:bookmarkStart w:id="2530" w:name="_Toc1201"/>
      <w:bookmarkEnd w:id="2529"/>
      <w:r>
        <w:rPr>
          <w:rtl w:val="true"/>
        </w:rPr>
        <w:t xml:space="preserve">روایت </w:t>
      </w:r>
      <w:r>
        <w:rPr/>
        <w:t>42</w:t>
      </w:r>
      <w:bookmarkEnd w:id="253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تربت مظلوم برگرفتی و آن را در دهان نهادی،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تربت و به حق فرشته ای که آن را در مشت گرفت و پیامبری که آن را در حصن نگاهداشت خود قرار داد و امامی که در آن است، از تو درخواست می کنم که بر محمد و آل محمد درود فرست و در آن مرا شفایی سودمند و روزی گسترده و ایمنی از هر ترس و مرض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این سخن را گوید، خداوند به او شفا و عافیت بخشد</w:t>
      </w:r>
      <w:r>
        <w:rPr>
          <w:rFonts w:eastAsia="IRNazanin" w:cs="IRNazanin"/>
          <w:color w:val="111111"/>
          <w:sz w:val="28"/>
          <w:szCs w:val="28"/>
          <w:rtl w:val="true"/>
          <w:lang w:bidi="fa-IR"/>
        </w:rPr>
        <w:t xml:space="preserve">. </w:t>
      </w:r>
      <w:r>
        <w:rPr>
          <w:rStyle w:val="FootnoteAnchor"/>
          <w:rtl w:val="true"/>
        </w:rPr>
        <w:footnoteReference w:id="1048"/>
      </w:r>
    </w:p>
    <w:p>
      <w:pPr>
        <w:pStyle w:val="Heading5"/>
        <w:numPr>
          <w:ilvl w:val="4"/>
          <w:numId w:val="1"/>
        </w:numPr>
        <w:rPr/>
      </w:pPr>
      <w:bookmarkStart w:id="2531" w:name="__RefHeading___Toc1847567_1934241801"/>
      <w:bookmarkStart w:id="2532" w:name="_Toc1202"/>
      <w:bookmarkEnd w:id="2531"/>
      <w:r>
        <w:rPr>
          <w:rtl w:val="true"/>
        </w:rPr>
        <w:t xml:space="preserve">روایت </w:t>
      </w:r>
      <w:r>
        <w:rPr/>
        <w:t>43</w:t>
      </w:r>
      <w:bookmarkEnd w:id="253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تربتی چون گوشت خوک حرام است و هر کس خاک بخورد و به خاطر آن بمیرد، هرگز بر او نماز نمی گزارم، مگر تربت قبر حسین علیه السلام که شفای از هر بیماری است، و هر که به خاطر میل و اشتهاء از آن بخورد، در آن شفایی نیست</w:t>
      </w:r>
      <w:r>
        <w:rPr>
          <w:rFonts w:eastAsia="IRNazanin" w:cs="IRNazanin"/>
          <w:color w:val="111111"/>
          <w:sz w:val="28"/>
          <w:szCs w:val="28"/>
          <w:rtl w:val="true"/>
          <w:lang w:bidi="fa-IR"/>
        </w:rPr>
        <w:t xml:space="preserve">. </w:t>
      </w:r>
      <w:r>
        <w:rPr>
          <w:rStyle w:val="FootnoteAnchor"/>
          <w:rtl w:val="true"/>
        </w:rPr>
        <w:footnoteReference w:id="1049"/>
      </w:r>
    </w:p>
    <w:p>
      <w:pPr>
        <w:pStyle w:val="Heading5"/>
        <w:numPr>
          <w:ilvl w:val="4"/>
          <w:numId w:val="1"/>
        </w:numPr>
        <w:rPr/>
      </w:pPr>
      <w:bookmarkStart w:id="2533" w:name="__RefHeading___Toc1847569_1934241801"/>
      <w:bookmarkStart w:id="2534" w:name="_Toc1203"/>
      <w:bookmarkEnd w:id="2533"/>
      <w:r>
        <w:rPr>
          <w:rtl w:val="true"/>
        </w:rPr>
        <w:t xml:space="preserve">روایت </w:t>
      </w:r>
      <w:r>
        <w:rPr/>
        <w:t>44</w:t>
      </w:r>
      <w:bookmarkEnd w:id="253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50"/>
      </w:r>
      <w:bookmarkStart w:id="2535" w:name="pg13557_192312"/>
    </w:p>
    <w:p>
      <w:pPr>
        <w:pStyle w:val="Heading5"/>
        <w:numPr>
          <w:ilvl w:val="4"/>
          <w:numId w:val="1"/>
        </w:numPr>
        <w:rPr/>
      </w:pPr>
      <w:bookmarkStart w:id="2536" w:name="__RefHeading___Toc1847571_1934241801"/>
      <w:bookmarkStart w:id="2537" w:name="_Toc1204"/>
      <w:bookmarkEnd w:id="2535"/>
      <w:bookmarkEnd w:id="2536"/>
      <w:r>
        <w:rPr>
          <w:rtl w:val="true"/>
        </w:rPr>
        <w:t>«</w:t>
      </w:r>
      <w:r>
        <w:rPr/>
        <w:t>45</w:t>
      </w:r>
      <w:r>
        <w:rPr>
          <w:rtl w:val="true"/>
        </w:rPr>
        <w:t>»</w:t>
      </w:r>
      <w:bookmarkEnd w:id="253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عَبَّادِ بْنِ سُلَيْمَانَ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الطِّينِ فَقَالَ أَكْلُ الطِّينِ حَرَامٌ مِثْلُ الْمَيْتَةِ وَ الدَّمِ وَ لَحْمِ الْخِنْزِيرِ إِلَّا طِينَ قَبْرِ الْحُسَيْنِ عليه السلام فَإِنَّ فِيهِ شِفَاءً مِنْ كُلِّ دَاءٍ وَ أَمْناً مِنْ كُلِّ خَوْفٍ‌</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8" w:name="__RefHeading___Toc1847573_1934241801"/>
      <w:bookmarkStart w:id="2539" w:name="_Toc1205"/>
      <w:bookmarkEnd w:id="2538"/>
      <w:r>
        <w:rPr>
          <w:rtl w:val="true"/>
        </w:rPr>
        <w:t>«</w:t>
      </w:r>
      <w:r>
        <w:rPr/>
        <w:t>46</w:t>
      </w:r>
      <w:r>
        <w:rPr>
          <w:rtl w:val="true"/>
        </w:rPr>
        <w:t>»</w:t>
      </w:r>
      <w:bookmarkEnd w:id="253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يَعْقُوبَ عَنْ عَلِيِّ بْنِ الْحَسَنِ بْنِ فَضَّالٍ عَنْ أَبِيهِ عَنْ بَعْضِ أَصْحَابِهِ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تَعَالَي خَلَقَ آدَمَ مِنَ الطِّينِ فَحَرَّمَ الطِّينَ عَلَي وُلْدِهِ قَالَ قُلْتُ مَا تَقُولُ فِي طِينِ قَبْرِ الْحُسَيْنِ عليه السلام فَقَالَ يَحْرُمُ عَلَي النَّاسِ أَكْلُ لُحُومِهِمْ وَ يَحِلُّ لَهُمْ أَكْلُ لُحُومِنَا وَ لَكِنِ الْيَسِيرُ مِنْهُ مِثْلُ الْحِمَّصَةِ</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0" w:name="__RefHeading___Toc1847575_1934241801"/>
      <w:bookmarkStart w:id="2541" w:name="_Toc1206"/>
      <w:bookmarkEnd w:id="2540"/>
      <w:r>
        <w:rPr>
          <w:rtl w:val="true"/>
        </w:rPr>
        <w:t>«</w:t>
      </w:r>
      <w:r>
        <w:rPr/>
        <w:t>47</w:t>
      </w:r>
      <w:r>
        <w:rPr>
          <w:rtl w:val="true"/>
        </w:rPr>
        <w:t>»</w:t>
      </w:r>
      <w:bookmarkEnd w:id="2541"/>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2" w:name="__RefHeading___Toc1847577_1934241801"/>
      <w:bookmarkStart w:id="2543" w:name="_Toc1207"/>
      <w:bookmarkEnd w:id="2542"/>
      <w:r>
        <w:rPr>
          <w:rtl w:val="true"/>
        </w:rPr>
        <w:t>«</w:t>
      </w:r>
      <w:r>
        <w:rPr/>
        <w:t>48</w:t>
      </w:r>
      <w:r>
        <w:rPr>
          <w:rtl w:val="true"/>
        </w:rPr>
        <w:t>»</w:t>
      </w:r>
      <w:bookmarkEnd w:id="25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طِينٍ مُحَرَّمٌ عَلَي ابْنِ آدَمَ مَا خَلَا طِينَ قَبْرِ أَبِي عَبْدِ اللَّهِ عليه السلام مَنْ أَكَلَهُ مِنْ وَجَعٍ شَفَاهُ اللَّهُ‌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4" w:name="__RefHeading___Toc1847579_1934241801"/>
      <w:bookmarkStart w:id="2545" w:name="_Toc1208"/>
      <w:bookmarkEnd w:id="2544"/>
      <w:r>
        <w:rPr>
          <w:rtl w:val="true"/>
        </w:rPr>
        <w:t>«</w:t>
      </w:r>
      <w:r>
        <w:rPr/>
        <w:t>49</w:t>
      </w:r>
      <w:r>
        <w:rPr>
          <w:rtl w:val="true"/>
        </w:rPr>
        <w:t>»</w:t>
      </w:r>
      <w:bookmarkEnd w:id="2545"/>
    </w:p>
    <w:p>
      <w:pPr>
        <w:pStyle w:val="BookText"/>
        <w:rPr/>
      </w:pPr>
      <w:r>
        <w:rPr>
          <w:rFonts w:ascii="Amiri" w:hAnsi="Amiri" w:eastAsia="Amiri" w:cs="Amiri"/>
          <w:color w:val="111111"/>
          <w:sz w:val="28"/>
          <w:sz w:val="28"/>
          <w:szCs w:val="28"/>
          <w:rtl w:val="true"/>
          <w:lang w:bidi="ar-SA"/>
        </w:rPr>
        <w:t>وَ وَجَدْتُ فِي حَدِيثِ الْحُسَيْنِ بْنِ مِهْرَانَ الْفَارِسِيِّ عَنْ مُحَمَّدِ بْنِ أَبِي سَيَّارٍ عَنْ يَعْقُوبَ بْنِ يَزِيدَ يَرْفَعُ الْحَدِيثَ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طِينَ قَبْرِ الْحُسَيْنِ فَإِنَّهُ يَبِيعُ لَحْمَ الْحُسَيْنِ وَ يَشْتَرِيهِ‌</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6" w:name="__RefHeading___Toc1847581_1934241801"/>
      <w:bookmarkStart w:id="2547" w:name="_Toc1209"/>
      <w:bookmarkEnd w:id="2546"/>
      <w:r>
        <w:rPr>
          <w:rtl w:val="true"/>
        </w:rPr>
        <w:t>«</w:t>
      </w:r>
      <w:r>
        <w:rPr/>
        <w:t>50</w:t>
      </w:r>
      <w:r>
        <w:rPr>
          <w:rtl w:val="true"/>
        </w:rPr>
        <w:t>»</w:t>
      </w:r>
      <w:bookmarkEnd w:id="25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وَ عَلِيُّ بْنُ الْحُسَيْنِ جَمِيعاً عَنْ سَعْدٍ عَنِ ابْنِ عِيسَي عَنْ رِزْقِ اللَّهِ بْنِ الْعَلَاءِ عَنْ سُلَيْمَانَ بْنِ عَمْرٍو السَّرَّاجِ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طِينُ قَبْرِ الْحُسَيْنِ عليه السلام مِنْ عِنْدِ الْقَبْرِ عَلَي سَبْعِينَ ذِرَاعاً</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8" w:name="__RefHeading___Toc1847583_1934241801"/>
      <w:bookmarkStart w:id="2549" w:name="_Toc1210"/>
      <w:bookmarkEnd w:id="2548"/>
      <w:r>
        <w:rPr>
          <w:rtl w:val="true"/>
        </w:rPr>
        <w:t>«</w:t>
      </w:r>
      <w:r>
        <w:rPr/>
        <w:t>51</w:t>
      </w:r>
      <w:r>
        <w:rPr>
          <w:rtl w:val="true"/>
        </w:rPr>
        <w:t>»</w:t>
      </w:r>
      <w:bookmarkEnd w:id="254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57"/>
      </w:r>
    </w:p>
    <w:p>
      <w:pPr>
        <w:pStyle w:val="Heading5"/>
        <w:numPr>
          <w:ilvl w:val="4"/>
          <w:numId w:val="1"/>
        </w:numPr>
        <w:rPr/>
      </w:pPr>
      <w:bookmarkStart w:id="2550" w:name="__RefHeading___Toc1847585_1934241801"/>
      <w:bookmarkStart w:id="2551" w:name="_Toc1211"/>
      <w:bookmarkEnd w:id="2550"/>
      <w:r>
        <w:rPr>
          <w:rtl w:val="true"/>
        </w:rPr>
        <w:t xml:space="preserve">روایت </w:t>
      </w:r>
      <w:r>
        <w:rPr/>
        <w:t>45</w:t>
      </w:r>
      <w:bookmarkEnd w:id="255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درباره تربت پرسیدم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تربت مثل خوردن مردار و گوشت خوک حرام است مگر آنکه تربت امام حسین علیه السلام باشد، چرا که در آن شفای از هر بیماری و ایمنی از هر ترسی است</w:t>
      </w:r>
      <w:r>
        <w:rPr>
          <w:rFonts w:eastAsia="IRNazanin" w:cs="IRNazanin"/>
          <w:color w:val="111111"/>
          <w:sz w:val="28"/>
          <w:szCs w:val="28"/>
          <w:rtl w:val="true"/>
          <w:lang w:bidi="fa-IR"/>
        </w:rPr>
        <w:t xml:space="preserve">. </w:t>
      </w:r>
      <w:r>
        <w:rPr>
          <w:rStyle w:val="FootnoteAnchor"/>
          <w:rtl w:val="true"/>
        </w:rPr>
        <w:footnoteReference w:id="1058"/>
      </w:r>
    </w:p>
    <w:p>
      <w:pPr>
        <w:pStyle w:val="Heading5"/>
        <w:numPr>
          <w:ilvl w:val="4"/>
          <w:numId w:val="1"/>
        </w:numPr>
        <w:rPr/>
      </w:pPr>
      <w:bookmarkStart w:id="2552" w:name="__RefHeading___Toc1847587_1934241801"/>
      <w:bookmarkStart w:id="2553" w:name="_Toc1212"/>
      <w:bookmarkEnd w:id="2552"/>
      <w:r>
        <w:rPr>
          <w:rtl w:val="true"/>
        </w:rPr>
        <w:t xml:space="preserve">روایت </w:t>
      </w:r>
      <w:r>
        <w:rPr/>
        <w:t>46</w:t>
      </w:r>
      <w:bookmarkEnd w:id="255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حسن بن فضال از پدرش از یکی از شیعیان از یکی از دو امام باقر یا صادق علیهما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آدم را از خاک آفرید و خوردن خاک را بر فرزندانش حرام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که درباره تربت مزار حسین علیه السلام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مردمان بر ایشان حرام است و خوردن گوشت ما بر ایشان حلال است ولی به اندازه کمی، حدود یک نخود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خاکِ آن</w:t>
      </w:r>
      <w:r>
        <w:rPr>
          <w:rFonts w:eastAsia="IRNazanin" w:cs="IRNazanin"/>
          <w:color w:val="111111"/>
          <w:sz w:val="28"/>
          <w:szCs w:val="28"/>
          <w:rtl w:val="true"/>
          <w:lang w:bidi="fa-IR"/>
        </w:rPr>
        <w:t xml:space="preserve">). </w:t>
      </w:r>
      <w:r>
        <w:rPr>
          <w:rStyle w:val="FootnoteAnchor"/>
          <w:rtl w:val="true"/>
        </w:rPr>
        <w:footnoteReference w:id="1059"/>
      </w:r>
    </w:p>
    <w:p>
      <w:pPr>
        <w:pStyle w:val="Heading5"/>
        <w:numPr>
          <w:ilvl w:val="4"/>
          <w:numId w:val="1"/>
        </w:numPr>
        <w:rPr/>
      </w:pPr>
      <w:bookmarkStart w:id="2554" w:name="__RefHeading___Toc1847589_1934241801"/>
      <w:bookmarkStart w:id="2555" w:name="_Toc1213"/>
      <w:bookmarkEnd w:id="2554"/>
      <w:r>
        <w:rPr>
          <w:rtl w:val="true"/>
        </w:rPr>
        <w:t xml:space="preserve">روایت </w:t>
      </w:r>
      <w:r>
        <w:rPr/>
        <w:t>47</w:t>
      </w:r>
      <w:bookmarkEnd w:id="2555"/>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60"/>
      </w:r>
    </w:p>
    <w:p>
      <w:pPr>
        <w:pStyle w:val="Heading5"/>
        <w:numPr>
          <w:ilvl w:val="4"/>
          <w:numId w:val="1"/>
        </w:numPr>
        <w:rPr/>
      </w:pPr>
      <w:bookmarkStart w:id="2556" w:name="__RefHeading___Toc1847591_1934241801"/>
      <w:bookmarkStart w:id="2557" w:name="_Toc1214"/>
      <w:bookmarkEnd w:id="2556"/>
      <w:r>
        <w:rPr>
          <w:rtl w:val="true"/>
        </w:rPr>
        <w:t xml:space="preserve">روایت </w:t>
      </w:r>
      <w:r>
        <w:rPr/>
        <w:t>48</w:t>
      </w:r>
      <w:bookmarkEnd w:id="255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خاکی بر انسان حرام است مگر تربت قبر امام حسین علیه السلام که هر که به خاطر دردی آن را بخورد، خداوند او را شفا می بخشد</w:t>
      </w:r>
      <w:r>
        <w:rPr>
          <w:rFonts w:eastAsia="IRNazanin" w:cs="IRNazanin"/>
          <w:color w:val="111111"/>
          <w:sz w:val="28"/>
          <w:szCs w:val="28"/>
          <w:rtl w:val="true"/>
          <w:lang w:bidi="fa-IR"/>
        </w:rPr>
        <w:t xml:space="preserve">. </w:t>
      </w:r>
      <w:r>
        <w:rPr>
          <w:rStyle w:val="FootnoteAnchor"/>
          <w:rtl w:val="true"/>
        </w:rPr>
        <w:footnoteReference w:id="1061"/>
      </w:r>
    </w:p>
    <w:p>
      <w:pPr>
        <w:pStyle w:val="Heading5"/>
        <w:numPr>
          <w:ilvl w:val="4"/>
          <w:numId w:val="1"/>
        </w:numPr>
        <w:rPr/>
      </w:pPr>
      <w:bookmarkStart w:id="2558" w:name="__RefHeading___Toc1847593_1934241801"/>
      <w:bookmarkStart w:id="2559" w:name="_Toc1215"/>
      <w:bookmarkEnd w:id="2558"/>
      <w:r>
        <w:rPr>
          <w:rtl w:val="true"/>
        </w:rPr>
        <w:t xml:space="preserve">روایت </w:t>
      </w:r>
      <w:r>
        <w:rPr/>
        <w:t>49</w:t>
      </w:r>
      <w:bookmarkEnd w:id="255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تربت حسین علیه السلام را بفروشد، به راستی که گوشت حسین علیه السلام را فروخته و می خرد</w:t>
      </w:r>
      <w:r>
        <w:rPr>
          <w:rFonts w:eastAsia="IRNazanin" w:cs="IRNazanin"/>
          <w:color w:val="111111"/>
          <w:sz w:val="28"/>
          <w:szCs w:val="28"/>
          <w:rtl w:val="true"/>
          <w:lang w:bidi="fa-IR"/>
        </w:rPr>
        <w:t xml:space="preserve">. </w:t>
      </w:r>
      <w:r>
        <w:rPr>
          <w:rStyle w:val="FootnoteAnchor"/>
          <w:rtl w:val="true"/>
        </w:rPr>
        <w:footnoteReference w:id="1062"/>
      </w:r>
    </w:p>
    <w:p>
      <w:pPr>
        <w:pStyle w:val="Heading5"/>
        <w:numPr>
          <w:ilvl w:val="4"/>
          <w:numId w:val="1"/>
        </w:numPr>
        <w:rPr/>
      </w:pPr>
      <w:bookmarkStart w:id="2560" w:name="__RefHeading___Toc1847595_1934241801"/>
      <w:bookmarkStart w:id="2561" w:name="_Toc1216"/>
      <w:bookmarkEnd w:id="2560"/>
      <w:r>
        <w:rPr>
          <w:rtl w:val="true"/>
        </w:rPr>
        <w:t xml:space="preserve">روایت </w:t>
      </w:r>
      <w:r>
        <w:rPr/>
        <w:t>50</w:t>
      </w:r>
      <w:bookmarkEnd w:id="256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مزار حسین علیه السلام را از کنار قبر تا هفتاد ذراع آن طرف تر برمی گیرند</w:t>
      </w:r>
      <w:r>
        <w:rPr>
          <w:rFonts w:eastAsia="IRNazanin" w:cs="IRNazanin"/>
          <w:color w:val="111111"/>
          <w:sz w:val="28"/>
          <w:szCs w:val="28"/>
          <w:rtl w:val="true"/>
          <w:lang w:bidi="fa-IR"/>
        </w:rPr>
        <w:t xml:space="preserve">. </w:t>
      </w:r>
      <w:r>
        <w:rPr>
          <w:rStyle w:val="FootnoteAnchor"/>
          <w:rtl w:val="true"/>
        </w:rPr>
        <w:footnoteReference w:id="1063"/>
      </w:r>
    </w:p>
    <w:p>
      <w:pPr>
        <w:pStyle w:val="Heading5"/>
        <w:numPr>
          <w:ilvl w:val="4"/>
          <w:numId w:val="1"/>
        </w:numPr>
        <w:rPr/>
      </w:pPr>
      <w:bookmarkStart w:id="2562" w:name="__RefHeading___Toc1847597_1934241801"/>
      <w:bookmarkStart w:id="2563" w:name="_Toc1217"/>
      <w:bookmarkEnd w:id="2562"/>
      <w:r>
        <w:rPr>
          <w:rtl w:val="true"/>
        </w:rPr>
        <w:t xml:space="preserve">روایت </w:t>
      </w:r>
      <w:r>
        <w:rPr/>
        <w:t>51</w:t>
      </w:r>
      <w:bookmarkEnd w:id="2563"/>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064"/>
      </w:r>
      <w:bookmarkStart w:id="2564" w:name="pg13557_192313"/>
    </w:p>
    <w:p>
      <w:pPr>
        <w:pStyle w:val="Heading5"/>
        <w:numPr>
          <w:ilvl w:val="4"/>
          <w:numId w:val="1"/>
        </w:numPr>
        <w:rPr/>
      </w:pPr>
      <w:bookmarkStart w:id="2565" w:name="__RefHeading___Toc1847599_1934241801"/>
      <w:bookmarkStart w:id="2566" w:name="_Toc1218"/>
      <w:bookmarkEnd w:id="2564"/>
      <w:bookmarkEnd w:id="2565"/>
      <w:r>
        <w:rPr>
          <w:rtl w:val="true"/>
        </w:rPr>
        <w:t>«</w:t>
      </w:r>
      <w:r>
        <w:rPr/>
        <w:t>52</w:t>
      </w:r>
      <w:r>
        <w:rPr>
          <w:rtl w:val="true"/>
        </w:rPr>
        <w:t>»</w:t>
      </w:r>
      <w:bookmarkEnd w:id="2566"/>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5"/>
      </w:r>
    </w:p>
    <w:p>
      <w:pPr>
        <w:pStyle w:val="Heading5"/>
        <w:numPr>
          <w:ilvl w:val="4"/>
          <w:numId w:val="1"/>
        </w:numPr>
        <w:rPr/>
      </w:pPr>
      <w:bookmarkStart w:id="2567" w:name="__RefHeading___Toc1847601_1934241801"/>
      <w:bookmarkStart w:id="2568" w:name="_Toc1219"/>
      <w:bookmarkEnd w:id="2567"/>
      <w:r>
        <w:rPr>
          <w:rtl w:val="true"/>
        </w:rPr>
        <w:t>«</w:t>
      </w:r>
      <w:r>
        <w:rPr/>
        <w:t>53</w:t>
      </w:r>
      <w:r>
        <w:rPr>
          <w:rtl w:val="true"/>
        </w:rPr>
        <w:t>»</w:t>
      </w:r>
      <w:bookmarkEnd w:id="2568"/>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066"/>
      </w:r>
    </w:p>
    <w:p>
      <w:pPr>
        <w:pStyle w:val="Heading5"/>
        <w:numPr>
          <w:ilvl w:val="4"/>
          <w:numId w:val="1"/>
        </w:numPr>
        <w:rPr/>
      </w:pPr>
      <w:bookmarkStart w:id="2569" w:name="__RefHeading___Toc1847603_1934241801"/>
      <w:bookmarkStart w:id="2570" w:name="_Toc1220"/>
      <w:bookmarkEnd w:id="2569"/>
      <w:r>
        <w:rPr>
          <w:rtl w:val="true"/>
        </w:rPr>
        <w:t>«</w:t>
      </w:r>
      <w:r>
        <w:rPr/>
        <w:t>54</w:t>
      </w:r>
      <w:r>
        <w:rPr>
          <w:rtl w:val="true"/>
        </w:rPr>
        <w:t>»</w:t>
      </w:r>
      <w:bookmarkEnd w:id="2570"/>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فِي حَدِيثٍ آخَرَ مِقْدَارِ أَرْبَعَةِ أَمْيَالٍ وَ رُوِيَ فَرْسَخٍ فِي فَرْسَخٍ‌</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1" w:name="__RefHeading___Toc1847605_1934241801"/>
      <w:bookmarkStart w:id="2572" w:name="_Toc1221"/>
      <w:bookmarkEnd w:id="2571"/>
      <w:r>
        <w:rPr>
          <w:rtl w:val="true"/>
        </w:rPr>
        <w:t>«</w:t>
      </w:r>
      <w:r>
        <w:rPr/>
        <w:t>55</w:t>
      </w:r>
      <w:r>
        <w:rPr>
          <w:rtl w:val="true"/>
        </w:rPr>
        <w:t>»</w:t>
      </w:r>
      <w:bookmarkEnd w:id="25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رِزْقِ اللَّهِ بْنِ الْعَلَاءِ عَنْ سُلَيْمَانَ بْنِ عَمْرٍو السَّرَّاجِ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طِينُ قَبْرِ الْحُسَيْنِ عليه السلام مِنْ عِنْدِ الْقَبْرِ سَبْعِينَ بَاعاً فِي سَبْعِينَ بَاعاً</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3" w:name="__RefHeading___Toc1847607_1934241801"/>
      <w:bookmarkStart w:id="2574" w:name="_Toc1222"/>
      <w:bookmarkEnd w:id="2573"/>
      <w:r>
        <w:rPr>
          <w:rtl w:val="true"/>
        </w:rPr>
        <w:t>«</w:t>
      </w:r>
      <w:r>
        <w:rPr/>
        <w:t>56</w:t>
      </w:r>
      <w:r>
        <w:rPr>
          <w:rtl w:val="true"/>
        </w:rPr>
        <w:t>»</w:t>
      </w:r>
      <w:bookmarkEnd w:id="257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أَحْمَدَ بْنِ إِسْحَاقَ الْقَزْوِينِيِّ عَنْ أَبِي بَكَّارٍ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مِنَ التُّرْبَةِ الَّتِي عِنْدَ رَأْسِ الْحُسَيْنِ بْنِ عَلِيٍّ عليه السلام طِيناً أَحْمَرَ فَدَخَلْتُ عَلَي الرِّضَا عليه السلام فَعَرَضْتُهَا عَلَيْهِ فَأَخَذَهَا فِي كَفِّهِ ثُمَّ شَمَّهَا ثُمَّ بَكَي حَتَّي جَرَتْ دُمُوعُهُ ثُمَّ قَالَ هَذِهِ تُرْبَةُ جَدِّي‌</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5" w:name="__RefHeading___Toc1847609_1934241801"/>
      <w:bookmarkStart w:id="2576" w:name="_Toc1223"/>
      <w:bookmarkEnd w:id="2575"/>
      <w:r>
        <w:rPr>
          <w:rtl w:val="true"/>
        </w:rPr>
        <w:t>«</w:t>
      </w:r>
      <w:r>
        <w:rPr/>
        <w:t>57</w:t>
      </w:r>
      <w:r>
        <w:rPr>
          <w:rtl w:val="true"/>
        </w:rPr>
        <w:t>»</w:t>
      </w:r>
      <w:bookmarkEnd w:id="2576"/>
    </w:p>
    <w:p>
      <w:pPr>
        <w:pStyle w:val="BookText"/>
        <w:rPr/>
      </w:pPr>
      <w:r>
        <w:rPr>
          <w:rFonts w:ascii="Amiri" w:hAnsi="Amiri" w:eastAsia="Amiri" w:cs="Amiri"/>
          <w:color w:val="111111"/>
          <w:sz w:val="28"/>
          <w:sz w:val="28"/>
          <w:szCs w:val="28"/>
          <w:rtl w:val="true"/>
          <w:lang w:bidi="ar-SA"/>
        </w:rPr>
        <w:t xml:space="preserve">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أَبِي عَبْدِ اللَّهِ الْحُسَيْنِ عليه السلام شِفَاءٌ مِنْ كُلِّ دَاءٍ وَ أَمَانٌ مِنْ كُلِّ خَوْفٍ‌</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7" w:name="__RefHeading___Toc1847611_1934241801"/>
      <w:bookmarkStart w:id="2578" w:name="_Toc1224"/>
      <w:bookmarkEnd w:id="2577"/>
      <w:r>
        <w:rPr>
          <w:rtl w:val="true"/>
        </w:rPr>
        <w:t>«</w:t>
      </w:r>
      <w:r>
        <w:rPr/>
        <w:t>58</w:t>
      </w:r>
      <w:r>
        <w:rPr>
          <w:rtl w:val="true"/>
        </w:rPr>
        <w:t>»</w:t>
      </w:r>
      <w:bookmarkEnd w:id="2578"/>
    </w:p>
    <w:p>
      <w:pPr>
        <w:pStyle w:val="BookText"/>
        <w:rPr/>
      </w:pPr>
      <w:r>
        <w:rPr>
          <w:rFonts w:ascii="Amiri" w:hAnsi="Amiri" w:eastAsia="Amiri" w:cs="Amiri"/>
          <w:color w:val="111111"/>
          <w:sz w:val="28"/>
          <w:sz w:val="28"/>
          <w:szCs w:val="28"/>
          <w:rtl w:val="true"/>
          <w:lang w:bidi="ar-SA"/>
        </w:rPr>
        <w:t>وَ أَرْوِي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أَبِي عَبْدِ اللَّهِ عليه السلام شِفَاءٌ مِنْ كُلِّ عِلَّةٍ إِلَّا السَّامَ وَ السَّامُ الْمَوْتُ‌</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9" w:name="__RefHeading___Toc1847613_1934241801"/>
      <w:bookmarkStart w:id="2580" w:name="_Toc1225"/>
      <w:bookmarkEnd w:id="2579"/>
      <w:r>
        <w:rPr>
          <w:rtl w:val="true"/>
        </w:rPr>
        <w:t>«</w:t>
      </w:r>
      <w:r>
        <w:rPr/>
        <w:t>59</w:t>
      </w:r>
      <w:r>
        <w:rPr>
          <w:rtl w:val="true"/>
        </w:rPr>
        <w:t>»</w:t>
      </w:r>
      <w:bookmarkEnd w:id="2580"/>
    </w:p>
    <w:p>
      <w:pPr>
        <w:pStyle w:val="BookText"/>
        <w:rPr/>
      </w:pP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 بْنُ أَحْمَدَ عَنْ مُحَمَّدِ بْنِ جَعْفَرٍ عَنْ مُحَمَّدِ بْنِ سِنَانٍ عَنِ الْمُفَضَّلِ بْنِ مُحَمَّدِ بْنِ إِسْمَاعِيلَ بْنِ أَبِي زَيْنَبَ عَنْ جَابِرٍ الْجُعْفِيِّ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شِفَاءٌ مِنْ كُلِّ دَاءٍ وَ أَمَانٌ مِنْ كُلِ</w:t>
      </w:r>
    </w:p>
    <w:p>
      <w:pPr>
        <w:pStyle w:val="Heading5"/>
        <w:numPr>
          <w:ilvl w:val="4"/>
          <w:numId w:val="1"/>
        </w:numPr>
        <w:rPr/>
      </w:pPr>
      <w:bookmarkStart w:id="2581" w:name="__RefHeading___Toc1847615_1934241801"/>
      <w:bookmarkStart w:id="2582" w:name="_Toc1226"/>
      <w:bookmarkEnd w:id="2581"/>
      <w:r>
        <w:rPr>
          <w:rtl w:val="true"/>
        </w:rPr>
        <w:t xml:space="preserve">روایت </w:t>
      </w:r>
      <w:r>
        <w:rPr/>
        <w:t>52</w:t>
      </w:r>
      <w:bookmarkEnd w:id="2582"/>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از وی علیه السلام نقل شده است</w:t>
      </w:r>
      <w:r>
        <w:rPr>
          <w:rFonts w:eastAsia="IRNazanin" w:cs="IRNazanin"/>
          <w:color w:val="111111"/>
          <w:sz w:val="28"/>
          <w:szCs w:val="28"/>
          <w:rtl w:val="true"/>
          <w:lang w:bidi="fa-IR"/>
        </w:rPr>
        <w:t xml:space="preserve">. </w:t>
      </w:r>
      <w:r>
        <w:rPr>
          <w:rStyle w:val="FootnoteAnchor"/>
          <w:rtl w:val="true"/>
        </w:rPr>
        <w:footnoteReference w:id="1072"/>
      </w:r>
    </w:p>
    <w:p>
      <w:pPr>
        <w:pStyle w:val="Heading5"/>
        <w:numPr>
          <w:ilvl w:val="4"/>
          <w:numId w:val="1"/>
        </w:numPr>
        <w:rPr/>
      </w:pPr>
      <w:bookmarkStart w:id="2583" w:name="__RefHeading___Toc1847617_1934241801"/>
      <w:bookmarkStart w:id="2584" w:name="_Toc1227"/>
      <w:bookmarkEnd w:id="2583"/>
      <w:r>
        <w:rPr>
          <w:rtl w:val="true"/>
        </w:rPr>
        <w:t xml:space="preserve">روایت </w:t>
      </w:r>
      <w:r>
        <w:rPr/>
        <w:t>53</w:t>
      </w:r>
      <w:bookmarkEnd w:id="2584"/>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از وی نقل شده است</w:t>
      </w:r>
      <w:r>
        <w:rPr>
          <w:rFonts w:eastAsia="IRNazanin" w:cs="IRNazanin"/>
          <w:color w:val="111111"/>
          <w:sz w:val="28"/>
          <w:szCs w:val="28"/>
          <w:rtl w:val="true"/>
          <w:lang w:bidi="fa-IR"/>
        </w:rPr>
        <w:t xml:space="preserve">. </w:t>
      </w:r>
      <w:r>
        <w:rPr>
          <w:rStyle w:val="FootnoteAnchor"/>
          <w:rtl w:val="true"/>
        </w:rPr>
        <w:footnoteReference w:id="1073"/>
      </w:r>
    </w:p>
    <w:p>
      <w:pPr>
        <w:pStyle w:val="Heading5"/>
        <w:numPr>
          <w:ilvl w:val="4"/>
          <w:numId w:val="1"/>
        </w:numPr>
        <w:rPr/>
      </w:pPr>
      <w:bookmarkStart w:id="2585" w:name="__RefHeading___Toc1847619_1934241801"/>
      <w:bookmarkStart w:id="2586" w:name="_Toc1228"/>
      <w:bookmarkEnd w:id="2585"/>
      <w:r>
        <w:rPr>
          <w:rtl w:val="true"/>
        </w:rPr>
        <w:t xml:space="preserve">روایت </w:t>
      </w:r>
      <w:r>
        <w:rPr/>
        <w:t>54</w:t>
      </w:r>
      <w:bookmarkEnd w:id="2586"/>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روایت می گوید و در حدیث دیگری 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چهار میل و روایت شده که یک فرسخ در یک فرسخ</w:t>
      </w:r>
      <w:r>
        <w:rPr>
          <w:rFonts w:eastAsia="IRNazanin" w:cs="IRNazanin"/>
          <w:color w:val="111111"/>
          <w:sz w:val="28"/>
          <w:szCs w:val="28"/>
          <w:rtl w:val="true"/>
          <w:lang w:bidi="fa-IR"/>
        </w:rPr>
        <w:t xml:space="preserve">. </w:t>
      </w:r>
      <w:r>
        <w:rPr>
          <w:rStyle w:val="FootnoteAnchor"/>
          <w:rtl w:val="true"/>
        </w:rPr>
        <w:footnoteReference w:id="1074"/>
      </w:r>
    </w:p>
    <w:p>
      <w:pPr>
        <w:pStyle w:val="Heading5"/>
        <w:numPr>
          <w:ilvl w:val="4"/>
          <w:numId w:val="1"/>
        </w:numPr>
        <w:rPr/>
      </w:pPr>
      <w:bookmarkStart w:id="2587" w:name="__RefHeading___Toc1847621_1934241801"/>
      <w:bookmarkStart w:id="2588" w:name="_Toc1229"/>
      <w:bookmarkEnd w:id="2587"/>
      <w:r>
        <w:rPr>
          <w:rtl w:val="true"/>
        </w:rPr>
        <w:t xml:space="preserve">روایت </w:t>
      </w:r>
      <w:r>
        <w:rPr/>
        <w:t>55</w:t>
      </w:r>
      <w:bookmarkEnd w:id="258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 علیه السلام را از کنار قبر او تا فاصله هفتاد باع در هفتاد باع بردارند</w:t>
      </w:r>
      <w:r>
        <w:rPr>
          <w:rFonts w:eastAsia="IRNazanin" w:cs="IRNazanin"/>
          <w:color w:val="111111"/>
          <w:sz w:val="28"/>
          <w:szCs w:val="28"/>
          <w:rtl w:val="true"/>
          <w:lang w:bidi="fa-IR"/>
        </w:rPr>
        <w:t xml:space="preserve">. </w:t>
      </w:r>
      <w:r>
        <w:rPr>
          <w:rStyle w:val="FootnoteAnchor"/>
          <w:rtl w:val="true"/>
        </w:rPr>
        <w:footnoteReference w:id="1075"/>
      </w:r>
    </w:p>
    <w:p>
      <w:pPr>
        <w:pStyle w:val="Heading5"/>
        <w:numPr>
          <w:ilvl w:val="4"/>
          <w:numId w:val="1"/>
        </w:numPr>
        <w:rPr/>
      </w:pPr>
      <w:bookmarkStart w:id="2589" w:name="__RefHeading___Toc1847623_1934241801"/>
      <w:bookmarkStart w:id="2590" w:name="_Toc1230"/>
      <w:bookmarkEnd w:id="2589"/>
      <w:r>
        <w:rPr>
          <w:rtl w:val="true"/>
        </w:rPr>
        <w:t xml:space="preserve">روایت </w:t>
      </w:r>
      <w:r>
        <w:rPr/>
        <w:t>56</w:t>
      </w:r>
      <w:bookmarkEnd w:id="259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بکار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تربتی که کنار سر حسین بن علی علیه السلام است، گلی سرخ برداشتم و به نزد امام رضا علیه السلام رفتم و آن را به ایشان دادم و حضرت آن را در دست گرفت و بویید و گریست تا اشکهایش جاری گشت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تربت جدم است</w:t>
      </w:r>
      <w:r>
        <w:rPr>
          <w:rFonts w:eastAsia="IRNazanin" w:cs="IRNazanin"/>
          <w:color w:val="111111"/>
          <w:sz w:val="28"/>
          <w:szCs w:val="28"/>
          <w:rtl w:val="true"/>
          <w:lang w:bidi="fa-IR"/>
        </w:rPr>
        <w:t xml:space="preserve">. </w:t>
      </w:r>
      <w:r>
        <w:rPr>
          <w:rStyle w:val="FootnoteAnchor"/>
          <w:rtl w:val="true"/>
        </w:rPr>
        <w:footnoteReference w:id="1076"/>
      </w:r>
    </w:p>
    <w:p>
      <w:pPr>
        <w:pStyle w:val="Heading5"/>
        <w:numPr>
          <w:ilvl w:val="4"/>
          <w:numId w:val="1"/>
        </w:numPr>
        <w:rPr/>
      </w:pPr>
      <w:bookmarkStart w:id="2591" w:name="__RefHeading___Toc1847625_1934241801"/>
      <w:bookmarkStart w:id="2592" w:name="_Toc1231"/>
      <w:bookmarkEnd w:id="2591"/>
      <w:r>
        <w:rPr>
          <w:rtl w:val="true"/>
        </w:rPr>
        <w:t xml:space="preserve">روایت </w:t>
      </w:r>
      <w:r>
        <w:rPr/>
        <w:t>57</w:t>
      </w:r>
      <w:bookmarkEnd w:id="2592"/>
    </w:p>
    <w:p>
      <w:pPr>
        <w:pStyle w:val="BookText"/>
        <w:rPr/>
      </w:pPr>
      <w:r>
        <w:rPr>
          <w:rFonts w:ascii="IRNazanin" w:hAnsi="IRNazanin" w:eastAsia="IRNazanin"/>
          <w:color w:val="111111"/>
          <w:sz w:val="28"/>
          <w:sz w:val="28"/>
          <w:szCs w:val="28"/>
          <w:rtl w:val="true"/>
          <w:lang w:bidi="fa-IR"/>
        </w:rPr>
        <w:t>فقه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ابا عبد الله حسین علیه السلام شفای هر بیماری و ایمنی از هر ترسی است</w:t>
      </w:r>
      <w:r>
        <w:rPr>
          <w:rFonts w:eastAsia="IRNazanin" w:cs="IRNazanin"/>
          <w:color w:val="111111"/>
          <w:sz w:val="28"/>
          <w:szCs w:val="28"/>
          <w:rtl w:val="true"/>
          <w:lang w:bidi="fa-IR"/>
        </w:rPr>
        <w:t xml:space="preserve">. </w:t>
      </w:r>
      <w:r>
        <w:rPr>
          <w:rStyle w:val="FootnoteAnchor"/>
          <w:rtl w:val="true"/>
        </w:rPr>
        <w:footnoteReference w:id="1077"/>
      </w:r>
    </w:p>
    <w:p>
      <w:pPr>
        <w:pStyle w:val="Heading5"/>
        <w:numPr>
          <w:ilvl w:val="4"/>
          <w:numId w:val="1"/>
        </w:numPr>
        <w:rPr/>
      </w:pPr>
      <w:bookmarkStart w:id="2593" w:name="__RefHeading___Toc1847627_1934241801"/>
      <w:bookmarkStart w:id="2594" w:name="_Toc1232"/>
      <w:bookmarkEnd w:id="2593"/>
      <w:r>
        <w:rPr>
          <w:rtl w:val="true"/>
        </w:rPr>
        <w:t xml:space="preserve">روایت </w:t>
      </w:r>
      <w:r>
        <w:rPr/>
        <w:t>58</w:t>
      </w:r>
      <w:bookmarkEnd w:id="2594"/>
    </w:p>
    <w:p>
      <w:pPr>
        <w:pStyle w:val="BookText"/>
        <w:rPr/>
      </w:pPr>
      <w:r>
        <w:rPr>
          <w:rFonts w:ascii="IRNazanin" w:hAnsi="IRNazanin" w:eastAsia="IRNazanin"/>
          <w:color w:val="111111"/>
          <w:sz w:val="28"/>
          <w:sz w:val="28"/>
          <w:szCs w:val="28"/>
          <w:rtl w:val="true"/>
          <w:lang w:bidi="fa-IR"/>
        </w:rPr>
        <w:t>و هم از وی علیه السلام روایت می کنم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ابا عبد الله علیه السلام شفای هر مرضی است مگر سام، و سام همان مرگ است</w:t>
      </w:r>
      <w:r>
        <w:rPr>
          <w:rFonts w:eastAsia="IRNazanin" w:cs="IRNazanin"/>
          <w:color w:val="111111"/>
          <w:sz w:val="28"/>
          <w:szCs w:val="28"/>
          <w:rtl w:val="true"/>
          <w:lang w:bidi="fa-IR"/>
        </w:rPr>
        <w:t xml:space="preserve">. </w:t>
      </w:r>
      <w:r>
        <w:rPr>
          <w:rStyle w:val="FootnoteAnchor"/>
          <w:rtl w:val="true"/>
        </w:rPr>
        <w:footnoteReference w:id="1078"/>
      </w:r>
    </w:p>
    <w:p>
      <w:pPr>
        <w:pStyle w:val="Heading5"/>
        <w:numPr>
          <w:ilvl w:val="4"/>
          <w:numId w:val="1"/>
        </w:numPr>
        <w:rPr/>
      </w:pPr>
      <w:bookmarkStart w:id="2595" w:name="__RefHeading___Toc1847629_1934241801"/>
      <w:bookmarkStart w:id="2596" w:name="_Toc1233"/>
      <w:bookmarkEnd w:id="2595"/>
      <w:r>
        <w:rPr>
          <w:rtl w:val="true"/>
        </w:rPr>
        <w:t xml:space="preserve">روایت </w:t>
      </w:r>
      <w:r>
        <w:rPr/>
        <w:t>59</w:t>
      </w:r>
      <w:bookmarkEnd w:id="259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جعفر 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تربت قبر حسین علیه السلام شفای هر بیماری و ایمنی از هر </w:t>
      </w:r>
      <w:bookmarkStart w:id="2597" w:name="pg13557_192314"/>
    </w:p>
    <w:p>
      <w:pPr>
        <w:pStyle w:val="BookText"/>
        <w:rPr/>
      </w:pPr>
      <w:bookmarkEnd w:id="2597"/>
      <w:r>
        <w:rPr>
          <w:rFonts w:ascii="Amiri" w:hAnsi="Amiri" w:eastAsia="Amiri" w:cs="Amiri"/>
          <w:color w:val="111111"/>
          <w:sz w:val="28"/>
          <w:sz w:val="28"/>
          <w:szCs w:val="28"/>
          <w:rtl w:val="true"/>
          <w:lang w:bidi="ar-SA"/>
        </w:rPr>
        <w:t>خَوْفٍ وَ هُوَ لِمَا أُخِذَ لَهُ‌</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98" w:name="__RefHeading___Toc1847631_1934241801"/>
      <w:bookmarkStart w:id="2599" w:name="_Toc1234"/>
      <w:bookmarkEnd w:id="2598"/>
      <w:r>
        <w:rPr>
          <w:rtl w:val="true"/>
        </w:rPr>
        <w:t>«</w:t>
      </w:r>
      <w:r>
        <w:rPr/>
        <w:t>60</w:t>
      </w:r>
      <w:r>
        <w:rPr>
          <w:rtl w:val="true"/>
        </w:rPr>
        <w:t>»</w:t>
      </w:r>
      <w:bookmarkEnd w:id="2599"/>
    </w:p>
    <w:p>
      <w:pPr>
        <w:pStyle w:val="BookText"/>
        <w:rPr/>
      </w:pPr>
      <w:r>
        <w:rPr>
          <w:rFonts w:ascii="Amiri" w:hAnsi="Amiri" w:eastAsia="Amiri" w:cs="Amiri"/>
          <w:color w:val="111111"/>
          <w:sz w:val="28"/>
          <w:sz w:val="28"/>
          <w:szCs w:val="28"/>
          <w:rtl w:val="true"/>
          <w:lang w:bidi="ar-SA"/>
        </w:rPr>
        <w:t xml:space="preserve">مكا،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طِينَ قَبْرِ الْحُسَيْنِ عليه السلام مُسْكَةٌ مُبَارَكَةٌ مَنْ أَكَلَهُ مِنْ شِيعَتِنَا كَانَ لَهُ شِفَاءً مِنْ كُلِّ دَاءٍ وَ مَنْ أَكَلَهُ مِنْ عَدُوِّنَا ذَابَ كَمَا تَذُوبُ الْأَلْيَةُ فَإِذَا أَكَلْتَ مِنْ طِينِ قَبْرِ الْحُسَيْنِ عليه السلام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بِحَقِّ الْمَلَكِ الَّذِي قَبَضَهَا وَ بِحَقِّ النَّبِيِّ الَّذِي خَزَنَهَا وَ بِحَقِّ الْوَصِيِّ الَّذِي هُوَ فِيهَا أَنْ تُصَلِّيَ عَلَي مُحَمَّدٍ وَ آلِ مُحَمَّدٍ وَ أَنْ تَجْعَلَ لِي فِيهِ شِفَاءً مِنْ كُلِّ دَاءٍ وَ عَافِيَةً مِنْ كُلِّ بَلَاءٍ وَ أَمَاناً مِنْ كُلِّ خَوْفٍ بِرَحْمَتِكَ يَا أَرْحَمَ الرَّاحِمِينَ وَ صَلَّي اللَّهُ عَلَي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أَيْضاً اللَّهُمَّ إِنِّي أَشْهَدُ أَنَّ هَذِهِ التُّرْبَةَ تُرْبَةُ وَلِيِّكَ صَلَّي اللَّهُ عَلَيْهِ وَ أَشْهَدُ أَنَّهَا شِفَاءٌ مِنْ كُلِّ دَاءٍ وَ أَمَانٌ مِنْ كُلِّ خَوْفٍ لِمَنْ شِئْتَ مِنْ خَلْقِكَ وَ لِي بِرَحْمَتِكَ وَ أَشْهَدُ أَنَّ كُلَّ مَا قِيلَ فِيهِمْ هُوَ الْحَقُّ مِنْ عِنْدِكَ وَ صَدَقَ الْمُرْسَلُونَ‌</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0" w:name="__RefHeading___Toc1847633_1934241801"/>
      <w:bookmarkStart w:id="2601" w:name="_Toc1235"/>
      <w:bookmarkEnd w:id="2600"/>
      <w:r>
        <w:rPr>
          <w:rtl w:val="true"/>
        </w:rPr>
        <w:t>بيان</w:t>
      </w:r>
      <w:bookmarkEnd w:id="2601"/>
    </w:p>
    <w:p>
      <w:pPr>
        <w:pStyle w:val="BookText"/>
        <w:rPr/>
      </w:pPr>
      <w:r>
        <w:rPr>
          <w:rFonts w:ascii="Amiri" w:hAnsi="Amiri" w:eastAsia="Amiri" w:cs="Amiri"/>
          <w:color w:val="111111"/>
          <w:sz w:val="28"/>
          <w:sz w:val="28"/>
          <w:szCs w:val="28"/>
          <w:rtl w:val="true"/>
          <w:lang w:bidi="ar-SA"/>
        </w:rPr>
        <w:t>قوله عليه السلام مسكة مباركة قال الفيروزآبادي المسكة بالضم ما يتمسك به و ما يمسك الأبدان من الغذاء و الشراب و ما يتبلغ به منهما انتهي أقول يحتمل أن يقرأ بالكسر أيضا للإشارة إلي طيب ريحها</w:t>
      </w:r>
      <w:r>
        <w:rPr>
          <w:rFonts w:eastAsia="Amiri" w:cs="Amiri" w:ascii="Amiri" w:hAnsi="Amiri"/>
          <w:color w:val="111111"/>
          <w:sz w:val="28"/>
          <w:szCs w:val="28"/>
          <w:rtl w:val="true"/>
          <w:lang w:bidi="ar-SA"/>
        </w:rPr>
        <w:t>.</w:t>
      </w:r>
    </w:p>
    <w:p>
      <w:pPr>
        <w:pStyle w:val="Heading5"/>
        <w:numPr>
          <w:ilvl w:val="4"/>
          <w:numId w:val="1"/>
        </w:numPr>
        <w:rPr/>
      </w:pPr>
      <w:bookmarkStart w:id="2602" w:name="__RefHeading___Toc1847635_1934241801"/>
      <w:bookmarkStart w:id="2603" w:name="_Toc1236"/>
      <w:bookmarkEnd w:id="2602"/>
      <w:r>
        <w:rPr>
          <w:rtl w:val="true"/>
        </w:rPr>
        <w:t>«</w:t>
      </w:r>
      <w:r>
        <w:rPr/>
        <w:t>61</w:t>
      </w:r>
      <w:r>
        <w:rPr>
          <w:rtl w:val="true"/>
        </w:rPr>
        <w:t>»</w:t>
      </w:r>
      <w:bookmarkEnd w:id="2603"/>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أَبِيهِ عَنْ مُحَمَّدِ بْنِ جَعْفَرٍ الْمُؤَدِّبِ عَنِ الْحَسَنِ بْنِ عَلِيِّ بْنِ شُعَيْبٍ الصَّائِغِ يَرْفَعُهُ إِلَي بَعْضِ أَصْحَابِ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إِلَيْهِ فَقَالَ لَا تَسْتَغْنِي شِيعَتُنَا عَنْ أَرْبَعٍ خُمْرَةٍ يُصَلِّي عَلَيْهَا وَ خَاتَمٍ يَتَخَتَّمُ بِهِ وَ سِوَاكٍ يَسْتَاكُ بِهِ وَ سُبْحَةٍ مِنْ طِينِ قَبْرِ أَبِي عَبْدِ اللَّهِ الْحُسَيْنِ عليه السلام فِيهَا ثَلَاثٌ وَ ثَلَاثُونَ حَبَّةً مَتَي قَلَبَهَا ذَاكِراً لِلَّهِ كُتِبَ لَهُ بِكُلِّ حَبَّةٍ أَرْبَعُونَ حَسَنَةً وَ إِذَا قَلَبَهَا سَاهِياً يَعْبَثُ بِهَا كَتَبَ اللَّهُ لَهُ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4" w:name="__RefHeading___Toc1847637_1934241801"/>
      <w:bookmarkStart w:id="2605" w:name="_Toc1237"/>
      <w:bookmarkEnd w:id="2604"/>
      <w:r>
        <w:rPr>
          <w:rtl w:val="true"/>
        </w:rPr>
        <w:t>«</w:t>
      </w:r>
      <w:r>
        <w:rPr/>
        <w:t>62</w:t>
      </w:r>
      <w:r>
        <w:rPr>
          <w:rtl w:val="true"/>
        </w:rPr>
        <w:t>»</w:t>
      </w:r>
      <w:bookmarkEnd w:id="2605"/>
    </w:p>
    <w:p>
      <w:pPr>
        <w:pStyle w:val="BookText"/>
        <w:rPr/>
      </w:pPr>
      <w:r>
        <w:rPr>
          <w:rFonts w:ascii="Amiri" w:hAnsi="Amiri" w:eastAsia="Amiri" w:cs="Amiri"/>
          <w:color w:val="111111"/>
          <w:sz w:val="28"/>
          <w:sz w:val="28"/>
          <w:szCs w:val="28"/>
          <w:rtl w:val="true"/>
          <w:lang w:bidi="ar-SA"/>
        </w:rPr>
        <w:t>وَ عَنْهُ عَنْ أَبِيهِ عَنْ مُحَمَّدٍ الْحِمْيَرِيِّ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الْفَقِيهِ أَسْأَلُهُ هَلْ يَجُوزُ</w:t>
      </w:r>
    </w:p>
    <w:p>
      <w:pPr>
        <w:pStyle w:val="BookText"/>
        <w:rPr/>
      </w:pPr>
      <w:r>
        <w:rPr>
          <w:rFonts w:ascii="IRNazanin" w:hAnsi="IRNazanin" w:eastAsia="IRNazanin"/>
          <w:color w:val="111111"/>
          <w:sz w:val="28"/>
          <w:sz w:val="28"/>
          <w:szCs w:val="28"/>
          <w:rtl w:val="true"/>
          <w:lang w:bidi="fa-IR"/>
        </w:rPr>
        <w:t>ترسی است و درمان هر آن چیزی است که به خاطرش آن را برگیرند</w:t>
      </w:r>
      <w:r>
        <w:rPr>
          <w:rFonts w:eastAsia="IRNazanin" w:cs="IRNazanin"/>
          <w:color w:val="111111"/>
          <w:sz w:val="28"/>
          <w:szCs w:val="28"/>
          <w:rtl w:val="true"/>
          <w:lang w:bidi="fa-IR"/>
        </w:rPr>
        <w:t xml:space="preserve">. </w:t>
      </w:r>
      <w:r>
        <w:rPr>
          <w:rStyle w:val="FootnoteAnchor"/>
          <w:rtl w:val="true"/>
        </w:rPr>
        <w:footnoteReference w:id="1082"/>
      </w:r>
    </w:p>
    <w:p>
      <w:pPr>
        <w:pStyle w:val="Heading5"/>
        <w:numPr>
          <w:ilvl w:val="4"/>
          <w:numId w:val="1"/>
        </w:numPr>
        <w:rPr/>
      </w:pPr>
      <w:bookmarkStart w:id="2606" w:name="__RefHeading___Toc1847639_1934241801"/>
      <w:bookmarkStart w:id="2607" w:name="_Toc1238"/>
      <w:bookmarkEnd w:id="2606"/>
      <w:r>
        <w:rPr>
          <w:rtl w:val="true"/>
        </w:rPr>
        <w:t xml:space="preserve">روایت </w:t>
      </w:r>
      <w:r>
        <w:rPr/>
        <w:t>60</w:t>
      </w:r>
      <w:bookmarkEnd w:id="2607"/>
    </w:p>
    <w:p>
      <w:pPr>
        <w:pStyle w:val="BookText"/>
        <w:rPr/>
      </w:pP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که تربت قبر حسین علیه السلام مُشکی مبارک است که هر که از شیعه ما آن را بخورد، برایش شفای از هر بیماری باشد و هر که از دشمنانمان آن را بخورد، همچون پی که ذوب می شود، بدنش ذوب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تربت قبر حسین علیه السلام خوردی،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حق فرشته ای که آن را در مشت گرفت، و به حق پیامبری که آن را نزد خود نگه داشت و به حق وصی ای که در آن است، از تو مسألت می کنم که بر محمد و آل محمد درود فرستی و آن را برایم شفای از هر بیماری و عافیت از هر بلاء و ایمنی از هر ترسی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و رحمتت ای مهربانترین مهربانان و سلام و درود خدا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گواهی می دهم که این ترتب، تربت ولیّ تو صلوات الله علیه است و گواهی می دهم که این شفای از هر بیماری و ایمنی از هر ترسی است برای هر کس از خلقت که خواهی، و من به لطف و رحمتت گواهی می دهم که هر آنچه درباره ایشان گفته شده است، تنها همان حق از جانب تو است و راست گفتند فرستادگان</w:t>
      </w:r>
      <w:r>
        <w:rPr>
          <w:rFonts w:eastAsia="IRNazanin" w:cs="IRNazanin"/>
          <w:color w:val="111111"/>
          <w:sz w:val="28"/>
          <w:szCs w:val="28"/>
          <w:rtl w:val="true"/>
          <w:lang w:bidi="fa-IR"/>
        </w:rPr>
        <w:t xml:space="preserve">. </w:t>
      </w:r>
      <w:r>
        <w:rPr>
          <w:rStyle w:val="FootnoteAnchor"/>
          <w:rtl w:val="true"/>
        </w:rPr>
        <w:footnoteReference w:id="1083"/>
      </w:r>
    </w:p>
    <w:p>
      <w:pPr>
        <w:pStyle w:val="Heading5"/>
        <w:numPr>
          <w:ilvl w:val="4"/>
          <w:numId w:val="1"/>
        </w:numPr>
        <w:rPr/>
      </w:pPr>
      <w:bookmarkStart w:id="2608" w:name="__RefHeading___Toc1847641_1934241801"/>
      <w:bookmarkStart w:id="2609" w:name="_Toc1239"/>
      <w:bookmarkEnd w:id="2608"/>
      <w:r>
        <w:rPr>
          <w:rtl w:val="true"/>
        </w:rPr>
        <w:t>توضیح</w:t>
      </w:r>
      <w:bookmarkEnd w:id="2609"/>
    </w:p>
    <w:p>
      <w:p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مسکة مبارکة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جیزی است که به آن متمسک می شوند و غذا و نوشیدنی که بدن ها را نگاه می دارد و آنچه که با آن، این طعام و شراب به بدن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با کسره هم خوانده شود، برای اشاره به خوشی رایحه آن</w:t>
      </w:r>
      <w:r>
        <w:rPr>
          <w:rFonts w:eastAsia="IRNazanin" w:cs="IRNazanin"/>
          <w:color w:val="111111"/>
          <w:sz w:val="28"/>
          <w:szCs w:val="28"/>
          <w:rtl w:val="true"/>
          <w:lang w:bidi="fa-IR"/>
        </w:rPr>
        <w:t>.</w:t>
      </w:r>
    </w:p>
    <w:p>
      <w:pPr>
        <w:pStyle w:val="Heading5"/>
        <w:numPr>
          <w:ilvl w:val="4"/>
          <w:numId w:val="1"/>
        </w:numPr>
        <w:rPr/>
      </w:pPr>
      <w:bookmarkStart w:id="2610" w:name="__RefHeading___Toc1847643_1934241801"/>
      <w:bookmarkStart w:id="2611" w:name="_Toc1240"/>
      <w:bookmarkEnd w:id="2610"/>
      <w:r>
        <w:rPr>
          <w:rtl w:val="true"/>
        </w:rPr>
        <w:t xml:space="preserve">روایت </w:t>
      </w:r>
      <w:r>
        <w:rPr/>
        <w:t>61</w:t>
      </w:r>
      <w:bookmarkEnd w:id="261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شعیب صائغ از یکی از یاران ابی الحسن امام موسی کاظم علیه السلام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وارد شدم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ما از چهار چیز بی نیاز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ای که بر آن نماز گزارند و انگشتری که بر دست کنند و مسواکی که با آن دهان شویند و تسبیحی از تربت ابا عبد الله حسین علیه السلام که سی و سه دانه داشته باشد و زمانی که با گفتن ذکر خدا آن را میان دستش بچرخاند، برای او به هر دانه ای چهل حسنه نوشته می شود و چون بدون ذکر آن را در دست بگرداند، خداوند برای او بیست حسنه می نویسد</w:t>
      </w:r>
      <w:r>
        <w:rPr>
          <w:rFonts w:eastAsia="IRNazanin" w:cs="IRNazanin"/>
          <w:color w:val="111111"/>
          <w:sz w:val="28"/>
          <w:szCs w:val="28"/>
          <w:rtl w:val="true"/>
          <w:lang w:bidi="fa-IR"/>
        </w:rPr>
        <w:t xml:space="preserve">. </w:t>
      </w:r>
      <w:r>
        <w:rPr>
          <w:rStyle w:val="FootnoteAnchor"/>
          <w:rtl w:val="true"/>
        </w:rPr>
        <w:footnoteReference w:id="1084"/>
      </w:r>
    </w:p>
    <w:p>
      <w:pPr>
        <w:pStyle w:val="Heading5"/>
        <w:numPr>
          <w:ilvl w:val="4"/>
          <w:numId w:val="1"/>
        </w:numPr>
        <w:rPr/>
      </w:pPr>
      <w:bookmarkStart w:id="2612" w:name="__RefHeading___Toc1847645_1934241801"/>
      <w:bookmarkStart w:id="2613" w:name="_Toc1241"/>
      <w:bookmarkEnd w:id="2612"/>
      <w:r>
        <w:rPr>
          <w:rtl w:val="true"/>
        </w:rPr>
        <w:t xml:space="preserve">روایت </w:t>
      </w:r>
      <w:r>
        <w:rPr/>
        <w:t>62</w:t>
      </w:r>
      <w:bookmarkEnd w:id="261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از او از پدرش از محمد حمیری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امام است که از روی تقیه چنین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نوشتم و پرسیدم، آیا جایز است انسان با تربت قبر حسین علیه السلام </w:t>
      </w:r>
      <w:bookmarkStart w:id="2614" w:name="pg13557_192315"/>
    </w:p>
    <w:p>
      <w:pPr>
        <w:pStyle w:val="BookText"/>
        <w:rPr/>
      </w:pPr>
      <w:bookmarkEnd w:id="2614"/>
      <w:r>
        <w:rPr>
          <w:rFonts w:ascii="Amiri" w:hAnsi="Amiri" w:eastAsia="Amiri" w:cs="Amiri"/>
          <w:color w:val="111111"/>
          <w:sz w:val="28"/>
          <w:sz w:val="28"/>
          <w:szCs w:val="28"/>
          <w:rtl w:val="true"/>
          <w:lang w:bidi="ar-SA"/>
        </w:rPr>
        <w:t xml:space="preserve">أَنْ يُسَبِّحَ الرَّجُلُ بِطِينِ الْقَبْرِ وَ هَلْ فِيهِ فَضْلٌ فَأَجَابَ وَ قَرَأْتُ التَّوْقِيعَ وَ مِنْهُ نَسَخْتُ تُسَبِّحُ بِهِ فَمَا مِنْ شَيْ‌ءٍ مِنَ التَّسْبِيحِ أَفْضَلُ مِنْهُ وَ مِنْ فَضْلِهِ أَنَّ الْمُسَبِّحَ يَنْسَي التَّسْبِيحَ وَ يُدِيرُ السُّبْحَةَ تكتب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ذَلِكَ التَّسْبِيحُ‌</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5" w:name="__RefHeading___Toc1847647_1934241801"/>
      <w:bookmarkStart w:id="2616" w:name="_Toc1242"/>
      <w:bookmarkEnd w:id="2615"/>
      <w:r>
        <w:rPr>
          <w:rtl w:val="true"/>
        </w:rPr>
        <w:t>«</w:t>
      </w:r>
      <w:r>
        <w:rPr/>
        <w:t>63</w:t>
      </w:r>
      <w:r>
        <w:rPr>
          <w:rtl w:val="true"/>
        </w:rPr>
        <w:t>»</w:t>
      </w:r>
      <w:bookmarkEnd w:id="2616"/>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كَتَبْتُ إِلَيْهِ أَسْأَلُهُ عَنْ طِينِ الْقَبْرِ يُوضَعُ مَعَ الْمَيِّتِ فِي قَبْرِهِ هَلْ يَجُوزُ ذَلِكَ أَمْ لَا فَأَجَابَ وَ قَرَأْتُ التَّوْقِيعَ وَ مِنْهُ نَسَخْتُ يُوضَعُ مَعَ الْمَيِّتِ فِي قَبْرِهِ وَ يُخْلَطُ بِحَنُوطِهِ إِنْ شَاءَ اللَّهُ‌</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7" w:name="__RefHeading___Toc1847649_1934241801"/>
      <w:bookmarkStart w:id="2618" w:name="_Toc1243"/>
      <w:bookmarkEnd w:id="2617"/>
      <w:r>
        <w:rPr>
          <w:rtl w:val="true"/>
        </w:rPr>
        <w:t>«</w:t>
      </w:r>
      <w:r>
        <w:rPr/>
        <w:t>64</w:t>
      </w:r>
      <w:r>
        <w:rPr>
          <w:rtl w:val="true"/>
        </w:rPr>
        <w:t>»</w:t>
      </w:r>
      <w:bookmarkEnd w:id="2618"/>
    </w:p>
    <w:p>
      <w:pPr>
        <w:pStyle w:val="BookText"/>
        <w:rPr/>
      </w:pPr>
      <w:r>
        <w:rPr>
          <w:rFonts w:ascii="Amiri" w:hAnsi="Amiri" w:eastAsia="Amiri" w:cs="Amiri"/>
          <w:color w:val="111111"/>
          <w:sz w:val="28"/>
          <w:sz w:val="28"/>
          <w:szCs w:val="28"/>
          <w:rtl w:val="true"/>
          <w:lang w:bidi="ar-SA"/>
        </w:rPr>
        <w:t>أَقُولُ وَ رَوَي مُؤَلِّفُ الْمَزَارِ الْكَبِيرِ بِإِسْنَادِهِ عَنْ إِبْرَاهِيمَ بْنِ مُحَمَّدٍ الثَّقَفِيِّ عَنْ أَبِيهِ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رَسُولِ اللَّهِ صلي الله عليه و آله كَانَتْ سُبْحَتُهَا مِنْ خَيْطِ صُوفٍ مُفَتَّلٍ مَعْقُودٍ عَلَيْهِ عَدَدَ التَّكْبِيرَاتِ وَ كَانَتْ عليها السلام تُدِيرُهَا بِيَدِهَا تُكَبِّرُ وَ تُسَبِّحُ حَتَّي قُتِلَ حَمْزَةُ بْنُ عَبْدِ الْمُطَّلِبِ فَاسْتَعْمَلَتْ تُرْبَتَهُ وَ عَمِلَتِ التَّسَابِيحَ فَاسْتَعْمَلَهَا النَّاسُ فَلَمَّا قُتِلَ الْحُسَيْنُ صَلَوَاتُ اللَّهِ عَلَيْهِ عُدِلَ بِالْأَمْرِ إِلَيْهِ فَاسْتَعْمَلُوا تُرْبَتَهُ لِمَا فِيهَا مِنَ الْفَضْلِ وَ الْمَزِيَّةِ</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19" w:name="__RefHeading___Toc1847651_1934241801"/>
      <w:bookmarkStart w:id="2620" w:name="_Toc1244"/>
      <w:bookmarkEnd w:id="2619"/>
      <w:r>
        <w:rPr>
          <w:rtl w:val="true"/>
        </w:rPr>
        <w:t>«</w:t>
      </w:r>
      <w:r>
        <w:rPr/>
        <w:t>65</w:t>
      </w:r>
      <w:r>
        <w:rPr>
          <w:rtl w:val="true"/>
        </w:rPr>
        <w:t>»</w:t>
      </w:r>
      <w:bookmarkEnd w:id="2620"/>
    </w:p>
    <w:p>
      <w:pPr>
        <w:pStyle w:val="BookText"/>
        <w:rPr/>
      </w:pPr>
      <w:r>
        <w:rPr>
          <w:rFonts w:ascii="Amiri" w:hAnsi="Amiri" w:eastAsia="Amiri" w:cs="Amiri"/>
          <w:color w:val="111111"/>
          <w:sz w:val="28"/>
          <w:sz w:val="28"/>
          <w:szCs w:val="28"/>
          <w:rtl w:val="true"/>
          <w:lang w:bidi="ar-SA"/>
        </w:rPr>
        <w:t>وَ بِإِسْنَادِهِ عَنْ أَبِي الْقَاسِمِ مُحَمَّدِ بْنِ عَلِيٍّ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الطِّينَ مِنَ التُّرْبَةِ فَقَالَ سُبْحَانَ اللَّهِ وَ الْحَمْدُ لِلَّهِ وَ لَا إِلَهَ إِلَّا اللَّهُ وَ اللَّهُ أَكْبَرُ مَعَ كُلِّ حَبَّةٍ مِنْهَا كَتَبَ اللَّهُ لَهُ بِهَا سِتَّةَ آلَافِ حَسَنَةٍ وَ مَحَا سِتَّةَ آلَافِ سَيِّئَةٍ وَ رَفَعَ لَهُ سِتَّةَ آلَافِ دَرَجَةٍ وَ أَثْبَتَ لَهُ مِنَ الشَّفَاعَةِ مِثْلَهَا</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1" w:name="__RefHeading___Toc1847653_1934241801"/>
      <w:bookmarkStart w:id="2622" w:name="_Toc1245"/>
      <w:bookmarkEnd w:id="2621"/>
      <w:r>
        <w:rPr>
          <w:rtl w:val="true"/>
        </w:rPr>
        <w:t>«</w:t>
      </w:r>
      <w:r>
        <w:rPr/>
        <w:t>66</w:t>
      </w:r>
      <w:r>
        <w:rPr>
          <w:rtl w:val="true"/>
        </w:rPr>
        <w:t>»</w:t>
      </w:r>
      <w:bookmarkEnd w:id="2622"/>
    </w:p>
    <w:p>
      <w:pPr>
        <w:pStyle w:val="BookText"/>
        <w:rPr/>
      </w:pPr>
      <w:r>
        <w:rPr>
          <w:rFonts w:ascii="Amiri" w:hAnsi="Amiri" w:eastAsia="Amiri" w:cs="Amiri"/>
          <w:color w:val="111111"/>
          <w:sz w:val="28"/>
          <w:sz w:val="28"/>
          <w:szCs w:val="28"/>
          <w:rtl w:val="true"/>
          <w:lang w:bidi="ar-SA"/>
        </w:rPr>
        <w:t>وَ فِي كِتَابِ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عَبْدِ اللَّهِ عليه السلام سُئِلَ عَنِ اسْتِعْمَالِ التُّرْبَتَيْنِ مِنْ طِينِ قَبْرِ حَمْزَةَ وَ قَبْرِ الْحُسَيْنِ عليه السلام وَ التَّفَاضُلِ بَيْنَهُمَا فَقَالَ عليه السلام السُّبْحَةُ الَّتِي هِيَ مِنْ طِينِ قَبْرِ الْحُسَيْنِ عليه السلام تُسَبِّحُ بِيَدِ الرَّجُلِ مِنْ غَيْرِ أَنْ يُسَبِّحَ قَالَ وَ قَالَ رَأَيْتُ أَبَا عَبْدِ اللَّهِ عليه السلام وَ فِي يَدِهِ السُّبْحَةُ مِنْهَا وَ قِيلَ لَهُ فِي ذَلِكَ فَقَالَ أَمَا إِنَّهَا أَعْوَدُ عَلَيَّ أَوْ قَالَ أَخَفُّ عَلَيَ‌</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3" w:name="__RefHeading___Toc1847655_1934241801"/>
      <w:bookmarkStart w:id="2624" w:name="_Toc1246"/>
      <w:bookmarkEnd w:id="2623"/>
      <w:r>
        <w:rPr>
          <w:rtl w:val="true"/>
        </w:rPr>
        <w:t>بيان</w:t>
      </w:r>
      <w:bookmarkEnd w:id="2624"/>
    </w:p>
    <w:p>
      <w:pPr>
        <w:pStyle w:val="BookText"/>
        <w:rPr/>
      </w:pPr>
      <w:r>
        <w:rPr>
          <w:rFonts w:ascii="Amiri" w:hAnsi="Amiri" w:eastAsia="Amiri" w:cs="Amiri"/>
          <w:color w:val="111111"/>
          <w:sz w:val="28"/>
          <w:sz w:val="28"/>
          <w:szCs w:val="28"/>
          <w:rtl w:val="true"/>
          <w:lang w:bidi="ar-SA"/>
        </w:rPr>
        <w:t>قوله في ذلك أي سئل لم اختار طين قبر الحسين عليه السلام علي طين حمزة</w:t>
      </w:r>
    </w:p>
    <w:p>
      <w:pPr>
        <w:pStyle w:val="BookText"/>
        <w:rPr/>
      </w:pPr>
      <w:r>
        <w:rPr>
          <w:rFonts w:ascii="IRNazanin" w:hAnsi="IRNazanin" w:eastAsia="IRNazanin"/>
          <w:color w:val="111111"/>
          <w:sz w:val="28"/>
          <w:sz w:val="28"/>
          <w:szCs w:val="28"/>
          <w:rtl w:val="true"/>
          <w:lang w:bidi="fa-IR"/>
        </w:rPr>
        <w:t>تسبیح گوید و آیا فضلی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فرمود و من نوشته امضاء شده حضرت را خواندم و از همان نقل نمودم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تسبیح می گویی و هیچ ذکر گفتنی از آن بهتر نخواهد بود و از فضل آن اینکه، تسبیح گوی، ذکر گفتنش را فراموش می کند و تسبیح را در دست می چرخاند و همان به عنوان ذکرگویی برایش نوشته می شود</w:t>
      </w:r>
      <w:r>
        <w:rPr>
          <w:rFonts w:eastAsia="IRNazanin" w:cs="IRNazanin"/>
          <w:color w:val="111111"/>
          <w:sz w:val="28"/>
          <w:szCs w:val="28"/>
          <w:rtl w:val="true"/>
          <w:lang w:bidi="fa-IR"/>
        </w:rPr>
        <w:t xml:space="preserve">. </w:t>
      </w:r>
      <w:r>
        <w:rPr>
          <w:rStyle w:val="FootnoteAnchor"/>
          <w:rtl w:val="true"/>
        </w:rPr>
        <w:footnoteReference w:id="1090"/>
      </w:r>
    </w:p>
    <w:p>
      <w:pPr>
        <w:pStyle w:val="Heading5"/>
        <w:numPr>
          <w:ilvl w:val="4"/>
          <w:numId w:val="1"/>
        </w:numPr>
        <w:rPr/>
      </w:pPr>
      <w:bookmarkStart w:id="2625" w:name="__RefHeading___Toc1847657_1934241801"/>
      <w:bookmarkStart w:id="2626" w:name="_Toc1247"/>
      <w:bookmarkEnd w:id="2625"/>
      <w:r>
        <w:rPr>
          <w:rtl w:val="true"/>
        </w:rPr>
        <w:t xml:space="preserve">روایت </w:t>
      </w:r>
      <w:r>
        <w:rPr/>
        <w:t>63</w:t>
      </w:r>
      <w:bookmarkEnd w:id="2626"/>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 نامه ای نوشتم و درباره تربت حسین علیه السلام که همراه با مرده در قبرش گذارند، پرسیدم که آیا این امر جایز است یا نه؟ جواب فرمودند و من نامه امضاء شده ایشان را خواندم و از همان نقل کردم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میت در قبرش گذاشته می شود و با کافور او درآمیخته می شود، ان شاء الله</w:t>
      </w:r>
      <w:r>
        <w:rPr>
          <w:rFonts w:eastAsia="IRNazanin" w:cs="IRNazanin"/>
          <w:color w:val="111111"/>
          <w:sz w:val="28"/>
          <w:szCs w:val="28"/>
          <w:rtl w:val="true"/>
          <w:lang w:bidi="fa-IR"/>
        </w:rPr>
        <w:t xml:space="preserve">. </w:t>
      </w:r>
      <w:r>
        <w:rPr>
          <w:rStyle w:val="FootnoteAnchor"/>
          <w:rtl w:val="true"/>
        </w:rPr>
        <w:footnoteReference w:id="1091"/>
      </w:r>
    </w:p>
    <w:p>
      <w:pPr>
        <w:pStyle w:val="Heading5"/>
        <w:numPr>
          <w:ilvl w:val="4"/>
          <w:numId w:val="1"/>
        </w:numPr>
        <w:rPr/>
      </w:pPr>
      <w:bookmarkStart w:id="2627" w:name="__RefHeading___Toc1847659_1934241801"/>
      <w:bookmarkStart w:id="2628" w:name="_Toc1248"/>
      <w:bookmarkEnd w:id="2627"/>
      <w:r>
        <w:rPr>
          <w:rtl w:val="true"/>
        </w:rPr>
        <w:t xml:space="preserve">روایت </w:t>
      </w:r>
      <w:r>
        <w:rPr/>
        <w:t>64</w:t>
      </w:r>
      <w:bookmarkEnd w:id="2628"/>
    </w:p>
    <w:p>
      <w:pPr>
        <w:pStyle w:val="BookText"/>
        <w:rPr/>
      </w:pPr>
      <w:r>
        <w:rPr>
          <w:rFonts w:ascii="IRNazanin" w:hAnsi="IRNazanin" w:eastAsia="IRNazanin"/>
          <w:color w:val="111111"/>
          <w:sz w:val="28"/>
          <w:sz w:val="28"/>
          <w:szCs w:val="28"/>
          <w:rtl w:val="true"/>
          <w:lang w:bidi="fa-IR"/>
        </w:rPr>
        <w:t>مولف المزار الکبیر به اسنادی از امام صادق جعفر بن محمد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فاطمه دختر رسول الله صلی الله علیه و آله، تسبیحی از نخ پشمین بافته شده گره خورده بر آن به شمار الله اکبرها داشت و حضرت علیها السلام آن را در دست می گرداند و الله اکبر و سبحان الله می گفت تا آنکه حمزه بن عبدالمطلب کشته شد و او تربت وی را برگرفت و با آن تسبیح هایی ساخت و مردم نیز از تربت او تسبیح ساختند، و چون حسین صلوات الله علیه شهید شد، این امر به وی عدول داده شد و تربت او را به خاطر فضل و مزیتی که دارد، استفاده نمودند</w:t>
      </w:r>
      <w:r>
        <w:rPr>
          <w:rFonts w:eastAsia="IRNazanin" w:cs="IRNazanin"/>
          <w:color w:val="111111"/>
          <w:sz w:val="28"/>
          <w:szCs w:val="28"/>
          <w:rtl w:val="true"/>
          <w:lang w:bidi="fa-IR"/>
        </w:rPr>
        <w:t xml:space="preserve">. </w:t>
      </w:r>
      <w:r>
        <w:rPr>
          <w:rStyle w:val="FootnoteAnchor"/>
          <w:rtl w:val="true"/>
        </w:rPr>
        <w:footnoteReference w:id="1092"/>
      </w:r>
    </w:p>
    <w:p>
      <w:pPr>
        <w:pStyle w:val="Heading5"/>
        <w:numPr>
          <w:ilvl w:val="4"/>
          <w:numId w:val="1"/>
        </w:numPr>
        <w:rPr/>
      </w:pPr>
      <w:bookmarkStart w:id="2629" w:name="__RefHeading___Toc1847661_1934241801"/>
      <w:bookmarkStart w:id="2630" w:name="_Toc1249"/>
      <w:bookmarkEnd w:id="2629"/>
      <w:r>
        <w:rPr>
          <w:rtl w:val="true"/>
        </w:rPr>
        <w:t xml:space="preserve">روایت </w:t>
      </w:r>
      <w:r>
        <w:rPr/>
        <w:t>65</w:t>
      </w:r>
      <w:bookmarkEnd w:id="2630"/>
    </w:p>
    <w:p>
      <w:pPr>
        <w:pStyle w:val="BookText"/>
        <w:rPr/>
      </w:pPr>
      <w:r>
        <w:rPr>
          <w:rFonts w:ascii="IRNazanin" w:hAnsi="IRNazanin" w:eastAsia="IRNazanin"/>
          <w:color w:val="111111"/>
          <w:sz w:val="28"/>
          <w:sz w:val="28"/>
          <w:szCs w:val="28"/>
          <w:rtl w:val="true"/>
          <w:lang w:bidi="fa-IR"/>
        </w:rPr>
        <w:t>و به سندی دیگر از ابی الحسن امام رضا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تسبیح ساخته از تربت را در دست بگرداند و با هر دانه آن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اله الا الله و الله اکبر، خداوند در برابر آن برایش شش هزار حسنه نویسد و شش هزار سیئه را بزداید و شش هزار درجه بر درجات وی بیفزاید و نظیر همین برایش شفاعت ثبت نماید</w:t>
      </w:r>
      <w:r>
        <w:rPr>
          <w:rFonts w:eastAsia="IRNazanin" w:cs="IRNazanin"/>
          <w:color w:val="111111"/>
          <w:sz w:val="28"/>
          <w:szCs w:val="28"/>
          <w:rtl w:val="true"/>
          <w:lang w:bidi="fa-IR"/>
        </w:rPr>
        <w:t xml:space="preserve">. </w:t>
      </w:r>
      <w:r>
        <w:rPr>
          <w:rStyle w:val="FootnoteAnchor"/>
          <w:rtl w:val="true"/>
        </w:rPr>
        <w:footnoteReference w:id="1093"/>
      </w:r>
    </w:p>
    <w:p>
      <w:pPr>
        <w:pStyle w:val="Heading5"/>
        <w:numPr>
          <w:ilvl w:val="4"/>
          <w:numId w:val="1"/>
        </w:numPr>
        <w:rPr/>
      </w:pPr>
      <w:bookmarkStart w:id="2631" w:name="__RefHeading___Toc1847663_1934241801"/>
      <w:bookmarkStart w:id="2632" w:name="_Toc1250"/>
      <w:bookmarkEnd w:id="2631"/>
      <w:r>
        <w:rPr>
          <w:rtl w:val="true"/>
        </w:rPr>
        <w:t xml:space="preserve">روایت </w:t>
      </w:r>
      <w:r>
        <w:rPr/>
        <w:t>66</w:t>
      </w:r>
      <w:bookmarkEnd w:id="2632"/>
    </w:p>
    <w:p>
      <w:pPr>
        <w:pStyle w:val="BookText"/>
        <w:rPr/>
      </w:pPr>
      <w:r>
        <w:rPr>
          <w:rFonts w:ascii="IRNazanin" w:hAnsi="IRNazanin" w:eastAsia="IRNazanin"/>
          <w:color w:val="111111"/>
          <w:sz w:val="28"/>
          <w:sz w:val="28"/>
          <w:szCs w:val="28"/>
          <w:rtl w:val="true"/>
          <w:lang w:bidi="fa-IR"/>
        </w:rPr>
        <w:t>در کتاب حسن بن محبوب آمده است که از امام صادق علیه السلام درباره استفاده از هر دو تربت یعنی از قبر حمزه و از قبر حسین علیه السلام و برتری آنها بر یکدیگر پرسیدند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تسبیحی که از تربت قبر حسین علیه السلام است، در دست فرد بدون آنکه لبش ذکرگو باشد، ذکر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را دیدم که تسبیحی از تربت حسین علیه السلام در دستش بود و درباره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 برگزیدن آن بر تسبیح ساخته از تربت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سؤال نمودند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بیشتر عادت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برایم آسان تر است</w:t>
      </w:r>
      <w:r>
        <w:rPr>
          <w:rFonts w:eastAsia="IRNazanin" w:cs="IRNazanin"/>
          <w:color w:val="111111"/>
          <w:sz w:val="28"/>
          <w:szCs w:val="28"/>
          <w:rtl w:val="true"/>
          <w:lang w:bidi="fa-IR"/>
        </w:rPr>
        <w:t xml:space="preserve">. </w:t>
      </w:r>
      <w:r>
        <w:rPr>
          <w:rStyle w:val="FootnoteAnchor"/>
          <w:rtl w:val="true"/>
        </w:rPr>
        <w:footnoteReference w:id="1094"/>
      </w:r>
    </w:p>
    <w:p>
      <w:pPr>
        <w:pStyle w:val="Heading5"/>
        <w:numPr>
          <w:ilvl w:val="4"/>
          <w:numId w:val="1"/>
        </w:numPr>
        <w:rPr/>
      </w:pPr>
      <w:bookmarkStart w:id="2633" w:name="__RefHeading___Toc1847665_1934241801"/>
      <w:bookmarkStart w:id="2634" w:name="_Toc1251"/>
      <w:bookmarkEnd w:id="2633"/>
      <w:r>
        <w:rPr>
          <w:rtl w:val="true"/>
        </w:rPr>
        <w:t>توضیح</w:t>
      </w:r>
      <w:bookmarkEnd w:id="263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پرسیده شد چرا گِل قبر حسین علیه السلام را بر حمزه ترجیح داده است؟ </w:t>
      </w:r>
      <w:bookmarkStart w:id="2635" w:name="pg13557_192316"/>
    </w:p>
    <w:p>
      <w:pPr>
        <w:pStyle w:val="BookText"/>
        <w:rPr/>
      </w:pPr>
      <w:bookmarkEnd w:id="2635"/>
      <w:r>
        <w:rPr>
          <w:rFonts w:ascii="Amiri" w:hAnsi="Amiri" w:eastAsia="Amiri" w:cs="Amiri"/>
          <w:color w:val="111111"/>
          <w:sz w:val="28"/>
          <w:sz w:val="28"/>
          <w:szCs w:val="28"/>
          <w:rtl w:val="true"/>
          <w:lang w:bidi="ar-SA"/>
        </w:rPr>
        <w:t>فأجاب بكونها أعود من العادة أو العود مع فقده أو كونها أخف تقية</w:t>
      </w:r>
      <w:r>
        <w:rPr>
          <w:rFonts w:eastAsia="Amiri" w:cs="Amiri" w:ascii="Amiri" w:hAnsi="Amiri"/>
          <w:color w:val="111111"/>
          <w:sz w:val="28"/>
          <w:szCs w:val="28"/>
          <w:rtl w:val="true"/>
          <w:lang w:bidi="ar-SA"/>
        </w:rPr>
        <w:t>.</w:t>
      </w:r>
    </w:p>
    <w:p>
      <w:pPr>
        <w:pStyle w:val="Heading5"/>
        <w:numPr>
          <w:ilvl w:val="4"/>
          <w:numId w:val="1"/>
        </w:numPr>
        <w:rPr/>
      </w:pPr>
      <w:bookmarkStart w:id="2636" w:name="__RefHeading___Toc1847667_1934241801"/>
      <w:bookmarkStart w:id="2637" w:name="_Toc1252"/>
      <w:bookmarkEnd w:id="2636"/>
      <w:r>
        <w:rPr>
          <w:rtl w:val="true"/>
        </w:rPr>
        <w:t>«</w:t>
      </w:r>
      <w:r>
        <w:rPr/>
        <w:t>67</w:t>
      </w:r>
      <w:r>
        <w:rPr>
          <w:rtl w:val="true"/>
        </w:rPr>
        <w:t>»</w:t>
      </w:r>
      <w:bookmarkEnd w:id="2637"/>
    </w:p>
    <w:p>
      <w:pPr>
        <w:pStyle w:val="BookText"/>
        <w:rPr/>
      </w:pPr>
      <w:r>
        <w:rPr>
          <w:rFonts w:ascii="Amiri" w:hAnsi="Amiri" w:eastAsia="Amiri" w:cs="Amiri"/>
          <w:color w:val="111111"/>
          <w:sz w:val="28"/>
          <w:sz w:val="28"/>
          <w:szCs w:val="28"/>
          <w:rtl w:val="true"/>
          <w:lang w:bidi="ar-SA"/>
        </w:rPr>
        <w:t>وَ قَالَ أَيْضاً فِي الْمَزَارِ الْكَبِيرِ 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الْحُورَ الْعِينَ إِذَا أَبْصَرْنَ بِوَاحِدٍ مِنَ الْأَمْلَاكِ يَهْبِطُ إِلَي الْأَرْضِ لِأَمْرٍ مَا يَسْتَهْدِينَ مِنْهُ السُّبَحَ وَ التُّرْبَةَ مِنْ طِينِ قَبْرِ الْحُسَيْنِ عليه السلام‌</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8" w:name="__RefHeading___Toc1847669_1934241801"/>
      <w:bookmarkStart w:id="2639" w:name="_Toc1253"/>
      <w:bookmarkEnd w:id="2638"/>
      <w:r>
        <w:rPr>
          <w:rtl w:val="true"/>
        </w:rPr>
        <w:t>«</w:t>
      </w:r>
      <w:r>
        <w:rPr/>
        <w:t>68</w:t>
      </w:r>
      <w:r>
        <w:rPr>
          <w:rtl w:val="true"/>
        </w:rPr>
        <w:t>»</w:t>
      </w:r>
      <w:bookmarkEnd w:id="2639"/>
    </w:p>
    <w:p>
      <w:pPr>
        <w:pStyle w:val="BookText"/>
        <w:rPr/>
      </w:pPr>
      <w:r>
        <w:rPr>
          <w:rFonts w:ascii="Amiri" w:hAnsi="Amiri" w:eastAsia="Amiri" w:cs="Amiri"/>
          <w:color w:val="111111"/>
          <w:sz w:val="28"/>
          <w:sz w:val="28"/>
          <w:szCs w:val="28"/>
          <w:rtl w:val="true"/>
          <w:lang w:bidi="ar-SA"/>
        </w:rPr>
        <w:t>وَ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السُّبَحُ الزُّرْقُ فِي أَيْدِي شِيعَتِنَا مِثْلُ الْخُيُوطِ الزُّرْقِ فِي أَكْسِيَةِ بَنِي إِسْرَائِيلَ إِنَّ اللَّهَ عَزَّ وَ جَلَّ أَوْحَي إِلَي مُوسَي أَنْ مُرْ بَنِي إِسْرَائِيلَ أَنْ يَجْعَلُوا فِي أَرْبَعَةِ جَوَانِبِ أَكْسِيَتِهِمُ الْخُيُوطَ الزُّرْقَ وَ يَذْكُرُونَ بِهَا إِلَهَ السَّمَاءِ</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0" w:name="__RefHeading___Toc1847671_1934241801"/>
      <w:bookmarkStart w:id="2641" w:name="_Toc1254"/>
      <w:bookmarkEnd w:id="2640"/>
      <w:r>
        <w:rPr>
          <w:rtl w:val="true"/>
        </w:rPr>
        <w:t>بيان</w:t>
      </w:r>
      <w:bookmarkEnd w:id="2641"/>
    </w:p>
    <w:p>
      <w:pPr>
        <w:pStyle w:val="BookText"/>
        <w:rPr/>
      </w:pPr>
      <w:r>
        <w:rPr>
          <w:rFonts w:ascii="Amiri" w:hAnsi="Amiri" w:eastAsia="Amiri" w:cs="Amiri"/>
          <w:color w:val="111111"/>
          <w:sz w:val="28"/>
          <w:sz w:val="28"/>
          <w:szCs w:val="28"/>
          <w:rtl w:val="true"/>
          <w:lang w:bidi="ar-SA"/>
        </w:rPr>
        <w:t>الظاهر كون حبات السبح زرقا و يحتمل أن يكون المراد كون خيطها كذلك كما قيل</w:t>
      </w:r>
      <w:r>
        <w:rPr>
          <w:rFonts w:eastAsia="Amiri" w:cs="Amiri" w:ascii="Amiri" w:hAnsi="Amiri"/>
          <w:color w:val="111111"/>
          <w:sz w:val="28"/>
          <w:szCs w:val="28"/>
          <w:rtl w:val="true"/>
          <w:lang w:bidi="ar-SA"/>
        </w:rPr>
        <w:t>.</w:t>
      </w:r>
    </w:p>
    <w:p>
      <w:pPr>
        <w:pStyle w:val="Heading5"/>
        <w:numPr>
          <w:ilvl w:val="4"/>
          <w:numId w:val="1"/>
        </w:numPr>
        <w:rPr/>
      </w:pPr>
      <w:bookmarkStart w:id="2642" w:name="__RefHeading___Toc1847673_1934241801"/>
      <w:bookmarkStart w:id="2643" w:name="_Toc1255"/>
      <w:bookmarkEnd w:id="2642"/>
      <w:r>
        <w:rPr>
          <w:rtl w:val="true"/>
        </w:rPr>
        <w:t>«</w:t>
      </w:r>
      <w:r>
        <w:rPr/>
        <w:t>69</w:t>
      </w:r>
      <w:r>
        <w:rPr>
          <w:rtl w:val="true"/>
        </w:rPr>
        <w:t>»</w:t>
      </w:r>
      <w:bookmarkEnd w:id="264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مُحَمَّدُ بْنُ جُمْهُورٍ الْعَمِّيُّ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جَعْفَرُ بْنُ مُحَمَّدٍ عَنِ الطِّينِ الْأَرْمَنِيِّ يُؤْخَذُ لِلْكَسِيرِ أَ يَحِلُّ أَخْذُهُ قَالَ لَا بَأْسَ بِهِ أَمَا إِنَّهُ مِنْ طِينِ قَبْرِ ذِي الْقَرْنَيْنِ وَ طِينُ قَبْرِ الْحُسَيْنِ بْنِ عَلِيٍّ عليه السلام خَيْرٌ مِنْهُ‌</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4" w:name="__RefHeading___Toc1847675_1934241801"/>
      <w:bookmarkStart w:id="2645" w:name="_Toc1256"/>
      <w:bookmarkEnd w:id="2644"/>
      <w:r>
        <w:rPr>
          <w:rtl w:val="true"/>
        </w:rPr>
        <w:t>«</w:t>
      </w:r>
      <w:r>
        <w:rPr/>
        <w:t>70</w:t>
      </w:r>
      <w:r>
        <w:rPr>
          <w:rtl w:val="true"/>
        </w:rPr>
        <w:t>»</w:t>
      </w:r>
      <w:bookmarkEnd w:id="2645"/>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يُونُسُ 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شِفَاءٌ مِنْ كُلِّ دَاءٍ فَإِذَا أَكَلْتَ مِنْهُ فَقُلْ بِسْمِ اللَّهِ وَ بِاللَّهِ اللَّهُمَّ اجْعَلْهُ رِزْقاً وَاسِعاً وَ عِلْماً نَافِعاً وَ شِفَاءً مِنْ كُلِّ دَاءٍ إِنَّكَ عَلي كُلِّ شَيْ‌ءٍ قَدِيرٌ اللَّهُمَّ رَبَّ التُّرْبَةِ الْمُبَارَكَةِ وَ رَبَّ الْوَصِيِّ الَّذِي وَارَتْهُ صَلِّ عَلَي مُحَمَّدٍ وَ آلِ مُحَمَّدٍ وَ اجْعَلْ هَذَا الطِّينَ شِفَاءً مِنْ كُلِّ دَاءٍ وَ أَمَاناً مِنْ كُلِّ خَوْفٍ‌</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6" w:name="__RefHeading___Toc1847677_1934241801"/>
      <w:bookmarkStart w:id="2647" w:name="_Toc1257"/>
      <w:bookmarkEnd w:id="2646"/>
      <w:r>
        <w:rPr>
          <w:rtl w:val="true"/>
        </w:rPr>
        <w:t>«</w:t>
      </w:r>
      <w:r>
        <w:rPr/>
        <w:t>71</w:t>
      </w:r>
      <w:r>
        <w:rPr>
          <w:rtl w:val="true"/>
        </w:rPr>
        <w:t>»</w:t>
      </w:r>
      <w:bookmarkEnd w:id="264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حَنَانُ بْنُ سَدِيرٍ عَنْ أَبِيهِ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طِينِ قَبْرِ الْحُسَيْنِ غَيْرَ مُسْتَشْفٍ بِهِ فَكَأَنَّمَا أَكَلَ مِنْ لُحُومِنَا فَإِذَا احْتَاجَ أَحَدُكُمْ إِلَي الْأَكْلِ مِنْهُ لِيَسْتَشْفِيَ بِهِ فَلْيَقُلْ بِسْمِ اللَّهِ وَ بِاللَّهِ اللَّهُمَّ رَبَّ هَذِهِ</w:t>
      </w:r>
    </w:p>
    <w:p>
      <w:pPr>
        <w:pStyle w:val="BookText"/>
        <w:rPr/>
      </w:pPr>
      <w:r>
        <w:rPr>
          <w:rFonts w:ascii="IRNazanin" w:hAnsi="IRNazanin" w:eastAsia="IRNazanin"/>
          <w:color w:val="111111"/>
          <w:sz w:val="28"/>
          <w:sz w:val="28"/>
          <w:szCs w:val="28"/>
          <w:rtl w:val="true"/>
          <w:lang w:bidi="fa-IR"/>
        </w:rPr>
        <w:t>حضرت پاسخ داد به آن عادت بیشتری دارد یا بازگشتن به آن در صورت گم کردن، راحت تر است و یا آن که از روی تقیه فرموده است، برای من سبک تر است</w:t>
      </w:r>
      <w:r>
        <w:rPr>
          <w:rFonts w:eastAsia="IRNazanin" w:cs="IRNazanin"/>
          <w:color w:val="111111"/>
          <w:sz w:val="28"/>
          <w:szCs w:val="28"/>
          <w:rtl w:val="true"/>
          <w:lang w:bidi="fa-IR"/>
        </w:rPr>
        <w:t>.</w:t>
      </w:r>
    </w:p>
    <w:p>
      <w:pPr>
        <w:pStyle w:val="Heading5"/>
        <w:numPr>
          <w:ilvl w:val="4"/>
          <w:numId w:val="1"/>
        </w:numPr>
        <w:rPr/>
      </w:pPr>
      <w:bookmarkStart w:id="2648" w:name="__RefHeading___Toc1847679_1934241801"/>
      <w:bookmarkStart w:id="2649" w:name="_Toc1258"/>
      <w:bookmarkEnd w:id="2648"/>
      <w:r>
        <w:rPr>
          <w:rtl w:val="true"/>
        </w:rPr>
        <w:t xml:space="preserve">روایت </w:t>
      </w:r>
      <w:r>
        <w:rPr/>
        <w:t>67</w:t>
      </w:r>
      <w:bookmarkEnd w:id="2649"/>
    </w:p>
    <w:p>
      <w:pPr>
        <w:pStyle w:val="BookText"/>
        <w:rPr/>
      </w:pPr>
      <w:r>
        <w:rPr>
          <w:rFonts w:ascii="IRNazanin" w:hAnsi="IRNazanin" w:eastAsia="IRNazanin"/>
          <w:color w:val="111111"/>
          <w:sz w:val="28"/>
          <w:sz w:val="28"/>
          <w:szCs w:val="28"/>
          <w:rtl w:val="true"/>
          <w:lang w:bidi="fa-IR"/>
        </w:rPr>
        <w:t>در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حوریان بهشتی چون ببینند که یکی از فرشتگان برای امری در حال فرود آمدن به سمت زمین است، از او تسبیح ها و تربتهایی از تربت قبر حسین علیه السلام به هدیه می طلبند</w:t>
      </w:r>
      <w:r>
        <w:rPr>
          <w:rFonts w:eastAsia="IRNazanin" w:cs="IRNazanin"/>
          <w:color w:val="111111"/>
          <w:sz w:val="28"/>
          <w:szCs w:val="28"/>
          <w:rtl w:val="true"/>
          <w:lang w:bidi="fa-IR"/>
        </w:rPr>
        <w:t xml:space="preserve">. </w:t>
      </w:r>
      <w:r>
        <w:rPr>
          <w:rStyle w:val="FootnoteAnchor"/>
          <w:rtl w:val="true"/>
        </w:rPr>
        <w:footnoteReference w:id="1099"/>
      </w:r>
    </w:p>
    <w:p>
      <w:pPr>
        <w:pStyle w:val="Heading5"/>
        <w:numPr>
          <w:ilvl w:val="4"/>
          <w:numId w:val="1"/>
        </w:numPr>
        <w:rPr/>
      </w:pPr>
      <w:bookmarkStart w:id="2650" w:name="__RefHeading___Toc1847681_1934241801"/>
      <w:bookmarkStart w:id="2651" w:name="_Toc1259"/>
      <w:bookmarkEnd w:id="2650"/>
      <w:r>
        <w:rPr>
          <w:rtl w:val="true"/>
        </w:rPr>
        <w:t xml:space="preserve">روایت </w:t>
      </w:r>
      <w:r>
        <w:rPr/>
        <w:t>68</w:t>
      </w:r>
      <w:bookmarkEnd w:id="2651"/>
    </w:p>
    <w:p>
      <w:pPr>
        <w:pStyle w:val="BookText"/>
        <w:rPr/>
      </w:pPr>
      <w:r>
        <w:rPr>
          <w:rFonts w:ascii="IRNazanin" w:hAnsi="IRNazanin" w:eastAsia="IRNazanin"/>
          <w:color w:val="111111"/>
          <w:sz w:val="28"/>
          <w:sz w:val="28"/>
          <w:szCs w:val="28"/>
          <w:rtl w:val="true"/>
          <w:lang w:bidi="fa-IR"/>
        </w:rPr>
        <w:t>از امام صادق علیه السلام روایت شد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های آبی در دستان پیروان ما همچون نخهای آبی در لباسهای بنی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موسی وحی نمود که به بنی اسرائیل دستور بده که در چهار گوشه لباسهاشان نخهای آبی رنگ را برنهند و با آن پروردگار آسمان را یاد کنند</w:t>
      </w:r>
      <w:r>
        <w:rPr>
          <w:rFonts w:eastAsia="IRNazanin" w:cs="IRNazanin"/>
          <w:color w:val="111111"/>
          <w:sz w:val="28"/>
          <w:szCs w:val="28"/>
          <w:rtl w:val="true"/>
          <w:lang w:bidi="fa-IR"/>
        </w:rPr>
        <w:t xml:space="preserve">. </w:t>
      </w:r>
      <w:r>
        <w:rPr>
          <w:rStyle w:val="FootnoteAnchor"/>
          <w:rtl w:val="true"/>
        </w:rPr>
        <w:footnoteReference w:id="1100"/>
      </w:r>
    </w:p>
    <w:p>
      <w:pPr>
        <w:pStyle w:val="Heading5"/>
        <w:numPr>
          <w:ilvl w:val="4"/>
          <w:numId w:val="1"/>
        </w:numPr>
        <w:rPr/>
      </w:pPr>
      <w:bookmarkStart w:id="2652" w:name="__RefHeading___Toc1847683_1934241801"/>
      <w:bookmarkStart w:id="2653" w:name="_Toc1260"/>
      <w:bookmarkEnd w:id="2652"/>
      <w:r>
        <w:rPr>
          <w:rtl w:val="true"/>
        </w:rPr>
        <w:t>توضیح</w:t>
      </w:r>
      <w:bookmarkEnd w:id="2653"/>
    </w:p>
    <w:p>
      <w:pPr>
        <w:pStyle w:val="BookText"/>
        <w:rPr/>
      </w:pPr>
      <w:r>
        <w:rPr>
          <w:rFonts w:ascii="IRNazanin" w:hAnsi="IRNazanin" w:eastAsia="IRNazanin"/>
          <w:color w:val="111111"/>
          <w:sz w:val="28"/>
          <w:sz w:val="28"/>
          <w:szCs w:val="28"/>
          <w:rtl w:val="true"/>
          <w:lang w:bidi="fa-IR"/>
        </w:rPr>
        <w:t xml:space="preserve">چنان که برمی آید، گویی دانه های تسبیح آبی باشد و شاید هم منظور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نخهای آن آبی باشد</w:t>
      </w:r>
      <w:r>
        <w:rPr>
          <w:rFonts w:eastAsia="IRNazanin" w:cs="IRNazanin"/>
          <w:color w:val="111111"/>
          <w:sz w:val="28"/>
          <w:szCs w:val="28"/>
          <w:rtl w:val="true"/>
          <w:lang w:bidi="fa-IR"/>
        </w:rPr>
        <w:t>.</w:t>
      </w:r>
    </w:p>
    <w:p>
      <w:pPr>
        <w:pStyle w:val="Heading5"/>
        <w:numPr>
          <w:ilvl w:val="4"/>
          <w:numId w:val="1"/>
        </w:numPr>
        <w:rPr/>
      </w:pPr>
      <w:bookmarkStart w:id="2654" w:name="__RefHeading___Toc1847685_1934241801"/>
      <w:bookmarkStart w:id="2655" w:name="_Toc1261"/>
      <w:bookmarkEnd w:id="2654"/>
      <w:r>
        <w:rPr>
          <w:rtl w:val="true"/>
        </w:rPr>
        <w:t xml:space="preserve">روایت </w:t>
      </w:r>
      <w:r>
        <w:rPr/>
        <w:t>69</w:t>
      </w:r>
      <w:bookmarkEnd w:id="2655"/>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جمهور عمی از یکی از یارانش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درباره تربت ارمنی که برای شکسته بندی استفاده می شود، پرسیده شد که آیا استفاده از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هان که آن از تربت قبر ذی القرنین است و تربت قبر حسین بن علی علیه السلام برتر از آن است</w:t>
      </w:r>
      <w:r>
        <w:rPr>
          <w:rFonts w:eastAsia="IRNazanin" w:cs="IRNazanin"/>
          <w:color w:val="111111"/>
          <w:sz w:val="28"/>
          <w:szCs w:val="28"/>
          <w:rtl w:val="true"/>
          <w:lang w:bidi="fa-IR"/>
        </w:rPr>
        <w:t xml:space="preserve">. </w:t>
      </w:r>
      <w:r>
        <w:rPr>
          <w:rStyle w:val="FootnoteAnchor"/>
          <w:rtl w:val="true"/>
        </w:rPr>
        <w:footnoteReference w:id="1101"/>
      </w:r>
    </w:p>
    <w:p>
      <w:pPr>
        <w:pStyle w:val="Heading5"/>
        <w:numPr>
          <w:ilvl w:val="4"/>
          <w:numId w:val="1"/>
        </w:numPr>
        <w:rPr/>
      </w:pPr>
      <w:bookmarkStart w:id="2656" w:name="__RefHeading___Toc1847687_1934241801"/>
      <w:bookmarkStart w:id="2657" w:name="_Toc1262"/>
      <w:bookmarkEnd w:id="2656"/>
      <w:r>
        <w:rPr>
          <w:rtl w:val="true"/>
        </w:rPr>
        <w:t xml:space="preserve">روایت </w:t>
      </w:r>
      <w:r>
        <w:rPr/>
        <w:t>70</w:t>
      </w:r>
      <w:bookmarkEnd w:id="2657"/>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قبر حسین علیه السلام شفای از هر بیماری است و چون خواستی از آن بخوری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فراوان و دانش سودمند و شفاء از هر بیماری قرار ده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پروردگار این تربت مبارک و پروردگار این وصی که در این تربت نهان گشته، بر محمد و آل محمد درود فرست و این تربت را شفای از هر بیماری و ایمنی از هر ترسی قرار ده</w:t>
      </w:r>
      <w:r>
        <w:rPr>
          <w:rFonts w:eastAsia="IRNazanin" w:cs="IRNazanin"/>
          <w:color w:val="111111"/>
          <w:sz w:val="28"/>
          <w:szCs w:val="28"/>
          <w:rtl w:val="true"/>
          <w:lang w:bidi="fa-IR"/>
        </w:rPr>
        <w:t xml:space="preserve">. </w:t>
      </w:r>
      <w:r>
        <w:rPr>
          <w:rStyle w:val="FootnoteAnchor"/>
          <w:rtl w:val="true"/>
        </w:rPr>
        <w:footnoteReference w:id="1102"/>
      </w:r>
    </w:p>
    <w:p>
      <w:pPr>
        <w:pStyle w:val="Heading5"/>
        <w:numPr>
          <w:ilvl w:val="4"/>
          <w:numId w:val="1"/>
        </w:numPr>
        <w:rPr/>
      </w:pPr>
      <w:bookmarkStart w:id="2658" w:name="__RefHeading___Toc1847689_1934241801"/>
      <w:bookmarkStart w:id="2659" w:name="_Toc1263"/>
      <w:bookmarkEnd w:id="2658"/>
      <w:r>
        <w:rPr>
          <w:rtl w:val="true"/>
        </w:rPr>
        <w:t xml:space="preserve">روایت </w:t>
      </w:r>
      <w:r>
        <w:rPr/>
        <w:t>71</w:t>
      </w:r>
      <w:bookmarkEnd w:id="265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مصباح،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قصد شفا گرفتن از تربت قبر حسین علیه السلام بخورد، گویی که از گوشت تن ما خورده است و اگر کسی نیاز پیدا کرد که برای شفا یافتن از آن بخورد، پس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خدایا ای پروردگار این </w:t>
      </w:r>
      <w:bookmarkStart w:id="2660" w:name="pg13557_192317"/>
    </w:p>
    <w:p>
      <w:pPr>
        <w:pStyle w:val="BookText"/>
        <w:rPr/>
      </w:pPr>
      <w:bookmarkEnd w:id="2660"/>
      <w:r>
        <w:rPr>
          <w:rFonts w:ascii="Amiri" w:hAnsi="Amiri" w:eastAsia="Amiri" w:cs="Amiri"/>
          <w:color w:val="111111"/>
          <w:sz w:val="28"/>
          <w:sz w:val="28"/>
          <w:szCs w:val="28"/>
          <w:rtl w:val="true"/>
          <w:lang w:bidi="ar-SA"/>
        </w:rPr>
        <w:t>التُّرْبَةِ الْمُبَارَكَةِ الطَّاهِرَةِ وَ رَبَّ النُّورِ الَّذِي أُنْزِلَ فِيهِ وَ رَبَّ الْجَسَدِ الَّذِي سَكَنَ فِيهِ وَ رَبَّ الْمَلَائِكَةِ الْمُوَكَّلِينَ بِهِ اجْعَلْهُ لِي شِفَاءً مِنْ دَاءِ كَذَا وَ كَذَا وَ اجْرَعْ مِنَ الْمَاءِ جُرْعَةً خَلْفَهُ وَ قُلِ اللَّهُمَّ اجْعَلْهُ رِزْقاً وَاسِعاً وَ عِلْماً نَافِعاً وَ شِفَاءً مِنْ كُلِّ دَاءٍ وَ سُقْمٍ فَإِنَّ اللَّهَ تَعَالَي يَدْفَعُ بِهَا كُلَّ مَا تَجِدُ مِنَ السُّقْمِ وَ الْهَمِّ وَ الْغَمِّ إِنْ شَاءَ اللَّهُ‌</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1" w:name="__RefHeading___Toc1847691_1934241801"/>
      <w:bookmarkStart w:id="2662" w:name="_Toc1264"/>
      <w:bookmarkEnd w:id="2661"/>
      <w:r>
        <w:rPr>
          <w:rtl w:val="true"/>
        </w:rPr>
        <w:t>«</w:t>
      </w:r>
      <w:r>
        <w:rPr/>
        <w:t>72</w:t>
      </w:r>
      <w:r>
        <w:rPr>
          <w:rtl w:val="true"/>
        </w:rPr>
        <w:t>»</w:t>
      </w:r>
      <w:bookmarkEnd w:id="2662"/>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3" w:name="__RefHeading___Toc1847693_1934241801"/>
      <w:bookmarkStart w:id="2664" w:name="_Toc1265"/>
      <w:bookmarkEnd w:id="2663"/>
      <w:r>
        <w:rPr>
          <w:rtl w:val="true"/>
        </w:rPr>
        <w:t>«</w:t>
      </w:r>
      <w:r>
        <w:rPr/>
        <w:t>73</w:t>
      </w:r>
      <w:r>
        <w:rPr>
          <w:rtl w:val="true"/>
        </w:rPr>
        <w:t>»</w:t>
      </w:r>
      <w:bookmarkEnd w:id="2664"/>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 الصَّادِقَ عليه السلام فَقَالَ إِنِّي سَمِعْتُكَ تَقُولُ إِنَّ تُرْبَةَ الْحُسَيْنِ عليه السلام مِنَ الْأَدْوِيَةِ الْمُفْرَدَةِ وَ إِنَّهَا لَا تَمُرُّ بِدَاءٍ إِلَّا هَضَمَتْهُ فَقَالَ قَدْ كَانَ ذَلِكَ أَوْ قَدْ قُلْتُ ذَلِكَ فَمَا بَالُكَ قَالَ إِنِّي تَنَاوَلْتُهَا فَمَا انْتَفَعْتُ قَالَ عليه السلام أَمَا إِنَّ لَهَا دُعَاءً فَمَنْ تَنَاوَلَهَا وَ لَمْ يَدْعُ بِهِ لَمْ يَكَدْ يَنْتَفِعُ بِهَا فَقَالَ لَهُ مَا أَقُولُ إِذَا تَنَاوَلْتُهَا قَالَ تُقَبِّلُهَا قَبْلَ كُلِّ شَيْ‌ءٍ وَ تَضَعُهَا عَلَي عَيْنَيْكَ وَ لَا تَنَاوَلْ مِنْهَا أَكْثَرَ مِنْ حِمَّصَةٍ فَإِنَّ مَنْ تَنَاوَلَ مِنْهَا أَكْثَرَ مِنْ ذَلِكَ فَكَأَنَّمَا أَكَلَ مِنْ لُحُومِنَا وَ دِمَائِنَا فَإِذَا تَنَاوَلْتَ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الْمَلَكِ الَّذِي قَبَضَهَا وَ أَسْأَلُكَ بِحَقِّ النَّبِيِّ الَّذِي خَزَنَهَا وَ أَسْأَلُكَ بِحَقِّ الْوَصِيِّ الَّذِي حَلَّ فِيهَا أَنْ تُصَلِّيَ عَلَي مُحَمَّدٍ وَ آلِ مُحَمَّدٍ وَ أَنْ تَجْعَلَهُ شِفَاءً مِنْ كُلِّ دَاءٍ وَ أَمَاناً مِنْ كُلِّ خَوْفٍ وَ حِفْظاً مِنْ كُلِّ سُوءٍ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قُلْتَ ذَلِكَ فَاشْدُدْهَا فِي شَيْ‌ءٍ وَ اقْرَأْ عَلَيْهَا سُورَةَ إِنَّا أَنْزَلْنَاهُ فِي لَيْلَةِ الْقَدْرِ فَإِنَّ الدُّعَاءَ الَّذِي تَقَدَّمَ لِأَخْذِهَا هُوَ الِاسْتِئذَانُ عَلَيْهَا وَ قِرَاءَةُ إِنَّا أَنْزَلْنَاهُ خَتْمُهَا</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5" w:name="__RefHeading___Toc1847695_1934241801"/>
      <w:bookmarkStart w:id="2666" w:name="_Toc1266"/>
      <w:bookmarkEnd w:id="2665"/>
      <w:r>
        <w:rPr>
          <w:rtl w:val="true"/>
        </w:rPr>
        <w:t>«</w:t>
      </w:r>
      <w:r>
        <w:rPr/>
        <w:t>74</w:t>
      </w:r>
      <w:r>
        <w:rPr>
          <w:rtl w:val="true"/>
        </w:rPr>
        <w:t>»</w:t>
      </w:r>
      <w:bookmarkEnd w:id="2666"/>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لِأَبِي عَبْدِ اللَّهِ عليه السلام خَرِيطَةُ دِيبَاجٍ صَفْرَاءُ فِيهَا تُرْبَةُ أَبِي عَبْدِ اللَّهِ عليه السلام فَكَانَ إِذَا حَضَرَتِ الصَّلَاةُ صَبَّهُ عَلَي سَجَّادَتِهِ وَ سَجَدَ عَلَيْهِ ثُمَّ قَالَ عليه السلام السُّجُودُ عَلَي تُرْبَةِ الْحُسَيْنِ عليه السلام يَخْرِقُ الْحُجُبَ السَّبْعَ‌</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تربت مبارک مطهر و ای پروردگار نوری که در آن نازل فرمودی و ای پروردگار پیکری که در آن ساکن گشت و پروردگار فرشتگان مامور به آن، این تربت را برای من شفای از بیماری فلان و فلان قرار ده و پس از آن جرعه ای آب بنوش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روزی گسترده و دانشی سودمند و شفای از هر بیماری و دردی قرار ده که خدای تعالی به واسطه آن هر درد و نگرانی و اندوهی که داری را ان شاء الله برطرف می نماید</w:t>
      </w:r>
      <w:r>
        <w:rPr>
          <w:rFonts w:eastAsia="IRNazanin" w:cs="IRNazanin"/>
          <w:color w:val="111111"/>
          <w:sz w:val="28"/>
          <w:szCs w:val="28"/>
          <w:rtl w:val="true"/>
          <w:lang w:bidi="fa-IR"/>
        </w:rPr>
        <w:t xml:space="preserve">. </w:t>
      </w:r>
      <w:r>
        <w:rPr>
          <w:rStyle w:val="FootnoteAnchor"/>
          <w:rtl w:val="true"/>
        </w:rPr>
        <w:footnoteReference w:id="1107"/>
      </w:r>
    </w:p>
    <w:p>
      <w:pPr>
        <w:pStyle w:val="Heading5"/>
        <w:numPr>
          <w:ilvl w:val="4"/>
          <w:numId w:val="1"/>
        </w:numPr>
        <w:rPr/>
      </w:pPr>
      <w:bookmarkStart w:id="2667" w:name="__RefHeading___Toc1847697_1934241801"/>
      <w:bookmarkStart w:id="2668" w:name="_Toc1267"/>
      <w:bookmarkEnd w:id="2667"/>
      <w:r>
        <w:rPr>
          <w:rtl w:val="true"/>
        </w:rPr>
        <w:t xml:space="preserve">روایت </w:t>
      </w:r>
      <w:r>
        <w:rPr/>
        <w:t>72</w:t>
      </w:r>
      <w:bookmarkEnd w:id="2668"/>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هم از وی علیه السلام نقل شده است</w:t>
      </w:r>
      <w:r>
        <w:rPr>
          <w:rFonts w:eastAsia="IRNazanin" w:cs="IRNazanin"/>
          <w:color w:val="111111"/>
          <w:sz w:val="28"/>
          <w:szCs w:val="28"/>
          <w:rtl w:val="true"/>
          <w:lang w:bidi="fa-IR"/>
        </w:rPr>
        <w:t xml:space="preserve">. </w:t>
      </w:r>
      <w:r>
        <w:rPr>
          <w:rStyle w:val="FootnoteAnchor"/>
          <w:rtl w:val="true"/>
        </w:rPr>
        <w:footnoteReference w:id="1108"/>
      </w:r>
    </w:p>
    <w:p>
      <w:pPr>
        <w:pStyle w:val="Heading5"/>
        <w:numPr>
          <w:ilvl w:val="4"/>
          <w:numId w:val="1"/>
        </w:numPr>
        <w:rPr/>
      </w:pPr>
      <w:bookmarkStart w:id="2669" w:name="__RefHeading___Toc1847699_1934241801"/>
      <w:bookmarkStart w:id="2670" w:name="_Toc1268"/>
      <w:bookmarkEnd w:id="2669"/>
      <w:r>
        <w:rPr>
          <w:rtl w:val="true"/>
        </w:rPr>
        <w:t xml:space="preserve">روایت </w:t>
      </w:r>
      <w:r>
        <w:rPr/>
        <w:t>73</w:t>
      </w:r>
      <w:bookmarkEnd w:id="2670"/>
    </w:p>
    <w:p>
      <w:pPr>
        <w:pStyle w:val="BookText"/>
        <w:rPr/>
      </w:pPr>
      <w:r>
        <w:rPr>
          <w:rFonts w:ascii="IRNazanin" w:hAnsi="IRNazanin" w:eastAsia="IRNazanin"/>
          <w:color w:val="111111"/>
          <w:sz w:val="28"/>
          <w:sz w:val="28"/>
          <w:szCs w:val="28"/>
          <w:rtl w:val="true"/>
          <w:lang w:bidi="fa-IR"/>
        </w:rPr>
        <w:t>مصباح الزائر، 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شنیدم که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 علیه السلام از داروهای بی همتاست و بر هیچ بیماری نمی گذرد مگر آنکه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یا چنین گفتم، باری تو را مقصود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استفاده کردم ولی بهره ای نبردم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آن را دعایی است و هر که آن را استفاده کند و دعایش را نخواند، بعید است که از آن بهره 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استفاده می کنم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کار بر آن بوسه می دهی و آن را بر چشمانت می نهی و بیش از اندازه یک نخود از آن نخور و اگر بیش از این اندازه از آن بخورید، گویی که از گوشت و خون ما خورده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خواهی آن را استفاده نمایی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فرشته ای که آن را در مشت گرفت و به حق پیامبری که آن را بیانباشت و به حق وصی ای که در آن بیارامید، از تو مسألت دارم که بر محمد و آل محمد درود فرستی و این تربت را شفای از هر بیماری و ایمنی از هر ترس و نگاهداشتی از هر ناپسندی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را گفتی، آن را در چیزی بپیچ و بر آن سوره انا انزلناه فی لیلة القدر را بخوان، چرا که دعایی که پیش از برگرفتن آن خواندی، جهت کسب اجازه برای برگرفتن آن بود و خواندن انا انزلناه خاتمه آن است</w:t>
      </w:r>
      <w:r>
        <w:rPr>
          <w:rFonts w:eastAsia="IRNazanin" w:cs="IRNazanin"/>
          <w:color w:val="111111"/>
          <w:sz w:val="28"/>
          <w:szCs w:val="28"/>
          <w:rtl w:val="true"/>
          <w:lang w:bidi="fa-IR"/>
        </w:rPr>
        <w:t>.</w:t>
      </w:r>
      <w:r>
        <w:rPr>
          <w:rStyle w:val="FootnoteAnchor"/>
          <w:rtl w:val="true"/>
        </w:rPr>
        <w:footnoteReference w:id="1109"/>
      </w:r>
    </w:p>
    <w:p>
      <w:pPr>
        <w:pStyle w:val="Heading5"/>
        <w:numPr>
          <w:ilvl w:val="4"/>
          <w:numId w:val="1"/>
        </w:numPr>
        <w:rPr/>
      </w:pPr>
      <w:bookmarkStart w:id="2671" w:name="__RefHeading___Toc1847701_1934241801"/>
      <w:bookmarkStart w:id="2672" w:name="_Toc1269"/>
      <w:bookmarkEnd w:id="2671"/>
      <w:r>
        <w:rPr>
          <w:rtl w:val="true"/>
        </w:rPr>
        <w:t xml:space="preserve">روایت </w:t>
      </w:r>
      <w:r>
        <w:rPr/>
        <w:t>74</w:t>
      </w:r>
      <w:bookmarkEnd w:id="2672"/>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پارچه ابریشمین زرد رنگی داشت که در آن تربت امام حسین علیه السلام را نگاه می داشت و چون هنگام نماز می شد آن را بر سجاده اش می ریخت و بر آن سجده می نمود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تربت حسین، حجابهای هفتگانه را برمی درد</w:t>
      </w:r>
      <w:r>
        <w:rPr>
          <w:rFonts w:eastAsia="IRNazanin" w:cs="IRNazanin"/>
          <w:color w:val="111111"/>
          <w:sz w:val="28"/>
          <w:szCs w:val="28"/>
          <w:rtl w:val="true"/>
          <w:lang w:bidi="fa-IR"/>
        </w:rPr>
        <w:t xml:space="preserve">. </w:t>
      </w:r>
      <w:r>
        <w:rPr>
          <w:rStyle w:val="FootnoteAnchor"/>
          <w:rtl w:val="true"/>
        </w:rPr>
        <w:footnoteReference w:id="1110"/>
      </w:r>
      <w:bookmarkStart w:id="2673" w:name="pg13557_192318"/>
    </w:p>
    <w:p>
      <w:pPr>
        <w:pStyle w:val="Heading5"/>
        <w:numPr>
          <w:ilvl w:val="4"/>
          <w:numId w:val="1"/>
        </w:numPr>
        <w:rPr/>
      </w:pPr>
      <w:bookmarkStart w:id="2674" w:name="__RefHeading___Toc1847703_1934241801"/>
      <w:bookmarkStart w:id="2675" w:name="_Toc1270"/>
      <w:bookmarkEnd w:id="2673"/>
      <w:bookmarkEnd w:id="2674"/>
      <w:r>
        <w:rPr>
          <w:rtl w:val="true"/>
        </w:rPr>
        <w:t>«</w:t>
      </w:r>
      <w:r>
        <w:rPr/>
        <w:t>75</w:t>
      </w:r>
      <w:r>
        <w:rPr>
          <w:rtl w:val="true"/>
        </w:rPr>
        <w:t>»</w:t>
      </w:r>
      <w:bookmarkEnd w:id="2675"/>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جَعْفَرُ بْنُ عِيسَي أَنَّهُ سَمِعَ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أَحَدِكُمْ إِذَا دَفَنَ الْمَيِّتَ وَ وَسَّدَهُ بِالتُّرَابِ أَنْ يَضَعَ مُقَابِلَ وَجْهِهِ لَبِنَةً مِنْ طِينِ الْحُسَيْنِ عليه السلام وَ لَا يَضَعُهَا تَحْتَ رَأْسِهِ‌</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6" w:name="__RefHeading___Toc1847705_1934241801"/>
      <w:bookmarkStart w:id="2677" w:name="_Toc1271"/>
      <w:bookmarkEnd w:id="2676"/>
      <w:r>
        <w:rPr>
          <w:rtl w:val="true"/>
        </w:rPr>
        <w:t>«</w:t>
      </w:r>
      <w:r>
        <w:rPr/>
        <w:t>76</w:t>
      </w:r>
      <w:r>
        <w:rPr>
          <w:rtl w:val="true"/>
        </w:rPr>
        <w:t>»</w:t>
      </w:r>
      <w:bookmarkEnd w:id="2677"/>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عُبَيْدُ اللَّهِ بْنُ عَلِيٍّ الْحَلَبِيُّ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الْمُؤْمِنُ مِنْ خَمْسَةٍ سِوَاكٍ وَ مُشْطٍ وَ سَجَّادَةٍ وَ سُبْحَةٍ فِيهَا أَرْبَعٌ وَ ثَلَاثُونَ حَبَّةً وَ خَاتَمِ عَقِيقٍ‌</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8" w:name="__RefHeading___Toc1847707_1934241801"/>
      <w:bookmarkStart w:id="2679" w:name="_Toc1272"/>
      <w:bookmarkEnd w:id="2678"/>
      <w:r>
        <w:rPr>
          <w:rtl w:val="true"/>
        </w:rPr>
        <w:t>«</w:t>
      </w:r>
      <w:r>
        <w:rPr/>
        <w:t>77</w:t>
      </w:r>
      <w:r>
        <w:rPr>
          <w:rtl w:val="true"/>
        </w:rPr>
        <w:t>»</w:t>
      </w:r>
      <w:bookmarkEnd w:id="2679"/>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الْحَجِيرَ مِنْ تُرْبَةِ الْحُسَيْنِ عليه السلام فَاسْتَغْفَرَ مَرَّةً وَاحِدَةً كَتَبَ اللَّهُ لَهُ سَبْعِينَ مَرَّةً وَ إِنْ مَسَكَ السُّبْحَةَ وَ لَمْ يُسَبِّحْ بِهَا فَفِي كُلِّ حَبَّةٍ مِنْهَا سَبْعُ مَرَّاتٍ‌</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0" w:name="__RefHeading___Toc1847709_1934241801"/>
      <w:bookmarkStart w:id="2681" w:name="_Toc1273"/>
      <w:bookmarkEnd w:id="2680"/>
      <w:r>
        <w:rPr>
          <w:rtl w:val="true"/>
        </w:rPr>
        <w:t>«</w:t>
      </w:r>
      <w:r>
        <w:rPr/>
        <w:t>78</w:t>
      </w:r>
      <w:r>
        <w:rPr>
          <w:rtl w:val="true"/>
        </w:rPr>
        <w:t>»</w:t>
      </w:r>
      <w:bookmarkEnd w:id="2681"/>
    </w:p>
    <w:p>
      <w:pPr>
        <w:pStyle w:val="BookText"/>
        <w:rPr/>
      </w:pPr>
      <w:r>
        <w:rPr>
          <w:rFonts w:ascii="Amiri" w:hAnsi="Amiri" w:eastAsia="Amiri" w:cs="Amiri"/>
          <w:color w:val="111111"/>
          <w:sz w:val="28"/>
          <w:sz w:val="28"/>
          <w:szCs w:val="28"/>
          <w:rtl w:val="true"/>
          <w:lang w:bidi="ar-SA"/>
        </w:rPr>
        <w:t>دَعَوَاتُ الرَّاوَنْدِيِّ،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حُمِلَ عَلِيُّ بْنُ الْحُسَيْنِ عليهما السلام إِلَي يَزِيدَ لَعَنَهُ اللَّهُ هَمَّ بِضَرْبِ عُنُقِهِ فَوَقَّفَهُ بَيْنَ يَدَيْهِ وَ هُوَ يُكَلِّمُهُ لِيَسْتَنْطِقَهُ بِكَلِمَةٍ يُوجِبُ بِهَا قَتْلَهُ وَ عَلِيٌّ عليه السلام يُجِيبُهُ حَسَبَ مَا يُكَلِّمُهُ وَ فِي يَدِهِ سُبْحَةٌ صَغِيرَةٌ يُدِيرُهَا بِأَصَابِعِهِ وَ هُوَ يَتَكَلَّمُ فَقَالَ لَهُ يَزِيدُ أُكَلِّمُكَ وَ أَنْتَ تُجِيبُنِي وَ تُدِيرُ أَصَابِعَكَ بِسُبْحَةٍ فِي يَدِكَ فَكَيْفَ يَجُوزُ ذَلِكَ ؟</w:t>
      </w:r>
    </w:p>
    <w:p>
      <w:pPr>
        <w:pStyle w:val="BookText"/>
        <w:rPr/>
      </w:pPr>
      <w:r>
        <w:rPr>
          <w:rFonts w:ascii="Amiri" w:hAnsi="Amiri" w:eastAsia="Amiri" w:cs="Amiri"/>
          <w:color w:val="111111"/>
          <w:sz w:val="28"/>
          <w:sz w:val="28"/>
          <w:szCs w:val="28"/>
          <w:rtl w:val="true"/>
          <w:lang w:bidi="ar-SA"/>
        </w:rPr>
        <w:t>فَقَالَ حَدَّثَنِي أَبِي عَنْ جَدِّي أَنَّهُ كَانَ إِذَا صَلَّي الْغَدَاةَ وَ انْفَتَلَ لَا يَتَكَلَّمُ حَتَّي يَأْخُذَ سُبْحَةً بَيْنَ يَدَيْهِ فَيَقُولَ اللَّهُمَّ إِنِّي أَصْبَحْتُ أُسَبِّحُكَ وَ أُمَجِّدُكَ وَ أُحَمِّدُكَ وَ أُهَلِّلُكَ بِعَدَدِ مَا أُدِيرُ بِهِ سُبْحَتِي وَ يَأْخُذُ السُّبْحَةَ وَ يُدِيرُهَا وَ هُوَ يَتَكَلَّمُ بِمَا يُرِيدُ مِنْ غَيْرِ أَنْ يَتَكَلَّمَ بِالتَّسْبِيحِ وَ ذَكَرَ أَنَّ ذَلِكَ مُحْتَسَبٌ لَهُ وَ هُوَ حِرْزٌ إِلَي أَنْ يَأْوِيَ إِلَي فِرَاشِهِ فَإِذَا أَوَي إِلَي فِرَاشِهِ قَالَ مِثْلَ ذَلِكَ الْقَوْلِ وَ وَضَعَ سُبْحَتَهُ تَحْتَ رَأْسِهِ فَهِيَ مَحْسُوبَةٌ لَهُ مِنَ الْوَقْتِ إِلَي الْوَقْتِ فَفَعَلْتُ هَذَا اقْتِدَاءً بِجَدِّي فَقَالَ لَهُ يَزِيدُ لَسْتُ أُكَلِّمُ أَحَداً مِنْكُمْ إِلَّا وَ يُجِيبُنِي بِمَا يَعُودُ بِهِ وَ عَفَا عَنْهُ وَ وَصَلَهُ وَ أَمَرَ بِإِطْلَاقِهِ</w:t>
      </w:r>
      <w:r>
        <w:rPr>
          <w:rFonts w:eastAsia="Amiri" w:cs="Amiri" w:ascii="Amiri" w:hAnsi="Amiri"/>
          <w:color w:val="111111"/>
          <w:sz w:val="28"/>
          <w:szCs w:val="28"/>
          <w:rtl w:val="true"/>
          <w:lang w:bidi="ar-SA"/>
        </w:rPr>
        <w:t>.</w:t>
      </w:r>
    </w:p>
    <w:p>
      <w:pPr>
        <w:pStyle w:val="Heading5"/>
        <w:numPr>
          <w:ilvl w:val="4"/>
          <w:numId w:val="1"/>
        </w:numPr>
        <w:rPr/>
      </w:pPr>
      <w:bookmarkStart w:id="2682" w:name="__RefHeading___Toc1847711_1934241801"/>
      <w:bookmarkStart w:id="2683" w:name="_Toc1274"/>
      <w:bookmarkEnd w:id="2682"/>
      <w:r>
        <w:rPr>
          <w:rtl w:val="true"/>
        </w:rPr>
        <w:t>«</w:t>
      </w:r>
      <w:r>
        <w:rPr/>
        <w:t>79</w:t>
      </w:r>
      <w:r>
        <w:rPr>
          <w:rtl w:val="true"/>
        </w:rPr>
        <w:t>»</w:t>
      </w:r>
      <w:bookmarkEnd w:id="2683"/>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بِتُرْبَةِ الْحُسَيْنِ عليه السلام</w:t>
      </w:r>
    </w:p>
    <w:p>
      <w:pPr>
        <w:pStyle w:val="Heading5"/>
        <w:numPr>
          <w:ilvl w:val="4"/>
          <w:numId w:val="1"/>
        </w:numPr>
        <w:rPr/>
      </w:pPr>
      <w:bookmarkStart w:id="2684" w:name="__RefHeading___Toc1847713_1934241801"/>
      <w:bookmarkStart w:id="2685" w:name="_Toc1275"/>
      <w:bookmarkEnd w:id="2684"/>
      <w:r>
        <w:rPr>
          <w:rtl w:val="true"/>
        </w:rPr>
        <w:t xml:space="preserve">روایت </w:t>
      </w:r>
      <w:r>
        <w:rPr/>
        <w:t>75</w:t>
      </w:r>
      <w:bookmarkEnd w:id="2685"/>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شما وقتی که میتی را دفن می کند و بر او خاک می ریزد، نیازی نیست مقابل صورتش و یا زیر سرش خشتی از تربت حسین علیه السلام بگذارد</w:t>
      </w:r>
      <w:r>
        <w:rPr>
          <w:rFonts w:eastAsia="IRNazanin" w:cs="IRNazanin"/>
          <w:color w:val="111111"/>
          <w:sz w:val="28"/>
          <w:szCs w:val="28"/>
          <w:rtl w:val="true"/>
          <w:lang w:bidi="fa-IR"/>
        </w:rPr>
        <w:t>.</w:t>
      </w:r>
      <w:r>
        <w:rPr>
          <w:rStyle w:val="FootnoteAnchor"/>
          <w:rtl w:val="true"/>
        </w:rPr>
        <w:footnoteReference w:id="1114"/>
      </w:r>
    </w:p>
    <w:p>
      <w:pPr>
        <w:pStyle w:val="Heading5"/>
        <w:numPr>
          <w:ilvl w:val="4"/>
          <w:numId w:val="1"/>
        </w:numPr>
        <w:rPr/>
      </w:pPr>
      <w:bookmarkStart w:id="2686" w:name="__RefHeading___Toc1847715_1934241801"/>
      <w:bookmarkStart w:id="2687" w:name="_Toc1276"/>
      <w:bookmarkEnd w:id="2686"/>
      <w:r>
        <w:rPr>
          <w:rtl w:val="true"/>
        </w:rPr>
        <w:t xml:space="preserve">روایت </w:t>
      </w:r>
      <w:r>
        <w:rPr/>
        <w:t>76</w:t>
      </w:r>
      <w:bookmarkEnd w:id="2687"/>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از پنج چیز بی 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و شانه و سجاده و تسبیحی با سی و چهار دانه و یک انگشتری عقیق</w:t>
      </w:r>
      <w:r>
        <w:rPr>
          <w:rFonts w:eastAsia="IRNazanin" w:cs="IRNazanin"/>
          <w:color w:val="111111"/>
          <w:sz w:val="28"/>
          <w:szCs w:val="28"/>
          <w:rtl w:val="true"/>
          <w:lang w:bidi="fa-IR"/>
        </w:rPr>
        <w:t xml:space="preserve">. </w:t>
      </w:r>
      <w:r>
        <w:rPr>
          <w:rStyle w:val="FootnoteAnchor"/>
          <w:rtl w:val="true"/>
        </w:rPr>
        <w:footnoteReference w:id="1115"/>
      </w:r>
    </w:p>
    <w:p>
      <w:pPr>
        <w:pStyle w:val="Heading5"/>
        <w:numPr>
          <w:ilvl w:val="4"/>
          <w:numId w:val="1"/>
        </w:numPr>
        <w:rPr/>
      </w:pPr>
      <w:bookmarkStart w:id="2688" w:name="__RefHeading___Toc1847717_1934241801"/>
      <w:bookmarkStart w:id="2689" w:name="_Toc1277"/>
      <w:bookmarkEnd w:id="2688"/>
      <w:r>
        <w:rPr>
          <w:rtl w:val="true"/>
        </w:rPr>
        <w:t xml:space="preserve">روایت </w:t>
      </w:r>
      <w:r>
        <w:rPr/>
        <w:t>77</w:t>
      </w:r>
      <w:bookmarkEnd w:id="2689"/>
    </w:p>
    <w:p>
      <w:p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تسبیحی از تربت حسین علیه السلام را در دست بگرداند و یک بار استغفار نماید، خداوند برای او هفتاد بار می نویسد و اگر تسبیح را در دست نگاه داشته و ذکری نگوید، در هر دانه آن هفت بار استغفار برای او نوشته شود</w:t>
      </w:r>
      <w:r>
        <w:rPr>
          <w:rFonts w:eastAsia="IRNazanin" w:cs="IRNazanin"/>
          <w:color w:val="111111"/>
          <w:sz w:val="28"/>
          <w:szCs w:val="28"/>
          <w:rtl w:val="true"/>
          <w:lang w:bidi="fa-IR"/>
        </w:rPr>
        <w:t xml:space="preserve">. </w:t>
      </w:r>
      <w:r>
        <w:rPr>
          <w:rStyle w:val="FootnoteAnchor"/>
          <w:rtl w:val="true"/>
        </w:rPr>
        <w:footnoteReference w:id="1116"/>
      </w:r>
    </w:p>
    <w:p>
      <w:pPr>
        <w:pStyle w:val="Heading5"/>
        <w:numPr>
          <w:ilvl w:val="4"/>
          <w:numId w:val="1"/>
        </w:numPr>
        <w:rPr/>
      </w:pPr>
      <w:bookmarkStart w:id="2690" w:name="__RefHeading___Toc1847719_1934241801"/>
      <w:bookmarkStart w:id="2691" w:name="_Toc1278"/>
      <w:bookmarkEnd w:id="2690"/>
      <w:r>
        <w:rPr>
          <w:rtl w:val="true"/>
        </w:rPr>
        <w:t xml:space="preserve">روایت </w:t>
      </w:r>
      <w:r>
        <w:rPr/>
        <w:t>78</w:t>
      </w:r>
      <w:bookmarkEnd w:id="2691"/>
    </w:p>
    <w:p>
      <w:pPr>
        <w:pStyle w:val="BookText"/>
        <w:rPr/>
      </w:pP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علی بن حسین علیه السلام را پیش یزید لعنت الله علیه بردند، قصد نمود تا گردن وی را بزند، پس او را در برابر خود نگاه داشت، در حالی که با او سخن می گفت تا از او استنطاق کند و سخنی از او بشنود که به واسطه آن قتلش را واجب اعلام کند و علی علیه السلام در آنچه که می گفت، پاسخش را می داد، در حالی که در دستش تسبیحی کوچک بود که در حال سخن گفتن با انگشتان می چرخاند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صحبت می کنم و تو در حالی که پاسخ می گویی، با انگشتانت تسبیح می چرخانی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چنین چیزی جایز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از جدم حدیث گفت که وی چون نماز ظهر را می خواند و از آن فارغ می گشت، سخنی نمی گفت تا آنکه تسبیحی در دست می گرفت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صبح که بیدار شدم تو را به عدد گرداندن این تسبیحم، تسبیح و تمجید و حمد و ثنا نمودم و لا اله الا الله گفتم و تسبیح را برداشته و آن را می چرخاند و سخن دیگری که می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ذکر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می راند و بیان نمود که این امر پاداش دارد و حرز و امان است تا آنکه به بسترش رود و چون به بستر رفت همان سخن را می گفت و تسبیحش را زیر سرش می گذاشت و هر از گاهی که چنین می کرد، ثوابش برای او محسوب می شد و من نیز در اقتداء به جدم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علیه اللعنه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هیچ یک از شما سخن نمی گویم مگر آنکه سخنی می گوید که به نفع اوست و نظر او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درگذشت و بدرفتاری اش را بس نمود و دستور داد آزادش کنند</w:t>
      </w:r>
      <w:r>
        <w:rPr>
          <w:rFonts w:eastAsia="IRNazanin" w:cs="IRNazanin"/>
          <w:color w:val="111111"/>
          <w:sz w:val="28"/>
          <w:szCs w:val="28"/>
          <w:rtl w:val="true"/>
          <w:lang w:bidi="fa-IR"/>
        </w:rPr>
        <w:t>.</w:t>
      </w:r>
    </w:p>
    <w:p>
      <w:pPr>
        <w:pStyle w:val="Heading5"/>
        <w:numPr>
          <w:ilvl w:val="4"/>
          <w:numId w:val="1"/>
        </w:numPr>
        <w:rPr/>
      </w:pPr>
      <w:bookmarkStart w:id="2692" w:name="__RefHeading___Toc1847721_1934241801"/>
      <w:bookmarkStart w:id="2693" w:name="_Toc1279"/>
      <w:bookmarkEnd w:id="2692"/>
      <w:r>
        <w:rPr>
          <w:rtl w:val="true"/>
        </w:rPr>
        <w:t xml:space="preserve">روایت </w:t>
      </w:r>
      <w:r>
        <w:rPr/>
        <w:t>79</w:t>
      </w:r>
      <w:bookmarkEnd w:id="269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المصباحین، 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 فرزندانتان را به تربت حسین علیه السلام بردارید </w:t>
      </w:r>
      <w:bookmarkStart w:id="2694" w:name="pg13557_192319"/>
    </w:p>
    <w:p>
      <w:pPr>
        <w:pStyle w:val="BookText"/>
        <w:rPr/>
      </w:pPr>
      <w:bookmarkEnd w:id="2694"/>
      <w:r>
        <w:rPr>
          <w:rFonts w:ascii="Amiri" w:hAnsi="Amiri" w:eastAsia="Amiri" w:cs="Amiri"/>
          <w:color w:val="111111"/>
          <w:sz w:val="28"/>
          <w:sz w:val="28"/>
          <w:szCs w:val="28"/>
          <w:rtl w:val="true"/>
          <w:lang w:bidi="ar-SA"/>
        </w:rPr>
        <w:t>فَإِنَّهَا أَمَانٌ‌</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5" w:name="__RefHeading___Toc1847723_1934241801"/>
      <w:bookmarkStart w:id="2696" w:name="_Toc1280"/>
      <w:bookmarkEnd w:id="2695"/>
      <w:r>
        <w:rPr>
          <w:rtl w:val="true"/>
        </w:rPr>
        <w:t>«</w:t>
      </w:r>
      <w:r>
        <w:rPr/>
        <w:t>80</w:t>
      </w:r>
      <w:r>
        <w:rPr>
          <w:rtl w:val="true"/>
        </w:rPr>
        <w:t>»</w:t>
      </w:r>
      <w:bookmarkEnd w:id="2696"/>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فِي أَخْذِ التُّرْبَةِ أَنَّكَ إِذَا أَرَدْتَ أَخْذَهَا فَقُمْ آخِرَ اللَّيْلِ وَ اغْتَسِلْ وَ الْبَسْ أَطْهَرَ ثِيَابِكَ وَ تَطَيَّبْ بِسُعْدٍ وَ ادْخُلْ وَ قِفْ عِنْدَ الرَّأْسِ وَ صَلِّ أَرْبَعَ رَكَعَاتٍ تَقْرَأُ فِي الْأُولَي مِنْهَا الْحَمْدَ مَرَّةً وَ إِحْدَي عَشْرَةَ مَرَّةً الْإِخْلَاصَ وَ فِي الثَّانِيَةِ الْحَمْدَ مَرَّةً وَ إِحْدَي عَشْرَةَ مَرَّةً الْقَدْرَ وَ تَقْرَأُ فِي الثَّالِثَةِ الْحَمْدَ مَرَّةً وَ إِحْدَي عَشْرَةَ مَرَّةً الْإِخْلَاصَ وَ فِي الرَّابِعَةِ الْحَمْدَ مَرَّةً وَ اثْنَتَيْ عَشْرَةَ مَرَّةً إِذَا جَاءَ نَصْرُ اللَّهِ وَ الْفَتْحُ فَإِذَا فَرَغْتَ فَاسْجُدْ وَ قُلْ فِي سُجُودِكَ أَلْفَ مَرَّةٍ شُكْراً شُكْراً ثُمَّ تَقُومُ وَ تَتَعَلَّقُ بِالضَّرِيحِ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يَا ابْنَ رَسُولِ اللَّهِ إِنِّي آخِذٌ مِنْ تُرْبَتِكَ بِإِذْنِكَ اللَّهُمَّ فَاجْعَلْهَا شِفَاءً مِنْ كُلِّ دَاءٍ وَ عِزّاً مِنْ كُلِّ ذُلٍّ وَ أَمْناً مِنْ كُلِّ خَوْفٍ وَ غِنًي مِنْ كُلِّ فَقْرٍ لِي وَ لِجَمِيعِ الْمُؤْمِنِينَ وَ تَأْخُذُ بِثَلَاثِ أَصَابِعَ ثَلَاثَ قَبَضَاتٍ وَ تَجْعَلُهَا فِي خِرْقَةٍ نَظِيفَةٍ وَ تَخْتِمُهَا بِخَاتَمِ فِضَّةٍ فَصُّهُ عَقِيقٌ نَقْشُهُ مَا شَاءَ اللَّهُ لَا قُوَّةَ إِلَّا بِاللَّهِ أَسْتَغْفِرُ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 اللَّهُ مِنْكَ صِدْقَ النِّيَّةِ يَصْعَدُ مَعَكَ فِي الثَّلَاثِ قَبَضَاتٍ سَبْعَةُ مَثَاقِيلَ لَا تَزِيدُ وَ لَا تَنْقُصُ تَرْفَعُهَا لِكُلِّ عِلَّةٍ وَ تَسْتَعْمِلُ مِنْهَا وَقْتَ الْحَاجَةِ مِثْلَ الْحِمَّصَةِ فَإِنَّكَ تُشْفَي إِنْ شَاءَ اللَّهُ‌</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7" w:name="__RefHeading___Toc1847725_1934241801"/>
      <w:bookmarkStart w:id="2698" w:name="_Toc1281"/>
      <w:bookmarkEnd w:id="2697"/>
      <w:r>
        <w:rPr>
          <w:rtl w:val="true"/>
        </w:rPr>
        <w:t>«</w:t>
      </w:r>
      <w:r>
        <w:rPr/>
        <w:t>81</w:t>
      </w:r>
      <w:r>
        <w:rPr>
          <w:rtl w:val="true"/>
        </w:rPr>
        <w:t>»</w:t>
      </w:r>
      <w:bookmarkEnd w:id="2698"/>
    </w:p>
    <w:p>
      <w:pPr>
        <w:pStyle w:val="BookText"/>
        <w:rPr/>
      </w:pPr>
      <w:r>
        <w:rPr>
          <w:rFonts w:ascii="Amiri" w:hAnsi="Amiri" w:eastAsia="Amiri" w:cs="Amiri"/>
          <w:color w:val="111111"/>
          <w:sz w:val="28"/>
          <w:sz w:val="28"/>
          <w:szCs w:val="28"/>
          <w:rtl w:val="true"/>
          <w:lang w:bidi="ar-SA"/>
        </w:rPr>
        <w:t>وَ فِي 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يَقْرَأُ فِي الْأُولَي الْحَمْدَ وَ إِحْدَي عَشْرَةَ مَرَّةً قُلْ يَا أَيُّهَا الْكَافِرُونَ وَ فِي الثَّانِيَةِ الْحَمْدَ وَ إِحْدَي عَشْرَةَ مَرَّةً الْقَدْرَ وَ يَقْنُتُ فَيَقُولُ لَا إِلَهَ إِلَّا اللَّهُ عُبُودِيَّةً وَ رِقّاً لَا إِلَهَ إِلَّا اللَّهُ حَقّاً حَقّاً لَا إِلَهَ إِلَّا اللَّهُ وَحْدَهُ وَحْدَهُ أَنْجَزَ وَعْدَهُ وَ نَصَرَ عَبْدَهُ وَ هَزَمَ الْأَحْزَابَ وَحْدَهُ سُبْحَانَ اللَّهِ مَلِكِ السَّمَاوَاتِ السَّبْعِ وَ الْأَرَضِينَ السَّبْعِ وَ مَا بَيْنَهُنَّ وَ مَا فِيهِنَّ وَ سُبْحَانَ اللَّهِ رَبِّ الْعَرْشِ الْعَظِيمِ وَ صَلَّي اللَّهُ عَلَي مُحَمَّدٍ وَ آلِهِ وَ سَلامٌ عَلَي الْمُرْسَلِينَ وَ الْحَمْدُ لِلَّهِ رَبِّ الْعالَمِينَ وَ يَرْكَعُ وَ يَسْجُدُ وَ يُصَلِّي الرَّكْعَتَيْنِ الْأُخْرَيَيْنِ يَقْرَأُ فِي الْأُولَي الْحَمْدَ وَ إِحْدَي عَشْرَةَ مَرَّةً الْإِخْلَاصَ</w:t>
      </w:r>
    </w:p>
    <w:p>
      <w:pPr>
        <w:pStyle w:val="BookText"/>
        <w:rPr/>
      </w:pPr>
      <w:r>
        <w:rPr>
          <w:rFonts w:ascii="IRNazanin" w:hAnsi="IRNazanin" w:eastAsia="IRNazanin"/>
          <w:color w:val="111111"/>
          <w:sz w:val="28"/>
          <w:sz w:val="28"/>
          <w:szCs w:val="28"/>
          <w:rtl w:val="true"/>
          <w:lang w:bidi="fa-IR"/>
        </w:rPr>
        <w:t>که امان است</w:t>
      </w:r>
      <w:r>
        <w:rPr>
          <w:rFonts w:eastAsia="IRNazanin" w:cs="IRNazanin"/>
          <w:color w:val="111111"/>
          <w:sz w:val="28"/>
          <w:szCs w:val="28"/>
          <w:rtl w:val="true"/>
          <w:lang w:bidi="fa-IR"/>
        </w:rPr>
        <w:t xml:space="preserve">. </w:t>
      </w:r>
      <w:r>
        <w:rPr>
          <w:rStyle w:val="FootnoteAnchor"/>
          <w:rtl w:val="true"/>
        </w:rPr>
        <w:footnoteReference w:id="1119"/>
      </w:r>
    </w:p>
    <w:p>
      <w:pPr>
        <w:pStyle w:val="Heading5"/>
        <w:numPr>
          <w:ilvl w:val="4"/>
          <w:numId w:val="1"/>
        </w:numPr>
        <w:rPr/>
      </w:pPr>
      <w:bookmarkStart w:id="2699" w:name="__RefHeading___Toc1847727_1934241801"/>
      <w:bookmarkStart w:id="2700" w:name="_Toc1282"/>
      <w:bookmarkEnd w:id="2699"/>
      <w:r>
        <w:rPr>
          <w:rtl w:val="true"/>
        </w:rPr>
        <w:t xml:space="preserve">روایت </w:t>
      </w:r>
      <w:r>
        <w:rPr/>
        <w:t>80</w:t>
      </w:r>
      <w:bookmarkEnd w:id="2700"/>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برگرفتن تربت روایت شده که اگر خواستی از آن برگیری، آخر شب برخیز و غسل نما و لباس پاکیزه بپوش و عطر سعد</w:t>
      </w:r>
      <w:r>
        <w:rPr>
          <w:rStyle w:val="FootnoteAnchor"/>
          <w:rtl w:val="true"/>
        </w:rPr>
        <w:footnoteReference w:id="1120"/>
      </w:r>
      <w:r>
        <w:rPr>
          <w:rFonts w:ascii="IRNazanin" w:hAnsi="IRNazanin" w:eastAsia="IRNazanin"/>
          <w:color w:val="111111"/>
          <w:sz w:val="28"/>
          <w:sz w:val="28"/>
          <w:szCs w:val="28"/>
          <w:rtl w:val="true"/>
          <w:lang w:bidi="fa-IR"/>
        </w:rPr>
        <w:t>به خود بزن و به حرم وارد شو و کنار سر امام بایست و چهار رکعت نماز بخوان که در اولی یک بار حمد و یازده بار اخلاص و در دومی یک بار حمد و یازده بار قدر و در سومی یک بار حمد و یازده بار اخلاص و در چهارمی یک بار حمد و دوازده بار اذا جاء نصر الله والفتح می خوانی و چون از نماز فارغ شدی به سجده برو و در سجده ات هزار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خیزی و دست بر ضریح می آویزی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ای پسر رسول خدا، من به اذن تو از تربتت برمی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تو آن را برای من و همه مومنان شفای از هر دردی و عزت در برابر هر ذلتی و ایمنی از هر ترسی و بی نیازی در برابر هر تهیدستی قرار ده و با سه انگشت، سه بار برمی گیری و در تکه پارچه ای پاکیزه می گذاری و آن را با انگشتری نقره ای با نگین عقیق که نقش آن ما شاء الله لا قوة الا بالله استغفر الله باشد، مهر می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خدای تعالی در این کار تو صدق نیت ببیند، با تو در آن سه برگرفتنت، هفت مثقال، نه کمتر و نه بیشتر، همراه می آید و آن را برای هر بیماری برمی گیری و به وقت نیاز، به اندازه یک نخود از آن به کار می بری و ان شاء الله بهبود خواهی یافت</w:t>
      </w:r>
      <w:r>
        <w:rPr>
          <w:rFonts w:eastAsia="IRNazanin" w:cs="IRNazanin"/>
          <w:color w:val="111111"/>
          <w:sz w:val="28"/>
          <w:szCs w:val="28"/>
          <w:rtl w:val="true"/>
          <w:lang w:bidi="fa-IR"/>
        </w:rPr>
        <w:t xml:space="preserve">. </w:t>
      </w:r>
      <w:r>
        <w:rPr>
          <w:rStyle w:val="FootnoteAnchor"/>
          <w:rtl w:val="true"/>
        </w:rPr>
        <w:footnoteReference w:id="1121"/>
      </w:r>
    </w:p>
    <w:p>
      <w:pPr>
        <w:pStyle w:val="Heading5"/>
        <w:numPr>
          <w:ilvl w:val="4"/>
          <w:numId w:val="1"/>
        </w:numPr>
        <w:rPr/>
      </w:pPr>
      <w:bookmarkStart w:id="2701" w:name="__RefHeading___Toc1847729_1934241801"/>
      <w:bookmarkStart w:id="2702" w:name="_Toc1283"/>
      <w:bookmarkEnd w:id="2701"/>
      <w:r>
        <w:rPr>
          <w:rtl w:val="true"/>
        </w:rPr>
        <w:t xml:space="preserve">روایت </w:t>
      </w:r>
      <w:r>
        <w:rPr/>
        <w:t>81</w:t>
      </w:r>
      <w:bookmarkEnd w:id="2702"/>
    </w:p>
    <w:p>
      <w:pPr>
        <w:pStyle w:val="BookText"/>
        <w:rPr/>
      </w:pPr>
      <w:r>
        <w:rPr>
          <w:rFonts w:ascii="IRNazanin" w:hAnsi="IRNazanin" w:eastAsia="IRNazanin"/>
          <w:color w:val="111111"/>
          <w:sz w:val="28"/>
          <w:sz w:val="28"/>
          <w:szCs w:val="28"/>
          <w:rtl w:val="true"/>
          <w:lang w:bidi="fa-IR"/>
        </w:rPr>
        <w:t>و در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حمد و یازده بار قل یا ایها الکافرون و در دومی حمد و یازده بار قدر و قنوت می خواند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از سر عبودیت و بندگی، خدایی جز الله نیست به حق و به راستی، خدایی جز الله نیست و یکتای یکتاست، خدایی که وعده اش را محقق نمود و بنده اش را یاری نمود و احزاب را به تنهایی در هم شکست، پاک و منزه است فرمانروای آسمانهای هفتگانه و زمین های هفتگانه و آنچه میان آنهاست و آنچه در آنهاست و منزه است الله پروردگار عرش عظیم که بر محمد و خاندانش درود فرستد و درود بر فرستادگان، و حمد و ثنا از آن خداوند پروردگار جهانیان است</w:t>
      </w:r>
      <w:r>
        <w:rPr>
          <w:rFonts w:eastAsia="IRNazanin" w:cs="IRNazanin"/>
          <w:color w:val="111111"/>
          <w:sz w:val="28"/>
          <w:szCs w:val="28"/>
          <w:rtl w:val="true"/>
          <w:lang w:bidi="fa-IR"/>
        </w:rPr>
        <w:t>.</w:t>
      </w:r>
      <w:r>
        <w:rPr>
          <w:rStyle w:val="FootnoteAnchor"/>
          <w:rtl w:val="true"/>
        </w:rPr>
        <w:footnoteReference w:id="1122"/>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سپس به رکوع و سجده می رود و دو رکعت دیگر را می خواند و در اولی حمد و یازده بار اخلاص </w:t>
      </w:r>
      <w:bookmarkStart w:id="2703" w:name="pg13557_192320"/>
    </w:p>
    <w:p>
      <w:pPr>
        <w:pStyle w:val="BookText"/>
        <w:rPr/>
      </w:pPr>
      <w:bookmarkEnd w:id="2703"/>
      <w:r>
        <w:rPr>
          <w:rFonts w:ascii="Amiri" w:hAnsi="Amiri" w:eastAsia="Amiri" w:cs="Amiri"/>
          <w:color w:val="111111"/>
          <w:sz w:val="28"/>
          <w:sz w:val="28"/>
          <w:szCs w:val="28"/>
          <w:rtl w:val="true"/>
          <w:lang w:bidi="ar-SA"/>
        </w:rPr>
        <w:t>وَ فِي الثَّانِيَةِ الْحَمْدَ وَ إِحْدَي عَشْرَةَ مَرَّةً إِذَا جَاءَ نَصْرُ اللَّهِ وَ الْفَتْحُ وَ يَقْنُتُ كَمَا قَنَتَ فِي الْأُولَيَيْنِ ثُمَّ يَرْكَعُ وَ يَسْجُدُ وَ يَفْعَلُ كَمَا تَقَدَّمَ فِي الرِّوَايَةِ الْأُولَي‌</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1847731_1934241801"/>
      <w:bookmarkStart w:id="2705" w:name="_Toc1284"/>
      <w:bookmarkEnd w:id="2704"/>
      <w:r>
        <w:rPr>
          <w:rtl w:val="true"/>
        </w:rPr>
        <w:t>«</w:t>
      </w:r>
      <w:r>
        <w:rPr/>
        <w:t>82</w:t>
      </w:r>
      <w:r>
        <w:rPr>
          <w:rtl w:val="true"/>
        </w:rPr>
        <w:t>»</w:t>
      </w:r>
      <w:bookmarkEnd w:id="2705"/>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تَأْخُذَ مِنَ التُّرْبَةِ لِلْعِلَاجِ بِهَا وَ الِاسْتِشْفَاءِ فَتَبَاكَ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بِحَقِّ هَذِهِ التُّرْبَةِ الْمُبَارَكَةِ وَ بِحَقِّ الْوَصِيِّ الَّذِي تُوَارِيهِ وَ بِحَقِّ جَدِّهِ وَ أَبِيهِ وَ أُمِّهِ وَ أَخِيهِ وَ بِحَقِّ أَوْلَادِهِ الصَّادِقِينَ وَ بِحَقِّ الْمَلَائِكَةِ الْمُقِيمِينَ عِنْدَ قَبْرِهِ يَنْتَظِرُونَ نُصْرَتَهُ صَلِّ عَلَيْهِمْ أَجْمَعِينَ وَ اجْعَلْ لِي وَ لِأَهْلِي وَ وُلْدِي وَ إِخْوَتِي وَ أَخَوَاتِي فِيهِ الشِّفَاءَ مِنْ كُلِّ دَاءٍ وَ الْأَمَانَ مِنْ كُلِّ خَوْفٍ وَ أَوْسِعْ عَلَيْنَا بِهِ فِي أَرْزَاقِنَا وَ صَحِّحْ بِهِ أَبْدَانَنَا إِنَّكَ عَلي كُلِّ شَيْ‌ءٍ قَدِيرٌ وَ أَنْتَ أَرْحَمُ الرَّاحِمِينَ وَ صَلَّي اللَّهُ عَلَي مُحَمَّدٍ وَ عَلَي آلِهِ الطَّيِّبِينَ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شِئْتَ فَقُلْ اللَّهُمَّ إِنِّي أَسْأَلُكَ بِحَقِّ هَذِهِ التُّرْبَةِ وَ بِحَقِّ الْمَلَكِ الْمُوَكَّلِ بِهَا وَ بِحَقِّ مَنْ فِيهَا وَ بِحَقِّ النَّبِيِّ الَّذِي خَزَنَهَا أَنْ تُصَلِّيَ عَلَي مُحَمَّدٍ وَ آلِ مُحَمَّدٍ وَ أَنْ تَجْعَلَ هَذِهِ التُّرْبَةَ أَمَاناً مِنْ كُلِّ خَوْفٍ وَ شِفَاءً لِي مِنْ كُلِّ دَاءٍ وَ سَعَةً فِي الرِّزْقِ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فَقُلِ اللَّهُمَّ إِنِّي أَسْأَلُكَ بِحَقِّ الْجَنَاحِ الَّذِي قَبَضَهَا وَ الْكَفِّ الَّذِي قَلَبَهَا وَ الْإِمَامِ الْمَدْفُونِ فِيهَا أَنْ تُصَلِّيَ عَلَي مُحَمَّدٍ وَ آلِ مُحَمَّدٍ وَ أَنْ تَجْعَلَ لِي فِيهِ الشِّفَاءَ وَ الْأَمَانَ مِنْ كُلِّ خَوْفٍ</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1847733_1934241801"/>
      <w:bookmarkStart w:id="2707" w:name="_Toc1285"/>
      <w:bookmarkEnd w:id="2706"/>
      <w:r>
        <w:rPr>
          <w:rtl w:val="true"/>
        </w:rPr>
        <w:t>«</w:t>
      </w:r>
      <w:r>
        <w:rPr/>
        <w:t>83</w:t>
      </w:r>
      <w:r>
        <w:rPr>
          <w:rtl w:val="true"/>
        </w:rPr>
        <w:t>»</w:t>
      </w:r>
      <w:bookmarkEnd w:id="2707"/>
    </w:p>
    <w:p>
      <w:pPr>
        <w:pStyle w:val="BookText"/>
        <w:rPr/>
      </w:pPr>
      <w:r>
        <w:rPr>
          <w:rFonts w:ascii="Amiri" w:hAnsi="Amiri" w:eastAsia="Amiri" w:cs="Amiri"/>
          <w:color w:val="111111"/>
          <w:sz w:val="28"/>
          <w:sz w:val="28"/>
          <w:szCs w:val="28"/>
          <w:rtl w:val="true"/>
          <w:lang w:bidi="ar-SA"/>
        </w:rPr>
        <w:t>أَقُولُ رَوَي مُؤَلِّفُ الْمَزَارِ الْكَبِيرِ بِإِسْنَادِهِ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مَوْلَانَا أَبِي جَعْفَرٍ مُحَمَّدِ بْنِ عَلِيٍّ الْبَاقِرِ عليهما السلام فَشَكَوْتُ إِلَيْهِ عِلَّتَيْنِ مُتَضَادَّتَيْنِ بِي إِذَا دَاوَيْتُ إِحْدَاهُمَا انْتَقَضَتِ الْأُخْرَي وَ كَانَ بِي وَجَعُ الظَّهْرِ وَ وَجَعُ الْجَوْفِ فَقَالَ لِي عَلَيْكَ بِتُرْبَةِ الْحُسَيْنِ بْنِ عَلِيٍّ عليهما السلام فَقُلْتُ كَثِيراً مَا أَسْتَعْمِلُهَا وَ لَا تُنْجِحُ فِيَّ قَالَ جَابِرٌ فَتَبَيَّنْتُ فِي وَجْهِ سَيِّدِي وَ مَوْلَايَ الْغَضَبَ فَقُلْتُ يَا مَوْلَايَ أَعُوذُ بِاللَّهِ مِنْ سَخَطِكَ وَ قَامَ فَدَخَلَ الدَّارَ وَ هُوَ مُغْضَبٌ فَأَتَي بِوَزْنِ حَبَّةٍ فِي كَفِّهِ فَنَاوَلَنِي إِيَّاهَا ثُمَّ قَالَ لِي اسْتَعْمِلْ هَذِهِ يَا جَابِرُ فَاسْتَعْمَلْتُهَا فَعُوفِيتُ لِوَقْتِي فَقُلْتُ يَا مَوْلَايَ مَا هَذِهِ</w:t>
      </w:r>
    </w:p>
    <w:p>
      <w:pPr>
        <w:pStyle w:val="BookText"/>
        <w:rPr/>
      </w:pPr>
      <w:r>
        <w:rPr>
          <w:rFonts w:ascii="IRNazanin" w:hAnsi="IRNazanin" w:eastAsia="IRNazanin"/>
          <w:color w:val="111111"/>
          <w:sz w:val="28"/>
          <w:sz w:val="28"/>
          <w:szCs w:val="28"/>
          <w:rtl w:val="true"/>
          <w:lang w:bidi="fa-IR"/>
        </w:rPr>
        <w:t>و در دومی حمد و یازده بار اذا جاء نصر الله والفتح را خوانده و نظیر قنوت دو رکعت اول، قنوت می گیرد و به رکوع و سجده می رود و همانسان که در روایت اول ذکر شد، عمل می کند</w:t>
      </w:r>
      <w:r>
        <w:rPr>
          <w:rFonts w:eastAsia="IRNazanin" w:cs="IRNazanin"/>
          <w:color w:val="111111"/>
          <w:sz w:val="28"/>
          <w:szCs w:val="28"/>
          <w:rtl w:val="true"/>
          <w:lang w:bidi="fa-IR"/>
        </w:rPr>
        <w:t xml:space="preserve">. </w:t>
      </w:r>
      <w:r>
        <w:rPr>
          <w:rStyle w:val="FootnoteAnchor"/>
          <w:rtl w:val="true"/>
        </w:rPr>
        <w:footnoteReference w:id="1124"/>
      </w:r>
    </w:p>
    <w:p>
      <w:pPr>
        <w:pStyle w:val="Heading5"/>
        <w:numPr>
          <w:ilvl w:val="4"/>
          <w:numId w:val="1"/>
        </w:numPr>
        <w:rPr/>
      </w:pPr>
      <w:bookmarkStart w:id="2708" w:name="__RefHeading___Toc1847735_1934241801"/>
      <w:bookmarkStart w:id="2709" w:name="_Toc1286"/>
      <w:bookmarkEnd w:id="2708"/>
      <w:r>
        <w:rPr>
          <w:rtl w:val="true"/>
        </w:rPr>
        <w:t xml:space="preserve">روایت </w:t>
      </w:r>
      <w:r>
        <w:rPr/>
        <w:t>82</w:t>
      </w:r>
      <w:bookmarkEnd w:id="2709"/>
    </w:p>
    <w:p>
      <w:pPr>
        <w:pStyle w:val="BookText"/>
        <w:rPr/>
      </w:pPr>
      <w:r>
        <w:rPr>
          <w:rFonts w:ascii="IRNazanin" w:hAnsi="IRNazanin" w:eastAsia="IRNazanin"/>
          <w:color w:val="111111"/>
          <w:sz w:val="28"/>
          <w:sz w:val="28"/>
          <w:szCs w:val="28"/>
          <w:rtl w:val="true"/>
          <w:lang w:bidi="fa-IR"/>
        </w:rPr>
        <w:t>الکتاب العتیق الغروی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از تربت برای مداوا و شفایافتن برداری، پس زاری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به حق این تربت مبارک و به حق وصی ای که در آن آرمیده و به حق جدش و پدرش و مادرش و برادرش و به حق فرزندان راستگویش و به حق فرشتگان نشسته بر کنار قبر او به انتظار یاری کردن او، که بر همه ایشان درود فرست و در آن برای من و خانواده ام و فرزندانم و برادرانم و خواهرانم شفای از هر بیماری و ایمنی از هر نگرانی قرار ده و روزی ما را گسترده نما و تن هایمان را سالم نما که تو بر هر کاری توانایی و تو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بر محمد و خاندان پاکروان او درود و سلام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حق این تربت و به حق فرشته ای که مامور آن است و به حق آن که در آن است و به حق پیامبری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خزانه امنش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 از تو درخواست می کنم که بر محمد و آل محمد درود فرستی و این تربت را ایمنی از هر ترس و شفای هر بیماری و مایه فراوانی روزی قرار دهی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آن بالی که آن را برگرفت و دستی که آن را زیر و رو نمود و به حق امام مدفون در آن که بر محمد و آل محمد درود فرستی و آن را برای من مایه شفاء و ایمنی از هر نگرانی قرار دهی</w:t>
      </w:r>
      <w:r>
        <w:rPr>
          <w:rFonts w:eastAsia="IRNazanin" w:cs="IRNazanin"/>
          <w:color w:val="111111"/>
          <w:sz w:val="28"/>
          <w:szCs w:val="28"/>
          <w:rtl w:val="true"/>
          <w:lang w:bidi="fa-IR"/>
        </w:rPr>
        <w:t>.</w:t>
      </w:r>
    </w:p>
    <w:p>
      <w:pPr>
        <w:pStyle w:val="Heading5"/>
        <w:numPr>
          <w:ilvl w:val="4"/>
          <w:numId w:val="1"/>
        </w:numPr>
        <w:rPr/>
      </w:pPr>
      <w:bookmarkStart w:id="2710" w:name="__RefHeading___Toc1847737_1934241801"/>
      <w:bookmarkStart w:id="2711" w:name="_Toc1287"/>
      <w:bookmarkEnd w:id="2710"/>
      <w:r>
        <w:rPr>
          <w:rtl w:val="true"/>
        </w:rPr>
        <w:t xml:space="preserve">روایت </w:t>
      </w:r>
      <w:r>
        <w:rPr/>
        <w:t>83</w:t>
      </w:r>
      <w:bookmarkEnd w:id="271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المزار الکبیر از جابر جعفی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مولایمان ابی جعفر محمد بن علی باقر علیه السلام رسیدم و از دو بیماری متضاد گلایه نمودم که چون یکی را مداوا می کردم دیگری را مخالف می افتاد؛ کمر درد داشتم و همزمان دل 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که تربت حسین بن علی علیه السلام را استفاده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از آن استفاده می کنم و افاقه ای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چهره سرور و مولایم متوجه خشم شدم و گفتم ای سرورم، پناه بر خدا می برم از خشم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برخاست و خشمگین به درون خانه رفت و به اندازه یک دانه در دستش آورد و آن را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گفت که این را استفاده کن ای جابر، پس آن را به کار بردم و همان لحظه سلامت گشتم و گفتم ای مولای من</w:t>
      </w:r>
      <w:r>
        <w:rPr>
          <w:rFonts w:eastAsia="IRNazanin" w:cs="IRNazanin"/>
          <w:color w:val="111111"/>
          <w:sz w:val="28"/>
          <w:szCs w:val="28"/>
          <w:rtl w:val="true"/>
          <w:lang w:bidi="fa-IR"/>
        </w:rPr>
        <w:t xml:space="preserve">! </w:t>
      </w:r>
      <w:bookmarkStart w:id="2712" w:name="pg13557_192321"/>
    </w:p>
    <w:p>
      <w:pPr>
        <w:pStyle w:val="BookText"/>
        <w:rPr/>
      </w:pPr>
      <w:bookmarkEnd w:id="2712"/>
      <w:r>
        <w:rPr>
          <w:rFonts w:ascii="Amiri" w:hAnsi="Amiri" w:eastAsia="Amiri" w:cs="Amiri"/>
          <w:color w:val="111111"/>
          <w:sz w:val="28"/>
          <w:sz w:val="28"/>
          <w:szCs w:val="28"/>
          <w:rtl w:val="true"/>
          <w:lang w:bidi="ar-SA"/>
        </w:rPr>
        <w:t xml:space="preserve">الَّتِي اسْتَعْمَلْتُهَا فَعُوفِيتُ لِوَقْتِي قَالَ هَذِهِ الَّتِي ذَكَرْتَ أَنَّهَا لَمْ تُنْجِحْ فِيكَ شَيْئاً فَقُلْتُ وَ اللَّهِ يَا مَوْلَايَ مَا كَذَبْتُ فِيهَا وَ لَكِنْ قُلْتُ لَعَلَّ عِنْدَكَ عِلْماً فَأَتَعَلَّمَهُ مِنْكَ فَيَكُونَ أَحَبَّ إِلَيَّ مِمَّا طَلَعَتْ عَلَيْهِ الشَّمْسُ فَقَالَ لِي إِذَا أَرَدْتَ أَنْ تَأْخُذَ مِنَ التُّرْبَةِ فَتَعَمَّدْ لَهَا آخِرَ اللَّيْلِ وَ اغْتَسِلْ لَهَا بِمَاءِ الْقَرَاحِ وَ الْبَسْ أَطْهَرَ أَطْهَارِكَ وَ تَطَيَّبْ بِسُعْدٍ وَ ادْخُلْ فَقِفْ عِنْدَ الرَّأْسِ فَصَلِّ أَرْبَعَ رَكَعَاتٍ تَقْرَأُ فِي الْأُولَي الْحَمْدَ وَ إِحْدَي عَشْرَةَ مَرَّةً قُلْ يَا أَيُّهَا الْكَافِرُونَ وَ فِي الثَّانِيَةِ الْحَمْدَ مَرَّةً وَ إِحْدَي عَشْرَةَ مَرَّةً إِنَّا أَنْزَلْنَاهُ فِي لَيْلَةِ الْقَدْرِ وَ تَقْنُتُ فَتَقُولُ فِي قُنُوتِكَ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حَقّاً حَقّاً لَا إِلَهَ إِلَّا اللَّهُ عُبُودِيَّةً وَ رِقّاً لَا إِلَهَ إِلَّا اللَّهُ وَحْدَهُ وَحْدَهُ أَنْجَزَ وَعْدَهُ وَ نَصَرَ عَبْدَهُ وَ هَزَمَ الْأَحْزَابَ وَحْدَهُ سُبْحَانَ اللَّهِ مَالِكِ السَّمَاوَاتِ وَ مَا فِيهِنَّ وَ مَا بَيْنَهُنَّ سُبْحَانَ اللَّهِ ذِي الْعَرْشِ الْعَظِيمِ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تَرْكَعُ وَ تَسْجُدُ وَ تُصَلِّي رَكْعَتَيْنِ أُخْرَاوَيْنِ وَ تَقْرَأُ فِي الْأُولَي الْحَمْدَ وَ إِحْدَي عَشْرَةَ مَرَّةً قُلْ هُوَ اللَّهُ أَحَدٌ وَ فِي الثَّانِيَةِ الْحَمْدَ مَرَّةً وَ إِحْدَي عَشْرَةَ مَرَّةً إِذَا جَاءَ نَصْرُ اللَّهِ وَ الْفَتْحُ وَ تَقْنُتُ كَمَا قَنَتَّ فِي الْأُولَيَيْنِ ثُمَّ تَسْجُدُ سَجْدَةَ الشُّكْرِ وَ تَقُولُ أَلْفَ مَرَّةٍ شُكْراً ثُمَّ تَقُومُ وَ تَتَعَلَّقُ بِالتُّرْبَةِ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ابْنَ رَسُولِ اللَّهِ إِنِّي آخِذٌ مِنْ تُرْبَتِكَ بِإِذْنِكَ اللَّهُمَّ فَاجْعَلْهَا شِفَاءً مِنْ كُلِّ دَاءٍ وَ عِزّاً مِنْ كُلِّ ذُلِّ وَ أَمْناً مِنْ كُلِّ خَوْفٍ وَ غِنًي مِنْ كُلِّ فَقْرٍ لِي وَ لِجَمِيعِ الْمُؤْمِنِينَ وَ الْمُؤْمِنَاتِ وَ تَأْخُذُ بِثَلَاثِ أَصَابِعَ ثَلَاثَ مَرَّاتٍ وَ تَدَعُهَا فِي خِرْقَةٍ نَظِيفَةٍ أَوْ قَارُورَةِ زُجَاجٍ وَ تَخْتِمُهَا بِخَاتَمِ عَقِيقٍ عَلَيْهِ ما شاءَ اللَّهُ لا قُوَّةَ إِلَّا بِاللَّهِ أَسْتَغْفِرُ اللَّهَ فَإِذَا عَلِمَ اللَّهُ مِنْكَ صِدْقَ النِّيَّةِ لَمْ يَصْعَدْ مَعَكَ فِي الثَّلَاثِ قَبَضَاتٍ إِلَّا سَبْعَةُ مَثَاقِيلَ وَ تَرْفَعُهَا لِكُلِّ عِلَّةٍ فَإِنَّهَا تَكُونُ مِثْلَ مَا رَأَيْتَ‌</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3" w:name="__RefHeading___Toc1847739_1934241801"/>
      <w:bookmarkStart w:id="2714" w:name="_Toc1288"/>
      <w:bookmarkEnd w:id="2713"/>
      <w:r>
        <w:rPr>
          <w:rtl w:val="true"/>
        </w:rPr>
        <w:t>أقول</w:t>
      </w:r>
      <w:bookmarkEnd w:id="2714"/>
    </w:p>
    <w:p>
      <w:pPr>
        <w:pStyle w:val="BookText"/>
        <w:rPr/>
      </w:pPr>
      <w:r>
        <w:rPr>
          <w:rFonts w:ascii="Amiri" w:hAnsi="Amiri" w:eastAsia="Amiri" w:cs="Amiri"/>
          <w:color w:val="111111"/>
          <w:sz w:val="28"/>
          <w:sz w:val="28"/>
          <w:szCs w:val="28"/>
          <w:rtl w:val="true"/>
          <w:lang w:bidi="ar-SA"/>
        </w:rPr>
        <w:t>وجدت تلك الرواية عن جابر رضي الله عنه نقلا من خط ابن سكون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وجدت أيضا في مجمع البحرين في مناقب السبطين مرويا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القنوت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استفاده کردم و در لحظه عافیت یافتم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گفتی در تو افاقه ای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ای مولای من، درباره آن دروغ نگفتم ولی گفتم شاید علمی نزد شما باشد که آن را از شما فراگیرم تا برایم از هر آنچه که خورشید بر آن می تابد، دوست داشتنی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قدری از تربت برگیری، آخر شب قصد این کار نما و برای اینکار با آبی صاف غسل کن و پاکترین لباسهای پاکیزه ات را به تن کن و به سُعد</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خود را معطر کن و به حرم داخل شو و کنار سر امام بایست و چهار رکعت نماز گزار و در رکعت اول حمد و یازده بار قل یا ایها الکافرون و در دومی حمد و یازده بار انا انزلناه فی لیلة القدر و قنوت می گیری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حقیقتاً خدایی جز الله نیست، از سر عبودیت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و یکتای یکتاست، خدایی که وعده اش را محقق نمود و بنده اش را یاری نمود و احزاب را به تنهایی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فرمانروای آسمانها و آنچه در آنهاست و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الله پروردگار صاحب عرش عظیم و حمد و ثنا از آن خدای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رکوع و سجده می روی و دو رکعت دیگر را می خوانی و در اولی حمد و یازده بار قل هو الله احد و در دومی حمد و یازده بار اذا جاء نصر الله و الفتح را می خوانی و مثل دو رکعت اول قنوت می گیری و سپس به سجده شکر می روی و هزار بار شکر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خیزی و به کنار مقبره حضرت می روی و می گویی ای سرورم، ای فرزند رسول خدا، به اذن تو از تربتت بر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شفای از هر بیماری و عزت در برابر هر ذلت و ایمنی از هر نگرانی و بی نیازی در برابر هر تهیدستی برای من و همه مردان و زنان مومن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سه انگشت سه مرتبه برمی داری و آن را در تکه پارچه ای تمیز یا شیشه ای می ریزی و آن را با انگشتری عقیق که بر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لا قوة الا بالله استغفر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مهر می نهی و اگر خداوند صدق نیت از تو بیند، به همراه انگشتانت در آن سه بار برداشتن، جز هفت مثقال بالا نمی آید و آن را برای هر مرضی با خود برمی گیری، و آن نظیر آنچه دیدی، خواهد بود</w:t>
      </w:r>
      <w:r>
        <w:rPr>
          <w:rFonts w:eastAsia="IRNazanin" w:cs="IRNazanin"/>
          <w:color w:val="111111"/>
          <w:sz w:val="28"/>
          <w:szCs w:val="28"/>
          <w:rtl w:val="true"/>
          <w:lang w:bidi="fa-IR"/>
        </w:rPr>
        <w:t xml:space="preserve">. </w:t>
      </w:r>
      <w:r>
        <w:rPr>
          <w:rStyle w:val="FootnoteAnchor"/>
          <w:rtl w:val="true"/>
        </w:rPr>
        <w:footnoteReference w:id="1127"/>
      </w:r>
    </w:p>
    <w:p>
      <w:pPr>
        <w:pStyle w:val="Heading5"/>
        <w:numPr>
          <w:ilvl w:val="4"/>
          <w:numId w:val="1"/>
        </w:numPr>
        <w:rPr/>
      </w:pPr>
      <w:bookmarkStart w:id="2715" w:name="__RefHeading___Toc1847741_1934241801"/>
      <w:bookmarkStart w:id="2716" w:name="_Toc1289"/>
      <w:bookmarkEnd w:id="2715"/>
      <w:r>
        <w:rPr>
          <w:rtl w:val="true"/>
        </w:rPr>
        <w:t>مؤلف</w:t>
      </w:r>
      <w:bookmarkEnd w:id="271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را از جابر رضی الله عنه به نقل از خط ابن سکون قدّس سرّه، یافتم و نیز در مجمع البحرین در مناقب سبطین به روایتی از او، و در قنوت آن چنین روایت نموده است</w:t>
      </w:r>
      <w:r>
        <w:rPr>
          <w:rFonts w:eastAsia="IRNazanin" w:cs="IRNazanin"/>
          <w:color w:val="111111"/>
          <w:sz w:val="28"/>
          <w:szCs w:val="28"/>
          <w:rtl w:val="true"/>
          <w:lang w:bidi="fa-IR"/>
        </w:rPr>
        <w:t xml:space="preserve">: </w:t>
      </w:r>
      <w:bookmarkStart w:id="2717" w:name="pg13557_192322"/>
    </w:p>
    <w:p>
      <w:pPr>
        <w:pStyle w:val="BookText"/>
        <w:rPr/>
      </w:pPr>
      <w:bookmarkEnd w:id="2717"/>
      <w:r>
        <w:rPr>
          <w:rFonts w:ascii="Amiri" w:hAnsi="Amiri" w:eastAsia="Amiri" w:cs="Amiri"/>
          <w:color w:val="111111"/>
          <w:sz w:val="28"/>
          <w:sz w:val="28"/>
          <w:szCs w:val="28"/>
          <w:rtl w:val="true"/>
          <w:lang w:bidi="ar-SA"/>
        </w:rPr>
        <w:t>سبحان الله ملك السماوات السبع و الأرضين السبع و من فيهن و من بينهن سبحان رب العرش العظيم و صلي الله علي محمد و آله و سلم تسليما وَ سَلامٌ عَلَي الْمُرْسَلِينَ وَ الْحَمْدُ لِلَّهِ رَبِّ الْعالَمِينَ</w:t>
      </w:r>
      <w:r>
        <w:rPr>
          <w:rFonts w:eastAsia="Amiri" w:cs="Amiri" w:ascii="Amiri" w:hAnsi="Amiri"/>
          <w:color w:val="111111"/>
          <w:sz w:val="28"/>
          <w:szCs w:val="28"/>
          <w:rtl w:val="true"/>
          <w:lang w:bidi="ar-SA"/>
        </w:rPr>
        <w:t>.</w:t>
      </w:r>
    </w:p>
    <w:p>
      <w:pPr>
        <w:pStyle w:val="Heading3"/>
        <w:numPr>
          <w:ilvl w:val="2"/>
          <w:numId w:val="1"/>
        </w:numPr>
        <w:rPr/>
      </w:pPr>
      <w:bookmarkStart w:id="2718" w:name="__RefHeading___Toc1847743_1934241801"/>
      <w:bookmarkStart w:id="2719" w:name="_Toc1290"/>
      <w:bookmarkEnd w:id="2718"/>
      <w:r>
        <w:rPr>
          <w:rtl w:val="true"/>
        </w:rPr>
        <w:t xml:space="preserve">باب </w:t>
      </w:r>
      <w:r>
        <w:rPr/>
        <w:t>17</w:t>
      </w:r>
      <w:r>
        <w:rPr>
          <w:rtl w:val="true"/>
        </w:rPr>
        <w:t xml:space="preserve"> </w:t>
      </w:r>
      <w:r>
        <w:rPr>
          <w:rtl w:val="true"/>
        </w:rPr>
        <w:t>آداب زيارته صلوات الله عليه من الغسل و غيرها</w:t>
      </w:r>
      <w:bookmarkEnd w:id="2719"/>
    </w:p>
    <w:p>
      <w:pPr>
        <w:pStyle w:val="Heading4"/>
        <w:numPr>
          <w:ilvl w:val="3"/>
          <w:numId w:val="1"/>
        </w:numPr>
        <w:rPr/>
      </w:pPr>
      <w:bookmarkStart w:id="2720" w:name="__RefHeading___Toc1847745_1934241801"/>
      <w:bookmarkStart w:id="2721" w:name="_Toc1291"/>
      <w:bookmarkEnd w:id="2720"/>
      <w:r>
        <w:rPr>
          <w:rtl w:val="true"/>
        </w:rPr>
        <w:t>الأخبار</w:t>
      </w:r>
      <w:bookmarkEnd w:id="2721"/>
    </w:p>
    <w:p>
      <w:pPr>
        <w:pStyle w:val="Heading5"/>
        <w:numPr>
          <w:ilvl w:val="4"/>
          <w:numId w:val="1"/>
        </w:numPr>
        <w:rPr/>
      </w:pPr>
      <w:bookmarkStart w:id="2722" w:name="__RefHeading___Toc1847747_1934241801"/>
      <w:bookmarkStart w:id="2723" w:name="_Toc1292"/>
      <w:bookmarkEnd w:id="2722"/>
      <w:r>
        <w:rPr>
          <w:rtl w:val="true"/>
        </w:rPr>
        <w:t>«</w:t>
      </w:r>
      <w:r>
        <w:rPr/>
        <w:t>1</w:t>
      </w:r>
      <w:r>
        <w:rPr>
          <w:rtl w:val="true"/>
        </w:rPr>
        <w:t>»</w:t>
      </w:r>
      <w:bookmarkEnd w:id="2723"/>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أَحْمَدَ بْنِ إِدْرِيسَ عَنِ الْأَشْعَرِيِّ عَنْ مُحَمَّدِ بْنِ نَاجِيَةَ عَنْ مُحَمَّدِ بْنِ عَلِيٍّ عَنْ عَامِرِ بْنِ كَثِيرٍ عَنْ أَبِي النُّمَيْرِ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وَلَايَتَنَا عُرِضَتْ عَلَي الْأَمْصَارِ فَلَمْ يَقْبَلْهَا قَبُولَ أَهْلِ الْكُوفَةِ شَيْ‌ءٌ وَ ذَلِكَ أَنَّ قَبْرَ عَلِيٍّ عليه السلام فِيهِ وَ إِنَّ إِلَي لِزْقِهِ لَقَبْراً آخَرَ يَعْنِي قَبْرَ الْحُسَيْنِ وَ مَا مِنْ آتٍ أَتَاهُ يُصَلِّي عِنْدَهُ رَكْعَتَيْنِ أَوْ أَرْبَعاً ثُمَّ يَسْأَلُ اللَّهَ حَاجَةً إِلَّا قَضَاهَا لَهُ وَ إِنَّهُ لَتَحُفُّهُ كُلَّ يَوْمٍ أَلْفُ مَلَكٍ‌</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4" w:name="__RefHeading___Toc1847749_1934241801"/>
      <w:bookmarkStart w:id="2725" w:name="_Toc1293"/>
      <w:bookmarkEnd w:id="2724"/>
      <w:r>
        <w:rPr>
          <w:rtl w:val="true"/>
        </w:rPr>
        <w:t>«</w:t>
      </w:r>
      <w:r>
        <w:rPr/>
        <w:t>2</w:t>
      </w:r>
      <w:r>
        <w:rPr>
          <w:rtl w:val="true"/>
        </w:rPr>
        <w:t>»</w:t>
      </w:r>
      <w:bookmarkEnd w:id="2725"/>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أَحْمَدَ بْنِ مُحَمَّدٍ عَنْ عَلِيِّ بْنِ الْحَكَمِ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زُرْتَ أَبَا عَبْدِ اللَّهِ عليه السلام فَزُرْهُ وَ أَنْتَ حَزِينٌ مَكْرُوبٌ شَعِثٌ مُغْبَرٌّ جَائِعٌ عَطْشَانٌ فَإِنَّ الْحُسَيْنَ عليه السلام قُتِلَ حَزِيناً مَكْرُوباً شَعِثاً مُغْبَرّاً جَائِعاً عَطْشَاناً وَ اسْأَلْهُ الْحَوَائِجَ وَ انْصَرِفْ عَنْهُ وَ لَا تَتَّخِذْهُ وَطَناً</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6" w:name="__RefHeading___Toc1847751_1934241801"/>
      <w:bookmarkStart w:id="2727" w:name="_Toc1294"/>
      <w:bookmarkEnd w:id="2726"/>
      <w:r>
        <w:rPr>
          <w:rtl w:val="true"/>
        </w:rPr>
        <w:t>«</w:t>
      </w:r>
      <w:r>
        <w:rPr/>
        <w:t>3</w:t>
      </w:r>
      <w:r>
        <w:rPr>
          <w:rtl w:val="true"/>
        </w:rPr>
        <w:t>»</w:t>
      </w:r>
      <w:bookmarkEnd w:id="2727"/>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ابْنِ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0"/>
      </w:r>
    </w:p>
    <w:p>
      <w:pPr>
        <w:pStyle w:val="Heading5"/>
        <w:numPr>
          <w:ilvl w:val="4"/>
          <w:numId w:val="1"/>
        </w:numPr>
        <w:rPr/>
      </w:pPr>
      <w:bookmarkStart w:id="2728" w:name="__RefHeading___Toc1847753_1934241801"/>
      <w:bookmarkStart w:id="2729" w:name="_Toc1295"/>
      <w:bookmarkEnd w:id="2728"/>
      <w:r>
        <w:rPr>
          <w:rtl w:val="true"/>
        </w:rPr>
        <w:t>«</w:t>
      </w:r>
      <w:r>
        <w:rPr/>
        <w:t>4</w:t>
      </w:r>
      <w:r>
        <w:rPr>
          <w:rtl w:val="true"/>
        </w:rPr>
        <w:t>»</w:t>
      </w:r>
      <w:bookmarkEnd w:id="272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عَلِيُّ بْنُ الْحُسَيْنِ وَ غَيْرُهُمْ جَمِيعاً عَنْ سَعْدٍ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0" w:name="__RefHeading___Toc1847755_1934241801"/>
      <w:bookmarkStart w:id="2731" w:name="_Toc1296"/>
      <w:bookmarkEnd w:id="2730"/>
      <w:r>
        <w:rPr>
          <w:rtl w:val="true"/>
        </w:rPr>
        <w:t>«</w:t>
      </w:r>
      <w:r>
        <w:rPr/>
        <w:t>5</w:t>
      </w:r>
      <w:r>
        <w:rPr>
          <w:rtl w:val="true"/>
        </w:rPr>
        <w:t>»</w:t>
      </w:r>
      <w:bookmarkEnd w:id="2731"/>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مُحَمَّدٍ الْعَطَّارِ عَنِ الْأَشْعَرِيِّ عَنْ مُوسَي بْنِ عُمَرَ عَنْ</w:t>
      </w:r>
    </w:p>
    <w:p>
      <w:pPr>
        <w:pStyle w:val="BookText"/>
        <w:rPr/>
      </w:pPr>
      <w:r>
        <w:rPr>
          <w:rFonts w:ascii="IRNazanin" w:hAnsi="IRNazanin" w:eastAsia="IRNazanin"/>
          <w:color w:val="111111"/>
          <w:sz w:val="28"/>
          <w:sz w:val="28"/>
          <w:szCs w:val="28"/>
          <w:rtl w:val="true"/>
          <w:lang w:bidi="fa-IR"/>
        </w:rPr>
        <w:t>پاک و منزه است فرمانروای هفت آسمان و هفت زمین و هر آنکه در آن است و هر آنچه در میان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منزه است پروردگار عرش عظیم و صلوات بر محمد و آل محمد و سلام و درود بر ایشان و درود بر فرستادگان و حمد و ثنا از آن الله، پروردگار جهانیان است </w:t>
      </w:r>
      <w:r>
        <w:rPr>
          <w:rFonts w:eastAsia="IRNazanin" w:cs="IRNazanin"/>
          <w:color w:val="111111"/>
          <w:sz w:val="28"/>
          <w:szCs w:val="28"/>
          <w:rtl w:val="true"/>
          <w:lang w:bidi="fa-IR"/>
        </w:rPr>
        <w:t>.</w:t>
      </w:r>
    </w:p>
    <w:p>
      <w:pPr>
        <w:pStyle w:val="Heading3"/>
        <w:numPr>
          <w:ilvl w:val="2"/>
          <w:numId w:val="1"/>
        </w:numPr>
        <w:rPr/>
      </w:pPr>
      <w:bookmarkStart w:id="2732" w:name="__RefHeading___Toc1847757_1934241801"/>
      <w:bookmarkStart w:id="2733" w:name="_Toc1297"/>
      <w:bookmarkEnd w:id="2732"/>
      <w:r>
        <w:rPr>
          <w:rtl w:val="true"/>
        </w:rPr>
        <w:t xml:space="preserve">باب هفدهم </w:t>
      </w:r>
      <w:r>
        <w:rPr>
          <w:rtl w:val="true"/>
        </w:rPr>
        <w:t xml:space="preserve">: </w:t>
      </w:r>
      <w:r>
        <w:rPr>
          <w:rtl w:val="true"/>
        </w:rPr>
        <w:t>در آداب زیارت امام امام حسین علیه السلام چون غسل و نظیر آن</w:t>
      </w:r>
      <w:bookmarkEnd w:id="2733"/>
    </w:p>
    <w:p>
      <w:pPr>
        <w:pStyle w:val="Heading4"/>
        <w:numPr>
          <w:ilvl w:val="3"/>
          <w:numId w:val="1"/>
        </w:numPr>
        <w:rPr/>
      </w:pPr>
      <w:bookmarkStart w:id="2734" w:name="__RefHeading___Toc1847759_1934241801"/>
      <w:bookmarkStart w:id="2735" w:name="_Toc1298"/>
      <w:bookmarkEnd w:id="2734"/>
      <w:r>
        <w:rPr>
          <w:rtl w:val="true"/>
        </w:rPr>
        <w:t>روایات</w:t>
      </w:r>
      <w:bookmarkEnd w:id="2735"/>
    </w:p>
    <w:p>
      <w:pPr>
        <w:pStyle w:val="Heading5"/>
        <w:numPr>
          <w:ilvl w:val="4"/>
          <w:numId w:val="1"/>
        </w:numPr>
        <w:rPr/>
      </w:pPr>
      <w:bookmarkStart w:id="2736" w:name="__RefHeading___Toc1847761_1934241801"/>
      <w:bookmarkStart w:id="2737" w:name="_Toc1299"/>
      <w:bookmarkEnd w:id="2736"/>
      <w:r>
        <w:rPr>
          <w:rtl w:val="true"/>
        </w:rPr>
        <w:t xml:space="preserve">روایت </w:t>
      </w:r>
      <w:r>
        <w:rPr/>
        <w:t>1</w:t>
      </w:r>
      <w:bookmarkEnd w:id="2737"/>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بر همه شهرها عرضه گشت و هیچ شهری همچون اهل کوفه آن را نپذیرفت، به این دلیل که مقبره علی علیه السلام در آن بود و در نزدیکی آن نیز قبری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منظور قبر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کسی به نزد او نیاید و دو یا چهار رکعت نزد وی نماز نخواند و سپس از خدا حاجتی طلب نکند مگر آنکه خداوند آن را برآورده سازد و به راستی که هر روز هزار فرشته، پیرامون وی را فرامی گیرند</w:t>
      </w:r>
      <w:r>
        <w:rPr>
          <w:rFonts w:eastAsia="IRNazanin" w:cs="IRNazanin"/>
          <w:color w:val="111111"/>
          <w:sz w:val="28"/>
          <w:szCs w:val="28"/>
          <w:rtl w:val="true"/>
          <w:lang w:bidi="fa-IR"/>
        </w:rPr>
        <w:t xml:space="preserve">. </w:t>
      </w:r>
      <w:r>
        <w:rPr>
          <w:rStyle w:val="FootnoteAnchor"/>
          <w:rtl w:val="true"/>
        </w:rPr>
        <w:footnoteReference w:id="1132"/>
      </w:r>
    </w:p>
    <w:p>
      <w:pPr>
        <w:pStyle w:val="Heading5"/>
        <w:numPr>
          <w:ilvl w:val="4"/>
          <w:numId w:val="1"/>
        </w:numPr>
        <w:rPr/>
      </w:pPr>
      <w:bookmarkStart w:id="2738" w:name="__RefHeading___Toc1847763_1934241801"/>
      <w:bookmarkStart w:id="2739" w:name="_Toc1300"/>
      <w:bookmarkEnd w:id="2738"/>
      <w:r>
        <w:rPr>
          <w:rtl w:val="true"/>
        </w:rPr>
        <w:t xml:space="preserve">روایت </w:t>
      </w:r>
      <w:r>
        <w:rPr/>
        <w:t>2</w:t>
      </w:r>
      <w:bookmarkEnd w:id="2739"/>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امام حسین علیه السلام روی، به حال حزن و اندوه و با سر و روی ژولیده و آشفته و تشنه لب و گرسنه به زیارت برو، چرا که حسین علیه السلام اندوهگین و مصیبت دیده و آشفته موی و غبارین روی و تشنه لب و گرسنه کشته شد و از او حاجاتت را درخواست کن و از نزد او بازگرد و آنجا سکنی مگزین</w:t>
      </w:r>
      <w:r>
        <w:rPr>
          <w:rFonts w:eastAsia="IRNazanin" w:cs="IRNazanin"/>
          <w:color w:val="111111"/>
          <w:sz w:val="28"/>
          <w:szCs w:val="28"/>
          <w:rtl w:val="true"/>
          <w:lang w:bidi="fa-IR"/>
        </w:rPr>
        <w:t xml:space="preserve">. </w:t>
      </w:r>
      <w:r>
        <w:rPr>
          <w:rStyle w:val="FootnoteAnchor"/>
          <w:rtl w:val="true"/>
        </w:rPr>
        <w:footnoteReference w:id="1133"/>
      </w:r>
    </w:p>
    <w:p>
      <w:pPr>
        <w:pStyle w:val="Heading5"/>
        <w:numPr>
          <w:ilvl w:val="4"/>
          <w:numId w:val="1"/>
        </w:numPr>
        <w:rPr/>
      </w:pPr>
      <w:bookmarkStart w:id="2740" w:name="__RefHeading___Toc1847765_1934241801"/>
      <w:bookmarkStart w:id="2741" w:name="_Toc1301"/>
      <w:bookmarkEnd w:id="2740"/>
      <w:r>
        <w:rPr>
          <w:rtl w:val="true"/>
        </w:rPr>
        <w:t xml:space="preserve">روایت </w:t>
      </w:r>
      <w:r>
        <w:rPr/>
        <w:t>3</w:t>
      </w:r>
      <w:bookmarkEnd w:id="274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34"/>
      </w:r>
    </w:p>
    <w:p>
      <w:pPr>
        <w:pStyle w:val="Heading5"/>
        <w:numPr>
          <w:ilvl w:val="4"/>
          <w:numId w:val="1"/>
        </w:numPr>
        <w:rPr/>
      </w:pPr>
      <w:bookmarkStart w:id="2742" w:name="__RefHeading___Toc1847767_1934241801"/>
      <w:bookmarkStart w:id="2743" w:name="_Toc1302"/>
      <w:bookmarkEnd w:id="2742"/>
      <w:r>
        <w:rPr>
          <w:rtl w:val="true"/>
        </w:rPr>
        <w:t xml:space="preserve">روایت </w:t>
      </w:r>
      <w:r>
        <w:rPr/>
        <w:t>4</w:t>
      </w:r>
      <w:bookmarkEnd w:id="274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35"/>
      </w:r>
    </w:p>
    <w:p>
      <w:pPr>
        <w:pStyle w:val="Heading5"/>
        <w:numPr>
          <w:ilvl w:val="4"/>
          <w:numId w:val="1"/>
        </w:numPr>
        <w:rPr/>
      </w:pPr>
      <w:bookmarkStart w:id="2744" w:name="__RefHeading___Toc1847769_1934241801"/>
      <w:bookmarkStart w:id="2745" w:name="_Toc1303"/>
      <w:bookmarkEnd w:id="2744"/>
      <w:r>
        <w:rPr>
          <w:rtl w:val="true"/>
        </w:rPr>
        <w:t xml:space="preserve">روایت </w:t>
      </w:r>
      <w:r>
        <w:rPr/>
        <w:t>5</w:t>
      </w:r>
      <w:bookmarkEnd w:id="274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bookmarkStart w:id="2746" w:name="pg13557_192323"/>
    </w:p>
    <w:p>
      <w:pPr>
        <w:pStyle w:val="BookText"/>
        <w:rPr/>
      </w:pPr>
      <w:bookmarkEnd w:id="2746"/>
      <w:r>
        <w:rPr>
          <w:rFonts w:ascii="Amiri" w:hAnsi="Amiri" w:eastAsia="Amiri" w:cs="Amiri"/>
          <w:color w:val="111111"/>
          <w:sz w:val="28"/>
          <w:sz w:val="28"/>
          <w:szCs w:val="28"/>
          <w:rtl w:val="true"/>
          <w:lang w:bidi="ar-SA"/>
        </w:rPr>
        <w:t>صَالِحِ بْنِ السِّنْدِيِّ الْجَمَّالِ عَنْ رَجُلٍ مِنْ أَهْلِ الرَّقَّةِ يُقَالُ لَهُ أَبُو الْمَضَا قَالَ قَالَ لِي رَجُلٌ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تَأْتُونَ قَبْرَ أَبِي عَبْدِ اللَّهِ عليه السلام قَالَ قُلْتُ نَعَمْ قَالَ تَتَّخِذُونَ لِذَلِكَ سُفْرَةً قَالَ قُلْتُ نَعَمْ قَالَ أَمَا لَوْ أَتَيْتُمْ قُبُورَ آبَائِكُمْ وَ أُمَّهَاتِكُمْ لَمْ تَفْعَلُوا ذَلِكَ قَالَ قُلْتُ أَيَّ شَيْ‌ءٍ نَأْكُلُ قَالَ الْخُبْزَ بِاللَّبَنِ‌</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7" w:name="__RefHeading___Toc1847771_1934241801"/>
      <w:bookmarkStart w:id="2748" w:name="_Toc1304"/>
      <w:bookmarkEnd w:id="2747"/>
      <w:r>
        <w:rPr>
          <w:rtl w:val="true"/>
        </w:rPr>
        <w:t>«</w:t>
      </w:r>
      <w:r>
        <w:rPr/>
        <w:t>6</w:t>
      </w:r>
      <w:r>
        <w:rPr>
          <w:rtl w:val="true"/>
        </w:rPr>
        <w:t>»</w:t>
      </w:r>
      <w:bookmarkEnd w:id="274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وَ غَيْرُهُ عَنْ سَعْدٍ عَنْ مُوسَي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بَعْدَهُ قَالَ وَ قَالَ خِزَامٌ لِأَبِي عَبْدِ اللَّهِ عليه السلام جُعِلْتُ فِدَاكَ إِنَّ قَوْماً يَزُورُونَ قَبْرَ الْحُسَيْنِ عليه السلام فَيُطَيِّبُونَ السُّفَرَ قَالَ فَقَالَ أَبُو عَبْدِ اللَّهِ عليه السلام أَمَا إِنَّهُمْ لَوْ زَارُوا قُبُورَ آبَائِهِمْ مَا فَعَلُوا ذَلِكَ‌</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9" w:name="__RefHeading___Toc1847773_1934241801"/>
      <w:bookmarkStart w:id="2750" w:name="_Toc1305"/>
      <w:bookmarkEnd w:id="2749"/>
      <w:r>
        <w:rPr>
          <w:rtl w:val="true"/>
        </w:rPr>
        <w:t>«</w:t>
      </w:r>
      <w:r>
        <w:rPr/>
        <w:t>7</w:t>
      </w:r>
      <w:r>
        <w:rPr>
          <w:rtl w:val="true"/>
        </w:rPr>
        <w:t>»</w:t>
      </w:r>
      <w:bookmarkEnd w:id="2750"/>
    </w:p>
    <w:p>
      <w:pPr>
        <w:pStyle w:val="BookText"/>
        <w:rPr/>
      </w:pPr>
      <w:r>
        <w:rPr>
          <w:rFonts w:ascii="Amiri" w:hAnsi="Amiri" w:eastAsia="Amiri" w:cs="Amiri"/>
          <w:color w:val="111111"/>
          <w:sz w:val="28"/>
          <w:sz w:val="28"/>
          <w:szCs w:val="28"/>
          <w:rtl w:val="true"/>
          <w:lang w:bidi="ar-SA"/>
        </w:rPr>
        <w:t xml:space="preserve">ثو،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عَلِيِّ بْنِ الْحَكَمِ عَنْ بَعْضِ أَصْحَابِنَا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قَوْماً إِذَا زَارُوا الْحُسَيْنَ عليه السلام حَمَلُوا مَعَهُمُ السُّفْرَةَ فِيهَا الْجِدَاءُ وَ الْأَخْبِصَةُ وَ أَشْبَاهُهُ وَ لَوْ زَارُوا قُبُورَ أَحِبَّائِهِمْ مَا حَمَلُوا مَعَهُمْ هَذَا</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1" w:name="__RefHeading___Toc1847775_1934241801"/>
      <w:bookmarkStart w:id="2752" w:name="_Toc1306"/>
      <w:bookmarkEnd w:id="2751"/>
      <w:r>
        <w:rPr>
          <w:rtl w:val="true"/>
        </w:rPr>
        <w:t>«</w:t>
      </w:r>
      <w:r>
        <w:rPr/>
        <w:t>8</w:t>
      </w:r>
      <w:r>
        <w:rPr>
          <w:rtl w:val="true"/>
        </w:rPr>
        <w:t>»</w:t>
      </w:r>
      <w:bookmarkEnd w:id="275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جَمَاعَةُ مَشَايِخِي عَنْ سَعْدٍ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39"/>
      </w:r>
    </w:p>
    <w:p>
      <w:pPr>
        <w:pStyle w:val="Heading5"/>
        <w:numPr>
          <w:ilvl w:val="4"/>
          <w:numId w:val="1"/>
        </w:numPr>
        <w:rPr/>
      </w:pPr>
      <w:bookmarkStart w:id="2753" w:name="__RefHeading___Toc1847777_1934241801"/>
      <w:bookmarkStart w:id="2754" w:name="_Toc1307"/>
      <w:bookmarkEnd w:id="2753"/>
      <w:r>
        <w:rPr>
          <w:rtl w:val="true"/>
        </w:rPr>
        <w:t>«</w:t>
      </w:r>
      <w:r>
        <w:rPr/>
        <w:t>9</w:t>
      </w:r>
      <w:r>
        <w:rPr>
          <w:rtl w:val="true"/>
        </w:rPr>
        <w:t>»</w:t>
      </w:r>
      <w:bookmarkEnd w:id="275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بْنِ الْخَطَّابِ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5" w:name="__RefHeading___Toc1847779_1934241801"/>
      <w:bookmarkStart w:id="2756" w:name="_Toc1308"/>
      <w:bookmarkEnd w:id="2755"/>
      <w:r>
        <w:rPr>
          <w:rtl w:val="true"/>
        </w:rPr>
        <w:t>«</w:t>
      </w:r>
      <w:r>
        <w:rPr/>
        <w:t>10</w:t>
      </w:r>
      <w:r>
        <w:rPr>
          <w:rtl w:val="true"/>
        </w:rPr>
        <w:t>»</w:t>
      </w:r>
      <w:bookmarkEnd w:id="27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عَنِ الْحَسَنِ بْنِ عَلِيِّ بْنِ مَهْزِيَارَ عَنْ أَبِيهِ عَنِ الْحُسَيْنِ بْنِ سَعِيدٍ عَنْ زُرْعَةَ بْنِ مُحَمَّدٍ الْحَضْرَمِيِّ عَنِ الْمُفَضَّلِ بْنِ عُمَرَ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تَزُورُونَ خَيْرٌ مِنْ أَنْ لَا تَزُورُوا وَ لَا تَزُورُونَ خَيْرٌ مِنْ أَنْ تَزُورُوا قَالَ قُلْتُ قَطَعْتَ ظَهْرِي قَالَ تَاللَّهِ إِنَّ أَحَدَكُمْ لَيَذْهَبُ إِلَي قَبْرِ أَبِيهِ</w:t>
      </w:r>
    </w:p>
    <w:p>
      <w:pPr>
        <w:pStyle w:val="BookText"/>
        <w:rPr/>
      </w:pPr>
      <w:r>
        <w:rPr>
          <w:rFonts w:ascii="IRNazanin" w:hAnsi="IRNazanin" w:eastAsia="IRNazanin"/>
          <w:color w:val="111111"/>
          <w:sz w:val="28"/>
          <w:sz w:val="28"/>
          <w:szCs w:val="28"/>
          <w:rtl w:val="true"/>
          <w:lang w:bidi="fa-IR"/>
        </w:rPr>
        <w:t>ابو مضاء از اهالی رقه روایت کند که مردی مرا گفت،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 مقبره حسین علیه السلام می آیید؟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کار سفره ای برمی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چون به زیارت پدران و مادران خودتان می روید، چنین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چه چیزی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با شیر</w:t>
      </w:r>
      <w:r>
        <w:rPr>
          <w:rFonts w:eastAsia="IRNazanin" w:cs="IRNazanin"/>
          <w:color w:val="111111"/>
          <w:sz w:val="28"/>
          <w:szCs w:val="28"/>
          <w:rtl w:val="true"/>
          <w:lang w:bidi="fa-IR"/>
        </w:rPr>
        <w:t xml:space="preserve">. </w:t>
      </w:r>
      <w:r>
        <w:rPr>
          <w:rStyle w:val="FootnoteAnchor"/>
          <w:rtl w:val="true"/>
        </w:rPr>
        <w:footnoteReference w:id="1141"/>
      </w:r>
    </w:p>
    <w:p>
      <w:pPr>
        <w:pStyle w:val="Heading5"/>
        <w:numPr>
          <w:ilvl w:val="4"/>
          <w:numId w:val="1"/>
        </w:numPr>
        <w:rPr/>
      </w:pPr>
      <w:bookmarkStart w:id="2757" w:name="__RefHeading___Toc1847781_1934241801"/>
      <w:bookmarkStart w:id="2758" w:name="_Toc1309"/>
      <w:bookmarkEnd w:id="2757"/>
      <w:r>
        <w:rPr>
          <w:rtl w:val="true"/>
        </w:rPr>
        <w:t xml:space="preserve">روایت </w:t>
      </w:r>
      <w:r>
        <w:rPr/>
        <w:t>6</w:t>
      </w:r>
      <w:bookmarkEnd w:id="275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و در پایان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خزام به امام صادق علیه السلام عرض کرد، گروهی به زیارت مزار حسین علیه السلام می آیند و این سفر را به خوشی و تفریح سپری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ایشان چون به زیارت قبر پدران خود روند، چنین نمی کنند</w:t>
      </w:r>
      <w:r>
        <w:rPr>
          <w:rFonts w:eastAsia="IRNazanin" w:cs="IRNazanin"/>
          <w:color w:val="111111"/>
          <w:sz w:val="28"/>
          <w:szCs w:val="28"/>
          <w:rtl w:val="true"/>
          <w:lang w:bidi="fa-IR"/>
        </w:rPr>
        <w:t xml:space="preserve">. </w:t>
      </w:r>
      <w:r>
        <w:rPr>
          <w:rStyle w:val="FootnoteAnchor"/>
          <w:rtl w:val="true"/>
        </w:rPr>
        <w:footnoteReference w:id="1142"/>
      </w:r>
    </w:p>
    <w:p>
      <w:pPr>
        <w:pStyle w:val="Heading5"/>
        <w:numPr>
          <w:ilvl w:val="4"/>
          <w:numId w:val="1"/>
        </w:numPr>
        <w:rPr/>
      </w:pPr>
      <w:bookmarkStart w:id="2759" w:name="__RefHeading___Toc1847783_1934241801"/>
      <w:bookmarkStart w:id="2760" w:name="_Toc1310"/>
      <w:bookmarkEnd w:id="2759"/>
      <w:r>
        <w:rPr>
          <w:rtl w:val="true"/>
        </w:rPr>
        <w:t xml:space="preserve">روایت </w:t>
      </w:r>
      <w:r>
        <w:rPr/>
        <w:t>7</w:t>
      </w:r>
      <w:bookmarkEnd w:id="2760"/>
    </w:p>
    <w:p>
      <w:pPr>
        <w:pStyle w:val="BookText"/>
        <w:rPr/>
      </w:pP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که گروهی از مردم چون به زیارت حسین علیه السلام می روند، با خود سفره می برند که در آن گوشت بره و حلوای افروشه و مانند آن یافت می شود و چون به زیات قبرهای جگرگوشه های خود روند، این چیزها را با خود برنمی گیرند</w:t>
      </w:r>
      <w:r>
        <w:rPr>
          <w:rFonts w:eastAsia="IRNazanin" w:cs="IRNazanin"/>
          <w:color w:val="111111"/>
          <w:sz w:val="28"/>
          <w:szCs w:val="28"/>
          <w:rtl w:val="true"/>
          <w:lang w:bidi="fa-IR"/>
        </w:rPr>
        <w:t xml:space="preserve">. </w:t>
      </w:r>
      <w:r>
        <w:rPr>
          <w:rStyle w:val="FootnoteAnchor"/>
          <w:rtl w:val="true"/>
        </w:rPr>
        <w:footnoteReference w:id="1143"/>
      </w:r>
    </w:p>
    <w:p>
      <w:pPr>
        <w:pStyle w:val="Heading5"/>
        <w:numPr>
          <w:ilvl w:val="4"/>
          <w:numId w:val="1"/>
        </w:numPr>
        <w:rPr/>
      </w:pPr>
      <w:bookmarkStart w:id="2761" w:name="__RefHeading___Toc1847785_1934241801"/>
      <w:bookmarkStart w:id="2762" w:name="_Toc1311"/>
      <w:bookmarkEnd w:id="2761"/>
      <w:r>
        <w:rPr>
          <w:rtl w:val="true"/>
        </w:rPr>
        <w:t xml:space="preserve">روایت </w:t>
      </w:r>
      <w:r>
        <w:rPr/>
        <w:t>8</w:t>
      </w:r>
      <w:bookmarkEnd w:id="276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44"/>
      </w:r>
    </w:p>
    <w:p>
      <w:pPr>
        <w:pStyle w:val="Heading5"/>
        <w:numPr>
          <w:ilvl w:val="4"/>
          <w:numId w:val="1"/>
        </w:numPr>
        <w:rPr/>
      </w:pPr>
      <w:bookmarkStart w:id="2763" w:name="__RefHeading___Toc1847787_1934241801"/>
      <w:bookmarkStart w:id="2764" w:name="_Toc1312"/>
      <w:bookmarkEnd w:id="2763"/>
      <w:r>
        <w:rPr>
          <w:rtl w:val="true"/>
        </w:rPr>
        <w:t xml:space="preserve">روایت </w:t>
      </w:r>
      <w:r>
        <w:rPr/>
        <w:t>9</w:t>
      </w:r>
      <w:bookmarkEnd w:id="276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45"/>
      </w:r>
    </w:p>
    <w:p>
      <w:pPr>
        <w:pStyle w:val="Heading5"/>
        <w:numPr>
          <w:ilvl w:val="4"/>
          <w:numId w:val="1"/>
        </w:numPr>
        <w:rPr/>
      </w:pPr>
      <w:bookmarkStart w:id="2765" w:name="__RefHeading___Toc1847789_1934241801"/>
      <w:bookmarkStart w:id="2766" w:name="_Toc1313"/>
      <w:bookmarkEnd w:id="2765"/>
      <w:r>
        <w:rPr>
          <w:rtl w:val="true"/>
        </w:rPr>
        <w:t xml:space="preserve">روایت </w:t>
      </w:r>
      <w:r>
        <w:rPr/>
        <w:t>10</w:t>
      </w:r>
      <w:bookmarkEnd w:id="2766"/>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امام صادق علیه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زیارت کنید، بهتر از زیارت نکردن است و وقتی زیارت نمی کنید، بهتر از آنکه زیارت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با این سخن کمرم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هر یک از شما </w:t>
      </w:r>
      <w:bookmarkStart w:id="2767" w:name="pg13557_192324"/>
    </w:p>
    <w:p>
      <w:pPr>
        <w:pStyle w:val="BookText"/>
        <w:rPr/>
      </w:pPr>
      <w:bookmarkEnd w:id="2767"/>
      <w:r>
        <w:rPr>
          <w:rFonts w:ascii="Amiri" w:hAnsi="Amiri" w:eastAsia="Amiri" w:cs="Amiri"/>
          <w:color w:val="111111"/>
          <w:sz w:val="28"/>
          <w:sz w:val="28"/>
          <w:szCs w:val="28"/>
          <w:rtl w:val="true"/>
          <w:lang w:bidi="ar-SA"/>
        </w:rPr>
        <w:t>كَئِيباً حَزِيناً وَ تَأْتُونَهُ أَنْتُمْ بِالسُّفَرِ كَلَّا حَتَّي تَأْتُونَهُ شُعْثاً غُبْراً</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8" w:name="__RefHeading___Toc1847791_1934241801"/>
      <w:bookmarkStart w:id="2769" w:name="_Toc1314"/>
      <w:bookmarkEnd w:id="2768"/>
      <w:r>
        <w:rPr>
          <w:rtl w:val="true"/>
        </w:rPr>
        <w:t>«</w:t>
      </w:r>
      <w:r>
        <w:rPr/>
        <w:t>11</w:t>
      </w:r>
      <w:r>
        <w:rPr>
          <w:rtl w:val="true"/>
        </w:rPr>
        <w:t>»</w:t>
      </w:r>
      <w:bookmarkEnd w:id="276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عَنِ الْأَصَمِّ عَنْ مُدْلِجٍ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إِذَا خَرَجْنَا إِلَي أَبِيكَ أَ فَلَسْنَا فِي حَجٍّ قَالَ بَلَي قُلْتُ فَيَلْزَمُنَا مَا يَلْزَمُ الْحَاجَّ قَالَ مَا ذَا قُلْتُ مِنَ الْأَشْيَاءِ الَّتِي يَلْزَمُ الْحَاجَّ قَالَ يَلْزَمُكَ حُسْنُ الصِّحَابَةِ لِمَنْ يَصْحَبُكَ وَ يَلْزَمُكَ قِلَّةُ الْكَلَامِ إِلَّا بِخَيْرٍ وَ يَلْزَمُكَ كَثْرَةُ ذِكْرِ اللَّهِ وَ يَلْزَمُكَ نَظَافَةُ الثِّيَابِ وَ يَلْزَمُكَ الْغُسْلُ قَبْلَ أَنْ تَأْتِيَ الْحَيْرَ وَ يَلْزَمُكَ الْخُشُوعُ وَ كَثْرَةُ الصَّلَاةِ وَ الصَّلَاةُ عَلَي مُحَمَّدٍ وَ آلِ مُحَمَّدٍ وَ يَلْزَمُكَ التَّوْقِيرُ لِأَخْذِ مَا لَيْسَ لَكَ وَ يَلْزَمُكَ أَنْ تَغُضَّ بَصَرَكَ وَ يَلْزَمُكَ أَنْ تَعُودَ عَلَي أَهْلِ الْحَاجَةِ مِنْ إِخْوَانِكَ إِذَا رَأَيْتَ مُنْقَطِعاً وَ الْمُوَاسَاةُ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يَلْزَمُكَ التَّقِيَّةُ الَّتِي قِوَامُ دِينِكَ بِهَا وَ الْوَرَعُ عَمَّا نُهِيتَ عَنْهُ وَ الْخُصُومَةِ وَ كَثْرَةِ الْأَيْمَانِ وَ الْجِدَالِ الَّذِي فِيهِ الْأَيْمَانُ فَإِذَا فَعَلْتَ ذَلِكَ تَمَّ حَجُّكَ وَ عُمْرَتُكَ وَ اسْتَوْجَبْتَ مِنَ الَّذِي طَلَبْتَ مَا عِنْدَهُ بِنَفَقَتِكَ وَ اغْتِرَابِكَ عَنْ أَهْلِكَ وَ رَغْبَتِكَ فِيمَا رَغِبْتَ أَنْ تَنْصَرِفَ بِالْمَغْفِرَةِ وَ الرَّحْمَةِ وَ الرِّضْوَانِ‌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0" w:name="__RefHeading___Toc1847793_1934241801"/>
      <w:bookmarkStart w:id="2771" w:name="_Toc1315"/>
      <w:bookmarkEnd w:id="2770"/>
      <w:r>
        <w:rPr>
          <w:rtl w:val="true"/>
        </w:rPr>
        <w:t>«</w:t>
      </w:r>
      <w:r>
        <w:rPr/>
        <w:t>12</w:t>
      </w:r>
      <w:r>
        <w:rPr>
          <w:rtl w:val="true"/>
        </w:rPr>
        <w:t>»</w:t>
      </w:r>
      <w:bookmarkEnd w:id="277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وَ عَلِيُّ بْنُ الْحُسَيْنِ وَ غَيْرُهُمْ جَمِيعاً عَنْ سَعْدٍ عَنْ مُوسَي بْنِ عُمَرَ عَنْ صَالِحِ بْنِ السِّنْدِيِّ الْجَمَّالِ عَمَّنْ ذَكَرَهُ عَنْ كَرَّامِ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لِكَرَّامٍ إِذَا أَرَدْتَ أَنْتَ قَبْرَ الْحُسَيْنِ صَلَوَاتُ اللَّهِ عَلَيْهِ فَزُرْهُ وَ أَنْتَ كَئِيبٌ حَزِينٌ شَعِثٌ غَبِرٌ فَإِنَّ الْحُسَيْنَ قُتِلَ وَ هُوَ كَئِيبٌ حَزِينٌ شَعِثٌ مُغْبَرٌّ جَائِعٌ عَطْشَانٌ ص‌</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2" w:name="__RefHeading___Toc1847795_1934241801"/>
      <w:bookmarkStart w:id="2773" w:name="_Toc1316"/>
      <w:bookmarkEnd w:id="2772"/>
      <w:r>
        <w:rPr>
          <w:rtl w:val="true"/>
        </w:rPr>
        <w:t>«</w:t>
      </w:r>
      <w:r>
        <w:rPr/>
        <w:t>13</w:t>
      </w:r>
      <w:r>
        <w:rPr>
          <w:rtl w:val="true"/>
        </w:rPr>
        <w:t>»</w:t>
      </w:r>
      <w:bookmarkEnd w:id="277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جَمَاعَةٌ عَنْ سَعْدٍ عَنِ الْحَسَنِ بْنِ عَلِيِّ بْنِ عَبْدِ اللَّهِ عَنِ الْعَبَّاسِ بْنِ عَامِرٍ عَنْ جَابِرٍ الْمَكْفُوفِ عَنْ أَبِي الصَّامِتِ قَالَ سَمِعْتُ أَبَا عَبْدِ اللَّهِ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مَاشِياً كَتَبَ اللَّهُ لَهُ بِكُلِّ خُطْوَةٍ</w:t>
      </w:r>
    </w:p>
    <w:p>
      <w:pPr>
        <w:pStyle w:val="BookText"/>
        <w:rPr/>
      </w:pPr>
      <w:r>
        <w:rPr>
          <w:rFonts w:ascii="IRNazanin" w:hAnsi="IRNazanin" w:eastAsia="IRNazanin"/>
          <w:color w:val="111111"/>
          <w:sz w:val="28"/>
          <w:sz w:val="28"/>
          <w:szCs w:val="28"/>
          <w:rtl w:val="true"/>
          <w:lang w:bidi="fa-IR"/>
        </w:rPr>
        <w:t xml:space="preserve">اندوهگین و فسرده حال به زیارت قبر پدر خود می روید حال آنکه در زیارت او با خود سفره ها می آورید،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زیارتتان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آشفته موی و غبارین روی به زیارت او آیید</w:t>
      </w:r>
      <w:r>
        <w:rPr>
          <w:rFonts w:eastAsia="IRNazanin" w:cs="IRNazanin"/>
          <w:color w:val="111111"/>
          <w:sz w:val="28"/>
          <w:szCs w:val="28"/>
          <w:rtl w:val="true"/>
          <w:lang w:bidi="fa-IR"/>
        </w:rPr>
        <w:t xml:space="preserve">. </w:t>
      </w:r>
      <w:r>
        <w:rPr>
          <w:rStyle w:val="FootnoteAnchor"/>
          <w:rtl w:val="true"/>
        </w:rPr>
        <w:footnoteReference w:id="1149"/>
      </w:r>
    </w:p>
    <w:p>
      <w:pPr>
        <w:pStyle w:val="Heading5"/>
        <w:numPr>
          <w:ilvl w:val="4"/>
          <w:numId w:val="1"/>
        </w:numPr>
        <w:rPr/>
      </w:pPr>
      <w:bookmarkStart w:id="2774" w:name="__RefHeading___Toc1847797_1934241801"/>
      <w:bookmarkStart w:id="2775" w:name="_Toc1317"/>
      <w:bookmarkEnd w:id="2774"/>
      <w:r>
        <w:rPr>
          <w:rtl w:val="true"/>
        </w:rPr>
        <w:t xml:space="preserve">روایت </w:t>
      </w:r>
      <w:r>
        <w:rPr/>
        <w:t>11</w:t>
      </w:r>
      <w:bookmarkEnd w:id="277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روایت کند که به ابا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پدرت می رویم، آیا در حال حج نیستیم؟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چیزی که بر حاجی لازم است بر ما نیز لازم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چیزهایی که برای حاجی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همراهی نیک با همسفرت باید، و کم سخن گفتن مگر در راه خیر باید، و بسیار ذکر خدا گفتن باید، و تمیزی لباس باید، و غسل پیش از آمدن به حرم باید، و خشوع و نماز بسیار و صلوات بر محمد و آل محمد بایدت، و متانت و خودداری از برداشتن آنچه از آن تو نیست باید، و پاک نگاه داشتن نگاه باید، و تو را سر زدن به برادران نیازمندت باید اگر دیدی خبری از یکی از ایشان نیست؛ و بر تو باد دستگیری او و تو را باید که تقیه نمایی که قوام دینت به آن است و پرهیز از آنچه از آن نهی شده ای، و نیز از خصومت و بسیار سوگند خوردن و جدلی که در آن سوگند خوردن باشد باید پرهیز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چنین نمودی، حج و عمره ات کامل می گردد و از قِبل آن کس که لطف و مرحمتش را با هزینه نمودن و دور گشتن از خانواده و میل نمودنت به مطلوب مورد نظرت طلب نموده ای، مستوجب آن خواهی گشت که با دست پر از رحمت و مغفرت و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w:t>
      </w:r>
      <w:r>
        <w:rPr>
          <w:rFonts w:eastAsia="IRNazanin" w:cs="IRNazanin"/>
          <w:color w:val="111111"/>
          <w:sz w:val="28"/>
          <w:szCs w:val="28"/>
          <w:rtl w:val="true"/>
          <w:lang w:bidi="fa-IR"/>
        </w:rPr>
        <w:t xml:space="preserve">. </w:t>
      </w:r>
      <w:r>
        <w:rPr>
          <w:rStyle w:val="FootnoteAnchor"/>
          <w:rtl w:val="true"/>
        </w:rPr>
        <w:footnoteReference w:id="1150"/>
      </w:r>
    </w:p>
    <w:p>
      <w:pPr>
        <w:pStyle w:val="Heading5"/>
        <w:numPr>
          <w:ilvl w:val="4"/>
          <w:numId w:val="1"/>
        </w:numPr>
        <w:rPr/>
      </w:pPr>
      <w:bookmarkStart w:id="2776" w:name="__RefHeading___Toc1847799_1934241801"/>
      <w:bookmarkStart w:id="2777" w:name="_Toc1318"/>
      <w:bookmarkEnd w:id="2776"/>
      <w:r>
        <w:rPr>
          <w:rtl w:val="true"/>
        </w:rPr>
        <w:t xml:space="preserve">روایت </w:t>
      </w:r>
      <w:r>
        <w:rPr/>
        <w:t>12</w:t>
      </w:r>
      <w:bookmarkEnd w:id="277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سندی جمال از کسی به نقل از کرّام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زیارت قبر حسین صلوات الله علیه نمودی، او را اندوهگین و غمدیده و ژولیده سر و غبارین موی زیارت نما، چرا که حسین به حالی شهید شد که اندوهگین و غمدیده و ژولیده سر و غبارین روی و گرسنه و تشنه بود</w:t>
      </w:r>
      <w:r>
        <w:rPr>
          <w:rFonts w:eastAsia="IRNazanin" w:cs="IRNazanin"/>
          <w:color w:val="111111"/>
          <w:sz w:val="28"/>
          <w:szCs w:val="28"/>
          <w:rtl w:val="true"/>
          <w:lang w:bidi="fa-IR"/>
        </w:rPr>
        <w:t xml:space="preserve">. </w:t>
      </w:r>
      <w:r>
        <w:rPr>
          <w:rStyle w:val="FootnoteAnchor"/>
          <w:rtl w:val="true"/>
        </w:rPr>
        <w:footnoteReference w:id="1151"/>
      </w:r>
    </w:p>
    <w:p>
      <w:pPr>
        <w:pStyle w:val="Heading5"/>
        <w:numPr>
          <w:ilvl w:val="4"/>
          <w:numId w:val="1"/>
        </w:numPr>
        <w:rPr/>
      </w:pPr>
      <w:bookmarkStart w:id="2778" w:name="__RefHeading___Toc1847801_1934241801"/>
      <w:bookmarkStart w:id="2779" w:name="_Toc1319"/>
      <w:bookmarkEnd w:id="2778"/>
      <w:r>
        <w:rPr>
          <w:rtl w:val="true"/>
        </w:rPr>
        <w:t xml:space="preserve">روایت </w:t>
      </w:r>
      <w:r>
        <w:rPr/>
        <w:t>13</w:t>
      </w:r>
      <w:bookmarkEnd w:id="2779"/>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پیاده به زیارت حسین علیه السلام بیاید، خداوند برای او به هر گامی </w:t>
      </w:r>
      <w:bookmarkStart w:id="2780" w:name="pg13557_192325"/>
    </w:p>
    <w:p>
      <w:pPr>
        <w:pStyle w:val="BookText"/>
        <w:rPr/>
      </w:pPr>
      <w:bookmarkEnd w:id="2780"/>
      <w:r>
        <w:rPr>
          <w:rFonts w:ascii="Amiri" w:hAnsi="Amiri" w:eastAsia="Amiri" w:cs="Amiri"/>
          <w:color w:val="111111"/>
          <w:sz w:val="28"/>
          <w:sz w:val="28"/>
          <w:szCs w:val="28"/>
          <w:rtl w:val="true"/>
          <w:lang w:bidi="ar-SA"/>
        </w:rPr>
        <w:t>أَلْفَ حَسَنَةٍ وَ مَحَا عَنْهُ أَلْفَ سَيِّئَةٍ وَ رَفَعَ لَهُ أَلْفَ دَرَجَةٍ فَإِذَا أَتَيْتَ الْفُرَاتَ فَاغْتَسِلْ وَ عَلِّقْ نَعْلَيْكَ وَ امْشِ حَافِياً وَ امْشِ مَشْيَ الْعَبْدِ الذَّلِيلِ فَإِذَا أَتَيْتَ بَابَ الْحَيْرِ فَكَبِّرْ أَرْبَعاً ثُمَّ امْشِ قَلِيلًا ثُمَّ كَبِّرْ أَرْبَعاً ثُمَّ ائْتِ رَأْسَهُ فَقِفْ عَلَيْهِ فَكَبِّرْ أَرْبَعاً وَ صَلِّ عِنْدَهُ وَ اسْأَلِ اللَّهَ حَاجَتَكَ‌</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1" w:name="__RefHeading___Toc1847803_1934241801"/>
      <w:bookmarkStart w:id="2782" w:name="_Toc1320"/>
      <w:bookmarkEnd w:id="2781"/>
      <w:r>
        <w:rPr>
          <w:rtl w:val="true"/>
        </w:rPr>
        <w:t>«</w:t>
      </w:r>
      <w:r>
        <w:rPr/>
        <w:t>14</w:t>
      </w:r>
      <w:r>
        <w:rPr>
          <w:rtl w:val="true"/>
        </w:rPr>
        <w:t>»</w:t>
      </w:r>
      <w:bookmarkEnd w:id="278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جَمَاعَةُ مَشَايِخِي عَنْ مُحَمَّدٍ الْعَطَّارِ عَنْ حَمْدَانَ بْنِ سُلَيْمَانَ عَنْ عَبْدِ اللَّهِ بْنِ مُحَمَّدٍ عَنْ مَنِيعِ بْنِ الْحَجَّاجِ عَنْ يُونُسَ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اغْتَسَلَ بِمَاءِ الْفُرَاتِ وَ زَارَ قَبْرَ الْحُسَيْنِ عليه السلام كَانَ كَيَوْمَ وَلَدَتْهُ أُمُّهُ صِفْراً مِنَ الذُّنُوبِ وَ لَوِ اقْتَرَفَهَا كَبَائِرَ وَ كَانُوا يُحِبُّونَ إِذَا زَارَ الرَّجُلُ قَبْرَ الْحُسَيْنِ عليه السلام اغْتَسَلَ فَإِذَا وَدَّعَ لَمْ يَغْتَسِلْ وَ مَسَحَ يَدَهُ عَلَي وَجْهِهِ إِذَا وَدَّعَ‌</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3" w:name="__RefHeading___Toc1847805_1934241801"/>
      <w:bookmarkStart w:id="2784" w:name="_Toc1321"/>
      <w:bookmarkEnd w:id="2783"/>
      <w:r>
        <w:rPr>
          <w:rtl w:val="true"/>
        </w:rPr>
        <w:t>«</w:t>
      </w:r>
      <w:r>
        <w:rPr/>
        <w:t>15</w:t>
      </w:r>
      <w:r>
        <w:rPr>
          <w:rtl w:val="true"/>
        </w:rPr>
        <w:t>»</w:t>
      </w:r>
      <w:bookmarkEnd w:id="278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ابْنِ بَزِيعٍ عَنْ صَالِحِ بْنِ عُقْبَةَ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فِي حَدِيثٍ لَهُ طَوِيلٍ قَالَ وَيْحَكَ يَا بَشِيرُ إِنَّ الْمُؤْمِنَ إِذَا أَتَاهُ عَارِفاً بِحَقِّهِ وَ اغْتَسَلَ فِي الْفُرَاتِ كُتِبَ لَهُ بِكُلِّ خُطْوَةٍ حَجَّةٌ وَ عُمْرَةٌ مَبْرُورَاتٌ مُتَقَبَّلَاتٌ وَ غَزْوَةٌ مَعَ نَبِيٍّ أَوْ إِمَامٍ عَادِلٍ‌</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5" w:name="__RefHeading___Toc1847807_1934241801"/>
      <w:bookmarkStart w:id="2786" w:name="_Toc1322"/>
      <w:bookmarkEnd w:id="2785"/>
      <w:r>
        <w:rPr>
          <w:rtl w:val="true"/>
        </w:rPr>
        <w:t>«</w:t>
      </w:r>
      <w:r>
        <w:rPr/>
        <w:t>16</w:t>
      </w:r>
      <w:r>
        <w:rPr>
          <w:rtl w:val="true"/>
        </w:rPr>
        <w:t>»</w:t>
      </w:r>
      <w:bookmarkEnd w:id="278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التَّلَّعُكْبَرِيُّ عَنْ مُحَمَّدِ بْنِ هَمَّامٍ عَنْ أَحْمَدَ بْنِ مَابُنْدَادَ عَنْ أَحْمَدَ بْنِ الْمُعَافَي الثَّعْلَبِيِّ مِنْ أَهْلِ رَأْسِ الْعَيْنِ عَنْ عَلِيِّ بْنِ جَعْفَرٍ الْهَمْدَانِيِّ قَالَ سَمِعْتُ عَلِيَّ بْنَ مُحَمَّدٍ الْعَسْكَرِيَّ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يُرِيدُ زِيَارَةَ الْحُسَيْنِ بْنِ عَلِيٍّ عليه السلام فَصَارَ إِلَي الْفُرَاتِ فَاغْتَسَلَ مِنْهُ كُتِبَ مِنَ الْمُفْلِحِينَ فَإِذَا سَلَّمَ عَلَي أَبِي عَبْدِ اللَّهِ عليه السلام كُتِبَ مِنَ الْفَائِزِينَ فَإِذَا فَرَغَ مِنْ صَلَاتِهِ أَتَاهُ مَلَكٌ فَقَالَ لَهُ إِنَّ رَسُولَ اللَّهِ صلي الله عليه و آله يُقْرِئُكَ السَّلَامَ وَ يَقُولُ لَكَ أَمَّا ذُنُوبُكَ قَدْ غُفِرَتْ لَكَ اسْتَأْنِفِ الْعَمَلَ‌</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هزار حسنه بنویسد و هزار سیئه را بزداید و درجه او را هزار درجه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کنار فرات رسیدی، غسل نما و پای پوشهایت را آویزان کن و پابرهنه راه برو و همچون بنده ای مسکین راه برو و چون به دروازه حرم رسیدی، چهار بار الله اکبر بگو و سپس اندکی راه برو و دوباره چهار بار الله اکبر بگو و سپس به بالا سر امام بیا و بایست و چهار بار الله اکبر بگو و نزد او نماز بگزار و حاجتت را درخواست کن</w:t>
      </w:r>
      <w:r>
        <w:rPr>
          <w:rFonts w:eastAsia="IRNazanin" w:cs="IRNazanin"/>
          <w:color w:val="111111"/>
          <w:sz w:val="28"/>
          <w:szCs w:val="28"/>
          <w:rtl w:val="true"/>
          <w:lang w:bidi="fa-IR"/>
        </w:rPr>
        <w:t xml:space="preserve">. </w:t>
      </w:r>
      <w:r>
        <w:rPr>
          <w:rStyle w:val="FootnoteAnchor"/>
          <w:rtl w:val="true"/>
        </w:rPr>
        <w:footnoteReference w:id="1156"/>
      </w:r>
    </w:p>
    <w:p>
      <w:pPr>
        <w:pStyle w:val="Heading5"/>
        <w:numPr>
          <w:ilvl w:val="4"/>
          <w:numId w:val="1"/>
        </w:numPr>
        <w:rPr/>
      </w:pPr>
      <w:bookmarkStart w:id="2787" w:name="__RefHeading___Toc1847809_1934241801"/>
      <w:bookmarkStart w:id="2788" w:name="_Toc1323"/>
      <w:bookmarkEnd w:id="2787"/>
      <w:r>
        <w:rPr>
          <w:rtl w:val="true"/>
        </w:rPr>
        <w:t xml:space="preserve">روایت </w:t>
      </w:r>
      <w:r>
        <w:rPr/>
        <w:t>14</w:t>
      </w:r>
      <w:bookmarkEnd w:id="278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آب فرات غسل کند و مزار حسین علیه السلام را زیارت کند، همچون روزی که از مادر زاده شده، خالی از هر گناهی، حتی اگر کبائر را مرتکب شده باشد، خواهد بود و اینطور می پسندیدند که چون کسی به زیارت حسین علیه السلام می آید، غسل نماید و چون باز می گردد، غسل نکند و چون وداع کند، دست بر صورت بکشد</w:t>
      </w:r>
      <w:r>
        <w:rPr>
          <w:rFonts w:eastAsia="IRNazanin" w:cs="IRNazanin"/>
          <w:color w:val="111111"/>
          <w:sz w:val="28"/>
          <w:szCs w:val="28"/>
          <w:rtl w:val="true"/>
          <w:lang w:bidi="fa-IR"/>
        </w:rPr>
        <w:t xml:space="preserve">. </w:t>
      </w:r>
      <w:r>
        <w:rPr>
          <w:rStyle w:val="FootnoteAnchor"/>
          <w:rtl w:val="true"/>
        </w:rPr>
        <w:footnoteReference w:id="1157"/>
      </w:r>
    </w:p>
    <w:p>
      <w:pPr>
        <w:pStyle w:val="Heading5"/>
        <w:numPr>
          <w:ilvl w:val="4"/>
          <w:numId w:val="1"/>
        </w:numPr>
        <w:rPr/>
      </w:pPr>
      <w:bookmarkStart w:id="2789" w:name="__RefHeading___Toc1847811_1934241801"/>
      <w:bookmarkStart w:id="2790" w:name="_Toc1324"/>
      <w:bookmarkEnd w:id="2789"/>
      <w:r>
        <w:rPr>
          <w:rtl w:val="true"/>
        </w:rPr>
        <w:t xml:space="preserve">روایت </w:t>
      </w:r>
      <w:r>
        <w:rPr/>
        <w:t>15</w:t>
      </w:r>
      <w:bookmarkEnd w:id="279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سخنی طولانی که با امام صادق علیه السلام داشتم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چون آگاه به حق او به زیارتش آید و در فرات غسل نماید، برای او به هر گامی یک حج و عمره مقبول و پذیرفته و غزوه ای با پیامبر یا پیشوایی دادگر نوشته می شود</w:t>
      </w:r>
      <w:r>
        <w:rPr>
          <w:rFonts w:eastAsia="IRNazanin" w:cs="IRNazanin"/>
          <w:color w:val="111111"/>
          <w:sz w:val="28"/>
          <w:szCs w:val="28"/>
          <w:rtl w:val="true"/>
          <w:lang w:bidi="fa-IR"/>
        </w:rPr>
        <w:t xml:space="preserve">. </w:t>
      </w:r>
      <w:r>
        <w:rPr>
          <w:rStyle w:val="FootnoteAnchor"/>
          <w:rtl w:val="true"/>
        </w:rPr>
        <w:footnoteReference w:id="1158"/>
      </w:r>
    </w:p>
    <w:p>
      <w:pPr>
        <w:pStyle w:val="Heading5"/>
        <w:numPr>
          <w:ilvl w:val="4"/>
          <w:numId w:val="1"/>
        </w:numPr>
        <w:rPr/>
      </w:pPr>
      <w:bookmarkStart w:id="2791" w:name="__RefHeading___Toc1847813_1934241801"/>
      <w:bookmarkStart w:id="2792" w:name="_Toc1325"/>
      <w:bookmarkEnd w:id="2791"/>
      <w:r>
        <w:rPr>
          <w:rtl w:val="true"/>
        </w:rPr>
        <w:t xml:space="preserve">روایت </w:t>
      </w:r>
      <w:r>
        <w:rPr/>
        <w:t>16</w:t>
      </w:r>
      <w:bookmarkEnd w:id="2792"/>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خانه اش روانه شده و به قصد زیارت حسین علیه السلام حرکت نماید و به فرات رسد و در آن غسل نماید، نامش از جمله رستگاران نوشته می شود و چون بر امام حسین علیه السلام سلام دهد، از جمله پیروزمندان نوشته می شود و چون از نمازش فارغ گردد، فرشته ای به نزد او آید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به تو سلام می رساند و می فرماید که گناهانت بخشیده شد، عمل از سر بگیر</w:t>
      </w:r>
      <w:r>
        <w:rPr>
          <w:rFonts w:eastAsia="IRNazanin" w:cs="IRNazanin"/>
          <w:color w:val="111111"/>
          <w:sz w:val="28"/>
          <w:szCs w:val="28"/>
          <w:rtl w:val="true"/>
          <w:lang w:bidi="fa-IR"/>
        </w:rPr>
        <w:t xml:space="preserve">. </w:t>
      </w:r>
      <w:r>
        <w:rPr>
          <w:rStyle w:val="FootnoteAnchor"/>
          <w:rtl w:val="true"/>
        </w:rPr>
        <w:footnoteReference w:id="1159"/>
      </w:r>
      <w:bookmarkStart w:id="2793" w:name="pg13557_192326"/>
    </w:p>
    <w:p>
      <w:pPr>
        <w:pStyle w:val="Heading5"/>
        <w:numPr>
          <w:ilvl w:val="4"/>
          <w:numId w:val="1"/>
        </w:numPr>
        <w:rPr/>
      </w:pPr>
      <w:bookmarkStart w:id="2794" w:name="__RefHeading___Toc1847815_1934241801"/>
      <w:bookmarkStart w:id="2795" w:name="_Toc1326"/>
      <w:bookmarkEnd w:id="2793"/>
      <w:bookmarkEnd w:id="2794"/>
      <w:r>
        <w:rPr>
          <w:rtl w:val="true"/>
        </w:rPr>
        <w:t>«</w:t>
      </w:r>
      <w:r>
        <w:rPr/>
        <w:t>17</w:t>
      </w:r>
      <w:r>
        <w:rPr>
          <w:rtl w:val="true"/>
        </w:rPr>
        <w:t>»</w:t>
      </w:r>
      <w:bookmarkEnd w:id="27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أَخِي عَنِ الْحَسَنِ بْنِ مَتَّوَيْهِ عَنْ أَبِيهِ مَتَّوَيْهِ بْنِ السِّنْدِيِّ عَنِ ابْنِ أَبِي الْخَطَّابِ بِالْكُوفَةِ عَنْ صَفْوَانَ عَنِ الْعِيصِ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مَنْ زَارَ الْحُسَيْنَ بْنَ عَلِيٍّ عليهما السلام عَلَيْهِ غُسْلٌ قَالَ فَقَالَ لَا</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6" w:name="__RefHeading___Toc1847817_1934241801"/>
      <w:bookmarkStart w:id="2797" w:name="_Toc1327"/>
      <w:bookmarkEnd w:id="2796"/>
      <w:r>
        <w:rPr>
          <w:rtl w:val="true"/>
        </w:rPr>
        <w:t>«</w:t>
      </w:r>
      <w:r>
        <w:rPr/>
        <w:t>18</w:t>
      </w:r>
      <w:r>
        <w:rPr>
          <w:rtl w:val="true"/>
        </w:rPr>
        <w:t>»</w:t>
      </w:r>
      <w:bookmarkEnd w:id="279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عَنْ مُحَمَّدٍ الْعَطَّارِ عَنْ أَحْمَدَ بْنِ أَبِي زَاهِرٍ عَنِ ابْنِ أَبِي الْخَطَّابِ عَنْ صَفْوَانَ عَنِ ابْنِ عَمِيرَةَ عَنِ الْعِيصِ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1"/>
      </w:r>
    </w:p>
    <w:p>
      <w:pPr>
        <w:pStyle w:val="Heading5"/>
        <w:numPr>
          <w:ilvl w:val="4"/>
          <w:numId w:val="1"/>
        </w:numPr>
        <w:rPr/>
      </w:pPr>
      <w:bookmarkStart w:id="2798" w:name="__RefHeading___Toc1847819_1934241801"/>
      <w:bookmarkStart w:id="2799" w:name="_Toc1328"/>
      <w:bookmarkEnd w:id="2798"/>
      <w:r>
        <w:rPr>
          <w:rtl w:val="true"/>
        </w:rPr>
        <w:t>«</w:t>
      </w:r>
      <w:r>
        <w:rPr/>
        <w:t>19</w:t>
      </w:r>
      <w:r>
        <w:rPr>
          <w:rtl w:val="true"/>
        </w:rPr>
        <w:t>»</w:t>
      </w:r>
      <w:bookmarkEnd w:id="279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مُحَمَّدِ بْنِ الْحُسَيْنِ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2"/>
      </w:r>
    </w:p>
    <w:p>
      <w:pPr>
        <w:pStyle w:val="Heading5"/>
        <w:numPr>
          <w:ilvl w:val="4"/>
          <w:numId w:val="1"/>
        </w:numPr>
        <w:rPr/>
      </w:pPr>
      <w:bookmarkStart w:id="2800" w:name="__RefHeading___Toc1847821_1934241801"/>
      <w:bookmarkStart w:id="2801" w:name="_Toc1329"/>
      <w:bookmarkEnd w:id="2800"/>
      <w:r>
        <w:rPr>
          <w:rtl w:val="true"/>
        </w:rPr>
        <w:t>«</w:t>
      </w:r>
      <w:r>
        <w:rPr/>
        <w:t>20</w:t>
      </w:r>
      <w:r>
        <w:rPr>
          <w:rtl w:val="true"/>
        </w:rPr>
        <w:t>»</w:t>
      </w:r>
      <w:bookmarkEnd w:id="2801"/>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عَبْدِ الْجَبَّارِ عَنْ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2" w:name="__RefHeading___Toc1847823_1934241801"/>
      <w:bookmarkStart w:id="2803" w:name="_Toc1330"/>
      <w:bookmarkEnd w:id="2802"/>
      <w:r>
        <w:rPr>
          <w:rtl w:val="true"/>
        </w:rPr>
        <w:t>«</w:t>
      </w:r>
      <w:r>
        <w:rPr/>
        <w:t>21</w:t>
      </w:r>
      <w:r>
        <w:rPr>
          <w:rtl w:val="true"/>
        </w:rPr>
        <w:t>»</w:t>
      </w:r>
      <w:bookmarkEnd w:id="280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ابْنِ عِيسَي عَنِ ابْنِ مَعْرُوفٍ عَنِ ابْنِ الْمُغِيرَةِ عَنْ أَبِي الْيَسَعِ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عليه السلام وَ أَنَا أَسْمَعُ عَنِ الْغُسْلِ إِذَا أَتَي قَبْرَ الْحُسَيْنِ عليه السلام فَقَالَ لَا</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4" w:name="__RefHeading___Toc1847825_1934241801"/>
      <w:bookmarkStart w:id="2805" w:name="_Toc1331"/>
      <w:bookmarkEnd w:id="2804"/>
      <w:r>
        <w:rPr>
          <w:rtl w:val="true"/>
        </w:rPr>
        <w:t>«</w:t>
      </w:r>
      <w:r>
        <w:rPr/>
        <w:t>22</w:t>
      </w:r>
      <w:r>
        <w:rPr>
          <w:rtl w:val="true"/>
        </w:rPr>
        <w:t>»</w:t>
      </w:r>
      <w:bookmarkEnd w:id="280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سَلَامَةَ بْنِ مُحَمَّدٍ عَنْ مُحَمَّدِ بْنِ الْحُسَيْنِ بْنِ عَلِيِّ بْنِ مَهْزِيَارَ عَنْ أَبِيهِ عَنْ جَدِّهِ عَنْ أَيُّوبَ بْنِ نُوحٍ وَ غَيْرِهِ عَنِ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5"/>
      </w:r>
    </w:p>
    <w:p>
      <w:pPr>
        <w:pStyle w:val="Heading5"/>
        <w:numPr>
          <w:ilvl w:val="4"/>
          <w:numId w:val="1"/>
        </w:numPr>
        <w:rPr/>
      </w:pPr>
      <w:bookmarkStart w:id="2806" w:name="__RefHeading___Toc1847827_1934241801"/>
      <w:bookmarkStart w:id="2807" w:name="_Toc1332"/>
      <w:bookmarkEnd w:id="2806"/>
      <w:r>
        <w:rPr>
          <w:rtl w:val="true"/>
        </w:rPr>
        <w:t>«</w:t>
      </w:r>
      <w:r>
        <w:rPr/>
        <w:t>23</w:t>
      </w:r>
      <w:r>
        <w:rPr>
          <w:rtl w:val="true"/>
        </w:rPr>
        <w:t>»</w:t>
      </w:r>
      <w:bookmarkEnd w:id="28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مَشَايِخِي عَنْ سَعْدٍ عَنْ مُحَمَّدِ بْنِ الْحُسَيْنِ عَنْ أَيُّوبَ بْنِ نُوحٍ وَ غَيْرِهِ عَنِ ابْنِ الْمُغِيرَةِ عَنْ أَبِي الْيَسَعِ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6"/>
      </w:r>
    </w:p>
    <w:p>
      <w:pPr>
        <w:pStyle w:val="Heading5"/>
        <w:numPr>
          <w:ilvl w:val="4"/>
          <w:numId w:val="1"/>
        </w:numPr>
        <w:rPr/>
      </w:pPr>
      <w:bookmarkStart w:id="2808" w:name="__RefHeading___Toc1847829_1934241801"/>
      <w:bookmarkStart w:id="2809" w:name="_Toc1333"/>
      <w:bookmarkEnd w:id="2808"/>
      <w:r>
        <w:rPr>
          <w:rtl w:val="true"/>
        </w:rPr>
        <w:t>«</w:t>
      </w:r>
      <w:r>
        <w:rPr/>
        <w:t>24</w:t>
      </w:r>
      <w:r>
        <w:rPr>
          <w:rtl w:val="true"/>
        </w:rPr>
        <w:t>»</w:t>
      </w:r>
      <w:bookmarkEnd w:id="280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الْحَسَنِ بْنِ عَلِيِّ بْنِ مَهْزِيَارَ عَنْ أَبِيهِ عَنْ أَيُّوبَ بْنِ نُوحٍ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67"/>
      </w:r>
    </w:p>
    <w:p>
      <w:pPr>
        <w:pStyle w:val="Heading5"/>
        <w:numPr>
          <w:ilvl w:val="4"/>
          <w:numId w:val="1"/>
        </w:numPr>
        <w:rPr/>
      </w:pPr>
      <w:bookmarkStart w:id="2810" w:name="__RefHeading___Toc1847831_1934241801"/>
      <w:bookmarkStart w:id="2811" w:name="_Toc1334"/>
      <w:bookmarkEnd w:id="2810"/>
      <w:r>
        <w:rPr>
          <w:rtl w:val="true"/>
        </w:rPr>
        <w:t xml:space="preserve">روایت </w:t>
      </w:r>
      <w:r>
        <w:rPr/>
        <w:t>17</w:t>
      </w:r>
      <w:bookmarkEnd w:id="281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کسی که به زیارت حسین بن علی می رود، غسل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168"/>
      </w:r>
    </w:p>
    <w:p>
      <w:pPr>
        <w:pStyle w:val="Heading5"/>
        <w:numPr>
          <w:ilvl w:val="4"/>
          <w:numId w:val="1"/>
        </w:numPr>
        <w:rPr/>
      </w:pPr>
      <w:bookmarkStart w:id="2812" w:name="__RefHeading___Toc1847833_1934241801"/>
      <w:bookmarkStart w:id="2813" w:name="_Toc1335"/>
      <w:bookmarkEnd w:id="2812"/>
      <w:r>
        <w:rPr>
          <w:rtl w:val="true"/>
        </w:rPr>
        <w:t xml:space="preserve">روایت </w:t>
      </w:r>
      <w:r>
        <w:rPr/>
        <w:t>18</w:t>
      </w:r>
      <w:bookmarkEnd w:id="281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69"/>
      </w:r>
    </w:p>
    <w:p>
      <w:pPr>
        <w:pStyle w:val="Heading5"/>
        <w:numPr>
          <w:ilvl w:val="4"/>
          <w:numId w:val="1"/>
        </w:numPr>
        <w:rPr/>
      </w:pPr>
      <w:bookmarkStart w:id="2814" w:name="__RefHeading___Toc1847835_1934241801"/>
      <w:bookmarkStart w:id="2815" w:name="_Toc1336"/>
      <w:bookmarkEnd w:id="2814"/>
      <w:r>
        <w:rPr>
          <w:rtl w:val="true"/>
        </w:rPr>
        <w:t xml:space="preserve">روایت </w:t>
      </w:r>
      <w:r>
        <w:rPr/>
        <w:t>19</w:t>
      </w:r>
      <w:bookmarkEnd w:id="281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70"/>
      </w:r>
    </w:p>
    <w:p>
      <w:pPr>
        <w:pStyle w:val="Heading5"/>
        <w:numPr>
          <w:ilvl w:val="4"/>
          <w:numId w:val="1"/>
        </w:numPr>
        <w:rPr/>
      </w:pPr>
      <w:bookmarkStart w:id="2816" w:name="__RefHeading___Toc1847837_1934241801"/>
      <w:bookmarkStart w:id="2817" w:name="_Toc1337"/>
      <w:bookmarkEnd w:id="2816"/>
      <w:r>
        <w:rPr>
          <w:rtl w:val="true"/>
        </w:rPr>
        <w:t xml:space="preserve">روایت </w:t>
      </w:r>
      <w:r>
        <w:rPr/>
        <w:t>20</w:t>
      </w:r>
      <w:bookmarkEnd w:id="2817"/>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71"/>
      </w:r>
    </w:p>
    <w:p>
      <w:pPr>
        <w:pStyle w:val="Heading5"/>
        <w:numPr>
          <w:ilvl w:val="4"/>
          <w:numId w:val="1"/>
        </w:numPr>
        <w:rPr/>
      </w:pPr>
      <w:bookmarkStart w:id="2818" w:name="__RefHeading___Toc1847839_1934241801"/>
      <w:bookmarkStart w:id="2819" w:name="_Toc1338"/>
      <w:bookmarkEnd w:id="2818"/>
      <w:r>
        <w:rPr>
          <w:rtl w:val="true"/>
        </w:rPr>
        <w:t xml:space="preserve">روایت </w:t>
      </w:r>
      <w:r>
        <w:rPr/>
        <w:t>21</w:t>
      </w:r>
      <w:bookmarkEnd w:id="281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یسع روایت کند که مردی از امام صادق درباره لزوم غسل برای زیارت مزار حسین علیه السلام پرسید و من می شنیدم 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1172"/>
      </w:r>
    </w:p>
    <w:p>
      <w:pPr>
        <w:pStyle w:val="Heading5"/>
        <w:numPr>
          <w:ilvl w:val="4"/>
          <w:numId w:val="1"/>
        </w:numPr>
        <w:rPr/>
      </w:pPr>
      <w:bookmarkStart w:id="2820" w:name="__RefHeading___Toc1847841_1934241801"/>
      <w:bookmarkStart w:id="2821" w:name="_Toc1339"/>
      <w:bookmarkEnd w:id="2820"/>
      <w:r>
        <w:rPr>
          <w:rtl w:val="true"/>
        </w:rPr>
        <w:t xml:space="preserve">روایت </w:t>
      </w:r>
      <w:r>
        <w:rPr/>
        <w:t>22</w:t>
      </w:r>
      <w:bookmarkEnd w:id="282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73"/>
      </w:r>
    </w:p>
    <w:p>
      <w:pPr>
        <w:pStyle w:val="Heading5"/>
        <w:numPr>
          <w:ilvl w:val="4"/>
          <w:numId w:val="1"/>
        </w:numPr>
        <w:rPr/>
      </w:pPr>
      <w:bookmarkStart w:id="2822" w:name="__RefHeading___Toc1847843_1934241801"/>
      <w:bookmarkStart w:id="2823" w:name="_Toc1340"/>
      <w:bookmarkEnd w:id="2822"/>
      <w:r>
        <w:rPr>
          <w:rtl w:val="true"/>
        </w:rPr>
        <w:t xml:space="preserve">روایت </w:t>
      </w:r>
      <w:r>
        <w:rPr/>
        <w:t>23</w:t>
      </w:r>
      <w:bookmarkEnd w:id="282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74"/>
      </w:r>
    </w:p>
    <w:p>
      <w:pPr>
        <w:pStyle w:val="Heading5"/>
        <w:numPr>
          <w:ilvl w:val="4"/>
          <w:numId w:val="1"/>
        </w:numPr>
        <w:rPr/>
      </w:pPr>
      <w:bookmarkStart w:id="2824" w:name="__RefHeading___Toc1847845_1934241801"/>
      <w:bookmarkStart w:id="2825" w:name="_Toc1341"/>
      <w:bookmarkEnd w:id="2824"/>
      <w:r>
        <w:rPr>
          <w:rtl w:val="true"/>
        </w:rPr>
        <w:t xml:space="preserve">روایت </w:t>
      </w:r>
      <w:r>
        <w:rPr/>
        <w:t>24</w:t>
      </w:r>
      <w:bookmarkEnd w:id="282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75"/>
      </w:r>
      <w:bookmarkStart w:id="2826" w:name="pg13557_192327"/>
    </w:p>
    <w:p>
      <w:pPr>
        <w:pStyle w:val="Heading5"/>
        <w:numPr>
          <w:ilvl w:val="4"/>
          <w:numId w:val="1"/>
        </w:numPr>
        <w:rPr/>
      </w:pPr>
      <w:bookmarkStart w:id="2827" w:name="__RefHeading___Toc1847847_1934241801"/>
      <w:bookmarkStart w:id="2828" w:name="_Toc1342"/>
      <w:bookmarkEnd w:id="2826"/>
      <w:bookmarkEnd w:id="2827"/>
      <w:r>
        <w:rPr>
          <w:rtl w:val="true"/>
        </w:rPr>
        <w:t>بيان</w:t>
      </w:r>
      <w:bookmarkEnd w:id="2828"/>
    </w:p>
    <w:p>
      <w:pPr>
        <w:pStyle w:val="BookText"/>
        <w:rPr/>
      </w:pPr>
      <w:r>
        <w:rPr>
          <w:rFonts w:ascii="Amiri" w:hAnsi="Amiri" w:eastAsia="Amiri" w:cs="Amiri"/>
          <w:color w:val="111111"/>
          <w:sz w:val="28"/>
          <w:sz w:val="28"/>
          <w:szCs w:val="28"/>
          <w:rtl w:val="true"/>
          <w:lang w:bidi="ar-SA"/>
        </w:rPr>
        <w:t>قال الشيخ في يب‌</w:t>
      </w:r>
      <w:r>
        <w:rPr>
          <w:rStyle w:val="FootnoteAnchor"/>
          <w:rtl w:val="true"/>
        </w:rPr>
        <w:footnoteReference w:id="1176"/>
      </w:r>
      <w:r>
        <w:rPr>
          <w:rFonts w:ascii="Amiri" w:hAnsi="Amiri" w:eastAsia="Amiri" w:cs="Amiri"/>
          <w:color w:val="111111"/>
          <w:sz w:val="28"/>
          <w:sz w:val="28"/>
          <w:szCs w:val="28"/>
          <w:rtl w:val="true"/>
          <w:lang w:bidi="ar-SA"/>
        </w:rPr>
        <w:t>إنما أراد عليه السلام ليس فيه غسل مفروض أو واجب يستحق بتركه العقاب و إن كان فيه غسل مندوب مستحب فيه فضل كثير فلا تنافي بين الأخبار</w:t>
      </w:r>
      <w:r>
        <w:rPr>
          <w:rFonts w:eastAsia="Amiri" w:cs="Amiri" w:ascii="Amiri" w:hAnsi="Amiri"/>
          <w:color w:val="111111"/>
          <w:sz w:val="28"/>
          <w:szCs w:val="28"/>
          <w:rtl w:val="true"/>
          <w:lang w:bidi="ar-SA"/>
        </w:rPr>
        <w:t>.</w:t>
      </w:r>
    </w:p>
    <w:p>
      <w:pPr>
        <w:pStyle w:val="Heading5"/>
        <w:numPr>
          <w:ilvl w:val="4"/>
          <w:numId w:val="1"/>
        </w:numPr>
        <w:rPr/>
      </w:pPr>
      <w:bookmarkStart w:id="2829" w:name="__RefHeading___Toc1847849_1934241801"/>
      <w:bookmarkStart w:id="2830" w:name="_Toc1343"/>
      <w:bookmarkEnd w:id="2829"/>
      <w:r>
        <w:rPr>
          <w:rtl w:val="true"/>
        </w:rPr>
        <w:t>«</w:t>
      </w:r>
      <w:r>
        <w:rPr/>
        <w:t>25</w:t>
      </w:r>
      <w:r>
        <w:rPr>
          <w:rtl w:val="true"/>
        </w:rPr>
        <w:t>»</w:t>
      </w:r>
      <w:bookmarkEnd w:id="283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إِبْرَاهِيمَ الْعَلَوِيُّ عَنْ عُبَيْدِ اللَّهِ بْنِ نَهِيكٍ عَنْ مُحَمَّدِ بْنِ زِيَادٍ عَنْ أَبِي حَنِيفَةَ السَّابِقِ عَنْ يُونُسَ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مِنْهُ قَرِيباً يَعْنِي الْحُسَيْنَ عليه السلام فَإِنْ أَصَبْتَ غُسْلًا فَاغْتَسِلْ وَ إِلَّا فَتَوَضَّأْ ثُمَّ أْتِهِ‌</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1" w:name="__RefHeading___Toc1847851_1934241801"/>
      <w:bookmarkStart w:id="2832" w:name="_Toc1344"/>
      <w:bookmarkEnd w:id="2831"/>
      <w:r>
        <w:rPr>
          <w:rtl w:val="true"/>
        </w:rPr>
        <w:t>«</w:t>
      </w:r>
      <w:r>
        <w:rPr/>
        <w:t>26</w:t>
      </w:r>
      <w:r>
        <w:rPr>
          <w:rtl w:val="true"/>
        </w:rPr>
        <w:t>»</w:t>
      </w:r>
      <w:bookmarkEnd w:id="28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يَعْقُوبَ عَنْ عَلِيِّ بْنِ الْحَسَنِ بْنِ فَضَّالٍ عَنِ الْعَبَّاسِ بْنِ عَامِرٍ عَنِ الْحَسَنِ بْنِ عَطِيَّةَ بْنِ 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الْغُسْلِ إِذَا أَتَيْتُ قَبْرَ الْحُسَيْنِ عليه السلام قَالَ لَيْسَ عَلَيْكَ غُسْلٌ‌</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3" w:name="__RefHeading___Toc1847853_1934241801"/>
      <w:bookmarkStart w:id="2834" w:name="_Toc1345"/>
      <w:bookmarkEnd w:id="2833"/>
      <w:r>
        <w:rPr>
          <w:rtl w:val="true"/>
        </w:rPr>
        <w:t>«</w:t>
      </w:r>
      <w:r>
        <w:rPr/>
        <w:t>27</w:t>
      </w:r>
      <w:r>
        <w:rPr>
          <w:rtl w:val="true"/>
        </w:rPr>
        <w:t>»</w:t>
      </w:r>
      <w:bookmarkEnd w:id="28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زِبْرِقَانَ الطَّبَرِيُّ بِإِسْنَادٍ لَهُ يَرْفَعُهُ إِلَي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رُبَّمَا أَتَيْنَا قَبْرَ الْحُسَيْنِ بْنِ عَلِيٍّ عليه السلام فَيَصْعُبُ عَلَيْنَا الْغُسْلُ لِلزِّيَارَةِ مِنَ الْبَرْدِ أَوْ غَيْرِهِ فَقَالَ عليه السلام مَنِ اغْتَسَلَ فِي الْفُرَاتِ وَ زَارَ الْحُسَيْنَ عليه السلام كُتِبَ لَهُ مِنَ الْفَضْلِ مَا لَا يُحْصَي فَمَتَي مَا رَجَعَ إِلَي الْمَوْضِعِ الَّذِي اغْتَسَلَ فِيهِ وَ تَوَضَّأَ وَ زَارَ الْحُسَيْنَ كُتِبَ لَهُ ذَلِكَ الثَّوَابُ‌</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5" w:name="__RefHeading___Toc1847855_1934241801"/>
      <w:bookmarkStart w:id="2836" w:name="_Toc1346"/>
      <w:bookmarkEnd w:id="2835"/>
      <w:r>
        <w:rPr>
          <w:rtl w:val="true"/>
        </w:rPr>
        <w:t>«</w:t>
      </w:r>
      <w:r>
        <w:rPr/>
        <w:t>28</w:t>
      </w:r>
      <w:r>
        <w:rPr>
          <w:rtl w:val="true"/>
        </w:rPr>
        <w:t>»</w:t>
      </w:r>
      <w:bookmarkEnd w:id="28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عَلِيِّ بْنِ مُحَمَّدِ بْنِ سَالِمٍ عَنْ مُحَمَّدِ بْنِ خَالِدٍ عَنْ عَبْدِ اللَّهِ بْنِ حَمَّادٍ الْبَصْرِيِّ عَنْ عَبْدِ اللَّهِ بْنِ عَبْدِ الرَّحْمَنِ الْأَصَمِّ عَنْ هِشَامِ بْنِ سَالِمٍ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 قَالَ أَتَاهُ رَجُلٌ فَقَالَ لَهُ هَلْ يُزَارُ وَالِدُكَ فَقَالَ نَعَمْ قَالَ مَا لِمَنِ اغْتَسَلَ فِي الْفُرَاتِ ثُمَّ أَتَاهُ قَالَ إِذَا اغْتَسَلَ مِنْ مَاءِ الْفُرَاتِ وَ هُوَ يُرِيدُهُ تَسَاقَطَتْ عَنْهُ خَطَايَاهُ كَيَوْمَ وَلَدَتْهُ أُمُّهُ وَ ذَكَرَ الْحَدِيثَ بِطُولِهِ‌</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7" w:name="__RefHeading___Toc1847857_1934241801"/>
      <w:bookmarkStart w:id="2838" w:name="_Toc1347"/>
      <w:bookmarkEnd w:id="2837"/>
      <w:r>
        <w:rPr>
          <w:rtl w:val="true"/>
        </w:rPr>
        <w:t>توضیح</w:t>
      </w:r>
      <w:bookmarkEnd w:id="2838"/>
    </w:p>
    <w:p>
      <w:pPr>
        <w:pStyle w:val="BookText"/>
        <w:rPr/>
      </w:pPr>
      <w:r>
        <w:rPr>
          <w:rFonts w:ascii="IRNazanin" w:hAnsi="IRNazanin" w:eastAsia="IRNazanin"/>
          <w:color w:val="111111"/>
          <w:sz w:val="28"/>
          <w:sz w:val="28"/>
          <w:szCs w:val="28"/>
          <w:rtl w:val="true"/>
          <w:lang w:bidi="fa-IR"/>
        </w:rPr>
        <w:t>شیخ در التهذیب می نویسد که منظور حضرت علیه السلام آن است که غسل واجب و حتمی ندارد که با ترک آن شخص مستحق مجازات گردد هر چند که غسلی دارد که مستحب و داوطلبانه است و در آن فضل بسیار است، پس تناقضی در این اخبار نیست</w:t>
      </w:r>
      <w:r>
        <w:rPr>
          <w:rFonts w:eastAsia="IRNazanin" w:cs="IRNazanin"/>
          <w:color w:val="111111"/>
          <w:sz w:val="28"/>
          <w:szCs w:val="28"/>
          <w:rtl w:val="true"/>
          <w:lang w:bidi="fa-IR"/>
        </w:rPr>
        <w:t>.</w:t>
      </w:r>
    </w:p>
    <w:p>
      <w:pPr>
        <w:pStyle w:val="Heading5"/>
        <w:numPr>
          <w:ilvl w:val="4"/>
          <w:numId w:val="1"/>
        </w:numPr>
        <w:rPr/>
      </w:pPr>
      <w:bookmarkStart w:id="2839" w:name="__RefHeading___Toc1847859_1934241801"/>
      <w:bookmarkStart w:id="2840" w:name="_Toc1348"/>
      <w:bookmarkEnd w:id="2839"/>
      <w:r>
        <w:rPr>
          <w:rtl w:val="true"/>
        </w:rPr>
        <w:t xml:space="preserve">روایت </w:t>
      </w:r>
      <w:r>
        <w:rPr/>
        <w:t>25</w:t>
      </w:r>
      <w:bookmarkEnd w:id="284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وی نزدیک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حسین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به غسل پیدا کردی، پس غسل نما، وگرنه وضو بگیر و به نزد حضرت بیا</w:t>
      </w:r>
      <w:r>
        <w:rPr>
          <w:rFonts w:eastAsia="IRNazanin" w:cs="IRNazanin"/>
          <w:color w:val="111111"/>
          <w:sz w:val="28"/>
          <w:szCs w:val="28"/>
          <w:rtl w:val="true"/>
          <w:lang w:bidi="fa-IR"/>
        </w:rPr>
        <w:t xml:space="preserve">. </w:t>
      </w:r>
      <w:r>
        <w:rPr>
          <w:rStyle w:val="FootnoteAnchor"/>
          <w:rtl w:val="true"/>
        </w:rPr>
        <w:footnoteReference w:id="1181"/>
      </w:r>
    </w:p>
    <w:p>
      <w:pPr>
        <w:pStyle w:val="Heading5"/>
        <w:numPr>
          <w:ilvl w:val="4"/>
          <w:numId w:val="1"/>
        </w:numPr>
        <w:rPr/>
      </w:pPr>
      <w:bookmarkStart w:id="2841" w:name="__RefHeading___Toc1847861_1934241801"/>
      <w:bookmarkStart w:id="2842" w:name="_Toc1349"/>
      <w:bookmarkEnd w:id="2841"/>
      <w:r>
        <w:rPr>
          <w:rtl w:val="true"/>
        </w:rPr>
        <w:t xml:space="preserve">روایت </w:t>
      </w:r>
      <w:r>
        <w:rPr/>
        <w:t>26</w:t>
      </w:r>
      <w:bookmarkEnd w:id="284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عطیة بن 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غسل به هنگام آمدن به زیارت حسین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غسلی بر تو نیست</w:t>
      </w:r>
      <w:r>
        <w:rPr>
          <w:rFonts w:eastAsia="IRNazanin" w:cs="IRNazanin"/>
          <w:color w:val="111111"/>
          <w:sz w:val="28"/>
          <w:szCs w:val="28"/>
          <w:rtl w:val="true"/>
          <w:lang w:bidi="fa-IR"/>
        </w:rPr>
        <w:t xml:space="preserve">. </w:t>
      </w:r>
      <w:r>
        <w:rPr>
          <w:rStyle w:val="FootnoteAnchor"/>
          <w:rtl w:val="true"/>
        </w:rPr>
        <w:footnoteReference w:id="1182"/>
      </w:r>
    </w:p>
    <w:p>
      <w:pPr>
        <w:pStyle w:val="Heading5"/>
        <w:numPr>
          <w:ilvl w:val="4"/>
          <w:numId w:val="1"/>
        </w:numPr>
        <w:rPr/>
      </w:pPr>
      <w:bookmarkStart w:id="2843" w:name="__RefHeading___Toc1847863_1934241801"/>
      <w:bookmarkStart w:id="2844" w:name="_Toc1350"/>
      <w:bookmarkEnd w:id="2843"/>
      <w:r>
        <w:rPr>
          <w:rtl w:val="true"/>
        </w:rPr>
        <w:t xml:space="preserve">روایت </w:t>
      </w:r>
      <w:r>
        <w:rPr/>
        <w:t>27</w:t>
      </w:r>
      <w:bookmarkEnd w:id="284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زبرقان طبری با سندی که ذکر می کند، در روایتی از امام صادق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به زیارت قبر حسین علیه السلام می آییم و غسل زیارت به خاطر سرما یا غیر آن برایمان دشوار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فرات غسل نماید و به زیارت حسین علیه السلام رود، فضلی برایش نوشته شود که به شماره نیاید و چون به همان محل غسل بازگردد و وضو گیرد و حسین را زیارت نماید، همان ثواب برایش نوشته می شود</w:t>
      </w:r>
      <w:r>
        <w:rPr>
          <w:rFonts w:eastAsia="IRNazanin" w:cs="IRNazanin"/>
          <w:color w:val="111111"/>
          <w:sz w:val="28"/>
          <w:szCs w:val="28"/>
          <w:rtl w:val="true"/>
          <w:lang w:bidi="fa-IR"/>
        </w:rPr>
        <w:t xml:space="preserve">. </w:t>
      </w:r>
      <w:r>
        <w:rPr>
          <w:rStyle w:val="FootnoteAnchor"/>
          <w:rtl w:val="true"/>
        </w:rPr>
        <w:footnoteReference w:id="1183"/>
      </w:r>
    </w:p>
    <w:p>
      <w:pPr>
        <w:pStyle w:val="Heading5"/>
        <w:numPr>
          <w:ilvl w:val="4"/>
          <w:numId w:val="1"/>
        </w:numPr>
        <w:rPr/>
      </w:pPr>
      <w:bookmarkStart w:id="2845" w:name="__RefHeading___Toc1847865_1934241801"/>
      <w:bookmarkStart w:id="2846" w:name="_Toc1351"/>
      <w:bookmarkEnd w:id="2845"/>
      <w:r>
        <w:rPr>
          <w:rtl w:val="true"/>
        </w:rPr>
        <w:t xml:space="preserve">روایت </w:t>
      </w:r>
      <w:r>
        <w:rPr/>
        <w:t>28</w:t>
      </w:r>
      <w:bookmarkEnd w:id="284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در روایتی طولانی از امام صادق روایت کند که مردی نزد وی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پدرتان را زیارت</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آنکه در فرات غسل نماید و سپس به زیارتش رود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زیارت وی علیه السلام در آب فرات غسل نماید، گناهانش از وی همچون روزی که از مادر زاده شود، می ریزد و ادامه این روایت طولانی را ذکر می کند</w:t>
      </w:r>
      <w:r>
        <w:rPr>
          <w:rFonts w:eastAsia="IRNazanin" w:cs="IRNazanin"/>
          <w:color w:val="111111"/>
          <w:sz w:val="28"/>
          <w:szCs w:val="28"/>
          <w:rtl w:val="true"/>
          <w:lang w:bidi="fa-IR"/>
        </w:rPr>
        <w:t xml:space="preserve">. </w:t>
      </w:r>
      <w:r>
        <w:rPr>
          <w:rStyle w:val="FootnoteAnchor"/>
          <w:rtl w:val="true"/>
        </w:rPr>
        <w:footnoteReference w:id="1184"/>
      </w:r>
      <w:bookmarkStart w:id="2847" w:name="pg13557_192328"/>
    </w:p>
    <w:p>
      <w:pPr>
        <w:pStyle w:val="Heading5"/>
        <w:numPr>
          <w:ilvl w:val="4"/>
          <w:numId w:val="1"/>
        </w:numPr>
        <w:rPr/>
      </w:pPr>
      <w:bookmarkStart w:id="2848" w:name="__RefHeading___Toc1847867_1934241801"/>
      <w:bookmarkStart w:id="2849" w:name="_Toc1352"/>
      <w:bookmarkEnd w:id="2847"/>
      <w:bookmarkEnd w:id="2848"/>
      <w:r>
        <w:rPr>
          <w:rtl w:val="true"/>
        </w:rPr>
        <w:t>«</w:t>
      </w:r>
      <w:r>
        <w:rPr/>
        <w:t>29</w:t>
      </w:r>
      <w:r>
        <w:rPr>
          <w:rtl w:val="true"/>
        </w:rPr>
        <w:t>»</w:t>
      </w:r>
      <w:bookmarkEnd w:id="284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بْنِ عَامِرٍ عَنْ أَحْمَدَ بْنِ عَلَوِيَّةَ الْأَصْبَهَانِيِّ عَنْ إِبْرَاهِيمَ بْنِ مُحَمَّدٍ الثَّقَفِيِّ رَفَعَهُ إِلَي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 بَعْدَ غُسْلِ الزِّيَارَةِ إِذَا فَرَغَ اللَّهُمَّ اجْعَلْهُ لِي نُوراً وَ طَهُوراً وَ حِرْزاً وَ كَافِياً مِنْ كُلِّ دَاءٍ وَ سُقْمٍ وَ مِنْ كُلِّ آفَةٍ وَ عَاهَةٍ وَ طَهِّرْ بِهِ قَلْبِي وَ جَوَارِحِي وَ لَحْمِي وَ دَمِي وَ شَعْرِي وَ بَشَرِي وَ مُخِّي وَ عِظَامِي وَ عَصَبِي وَ مَا أَقَلَّتِ الْأَرْضُ مِنِّي وَ اجْعَلْهُ لِي شَاهِداً يَوْمَ الْقِيَامَةِ وَ يَوْمَ حَاجَتِي وَ فَقْرِي وَ فَاقَتِي‌</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0" w:name="__RefHeading___Toc1847869_1934241801"/>
      <w:bookmarkStart w:id="2851" w:name="_Toc1353"/>
      <w:bookmarkEnd w:id="2850"/>
      <w:r>
        <w:rPr>
          <w:rtl w:val="true"/>
        </w:rPr>
        <w:t>«</w:t>
      </w:r>
      <w:r>
        <w:rPr/>
        <w:t>30</w:t>
      </w:r>
      <w:r>
        <w:rPr>
          <w:rtl w:val="true"/>
        </w:rPr>
        <w:t>»</w:t>
      </w:r>
      <w:bookmarkEnd w:id="2851"/>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أَبِي بِشْرِ بْنِ إِبْرَاهِيمَ الْقُمِّيِّ عَنِ الْحَسَنِ بْنِ عَلِيٍّ الزَّعْفَرَانِيِّ عَنْ إِبْرَاهِيمَ بْنِ مُحَمَّدٍ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2" w:name="__RefHeading___Toc1847871_1934241801"/>
      <w:bookmarkStart w:id="2853" w:name="_Toc1354"/>
      <w:bookmarkEnd w:id="2852"/>
      <w:r>
        <w:rPr>
          <w:rtl w:val="true"/>
        </w:rPr>
        <w:t>«</w:t>
      </w:r>
      <w:r>
        <w:rPr/>
        <w:t>31</w:t>
      </w:r>
      <w:r>
        <w:rPr>
          <w:rtl w:val="true"/>
        </w:rPr>
        <w:t>»</w:t>
      </w:r>
      <w:bookmarkEnd w:id="285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هَمَّامِ بْنِ سُهَيْلٍ الْإِسْكَافِيُّ عَنِ الْفَزَارِيِّ عَنِ الْحَسَنِ بْنِ عَبْدِ الرَّحْمَنِ الرَّوَّاسِيِّ عَمَّنْ حَدَّثَهُ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بْنِ عَلِيٍّ عليه السلام فَتَوَضَّأَ وَ اغْتَسَلَ فِي الْفُرَاتِ لَمْ يَرْفَعْ قَدَماً وَ لَمْ يَضَعْ قَدَماً إِلَّا كَتَبَ اللَّهُ لَهُ حَجَّةً وَ عُمْرَةً</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4" w:name="__RefHeading___Toc1847873_1934241801"/>
      <w:bookmarkStart w:id="2855" w:name="_Toc1355"/>
      <w:bookmarkEnd w:id="2854"/>
      <w:r>
        <w:rPr>
          <w:rtl w:val="true"/>
        </w:rPr>
        <w:t>«</w:t>
      </w:r>
      <w:r>
        <w:rPr/>
        <w:t>32</w:t>
      </w:r>
      <w:r>
        <w:rPr>
          <w:rtl w:val="true"/>
        </w:rPr>
        <w:t>»</w:t>
      </w:r>
      <w:bookmarkEnd w:id="2855"/>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عَلِيِّ بْنِ حَبَشِيِّ بْنِ قُونِيٍّ عَنِ الْفَزَارِيِّ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6" w:name="__RefHeading___Toc1847875_1934241801"/>
      <w:bookmarkStart w:id="2857" w:name="_Toc1356"/>
      <w:bookmarkEnd w:id="2856"/>
      <w:r>
        <w:rPr>
          <w:rtl w:val="true"/>
        </w:rPr>
        <w:t>«</w:t>
      </w:r>
      <w:r>
        <w:rPr/>
        <w:t>33</w:t>
      </w:r>
      <w:r>
        <w:rPr>
          <w:rtl w:val="true"/>
        </w:rPr>
        <w:t>»</w:t>
      </w:r>
      <w:bookmarkEnd w:id="28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عَنِ ابْنِ أَبَانٍ عَنِ الْأَهْوَازِيِّ عَنْ فَضَالَةَ عَنْ يُوسُفَ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بْنِ عَلِيٍّ عليه السلام فَأْتِ الْفُرَاتَ وَ اغْتَسِلْ بِحِيَالِ قَبْرِهِ‌</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8" w:name="__RefHeading___Toc1847877_1934241801"/>
      <w:bookmarkStart w:id="2859" w:name="_Toc1357"/>
      <w:bookmarkEnd w:id="2858"/>
      <w:r>
        <w:rPr>
          <w:rtl w:val="true"/>
        </w:rPr>
        <w:t>«</w:t>
      </w:r>
      <w:r>
        <w:rPr/>
        <w:t>34</w:t>
      </w:r>
      <w:r>
        <w:rPr>
          <w:rtl w:val="true"/>
        </w:rPr>
        <w:t>»</w:t>
      </w:r>
      <w:bookmarkEnd w:id="285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بْنِ إِبْرَاهِيمَ بْنِ عُبَيْدِ اللَّهِ الْمُوسَوِيُّ عَنْ عُبَيْدِ اللَّهِ بْنِ نَهِيكٍ عَنْ مُحَمَّدِ بْنِ الْفِرَاشِ عَنْ إِبْرَاهِيمَ بْنِ مُحَمَّدٍ الطَّحَّانِ عَنْ بَشِيرٍ الدَّهَّانِ</w:t>
      </w:r>
    </w:p>
    <w:p>
      <w:pPr>
        <w:pStyle w:val="Heading5"/>
        <w:numPr>
          <w:ilvl w:val="4"/>
          <w:numId w:val="1"/>
        </w:numPr>
        <w:rPr/>
      </w:pPr>
      <w:bookmarkStart w:id="2860" w:name="__RefHeading___Toc1847879_1934241801"/>
      <w:bookmarkStart w:id="2861" w:name="_Toc1358"/>
      <w:bookmarkEnd w:id="2860"/>
      <w:r>
        <w:rPr>
          <w:rtl w:val="true"/>
        </w:rPr>
        <w:t xml:space="preserve">روایت </w:t>
      </w:r>
      <w:r>
        <w:rPr/>
        <w:t>29</w:t>
      </w:r>
      <w:bookmarkEnd w:id="286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محمد ثقفی در روایتی که در سند به امام صادق علیه السلام می رسد،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حضرت پس از غسل زیارت، چون فارغ می گشت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برای من نور و پاکی و ایمنی و نگاهدارنده از هر بیماری و مرض و از هر آفت و علیلی قرار ده و قلبم را و اندامم را و گوشت و خون و مو و پوست و مغز و استخوانها و اعصابم را و هر چه از من بر زمین سنگینی می کند، به آن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در روز قیامت و در روز نیازمندی و تهیدستی و نداری ام، شاهد من قرار ده</w:t>
      </w:r>
      <w:r>
        <w:rPr>
          <w:rFonts w:eastAsia="IRNazanin" w:cs="IRNazanin"/>
          <w:color w:val="111111"/>
          <w:sz w:val="28"/>
          <w:szCs w:val="28"/>
          <w:rtl w:val="true"/>
          <w:lang w:bidi="fa-IR"/>
        </w:rPr>
        <w:t xml:space="preserve">. </w:t>
      </w:r>
      <w:r>
        <w:rPr>
          <w:rStyle w:val="FootnoteAnchor"/>
          <w:rtl w:val="true"/>
        </w:rPr>
        <w:footnoteReference w:id="1190"/>
      </w:r>
    </w:p>
    <w:p>
      <w:pPr>
        <w:pStyle w:val="Heading5"/>
        <w:numPr>
          <w:ilvl w:val="4"/>
          <w:numId w:val="1"/>
        </w:numPr>
        <w:rPr/>
      </w:pPr>
      <w:bookmarkStart w:id="2862" w:name="__RefHeading___Toc1847881_1934241801"/>
      <w:bookmarkStart w:id="2863" w:name="_Toc1359"/>
      <w:bookmarkEnd w:id="2862"/>
      <w:r>
        <w:rPr>
          <w:rtl w:val="true"/>
        </w:rPr>
        <w:t xml:space="preserve">روایت </w:t>
      </w:r>
      <w:r>
        <w:rPr/>
        <w:t>30</w:t>
      </w:r>
      <w:bookmarkEnd w:id="2863"/>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191"/>
      </w:r>
    </w:p>
    <w:p>
      <w:pPr>
        <w:pStyle w:val="Heading5"/>
        <w:numPr>
          <w:ilvl w:val="4"/>
          <w:numId w:val="1"/>
        </w:numPr>
        <w:rPr/>
      </w:pPr>
      <w:bookmarkStart w:id="2864" w:name="__RefHeading___Toc1847883_1934241801"/>
      <w:bookmarkStart w:id="2865" w:name="_Toc1360"/>
      <w:bookmarkEnd w:id="2864"/>
      <w:r>
        <w:rPr>
          <w:rtl w:val="true"/>
        </w:rPr>
        <w:t xml:space="preserve">روایت </w:t>
      </w:r>
      <w:r>
        <w:rPr/>
        <w:t>31</w:t>
      </w:r>
      <w:bookmarkEnd w:id="286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زیارت حسین بن علی آید و وضو گیرد و در فرات غسل نماید، قدم از زمین بر ندارد و به زمین نگذارد مگر آنکه خداوند برای او یک حج و عمره بنویسد</w:t>
      </w:r>
      <w:r>
        <w:rPr>
          <w:rFonts w:eastAsia="IRNazanin" w:cs="IRNazanin"/>
          <w:color w:val="111111"/>
          <w:sz w:val="28"/>
          <w:szCs w:val="28"/>
          <w:rtl w:val="true"/>
          <w:lang w:bidi="fa-IR"/>
        </w:rPr>
        <w:t xml:space="preserve">. </w:t>
      </w:r>
      <w:r>
        <w:rPr>
          <w:rStyle w:val="FootnoteAnchor"/>
          <w:rtl w:val="true"/>
        </w:rPr>
        <w:footnoteReference w:id="1192"/>
      </w:r>
    </w:p>
    <w:p>
      <w:pPr>
        <w:pStyle w:val="Heading5"/>
        <w:numPr>
          <w:ilvl w:val="4"/>
          <w:numId w:val="1"/>
        </w:numPr>
        <w:rPr/>
      </w:pPr>
      <w:bookmarkStart w:id="2866" w:name="__RefHeading___Toc1847885_1934241801"/>
      <w:bookmarkStart w:id="2867" w:name="_Toc1361"/>
      <w:bookmarkEnd w:id="2866"/>
      <w:r>
        <w:rPr>
          <w:rtl w:val="true"/>
        </w:rPr>
        <w:t xml:space="preserve">روایت </w:t>
      </w:r>
      <w:r>
        <w:rPr/>
        <w:t>32</w:t>
      </w:r>
      <w:bookmarkEnd w:id="2867"/>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به سندی دیگر آمده است</w:t>
      </w:r>
      <w:r>
        <w:rPr>
          <w:rFonts w:eastAsia="IRNazanin" w:cs="IRNazanin"/>
          <w:color w:val="111111"/>
          <w:sz w:val="28"/>
          <w:szCs w:val="28"/>
          <w:rtl w:val="true"/>
          <w:lang w:bidi="fa-IR"/>
        </w:rPr>
        <w:t xml:space="preserve">. </w:t>
      </w:r>
      <w:r>
        <w:rPr>
          <w:rStyle w:val="FootnoteAnchor"/>
          <w:rtl w:val="true"/>
        </w:rPr>
        <w:footnoteReference w:id="1193"/>
      </w:r>
    </w:p>
    <w:p>
      <w:pPr>
        <w:pStyle w:val="Heading5"/>
        <w:numPr>
          <w:ilvl w:val="4"/>
          <w:numId w:val="1"/>
        </w:numPr>
        <w:rPr/>
      </w:pPr>
      <w:bookmarkStart w:id="2868" w:name="__RefHeading___Toc1847887_1934241801"/>
      <w:bookmarkStart w:id="2869" w:name="_Toc1362"/>
      <w:bookmarkEnd w:id="2868"/>
      <w:r>
        <w:rPr>
          <w:rtl w:val="true"/>
        </w:rPr>
        <w:t xml:space="preserve">روایت </w:t>
      </w:r>
      <w:r>
        <w:rPr/>
        <w:t>33</w:t>
      </w:r>
      <w:bookmarkEnd w:id="286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مزار حسین بن علی علیه السلام آمدی، پس به کنار فرات بیا و در برابر قبر او غسل نما</w:t>
      </w:r>
      <w:r>
        <w:rPr>
          <w:rFonts w:eastAsia="IRNazanin" w:cs="IRNazanin"/>
          <w:color w:val="111111"/>
          <w:sz w:val="28"/>
          <w:szCs w:val="28"/>
          <w:rtl w:val="true"/>
          <w:lang w:bidi="fa-IR"/>
        </w:rPr>
        <w:t xml:space="preserve">. </w:t>
      </w:r>
      <w:r>
        <w:rPr>
          <w:rStyle w:val="FootnoteAnchor"/>
          <w:rtl w:val="true"/>
        </w:rPr>
        <w:footnoteReference w:id="1194"/>
      </w:r>
    </w:p>
    <w:p>
      <w:pPr>
        <w:pStyle w:val="Heading5"/>
        <w:numPr>
          <w:ilvl w:val="4"/>
          <w:numId w:val="1"/>
        </w:numPr>
        <w:rPr/>
      </w:pPr>
      <w:bookmarkStart w:id="2870" w:name="__RefHeading___Toc1847889_1934241801"/>
      <w:bookmarkStart w:id="2871" w:name="_Toc1363"/>
      <w:bookmarkEnd w:id="2870"/>
      <w:r>
        <w:rPr>
          <w:rtl w:val="true"/>
        </w:rPr>
        <w:t xml:space="preserve">روایت </w:t>
      </w:r>
      <w:r>
        <w:rPr/>
        <w:t>34</w:t>
      </w:r>
      <w:bookmarkEnd w:id="287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2872" w:name="pg13557_192329"/>
    </w:p>
    <w:p>
      <w:pPr>
        <w:pStyle w:val="BookText"/>
        <w:rPr/>
      </w:pPr>
      <w:bookmarkEnd w:id="2872"/>
      <w:r>
        <w:rPr>
          <w:rFonts w:ascii="Amiri" w:hAnsi="Amiri" w:eastAsia="Amiri" w:cs="Amiri"/>
          <w:color w:val="111111"/>
          <w:sz w:val="28"/>
          <w:sz w:val="28"/>
          <w:szCs w:val="28"/>
          <w:rtl w:val="true"/>
          <w:lang w:bidi="ar-SA"/>
        </w:rPr>
        <w:t>عَنْ رِفَاعَةَ بْنِ مُوسَي النَّخَّاسِ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خَرَجَ إِلَي قَبْرِ الْحُسَيْنِ عليه السلام عَارِفاً بِحَقِّهِ وَ اغْتَسَلَ فِي الْفُرَاتِ وَ خَرَجَ مِنَ الْمَاءِ كَانَ كَمِثْلِ الَّذِي خَرَجَ مِنَ الذُّنُوبِ فَإِذَا مَشَي إِلَي الْحَيْرِ لَمْ يَرْفَعْ قَدَماً وَ لَمْ يَضَعْ أُخْرَي إِلَّا كَتَبَ اللَّهُ لَهُ عَشْرَ حَسَنَاتٍ وَ مَحَا عَنْهُ عَشْرَ سَيِّئَاتٍ‌</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3" w:name="__RefHeading___Toc1847891_1934241801"/>
      <w:bookmarkStart w:id="2874" w:name="_Toc1364"/>
      <w:bookmarkEnd w:id="2873"/>
      <w:r>
        <w:rPr>
          <w:rtl w:val="true"/>
        </w:rPr>
        <w:t>«</w:t>
      </w:r>
      <w:r>
        <w:rPr/>
        <w:t>35</w:t>
      </w:r>
      <w:r>
        <w:rPr>
          <w:rtl w:val="true"/>
        </w:rPr>
        <w:t>»</w:t>
      </w:r>
      <w:bookmarkEnd w:id="287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الْحَسَنِ بْنِ مُحَمَّدٍ عَنْ حُمَيْدِ بْنِ زِيَادٍ عَنِ ابْنِ نَهِيكٍ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5" w:name="__RefHeading___Toc1847893_1934241801"/>
      <w:bookmarkStart w:id="2876" w:name="_Toc1365"/>
      <w:bookmarkEnd w:id="2875"/>
      <w:r>
        <w:rPr>
          <w:rtl w:val="true"/>
        </w:rPr>
        <w:t>«</w:t>
      </w:r>
      <w:r>
        <w:rPr/>
        <w:t>36</w:t>
      </w:r>
      <w:r>
        <w:rPr>
          <w:rtl w:val="true"/>
        </w:rPr>
        <w:t>»</w:t>
      </w:r>
      <w:bookmarkEnd w:id="287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هَمَّامٍ عَنِ الْفَزَارِيِّ عَنْ مُحَمَّدِ بْنِ عِمْرَانَ عَنْ حَسَنِ بْنِ الْحُسَيْنِ عَنْ مُحَمَّدِ بْنِ إِسْمَاعِيلَ عَنْ مُحَمَّدِ بْنِ أَيُّوبَ 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مَلَائِكَةً مُوَكَّلِينَ بِقَبْرِ الْحُسَيْنِ عليه السلام فَإِذَا هَمَّ الرَّجُلُ بِزِيَارَتِهِ فَاغْتَسَلَ نَادَاهُ مُحَمَّدٌ صلي الله عليه و آله يَا وَفْدَ اللَّهِ أَبْشِرُوا بِمُرَافَقَتِي فِي الْجَنَّةِ وَ نَادَاهُ أَمِيرُ الْمُؤْمِنِينَ عليه السلام أَنَا ضَامِنٌ لِقَضَاءِ حَوَائِجِكُمْ وَ دَفْعِ الْبَلَاءِ عَنْكُمْ فِي الدُّنْيَا وَ الْآخِرَةِ ثُمَّ اكْتَنَفَهُمُ النَّبِيُّ صلي الله عليه و آله وَ عَلِيٌّ عليه السلام عَنْ أَيْمَانِهِمْ وَ عَنْ شَمَائِلِهِمْ حَتَّي يَنْصَرِفُوا إِلَي أَهَالِيهِمْ‌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7" w:name="__RefHeading___Toc1847895_1934241801"/>
      <w:bookmarkStart w:id="2878" w:name="_Toc1366"/>
      <w:bookmarkEnd w:id="2877"/>
      <w:r>
        <w:rPr>
          <w:rtl w:val="true"/>
        </w:rPr>
        <w:t>«</w:t>
      </w:r>
      <w:r>
        <w:rPr/>
        <w:t>37</w:t>
      </w:r>
      <w:r>
        <w:rPr>
          <w:rtl w:val="true"/>
        </w:rPr>
        <w:t>»</w:t>
      </w:r>
      <w:bookmarkEnd w:id="2878"/>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ابْنِ حُرَيْثٍ عَنْ عَمْرِو بْنِ الْحَسَنِ الْأُشْنَانِيِّ عَنْ أَحْمَدَ بْنِ مُوسَي بْنِ إِسْحَاقَ التَّمِيمِيِّ عَنْ أَحْمَدَ بْنِ قُتَيْبَةَ عَنِ الْحُسَيْنِ بْنِ سَعِيدٍ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الزَّائِرِ لِقَبْرِ الْحُسَيْنِ عليه السلام فَقَالَ مَنِ اغْتَسَلَ فِي الْفُرَاتِ ثُمَّ مَشَي إِلَي قَبْرِ الْحُسَيْنِ عليه السلام كَانَ لَهُ بِكُلِّ قَدَمٍ يَرْفَعُهَا وَ يَضَعُهَا حَجَّةٌ مُتَقَبَّلَةٌ بِمَنَاسِكِهَا</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9" w:name="__RefHeading___Toc1847897_1934241801"/>
      <w:bookmarkStart w:id="2880" w:name="_Toc1367"/>
      <w:bookmarkEnd w:id="2879"/>
      <w:r>
        <w:rPr>
          <w:rtl w:val="true"/>
        </w:rPr>
        <w:t>«</w:t>
      </w:r>
      <w:r>
        <w:rPr/>
        <w:t>38</w:t>
      </w:r>
      <w:r>
        <w:rPr>
          <w:rtl w:val="true"/>
        </w:rPr>
        <w:t>»</w:t>
      </w:r>
      <w:bookmarkEnd w:id="288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الْأَنْبَارِيُّ عَنِ الْأَحْنَفِ بْنِ عَلِيٍّ عَنِ ابْنِ مَسْعَدَةَ عَنْ إِسْمَاعِيلَ بْنِ مِهْرَانَ عَنْ عَبْدِ اللَّهِ بْنِ عَبْدِ الرَّحْمَنِ عَنِ ابْنِ مُسْكَانَ عَنْ أَبِي بَصِيرٍ</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آگاه از حق حسین علیه السلام به زیارت قبر وی رهسپار شود و در فرات غسل نماید، چون از آب خارج شود، همچون کسی خواهد بود که از گناهان به در آمده است و چون به سمت حرم حرکت کند، قدمی برندارد و نگذارد مگر آنکه خداوند برای او ده حسنه نویسد و ده سیئه از وی بزداید</w:t>
      </w:r>
      <w:r>
        <w:rPr>
          <w:rFonts w:eastAsia="IRNazanin" w:cs="IRNazanin"/>
          <w:color w:val="111111"/>
          <w:sz w:val="28"/>
          <w:szCs w:val="28"/>
          <w:rtl w:val="true"/>
          <w:lang w:bidi="fa-IR"/>
        </w:rPr>
        <w:t xml:space="preserve">. </w:t>
      </w:r>
      <w:r>
        <w:rPr>
          <w:rStyle w:val="FootnoteAnchor"/>
          <w:rtl w:val="true"/>
        </w:rPr>
        <w:footnoteReference w:id="1199"/>
      </w:r>
    </w:p>
    <w:p>
      <w:pPr>
        <w:pStyle w:val="Heading5"/>
        <w:numPr>
          <w:ilvl w:val="4"/>
          <w:numId w:val="1"/>
        </w:numPr>
        <w:rPr/>
      </w:pPr>
      <w:bookmarkStart w:id="2881" w:name="__RefHeading___Toc1847899_1934241801"/>
      <w:bookmarkStart w:id="2882" w:name="_Toc1368"/>
      <w:bookmarkEnd w:id="2881"/>
      <w:r>
        <w:rPr>
          <w:rtl w:val="true"/>
        </w:rPr>
        <w:t xml:space="preserve">روایت </w:t>
      </w:r>
      <w:r>
        <w:rPr/>
        <w:t>35</w:t>
      </w:r>
      <w:bookmarkEnd w:id="2882"/>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00"/>
      </w:r>
    </w:p>
    <w:p>
      <w:pPr>
        <w:pStyle w:val="Heading5"/>
        <w:numPr>
          <w:ilvl w:val="4"/>
          <w:numId w:val="1"/>
        </w:numPr>
        <w:rPr/>
      </w:pPr>
      <w:bookmarkStart w:id="2883" w:name="__RefHeading___Toc1847901_1934241801"/>
      <w:bookmarkStart w:id="2884" w:name="_Toc1369"/>
      <w:bookmarkEnd w:id="2883"/>
      <w:r>
        <w:rPr>
          <w:rtl w:val="true"/>
        </w:rPr>
        <w:t xml:space="preserve">روایت </w:t>
      </w:r>
      <w:r>
        <w:rPr/>
        <w:t>36</w:t>
      </w:r>
      <w:bookmarkEnd w:id="288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فرشتگانی است که مامور به قبر حسین علیه السلام هستند و چون مردی قصد زیارت وی کند و غسل نماید، محمد صلی الله علیه و آله او را ندا دهد که ای گروه خدائیان، مژده باد شما را به همنشینی من در بهشت و امیر المومنین علیه السلام وی را ندا دهد که من برآورده شدن حاجات شما و دفع بلاء از شما در دنیا و آخرت را ضمانت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و علی علیه السلام ایشان را از چپ و راستشان در بر می گیرند، تا آنکه به نزد خانواده خود بازگردند</w:t>
      </w:r>
      <w:r>
        <w:rPr>
          <w:rFonts w:eastAsia="IRNazanin" w:cs="IRNazanin"/>
          <w:color w:val="111111"/>
          <w:sz w:val="28"/>
          <w:szCs w:val="28"/>
          <w:rtl w:val="true"/>
          <w:lang w:bidi="fa-IR"/>
        </w:rPr>
        <w:t xml:space="preserve">. </w:t>
      </w:r>
      <w:r>
        <w:rPr>
          <w:rStyle w:val="FootnoteAnchor"/>
          <w:rtl w:val="true"/>
        </w:rPr>
        <w:footnoteReference w:id="1201"/>
      </w:r>
    </w:p>
    <w:p>
      <w:pPr>
        <w:pStyle w:val="Heading5"/>
        <w:numPr>
          <w:ilvl w:val="4"/>
          <w:numId w:val="1"/>
        </w:numPr>
        <w:rPr/>
      </w:pPr>
      <w:bookmarkStart w:id="2885" w:name="__RefHeading___Toc1847903_1934241801"/>
      <w:bookmarkStart w:id="2886" w:name="_Toc1370"/>
      <w:bookmarkEnd w:id="2885"/>
      <w:r>
        <w:rPr>
          <w:rtl w:val="true"/>
        </w:rPr>
        <w:t xml:space="preserve">روایت </w:t>
      </w:r>
      <w:r>
        <w:rPr/>
        <w:t>37</w:t>
      </w:r>
      <w:bookmarkEnd w:id="288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گوید که از جعفر بن محمد علیه السلام درباره زائر قبر حسین علیه السلام پرسیدند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فرات غسل نماید و سپس به سوی قبر حسین علیه السلام گام زند، با هر قدمی که بر می دارد و می گذارد، برای او یک حج پذیرفته با تمام مناسک آن نوشته می شود</w:t>
      </w:r>
      <w:r>
        <w:rPr>
          <w:rFonts w:eastAsia="IRNazanin" w:cs="IRNazanin"/>
          <w:color w:val="111111"/>
          <w:sz w:val="28"/>
          <w:szCs w:val="28"/>
          <w:rtl w:val="true"/>
          <w:lang w:bidi="fa-IR"/>
        </w:rPr>
        <w:t xml:space="preserve">. </w:t>
      </w:r>
      <w:r>
        <w:rPr>
          <w:rStyle w:val="FootnoteAnchor"/>
          <w:rtl w:val="true"/>
        </w:rPr>
        <w:footnoteReference w:id="1202"/>
      </w:r>
    </w:p>
    <w:p>
      <w:pPr>
        <w:pStyle w:val="Heading5"/>
        <w:numPr>
          <w:ilvl w:val="4"/>
          <w:numId w:val="1"/>
        </w:numPr>
        <w:rPr/>
      </w:pPr>
      <w:bookmarkStart w:id="2887" w:name="__RefHeading___Toc1847905_1934241801"/>
      <w:bookmarkStart w:id="2888" w:name="_Toc1371"/>
      <w:bookmarkEnd w:id="2887"/>
      <w:r>
        <w:rPr>
          <w:rtl w:val="true"/>
        </w:rPr>
        <w:t xml:space="preserve">روایت </w:t>
      </w:r>
      <w:r>
        <w:rPr/>
        <w:t>38</w:t>
      </w:r>
      <w:bookmarkEnd w:id="2888"/>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روایت کند</w:t>
      </w:r>
      <w:r>
        <w:rPr>
          <w:rFonts w:eastAsia="IRNazanin" w:cs="IRNazanin"/>
          <w:color w:val="111111"/>
          <w:sz w:val="28"/>
          <w:szCs w:val="28"/>
          <w:rtl w:val="true"/>
          <w:lang w:bidi="fa-IR"/>
        </w:rPr>
        <w:t xml:space="preserve">: </w:t>
      </w:r>
      <w:bookmarkStart w:id="2889" w:name="pg13557_192330"/>
    </w:p>
    <w:p>
      <w:pPr>
        <w:pStyle w:val="BookText"/>
        <w:rPr/>
      </w:pPr>
      <w:bookmarkEnd w:id="2889"/>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الْحُسَيْنَ عليه السلام فَمَا تَقُولُ قُلْتُ أَشْيَاءَ أَسْمَعُهَا مِنْ رُوَاةِ الْحَدِيثِ مِمَّنْ سَمِعَ مِنْ أَبِيكَ قَالَ أَ فَلَا أُخْبِرُكَ عَنْ أَبِي عَنْ جَدِّي عَلِيِّ بْنِ الْحُسَيْنِ عليه السلام كَيْفَ كَانَ يَصْنَعُ فِي ذَلِكَ قَالَ قُلْتُ بَلَي جُعِلْتُ فِدَاكَ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إِذَا أَرَدْتَ الْخُرُوجَ إِلَي أَبِي عَبْدِ اللَّهِ عليه السلام فَصُمْ قَبْلَ أَنْ تَخْرُجَ ثَلَاثَةَ أَيَّامٍ يَوْمَ الْأَرْبِعَاءِ وَ الْخَمِيسِ وَ يَوْمَ الْجُمُعَةِ فَإِذَا أَمْسَيْتَ لَيْلَةَ الْجُمُعَةِ فَصَلِّ صَلَاةَ اللَّيْلِ ثُمَّ قُمْ فَانْظُرْ فِي نَوَاحِي السَّمَاءِ وَ اغْتَسِلْ تِلْكَ اللَّيْلَةَ قَبْلَ الْمَغْرِبِ ثُمَّ تَنَامُ عَلَي طُهْرٍ فَإِذَا أَرَدْتَ الْمَشْيَ إِلَيْهِ فَاغْتَسِلْ وَ لَا تَطَيَّبْ وَ لَا تَدَّهِنْ وَ لَا تَكْتَحِلْ حَتَّي تَأْتِيَ الْقَبْرَ</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0" w:name="__RefHeading___Toc1847907_1934241801"/>
      <w:bookmarkStart w:id="2891" w:name="_Toc1372"/>
      <w:bookmarkEnd w:id="2890"/>
      <w:r>
        <w:rPr>
          <w:rtl w:val="true"/>
        </w:rPr>
        <w:t xml:space="preserve">باب </w:t>
      </w:r>
      <w:r>
        <w:rPr/>
        <w:t>18</w:t>
      </w:r>
      <w:r>
        <w:rPr>
          <w:rtl w:val="true"/>
        </w:rPr>
        <w:t xml:space="preserve"> </w:t>
      </w:r>
      <w:r>
        <w:rPr>
          <w:rtl w:val="true"/>
        </w:rPr>
        <w:t>زياراته صلوات الله عليه المطلقة و هي عدة زيارات منها مسندة و منها مأخوذة من كتب الأصحاب بغير إسناد</w:t>
      </w:r>
      <w:bookmarkEnd w:id="2891"/>
    </w:p>
    <w:p>
      <w:pPr>
        <w:pStyle w:val="Heading4"/>
        <w:numPr>
          <w:ilvl w:val="3"/>
          <w:numId w:val="1"/>
        </w:numPr>
        <w:rPr/>
      </w:pPr>
      <w:bookmarkStart w:id="2892" w:name="__RefHeading___Toc1847909_1934241801"/>
      <w:bookmarkStart w:id="2893" w:name="_Toc1373"/>
      <w:bookmarkEnd w:id="2892"/>
      <w:r>
        <w:rPr>
          <w:rtl w:val="true"/>
        </w:rPr>
        <w:t>الأخبار</w:t>
      </w:r>
      <w:bookmarkEnd w:id="2893"/>
    </w:p>
    <w:p>
      <w:pPr>
        <w:pStyle w:val="Heading5"/>
        <w:numPr>
          <w:ilvl w:val="4"/>
          <w:numId w:val="1"/>
        </w:numPr>
        <w:rPr/>
      </w:pPr>
      <w:bookmarkStart w:id="2894" w:name="__RefHeading___Toc1847911_1934241801"/>
      <w:bookmarkStart w:id="2895" w:name="_Toc1374"/>
      <w:bookmarkEnd w:id="2894"/>
      <w:r>
        <w:rPr>
          <w:rtl w:val="true"/>
        </w:rPr>
        <w:t>«</w:t>
      </w:r>
      <w:r>
        <w:rPr/>
        <w:t>1</w:t>
      </w:r>
      <w:r>
        <w:rPr>
          <w:rtl w:val="true"/>
        </w:rPr>
        <w:t>»</w:t>
      </w:r>
      <w:bookmarkEnd w:id="289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ابْنِ أَبِي الْخَطَّابِ عَنِ ابْنِ أَبِي نَجْرَانَ عَنْ يَزِيدَ بْنِ إِسْحَاقَ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الْحَيْرَ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مَقَامٌ أَكْرَمْتَنِي بِهِ وَ شَرَّفْتَنِي بِهِ اللَّهُمَّ فَأَعْطِنِي فِيهِ رَغْبَتِي عَلَي حَقِيقَةِ إِيمَانِي بِكَ وَ بِرُسُلِكَ سَلَامٌ عَلَيْكَ يَا ابْنَ رَسُولِ اللَّهِ وَ سَلَامٌ عَلَي مَلَائِكَتِهِ فِيمَا تَرُوحُ بِهِ الرَّائِحَاتُ الطَّاهِرَاتُ لَكَ وَ عَلَيْكَ وَ سَلَامٌ عَلَي مَلَائِكَةِ اللَّهِ الْمُقَرَّبِينَ وَ سَلَامٌ عَلَي الْمُسَلِّمِينَ لَكَ بِقُلُوبِهِمُ النَّاطِقِينَ لَكَ بِفَضْلِكَ بِأَلْسِنَتِهِمْ أَشْهَدُ أَنَّكَ صَادِقٌ صِدِّيقٌ صَدَقْتَ فِيمَا دَعَوْتَ إِلَيْهِ وَ صَدَقْتَ فِيمَا أَتَيْتَ بِهِ وَ أَنَّكَ ثَارُ اللَّهِ فِي الْأَرْضِ مِنَ الدَّمِ الَّذِي لَا يُدْرَكُ ثَارُهُ مِنَ الْأَرْضِ إِلَّا بِأَوْلِيَائِكَ اللَّهُمَّ حَبِّبْ إِلَيَّ مَشَاهِدَهُمْ</w:t>
      </w:r>
    </w:p>
    <w:p>
      <w:pPr>
        <w:pStyle w:val="BookText"/>
        <w:rPr/>
      </w:pPr>
      <w:r>
        <w:rPr>
          <w:rFonts w:ascii="IRNazanin" w:hAnsi="IRNazanin" w:eastAsia="IRNazanin"/>
          <w:color w:val="111111"/>
          <w:sz w:val="28"/>
          <w:sz w:val="28"/>
          <w:szCs w:val="28"/>
          <w:rtl w:val="true"/>
          <w:lang w:bidi="fa-IR"/>
        </w:rPr>
        <w:t>امام صادق علیه السلام از من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حسین می آیی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از راویان حدیث که از پدرتان شنیده اند،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این خبر را از پدرم از جدم علی بن حسین علیه السلام بشنوی که در این هنگام چه می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سمت حسین علیه السلام روانه گردی، سه روز، روزهای چهارشنبه و پنج شنبه و جمعه را روزه بگیر و چون جمعه را به شب رساندی، نماز شبت را بخوان سپس برخیز و نگاهت را به اطراف آسمان بدوز و همان شب پیش از مغرب غسل نما و به حال طهارت بخواب و چون قصد حرکت به سوی وی نمودی، غسل نما و عطر و روغن و سرمه ای استفاده نکن و به کنار مقبره بیا</w:t>
      </w:r>
      <w:r>
        <w:rPr>
          <w:rFonts w:eastAsia="IRNazanin" w:cs="IRNazanin"/>
          <w:color w:val="111111"/>
          <w:sz w:val="28"/>
          <w:szCs w:val="28"/>
          <w:rtl w:val="true"/>
          <w:lang w:bidi="fa-IR"/>
        </w:rPr>
        <w:t xml:space="preserve">. </w:t>
      </w:r>
      <w:r>
        <w:rPr>
          <w:rStyle w:val="FootnoteAnchor"/>
          <w:rtl w:val="true"/>
        </w:rPr>
        <w:footnoteReference w:id="1204"/>
      </w:r>
    </w:p>
    <w:p>
      <w:pPr>
        <w:pStyle w:val="Heading3"/>
        <w:numPr>
          <w:ilvl w:val="2"/>
          <w:numId w:val="1"/>
        </w:numPr>
        <w:rPr/>
      </w:pPr>
      <w:bookmarkStart w:id="2896" w:name="__RefHeading___Toc1847913_1934241801"/>
      <w:bookmarkStart w:id="2897" w:name="_Toc1375"/>
      <w:bookmarkEnd w:id="2896"/>
      <w:r>
        <w:rPr>
          <w:rtl w:val="true"/>
        </w:rPr>
        <w:t xml:space="preserve">باب هجدهم </w:t>
      </w:r>
      <w:r>
        <w:rPr>
          <w:rtl w:val="true"/>
        </w:rPr>
        <w:t xml:space="preserve">: </w:t>
      </w:r>
      <w:r>
        <w:rPr>
          <w:rtl w:val="true"/>
        </w:rPr>
        <w:t>زیارت مطلقه امام حسین علیه السلام و آن چند زیارت است که برخی با ذکر سند است و برخی برگرفته از کتب اصحاب و بدون اسناد است</w:t>
      </w:r>
      <w:bookmarkEnd w:id="2897"/>
    </w:p>
    <w:p>
      <w:pPr>
        <w:pStyle w:val="Heading4"/>
        <w:numPr>
          <w:ilvl w:val="3"/>
          <w:numId w:val="1"/>
        </w:numPr>
        <w:rPr/>
      </w:pPr>
      <w:bookmarkStart w:id="2898" w:name="__RefHeading___Toc1847915_1934241801"/>
      <w:bookmarkStart w:id="2899" w:name="_Toc1376"/>
      <w:bookmarkEnd w:id="2898"/>
      <w:r>
        <w:rPr>
          <w:rtl w:val="true"/>
        </w:rPr>
        <w:t>روایات</w:t>
      </w:r>
      <w:bookmarkEnd w:id="2899"/>
    </w:p>
    <w:p>
      <w:pPr>
        <w:pStyle w:val="Heading5"/>
        <w:numPr>
          <w:ilvl w:val="4"/>
          <w:numId w:val="1"/>
        </w:numPr>
        <w:rPr/>
      </w:pPr>
      <w:bookmarkStart w:id="2900" w:name="__RefHeading___Toc1847917_1934241801"/>
      <w:bookmarkStart w:id="2901" w:name="_Toc1377"/>
      <w:bookmarkEnd w:id="2900"/>
      <w:r>
        <w:rPr>
          <w:rtl w:val="true"/>
        </w:rPr>
        <w:t xml:space="preserve">روایت </w:t>
      </w:r>
      <w:r>
        <w:rPr/>
        <w:t>1</w:t>
      </w:r>
      <w:bookmarkEnd w:id="2901"/>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درون حرم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جایگاهی است که مرا به آن اکرام داشتی و شرافت بخشیدی، خداوندا پس درخواستم را در آن با حقیقت ایمانی که به تو و فرستادگانت دارم،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فرزند رسول خدا و سلام فرشتگان معطر و پاکیزه در هر بامداد و شامگاه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فرشتگان مقرب پروردگار و سلام بر تایید کنندگان تو با دلهاشان که زبان به فضل تو گشایند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راستگوی راستین منشی و در آنچه که بدان دعوت نمودی، راست گفتی و در آنچه که آوردی، صادق بودی و هان که تو 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زمین هستی، از خونی که انتقام آن در زمین کشیده نشود مگر به دست دوستدارانت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دلم را دوستدار شهادتگاه ایشان </w:t>
      </w:r>
    </w:p>
    <w:p>
      <w:pPr>
        <w:pStyle w:val="BookText"/>
        <w:rPr/>
      </w:pPr>
      <w:r>
        <w:rPr>
          <w:rFonts w:ascii="Amiri" w:hAnsi="Amiri" w:eastAsia="Amiri" w:cs="Amiri"/>
          <w:color w:val="111111"/>
          <w:sz w:val="28"/>
          <w:sz w:val="28"/>
          <w:szCs w:val="28"/>
          <w:rtl w:val="true"/>
          <w:lang w:bidi="ar-SA"/>
        </w:rPr>
        <w:t xml:space="preserve">وَ شَهَادَتَهُمْ حَتَّي تُلْحِقَنِي بِهِمْ وَ تَجْعَلَنِي لَهُمْ فَرَطاً وَ تَابِعاً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تَمْشِي قَلِيلًا وَ تُكَبِّرُ سَبْعَ تَكْبِيرَاتٍ ثُمَّ تَقُومُ بِحِيَالِ الْقَبْرِ وَ تَقُولُ سُبْحَانَ الَّذِي سَبَّحَ لَهُ الْمُلْكُ وَ الْمَلَكُوتُ وَ قَدَّسَتْ بِأَسْمَائِهِ جَمِيعُ خَلْقِهِ وَ سُبْحَانَ الْمَلِكِ الْقُدُّوسِ رَبِّ الْمَلَائِكَةِ وَ الرُّوحِ اللَّهُمَّ اكْتُبْنِي فِي وَفْدِكَ إِلَي خَيْرِ بِقَاعِكَ وَ خَيْرِ خَلْقِكَ اللَّهُمَّ الْعَنِ الْجِبْتَ وَ الطَّاغُوتَ وَ الْعَنْ أَشْيَاعَهُمْ وَ أَتْبَاعَهُمْ اللَّهُمَّ أَشْهِدْنِي مَشَاهِدَ الْخَيْرِ كُلَّهَا مَعَ أَهْلِ بَيْتِ نَبِيِّكَ اللَّهُمَ تَوَفَّنِي مُسْلِماً وَ اجْعَلْ لِي قَدَماً مَعَ الْبَاقِينَ الْوَارِثِينَ الَّذِينَ يَرِثُونَ الْأَرْضَ مِنْ عِبَادِكَ الصَّالِحِينَ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خَمْسَ تَكْبِيرَاتٍ ثُمَّ تَمْشِي قَلِيلًا وَ تَقُولُ اللَّهُمَّ إِنِّي بِكَ مُؤْمِنٌ وَ بِوَعْدِكَ مُوقِنٌ اللَّهُمَّ اكْتُبْ لِي إِيمَاناً وَ ثَبِّتْهُ فِي قَلْبِي اللَّهُمَّ اجْعَلْ مَا أَقُولُ بِلِسَانِي حَقِيقَتَهُ فِي قَلْبِي وَ شَرِيعَتَهُ فِي عَمَلِي اللَّهُمَّ اجْعَلْنِي مِمَّنْ لَهُ مَعَ الْحُسَيْنِ عليه السلام قَدَماً ثَابِتاً وَ أَثْبِتْنِي فِيمَنِ اسْتُشْهِدَ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ثَلَاثَ تَكْبِيرَاتٍ وَ تَرْفَعُ يَدَيْكَ حَتَّي تَضَعَهُمَا مَعاً عَلَي الْقَبْرِ ثُمَّ تَقُولُ أَشْهَدُ أَنَّكَ طُهْرٌ طَاهِرٌ مِنْ طُهْرٍ طَاهِرٍ طَهُرْتَ وَ طَهُرَتْ لَكَ الْبِلَادُ وَ طَهُرَتْ أَرْضٌ أَنْتَ بِهَا وَ طَهُرَ حَرَمُهَا أَشْهَدُ أَنَّكَ أَمَرْتَ بِالْقِسْطِ وَ دَعَوْتَ إِلَيْهِ وَ أَنَّكَ ثَارُ اللَّهِ فِي أَرْضِهِ حَتَّي يَسْتَثِيرَ لَكَ مِنْ جَمِيعِ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خَدَّيْكَ جَمِيعاً عَلَي الْقَبْرِ ثُمَّ تَجْلِسُ فَتَذْكُرُ اللَّهَ بِمَا شِئْتَ وَ تَوَجَّهْ إِلَي اللَّهِ فِيمَا شِئْتَ أَنْ تَتَوَجَّهَ ثُمَّ تَعُودُ فَتَضَعُ يَدَيْكَ عِنْدَ رِجْلِهِ ثُمَّ تَقُولُ صَلَوَاتُ اللَّهِ عَلَي رُوحِكَ وَ عَلَي بَدَنِكَ صَدَقْتَ وَ أَنْتَ الصَّادِقُ الْمُصَدَّقُ وَ قَتَلَ اللَّهُ مَنْ قَتَلَكَ بِالْأَيْدِي وَ 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تُقْبِلُ إِلَي عَلِيٍّ ابْنِهِ فَتَقُولُ مَا أَحْبَبْتَ ثُمَّ تَقُومُ قَائِماً فَتَسْتَقْبِلُ الْقُبُورَ قُبُورَ الشُّهَدَاءِ فَتَقُولُ السَّلَامُ عَلَيْكُمْ أَيُّهَا الشُّهَدَاءُ أَنْتُمْ لَنَا فَرَطٌ وَ نَحْنُ لَكُمْ تَبَعٌ أَبْشِرُوا بِمَوْعِدِ اللَّهِ الَّذِي لَا خُلْفَ لَهُ اللَّهُ مُدْرِكٌ لَكُمْ وَتَرَكُمْ وَ مُدْرِكٌ لَكُمْ فِي الْأَرْضِ عَدُوَّهُ أَنْتُمْ سَادَةُ الشُّهَدَاءِ فِي الدُّنْيَا وَ الْآخِرَةِ ثُمَّ تَجْعَلُ الْقَبْرَ بَيْنَ يَدَيْكَ ثُمَّ تُصَلِّي مَا بَدَا لَكَ ثُمَّ تَقُولُ جِئْتُ وَافِداً إِلَيْكَ وَ أَتَوَسَّلُ إِلَي اللَّهِ بِكَ فِي جَمِيعِ حَوَائِجِي</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شهادت ایشان گردان تا آنکه مرا به ایشان ملحق نمایی و مرا در دنیا و آخرت ذخیره پیش فرستاده و پیرو ایشان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راه می روی و هفت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می گویی و سپس در برابر قبر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مُلک و ملکوت به تسبیح وی درنشست و همه آفریدگانش به تقدیس اسماء او مشغولند و منزه است آن فرمانروای بس پاک نهاد، پروردگار فرشتگان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نام مرا در میان راهیانت به سوی بهترین بقعه ها و برترین مخلوقاتت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سرکشان و طاغوتیان را لعنت فرست و پیروان و وابستگانشان را نفرین نما، خداوندا مرا در همه آمدگاه های خیر و نیکی به همراه اهل بیت پیامبرت حاضر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مسلمان بمیران و مرا همراهی با باقیماندگان و وارثانی عطا کن که زمین را از بندگان صالحت به ارث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پنج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می گویی و اندکی جلوتر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ایمان دارم و به وعده ات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برایم ایمانی مقرر فرما و آن را در دلم استوار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بر زبان می رانم، حقیقتش را بر دلم نِه و شریعتش را در کردارم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استوار گامان با حسین علیه السلام قرار ده و از جمله شهیدان با وی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می گویی و دستت را بالا می بری و با هم بر قبر می نهی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پاکیِ پاک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از پاکیِ پاک و پاک و مطهر گشتی و این سرزمین برای تو پاک و مطهر گشت و زمینی که در آن هستی برای تو پاکیزه گشت و حرمش مطهر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به دادگری دستور فرمودی و به آن فراخواندی و تو ثار الله</w:t>
      </w:r>
      <w:r>
        <w:rPr>
          <w:rStyle w:val="FootnoteAnchor"/>
          <w:rtl w:val="true"/>
        </w:rPr>
        <w:footnoteReference w:id="1205"/>
      </w:r>
      <w:r>
        <w:rPr>
          <w:rFonts w:ascii="IRNazanin" w:hAnsi="IRNazanin" w:eastAsia="IRNazanin"/>
          <w:color w:val="111111"/>
          <w:sz w:val="28"/>
          <w:sz w:val="28"/>
          <w:szCs w:val="28"/>
          <w:rtl w:val="true"/>
          <w:lang w:bidi="fa-IR"/>
        </w:rPr>
        <w:t>هستی در زمین خدا تا آنکه همه مخلوقاتش را به انتقامجویی برای تو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طرف گونه هایت را بر قبر بنه و سپس بنشین و خدای را هر طور که خواستی ذکر بگو و در هر امری که خواهی به خدا روی نما و سپس باز می گردی و دستانت را بر محل پاهای حضرت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روح تو و بر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تنها تویی راستگوی راستین برشمرده و خداوند کسانی را که تو را به دست و زبانشان کشتند،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به سوی پسرش علی روی نموده و هر آنچه خواهی می گویی، آنگاه برخاسته و به سمت قبرهای شهیدان کربلا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شما ای شهیدان، شما پیشتازان ما نزد خدایید و ما در پی شما روانه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به وعده الهی که هیچ خلاف وعده نکند، خداوند خواسته شما را دریابد و دشمن خود بر زمین را در چنگ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سروران شهیدان در دنیا و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پیش روی قبر قرار می گیری و هر آنقدر که خواهی نماز می گزاری و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رهپویان، به قصد درگاه تو به سویت آمدم و در همه حاجاتم </w:t>
      </w:r>
      <w:bookmarkStart w:id="2902" w:name="pg13557_192332"/>
    </w:p>
    <w:p>
      <w:pPr>
        <w:pStyle w:val="BookText"/>
        <w:rPr/>
      </w:pPr>
      <w:bookmarkEnd w:id="2902"/>
      <w:r>
        <w:rPr>
          <w:rFonts w:ascii="Amiri" w:hAnsi="Amiri" w:eastAsia="Amiri" w:cs="Amiri"/>
          <w:color w:val="111111"/>
          <w:sz w:val="28"/>
          <w:sz w:val="28"/>
          <w:szCs w:val="28"/>
          <w:rtl w:val="true"/>
          <w:lang w:bidi="ar-SA"/>
        </w:rPr>
        <w:t>مِنْ أَمْرِ دُنْيَايَ وَ آخِرَتِي بِكَ يَتَوَسَّلُ الْمُتَوَسِّلُونَ إِلَي اللَّهِ فِي حَوَائِجِهِمْ وَ بِكَ يُدْرِكُ عِنْدَ اللَّهِ أَهْلُ التِّرَاتِ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تُكَبِّرُ إِحْدَي عَشْرَةَ تَكْبِيرَةً مُتَتَابِعَةً وَ لَا تُعَجِّلْ فِيهَا ثُمَّ تَمْشِي قَلِيلًا فَتَقُومُ مُسْتَقْبِلَ الْقِبْلَةِ فَتَقُولُ الْحَمْدُ لِلَّهِ الْوَاحِدِ الْمُتَوَحِّدِ فِي الْأُمُورِ كُلِّهَا خَلَقَ الْخَلْقَ فَلَمْ يَغِبْ شَيْ‌ءٌ مِنْ أُمُورِهِمْ عَنْ عِلْمِهِ فَعَلِمَهُ بِقُدْرَتِهِ ضُمِّنَتِ الْأَرْضُ وَ مَنْ عَلَيْهَا دَمَكَ وَ ثَارَكَ يَا ابْنَ رَسُولِ اللَّهِ صَلَّي اللَّهُ عَلَيْكَ أَشْهَدُ أَنَّ لَكَ مِنَ اللَّهِ مَا وَعَدَكَ مِنَ النَّصْرِ وَ الْفَتْحِ وَ أَنَّ لَكَ مِنَ اللَّهِ الْوَعْدَ الصَّادِقَ فِي هَلَاكِ أَعْدَائِكَ وَ تَمَامَ مَوْعِدِ اللَّهِ إِيَّاكَ أَشْهَدُ أَنَّ مَنْ تَبِعَكَ الصَّادِقُونَ الَّذِينَ قَالَ اللَّهُ تَبَارَكَ وَ تَعَالَي فِيهِمْ أُولئِكَ هُمُ الصِّدِّيقُونَ وَ الشُّهَداءُ عِنْدَ رَبِّهِمْ لَهُمْ أَجْرُهُمْ وَ نُورُهُمْ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كَبِّرْ سَبْعَ تَكْبِيرَاتٍ ثُمَّ تَمْشِي قَلِيلًا ثُمَّ تَسْتَقْبِلُ الْقَبْرَ وَ تَقُولُ الْحَمْدُ لِلَّهِ الَّذِي لَمْ يَتَّخِذْ وَلَداً وَ لَمْ يَكُنْ لَهُ شَرِيكٌ فِي الْمُلْكِ وَ خَلَقَ كُلَّ شَيْ‌ءٍ فَقَدَّرَهُ تَقْدِيراً أَشْهَدُ أَنَّكَ دَعَوْتَ إِلَي اللَّهِ وَ إِلَي رَسُولِهِ وَ وَفَيْتَ لِلَّهِ بِعَهْدِهِ وَ قُمْتَ لِلَّهِ بِكَلِمَاتِهِ وَ جَاهَدْتَ فِي سَبِيلِ اللَّهِ حَتَّي أَتَاكَ الْيَقِينُ لَعَنَ اللَّهُ أُمَّةً قَتَلَتْكَ وَ لَعَنَ اللَّهُ أُمَّةً خَذَلَتْكَ وَ لَعَنَ اللَّهُ أُمَّةً خَذَلَتْ عَنْكَ اللَّهُمَّ إِنِّي أُشْهِدُكَ بِالْوَلَايَةِ لِمَنْ وَالَيْتَ وَ وَالتْهُ رُسُلُكَ وَ أَشْهَدُ بِالْبَرَاءَةِ مِمَّنْ بَرِئْتَ مِنْهُ وَ بَرِئَتْ مِنْهُ رُسُلُكَ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كَذَّبُوا رُسُلَكَ وَ هَدَمُوا كَعْبَتَكَ وَ حَرَّفُوا كِتَابَكَ وَ سَفَكُوا دِمَاءَ أَهْلِ بَيْتِ نَبِيِّكَ وَ أَفْسَدُوا فِي بِلَادِكَ وَ اسْتَذَلُّوا عِبَادَكَ اللَّهُمَّ ضَاعِفْ لَهُمُ الْعَذَابَ فِيمَا جَرَي مِنْ سُبُلِكَ وَ بَرِّكَ وَ بَحْرِكَ اللَّهُمَّ الْعَنْهُمْ فِي مُسْتَسَرِّ السَّرَائِرِ فِي سَمَائِكَ وَ أَرْضِكَ وَ كُلَّمَا دَخَلْتَ الْحَيْرَ فَسَلِّمْ وَ ضَعْ خَدَّكَ عَلَي الْقَبْرِ</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3" w:name="__RefHeading___Toc1847919_1934241801"/>
      <w:bookmarkStart w:id="2904" w:name="_Toc1378"/>
      <w:bookmarkEnd w:id="2903"/>
      <w:r>
        <w:rPr>
          <w:rtl w:val="true"/>
        </w:rPr>
        <w:t>بيان</w:t>
      </w:r>
      <w:bookmarkEnd w:id="2904"/>
    </w:p>
    <w:p>
      <w:pPr>
        <w:pStyle w:val="BookText"/>
        <w:rPr/>
      </w:pPr>
      <w:r>
        <w:rPr>
          <w:rFonts w:ascii="Amiri" w:hAnsi="Amiri" w:eastAsia="Amiri" w:cs="Amiri"/>
          <w:color w:val="111111"/>
          <w:sz w:val="28"/>
          <w:sz w:val="28"/>
          <w:szCs w:val="28"/>
          <w:rtl w:val="true"/>
          <w:lang w:bidi="ar-SA"/>
        </w:rPr>
        <w:t>قوله عليه السلام و سلام علي ملائكته فيما تروح به الرائحات أي سلام علي ملائكة الله في ضمن التحيات التي تأتيك من الله في وقت الرواح أو مطلقا فقوله لك و عليك صفة أو حال للرائحات و الأظهر ما في بعض النسخ و هو قوله و سلام ملائكته فيما تغتدي و تروح و الغدوة البكرة و يقال غدا عليه و اغتدي أي</w:t>
      </w:r>
    </w:p>
    <w:p>
      <w:pPr>
        <w:pStyle w:val="BookText"/>
        <w:rPr/>
      </w:pPr>
      <w:r>
        <w:rPr>
          <w:rFonts w:ascii="IRNazanin" w:hAnsi="IRNazanin" w:eastAsia="IRNazanin"/>
          <w:color w:val="111111"/>
          <w:sz w:val="28"/>
          <w:sz w:val="28"/>
          <w:szCs w:val="28"/>
          <w:rtl w:val="true"/>
          <w:lang w:bidi="fa-IR"/>
        </w:rPr>
        <w:t>از امر دنیا و آخرتم به آبروی تو نزد خداوند متوسل می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کنندگان به خدا در حاجات خود به تو متوسل می گردند و خونخواهان خواهش خود را نزد خداوند، به تو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یازده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پیاپی می گویی و شتاب هم نمی کنی، آنگاه چند گامی حرکت کرده و در برابر قبله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خداوند یکتا راست که در همه امور یگانگی جسته و همه مخلوقات را آفرید و کمتر چیزی از امور ایشان از دانش وی پنهان نمانده و همه را به قدرت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و انتقام تو ای پسر رسول خدا که صلوات خدا بر تو باد، در زمین و هر چه بر آن است،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هر آنچه که خداوند به تو از نصر و فتح وعده داده، در دستت خواهد بود و از سوی خدا آن وعده راستینش در هلاک نمودن دشمنانت و به پایان بردن پیمانش با تو، برای تو عملی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آنان که از تو پیروی کنند، راستگویانی هستند که خداوند تبارک و تعالی درباره ایشان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أُولئِکَ هُمُ الصِّدِّیقُونَ وَ الشُّهَداءُ عِنْدَ رَبِّهِمْ لَهُمْ أَجْرُهُمْ وَ نُورُهُمْ </w:t>
      </w:r>
      <w:r>
        <w:rPr>
          <w:rFonts w:eastAsia="IRNazanin" w:cs="IRNazanin"/>
          <w:color w:val="111111"/>
          <w:sz w:val="28"/>
          <w:szCs w:val="28"/>
          <w:rtl w:val="true"/>
          <w:lang w:bidi="fa-IR"/>
        </w:rPr>
        <w:t>»</w:t>
      </w:r>
      <w:r>
        <w:rPr>
          <w:rStyle w:val="FootnoteAnchor"/>
          <w:rtl w:val="true"/>
        </w:rPr>
        <w:footnoteReference w:id="1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همان راستینانند و پیش پروردگارشان گواه خواهند بود و ایشان راست اجر و نورشان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تکبیر بگو و اندکی پیش برو و به سمت قبله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وَلَداً وَ لَمْ یَکُنْ لَهُ شَرِیکٌ فِی الْمُلْکِ وَ خَلَقَ کُلَّ شَیْ‌ءٍ فَقَدَّرَهُ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خدایی راست که فرزندی اختیار نکرده و برای او شریکی در فرمانروایی نبوده است و هر چیزی را آفریده و بدان گونه که درخور آن بوده اند اندازه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به سوی خدا دعوت نمودی و رسول خدا و پیمان خدا را وفا نمودی و با کلمات خدا، برای او برخاستی و در راه او مجاهدت نمودی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که تو را کشتند و خدا لعنت کند امتی را که تو را تنها گذاشتند و خدا لعنت کند امتی را که از یاری تو برکنار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گواهی می دهم که ولایت دار آنم که با وی موالات و یاری نمودی و فرستادگانت با او موالات نمودند و گواهی می دهم که برائت جستم از هر آنکه از ایشان برائت جستی و فرستادگانت از ایشان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هر آنکه فرستادگانت را تکذیب کردند و کعبه ات را ویران کردند و کتابت را سوزاندند و خون اهل بیت پیغمبرت را ریختند و در سرزمین تو فساد و تباهی افکندند و بندگانت را به خواری کشیدند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عذاب ایشان را در آنچه که در راهها و بیابانها و دریاها جاری است، دوچندان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در خلوتکده رازها در آسمانت و زمینت لعن و نفرین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که به حرم وارد شدی سلام بده و صورتت را بر قبره بنه</w:t>
      </w:r>
      <w:r>
        <w:rPr>
          <w:rFonts w:eastAsia="IRNazanin" w:cs="IRNazanin"/>
          <w:color w:val="111111"/>
          <w:sz w:val="28"/>
          <w:szCs w:val="28"/>
          <w:rtl w:val="true"/>
          <w:lang w:bidi="fa-IR"/>
        </w:rPr>
        <w:t xml:space="preserve">. </w:t>
      </w:r>
      <w:r>
        <w:rPr>
          <w:rStyle w:val="FootnoteAnchor"/>
          <w:rtl w:val="true"/>
        </w:rPr>
        <w:footnoteReference w:id="1208"/>
      </w:r>
    </w:p>
    <w:p>
      <w:pPr>
        <w:pStyle w:val="Heading5"/>
        <w:numPr>
          <w:ilvl w:val="4"/>
          <w:numId w:val="1"/>
        </w:numPr>
        <w:rPr/>
      </w:pPr>
      <w:bookmarkStart w:id="2905" w:name="__RefHeading___Toc1847921_1934241801"/>
      <w:bookmarkStart w:id="2906" w:name="_Toc1379"/>
      <w:bookmarkEnd w:id="2905"/>
      <w:r>
        <w:rPr>
          <w:rtl w:val="true"/>
        </w:rPr>
        <w:t>توضیح</w:t>
      </w:r>
      <w:bookmarkEnd w:id="290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علی ملائکته فیما تروح به الرائحات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سلام بر فرشتگان خدا در ضمن درودهایی که از خدا برایت می آید در وقت شام یا 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 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یا حال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رائحات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آنچه است که در بعضی نسخه ها آمده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سلام ملائکته فیما تغتدی و 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غدوة یعنی صبح زود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غدا علیه و اغتدی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bookmarkStart w:id="2907" w:name="pg13557_192333"/>
    </w:p>
    <w:p>
      <w:pPr>
        <w:pStyle w:val="BookText"/>
        <w:rPr/>
      </w:pPr>
      <w:bookmarkEnd w:id="2907"/>
      <w:r>
        <w:rPr>
          <w:rFonts w:ascii="Amiri" w:hAnsi="Amiri" w:eastAsia="Amiri" w:cs="Amiri"/>
          <w:color w:val="111111"/>
          <w:sz w:val="28"/>
          <w:sz w:val="28"/>
          <w:szCs w:val="28"/>
          <w:rtl w:val="true"/>
          <w:lang w:bidi="ar-SA"/>
        </w:rPr>
        <w:t>بكر و الرواح من زوال الشمس إلي الليل يقال راح يروح رواحا أي سلام ملائكته فيما يأتون به عليك في أول النهار و آخره و قد يقال راح يروح إذا أتي أي وقت كان فعلي النسخة الأولي هذا هو المراد قوله عليه السلام و أنك ثار الله في الأرض الثأر بالهمز الدم و طلب الدم أي أنك أهل ثار الله و الذي يطلب الله بدمه من أعدائه أو هو الطالب بدمه و دماء أهل بيته بأمر الله في الرجعة و قيل هو تصحيف ثائر و الثائر من لا يبقي علي شي‌ء حتي يدرك 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المضبوط في نسخ الدعاء بغير همز و الذي يظهر من كتب اللغة أنه مهموز و لعله خفف في الاستعمال قوله عليه السلام و شهادتهم أي حضورهم أو أصير شهيدا كما صاروا و الأول أظهر قوله و تجعلني لهم فرطا هو بالتحريك من يتقدم القوم ليرتاد لهم الماء و يهيئ لهم الدلاء و الأرشية أي تجعلني خادما لهم ساعيا في أمورهم قوله عليه السلام من جميع خلقه أي ممن له مدخل في ذلك بالتأسيس و الخذلان و الرضا به في كل دهر و أوان و الوتر بالكسر و يفتح و الترة بكسر التاء و فتح الراء الثأر</w:t>
      </w:r>
      <w:r>
        <w:rPr>
          <w:rFonts w:eastAsia="Amiri" w:cs="Amiri" w:ascii="Amiri" w:hAnsi="Amiri"/>
          <w:color w:val="111111"/>
          <w:sz w:val="28"/>
          <w:szCs w:val="28"/>
          <w:rtl w:val="true"/>
          <w:lang w:bidi="ar-SA"/>
        </w:rPr>
        <w:t>.</w:t>
      </w:r>
    </w:p>
    <w:p>
      <w:pPr>
        <w:pStyle w:val="Heading5"/>
        <w:numPr>
          <w:ilvl w:val="4"/>
          <w:numId w:val="1"/>
        </w:numPr>
        <w:rPr/>
      </w:pPr>
      <w:bookmarkStart w:id="2908" w:name="__RefHeading___Toc1847923_1934241801"/>
      <w:bookmarkStart w:id="2909" w:name="_Toc1380"/>
      <w:bookmarkEnd w:id="2908"/>
      <w:r>
        <w:rPr>
          <w:rtl w:val="true"/>
        </w:rPr>
        <w:t>«</w:t>
      </w:r>
      <w:r>
        <w:rPr/>
        <w:t>2</w:t>
      </w:r>
      <w:r>
        <w:rPr>
          <w:rtl w:val="true"/>
        </w:rPr>
        <w:t>»</w:t>
      </w:r>
      <w:bookmarkEnd w:id="2909"/>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نَجْرَانَ عَنْ يَزِيدَ بْنِ إِسْحَاقَ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فَرَغْتَ مِنَ السَّلَامِ عَلَي الشُّهَدَاءِ فَأْتِ قَبْرَ أَبِي عَبْدِ اللَّهِ عليه السلام فَاجْعَلْهُ بَيْنَ يَدَيْكَ ثُمَّ تُصَلِّي مَا بَدَا لَكَ‌</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0" w:name="__RefHeading___Toc1847925_1934241801"/>
      <w:bookmarkStart w:id="2911" w:name="_Toc1381"/>
      <w:bookmarkEnd w:id="2910"/>
      <w:r>
        <w:rPr>
          <w:rtl w:val="true"/>
        </w:rPr>
        <w:t>«</w:t>
      </w:r>
      <w:r>
        <w:rPr/>
        <w:t>3</w:t>
      </w:r>
      <w:r>
        <w:rPr>
          <w:rtl w:val="true"/>
        </w:rPr>
        <w:t>»</w:t>
      </w:r>
      <w:bookmarkEnd w:id="291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عَلِيُّ بْنُ الْحُسَيْنِ وَ ابْنُ الْوَلِيدِ جَمِيعاً عَنْ سَعْدٍ عَنِ ابْنِ عِيسَي عَنِ الْقَاسِمِ بْنِ يَحْيَي عَنِ الْحَسَنِ بْنِ رَاشِدٍ عَنِ الْحُسَيْنِ بْنِ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يُونُسُ بْنُ ظَبْيَانَ وَ الْمُفَضَّلُ بْنُ عُمَرَ وَ أَبُو سَلَمَةَ السَّرَّاجُ جُلُوساً عِنْدَ أَبِي عَبْدِ اللَّهِ عليه السلام وَ كَانَ الْمُتَكَلِّمُ يُونُسَ وَ كَانَ أَكْبَرَنَا سِنّاً فَقَالَ لَهُ جُعِلْتُ فِدَاكَ إِنِّي أَحْضُرُ مَجَالِسَ هَؤُلَاءِ الْقَوْمِ يَعْنِي وَلَدَ س ا ب ع فَمَا أَقُولُ قَالَ إِذَا حَضَرْتَهُمْ وَ ذَكَرْتَنَا فَقُلِ اللَّهُمَّ أَرِنَا الرَّخَاءَ وَ السُّرُورَ فَإِنَّكَ تَأْتِي عَلَي كُلِّ مَا تُرِيدُ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جُعِلْتُ فِدَاكَ إِنِّي كَثِيراً مَا أَذْكُرُ الْحُسَيْنَ عليه السلام فَأَيَّ شَيْ‌ءٍ أَقُولُ قَالَ قُلْ السَّلَامُ عَلَيْكَ يَا أَبَا عَبْدِ اللَّهِ تُعِيدُ ذَلِكَ ثَلَاثاً فَإِنَّ السَّلَامَ يَصِلُ إِلَيْهِ مِنْ قَرِيبٍ</w:t>
      </w:r>
    </w:p>
    <w:p>
      <w:pPr>
        <w:pStyle w:val="BookText"/>
        <w:rPr/>
      </w:pPr>
      <w:r>
        <w:rPr>
          <w:rFonts w:ascii="IRNazanin" w:hAnsi="IRNazanin" w:eastAsia="IRNazanin"/>
          <w:color w:val="111111"/>
          <w:sz w:val="28"/>
          <w:sz w:val="28"/>
          <w:szCs w:val="28"/>
          <w:rtl w:val="true"/>
          <w:lang w:bidi="fa-IR"/>
        </w:rPr>
        <w:t xml:space="preserve">زود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زوال خورشید است تا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یروح رواحا یعنی درود فرشتگانش بر تو باد در آنچه که نزد تو می آیند، از اول روز تا آخر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 یروح یعنی هر وقت که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نسخه اول، این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ثار الله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ثار یعنی خون و خونخواهی یعنی تو اهل ثارالله هستی و کسی که به امر خدا در رجعت خونخواهی او و اهل بیتش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تصحیف ثایر است یعنی کسی که چیزی را باقی نمی گذارد تا این که خونخواهی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آنچه در نسخه های دعا ضبط شده، بدون همزه است و از کتابهای لغت، ظاهر است که همزه دارد، شاید در استعمال مخفف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شهادتکم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حضور شما، یا من شهید شوم همان طور که آنان شدند و قول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تجعلنی لهم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پیشاپیش قوم می رود تا برایشان آب و سطل و طناب تهیه کند یعنی مرا خادم و انجام دهنده امور ایشان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دخالتی در آن داشته، یعنی بنیانگذری و خذلان و خرسندی از آن در همه دوران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و فتحه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تاء و فتحه راء یعنی خونخواهی</w:t>
      </w:r>
      <w:r>
        <w:rPr>
          <w:rFonts w:eastAsia="IRNazanin" w:cs="IRNazanin"/>
          <w:color w:val="111111"/>
          <w:sz w:val="28"/>
          <w:szCs w:val="28"/>
          <w:rtl w:val="true"/>
          <w:lang w:bidi="fa-IR"/>
        </w:rPr>
        <w:t>.</w:t>
      </w:r>
    </w:p>
    <w:p>
      <w:pPr>
        <w:pStyle w:val="Heading5"/>
        <w:numPr>
          <w:ilvl w:val="4"/>
          <w:numId w:val="1"/>
        </w:numPr>
        <w:rPr/>
      </w:pPr>
      <w:bookmarkStart w:id="2912" w:name="__RefHeading___Toc1847927_1934241801"/>
      <w:bookmarkStart w:id="2913" w:name="_Toc1382"/>
      <w:bookmarkEnd w:id="2912"/>
      <w:r>
        <w:rPr>
          <w:rtl w:val="true"/>
        </w:rPr>
        <w:t xml:space="preserve">روایت </w:t>
      </w:r>
      <w:r>
        <w:rPr/>
        <w:t>2</w:t>
      </w:r>
      <w:bookmarkEnd w:id="2913"/>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سلام بر شهیدان فارغ گشتی به سوی قبر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الحسین علیه السلام بیا و در برابر آن قرار بگیر و سپس هر قدر دلت خواست نماز بخوان</w:t>
      </w:r>
      <w:r>
        <w:rPr>
          <w:rFonts w:eastAsia="IRNazanin" w:cs="IRNazanin"/>
          <w:color w:val="111111"/>
          <w:sz w:val="28"/>
          <w:szCs w:val="28"/>
          <w:rtl w:val="true"/>
          <w:lang w:bidi="fa-IR"/>
        </w:rPr>
        <w:t>.</w:t>
      </w:r>
      <w:r>
        <w:rPr>
          <w:rStyle w:val="FootnoteAnchor"/>
          <w:rtl w:val="true"/>
        </w:rPr>
        <w:footnoteReference w:id="1210"/>
      </w:r>
    </w:p>
    <w:p>
      <w:pPr>
        <w:pStyle w:val="Heading5"/>
        <w:numPr>
          <w:ilvl w:val="4"/>
          <w:numId w:val="1"/>
        </w:numPr>
        <w:rPr/>
      </w:pPr>
      <w:bookmarkStart w:id="2914" w:name="__RefHeading___Toc1847929_1934241801"/>
      <w:bookmarkStart w:id="2915" w:name="_Toc1383"/>
      <w:bookmarkEnd w:id="2914"/>
      <w:r>
        <w:rPr>
          <w:rtl w:val="true"/>
        </w:rPr>
        <w:t xml:space="preserve">روایت </w:t>
      </w:r>
      <w:r>
        <w:rPr/>
        <w:t>3</w:t>
      </w:r>
      <w:bookmarkEnd w:id="291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بن ابی فاخته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ظبیان و مفضل بن عمر و ابو سلمه سراج نزد امام صادق علیه السلام نشسته بودیم و یونس که از همه ما بزرگسالتر بود سخن می گفت و به امام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مجالس این قوم یعنی فرزندان س ا ب 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نزد ایشان رفتی و نام ما را بردی،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ما آسایش و شادمانی ببخش، چرا که تو هر چه را که خواهی به انجام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حسین علیه السلام را یاد می کنم، چه ذکری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و این را سه بار تکرار می کنی، چرا که سلام از </w:t>
      </w:r>
    </w:p>
    <w:p>
      <w:pPr>
        <w:pStyle w:val="BookText"/>
        <w:rPr/>
      </w:pPr>
      <w:r>
        <w:rPr>
          <w:rFonts w:ascii="Amiri" w:hAnsi="Amiri" w:eastAsia="Amiri" w:cs="Amiri"/>
          <w:color w:val="111111"/>
          <w:sz w:val="28"/>
          <w:sz w:val="28"/>
          <w:szCs w:val="28"/>
          <w:rtl w:val="true"/>
          <w:lang w:bidi="ar-SA"/>
        </w:rPr>
        <w:t xml:space="preserve">وَ مِنْ بَعِيدٍ ثُمَّ قَالَ إِنَّ أَبَا عَبْدِ اللَّهِ عليه السلام لَمَّا مَضَي بَكَتْ عَلَيْهِ السَّمَاوَاتُ السَّبْعُ وَ الْأَرَضُونَ السَّبْعُ وَ مَا فِيهِنَّ وَ مَا بَيْنَهُنَّ وَ مَنْ يَتَقَلَّبُ فِي الْجَنَّةِ وَ النَّارِ مِنْ خَلْقِ رَبِّنَا وَ مَا يُرَي وَ مَا لَا يُرَي بُكَاءً عَلَي أَبِي عَبْدِ اللَّهِ عليه السلام إِلَّا ثَلَاثَةَ أَشْيَاءَ لَمْ تَبْكِ عَلَيْهِ قُلْتُ جُعِلْتُ فِدَاكَ مَا هَذِهِ الثَّلَاثَةُ الْأَشْيَاءِ قَالَ لَمْ تَبْكِ عَلَيْهِ الْبَصْرَةُ وَ لَا دِمَشْقُ وَ لَا آلُ عُثْمَانَ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جُعِلْتُ فِدَاكَ إِنِّي أُرِيدُ أَنْ أَزُورَهُ فَكَيْفَ أَقُولُ وَ كَيْفَ أَصْنَعُ قَالَ إِذَا أَتَيْتَ أَبَا عَبْدِ اللَّهِ عليه السلام فَاغْتَسِلْ عَلَي شَاطِئِ الْفُرَاتِ ثُمَّ الْبَسْ ثِيَابَكَ الطَّاهِرَةَ ثُمَّ امْشِ حَافِياً فَإِنَّكَ فِي حَرَمٍ مِنْ حَرَمِ اللَّهِ وَ رَسُولِهِ بِالتَّكْبِيرِ وَ التَّهْلِيلِ وَ التَّمْجِيدِ وَ التَّعْظِيمِ لِلَّهِ كَثِيراً وَ الصَّلَاةِ عَلَي مُحَمَّدٍ صلي الله عليه و آله وَ أَهْلِ بَيْتِهِ حَتَّي تَصِيرَ إِلَي بَابِ الْحُسَيْنِ عليه السلام ثُمَّ قُلْ السَّلَامُ عَلَيْكَ يَا حُجَّةَ اللَّهِ وَ ابْنَ حُجَّتِهِ السَّلَامُ عَلَيْكُمْ يَا مَلَائِكَةَ اللَّهِ وَ زُوَّارَ قَبْرِ ابْنِ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اخْطُ عَشْرَ خُطًا فَكَبِّرْ ثُمَّ قِفْ فَكَبِّرْ ثَلَاثِينَ تَكْبِيرَةً ثُمَّ امْشِ حَتَّي تَأْتِيَهُ مِنْ قِبَلِ وَجْهِهِ وَ اسْتَقْبِلْ وَجْهَكَ بِوَجْهِهِ وَ تَجْعَلُ الْقِبْلَةَ بَيْنَ كَتِفَيْكَ ثُمَّ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السَّلَامُ عَلَيْكَ يَا قَتِيلَ اللَّهِ وَ ابْنَ قَتِيلِهِ السَّلَامُ عَلَيْكَ يَا ثَارَ اللَّهِ وَ ابْنَ ثَارِهِ السَّلَامُ عَلَيْكَ يَا وِتْرَ اللَّهِ الْمَوْتُورَ فِي السَّمَاوَاتِ وَ الْأَرْضِ أَشْهَدُ أَنَّ دَمَكَ سَكَنَ فِي الْخُلْدِ وَ اقْشَعَرَّتْ لَهُ أَظِلَّةُ الْعَرْشِ وَ بَكَي لَهُ جَمِيعُ الْخَلَائِقِ وَ بَكَتْ لَهُ السَّمَاوَاتُ السَّبْعُ وَ الْأَرَضُونَ السَّبْعُ وَ مَا فِيهِنَّ وَ مَا بَيْنَهُنَّ وَ مَنْ يَتَقَلَّبُ فِي الْجَنَّةِ وَ النَّارِ مِنْ خَلْقِ رَبِّنَا وَ مَا يُرَي وَ مَا لَا يُرَي أَشْهَدُ أَنَّكَ حُجَّةُ اللَّهِ وَ ابْنُ حُجَّتِهِ وَ أَشْهَدُ أَنَّكَ قَتِيلُ اللَّهِ وَ ابْنُ قَتِيلِهِ وَ أَشْهَدُ أَنَّكَ ثَارُ اللَّهِ فِي الْأَرْضِ وَ ابْنُ ثَارِهِ وَ أَشْهَدُ أَنَّكَ وِتْرُ اللَّهِ الْمَوْتُورُ فِي السَّمَاوَاتِ وَ الْأَرْضِ وَ أَشْهَدُ أَنَّكَ قَدْ بَلَّغْتَ وَ نَصَحْتَ وَ وَفَيْتَ وَ وَافَيْتَ وَ جَاهَدْتَ فِي سَبِيلِ رَبِّكَ وَ مَضَيْتَ لِلَّذِي كُنْتَ عَلَيْهِ شَهِيداً وَ مُسْتَشْهَداً وَ شَاهِداً وَ مَشْهُوداً أَنَا عَبْدُ اللَّهِ وَ مَوْلَاكَ وَ فِي طَاعَتِكَ وَ الْوَافِدُ إِلَيْكَ أَلْتَمِسُ كَمَالَ الْمَنْزِلَةِ عِنْدَ اللَّهِ وَ ثَبَاتَ الْقَدَمِ فِي الْهِجْرَةِ إِلَيْكَ وَ السَّبِيلَ الَّذِي لَا يُخْتَلَجُ دُونَكَ مِنَ الدُّخُولِ فِي كَفَالَتِكَ الَّتِي أُمِرَتْ بِهَا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و نزدیک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زمانی که جان باخت، آسمانهای هفتگانه و زمینهای هفتگانه و آنچه در آن و میان آنهاست و هر آنکه از آفریدگان پروردگارمان که در بهشت یا دوزخ درآید و هر آنچه دیدنی است و نادیدنی، بر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گریست مگر سه چیز که بر او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چیست این سه 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بر او نگریست و دمشق و خاندان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می خواهم به زیارت او بروم، چه بگویم و چه آیینی رعایت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آیی، در ساحل فرات غسل نما و سپس بهترین لباسهای پاکیزه ات را بر تن کن و پیاده به راه بیفت، چرا که در یکی از حرمهای خدا و رسولش هستی، و بسیار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و لا اله الا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تمجید و تعظیم الهی بر لب داشته باش و بر محمد صلی الله علیه و آله و اهل بیت او صلوات فرست تا به دروازه صحن حسین علیه السلام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خدا، سلام بر شما ای فرشتگان و زائران قبر پسر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ده گام پیش برو 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سپس بایست و سی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سپس جلو برو تا از پیش رویش به بارگاه رسی و رو در روی او بایست و قبله روبروی دو شانه 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کشته</w:t>
      </w:r>
      <w:r>
        <w:rPr>
          <w:rStyle w:val="FootnoteAnchor"/>
          <w:rtl w:val="true"/>
        </w:rPr>
        <w:footnoteReference w:id="1211"/>
      </w:r>
      <w:r>
        <w:rPr>
          <w:rFonts w:ascii="IRNazanin" w:hAnsi="IRNazanin" w:eastAsia="IRNazanin"/>
          <w:color w:val="111111"/>
          <w:sz w:val="28"/>
          <w:sz w:val="28"/>
          <w:szCs w:val="28"/>
          <w:rtl w:val="true"/>
          <w:lang w:bidi="fa-IR"/>
        </w:rPr>
        <w:t>خدا و پسر کشته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آنکه خداوند به خونخواهی تو و پدرت برخیزد، سلام بر تو ای انتقام خدا که در آسمانها و زمین به انتظار گرفتن انتقامش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خون تو در بهشت جاودانگی برنشست و به خاطر آن سرادقها و طبقات عرش به لرزه افتاد و همه آفریدگان به گریه افتادند و هفت طبقه آسمان و هفته طبقه زمین و آنچه در آن و میان آن است و هر آنکه از خلق پروردگارمان میان بهشت و جهنم در نوسان است و هر آنچه دیدنی است و نادیدنی، برای او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حجت خدا و پسر حجت خدایی و شهادت می دهم که تو کشته خدا و پسر کشته خدایی و شهادت می دهم که تو خون خدا در زمین و پسر خون خدایی و شهادت می دهم که تو انتقام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آسمانها و زمین در انتظار گرفتن آن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تو ابلاغ نمودی و اندرز دادی و وفا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در راه پروردگارت مجاهدت نمودی و بر آن راه و رسالتی که داشتی، شهید و به شهادت گرفته شده و شاهد و شهادت داده شده به تو، ره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نوکر تو و در خدمت تو و سر سپرده کوی توام و نزد خداوند، التماس جایگاه بالنده را دارم و اینکه استواری گامم در هجرت به سوی تو و نیز آن راهی که در نبود تو، برای درآمدن به سایه کفالت تو که به آن امر شده ام، آشفته و نااستوار نگردد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أَرَادَ اللَّهَ بَدَأَ بِكُمْ مَنْ أَرَادَ اللَّهَ بَدَأَ بِكُمْ مَنْ أَرَادَ اللَّهَ بَدَأَ بِكُمْ بِكُمْ يُبَيِّنُ اللَّهُ الْكَذِبَ وَ بِكُمْ يُبَاعِدُ اللَّهُ الزَّمَانَ الْكَلِبَ وَ بِكُمْ فَتَحَ اللَّهُ وَ بِكُمْ يَخْتِمُ اللَّهُ وَ بِكُمْ يَمْحُوا اللَّهُ ما يَشاءُ وَ بِكُمْ يُثْبِتُ وَ بِكُمْ يَفُكُّ الذُّلَّ مِنْ رِقَابِنَا وَ بِكُمْ يُدْرِكُ اللَّهُ تِرَةَ كُلِّ مُؤْمِنٍ يَطْلُبُ وَ بِكُمْ تُنْبِتُ الْأَرْضُ أَشْجَارَهَا وَ بِكُمْ تُخْرِجُ الْأَشْجَارُ أَثْمَارَهَا وَ بِكُمْ تُنْزِلُ السَّمَاءُ قَطْرَهَا وَ رِزْقَهَا وَ بِكُمْ يَكْشِفُ اللَّهُ الْكَرْبَ وَ بِكُمْ يُنْزِلُ اللَّهُ الْغَيْثَ وَ بِكُمْ تُسَبِّحُ اللَّهَ الْأَرْضُ الَّتِي تَحْمِلُ أَبْدَانَكُمْ وَ تَسْتَقِلُّ جِبَالُهَا عَلَي مَرَاسِيهَا إِرَادَةُ الرَّبِّ فِي مَقَادِيرِ أُمُورِهِ تَهْبِطُ إِلَيْكُمْ وَ تَصْدُرُ مِنْ بُيُوتِكُمْ وَ الصَّادِقُ عَمَّا فُصِّلَ مِنْ أَحْكَامِ الْعِبَادِ لُعِنَتْ أُمَّةٌ قَتَلَتْكُمْ وَ أُمَّةٌ خَالَفَتْكُمْ وَ أُمَّةٌ جَحَدَتْ وَلَايَتَكُمْ وَ أُمَّةٌ ظَاهَرَتْ عَلَيْكُمْ وَ أُمَّةٌ شَهِدَتْ وَ لَمْ تُسْتَشْهَدْ الْحَمْدُ لِلَّهِ الَّذِي جَعَلَ النَّارَ مَأْوَاهُمْ وَ بِئْسَ وِرْدُ الْوَارِدِينَ وَ بِئْسَ الْوِرْدُ الْمَوْرُودُ وَ الْحَمْدُ لِلَّهِ رَبِّ الْعالَمِينَ وَ تَقُولُ ثَلَاثاً صَلَّي اللَّهُ عَلَيْكَ يَا أَبَا عَبْدِ اللَّهِ صَلَّي اللَّهُ عَلَيْكَ يَا أَبَا عَبْدِ اللَّهِ صَلَّي اللَّهُ عَلَيْكَ يَا أَبَا عَبْدِ اللَّهِ أَنَا إِلَي اللَّهِ مِمَّنْ خَالَفَكَ بَرِي‌ءٌ أَنَا إِلَي اللَّهِ مِمَّنْ خَالَفَكَ بَرِي‌ءٌ أَنَا إِلَي اللَّهِ مِمَّنْ خَالَفَكَ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فَتَأْتِي ابْنَهُ عَلِيّاً عليه السلام وَ هُوَ عِنْدَ رِجْلِهِ فَتَقُولُ السَّلَامُ عَلَيْكَ يَا ابْنَ رَسُولِ اللَّهِ السَّلَامُ عَلَيْكَ يَا ابْنَ أَمِيرِ الْمُؤْمِنِينَ السَّلَامُ عَلَيْكَ يَا ابْنَ الْحَسَنِ وَ الْحُسَيْنِ السَّلَامُ عَلَيْكَ يَا ابْنَ خَدِيجَةَ وَ فَاطِمَةَ صَلَّي اللَّهُ عَلَيْكَ صَلَّي اللَّهُ عَلَيْكَ صَلَّي اللَّهُ عَلَيْكَ لَعَنَ اللَّهُ مَنْ قَتَلَكَ لَعَنَ اللَّهُ مَنْ قَتَلَكَ لَعَنَ اللَّهُ مَنْ قَتَلَكَ أَنَا إِلَي اللَّهِ مِنْهُمْ بَرِي‌ءٌ أَنَا إِلَي اللَّهِ بَرِي‌ءٌ أَنَا إِلَي اللَّهِ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تَقُومُ فَتُومِئُ بِيَدِكَ إِلَي الشُّهَدَاءِ وَ تَقُولُ السَّلَامُ عَلَيْكُمْ السَّلَامُ عَلَيْكُمْ السَّلَامُ عَلَيْكُمْ فُزْتُمْ وَ اللَّهِ فُزْتُمْ وَ اللَّهِ فُزْتُمْ وَ اللَّهِ فَلَيْتَ أَنِّي مَعَكُمْ فَأَفُوزَ فَوْزاً عَظِيماً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تَدُورُ فَتَجْعَلُ قَبْرَ أَبِي عَبْدِ اللَّهِ صَلَّي اللَّهُ عَلَيْهِ بَيْنَ يَدَيْكَ إِمَاماً فَتُصَلِّي سِتَّ رَكَعَاتٍ وَ قَدْ تَمَّتْ زِيَارَتُكَ وَ إِنْ شِئْتَ فَأَقِمْ وَ إِنْ شِئْتَ فَانْصَرِفْ‌</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خدا را جوید، از شما آغاز نماید، هر که خدا را جوید، از شما آغاز نماید، هر که خدا را جوید، از شما آغاز نماید، و خداوند به واسطه شما دروغها را برملا کند و خداوند به واسطه شما زمانه پر هراس و جنون را دور نماید و خداوند به واسطه شما گشایش دهد و با شما خاتمه بخشد و به دست شما، خداوند هر آنچه را خواهد محو گرداند و با شما باقی نگاه می دارد و به دست شما بند ذلت را از گردن ما می گشاید و به واسطه شما خداوند انتقام هر مومنی که در پی آن است را می گیرد و به لطف شماست که زمین درختانش را می رویاند و به خاطر وجود شماست که درختان میوه به سر می آورند و با وجود شماست که آسمان باران و روزی می بارد و به لطف شماست که خداوند مصیبت را زائل گرداند و با وجود لطف شماست که خداوند باران رحمتش را فرو می فرستد و به لطف وجود شماست که زمینی که بدنهاتان را در خود گرفته، خدای را تسبیح می گوید و کوههایش بر جاهای استوارش برپا می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خداوند در قضاء و تدبیر امورش به نزد شما فرود آمده و از خانه های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مردمان و آموزش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 آید و نیز هر حکم صادقی که برای مردم به تفصیل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باد بر امتی که شما را به قتل رساند و امتی که با شما به مخالفت برخاست و امتی که ولایت شما را انکار نمود و امتی که علیه شما به یاری کسان برخاست و امتی که شاهد بود و امتی که حاضر بود و شهید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آتش را جایگاه ایشان قرار داد و بدترین محلی است که وارد شوندگان به آن درآیند و بدترین آبشخوریست که در آن پای نهند و حمد و ثنا از آن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پروردگار جهانیان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علیک یا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علیک یا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صلی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علیک یا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آنکه با تو مخالفت نمود، بریء و برکنارم، من نزد خداوند از آنکه با تو مخالفت نمود، بریء و برکنارم، من نزد خداوند از آنکه با تو مخالفت نمود، بریء و برکنارم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برخاسته و به کنار مقبره پسرش علی علیه السلام می آیی که زیر پای او مدفون است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و سلام بر تو ای پسر حسن و حسین، سلام بر تو ای پسر خدیجه و فاطمه، صلوات خدا بر تو باد، صلوات خدا بر تو باد، صلوات خدا بر تو باد، لعنت خدا بر آنکه تو را شهید کرد، لعنت خدا بر آنکه تو را شهید کرد، لعنت خدا بر آنکه تو را شهید کرد، من نزد خداوند از ایشان بریء و برکنارم، من نزد خداوند از ایشان بریء و برکنارم، من نزد خداوند از ایشان بریء و برکنارم، سپس برخاسته و با دستت به شهیدان اشاره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سلام بر شما، سلام بر شما؛ به خدا که پیروزمند شدید، به خدا که پیروزمند شدید، به خدا که پیروزمند شدید و ای کاش که من با شما بودم و همراه با شما به فوز عظیم نائل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برمی گردی و مقبره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را چون امامی پیش رویت قرار داده، و شش رکعت نماز می گزاری و زیارتت اکنون پایان یافته است و اگر خواهی بمان و اگر خواهی می توانی بروی</w:t>
      </w:r>
      <w:r>
        <w:rPr>
          <w:rFonts w:eastAsia="IRNazanin" w:cs="IRNazanin"/>
          <w:color w:val="111111"/>
          <w:sz w:val="28"/>
          <w:szCs w:val="28"/>
          <w:rtl w:val="true"/>
          <w:lang w:bidi="fa-IR"/>
        </w:rPr>
        <w:t>.</w:t>
      </w:r>
      <w:r>
        <w:rPr>
          <w:rStyle w:val="FootnoteAnchor"/>
          <w:rtl w:val="true"/>
        </w:rPr>
        <w:footnoteReference w:id="1213"/>
      </w:r>
      <w:bookmarkStart w:id="2916" w:name="pg13557_192336"/>
    </w:p>
    <w:p>
      <w:pPr>
        <w:pStyle w:val="Heading5"/>
        <w:numPr>
          <w:ilvl w:val="4"/>
          <w:numId w:val="1"/>
        </w:numPr>
        <w:rPr/>
      </w:pPr>
      <w:bookmarkStart w:id="2917" w:name="__RefHeading___Toc1847931_1934241801"/>
      <w:bookmarkStart w:id="2918" w:name="_Toc1384"/>
      <w:bookmarkEnd w:id="2916"/>
      <w:bookmarkEnd w:id="2917"/>
      <w:r>
        <w:rPr>
          <w:rtl w:val="true"/>
        </w:rPr>
        <w:t>«</w:t>
      </w:r>
      <w:r>
        <w:rPr/>
        <w:t>4</w:t>
      </w:r>
      <w:r>
        <w:rPr>
          <w:rtl w:val="true"/>
        </w:rPr>
        <w:t>»</w:t>
      </w:r>
      <w:bookmarkEnd w:id="2918"/>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ابْنِ عِيسَي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14"/>
      </w:r>
    </w:p>
    <w:p>
      <w:pPr>
        <w:pStyle w:val="Heading5"/>
        <w:numPr>
          <w:ilvl w:val="4"/>
          <w:numId w:val="1"/>
        </w:numPr>
        <w:rPr/>
      </w:pPr>
      <w:bookmarkStart w:id="2919" w:name="__RefHeading___Toc1847933_1934241801"/>
      <w:bookmarkStart w:id="2920" w:name="_Toc1385"/>
      <w:bookmarkEnd w:id="2919"/>
      <w:r>
        <w:rPr>
          <w:rtl w:val="true"/>
        </w:rPr>
        <w:t>بيان</w:t>
      </w:r>
      <w:bookmarkEnd w:id="2920"/>
    </w:p>
    <w:p>
      <w:pPr>
        <w:pStyle w:val="BookText"/>
        <w:rPr/>
      </w:pPr>
      <w:r>
        <w:rPr>
          <w:rFonts w:ascii="Amiri" w:hAnsi="Amiri" w:eastAsia="Amiri" w:cs="Amiri"/>
          <w:color w:val="111111"/>
          <w:sz w:val="28"/>
          <w:sz w:val="28"/>
          <w:szCs w:val="28"/>
          <w:rtl w:val="true"/>
          <w:lang w:bidi="ar-SA"/>
        </w:rPr>
        <w:t>قوله يعني ولد سابع هو مقلوب عباس هكذا عبر تقية قوله عليه السلام يا قتيل الله أي الذي قتل لله و في سبيله أو القتيل الذي طلب دمه و ثاره إلي الله قوله عليه السلام وتر الله أي الفرد المتفرد في الكمال من نوع البشر في عصره الشريف أو المراد ثار الله كما مر أي الذي الله تعالي طالب دمه و الموتور الذي قتل له قتيل فلم يدرك بدمه تقول منه وتره يتره وترا و ترة و كذلك وتره حقه نقصه ذكره الجوهري‌</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216"/>
      </w:r>
      <w:r>
        <w:rPr>
          <w:rFonts w:ascii="Amiri" w:hAnsi="Amiri" w:eastAsia="Amiri" w:cs="Amiri"/>
          <w:color w:val="111111"/>
          <w:sz w:val="28"/>
          <w:sz w:val="28"/>
          <w:szCs w:val="28"/>
          <w:rtl w:val="true"/>
          <w:lang w:bidi="ar-SA"/>
        </w:rPr>
        <w:t>فيه من فاتته صلاة العصر فكأنما وتر أهله و ماله أي نقص يقال وترته إذا نقصته فكأنك جعلته وترا بعد أن كان كثيرا و قيل هو من الوتر الجناية التي يجنيها الرجل علي غيره من قتل أو نهب أو سبي فشبه ما يلحق من فاتته صلاة العصر بمن قتل حميمه أو سلب أهله و ماله انتهي</w:t>
      </w:r>
      <w:r>
        <w:rPr>
          <w:rFonts w:eastAsia="Amiri" w:cs="Amiri" w:ascii="Amiri" w:hAnsi="Amiri"/>
          <w:color w:val="111111"/>
          <w:sz w:val="28"/>
          <w:szCs w:val="28"/>
          <w:rtl w:val="true"/>
          <w:lang w:bidi="ar-SA"/>
        </w:rPr>
        <w:t>.</w:t>
      </w:r>
    </w:p>
    <w:p>
      <w:pPr>
        <w:pStyle w:val="Heading5"/>
        <w:numPr>
          <w:ilvl w:val="4"/>
          <w:numId w:val="1"/>
        </w:numPr>
        <w:rPr/>
      </w:pPr>
      <w:bookmarkStart w:id="2921" w:name="__RefHeading___Toc1847935_1934241801"/>
      <w:bookmarkStart w:id="2922" w:name="_Toc1386"/>
      <w:bookmarkEnd w:id="2921"/>
      <w:r>
        <w:rPr>
          <w:rtl w:val="true"/>
        </w:rPr>
        <w:t>أقول</w:t>
      </w:r>
      <w:bookmarkEnd w:id="2922"/>
    </w:p>
    <w:p>
      <w:pPr>
        <w:pStyle w:val="BookText"/>
        <w:rPr/>
      </w:pPr>
      <w:r>
        <w:rPr>
          <w:rFonts w:ascii="Amiri" w:hAnsi="Amiri" w:eastAsia="Amiri" w:cs="Amiri"/>
          <w:color w:val="111111"/>
          <w:sz w:val="28"/>
          <w:sz w:val="28"/>
          <w:szCs w:val="28"/>
          <w:rtl w:val="true"/>
          <w:lang w:bidi="ar-SA"/>
        </w:rPr>
        <w:t>فالمعني الذي قتل في سبيل الله و قتل أقرباؤه و سلب أمواله و قيل الموتور تأكيد للوتر كقوله حجرا محجورا قوله في السماوات و الأرض أي ينتظر طلب ثاره أهل السماوات و الأرض أو عظمت مصيبته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اقشعرت له أظلة العرش الأظلة جمع ظلال و هو ما أظلك من سقف أو غيره و المراد هنا ما فوق العرش أو أطباقه و بطونه فإن كل طبقة و بطن منه ظل لطائفة أو أجزاء العرش فإن كل جزء منه ظل لمن يسكن تحته و قد يطلق الظلال علي الأشخاص و الأجسام اللطيفة و عالم الأرواح فيمكن أن يكون المراد بها الأرواح المقدسة و الملائكة الساكنين في العرش و في بعض النسخ ظلة العرش بالضم فالإضافة 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أشهد أنك ثار الله في بعض نسخ الكافي هنا ثائر الله في الأرض</w:t>
      </w:r>
    </w:p>
    <w:p>
      <w:pPr>
        <w:pStyle w:val="Heading5"/>
        <w:numPr>
          <w:ilvl w:val="4"/>
          <w:numId w:val="1"/>
        </w:numPr>
        <w:rPr/>
      </w:pPr>
      <w:bookmarkStart w:id="2923" w:name="__RefHeading___Toc1847937_1934241801"/>
      <w:bookmarkStart w:id="2924" w:name="_Toc1387"/>
      <w:bookmarkEnd w:id="2923"/>
      <w:r>
        <w:rPr>
          <w:rtl w:val="true"/>
        </w:rPr>
        <w:t xml:space="preserve">روایت </w:t>
      </w:r>
      <w:r>
        <w:rPr/>
        <w:t>4</w:t>
      </w:r>
      <w:bookmarkEnd w:id="2924"/>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17"/>
      </w:r>
    </w:p>
    <w:p>
      <w:pPr>
        <w:pStyle w:val="Heading5"/>
        <w:numPr>
          <w:ilvl w:val="4"/>
          <w:numId w:val="1"/>
        </w:numPr>
        <w:rPr/>
      </w:pPr>
      <w:bookmarkStart w:id="2925" w:name="__RefHeading___Toc1847939_1934241801"/>
      <w:bookmarkStart w:id="2926" w:name="_Toc1388"/>
      <w:bookmarkEnd w:id="2925"/>
      <w:r>
        <w:rPr>
          <w:rtl w:val="true"/>
        </w:rPr>
        <w:t>توضیح</w:t>
      </w:r>
      <w:bookmarkEnd w:id="2926"/>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س ا ب ع مقلوب عباس است که از روی تقیه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قتیل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به خاطر خدا و در راه او کشته شده، یا کشته ای که نزد خدا از او خونخواهی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فرد منفرد در کمال از نوع بشر در عصر آن حضرت، یا مراد ثار الله است چنان که گذشت، یعنی کسی که خدا طالب خون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کسی از او کشته شده ولی برای او خونخواهی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 وتره یتره وترا وترة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او را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فاتته صلاة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 اهله و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را کم کنی، گویی آن را وتر قرار دادی، بعد از آن که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وتر به معنای جنایت است که مرد بر دیگری انجام می دهد مانند کشتن و غارت و اسارت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را که نماز عصرش قضا شده، به کسی که از نزدیکانش کشته شده یا خانواده اش و مالش به غارت رفته، تشبیه شده است</w:t>
      </w:r>
      <w:r>
        <w:rPr>
          <w:rFonts w:eastAsia="IRNazanin" w:cs="IRNazanin"/>
          <w:color w:val="111111"/>
          <w:sz w:val="28"/>
          <w:szCs w:val="28"/>
          <w:rtl w:val="true"/>
          <w:lang w:bidi="fa-IR"/>
        </w:rPr>
        <w:t>.</w:t>
      </w:r>
    </w:p>
    <w:p>
      <w:pPr>
        <w:pStyle w:val="Heading5"/>
        <w:numPr>
          <w:ilvl w:val="4"/>
          <w:numId w:val="1"/>
        </w:numPr>
        <w:rPr/>
      </w:pPr>
      <w:bookmarkStart w:id="2927" w:name="__RefHeading___Toc1847941_1934241801"/>
      <w:bookmarkStart w:id="2928" w:name="_Toc1389"/>
      <w:bookmarkEnd w:id="2927"/>
      <w:r>
        <w:rPr>
          <w:rtl w:val="true"/>
        </w:rPr>
        <w:t>مؤلف</w:t>
      </w:r>
      <w:bookmarkEnd w:id="2928"/>
    </w:p>
    <w:p>
      <w:pPr>
        <w:pStyle w:val="BookText"/>
        <w:rPr/>
      </w:pPr>
      <w:r>
        <w:rPr>
          <w:rFonts w:ascii="IRNazanin" w:hAnsi="IRNazanin" w:eastAsia="IRNazanin"/>
          <w:color w:val="111111"/>
          <w:sz w:val="28"/>
          <w:sz w:val="28"/>
          <w:szCs w:val="28"/>
          <w:rtl w:val="true"/>
          <w:lang w:bidi="fa-IR"/>
        </w:rPr>
        <w:t>پس معنا این است که کسی که در راه خدا کشته شد و نزدیکانش کشته شدند و مالش به غارت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محجور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آسمانها و زمین منتظر خونخواهی اش هستند، یا مصیبت وی در آن ها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واقشعرت له أظلة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اظلة جمع ظلال است و آن هر چیزی است که سایه اندازد، چون سقف و سایبان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مافوق عرش یا طبقات و بطون عرش باشد، زیرا هر طبقه و بطن برای گروهی ظلی دارد، یا منظور اجزای عرش باشد، زیرا هر جزء آن سایه ای است برای کسی که زیر آن 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ظلال ممکن است به افراد و اجسام لطیف و عالم ارواح اطلاق شود و ممکن است منظور عالم ارواح مقدسه و فرشتگان ساکن در عرش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ظُلّة العرش است، پس اضافه بیانیه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اشهد انک ثار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ثائر الله فی الأرض </w:t>
      </w:r>
    </w:p>
    <w:p>
      <w:pPr>
        <w:pStyle w:val="BookText"/>
        <w:rPr/>
      </w:pPr>
      <w:r>
        <w:rPr>
          <w:rFonts w:ascii="Amiri" w:hAnsi="Amiri" w:eastAsia="Amiri" w:cs="Amiri"/>
          <w:color w:val="111111"/>
          <w:sz w:val="28"/>
          <w:sz w:val="28"/>
          <w:szCs w:val="28"/>
          <w:rtl w:val="true"/>
          <w:lang w:bidi="ar-SA"/>
        </w:rPr>
        <w:t>و ابن ثائره قوله عليه السلام و وافيت أي أتيت هذه الجماعة لإعلاء الكلمة و إتمام الحجة و ما قصرت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أكثر نسخ الكافي و التهذيب و أوفيت من قوله تعالي وَ مَنْ أَوْفي بِما عاهَدَ عَلَيْهُ اللَّهَ تأكيدا للسابق أو بمعني توفية الحق كملا أي أعطيت كل امرئ ما يلزمك من الهداية و إعطاء النصيحة أو وفيت ربك ما كلفك كما قال تعالي وَ إِبْراهِيمَ الَّذِي وَفَّي و مضي شرح قوله مضيت للذي كنت عليه في زيارات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ثبات القدم في الهجرة إليك أي أطلب ثبات القدم و المداومة في الهجرة إليك و الإتيان لزيارتك و يحتمل أن تكون في تعليلية أي ثبات القدم في الدين لهجرتي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السبيل الذي لا يختلج دونك الاختلاج الاضطراب و اختلجه أي جذبه و اقتطعه قال في النهاية</w:t>
      </w:r>
      <w:r>
        <w:rPr>
          <w:rStyle w:val="FootnoteAnchor"/>
          <w:rtl w:val="true"/>
        </w:rPr>
        <w:footnoteReference w:id="1218"/>
      </w:r>
      <w:r>
        <w:rPr>
          <w:rFonts w:ascii="Amiri" w:hAnsi="Amiri" w:eastAsia="Amiri" w:cs="Amiri"/>
          <w:color w:val="111111"/>
          <w:sz w:val="28"/>
          <w:sz w:val="28"/>
          <w:szCs w:val="28"/>
          <w:rtl w:val="true"/>
          <w:lang w:bidi="ar-SA"/>
        </w:rPr>
        <w:t>و منه الحديث ليردن علي الحوض أقوام ثم ليختلجن دوني أي يجتذبون و يقتطعون انتهي فيمكن أن يقرأ يختلج علي بناء الفاعل و علي بناء المفعول و الثاني أظهر و علي التقديرين السبيل إما معطوف علي الهجرة أو علي إثبات القدم و الأخير أظهر و علي التقادير حاصل الكلام أني ألتمس منك السبيل المستقيم غير المضطرب أو السبيل الذي من سلكه لا يجتذب و لا ينتزع و لا يمنع من الوصول إليكم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 في قوله من الدخول إما تعليلية أو بيانية فيكون بيانا للسبيل أو صلة للاختلاج علي المعني الثاني و أمرت علي بناء المجهول و الكفالة هي الحفظ و الرعاية و الشفاعة اللاتي أمرهم الله تعالي بها لشيعتهم و يقال كلب الدهر علي أهله إذا ألح عليهم و اشتد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بكم فتح الله أي الإيجاد أو العلم أو الخلافة و الإمامة كقوله صلي الله عليه و آله كنت نبيا و آدم بين الماء و الطين قوله و بكم يدرك الله ترة</w:t>
      </w:r>
    </w:p>
    <w:p>
      <w:pPr>
        <w:pStyle w:val="BookText"/>
        <w:rPr/>
      </w:pPr>
      <w:r>
        <w:rPr>
          <w:rFonts w:ascii="IRNazanin" w:hAnsi="IRNazanin" w:eastAsia="IRNazanin"/>
          <w:color w:val="111111"/>
          <w:sz w:val="28"/>
          <w:sz w:val="28"/>
          <w:szCs w:val="28"/>
          <w:rtl w:val="true"/>
          <w:lang w:bidi="fa-IR"/>
        </w:rPr>
        <w:t>و ابن ثائره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آمدم به سوی این ، برای بالابردن کلمه و اتمام حجت، و در این زمینه کوتاهی 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اکثر نسخه های کافی و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از این گفتار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اوفی بما عاهد علیه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تاکید برای سابق می شود 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توفیة الحق کملا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هر کس هر آنچه از هدایت و دادن نصیحت بر تو لازم بود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وفیت ربک ما کلفک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خداوند تو را بدان مکلف ساخته بود، به طور کامل انجام دادی،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الذی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قولش در زیارات امیرالمؤمنین علیه السلام گذشت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کردم به آنچه برآن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ثبات القدم فی الهجرة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هجرت به سوی تو و به جا آوردن زیارتت، ثبات قدم و مداومت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یعنی ثبات قدم در دین به خاطر هجرتم به سوی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السبیل الذی لایختلج دونک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اختلاج یعنی پریشانی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اضطرب و اختلجه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گرفت و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النهایة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لیردنّ علی الحوض اقوام ثم لیختلجنّ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می گیرند و از من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معلوم یا مجهول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یَختلج و یُختلج و مجهول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دو تقدیر، سبیل یا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القدم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دومی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حاصل کلام این است که من راه مستقیم غیر مضطرب را از تو می خواهم یا راهی که پریشان و متزلزل نگردد و از رسیدن به شما در دنیا و آخرت جلوگیری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تعلیلیه است یا بیانیه، پس بیانی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 بر معنای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رعایت و شفاعتی است که خداوند شیعه ایشان را بدانها امر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کلَبَ الدهر علی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 آنان اصرار ورزد و شدت 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ایجاد یا علم یا خلافت و امامت، مانند گفته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 بودم در حالی که آدم در میان آب و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بکم یدرک الله ترة </w:t>
      </w:r>
    </w:p>
    <w:p>
      <w:pPr>
        <w:pStyle w:val="BookText"/>
        <w:rPr/>
      </w:pPr>
      <w:r>
        <w:rPr>
          <w:rFonts w:ascii="Amiri" w:hAnsi="Amiri" w:eastAsia="Amiri" w:cs="Amiri"/>
          <w:color w:val="111111"/>
          <w:sz w:val="28"/>
          <w:sz w:val="28"/>
          <w:szCs w:val="28"/>
          <w:rtl w:val="true"/>
          <w:lang w:bidi="ar-SA"/>
        </w:rPr>
        <w:t>كل مؤمن يطلب أي ما يقع علي الشيعة من القتل و النهب و الضرب و الشتم و سائر مضار الدين و الدنيا أنتم الطالب لها في الرجعة و المنتقم لهم فيها و منهم من صحف و قرأ بطلت أي ترة و جناية بطلت و لم يطلبها صاحبه و أولياؤه و هو مخالف لما في النسخ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بكم تسبح الأرض المراد بالأرض إما كلها أو مواضع استقرارهم عليهم السلام حيا و ميتا و تسبيح الأرض علي نحو ما قال تعالي وَ إِنْ مِنْ شَيْ‌ءٍ إِلَّا يُسَبِّحُ بِحَمْدِهِ أو المراد تسبيح سكانها من الملائكة و الجن بل الإنس أيضا فإن ببركتهم يعبد الله في روضاتهم و بيوتهم و يمكن أن يقرأ علي بناء المجهول أي تقدس و تنزه و تذكر بالخير بيوتكم و قبوركم و مواضع آثاركم كما قال تعالي فِي بُيُوتٍ أَذِنَ اللَّهُ أَنْ تُرْفَعَ و قد مرت الأخبار في تفسيرها في كتاب الإمامة و في بعض نسخ الكتاب و التهذيب و أكثر نسخ الكافي تسيخ بالياء المثناة من تحت و الخاء المعجمة أي تثبت و تستقر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تستقل جبالها الضمير راجع إلي الأرض علي مراسيها أي أماكنها و محال ثبوتها و استقرارها و في الكافي تستقر مكان تستقل و قوله إرادة الرب مبتدأ و تهبط إليكم علي بناء المعلوم أو المجهول خبره أي تقديراته تعالي تنزل عليكم في ليلة القدر و تصدر من بيوتكم أي يأخذها الخلق و يتعلمها منكم و في بعض نسخ الكتاب و عامة نسخ الكافي و التهذيب و غيرهما و الصادر بالراء المهملة و هو مبتدأ و خبره مقدر بقرينة ما سبق أي يصدر من بيوتكم و في بعض نسخ الكتاب الصادق بالقاف و لا يختلف التقدير و يمكن أن يقرأ فصل علي بناء المعلوم و المجهول من باب التفعيل و المجرد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أحكام العباد و ما بين منها أو ما يفصل بينهم في قضاياهم أو ما يميز بين الحق و الباطل أو ما خرج من الوحي منها يؤخذ منكم فإن الصادر عن الماء مثلا هو الذي يرد الماء فيأخذ منه حاجته و يرجع فإذا كان علم ما فصل من أحكام العباد في بيوتهم فالصادر عنه لا بد أن يصدر من بيوتهم و لا يبعد أن</w:t>
      </w:r>
    </w:p>
    <w:p>
      <w:pPr>
        <w:pStyle w:val="BookText"/>
        <w:rPr/>
      </w:pPr>
      <w:r>
        <w:rPr>
          <w:rFonts w:ascii="IRNazanin" w:hAnsi="IRNazanin" w:eastAsia="IRNazanin"/>
          <w:color w:val="111111"/>
          <w:sz w:val="28"/>
          <w:sz w:val="28"/>
          <w:szCs w:val="28"/>
          <w:rtl w:val="true"/>
          <w:lang w:bidi="fa-IR"/>
        </w:rPr>
        <w:t>کل مؤمن یطلب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از قتل و غارت و ضرب و شتم و سایر ضررهای دینی و دنیایی که بر شیعه وارد می آید، شما در رجعت خونخواهی می کنید و انتقام آن را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تصحیف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یعنی خونخواهی و جنایتی که باطل شد و صاحب آن و اولیای دم دنبالش نرفتند، که این با مفاد نسخه های معتبر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تسبح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زمین یا همه آن است یا جاهایی که آنان استقرار دارند، زنده یا مرده، و تسبیح زمین به همان گونه ای است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من شیء الا یسبح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تسبیح ساکنان زمین است از فرشتگان و جنیان بلکه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برکت آنهاست که خدا در باغها و خانه هایشان پرستیده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مجهول خوانده شود یعنی پاک و منزه گردانده می شود و نامش به خیر برده می شود در خانه هایتان و محل آثار شما، چنان که خدا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بیوت اذن الله أن ترفع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روایات تفسیری آن در کتاب امامت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کتاب و تهذیب و اکثر نسخه های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یعنی ثابت و مستقر است، که این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تستقل جبالها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ارض بازمی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اماکن و محل استقرار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ارادة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تهبط الیکم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معلوم و هم مجهول می توانیم بخوانیم، خبر آن است؛ یعنی تقدیرات خداوند در شب قدر بر شما نازل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تصدر من بیوتکم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 آنها را می گیرد و از شما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کتاب و عموم نسخه های کافی و تهذیب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مبتداست و خبرش مقدر است به قرینه ما سبق، یعنی از خانه های شما صادر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تقدیر عوض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شود، چه معلوم و چه مجهول و چه باب تفعیل و چه مجرد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 که احکام بندگان و آنچه تبیین شده یا آنچه در مسائل آنان فصل ایجاد می کند یا بین حق و باطل را فرق می نهد یا آنچه از وحی خارج شده، از شما گرفته می شود، همانا صادر از آب همان است که وارد آب می شود و نیازش از آب را برآورده می سازد و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علم به احکام بندگان در خانه ایشان سامان می گیرد، پس صادر از این علم نیز ناگزیر از خانه ایشان صادر می شود و بعید نیست </w:t>
      </w:r>
      <w:bookmarkStart w:id="2929" w:name="pg13557_192339"/>
    </w:p>
    <w:p>
      <w:pPr>
        <w:pStyle w:val="BookText"/>
        <w:rPr/>
      </w:pPr>
      <w:bookmarkEnd w:id="2929"/>
      <w:r>
        <w:rPr>
          <w:rFonts w:ascii="Amiri" w:hAnsi="Amiri" w:eastAsia="Amiri" w:cs="Amiri"/>
          <w:color w:val="111111"/>
          <w:sz w:val="28"/>
          <w:sz w:val="28"/>
          <w:szCs w:val="28"/>
          <w:rtl w:val="true"/>
          <w:lang w:bidi="ar-SA"/>
        </w:rPr>
        <w:t>يكون الواو في قوله و الصادر زيد من النساخ فيكون فاعل يصدر و لا يحتاج إلي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لم تستشهد علي بناء المجهول أي أمة حضرت عندك و لم تجاهد حتي تقتل دونك ممن كان مأمورا بالجهاد و منهم من قرأ علي بناء المعلوم أي لم تطلب شهوده و حضوره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بِئْسَ الْوِرْدُ بالكسر الماء الذي ترد عليه و الْمَوْرُودُ تأكيد له كقوله تعالي قَدَراً مَقْدُوراً أي بئس الماء المورود عليه مورده و هذا علي سبيل التهكم كقوله تعالي فَنُزُلٌ مِنْ حَمِيمٍ أي النار لهم بدل مما يرد عليه أهل الجنة من الأنهار و العيون و أنواع النعيم و هي مؤكدة للفقرة السابقة قوله عليه السلام يا ابن الحسن هذا علي سبيل المجاز فإن العرب يسمي العم أبا كما قيل في قوله تعالي لِأَبِيهِ آزَرَ</w:t>
      </w:r>
      <w:r>
        <w:rPr>
          <w:rFonts w:eastAsia="Amiri" w:cs="Amiri" w:ascii="Amiri" w:hAnsi="Amiri"/>
          <w:color w:val="111111"/>
          <w:sz w:val="28"/>
          <w:szCs w:val="28"/>
          <w:rtl w:val="true"/>
          <w:lang w:bidi="ar-SA"/>
        </w:rPr>
        <w:t>.</w:t>
      </w:r>
    </w:p>
    <w:p>
      <w:pPr>
        <w:pStyle w:val="Heading5"/>
        <w:numPr>
          <w:ilvl w:val="4"/>
          <w:numId w:val="1"/>
        </w:numPr>
        <w:rPr/>
      </w:pPr>
      <w:bookmarkStart w:id="2930" w:name="__RefHeading___Toc1847943_1934241801"/>
      <w:bookmarkStart w:id="2931" w:name="_Toc1390"/>
      <w:bookmarkEnd w:id="2930"/>
      <w:r>
        <w:rPr>
          <w:rtl w:val="true"/>
        </w:rPr>
        <w:t>«</w:t>
      </w:r>
      <w:r>
        <w:rPr/>
        <w:t>5</w:t>
      </w:r>
      <w:r>
        <w:rPr>
          <w:rtl w:val="true"/>
        </w:rPr>
        <w:t>»</w:t>
      </w:r>
      <w:bookmarkEnd w:id="293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ابْنِ أَبَانٍ عَنِ الْأَهْوَازِيِّ عَنْ فَضَالَةَ عَنْ نُعَيْمِ بْنِ الْوَلِيدِ عَنْ يُوسُفَ الْكُنَاسِيِّ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قَبْرَ الْحُسَيْنِ عليه السلام فَأْتِ الْفُرَاتَ وَ اغْتَسِلْ بِحِيَالِ قَبْرِهِ وَ تَوَجَّهْ إِلَيْهِ وَ عَلَيْكَ السَّكِينَةَ وَ الْوَقَارَ حَتَّي تَدْخُلَ الْحَيْرَ مِنْ جَانِبِهِ الشَّرْقِيِّ وَ قُلْ حِينَ تَدْخُلُهُ السَّلَامُ عَلَي مَلَائِكَةِ اللَّهِ الْمُقَرَّبِينَ السَّلَامُ عَلَي مَلَائِكَةِ اللَّهِ الْمُنْزَلِينَ السَّلَامُ عَلَي مَلَائِكَةِ اللَّهِ الْمُرْدِفِينَ السَّلَامُ عَلَي مَلَائِكَةِ اللَّهِ الَّذِينَ هُمْ فِي هَذَا الْحَيْرِ بِإِذْنِ اللَّهِ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اسْتَقْبَلْتَ قَبْرَ الْحُسَيْنِ عليه السلام فَقُلْ السَّلَامُ عَلَي رَسُولِ اللَّهِ صَلَّي اللَّهُ عَلَي أَمِينِ اللَّهِ عَلَي رُسُلِهِ وَ عَزَائِمِ أَمْرِهِ الْخَاتِمِ لِمَا سَبَقَ وَ الْفَاتِحِ لِمَا اسْتَقْبَلَ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السَّلَامُ عَلَي أَمِيرِ الْمُؤْمِنِينَ عَبْدِكَ وَ أَخِي رَسُولِكَ الَّذِي انْتَجَبْتَهُ بِعِلْمِكَ وَ جَعَلْتَهُ هَادِياً لِمَنْ شِئْتَ مِنْ خَلْقِكَ وَ الدَّلِيلَ عَلَي مَنْ بَعَثْتَ بِرِسَالاتِكَ وَ دَيَّانَ الدِّينِ بِعَدْلِكَ وَ فَصْلَ قَضَائِكَ بَيْنَ خَلْقِكَ وَ الْمُهَيْمِنَ عَلَي ذَلِكَ كُلِّهِ وَ السَّلَامُ عَلَيْهِ وَ رَحْمَةُ اللَّهِ وَ بَرَكَاتُهُ اللَّهُمَّ صَلِّ عَلَي الْحَسَنِ بْنِ عَلِيٍّ عَبْدِكَ وَ ابْنِ رَسُولِكَ الَّذِي انْتَجَبْتَهُ بِعِلْمِكَ وَ جَعَلْتَهُ هَادِياً لِمَنْ شِئْتَ مِنْ خَلْقِكَ وَ الدَّلِيلَ عَلَي مَنْ بَعَثْتَ</w:t>
      </w:r>
    </w:p>
    <w:p>
      <w:pPr>
        <w:pStyle w:val="BookText"/>
        <w:rPr/>
      </w:pPr>
      <w:r>
        <w:rPr>
          <w:rFonts w:ascii="IRNazanin" w:hAnsi="IRNazanin" w:eastAsia="IRNazanin"/>
          <w:color w:val="111111"/>
          <w:sz w:val="28"/>
          <w:sz w:val="28"/>
          <w:szCs w:val="28"/>
          <w:rtl w:val="true"/>
          <w:lang w:bidi="fa-IR"/>
        </w:rPr>
        <w:t xml:space="preserve">واو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کاتبان باشد، پس فاعل یصدر می باشد و نیازی به تقدیر گرفتن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تستشهد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 امتی که نزد تو حاضر شد و مجاهدت نکرد تا این که در مقابل تو کشته شود، از کسانی که مأمور به جهاد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معلوم خواندند، یعنی تو شهود وحضور وی را طلب نکردی؛ که بعید بودن این وجه،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آبی که وارد آن می شوی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آن است مانند قول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قدرا مقدورا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بد آبی است برای کسی که وارد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سبیل تمسخر است مثل این گفته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نزل من 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 بدلی است برایشان به جای نهر و چشمه و انواع نعمتی که بهشتیان دارند و تأکیدی است بر بند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سبیل مجاز است زیرا عربها عمو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چنان که در قرآن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لأبیه آذر</w:t>
      </w:r>
      <w:r>
        <w:rPr>
          <w:rFonts w:eastAsia="IRNazanin" w:cs="IRNazanin"/>
          <w:color w:val="111111"/>
          <w:sz w:val="28"/>
          <w:szCs w:val="28"/>
          <w:rtl w:val="true"/>
          <w:lang w:bidi="fa-IR"/>
        </w:rPr>
        <w:t>».</w:t>
      </w:r>
    </w:p>
    <w:p>
      <w:pPr>
        <w:pStyle w:val="Heading5"/>
        <w:numPr>
          <w:ilvl w:val="4"/>
          <w:numId w:val="1"/>
        </w:numPr>
        <w:rPr/>
      </w:pPr>
      <w:bookmarkStart w:id="2932" w:name="__RefHeading___Toc1847945_1934241801"/>
      <w:bookmarkStart w:id="2933" w:name="_Toc1391"/>
      <w:bookmarkEnd w:id="2932"/>
      <w:r>
        <w:rPr>
          <w:rtl w:val="true"/>
        </w:rPr>
        <w:t xml:space="preserve">روایت </w:t>
      </w:r>
      <w:r>
        <w:rPr/>
        <w:t>5</w:t>
      </w:r>
      <w:bookmarkEnd w:id="2933"/>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قبر حسین علیه السلام آمدی، به کنار فرات بیا و در برابر مزار او غسل نما و به حال آرامش و وقار به سوی او روانه شو تا آنکه از جانب شرقی حرم وارد شوی و چون وارد می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مقرب خدا، سلام بر فرشتگان نازل شده خدا، سلام بر فرشتگان پشت هم فرود آینده خدا، سلام بر فرشتگان خدا که به اذن خدا در این حرم مقیم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برابر قبر حسین علیه السلام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و صلوات خدا بر امین خدا بر فرستادگانش و مهمترین امورش، همان خاتم پیشینیان و آغازگر آیندگان و صاحب هیمنه بر تمام این امور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بنده ات و برادر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حسن بن علی بنده ات و فرزند رسولت که او را به دانش خود برگزیدی و او را هدایتگر هر آن کس از خلقت که خواستی و راهنما به سوی پیامبرانی که به </w:t>
      </w:r>
    </w:p>
    <w:p>
      <w:pPr>
        <w:pStyle w:val="BookText"/>
        <w:rPr/>
      </w:pPr>
      <w:r>
        <w:rPr>
          <w:rFonts w:ascii="Amiri" w:hAnsi="Amiri" w:eastAsia="Amiri" w:cs="Amiri"/>
          <w:color w:val="111111"/>
          <w:sz w:val="28"/>
          <w:sz w:val="28"/>
          <w:szCs w:val="28"/>
          <w:rtl w:val="true"/>
          <w:lang w:bidi="ar-SA"/>
        </w:rPr>
        <w:t>بِرِسَالاتِكَ وَ دَيَّانَ الدِّينِ بِعَدْلِكَ وَ فَصْلَ قَضَائِكَ بَيْنَ خَلْقِكَ وَ الْمُهَيْمِنَ عَلَي ذَلِكَ 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 عَلَي الْحُسَيْنِ وَ سَائِرِ الْأَئِمَّةِ كَمَا صَلَّيْتَ وَ سَلَّمْتَ عَلَي الْحَسَنِ بْنِ عَلِيٍّ ثُمَّ تَأْتِي قَبْرَ الْحُسَيْنِ عليه السلام فَتَقُولُ السَّلَامُ عَلَيْكَ يَا أَبَا عَبْدِ اللَّهِ السَّلَامُ عَلَيْكَ يَا ابْنَ رَسُولِ اللَّهِ صَلَّي اللَّهُ عَلَيْكَ يَا أَبَا عَبْدِ اللَّهِ رَحِمَكَ اللَّهُ يَا أَبَا عَبْدِ اللَّهِ أَشْهَدُ أَنَّكَ قَدْ بَلَّغْتَ عَنِ اللَّهِ مَا أَمَرَكَ بِهِ وَ لَمْ تَخْشَ أَحَداً غَيْرَهُ وَ جَاهَدْتَ فِي سَبِيلِهِ وَ عَبَدْتَهُ مُخْلِصاً حَتَّي أَتَاكَ الْيَقِينُ أَشْهَدُ أَنَّكُمْ كَلِمَةُ التَّقْوَي وَ بَابُ الْهُدَي وَ الْعُرْوَةُ الْوُثْقَي وَ الْحُجَّةُ عَلَي مَنْ يَبْقَي وَ مَنْ تَحْتَ الثَّرَي أَشْهَدُ أَنَّ ذَلِكَ لَكُمْ سَابِقٌ فِيمَا مَضَي وَ ذَلِكَ لَكُمْ فَاتِحٌ فِيمَا بَقِيَ أَشْهَدُ أَنَّ أَرْوَاحَكُمْ وَ طِينَتَكُمْ طَيِّبَةٌ</w:t>
      </w:r>
      <w:r>
        <w:rPr>
          <w:rStyle w:val="FootnoteAnchor"/>
          <w:rtl w:val="true"/>
        </w:rPr>
        <w:footnoteReference w:id="1219"/>
      </w:r>
      <w:r>
        <w:rPr>
          <w:rFonts w:ascii="Amiri" w:hAnsi="Amiri" w:eastAsia="Amiri" w:cs="Amiri"/>
          <w:color w:val="111111"/>
          <w:sz w:val="28"/>
          <w:sz w:val="28"/>
          <w:szCs w:val="28"/>
          <w:rtl w:val="true"/>
          <w:lang w:bidi="ar-SA"/>
        </w:rPr>
        <w:t>طَيِّبَةٌ طَابَتْ وَ طَهُرَتْ هِيَ بَعْضُهَا مِنْ بَعْضٍ مِنَ‌</w:t>
      </w:r>
      <w:r>
        <w:rPr>
          <w:rStyle w:val="FootnoteAnchor"/>
          <w:rtl w:val="true"/>
        </w:rPr>
        <w:footnoteReference w:id="1220"/>
      </w:r>
      <w:r>
        <w:rPr>
          <w:rFonts w:ascii="Amiri" w:hAnsi="Amiri" w:eastAsia="Amiri" w:cs="Amiri"/>
          <w:color w:val="111111"/>
          <w:sz w:val="28"/>
          <w:sz w:val="28"/>
          <w:szCs w:val="28"/>
          <w:rtl w:val="true"/>
          <w:lang w:bidi="ar-SA"/>
        </w:rPr>
        <w:t xml:space="preserve">اللَّهِ وَ مِنْ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فَأُشْهِدُ اللَّهَ وَ أُشْهِدُكُمْ أَنِّي بِكُمْ مُؤْمِنٌ وَ لَكُمْ تَابِعٌ فِي ذَاتِ نَفْسِي وَ شَرَائِعِ دِينِي وَ خَاتِمَةِ عَمَلِي وَ مُنْقَلَبِي وَ مَثْوَايَ فَأَسْأَلُ اللَّهَ الْبَرَّ الرَّحِيمَ أَنْ يُتَمِّمَ لِي ذَلِكَ وَ أَشْهَدُ أَنَّكُمْ قَدْ بَلَّغْتُمْ عَنِ اللَّهِ مَا أَمَرَكُمْ بِهِ لَمْ تَخْشَوْا أَحَداً غَيْرَهُ وَ جَاهَدْتُمْ فِي سَبِيلِهِ وَ عَبَدْتُمُوهُ حَتَّي أَتَاكُمُ الْيَقِينُ فَلَعَنَ اللَّهُ مَنْ قَتَلَكُمْ وَ لَعَنَ اللَّهُ مَنْ أَمَرَ بِهِ وَ لَعَنَ اللَّهُ مَنْ بَلَغَهُ ذَلِكَ فَرَضِيَ بِهِ أَشْهَدُ أَنَّ الَّذِينَ انْتَهَكُوا حُرْمَتَكَ وَ سَفَكُوا دَمَكَ مَلْعُونُونَ عَلَي لِسَانِ النَّبِيِّ الْأُمِّيِّ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الْعَنِ الَّذِينَ بَدَّلُوا نِعْمَتَكَ وَ خَالَفُوا مِلَّتَكَ وَ رَغِبُوا عَنْ أَمْرِكَ وَ اتَّهَمُوا رَسُولَكَ وَ صَدُّوا عَنْ سَبِيلِكَ اللَّهُمَّ احْشُ قُبُورَهُمْ نَاراً وَ أَجْوَافَهُمْ نَاراً وَ احْشُرْهُمْ وَ أَتْبَاعَهُمْ إِلَي جَهَنَّمَ زُرْقاً اللَّهُمَّ الْعَنْهُمْ لَعْناً يَلْعَنُهُمْ بِهِ كُلُّ مَلَكٍ مُقَرَّبٍ وَ كُلُّ نَبِيٍّ مُرْسَلٍ وَ كُلُّ عَبْدٍ مُؤْمِنٍ امْتَحَنْتَ قَلْبَهُ لِلْإِيمَانِ اللَّهُمَّ الْعَنْهُمْ فِي مُسْتَسَرِّ السِّرِّ وَ ظَاهِرِ الْعَلَانِيَةِ اللَّهُمَّ الْعَنْ جَوَابِيتَ هَذِهِ الْأُمَّةِ وَ الْعَنْ طَوَاغِيتَهَا وَ الْعَنْ فَرَاعِنَتَهَا وَ الْعَنْ قَتَلَةَ أَمِيرِ الْمُؤْمِنِينَ وَ الْعَنْ قَتَلَةَ الْحُسَيْنِ وَ عَذِّبْهُمْ عَذَاباً لَا تُعَذِّبُ</w:t>
      </w:r>
    </w:p>
    <w:p>
      <w:pPr>
        <w:pStyle w:val="BookText"/>
        <w:rPr/>
      </w:pPr>
      <w:r>
        <w:rPr>
          <w:rFonts w:ascii="IRNazanin" w:hAnsi="IRNazanin" w:eastAsia="IRNazanin"/>
          <w:color w:val="111111"/>
          <w:sz w:val="28"/>
          <w:sz w:val="28"/>
          <w:szCs w:val="28"/>
          <w:rtl w:val="true"/>
          <w:lang w:bidi="fa-IR"/>
        </w:rPr>
        <w:t>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نظیر همین سلام و صلوات بر حسن بن علی را بر حسین و دیگر امامان علیهم السلام می فرستی و آنگاه به کنار قبر حسین علیه السلام می آیی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 صلوات خدا بر تو باد ای ابا عبد الله، خداوند بر تو رحمت فرستد ای ابا عبد الله، گواهی می دهم که آنچه خداوند تو را بدان امر فرموده بود، از جانب او ابلاغ نمودی و از احدی جز او ترسی به دل راه ندادی و در راه او جانفشانی کردی و خالصانه او را تا آن گاه که جان سپردی،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واژه پرهیزکاری و دروازه هدایت و تنها دستاویز استوار و برهان بر زندگان و در خاک خفتگان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این در گذشته ها موجب برتری شما بود و در آینده راهگشای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روح شما و سرشت شما از گلی پاک آفریده شده که نیکو بوده و پاکیزه و مطهر، و بعضی از بعض دیگر است به خاطر لطف و رحمتی از سوی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 را شاهد و شما را گواه می 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احسانگر مهربان مسألت دارم که این امر را برایم محقق کند و شهادت می دهم که شما آنچه را که خداوند به شما فرموده بود، به گوش مردمان رساندید و از احدی جز او نترسیدید و در راه او جانفشانی نمودید و او را تا آن گاه که جان سپردید، پرستیدید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آنکه شما را شهید کرد و خدا لعنت کند آنکه به این امر دستور داد و خدا لعنت کند آنکه این خبر به او رسید و از آن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اینان که حرمت تو را زیر پای نهاده و خونت را ریختند، به گفته نبیّ امّی، ملعون هستند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 و نفرین فرست بر کسانی که نعمت تو را دگرگون نمودند و با دین تو سر ناسازگاری گذاشتند و از فرمان تو سر برتافتند و رسول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تعیین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کرده و از راه تو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قبرهایشان را پر کن از آتش و دلهاشان را پر کن از آتش و ایشان و پیروانشان را زار و کبود، به دوزخ فروفرست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چنان لعنت کن که به واسطه آن همه فرشتگان مقربت و همه پیامبران فروفرستاده و همه بندگان مومن که قلبشان را به ایمان آزمودی، آنان را لعن و نفرین نمایند و خداوندا، ایشان را در خلوتکده راز و در آشکارای بی پرده،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مدعی خدایی کنندگان از این امت را لعنت فرست و طاغوتهای ایشان را لعنت فرست و قاتلان امیر المومنین را نفرین کن و قاتلان حسین را نفرین کن و ایشان را چنان عذابی کن که </w:t>
      </w:r>
    </w:p>
    <w:p>
      <w:pPr>
        <w:pStyle w:val="BookText"/>
        <w:rPr/>
      </w:pPr>
      <w:r>
        <w:rPr>
          <w:rFonts w:ascii="Amiri" w:hAnsi="Amiri" w:eastAsia="Amiri" w:cs="Amiri"/>
          <w:color w:val="111111"/>
          <w:sz w:val="28"/>
          <w:sz w:val="28"/>
          <w:szCs w:val="28"/>
          <w:rtl w:val="true"/>
          <w:lang w:bidi="ar-SA"/>
        </w:rPr>
        <w:t>بِهِ أَحَداً مِنَ الْعَالَمِينَ اللَّهُمَّ اجْعَلْنَا مِمَّنْ تَنْصُرُهُ وَ تَنْتَصِرُ بِهِ وَ تَمُنُّ عَلَيْهِ بِنَصْرِكَ لِدِينِكَ فِي الدُّنْيَا وَ الْآخِرَةِ</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ثُمَّ اجْلِسْ عِنْدَ رَأْسِهِ صَلَوَاتُ اللَّهِ عَلَيْهِ فَقُلْ صَلَّي اللَّهُ عَلَيْكَ أَشْهَدُ أَنَّكَ عَبْدُ اللَّهِ وَ أَمِينُهُ بَلَّغْتَ نَاصِحاً وَ أَدَّيْتَ أَمِيناً وَ قُتِلْتَ صِدِّيقاً وَ مَضَيْتَ عَلَي يَقِينٍ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تُؤْثِرْ عَمًي عَلَي هُدًي وَ لَمْ تَمِلْ مِنْ حَقٍّ إِلَي بَاطِلٍ أَشْهَدُ أَنَّكَ قَدْ أَقَمْتَ الصَّلَاةَ وَ آتَيْتَ الزَّكَاةَ وَ أَمَرْتَ بِالْمَعْرُوفِ وَ نَهَيْتَ عَنِ الْمُنْكَرِ وَ اتَّبَعْتَ الرَّسُولَ وَ تَلَوْتَ الْكِتَابَ حَقَّ تِلَاوَتِهِ وَ دَعَوْتَ إِلي سَبِيلِ رَبِّكَ بِالْحِكْمَةِ وَ الْمَوْعِظَةِ الْحَسَنَةِ صَلَّي اللَّهُ عَلَيْكَ وَ سَلَّمَ تَسْلِيماً أَشْهَدُ أَنَّكَ كُنْتَ عَلَي بَيِّنَةٍ مِنْ رَبِّكَ قَدْ بَلَّغْتَ مَا أُمِرْتَ بِهِ وَ قُمْتَ بِحَقِّهِ وَ صَدَّقْتَ مَنْ قَبْلَكَ غَيْرَ وَاهِنٍ وَ لَا مُوهِنٍ صَلَّي اللَّهُ عَلَيْكَ وَ سَلَّمَ تَسْلِيماً فَجَزَاكَ اللَّهُ مِنْ صِدِّيقٍ خَيْراً عَنْ رَعِيَّتِكَ أَشْهَدُ أَنَّ الْجِهَادَ مَعَكَ جِهَادٌ وَ أَنَّ الْحَقَّ مَعَكَ وَ إِلَيْكَ وَ أَنْتَ أَهْلُهُ وَ مَعْدِنُهُ وَ مِيرَاثُ النُّبُوَّةِ عِنْدَكَ وَ عِنْدَ أَهْلِ بَيْتِكَ صَلَّي اللَّهُ عَلَيْهِ وَ آلِهِ وَ سَلَّمَ تَسْلِيماً أَشْهَدُ أَنَّكَ صِدِّيقٌ عِنْدَ اللَّهِ وَ حُجَّتُهُ عَلَي خَلْقِهِ وَ أَشْهَدُ أَنَّ دَعْوَتَكَ حَقٌّ وَ كُلَّ دَاعٍ مَنْصُوبٍ غَيْرِكَ فَهُوَ بَاطِلٌ مَدْحُوضٌ وَ أَشْهَدُ أَنَّ اللَّهَ هُوَ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رِجْلَيْهِ وَ تَخَيَّرْ مِنَ الدُّعَاءِ وَ تَدْعُو لِنَفْسِكَ ثُمَّ تَحَوَّلْ عِنْدَ رَأْسِ عَلِيِّ بْنِ الْحُسَيْنِ عليهما السلام وَ تَقُولُ سَلَامُ اللَّهِ وَ سَلَامُ مَلَائِكَتِهِ الْمُقَرَّبِينَ وَ أَنْبِيَائِهِ الْمُرْسَلِينَ عَلَيْكَ يَا مَوْلَايَ وَ ابْنَ مَوْلَايَ وَ رَحْمَةُ اللَّهِ وَ بَرَكَاتُهُ صَلَّي اللَّهُ عَلَيْكَ وَ عَلَي أَهْلِ بَيْتِكَ وَ عِتْرَةِ آبَائِكَ الْأَخْيَارِ الْأَبْرَارِ الَّذِينَ أَذْهَبَ اللَّهُ عَنْهُمُ الرِّجْسَ وَ طَهَّرَهُمْ تَطْهِيراً</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تَأْتِي قُبُورَ الشُّهَدَاءِ وَ تُسَلِّمُ عَلَيْهِمْ وَ تَقُولُ السَّلَامُ عَلَيْكُمْ أَيُّهَا الرَّبَّانِيُّونَ أَنْتُمْ لَنَا فَرَطٌ وَ سَلَفٌ وَ نَحْنُ لَكُمْ أَتْبَاعٌ وَ أَنْصَارٌ أَشْهَدُ أَنَّكُمْ أَنْصَارُ اللَّهِ كَمَا قَالَ اللَّهُ تَبَارَكَ وَ تَعَالَي فِي كِتَابِهِ وَ كَأَيِّنْ مِنْ نَبِيٍّ قاتَلَ مَعَهُ رِبِّيُّونَ كَثِيرٌ فَما وَهَنُوا</w:t>
      </w:r>
    </w:p>
    <w:p>
      <w:pPr>
        <w:pStyle w:val="BookText"/>
        <w:rPr/>
      </w:pPr>
      <w:r>
        <w:rPr>
          <w:rFonts w:ascii="IRNazanin" w:hAnsi="IRNazanin" w:eastAsia="IRNazanin"/>
          <w:color w:val="111111"/>
          <w:sz w:val="28"/>
          <w:sz w:val="28"/>
          <w:szCs w:val="28"/>
          <w:rtl w:val="true"/>
          <w:lang w:bidi="fa-IR"/>
        </w:rPr>
        <w:t>احدی از جهانیان را به آن عذاب ننموده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کسانی قرار ده که یاریشان می کنی و به واسطه ایشان انتقام می گیری و در دنیا و آخرت بر ایشان با یاری دینت منت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سر حضرت صلوات الله علیه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علیک، شهادت می دهم که تو بنده خدا و امین او هستی و خیرخواهانه ابلاغ نمودی و امانتدار، رسالتت را ادا نمودی و راستین منش کشته شدی و با یقین ره سپردی، گمگشتگی را بر رهیافتگی برنگزیدی و از حق به سوی باطل گرایش نیافتی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نماز را بر پا داشتی و زکات را پرداخت نمودی و امر به معروف کردی و نهی از منکر نمودی و از رسول پیروی کردی و کتاب خدا را چنان که شاید، تلاوت نمودی و به حکمت و اندرز نیکو به راه خدا فراخواندی، صلوات خدا بر تو باد و سلام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از سوی پروردگارت بر بیّنه و حقیقتی روشنگر، آگاهی داشتی و آنچه که به تو فرموده بود، به انجام رساندی و حق آن را ادا نمودی و پیشینیان خود را نه سست و نه سستی ورزنده، تایید نمودی، صلوات خدا بر تو باد و سلام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تو را ای صدّیق راستین روش، از سوی پیروانت، خیر عاید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جهاد همراه تو، جهاد واقعی است و حق با توست و به سوی توست و تو اهل و معدن آن هستی و میراث نبوت نزد تو و نزد اهل بیتت است، صلوات خدا بر او و خاندانش باد و سلام بی 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نزد خداوند بس راستگویی و حجت خدا بر خلقش هستی و شهادت می دهم که دعوت تو حق و هر که جز تو به دعوتی فرا ایستاده، باطل است و پس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این فقط خداست که حق روشنی بخش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کنار پاهای حضرت برو و هر دعایی خواهی برگزین و برای خود دعا کن و سپس به کنار سر علی بن حسین علیه السلام برو 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درود فرشتگان مقرب و پیامبران فروفرستاده بر تو باد ای مولای من و پسر مولای من و رحمت خدا و برکات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اهل بیتت و عترت پدران نیکوکارِ برگزیده ات که خداوند پلیدی را از ایشان بزدود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قبور شهیدان می آیی و بر ایشان سلام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ربانیون، شما ما را پیشتازان و پیشینیان هستید و ما شما را پیروان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شما یاوران خدایید همان سان که خدای تبارک و تعالی در کتابش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کَأَیِّنْ مِنْ نَبِیٍّ قاتَلَ مَعَهُ رِبِّیُّونَ کَثِیرٌ فَما وَهَنُوا </w:t>
      </w:r>
      <w:bookmarkStart w:id="2934" w:name="pg13557_192342"/>
    </w:p>
    <w:p>
      <w:pPr>
        <w:pStyle w:val="BookText"/>
        <w:rPr/>
      </w:pPr>
      <w:bookmarkEnd w:id="2934"/>
      <w:r>
        <w:rPr>
          <w:rFonts w:ascii="Amiri" w:hAnsi="Amiri" w:eastAsia="Amiri" w:cs="Amiri"/>
          <w:color w:val="111111"/>
          <w:sz w:val="28"/>
          <w:sz w:val="28"/>
          <w:szCs w:val="28"/>
          <w:rtl w:val="true"/>
          <w:lang w:bidi="ar-SA"/>
        </w:rPr>
        <w:t xml:space="preserve">لِما أَصابَهُمْ فِي سَبِيلِ اللَّهِ وَ ما ضَعُفُوا وَ مَا اسْتَكانُوا فَمَا وَهَنْتُمْ وَ مَا ضَعُفْتُمْ وَ مَا اسْتَكَنْتُمْ حَتَّي لَقِيتُمُ اللَّهَ عَلَي سَبِيلِ الْحَقِّ وَ نُصْرَةِ كَلِمَةِ اللَّهِ التَّامَّةِ صَلَّي اللَّهُ عَلَي أَرْوَاحِكُمْ وَ أَبْدَانِكُمْ وَ سَلَّمَ تَسْلِيماً أَبْشِرُوا بِمَوْعِدِ اللَّهِ الَّذِي لَا خُلْفَ لَهُ إِنَّهُ لا يُخْلِفُ الْمِيعادَ اللَّهُ مُدْرِكٌ لَكُمْ ثَارَ مَا وَعَدَكُمْ أَنْتُمْ سَادَةُ الشُّهَدَاءِ فِي الدُّنْيَا وَ الْآخِرَةِ أَنْتُمُ السَّابِقُونَ وَ الْمُهَاجِرُونَ وَ الْأَنْصَارُ أَشْهَدُ أَنَّكُمْ قَدْ جَاهَدْتُمْ فِي سَبِيلِ اللَّهِ وَ قُتِلْتُمْ عَلَي مِنْهَاجِ رَسُولِ اللَّهِ وَ سَلَّمَ تَسْلِيماً الْحَمْدُ لِلَّهِ الَّذِي صَدَقَكُمْ وَعْدَهُ وَ أَرَاكُمْ مَا تُحِبُّونَ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أَتَيْتُكَ يَا حَبِيبَ رَسُولِ اللَّهِ وَ ابْنَ رَسُولِهِ وَ إِنِّي لَكَ عَارِفٌ وَ بِحَقِّكَ مُقِرٌّ وَ بِفَضْلِكَ مُسْتَبْصِرٌ وَ بِضَلَالَةِ مَنْ خَالَفَكَ مُوقِنٌ عَارِفٌ بِالْهُدَي الَّذِي أَنْتَ عَلَيْهِ بِأَبِي أَنْتَ وَ أُمِّي وَ نَفْسِي اللَّهُمَّ إِنِّي أُصَلِّي عَلَيْهِ كَمَا صَلَّيْتَ أَنْتَ عَلَيْهِ وَ رُسُلُكَ وَ أَمِيرُ الْمُؤْمِنِينَ صَلَاةً مُتَتَابِعَةً مُتَوَاصِلَةً مُتَرَادِفَةً يَتْبَعُ بَعْضُهَا بَعْضاً لَا انْقِطَاعَ لَهَا وَ لَا أَمَدَ وَ لَا أَبَدَ وَ لَا أُحِلَّ فِي مَحْضَرِنَا وَ إِذَا غِبْنَا وَ شَهِدْنَا وَ السَّلَامُ عَلَيْكَ وَ رَحْمَةُ اللَّهِ وَ بَرَكَاتُهُ‌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5" w:name="__RefHeading___Toc1847947_1934241801"/>
      <w:bookmarkStart w:id="2936" w:name="_Toc1392"/>
      <w:bookmarkEnd w:id="2935"/>
      <w:r>
        <w:rPr>
          <w:rtl w:val="true"/>
        </w:rPr>
        <w:t>«</w:t>
      </w:r>
      <w:r>
        <w:rPr/>
        <w:t>6</w:t>
      </w:r>
      <w:r>
        <w:rPr>
          <w:rtl w:val="true"/>
        </w:rPr>
        <w:t>»</w:t>
      </w:r>
      <w:bookmarkEnd w:id="2936"/>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24"/>
      </w:r>
    </w:p>
    <w:p>
      <w:pPr>
        <w:pStyle w:val="Heading5"/>
        <w:numPr>
          <w:ilvl w:val="4"/>
          <w:numId w:val="1"/>
        </w:numPr>
        <w:rPr/>
      </w:pPr>
      <w:bookmarkStart w:id="2937" w:name="__RefHeading___Toc1847949_1934241801"/>
      <w:bookmarkStart w:id="2938" w:name="_Toc1393"/>
      <w:bookmarkEnd w:id="2937"/>
      <w:r>
        <w:rPr>
          <w:rtl w:val="true"/>
        </w:rPr>
        <w:t>توضيح</w:t>
      </w:r>
      <w:bookmarkEnd w:id="2938"/>
    </w:p>
    <w:p>
      <w:pPr>
        <w:pStyle w:val="BookText"/>
        <w:rPr/>
      </w:pPr>
      <w:r>
        <w:rPr>
          <w:rFonts w:ascii="Amiri" w:hAnsi="Amiri" w:eastAsia="Amiri" w:cs="Amiri"/>
          <w:color w:val="111111"/>
          <w:sz w:val="28"/>
          <w:sz w:val="28"/>
          <w:szCs w:val="28"/>
          <w:rtl w:val="true"/>
          <w:lang w:bidi="ar-SA"/>
        </w:rPr>
        <w:t xml:space="preserve">في الكافي و قل حين تدخله السلام علي ملائكة الله المنزلين السلام علي ملائكة الله المردفين السلام علي ملائكة الله المسومين السلام علي ملائكة الله الذين هم في هذا الحرم مقيمون هذه الفقرات إشارات إلي قوله تعالي أَ لَنْ يَكْفِيَكُمْ أَنْ يُمِدَّكُمْ رَبُّكُمْ بِثَلاثَةِ آلافٍ مِنَ الْمَلائِكَةِ مُنْزَلِينَ بَلي إِنْ تَصْبِرُوا وَ تَتَّقُوا وَ يَأْتُوكُمْ مِنْ فَوْرِهِمْ هذا يُمْدِدْكُمْ رَبُّكُمْ بِخَمْسَةِ آلافٍ مِنَ الْمَلائِكَةِ مُسَوِّمِينَ و قوله تعالي فَاسْتَجابَ لَكُمْ أَنِّي مُمِدُّكُمْ بِأَلْفٍ مِنَ الْمَلائِكَةِ مُرْدِفِينَ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البيضاوي في قوله مُسَوِّمِينَ أي معلمين من التسويم الذي هو إظهار سيماء الشي‌ء لقوله صلي الله عليه و آله لأصحابه تسوموا فإن الملائكة قد تسومت أو مرسلين من التسويم بمعني الإسامة</w:t>
      </w:r>
      <w:r>
        <w:rPr>
          <w:rStyle w:val="FootnoteAnchor"/>
          <w:rtl w:val="true"/>
        </w:rPr>
        <w:footnoteReference w:id="1225"/>
      </w:r>
      <w:r>
        <w:rPr>
          <w:rFonts w:ascii="Amiri" w:hAnsi="Amiri" w:eastAsia="Amiri" w:cs="Amiri"/>
          <w:color w:val="111111"/>
          <w:sz w:val="28"/>
          <w:sz w:val="28"/>
          <w:szCs w:val="28"/>
          <w:rtl w:val="true"/>
          <w:lang w:bidi="ar-SA"/>
        </w:rPr>
        <w:t>و قال في قوله مُرْدِفِينَ أي متبعين المؤمنين أو بعضهم</w:t>
      </w:r>
    </w:p>
    <w:p>
      <w:pPr>
        <w:pStyle w:val="BookText"/>
        <w:rPr/>
      </w:pPr>
      <w:r>
        <w:rPr>
          <w:rFonts w:ascii="Amiri" w:hAnsi="Amiri" w:eastAsia="Amiri" w:cs="Amiri"/>
          <w:color w:val="111111"/>
          <w:sz w:val="28"/>
          <w:sz w:val="28"/>
          <w:szCs w:val="28"/>
          <w:rtl w:val="true"/>
          <w:lang w:bidi="ar-SA"/>
        </w:rPr>
        <w:t>لِما أَصابَهُمْ فِی سَبِیلِ الل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 ما ضَعُفُوا وَ مَا اسْتَکانُوا</w:t>
      </w:r>
      <w:r>
        <w:rPr>
          <w:rFonts w:eastAsia="Amiri" w:cs="Amiri" w:ascii="Amiri" w:hAnsi="Amiri"/>
          <w:color w:val="111111"/>
          <w:sz w:val="28"/>
          <w:szCs w:val="28"/>
          <w:rtl w:val="true"/>
          <w:lang w:bidi="ar-SA"/>
        </w:rPr>
        <w:t>»</w:t>
      </w:r>
      <w:r>
        <w:rPr>
          <w:rStyle w:val="FootnoteAnchor"/>
          <w:rtl w:val="true"/>
        </w:rPr>
        <w:footnoteReference w:id="1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نیز سست نگشتید و ضعف نشان ندادید و خوار و ذلیل نگشتید تا آنکه خداوند را در راه حق و یاری دین، بی کاستی دیدار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روان و پیکر شما صلوات فرستد و سلام بی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به وعده الهی که در آن خلف وعده ای نیست، هان که او پیمانش را نمی شکند و خداوند انتقام آنچه را که به شما وعده داد، درخواهد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سروران شهیدان در دنیا و آخرت هستید و شما پیشگامان و مهاجران و انصار هستید و شهادت می دهم که شما در راه خدا مجاهدت نمودید و بر سیره رسول خدا کشته شدید که صلوات و سلام بی پایان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وعده اش به شما را وفا نمود و برای شما آنچه آرزو داشتید، پیش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 ام ای حبیب رسول خدا و پسر رسول خدا و من تو را به راستی می شناسم و به حق تو اقرار دارم و به خوبی از فضل تو آگاهم و بر گمراهی مخالفانت یقین دارم و به هدایتی که تو بر آنی،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و جان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بر او چنان که تو بر او و پیامبرانت و امیر المومنین صلوات فرستادی، صلوات می فرستم، صلواتی پیوسته و پیاپی که یکی در پس دیگری آید و هرگز پایان نیابد و نهایت و غایتی نداشته باشد و در حضور ما و چون غایب گشتیم یا حاضر بودیم، پاره و منفک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باد</w:t>
      </w:r>
      <w:r>
        <w:rPr>
          <w:rFonts w:eastAsia="IRNazanin" w:cs="IRNazanin"/>
          <w:color w:val="111111"/>
          <w:sz w:val="28"/>
          <w:szCs w:val="28"/>
          <w:rtl w:val="true"/>
          <w:lang w:bidi="fa-IR"/>
        </w:rPr>
        <w:t xml:space="preserve">. </w:t>
      </w:r>
      <w:r>
        <w:rPr>
          <w:rStyle w:val="FootnoteAnchor"/>
          <w:rtl w:val="true"/>
        </w:rPr>
        <w:footnoteReference w:id="1227"/>
      </w:r>
    </w:p>
    <w:p>
      <w:pPr>
        <w:pStyle w:val="Heading5"/>
        <w:numPr>
          <w:ilvl w:val="4"/>
          <w:numId w:val="1"/>
        </w:numPr>
        <w:rPr/>
      </w:pPr>
      <w:bookmarkStart w:id="2939" w:name="__RefHeading___Toc1847951_1934241801"/>
      <w:bookmarkStart w:id="2940" w:name="_Toc1394"/>
      <w:bookmarkEnd w:id="2939"/>
      <w:r>
        <w:rPr>
          <w:rtl w:val="true"/>
        </w:rPr>
        <w:t xml:space="preserve">روایت </w:t>
      </w:r>
      <w:r>
        <w:rPr/>
        <w:t>6</w:t>
      </w:r>
      <w:bookmarkEnd w:id="2940"/>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28"/>
      </w:r>
    </w:p>
    <w:p>
      <w:pPr>
        <w:pStyle w:val="Heading5"/>
        <w:numPr>
          <w:ilvl w:val="4"/>
          <w:numId w:val="1"/>
        </w:numPr>
        <w:rPr/>
      </w:pPr>
      <w:bookmarkStart w:id="2941" w:name="__RefHeading___Toc1847953_1934241801"/>
      <w:bookmarkStart w:id="2942" w:name="_Toc1395"/>
      <w:bookmarkEnd w:id="2941"/>
      <w:r>
        <w:rPr>
          <w:rtl w:val="true"/>
        </w:rPr>
        <w:t>توضیح</w:t>
      </w:r>
      <w:bookmarkEnd w:id="2942"/>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کافی آمده است که چون بر حضرت وارد می شوی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نازل شده خدا، سلام بر فرشتگان پیاپی فرودآینده، سلام بر فرشتگان نشان دار خداوند، سلام بر فرشتگانی که در این حرم مقیم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 اشاره به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لَنْ یَکْفِیَکُمْ أَنْ یُمِدَّکُمْ رَبُّکُمْ بِثَلاثَةِ آلافٍ مِنَ الْمَلائِکَةِ مُنْزَلِینَ بَلی إِنْ تَصْبِرُوا وَ تَتَّقُوا وَ یَأْتُوکُمْ مِنْ فَوْرِهِمْ هذا یُمْدِدْکُمْ رَبُّکُمْ بِخَمْسَةِ آلافٍ مِنَ الْمَلائِکَةِ مُسَوِّمِینَ</w:t>
      </w:r>
      <w:r>
        <w:rPr>
          <w:rFonts w:eastAsia="IRNazanin" w:cs="IRNazanin"/>
          <w:color w:val="111111"/>
          <w:sz w:val="28"/>
          <w:szCs w:val="28"/>
          <w:rtl w:val="true"/>
          <w:lang w:bidi="fa-IR"/>
        </w:rPr>
        <w:t>»</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شما را بس نیست که پروردگارتان، شما را با سه هزار فرشته فرودآمده، یاری کند؟ آری، اگر صبر کنید و پرهیزگاری نمایید، و با همین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بتازند، همانگاه پروردگارتان شما را با پنج هزار فرشته نشاندار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َاسْتَجابَ لَکُمْ أَنِّی مُمِدُّکُمْ بِأَلْفٍ مِنَ الْمَلائِکَةِ مُرْدِفِینَ</w:t>
      </w:r>
      <w:r>
        <w:rPr>
          <w:rFonts w:eastAsia="IRNazanin" w:cs="IRNazanin"/>
          <w:color w:val="111111"/>
          <w:sz w:val="28"/>
          <w:szCs w:val="28"/>
          <w:rtl w:val="true"/>
          <w:lang w:bidi="fa-IR"/>
        </w:rPr>
        <w:t>»</w:t>
      </w:r>
      <w:r>
        <w:rPr>
          <w:rStyle w:val="FootnoteAnchor"/>
          <w:rtl w:val="true"/>
        </w:rPr>
        <w:footnoteReference w:id="1230"/>
      </w:r>
      <w:r>
        <w:rPr>
          <w:rFonts w:ascii="IRNazanin" w:hAnsi="IRNazanin" w:eastAsia="IRNazanin"/>
          <w:color w:val="111111"/>
          <w:sz w:val="28"/>
          <w:sz w:val="28"/>
          <w:szCs w:val="28"/>
          <w:rtl w:val="true"/>
          <w:lang w:bidi="fa-IR"/>
        </w:rPr>
        <w:t>پس دعای شما را اجابت کرد که من شما را به هزار فرشته پیاپی یاری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بیضاوی</w:t>
      </w:r>
      <w:r>
        <w:rPr>
          <w:rStyle w:val="FootnoteAnchor"/>
          <w:rtl w:val="true"/>
        </w:rPr>
        <w:footnoteReference w:id="1231"/>
      </w:r>
      <w:r>
        <w:rPr>
          <w:rFonts w:ascii="IRNazanin" w:hAnsi="IRNazanin" w:eastAsia="IRNazanin"/>
          <w:color w:val="111111"/>
          <w:sz w:val="28"/>
          <w:sz w:val="28"/>
          <w:szCs w:val="28"/>
          <w:rtl w:val="true"/>
          <w:lang w:bidi="fa-IR"/>
        </w:rPr>
        <w:t xml:space="preserve">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 دارد و تسویم به معنی مشخص نمودن سیمای چیزی است و پیامبر به یارانش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خود نشانه بگذارید که فرشتگان نشانه نهاده اند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تسویم، یعنی نشانه نهادن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پیاپی مؤمنان، یا به </w:t>
      </w:r>
      <w:bookmarkStart w:id="2943" w:name="pg13557_192343"/>
    </w:p>
    <w:p>
      <w:pPr>
        <w:pStyle w:val="BookText"/>
        <w:rPr/>
      </w:pPr>
      <w:bookmarkEnd w:id="2943"/>
      <w:r>
        <w:rPr>
          <w:rFonts w:ascii="Amiri" w:hAnsi="Amiri" w:eastAsia="Amiri" w:cs="Amiri"/>
          <w:color w:val="111111"/>
          <w:sz w:val="28"/>
          <w:sz w:val="28"/>
          <w:szCs w:val="28"/>
          <w:rtl w:val="true"/>
          <w:lang w:bidi="ar-SA"/>
        </w:rPr>
        <w:t>بعضا من أردفته أنا إذا جئت بعده أو متبعين بعضهم بعضا أو أنفسهم المؤمنين من أردفته إياه فردفه و قرأ نافع و يعقوب مردفين بفتح الدال أي متبعين أو متبعين بمعني أنهم كانوا مقدمة الجيش أو ساقتهم انتهي‌</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4" w:name="__RefHeading___Toc1847955_1934241801"/>
      <w:bookmarkStart w:id="2945" w:name="_Toc1396"/>
      <w:bookmarkEnd w:id="2944"/>
      <w:r>
        <w:rPr>
          <w:rtl w:val="true"/>
        </w:rPr>
        <w:t>أقول</w:t>
      </w:r>
      <w:bookmarkEnd w:id="2945"/>
    </w:p>
    <w:p>
      <w:pPr>
        <w:pStyle w:val="BookText"/>
        <w:rPr/>
      </w:pPr>
      <w:r>
        <w:rPr>
          <w:rFonts w:ascii="Amiri" w:hAnsi="Amiri" w:eastAsia="Amiri" w:cs="Amiri"/>
          <w:color w:val="111111"/>
          <w:sz w:val="28"/>
          <w:sz w:val="28"/>
          <w:szCs w:val="28"/>
          <w:rtl w:val="true"/>
          <w:lang w:bidi="ar-SA"/>
        </w:rPr>
        <w:t>يمكن أن يكون المراد في هذا المقام السلام علي تلك الأصناف من الملائكة الذين عاونوا الرسول صلي الله عليه و آله في غزواته مقدما علي السلام علي الذين عاونوا سبطه الشهيد عليه السلام و زواره مع أنه يحتمل أن يكون هؤلاء الأملاك أيضا من الحاضرين في هذا المشهد الشريف كما يظهر من بعض الأخبار و يحتمل أن يكون المراد توصيف الملائكة المقيمين في هذا المشهد بأنهم معلمون بعلامة أو مرسلون لإعانة الزائرين و أنهم يردف بعضهم بعضا في النزول لزيارته و يردفون المؤمنين الزائرين في الزيارة و يشيعونهم إلي أوطانهم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المسومين يحتمل أن يكون بكسر الواو المشددة و بفتحها كما قرئ بهما في الآية و أشير إلي تفسيرهما قوله عليه السلام و من تحت الثري أي الأموات لأنهم مسئولون عن إمامتهم عليهم السلام في حفرهم و بعد حشرهم قوله عليه السلام سابق فيما مضي أي تلك الأحوال و الفضائل حاصلة فيمن مضي من الأئمة و هي سبب لفتح أبواب الإمامة و الخلافة و العلوم و المعارف فيما بقي من الأئمة فيكون ما بمعني من أو المعني أن تلك الأحوال مثبتة لكم في الكتب السالفة و يفتح لكم القرآن الباقي مدي الأعصار تلك الفضائل و 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قرأ بعض الأصحاب فائح‌</w:t>
      </w:r>
      <w:r>
        <w:rPr>
          <w:rStyle w:val="FootnoteAnchor"/>
          <w:rtl w:val="true"/>
        </w:rPr>
        <w:footnoteReference w:id="1233"/>
      </w:r>
      <w:r>
        <w:rPr>
          <w:rFonts w:ascii="Amiri" w:hAnsi="Amiri" w:eastAsia="Amiri" w:cs="Amiri"/>
          <w:color w:val="111111"/>
          <w:sz w:val="28"/>
          <w:sz w:val="28"/>
          <w:szCs w:val="28"/>
          <w:rtl w:val="true"/>
          <w:lang w:bidi="ar-SA"/>
        </w:rPr>
        <w:t>بالهمزة بعد الألف من الفوح و هو انتشار الريح الطيبة أي يفوح من القرآن الباقي شميم فضائلهم قوله عليه السلام في ذات نفسي أي أعزم و أوطن نفسي علي أن أكون تابعا لكم في الأمور المتعلقة بنفسي و في سائر شرائع ديني و في خاتمة عملي و في منقلبي إلي ربي عند موتي و في مثواي في قبري و في الجنة و لما لم يكن بعض هذه الأمور باختيار العبد و ما كان باختياره لا يتأتي إلا بتوفيقه تعالي قال فأسأل الله البر الرحيم أن يتمم ذلك لي و يجعل ما</w:t>
      </w:r>
    </w:p>
    <w:p>
      <w:pPr>
        <w:pStyle w:val="BookText"/>
        <w:rPr/>
      </w:pPr>
      <w:r>
        <w:rPr>
          <w:rFonts w:ascii="IRNazanin" w:hAnsi="IRNazanin" w:eastAsia="IRNazanin"/>
          <w:color w:val="111111"/>
          <w:sz w:val="28"/>
          <w:sz w:val="28"/>
          <w:szCs w:val="28"/>
          <w:rtl w:val="true"/>
          <w:lang w:bidi="fa-IR"/>
        </w:rPr>
        <w:t xml:space="preserve">دنبال یکدیگر،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أردفتُه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تو به دنبال او بیایی یا به به دنبال یکدیگر یا خودشان که مؤمنند و از ماده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أردفتُه إیاه فردفه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و یعقوب مردَفین خواندند، یعنی ایشان متبوع هستند یا تابع، به این معنا که یا در مقدمه لشکر بوده اند یا در مؤخره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w:t>
      </w:r>
    </w:p>
    <w:p>
      <w:pPr>
        <w:pStyle w:val="Heading5"/>
        <w:numPr>
          <w:ilvl w:val="4"/>
          <w:numId w:val="1"/>
        </w:numPr>
        <w:rPr/>
      </w:pPr>
      <w:bookmarkStart w:id="2946" w:name="__RefHeading___Toc1847957_1934241801"/>
      <w:bookmarkStart w:id="2947" w:name="_Toc1397"/>
      <w:bookmarkEnd w:id="2946"/>
      <w:r>
        <w:rPr>
          <w:rtl w:val="true"/>
        </w:rPr>
        <w:t>مؤلف</w:t>
      </w:r>
      <w:bookmarkEnd w:id="2947"/>
    </w:p>
    <w:p>
      <w:pPr>
        <w:pStyle w:val="BookText"/>
        <w:rPr/>
      </w:pPr>
      <w:r>
        <w:rPr>
          <w:rFonts w:ascii="IRNazanin" w:hAnsi="IRNazanin" w:eastAsia="IRNazanin"/>
          <w:color w:val="111111"/>
          <w:sz w:val="28"/>
          <w:sz w:val="28"/>
          <w:szCs w:val="28"/>
          <w:rtl w:val="true"/>
          <w:lang w:bidi="fa-IR"/>
        </w:rPr>
        <w:t>ممکن است مراد در این مقام، سلام بر آن دسته از فرشتگانی باشد که پیامبر صلی الله علیه و آله را در غزوات یاری دادند، قبل از کسانی که سبط شهید ایشان علیه السلام و زائرانش را یاری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فرشتگان از کسانی باشند که در مشهد شریف ایشان حاضرند، چنان که از برخی اخبار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توصیف فرشتگان مقیم در این مشهد باشد که نشانه دارند یا برای کمک به زائران ارسال شده اند و برای زیارت وی پشت سرهم پایین می آیند و به دنبال زائران می روند و آنان را تا وطنشان مشایعت می کنند، که وجه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مسومین ممکن است به کسر واو مشدد یا فتح آن باشد چنان که در آیه خوانده شده و به تفسیر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تحت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مردگان، زیرا آنان مسئول امامت ایشان در قبر و بعد از حشر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سابق فیما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احوال و فضیلت ها در گذشته برای امامان حاصل بوده و سبب فتح درهای امامت و خلافت و علوم و معارف بقیه ائمه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این که آن احوال در کتابهای پیشین برای شما ثابت شده است و قرآن جاودان در طول اعصار، آن فضیلت ها و احوال را برایتان می گشاید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انتشار بوی خوش؛ یعنی از قرآن جاودان، فضیلت های ایشان به مشام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ذات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را براین امر ثابت می کنم که پیرو ایشان باشم، در امور مربوط به نفس خودم و در سایر شرایع دینم و خاتمه عملم و به هنگام مرگ و در قبر و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برخی از این امور به اختیار بنده نیست جز به توفیق الهی،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خداوند احسانگر مهربان مسألت دارم که این امر را برایم محقق کند </w:t>
      </w:r>
      <w:bookmarkStart w:id="2948" w:name="pg13557_192344"/>
    </w:p>
    <w:p>
      <w:pPr>
        <w:pStyle w:val="BookText"/>
        <w:rPr/>
      </w:pPr>
      <w:bookmarkEnd w:id="2948"/>
      <w:r>
        <w:rPr>
          <w:rFonts w:ascii="Amiri" w:hAnsi="Amiri" w:eastAsia="Amiri" w:cs="Amiri"/>
          <w:color w:val="111111"/>
          <w:sz w:val="28"/>
          <w:sz w:val="28"/>
          <w:szCs w:val="28"/>
          <w:rtl w:val="true"/>
          <w:lang w:bidi="ar-SA"/>
        </w:rPr>
        <w:t>عزمت عليه حاصلا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بالذات الحقيقة و يكون الفقرات متعلقة بقوله مؤمن و تابع معا علي التنازع أو علي اللف و النشر أي أومن إيمانا منبعثا من حقيقة نفسي أي صميم قلبي و يظهر أثره في أعمالي و في خاتمة عملي و يكون ثابتا معي عند الموت و في القبر أو أني مؤمن بكم و تابع لما اعتقدتموه و بينتموه في حقيقة نفسي و صانعها و أحوالها و في شرائع ديني و فيما يجب أن يكون عليه خاتمة عملي و فيما ذكرتموه من أحوال الموت و القبر و الجنة و النار و أما اللف و النشر فيظهر مما ذكر قوله عليه السلام الذين بدلوا نعمتك أي الإمام المنصوب من قبل الله تعالي كما مر في كتاب الإمامة في قوله تعالي أَ لَمْ تَرَ إِلَي الَّذِينَ بَدَّلُوا نِعْمَتَ اللَّهِ كُفْراً قوله و اتهموا رسولك أي في تعيين وصيه أمير المؤمنين عليه السلام و أنه إنما فعل ذلك لهوي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234"/>
      </w:r>
      <w:r>
        <w:rPr>
          <w:rFonts w:ascii="Amiri" w:hAnsi="Amiri" w:eastAsia="Amiri" w:cs="Amiri"/>
          <w:color w:val="111111"/>
          <w:sz w:val="28"/>
          <w:sz w:val="28"/>
          <w:szCs w:val="28"/>
          <w:rtl w:val="true"/>
          <w:lang w:bidi="ar-SA"/>
        </w:rPr>
        <w:t>في قوله زُرْقاً أي عميا و قد مر سائر التفاسير في كتاب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امتحنت قلبه أي اختبرتها بالآفات و المصائب و المحن و الفتن و الشدائد حتي خلص لقبول الإيمان و كماله كما يمتحن الذهب بالنار إذا أذيب حتي يذهب غشه و يبقي خالصه و الرباني منسوب إلي الرب و الألف و النون من زيادات النسب أي العالم الراسخ في الدين و العلم أو الذي يطلب بعلمه وجه الله أو من الرب بمعني التربية أي الذين يربون المتعلمين و الربيون بالكسر أيضا منسوب إلي الرب بالفتح و الكسر من تغييرات النسب أي المتمسكون بعبادة الله و علمه و قيل منسوب إلي الربة و هي الجماعة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اسْتَكانُوا أي و ما خضعوا لعدوهم و قد مضي شرح كثير من الفقرات في زيارة أمير المؤمنين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2949" w:name="__RefHeading___Toc1847959_1934241801"/>
      <w:bookmarkStart w:id="2950" w:name="_Toc1398"/>
      <w:bookmarkEnd w:id="2949"/>
      <w:r>
        <w:rPr>
          <w:rtl w:val="true"/>
        </w:rPr>
        <w:t>«</w:t>
      </w:r>
      <w:r>
        <w:rPr/>
        <w:t>7</w:t>
      </w:r>
      <w:r>
        <w:rPr>
          <w:rtl w:val="true"/>
        </w:rPr>
        <w:t>»</w:t>
      </w:r>
      <w:bookmarkEnd w:id="295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مُحَمَّدُ بْنُ عَبْدِ اللَّهِ مَعاً عَنِ الْحِمْيَرِيِّ عَنْ عَبْدِ اللَّهِ بْنِ مُحَمَّدِ بْنِ</w:t>
      </w:r>
    </w:p>
    <w:p>
      <w:pPr>
        <w:pStyle w:val="BookText"/>
        <w:rPr/>
      </w:pPr>
      <w:r>
        <w:rPr>
          <w:rFonts w:ascii="IRNazanin" w:hAnsi="IRNazanin" w:eastAsia="IRNazanin"/>
          <w:color w:val="111111"/>
          <w:sz w:val="28"/>
          <w:sz w:val="28"/>
          <w:szCs w:val="28"/>
          <w:rtl w:val="true"/>
          <w:lang w:bidi="fa-IR"/>
        </w:rPr>
        <w:t>و آنچه را اراده کرده ام برایم عملی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مراد از ذات، حقیقت باشد و بندهای متعلق به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و تابع با هم، بنابر تنازع یا لف و نشر باشد، یعنی ایمانی دارم برخاسته از حقیقت نفسم، یعنی درون دلم و اثر آن در اعمالم ظاهر می شود و در پایان عملم و هنگام مرگ و در قبر نیز با من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من ایمان دارم به شما و پیرو شما هستم در آنچه اعتقاد داشتید و بیان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نفس من و خالق آن و احوال آن در شرایع دینم و آنچه که باید پایان عملم باشد و آنچه ذکر کردید از مرگ و قبر و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لف و نشر از آنچه ذکر شد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بدلو نعمتک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منصوب شده از سوی خدا، چنان که در کتاب امامت گذشت،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إلی الذین بدلوا نعمة الله کفرا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واتهموا رسولک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تعیین امیرالمؤمنین علیه السلام به عنوان وصی ایشان و این که او این کار را برای هوای نفس خود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نابینا؛ و سایر تفاسیر در کتاب معاد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امتحنت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آفات و مصائب و فتنه ها و سختی ها، تا آنکه برای پذیرش ایمان خالص شد همان طور که طلا با آتش امتحان می شود و ذوب می شود تا ناخالصی اش برود و خالص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ربّ است و الف و نون از زیادت نسبت است، یعنی عالمی که در دین و علم راسخ است یا کسی که با علمش وجه الله را می طلبد؛ یا از رب است به معنی تربیت، یعنی کسانی که دانش آموختگان را تربیت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نیز منسوب به رب است با فتحه و کسره، از تغییرات نسب، یعنی کسانی که به عبادت خدا متمسک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جماعت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استکانوا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دشمنشان خضوع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بسیاری از این بندها در زیارت امیر المؤمنین علیه السلام گذشت</w:t>
      </w:r>
      <w:r>
        <w:rPr>
          <w:rFonts w:eastAsia="IRNazanin" w:cs="IRNazanin"/>
          <w:color w:val="111111"/>
          <w:sz w:val="28"/>
          <w:szCs w:val="28"/>
          <w:rtl w:val="true"/>
          <w:lang w:bidi="fa-IR"/>
        </w:rPr>
        <w:t>.</w:t>
      </w:r>
    </w:p>
    <w:p>
      <w:pPr>
        <w:pStyle w:val="Heading5"/>
        <w:numPr>
          <w:ilvl w:val="4"/>
          <w:numId w:val="1"/>
        </w:numPr>
        <w:rPr/>
      </w:pPr>
      <w:bookmarkStart w:id="2951" w:name="__RefHeading___Toc1847961_1934241801"/>
      <w:bookmarkStart w:id="2952" w:name="_Toc1399"/>
      <w:bookmarkEnd w:id="2951"/>
      <w:r>
        <w:rPr>
          <w:rtl w:val="true"/>
        </w:rPr>
        <w:t xml:space="preserve">روایت </w:t>
      </w:r>
      <w:r>
        <w:rPr/>
        <w:t>7</w:t>
      </w:r>
      <w:bookmarkEnd w:id="295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2953" w:name="pg13557_192345"/>
    </w:p>
    <w:p>
      <w:pPr>
        <w:pStyle w:val="BookText"/>
        <w:rPr/>
      </w:pPr>
      <w:bookmarkEnd w:id="2953"/>
      <w:r>
        <w:rPr>
          <w:rFonts w:ascii="Amiri" w:hAnsi="Amiri" w:eastAsia="Amiri" w:cs="Amiri"/>
          <w:color w:val="111111"/>
          <w:sz w:val="28"/>
          <w:sz w:val="28"/>
          <w:szCs w:val="28"/>
          <w:rtl w:val="true"/>
          <w:lang w:bidi="ar-SA"/>
        </w:rPr>
        <w:t>خَالِدٍ عَنِ الْحَسَنِ بْنِ عَلِيٍّ عَنْ أَبِيهِ عَنْ فُضَيْلِ بْنِ عُثْمَانَ الصَّائِغِ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أَقُولُ إِذَا أَتَيْتُ قَبْرَ الْحُسَيْنِ عليه السلام قَالَ قُلْ السَّلَامُ عَلَيْكَ يَا أَبَا عَبْدِ اللَّهِ صَلَّي اللَّهُ عَلَيْكَ يَا أَبَا عَبْدِ اللَّهِ رَحِمَكَ اللَّهُ يَا أَبَا عَبْدِ اللَّهِ لَعَنَ اللَّهُ مَنْ قَتَلَكَ وَ لَعَنَ اللَّهُ مَنْ شَرِكَ فِي دَمِكَ وَ لَعَنَ اللَّهُ مَنْ بَلَغَهُ ذَلِكَ فَرَضِيَ بِهِ أَنَا إِلَي اللَّهِ مِنْ ذَلِكَ بَرِي‌ءٌ</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4" w:name="__RefHeading___Toc1847963_1934241801"/>
      <w:bookmarkStart w:id="2955" w:name="_Toc1400"/>
      <w:bookmarkEnd w:id="2954"/>
      <w:r>
        <w:rPr>
          <w:rtl w:val="true"/>
        </w:rPr>
        <w:t>«</w:t>
      </w:r>
      <w:r>
        <w:rPr/>
        <w:t>8</w:t>
      </w:r>
      <w:r>
        <w:rPr>
          <w:rtl w:val="true"/>
        </w:rPr>
        <w:t>»</w:t>
      </w:r>
      <w:bookmarkEnd w:id="295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بْنِ أَبِي حَمْزَةَ عَنِ الْحَسَنِ بْنِ مُحَمَّدِ بْنِ عَبْدِ الْكَرِيمِ عَنِ الْمُفَضَّلِ بْنِ عُمَرَ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لِلْمُفَضَّلِ كَمْ بَيْنَكَ وَ بَيْنَ قَبْرِ الْحُسَيْنِ عليه السلام قَالَ قُلْتُ بِأَبِي أَنْتَ وَ أُمِّي يَوْمٌ وَ بَعْضُ يَوْمٍ آخَرَ قَالَ فَتَزُورُهُ فَقَالَ نَعَمْ قَالَ فَقَالَ أَ لَا أُبَشِّرُكَ أَ لَا أُفَرِّحُكَ بِبَعْضِ ثَوَابِهِ قُلْتُ بَلَي جُعِلْتُ فِدَاكَ قَالَ فَقَالَ لِي إِنَّ الرَّجُلَ مِنْكُمْ لَيَأْخُذُ فِي جِهَازِهِ وَ يَتَهَيَّأُ لِزِيَارَتِهِ فَيَتَبَاشَرُ بِهِ أَهْلُ السَّمَاءِ فَإِذَا خَرَجَ مِنْ بَابِ مَنْزِلِهِ رَاكِباً أَوْ مَاشِياً وَكَّلَ اللَّهُ بِهِ أَرْبَعَةَ آلَافِ مَلَكٍ مِنَ الْمَلَائِكَةِ يُصَلُّونَ عَلَيْهِ حَتَّي يُوَافِيَ الْحُسَيْنَ عليه السلام يَا مُفَضَّلُ إِذَا أَتَيْتَ قَبْرَ الْحُسَيْنِ بْنِ عَلِيٍّ عليهما السلام فَقِفْ بِالْبَابِ وَ قُلْ هَذِهِ الْكَلِمَاتِ فَإِنَّ لَكَ بِكُلِّ كَلِمَةٍ كِفْلًا مِنْ رَحْمَةِ اللَّهِ فَقُلْتُ مَا هِيَ جُعِلْتُ فِدَاكَ قَالَ تَقُولُ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السَّلَامُ عَلَيْكَ يَا وَارِثَ عَلِيٍّ وَصِيِّ رَسُولِ اللَّهِ السَّلَامُ عَلَيْكَ يَا وَارِثَ الْحَسَنِ الرَّضِيِّ السَّلَامُ عَلَيْكَ يَا وَارِثَ فَاطِمَةَ بِنْتِ رَسُولِ اللَّهِ السَّلَامُ عَلَيْكَ أَيُّهَا الشَّهِيدُ الصِّدِّيقُ السَّلَامُ عَلَيْكَ أَيُّهَا الْوَصِيُّ الْبَارُّ التَّقِيُّ السَّلَامُ عَلَي الْأَرْوَاحِ الَّتِي حَلَّتْ بِفِنَائِكَ وَ أَنَاخَتْ بِرَحْلِكَ السَّلَامُ عَلَي مَلَائِكَةِ اللَّهِ الْمُحْدِقِينَ بِكَ أَشْهَدُ أَنَّكَ قَدْ أَقَمْتَ الصَّلَاةَ وَ آتَيْتَ الزَّكَاةَ وَ أَمَرْتَ بِالْمَعْرُوفِ وَ نَهَيْتَ عَنِ الْمُنْكَرِ وَ عَبَدْتَ اللَّهَ مُخْلِصاً حَتَّي أَتَاكَ الْيَقِينُ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معاویة بن عمار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چون به زیارت حسین علیه السلام بروم،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صلوات خدا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بر تو رحمت فرستد ای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خدا کسی را که تو را کشت لعنت کند و هر آنکه در خون تو شریک بود را نفرین نماید و لعنت کند هر آن کس را که خبر شهادتت شنید و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جنایت نزد خداوند، برائت می جویم</w:t>
      </w:r>
      <w:r>
        <w:rPr>
          <w:rFonts w:eastAsia="IRNazanin" w:cs="IRNazanin"/>
          <w:color w:val="111111"/>
          <w:sz w:val="28"/>
          <w:szCs w:val="28"/>
          <w:rtl w:val="true"/>
          <w:lang w:bidi="fa-IR"/>
        </w:rPr>
        <w:t xml:space="preserve">. </w:t>
      </w:r>
      <w:r>
        <w:rPr>
          <w:rStyle w:val="FootnoteAnchor"/>
          <w:rtl w:val="true"/>
        </w:rPr>
        <w:footnoteReference w:id="1236"/>
      </w:r>
    </w:p>
    <w:p>
      <w:pPr>
        <w:pStyle w:val="Heading5"/>
        <w:numPr>
          <w:ilvl w:val="4"/>
          <w:numId w:val="1"/>
        </w:numPr>
        <w:rPr/>
      </w:pPr>
      <w:bookmarkStart w:id="2956" w:name="__RefHeading___Toc1847965_1934241801"/>
      <w:bookmarkStart w:id="2957" w:name="_Toc1401"/>
      <w:bookmarkEnd w:id="2956"/>
      <w:r>
        <w:rPr>
          <w:rtl w:val="true"/>
        </w:rPr>
        <w:t xml:space="preserve">روایت </w:t>
      </w:r>
      <w:r>
        <w:rPr/>
        <w:t>8</w:t>
      </w:r>
      <w:bookmarkEnd w:id="2957"/>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مفضل بن عمر فرمود که فاصله میان خانه ات تا مزار حسین علیه السلام چقدر است؟ گوید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فدایت، یک روز و اندی از روز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زیارتش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تو را مژده دهم، می خواهی با بیان بخشی از ثواب آن شادمانت کنم؟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از شما چون رخت سفرش را آماده می سازد و برای زیارت او آماده می شود، اهل آسمان به وی یکدیگر را مژده می دهند و چون از در خانه اش پیاده یا سواره بیرون آید، خداوند چهار هزار فرشته را مامور وی می کند تا آن زمانی که به بارگاه حسین علیه السلام می رسد، بر وی صلوات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حسین علیه السلام آمدی، پس جلوی در بایست و این کلمات را به زبان آور، چرا که به هر کلمه آن بهره وافری از رحمت خدا نصیب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سخنان،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وصی رسول خدا، سلام بر تو ای وارث حسن پسندیده کردار، سلام بر تو ای وارث فاطمه دخت رسول خدا، سلام بر تو ای شهید راستین، سلام بر تو ای وصیّ نیکوکار پرهیزکار، سلام بر همه جانهایی که بر ساحت تو درنشستند و در خیمه گاه تو رخت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گرد تو حلقه زده اند، گواهی می دهم که تو نماز را برپا داشتی و زکات پرداختی و امر به معروف و نهی از منکر نمودی و خدای را خالصانه پرستیدی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bookmarkStart w:id="2958" w:name="pg13557_192346"/>
    </w:p>
    <w:p>
      <w:pPr>
        <w:pStyle w:val="BookText"/>
        <w:rPr/>
      </w:pPr>
      <w:bookmarkEnd w:id="2958"/>
      <w:r>
        <w:rPr>
          <w:rFonts w:ascii="Amiri" w:hAnsi="Amiri" w:eastAsia="Amiri" w:cs="Amiri"/>
          <w:color w:val="111111"/>
          <w:sz w:val="28"/>
          <w:sz w:val="28"/>
          <w:szCs w:val="28"/>
          <w:rtl w:val="true"/>
          <w:lang w:bidi="ar-SA"/>
        </w:rPr>
        <w:t xml:space="preserve">ثُمَّ تَسْعَي فَلَكَ بِكُلِّ قَدَمٍ رَفَعْتَهَا أَوْ وَضَعْتَهَا كَثَوَابِ الْمُتَشَحِّطِ بِدَمِهِ فِي سَبِيلِ اللَّهِ فَإِذَا سَلَّمْتَ عَلَي الْقَبْرِ فَالْتَمِسْهُ بِيَدِكَ وَ قُلْ السَّلَامُ عَلَيْكَ يَا حُجَّةَ اللَّهِ فِي سَمَائِهِ وَ أَرْضِهِ ثُمَّ تَمْضِي إِلَي صَلَاتِكَ وَ لَكَ بِكُلِّ رَكْعَةٍ رَكَعْتَهَا عِنْدَهُ كَثَوَابِ مَنْ حَجَّ وَ اعْتَمَرَ أَلْفَ عُمْرَةٍ وَ أَعْتَقَ أَلْفَ رَقَبَةٍ وَ كَأَنَّمَا وَقَفَ فِي سَبِيلِ اللَّهِ أَلْفَ مَرَّةٍ مَعَ نَبِيٍّ مُرْسَلٍ فَإِذَا انْقَلَبْتَ مِنْ عِنْدِ قَبْرِ الْحُسَيْنِ عليه السلام نَادَاكَ مُنَادٍ لَوْ سَمِعْتَ مَقَالَتَهُ لَأَقَمْتَ عُمُرَكَ عِنْدَ قَبْرِ الْحُسَيْنِ عليه السلام وَ هُوَ يَقُولُ طُوبَي لَكَ أَيُّهَا الْعَبْدُ قَدْ غَنِمْتَ وَ سَلِمْتَ قَدْ غُفِرَ لَكَ مَا سَلَفَ فَاسْتَأْنِفِ الْعَمَلَ فَإِنْ هُوَ مَاتَ فِي عَامِهِ أَوْ فِي لَيْلَتِهِ أَوْ يَوْمِهِ لَمْ يَلِ قَبْضَ رُوحِهِ إِلَّا اللَّهُ وَ تُقْبِلُ الْمَلَائِكَةُ مَعَهُ يَسْتَغْفِرُونَ لَهُ وَ يُصَلُّونَ عَلَيْهِ حَتَّي يُوَافِيَ مَنْزِلَهُ وَ تَقُولُ الْمَلَائِكَةُ يَا رَبِّ هَذَا عَبْدُكَ قَدْ وَافَي قَبْرَ ابْنِ نَبِيِّكَ صلي الله عليه و آله وَ قَدْ وَافَي مَنْزِلَهُ فَأَيْنَ نَذْهَبُ فَيَأْتِيهِمُ النِّدَاءُ مِنَ السَّمَاءِ يَا مَلَائِكَتِي قِفُوا بِبَابِ عَبْدِي فَسَبِّحُوا وَ قَدِّسُوا وَ اكْتُبُوا ذَلِكَ فِي حَسَنَاتِهِ إِلَي يَوْمِ يُتَوَفَّي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فَلَا يَزَالُونَ بِبَابِهِ إِلَي يَوْمِ يُتَوَفَّي يُسَبِّحُونَ اللَّهَ وَ يُقَدِّسُونَهُ وَ يَكْتُبُونَ ذَلِكَ فِي حَسَنَاتِهِ وَ إِذَا تُوُفِّيَ شَهِدُوا كَفَنَهُ وَ غُسْلَهُ وَ الصَّلَاةَ عَلَيْهِ وَ يَقُولُونَ رَبَّنَا وَكَّلْتَنَا بِبَابِ عَبْدِكَ وَ قَدْ تُوُفِّيَ فَأَيْنَ نَذْهَبُ فَيُنَادِيهِمْ يَا مَلَائِكَتِي قِفُوا بِقَبْرِ عَبْدِي فَسَبِّحُوا وَ قَدِّسُوا وَ اكْتُبُوا ذَلِكَ فِي حَسَنَاتِهِ إِلَي يَوْمِ الْقِيَامَةِ</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9" w:name="__RefHeading___Toc1847967_1934241801"/>
      <w:bookmarkStart w:id="2960" w:name="_Toc1402"/>
      <w:bookmarkEnd w:id="2959"/>
      <w:r>
        <w:rPr>
          <w:rtl w:val="true"/>
        </w:rPr>
        <w:t>«</w:t>
      </w:r>
      <w:r>
        <w:rPr/>
        <w:t>9</w:t>
      </w:r>
      <w:r>
        <w:rPr>
          <w:rtl w:val="true"/>
        </w:rPr>
        <w:t>»</w:t>
      </w:r>
      <w:bookmarkEnd w:id="296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بْنِ الْخَطَّابِ عَنِ الْجَامُورَانِيِّ عَنِ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38"/>
      </w:r>
    </w:p>
    <w:p>
      <w:pPr>
        <w:pStyle w:val="Heading5"/>
        <w:numPr>
          <w:ilvl w:val="4"/>
          <w:numId w:val="1"/>
        </w:numPr>
        <w:rPr/>
      </w:pPr>
      <w:bookmarkStart w:id="2961" w:name="__RefHeading___Toc1847969_1934241801"/>
      <w:bookmarkStart w:id="2962" w:name="_Toc1403"/>
      <w:bookmarkEnd w:id="2961"/>
      <w:r>
        <w:rPr>
          <w:rtl w:val="true"/>
        </w:rPr>
        <w:t>بيان</w:t>
      </w:r>
      <w:bookmarkEnd w:id="2962"/>
    </w:p>
    <w:p>
      <w:pPr>
        <w:pStyle w:val="BookText"/>
        <w:rPr/>
      </w:pPr>
      <w:r>
        <w:rPr>
          <w:rFonts w:ascii="Amiri" w:hAnsi="Amiri" w:eastAsia="Amiri" w:cs="Amiri"/>
          <w:color w:val="111111"/>
          <w:sz w:val="28"/>
          <w:sz w:val="28"/>
          <w:szCs w:val="28"/>
          <w:rtl w:val="true"/>
          <w:lang w:bidi="ar-SA"/>
        </w:rPr>
        <w:t>لا يخفي ما في سند الخبر لأنه إما أن يكون مكان المفضل رجل آخر أو مكان عن في قوله عن جابر الواو و إلا فلا يستقيم إلا بتكلف بعيد و هو أن يقال المفضل كان نسي الخبر ثم أخبره جابر به</w:t>
      </w:r>
      <w:r>
        <w:rPr>
          <w:rFonts w:eastAsia="Amiri" w:cs="Amiri" w:ascii="Amiri" w:hAnsi="Amiri"/>
          <w:color w:val="111111"/>
          <w:sz w:val="28"/>
          <w:szCs w:val="28"/>
          <w:rtl w:val="true"/>
          <w:lang w:bidi="ar-SA"/>
        </w:rPr>
        <w:t>.</w:t>
      </w:r>
    </w:p>
    <w:p>
      <w:pPr>
        <w:pStyle w:val="Heading5"/>
        <w:numPr>
          <w:ilvl w:val="4"/>
          <w:numId w:val="1"/>
        </w:numPr>
        <w:rPr/>
      </w:pPr>
      <w:bookmarkStart w:id="2963" w:name="__RefHeading___Toc1847971_1934241801"/>
      <w:bookmarkStart w:id="2964" w:name="_Toc1404"/>
      <w:bookmarkEnd w:id="2963"/>
      <w:r>
        <w:rPr>
          <w:rtl w:val="true"/>
        </w:rPr>
        <w:t>«</w:t>
      </w:r>
      <w:r>
        <w:rPr/>
        <w:t>10</w:t>
      </w:r>
      <w:r>
        <w:rPr>
          <w:rtl w:val="true"/>
        </w:rPr>
        <w:t>»</w:t>
      </w:r>
      <w:bookmarkEnd w:id="2964"/>
    </w:p>
    <w:p>
      <w:pPr>
        <w:pStyle w:val="BookText"/>
        <w:rPr/>
      </w:pPr>
      <w:r>
        <w:rPr>
          <w:rFonts w:ascii="Amiri" w:hAnsi="Amiri" w:eastAsia="Amiri" w:cs="Amiri"/>
          <w:color w:val="111111"/>
          <w:sz w:val="28"/>
          <w:sz w:val="28"/>
          <w:szCs w:val="28"/>
          <w:rtl w:val="true"/>
          <w:lang w:bidi="ar-SA"/>
        </w:rPr>
        <w:t>وَ رَوَاهُ فِي الْبَلَدِ الْأَمِينِ، مُرْسَلًا عَنْ جَابِرٍ</w:t>
      </w:r>
      <w:r>
        <w:rPr>
          <w:rFonts w:eastAsia="Amiri" w:cs="Amiri" w:ascii="Amiri" w:hAnsi="Amiri"/>
          <w:color w:val="111111"/>
          <w:sz w:val="28"/>
          <w:szCs w:val="28"/>
          <w:rtl w:val="true"/>
          <w:lang w:bidi="ar-SA"/>
        </w:rPr>
        <w:t>:</w:t>
      </w:r>
      <w:r>
        <w:rPr>
          <w:rStyle w:val="FootnoteAnchor"/>
          <w:rtl w:val="true"/>
        </w:rPr>
        <w:footnoteReference w:id="1239"/>
      </w:r>
    </w:p>
    <w:p>
      <w:pPr>
        <w:pStyle w:val="BookText"/>
        <w:rPr/>
      </w:pPr>
      <w:r>
        <w:rPr>
          <w:rFonts w:ascii="IRNazanin" w:hAnsi="IRNazanin" w:eastAsia="IRNazanin"/>
          <w:color w:val="111111"/>
          <w:sz w:val="28"/>
          <w:sz w:val="28"/>
          <w:szCs w:val="28"/>
          <w:rtl w:val="true"/>
          <w:lang w:bidi="fa-IR"/>
        </w:rPr>
        <w:t>سپس شتابان پیش می روی و تو به هر گامی که برمی داری و می گذاری، ثوابی چون ثواب درغلتیدگان در خون خود در راه خدا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 مقبره سلام نمایی، آن را با دستانت لمس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آسمان و زمینش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سراغ اقامه نمازت می روی و تو را به هر رکعت آن که نزد وی برپاداری، ثواب کسی که هزار بار حج و عمره به جا آورده و هزار اسیر را آزاد کرده و گویی که در راه خدا همراه با پیامبری مرسل، هزار بار در صف جنگ ایستاده باشد،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قبر حسین علیه السلام کنار روی، منادی تو را ندا در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صدایش را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شک همه عمرت را در کنار قبر حسین علیه السلام مقیم گشتی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تو ای بنده، که غنیمت بردی و سلامت یافتی، که کردار گذشته ات همگی بخشیده شد، پس اکنون عمل از سرگیر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او در همان سال یا همان شب یا روز جان سپرد، کسی جز خدا قبض روح او را به دست نگیرد و فرشتگان همراه او روی آورده و برای او استغفار می نمایند و بر او صلوات می فرستند تا آنکه به خانه اش رسد و فرشتگان گویند که خدایا، این بنده ات به زیارت قبر پسر پیامبرت صلی الله علیه و آله آمد و او اکنون به خانه اش رسیده است، حال ما کجا رویم؟ پس از آسمان ایشان را ندا در  رسد که ای فرشتگانم، بر در منزل این بنده من بایستید و همچنان تسبیح و تقدیس نمایید و ثواب آن را تا روزی که جان سپارد، در حساب حسنات وی بنویسید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تا روزی که جان سپرد بر در خانه او هستند و تسبیح و تقدیس الهی می گویند و آن را در حسنات وی می نویسند و چون جان سپارد، در غسل و کفن نمودن و نماز بر او حاضر خواهند گشت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بر در این بنده ات مامور نمودی و او اکنون درگذشته است، حال کجا رویم؟ پس ایشان را ندا می دهد که ای فرشتگان من، بر کنار مقبره این بنده ام بمانید و همچنان تسبیح و تقدیس گویید و آن را تا روز قیامت در حسنات وی بنویسید</w:t>
      </w:r>
      <w:r>
        <w:rPr>
          <w:rFonts w:eastAsia="IRNazanin" w:cs="IRNazanin"/>
          <w:color w:val="111111"/>
          <w:sz w:val="28"/>
          <w:szCs w:val="28"/>
          <w:rtl w:val="true"/>
          <w:lang w:bidi="fa-IR"/>
        </w:rPr>
        <w:t xml:space="preserve">. </w:t>
      </w:r>
      <w:r>
        <w:rPr>
          <w:rStyle w:val="FootnoteAnchor"/>
          <w:rtl w:val="true"/>
        </w:rPr>
        <w:footnoteReference w:id="1240"/>
      </w:r>
    </w:p>
    <w:p>
      <w:pPr>
        <w:pStyle w:val="Heading5"/>
        <w:numPr>
          <w:ilvl w:val="4"/>
          <w:numId w:val="1"/>
        </w:numPr>
        <w:rPr/>
      </w:pPr>
      <w:bookmarkStart w:id="2965" w:name="__RefHeading___Toc1847973_1934241801"/>
      <w:bookmarkStart w:id="2966" w:name="_Toc1405"/>
      <w:bookmarkEnd w:id="2965"/>
      <w:r>
        <w:rPr>
          <w:rtl w:val="true"/>
        </w:rPr>
        <w:t xml:space="preserve">روایت </w:t>
      </w:r>
      <w:r>
        <w:rPr/>
        <w:t>9</w:t>
      </w:r>
      <w:bookmarkEnd w:id="296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41"/>
      </w:r>
    </w:p>
    <w:p>
      <w:pPr>
        <w:pStyle w:val="Heading5"/>
        <w:numPr>
          <w:ilvl w:val="4"/>
          <w:numId w:val="1"/>
        </w:numPr>
        <w:rPr/>
      </w:pPr>
      <w:bookmarkStart w:id="2967" w:name="__RefHeading___Toc1847975_1934241801"/>
      <w:bookmarkStart w:id="2968" w:name="_Toc1406"/>
      <w:bookmarkEnd w:id="2967"/>
      <w:r>
        <w:rPr>
          <w:rtl w:val="true"/>
        </w:rPr>
        <w:t>توضیح</w:t>
      </w:r>
      <w:bookmarkEnd w:id="2968"/>
    </w:p>
    <w:p>
      <w:pPr>
        <w:pStyle w:val="BookText"/>
        <w:rPr/>
      </w:pPr>
      <w:r>
        <w:rPr>
          <w:rFonts w:ascii="IRNazanin" w:hAnsi="IRNazanin" w:eastAsia="IRNazanin"/>
          <w:color w:val="111111"/>
          <w:sz w:val="28"/>
          <w:sz w:val="28"/>
          <w:szCs w:val="28"/>
          <w:rtl w:val="true"/>
          <w:lang w:bidi="fa-IR"/>
        </w:rPr>
        <w:t xml:space="preserve">آنچه در سند خبر است پوشیده نیست، زیرا یا به جای مفضل کس دیگری است یا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وی از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گرنه جز با تکلف بعید درست نمی شود و آن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خبر را فراموش کرد، سپس جابر به او خبر داد</w:t>
      </w:r>
      <w:r>
        <w:rPr>
          <w:rFonts w:eastAsia="IRNazanin" w:cs="IRNazanin"/>
          <w:color w:val="111111"/>
          <w:sz w:val="28"/>
          <w:szCs w:val="28"/>
          <w:rtl w:val="true"/>
          <w:lang w:bidi="fa-IR"/>
        </w:rPr>
        <w:t>.</w:t>
      </w:r>
    </w:p>
    <w:p>
      <w:pPr>
        <w:pStyle w:val="Heading5"/>
        <w:numPr>
          <w:ilvl w:val="4"/>
          <w:numId w:val="1"/>
        </w:numPr>
        <w:rPr/>
      </w:pPr>
      <w:bookmarkStart w:id="2969" w:name="__RefHeading___Toc1847977_1934241801"/>
      <w:bookmarkStart w:id="2970" w:name="_Toc1407"/>
      <w:bookmarkEnd w:id="2969"/>
      <w:r>
        <w:rPr>
          <w:rtl w:val="true"/>
        </w:rPr>
        <w:t xml:space="preserve">روایت </w:t>
      </w:r>
      <w:r>
        <w:rPr/>
        <w:t>10</w:t>
      </w:r>
      <w:bookmarkEnd w:id="29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42"/>
      </w:r>
      <w:bookmarkStart w:id="2971" w:name="pg13557_192347"/>
    </w:p>
    <w:p>
      <w:pPr>
        <w:pStyle w:val="Heading5"/>
        <w:numPr>
          <w:ilvl w:val="4"/>
          <w:numId w:val="1"/>
        </w:numPr>
        <w:rPr/>
      </w:pPr>
      <w:bookmarkStart w:id="2972" w:name="__RefHeading___Toc1847979_1934241801"/>
      <w:bookmarkStart w:id="2973" w:name="_Toc1408"/>
      <w:bookmarkEnd w:id="2971"/>
      <w:bookmarkEnd w:id="2972"/>
      <w:r>
        <w:rPr>
          <w:rtl w:val="true"/>
        </w:rPr>
        <w:t>«</w:t>
      </w:r>
      <w:r>
        <w:rPr/>
        <w:t>11</w:t>
      </w:r>
      <w:r>
        <w:rPr>
          <w:rtl w:val="true"/>
        </w:rPr>
        <w:t>»</w:t>
      </w:r>
      <w:bookmarkEnd w:id="2973"/>
    </w:p>
    <w:p>
      <w:pPr>
        <w:pStyle w:val="BookText"/>
        <w:rPr/>
      </w:pPr>
      <w:r>
        <w:rPr>
          <w:rFonts w:ascii="Amiri" w:hAnsi="Amiri" w:eastAsia="Amiri" w:cs="Amiri"/>
          <w:color w:val="111111"/>
          <w:sz w:val="28"/>
          <w:sz w:val="28"/>
          <w:szCs w:val="28"/>
          <w:rtl w:val="true"/>
          <w:lang w:bidi="ar-SA"/>
        </w:rPr>
        <w:t>وَ رَوَاهُ مُؤَلِّفُ الْمَزَارِ الْكَبِيرِ عَنِ الشَّيْخِ هِبَةِ اللَّهِ بْنِ نَمَا عَنِ الْحُسَيْنِ بْنِ مُحَمَّدِ بْنِ طَحَّالٍ عَنِ السَّيِّدِ هِبَةِ اللَّهِ بْنِ نَاصِرِ بْنِ الْحُسَيْنِ بْنِ نَصْرٍ عَنْ سَعْدِ بْنِ وَهْبِ بْنِ أَحْمَدَ بْنِ عَلِيِّ بْنِ الْحُسَيْنِ بْنِ سَلْمَانَ الدِّهْقَانِ عَنْ مُحَمَّدِ بْنِ عَلِيِّ بْنِ خَلَفٍ الْبَزَّازِ عَنْ عَلِيِّ بْنِ الْحُسَيْنِ بْنِ كَعْبٍ عَنْ إِسْمَاعِيلَ بْنِ صَبِيحٍ عَنِ الْحَسَنِ بْنِ سَعِيدٍ الْأَعْمَشِ عَنْ جَابِرٍ الْجُعْفِيِّ عَنْ 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لِجَابِرٍ كَمْ بَيْنَكُمْ وَ بَيْنَ قَبْرِ الْحُسَيْنِ عليه السلام وَ سَاقَ الْحَدِيثَ إِلَي آخِرِهِ مِثْلَ مَا مَرَّ وَ لَمْ يَذْكُرِ الْمُفَضَّلُ أَصْلًا</w:t>
      </w:r>
      <w:r>
        <w:rPr>
          <w:rStyle w:val="FootnoteAnchor"/>
          <w:rtl w:val="true"/>
        </w:rPr>
        <w:footnoteReference w:id="1243"/>
      </w:r>
      <w:r>
        <w:rPr>
          <w:rFonts w:ascii="Amiri" w:hAnsi="Amiri" w:eastAsia="Amiri" w:cs="Amiri"/>
          <w:color w:val="111111"/>
          <w:sz w:val="28"/>
          <w:sz w:val="28"/>
          <w:szCs w:val="28"/>
          <w:rtl w:val="true"/>
          <w:lang w:bidi="ar-SA"/>
        </w:rPr>
        <w:t>لَكِنَّ أَلْفَاظَ زِيَارَتِهِ تُوَافِقُ مَا سَيَأْتِي بِرِوَايَةِ السَّيِّدِ ابْنِ طَاوُسٍ رحمه الله</w:t>
      </w:r>
      <w:r>
        <w:rPr>
          <w:rFonts w:eastAsia="Amiri" w:cs="Amiri" w:ascii="Amiri" w:hAnsi="Amiri"/>
          <w:color w:val="111111"/>
          <w:sz w:val="28"/>
          <w:szCs w:val="28"/>
          <w:rtl w:val="true"/>
          <w:lang w:bidi="ar-SA"/>
        </w:rPr>
        <w:t>.</w:t>
      </w:r>
    </w:p>
    <w:p>
      <w:pPr>
        <w:pStyle w:val="Heading5"/>
        <w:numPr>
          <w:ilvl w:val="4"/>
          <w:numId w:val="1"/>
        </w:numPr>
        <w:rPr/>
      </w:pPr>
      <w:bookmarkStart w:id="2974" w:name="__RefHeading___Toc1847981_1934241801"/>
      <w:bookmarkStart w:id="2975" w:name="_Toc1409"/>
      <w:bookmarkEnd w:id="2974"/>
      <w:r>
        <w:rPr>
          <w:rtl w:val="true"/>
        </w:rPr>
        <w:t>«</w:t>
      </w:r>
      <w:r>
        <w:rPr/>
        <w:t>12</w:t>
      </w:r>
      <w:r>
        <w:rPr>
          <w:rtl w:val="true"/>
        </w:rPr>
        <w:t>»</w:t>
      </w:r>
      <w:bookmarkEnd w:id="297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عَبْدِ اللَّهِ بْنِ مُحَمَّدِ بْنِ عِيسَي عَنْ أَبِيهِ عَنْ جَدِّهِ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عليه السلام مَا تَقُولُ فِي زِيَارَةِ قَبْرِ الْحُسَيْنِ عليه السلام فَقَالَ لِي مَا تَقُولُونَ أَنْتُمْ فِيهِ فَقُلْتُ بَعْضُنَا يَقُولُ حَجَّةٌ وَ بَعْضُنَا يَقُولُ عُمْرَةٌ قَالَ فَأَيَّ شَيْ‌ءٍ تَقُولُ إِذَا أَتَيْتَ فَقُلْتُ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أَشْهَدُ أَنَّكَ قَدْ أَقَمْتَ الصَّلَاةَ وَ آتَيْتَ الزَّكَاةَ وَ أَمَرْتَ بِالْمَعْرُوفِ وَ نَهَيْتَ عَنِ الْمُنْكَرِ وَ دَعَوْتَ إِلي سَبِيلِ رَبِّكَ بِالْحِكْمَةِ وَ الْمَوْعِظَةِ الْحَسَنَةِ وَ أَشْهَدُ أَنَّ الَّذِينَ سَفَكُوا دَمَكَ وَ اسْتَحَلُّوا حُرْمَتَكَ مَلْعُونُونَ مُعَذَّبُونَ عَلَي لِسَانِ دَاوُدَ وَ عِيسَي ابْنِ مَرْيَمَ ذلِكَ بِما عَصَوْا وَ كانُوا يَعْتَدُونَ‌</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6" w:name="__RefHeading___Toc1847983_1934241801"/>
      <w:bookmarkStart w:id="2977" w:name="_Toc1410"/>
      <w:bookmarkEnd w:id="2976"/>
      <w:r>
        <w:rPr>
          <w:rtl w:val="true"/>
        </w:rPr>
        <w:t>«</w:t>
      </w:r>
      <w:r>
        <w:rPr/>
        <w:t>13</w:t>
      </w:r>
      <w:r>
        <w:rPr>
          <w:rtl w:val="true"/>
        </w:rPr>
        <w:t>»</w:t>
      </w:r>
      <w:bookmarkEnd w:id="297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مُوسَي بْنِ جَعْفَرٍ الْبَغْدَادِيِّ عَمَّنْ حَدَّثَهُ عَنْ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 كَيْفَ السَّلَامُ عَلَي أَبِي عَبْدِ اللَّهِ عليه السلام قَالَ قُلْتُ أَقُولُ السَّلَامُ عَلَيْكَ يَا أَبَا عَبْدِ اللَّهِ وَ ذَكَرَ مِثْلَهُ وَ زَادَ فِي آخِرِهِ قَالَ نَعَمْ هُوَ هَكَذَا</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78" w:name="__RefHeading___Toc1847985_1934241801"/>
      <w:bookmarkStart w:id="2979" w:name="_Toc1411"/>
      <w:bookmarkEnd w:id="2978"/>
      <w:r>
        <w:rPr>
          <w:rtl w:val="true"/>
        </w:rPr>
        <w:t>«</w:t>
      </w:r>
      <w:r>
        <w:rPr/>
        <w:t>14</w:t>
      </w:r>
      <w:r>
        <w:rPr>
          <w:rtl w:val="true"/>
        </w:rPr>
        <w:t>»</w:t>
      </w:r>
      <w:bookmarkEnd w:id="29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مُحَمَّدِ بْنِ عَبْدِ الْجَبَّارِ عَنِ ابْنِ أَبِي نَجْرَانَ عَنْ عَامِرِ بْنِ جُذَاعَةَ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الْحُسَيْنَ عليه السلام</w:t>
      </w:r>
    </w:p>
    <w:p>
      <w:pPr>
        <w:pStyle w:val="Heading5"/>
        <w:numPr>
          <w:ilvl w:val="4"/>
          <w:numId w:val="1"/>
        </w:numPr>
        <w:rPr/>
      </w:pPr>
      <w:bookmarkStart w:id="2980" w:name="__RefHeading___Toc1847987_1934241801"/>
      <w:bookmarkStart w:id="2981" w:name="_Toc1412"/>
      <w:bookmarkEnd w:id="2980"/>
      <w:r>
        <w:rPr>
          <w:rtl w:val="true"/>
        </w:rPr>
        <w:t xml:space="preserve">روایت </w:t>
      </w:r>
      <w:r>
        <w:rPr/>
        <w:t>11</w:t>
      </w:r>
      <w:bookmarkEnd w:id="2981"/>
    </w:p>
    <w:p>
      <w:pPr>
        <w:pStyle w:val="BookText"/>
        <w:rPr/>
      </w:pPr>
      <w:r>
        <w:rPr>
          <w:rFonts w:ascii="IRNazanin" w:hAnsi="IRNazanin" w:eastAsia="IRNazanin"/>
          <w:color w:val="111111"/>
          <w:sz w:val="28"/>
          <w:sz w:val="28"/>
          <w:szCs w:val="28"/>
          <w:rtl w:val="true"/>
          <w:lang w:bidi="fa-IR"/>
        </w:rPr>
        <w:t>المزار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با این تفاوت که ذکری از مفضل به میان نمی آید و متن زیارت شبیه روایت سید ابن طاووس است که در پی خواهد آمد</w:t>
      </w:r>
      <w:r>
        <w:rPr>
          <w:rFonts w:eastAsia="IRNazanin" w:cs="IRNazanin"/>
          <w:color w:val="111111"/>
          <w:sz w:val="28"/>
          <w:szCs w:val="28"/>
          <w:rtl w:val="true"/>
          <w:lang w:bidi="fa-IR"/>
        </w:rPr>
        <w:t>.</w:t>
      </w:r>
      <w:r>
        <w:rPr>
          <w:rStyle w:val="FootnoteAnchor"/>
          <w:rtl w:val="true"/>
        </w:rPr>
        <w:footnoteReference w:id="1246"/>
      </w:r>
    </w:p>
    <w:p>
      <w:pPr>
        <w:pStyle w:val="Heading5"/>
        <w:numPr>
          <w:ilvl w:val="4"/>
          <w:numId w:val="1"/>
        </w:numPr>
        <w:rPr/>
      </w:pPr>
      <w:bookmarkStart w:id="2982" w:name="__RefHeading___Toc1847989_1934241801"/>
      <w:bookmarkStart w:id="2983" w:name="_Toc1413"/>
      <w:bookmarkEnd w:id="2982"/>
      <w:r>
        <w:rPr>
          <w:rtl w:val="true"/>
        </w:rPr>
        <w:t xml:space="preserve">روایت </w:t>
      </w:r>
      <w:r>
        <w:rPr/>
        <w:t>12</w:t>
      </w:r>
      <w:bookmarkEnd w:id="298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ابی بلاد روایت کند که به ابی الحسن علیه السلام عرض کردم که درباره زیارت قبر حسین علیه السلام چه می فرمایید؟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می دانید؟ گفتم برخی از ما معتقد است که برابر با یک حج است و برخی گویند که برابر یک عمره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زیارت او می روی چه می گویی؟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 شهادت می دهم که تو نماز را برپا داشتی و زکات را ادا نمودی و امر به معروف و نهی از منکر کردی و با حکمت و اندرز نیک، به راه پروردگارت فراخواندی و گواهی می دهم آنان که خون تو را ریختند و حرمت تو را زیر پا نهادند، به گفته داود و عیسی بن مریم ملعون و معذّب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عَصَوْا وَ کانُوا یَعْتَدُونَ</w:t>
      </w:r>
      <w:r>
        <w:rPr>
          <w:rFonts w:eastAsia="IRNazanin" w:cs="IRNazanin"/>
          <w:color w:val="111111"/>
          <w:sz w:val="28"/>
          <w:szCs w:val="28"/>
          <w:rtl w:val="true"/>
          <w:lang w:bidi="fa-IR"/>
        </w:rPr>
        <w:t>»</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کیفر به خاطر آن بود که عصیان کرده و از فرمان خدا تجاوز می کردند</w:t>
      </w:r>
      <w:r>
        <w:rPr>
          <w:rFonts w:eastAsia="IRNazanin" w:cs="IRNazanin"/>
          <w:color w:val="111111"/>
          <w:sz w:val="28"/>
          <w:szCs w:val="28"/>
          <w:rtl w:val="true"/>
          <w:lang w:bidi="fa-IR"/>
        </w:rPr>
        <w:t>.}</w:t>
      </w:r>
      <w:r>
        <w:rPr>
          <w:rStyle w:val="FootnoteAnchor"/>
          <w:rtl w:val="true"/>
        </w:rPr>
        <w:footnoteReference w:id="1248"/>
      </w:r>
    </w:p>
    <w:p>
      <w:pPr>
        <w:pStyle w:val="Heading5"/>
        <w:numPr>
          <w:ilvl w:val="4"/>
          <w:numId w:val="1"/>
        </w:numPr>
        <w:rPr/>
      </w:pPr>
      <w:bookmarkStart w:id="2984" w:name="__RefHeading___Toc1847991_1934241801"/>
      <w:bookmarkStart w:id="2985" w:name="_Toc1414"/>
      <w:bookmarkEnd w:id="2984"/>
      <w:r>
        <w:rPr>
          <w:rtl w:val="true"/>
        </w:rPr>
        <w:t xml:space="preserve">روایت </w:t>
      </w:r>
      <w:r>
        <w:rPr/>
        <w:t>13</w:t>
      </w:r>
      <w:bookmarkEnd w:id="2985"/>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بلاد روایت کند که ابا الحسن علیه السلام از من پرسید که چگونه بر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 السلام سلام می دهید؟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نظیر روایت قبلی را ذکر کرده و در پایان می افزاید،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چنین است</w:t>
      </w:r>
      <w:r>
        <w:rPr>
          <w:rFonts w:eastAsia="IRNazanin" w:cs="IRNazanin"/>
          <w:color w:val="111111"/>
          <w:sz w:val="28"/>
          <w:szCs w:val="28"/>
          <w:rtl w:val="true"/>
          <w:lang w:bidi="fa-IR"/>
        </w:rPr>
        <w:t xml:space="preserve">. </w:t>
      </w:r>
      <w:r>
        <w:rPr>
          <w:rStyle w:val="FootnoteAnchor"/>
          <w:rtl w:val="true"/>
        </w:rPr>
        <w:footnoteReference w:id="1249"/>
      </w:r>
    </w:p>
    <w:p>
      <w:pPr>
        <w:pStyle w:val="Heading5"/>
        <w:numPr>
          <w:ilvl w:val="4"/>
          <w:numId w:val="1"/>
        </w:numPr>
        <w:rPr/>
      </w:pPr>
      <w:bookmarkStart w:id="2986" w:name="__RefHeading___Toc1847993_1934241801"/>
      <w:bookmarkStart w:id="2987" w:name="_Toc1415"/>
      <w:bookmarkEnd w:id="2986"/>
      <w:r>
        <w:rPr>
          <w:rtl w:val="true"/>
        </w:rPr>
        <w:t xml:space="preserve">روایت </w:t>
      </w:r>
      <w:r>
        <w:rPr/>
        <w:t>14</w:t>
      </w:r>
      <w:bookmarkEnd w:id="298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زیارت حسین علیه السلام آمدی، </w:t>
      </w:r>
      <w:bookmarkStart w:id="2988" w:name="pg13557_192348"/>
    </w:p>
    <w:p>
      <w:pPr>
        <w:pStyle w:val="BookText"/>
        <w:rPr/>
      </w:pPr>
      <w:bookmarkEnd w:id="2988"/>
      <w:r>
        <w:rPr>
          <w:rFonts w:ascii="Amiri" w:hAnsi="Amiri" w:eastAsia="Amiri" w:cs="Amiri"/>
          <w:color w:val="111111"/>
          <w:sz w:val="28"/>
          <w:sz w:val="28"/>
          <w:szCs w:val="28"/>
          <w:rtl w:val="true"/>
          <w:lang w:bidi="ar-SA"/>
        </w:rPr>
        <w:t>فَقُلِ الْحَمْدُ لِلَّهِ وَ صَلَّي اللَّهُ عَلَي مُحَمَّدٍ وَ آلِهِ وَ السَّلَامُ عَلَيْهِ وَ عَلَيْهِمْ وَ رَحْمَةُ اللَّهِ وَ بَرَكَاتُهُ صَلَّي اللَّهُ عَلَيْكَ يَا أَبَا عَبْدِ اللَّهِ لَعَنَ اللَّهُ مَنْ قَتَلَكَ وَ مَنْ شَارَكَ فِي دَمِكَ وَ مَنْ بَلَغَهُ ذَلِكَ فَرَضِيَ بِهِ أَنَا إِلَي اللَّهِ مِنْهُمْ بَرِي‌ءٌ</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9" w:name="__RefHeading___Toc1847995_1934241801"/>
      <w:bookmarkStart w:id="2990" w:name="_Toc1416"/>
      <w:bookmarkEnd w:id="2989"/>
      <w:r>
        <w:rPr>
          <w:rtl w:val="true"/>
        </w:rPr>
        <w:t>«</w:t>
      </w:r>
      <w:r>
        <w:rPr/>
        <w:t>15</w:t>
      </w:r>
      <w:r>
        <w:rPr>
          <w:rtl w:val="true"/>
        </w:rPr>
        <w:t>»</w:t>
      </w:r>
      <w:bookmarkEnd w:id="299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الْحِمْيَرِيِّ مَعاً عَنْ أَحْمَدَ بْنِ الْحَسَنِ عَنْ عَمْرِو بْنِ سَعِيدٍ عَنْ مُصَدِّقٍ عَنْ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انْتَهَيْتَ إِلَي قَبْرِهِ عليه السلام السَّلَامُ عَلَيْكَ يَا ابْنَ رَسُولِ اللَّهِ السَّلَامُ عَلَيْكَ يَا ابْنَ أَمِيرِ الْمُؤْمِنِينَ السَّلَامُ عَلَيْكَ يَا أَبَا عَبْدِ اللَّهِ السَّلَامُ عَلَيْكَ يَا سَيِّدَ شَبَابِ أَهْلِ الْجَنَّةِ وَ رَحْمَةُ اللَّهِ وَ بَرَكَاتُهُ يَا مَنْ رِضَاهُ مِنْ رِضَي الرَّحْمَنِ وَ سَخَطُهُ مِنْ سَخَطِ الرَّحْمَنِ السَّلَامُ عَلَيْكَ يَا أَمِينَ اللَّهِ وَ حُجَّةَ اللَّهِ وَ بَابَ اللَّهِ وَ الدَّلِيلَ عَلَي اللَّهِ وَ الدَّاعِيَ إِلَي اللَّهِ أَشْهَدُ أَنَّكَ قَدْ حَلَّلْتَ حَلَالَ اللَّهِ وَ حَرَّمْتَ حَرَامَ اللَّهِ وَ أَقَمْتَ الصَّلَاةَ وَ آتَيْتَ الزَّكَاةَ وَ أَمَرْتَ بِالْمَعْرُوفِ وَ نَهَيْتَ عَنِ الْمُنْكَرِ وَ دَعَوْتَ إِلي سَبِيلِ رَبِّكَ بِالْحِكْمَةِ وَ الْمَوْعِظَةِ الْحَسَنَةِ وَ أَشْهَدُ أَنَّكَ وَ مَنْ قُتِلَ مَعَكَ شُهَدَاءُ أَحْيَاءٌ عِنْدَ رَبِّكَ تُرْزَقُونَ وَ أَشْهَدُ أَنَّ قَاتِلَكَ فِي النَّارِ أَدِينُ اللَّهَ بِالْبَرَاءَةِ مِمَّنْ قَتَلَكَ وَ مِمَّنْ قَاتَلَكَ وَ شَايَعَ عَلَيْكَ وَ مِمَّنْ جَمَعَ عَلَيْكَ وَ مِمَّنْ سَمِعَ صَوْتَكَ وَ لَمْ يُعِنْكَ يَا لَيْتَنِي كُنْتُ مَعَكُمْ فَأَفُوزَ فَوْزاً عَظِيماً</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1" w:name="__RefHeading___Toc1847997_1934241801"/>
      <w:bookmarkStart w:id="2992" w:name="_Toc1417"/>
      <w:bookmarkEnd w:id="2991"/>
      <w:r>
        <w:rPr>
          <w:rtl w:val="true"/>
        </w:rPr>
        <w:t>«</w:t>
      </w:r>
      <w:r>
        <w:rPr/>
        <w:t>16</w:t>
      </w:r>
      <w:r>
        <w:rPr>
          <w:rtl w:val="true"/>
        </w:rPr>
        <w:t>»</w:t>
      </w:r>
      <w:bookmarkEnd w:id="2992"/>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93" w:name="__RefHeading___Toc1847999_1934241801"/>
      <w:bookmarkStart w:id="2994" w:name="_Toc1418"/>
      <w:bookmarkEnd w:id="2993"/>
      <w:r>
        <w:rPr>
          <w:rtl w:val="true"/>
        </w:rPr>
        <w:t>«</w:t>
      </w:r>
      <w:r>
        <w:rPr/>
        <w:t>17</w:t>
      </w:r>
      <w:r>
        <w:rPr>
          <w:rtl w:val="true"/>
        </w:rPr>
        <w:t>»</w:t>
      </w:r>
      <w:bookmarkEnd w:id="299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مُحَمَّدِ بْنِ إِسْمَاعِيلَ عَنْ صَالِحِ بْنِ عُقْبَةَ عَنْ أَبِي سَعِيدٍ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فَقُلْتُ جُعِلْتُ فِدَاكَ آتِي قَبْرَ الْحُسَيْنِ عليه السلام قَالَ نَعَمْ يَا أَبَا سَعِيدٍ ائْتِ قَبْرَ الْحُسَيْنِ عليه السلام ابْنِ رَسُولِ اللَّهِ صلي الله عليه و آله أَطْيَبِ الطَّيِّبِينَ وَ أَطْهَرِ الطَّاهِرِينَ وَ أَبَرِّ الْأَبْرَارِ وَ إِذَا زُرْتَهُ يَا أَبَا سَعِيدٍ فَسَبِّحْ عِنْدَ رَأْسِهِ تَسْبِيحَ أَمِيرِ الْمُؤْمِنِينَ عليه السلام أَلْفَ مَرَّةٍ وَ سَبِّحْ عِنْدَ رِجْلَيْهِ تَسْبِيحَ فَاطِمَةَ عليها السلام أَلْفَ مَرَّةٍ ثُمَّ صَلِّ عِنْدَهُ رَكْعَتَيْنِ تَقْرَأُ فِيهِمَا يس وَ الرَّحْمَنَ فَإِذَا</w:t>
      </w:r>
    </w:p>
    <w:p>
      <w:pPr>
        <w:pStyle w:val="BookText"/>
        <w:rPr/>
      </w:pPr>
      <w:r>
        <w:rPr>
          <w:rFonts w:ascii="IRNazanin" w:hAnsi="IRNazanin" w:eastAsia="IRNazanin"/>
          <w:color w:val="111111"/>
          <w:sz w:val="28"/>
          <w:sz w:val="28"/>
          <w:szCs w:val="28"/>
          <w:rtl w:val="true"/>
          <w:lang w:bidi="fa-IR"/>
        </w:rPr>
        <w:t>بگو حمد و ثنا از آن خداست و صلوات خدا بر محمد و آل او باد و سلام و رحمت خدا و برکات او بر او و بر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ابا عبد الله، لعنت خدا بر آنان که تو را کشتند و هر آن که در خون تو با ایشان همکاری کرد و هر آنکه خبر به او رسید و از آن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ایشان برائت می جویم</w:t>
      </w:r>
      <w:r>
        <w:rPr>
          <w:rFonts w:eastAsia="IRNazanin" w:cs="IRNazanin"/>
          <w:color w:val="111111"/>
          <w:sz w:val="28"/>
          <w:szCs w:val="28"/>
          <w:rtl w:val="true"/>
          <w:lang w:bidi="fa-IR"/>
        </w:rPr>
        <w:t xml:space="preserve">. </w:t>
      </w:r>
      <w:r>
        <w:rPr>
          <w:rStyle w:val="FootnoteAnchor"/>
          <w:rtl w:val="true"/>
        </w:rPr>
        <w:footnoteReference w:id="1253"/>
      </w:r>
    </w:p>
    <w:p>
      <w:pPr>
        <w:pStyle w:val="Heading5"/>
        <w:numPr>
          <w:ilvl w:val="4"/>
          <w:numId w:val="1"/>
        </w:numPr>
        <w:rPr/>
      </w:pPr>
      <w:bookmarkStart w:id="2995" w:name="__RefHeading___Toc1848001_1934241801"/>
      <w:bookmarkStart w:id="2996" w:name="_Toc1419"/>
      <w:bookmarkEnd w:id="2995"/>
      <w:r>
        <w:rPr>
          <w:rtl w:val="true"/>
        </w:rPr>
        <w:t xml:space="preserve">روایت </w:t>
      </w:r>
      <w:r>
        <w:rPr/>
        <w:t>15</w:t>
      </w:r>
      <w:bookmarkEnd w:id="299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قبر وی علیه السلام رسیدی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و رحمت و برکات خدا بر تو ای سرور جوانان اهل بهشت، ای آنکه خشنودی اش از خشنودی خدای رحمان است و ناخشنودی اش از ناخشنودی خدای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امین خدا و حجت خدا و دروازه گشوده به سوی خدا و رهنما به سوی خدا و فراخواننده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حلال خدا را حلال شمردی و حرام خدا را حرام دانستی و نماز را بر پا داشتی و زکات را پرداخت نمودی و امر به معروف کردی و نهی از منکر نمودی و به حکمت و اندرز نیکو به راه خدا فراخواندی، و گواهی می دهم که تو و یارانت که با تو کشته شدند، شهید هستند و زنده و نزد پروردگار تو روزی می خورند و گواهی می دهم آن که تو را به قتل رساند، در آتش دوزخ است و خدا را با برائت از آنکه تو را کشت و آنکه با تو در جنگ شد و علیه تو با دشمنانت همراه گشت و علیه تو سپاه گرد آورد و هر آن که صدای تو را شنید و تو را یاری نکرد، به بندگی سر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با شما بودم تا به فوز عظیم نائل گردم</w:t>
      </w:r>
      <w:r>
        <w:rPr>
          <w:rFonts w:eastAsia="IRNazanin" w:cs="IRNazanin"/>
          <w:color w:val="111111"/>
          <w:sz w:val="28"/>
          <w:szCs w:val="28"/>
          <w:rtl w:val="true"/>
          <w:lang w:bidi="fa-IR"/>
        </w:rPr>
        <w:t xml:space="preserve">. </w:t>
      </w:r>
      <w:r>
        <w:rPr>
          <w:rStyle w:val="FootnoteAnchor"/>
          <w:rtl w:val="true"/>
        </w:rPr>
        <w:footnoteReference w:id="1254"/>
      </w:r>
    </w:p>
    <w:p>
      <w:pPr>
        <w:pStyle w:val="Heading5"/>
        <w:numPr>
          <w:ilvl w:val="4"/>
          <w:numId w:val="1"/>
        </w:numPr>
        <w:rPr/>
      </w:pPr>
      <w:bookmarkStart w:id="2997" w:name="__RefHeading___Toc1848003_1934241801"/>
      <w:bookmarkStart w:id="2998" w:name="_Toc1420"/>
      <w:bookmarkEnd w:id="2997"/>
      <w:r>
        <w:rPr>
          <w:rtl w:val="true"/>
        </w:rPr>
        <w:t xml:space="preserve">روایت </w:t>
      </w:r>
      <w:r>
        <w:rPr/>
        <w:t>16</w:t>
      </w:r>
      <w:bookmarkEnd w:id="2998"/>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است</w:t>
      </w:r>
      <w:r>
        <w:rPr>
          <w:rFonts w:eastAsia="IRNazanin" w:cs="IRNazanin"/>
          <w:color w:val="111111"/>
          <w:sz w:val="28"/>
          <w:szCs w:val="28"/>
          <w:rtl w:val="true"/>
          <w:lang w:bidi="fa-IR"/>
        </w:rPr>
        <w:t xml:space="preserve">. </w:t>
      </w:r>
      <w:r>
        <w:rPr>
          <w:rStyle w:val="FootnoteAnchor"/>
          <w:rtl w:val="true"/>
        </w:rPr>
        <w:footnoteReference w:id="1255"/>
      </w:r>
    </w:p>
    <w:p>
      <w:pPr>
        <w:pStyle w:val="Heading5"/>
        <w:numPr>
          <w:ilvl w:val="4"/>
          <w:numId w:val="1"/>
        </w:numPr>
        <w:rPr/>
      </w:pPr>
      <w:bookmarkStart w:id="2999" w:name="__RefHeading___Toc1848005_1934241801"/>
      <w:bookmarkStart w:id="3000" w:name="_Toc1421"/>
      <w:bookmarkEnd w:id="2999"/>
      <w:r>
        <w:rPr>
          <w:rtl w:val="true"/>
        </w:rPr>
        <w:t xml:space="preserve">روایت </w:t>
      </w:r>
      <w:r>
        <w:rPr/>
        <w:t>17</w:t>
      </w:r>
      <w:bookmarkEnd w:id="3000"/>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آیا به زیارت قبر حسین علیه السلام بروم؟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 ابا سعید، به زیارت قبر حسین علیه السلام ، پسر رسول خدا صلی الله علیه و آله، نیکترین نیکان و پاکترین پاکان و نیکوکارترین نیکوکاران برو و چون به زیارت او رفتی ای ابا سعید، پس در کنار سر او هزار مرتبه تسبیح امیر المومنین علیه السلام را بگو و در کنار پاهای او هزار مرتبه تسبیح فاطمه علیها السلام را بگو و دو رکعت نزد او بخوان که در آن یاسین و الرحمن بخوانی و چون </w:t>
      </w:r>
      <w:bookmarkStart w:id="3001" w:name="pg13557_192349"/>
    </w:p>
    <w:p>
      <w:pPr>
        <w:pStyle w:val="BookText"/>
        <w:rPr/>
      </w:pPr>
      <w:bookmarkEnd w:id="3001"/>
      <w:r>
        <w:rPr>
          <w:rFonts w:ascii="Amiri" w:hAnsi="Amiri" w:eastAsia="Amiri" w:cs="Amiri"/>
          <w:color w:val="111111"/>
          <w:sz w:val="28"/>
          <w:sz w:val="28"/>
          <w:szCs w:val="28"/>
          <w:rtl w:val="true"/>
          <w:lang w:bidi="ar-SA"/>
        </w:rPr>
        <w:t>فَعَلْتَ ذَلِكَ كَتَبَ اللَّهُ لَكَ ثَوَابَ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قُلْتُ جُعِلْتُ فِدَاكَ عَلِّمْنِي تَسْبِيحَ عَلِيٍّ وَ فَاطِمَةَ صَلَوَاتُ اللَّهِ عَلَيْهِمَا قَالَ نَعَمْ يَا أَبَا سَعِيدٍ تَسْبِيحُ عَلِيٍّ عليه السلام سُبْحَانَ الَّذِي لَا تَنْفَدُ خَزَائِنُهُ سُبْحَانَ الَّذِي لَا تَبِيدُ مَعَالِمُهُ سُبْحَانَ الَّذِي لَا يَفْنَي مَا عِنْدَهُ سُبْحَانَ الَّذِي لَا يُشْرِكُ أَحَداً فِي حُكْمِهِ سُبْحَانَ الَّذِي لَا اضْمِحْلَالَ لِفَخْرِهِ سُبْحَانَ الَّذِي لَا انْقِطَاعَ لِمُدَّتِهِ سُبْحَانَ الَّذِي لَا إِلَهَ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تَسْبِيحُ فَاطِمَةَ عليها السلام سُبْحَانَ ذِي الْجَلَالِ الْبَاذِخِ الْعَظِيمِ سُبْحَانَ ذِي الْعِزِّ الشَّامِخِ الْمُنِيفِ سُبْحَانَ ذِي الْمُلْكِ الْفَاخِرِ الْقَدِيمِ سُبْحَانَ ذِي الْبَهْجَةِ وَ الْجَمَالِ سُبْحَانَ مَنْ تَرَدَّي بِالنُّورِ وَ الْوَقَارِ سُبْحَانَ مَنْ يَرَي أَثَرَ النَّمْلِ فِي الصَّفَا وَ وَقْعَ الطَّيْرِ فِي الْهَوَاءِ</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2" w:name="__RefHeading___Toc1848007_1934241801"/>
      <w:bookmarkStart w:id="3003" w:name="_Toc1422"/>
      <w:bookmarkEnd w:id="3002"/>
      <w:r>
        <w:rPr>
          <w:rtl w:val="true"/>
        </w:rPr>
        <w:t>بيان</w:t>
      </w:r>
      <w:bookmarkEnd w:id="3003"/>
    </w:p>
    <w:p>
      <w:pPr>
        <w:pStyle w:val="BookText"/>
        <w:rPr/>
      </w:pPr>
      <w:r>
        <w:rPr>
          <w:rFonts w:ascii="Amiri" w:hAnsi="Amiri" w:eastAsia="Amiri" w:cs="Amiri"/>
          <w:color w:val="111111"/>
          <w:sz w:val="28"/>
          <w:sz w:val="28"/>
          <w:szCs w:val="28"/>
          <w:rtl w:val="true"/>
          <w:lang w:bidi="ar-SA"/>
        </w:rPr>
        <w:t>الباذخ العالي و البهجة الحسن قوله عليه السلام و وقع الطير في الهواء وقوع الطير سقوطها فالمراد سقوطها علي الأشجار و الأعشاش الواقعة في الهواء عرفا أو يكون في بمعني من و سيأتي التسبيحان بوجه آخر مع شرحهما في خبر الثمالي</w:t>
      </w:r>
      <w:r>
        <w:rPr>
          <w:rFonts w:eastAsia="Amiri" w:cs="Amiri" w:ascii="Amiri" w:hAnsi="Amiri"/>
          <w:color w:val="111111"/>
          <w:sz w:val="28"/>
          <w:szCs w:val="28"/>
          <w:rtl w:val="true"/>
          <w:lang w:bidi="ar-SA"/>
        </w:rPr>
        <w:t>.</w:t>
      </w:r>
    </w:p>
    <w:p>
      <w:pPr>
        <w:pStyle w:val="Heading5"/>
        <w:numPr>
          <w:ilvl w:val="4"/>
          <w:numId w:val="1"/>
        </w:numPr>
        <w:rPr/>
      </w:pPr>
      <w:bookmarkStart w:id="3004" w:name="__RefHeading___Toc1848009_1934241801"/>
      <w:bookmarkStart w:id="3005" w:name="_Toc1423"/>
      <w:bookmarkEnd w:id="3004"/>
      <w:r>
        <w:rPr>
          <w:rtl w:val="true"/>
        </w:rPr>
        <w:t>«</w:t>
      </w:r>
      <w:r>
        <w:rPr/>
        <w:t>18</w:t>
      </w:r>
      <w:r>
        <w:rPr>
          <w:rtl w:val="true"/>
        </w:rPr>
        <w:t>»</w:t>
      </w:r>
      <w:bookmarkEnd w:id="300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أَحْمَدَ بْنِ مُحَمَّدٍ عَنِ ابْنِ أَبِي نَجْرَانَ عَنِ ابْنِ أَبِي عُمَيْرٍ عَنْ عَامِرِ بْنِ جُذَاعَةَ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الْحُسَيْنَ عليه السلام فَقُلِ الْحَمْدُ لِلَّهِ وَ صَلَّي اللَّهُ عَلَي مُحَمَّدٍ وَ أَهْلِ بَيْتِهِ وَ السَّلَامُ عَلَيْهِ وَ عَلَيْهِمُ السَّلَامُ وَ رَحْمَةُ اللَّهِ وَ بَرَكَاتُهُ عَلَيْكَ السَّلَامُ يَا أَبَا عَبْدِ اللَّهِ وَ رَحْمَةُ اللَّهِ يَا أَبَا عَبْدِ اللَّهِ صَلَّي اللَّهُ عَلَيْكَ يَا أَبَا عَبْدِ اللَّهِ لَعَنَ اللَّهُ مَنْ قَتَلَكَ وَ مَنْ شَارَكَ فِي دَمِكَ وَ مَنْ بَلَغَهُ ذَلِكَ فَرَضِيَ بِهِ أَنَا إِلَي اللَّهِ مِنْهُمْ بَرِي‌ءٌ</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06" w:name="__RefHeading___Toc1848011_1934241801"/>
      <w:bookmarkStart w:id="3007" w:name="_Toc1424"/>
      <w:bookmarkEnd w:id="3006"/>
      <w:r>
        <w:rPr>
          <w:rtl w:val="true"/>
        </w:rPr>
        <w:t>«</w:t>
      </w:r>
      <w:r>
        <w:rPr/>
        <w:t>19</w:t>
      </w:r>
      <w:r>
        <w:rPr>
          <w:rtl w:val="true"/>
        </w:rPr>
        <w:t>»</w:t>
      </w:r>
      <w:bookmarkEnd w:id="300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غَيْرُ وَاحِدٍ عَنْ سَعْدٍ عَنِ ابْنِ عِيسَي عَنِ الْعَبَّاسِ بْنِ مُوسَي الْوَرَّاقِ عَنْ يُونُسَ عَنْ عَامِرِ بْنِ جُذَاعَةَ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کار را کردی، خداوند برایت ثواب این کار را ان شاء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تسبیح علی و فاطمه صلوات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علیهما را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ابا سعید، تسبیح علی علیه السلام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خزانه هایش پایان نیابد، منزه است آنکه جلوه های آثارش فنا نپذیرد، منزه است آنکه آنچه نزد اوست از میان نرود، منزه است آنکه احدی را در حکومتش شریک نگرداند، منزه است آنکه شکوه او پایان گیرنده نیست، منزه است آنکه مدت دوام و بقای او را انقطاعی نیست، منزه است آنکه پروردگاری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فاطمه چنین است که منزه است آن صاحب شکوه فاخر هنگفت، منزه است آن صاحب عزت والای پرفراز، منزه است آن صاحب فرمانروایی شکوهمند پاینده، منزه است آن صاحب زیبایی و نیکویی، منزه است آنکه پوشش از نور و وقار دارد، منزه است آنکه جای پای مورچه بر سنگ سخت و اثر بال زدن پرندگان بر هوا را بیند</w:t>
      </w:r>
      <w:r>
        <w:rPr>
          <w:rFonts w:eastAsia="IRNazanin" w:cs="IRNazanin"/>
          <w:color w:val="111111"/>
          <w:sz w:val="28"/>
          <w:szCs w:val="28"/>
          <w:rtl w:val="true"/>
          <w:lang w:bidi="fa-IR"/>
        </w:rPr>
        <w:t xml:space="preserve">. </w:t>
      </w:r>
      <w:r>
        <w:rPr>
          <w:rStyle w:val="FootnoteAnchor"/>
          <w:rtl w:val="true"/>
        </w:rPr>
        <w:footnoteReference w:id="1258"/>
      </w:r>
    </w:p>
    <w:p>
      <w:pPr>
        <w:pStyle w:val="Heading5"/>
        <w:numPr>
          <w:ilvl w:val="4"/>
          <w:numId w:val="1"/>
        </w:numPr>
        <w:rPr/>
      </w:pPr>
      <w:bookmarkStart w:id="3008" w:name="__RefHeading___Toc1848013_1934241801"/>
      <w:bookmarkStart w:id="3009" w:name="_Toc1425"/>
      <w:bookmarkEnd w:id="3008"/>
      <w:r>
        <w:rPr>
          <w:rtl w:val="true"/>
        </w:rPr>
        <w:t>توضیح</w:t>
      </w:r>
      <w:bookmarkEnd w:id="30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الباذخ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الطیر فی الهواء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پرنده، سقوط آن است و مراد، افتادن آن روی درختان و لانه های واقع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دو تسبیح به گونه دیگر با شرح آنها در خبر ثمالی خواهد آمد</w:t>
      </w:r>
      <w:r>
        <w:rPr>
          <w:rFonts w:eastAsia="IRNazanin" w:cs="IRNazanin"/>
          <w:color w:val="111111"/>
          <w:sz w:val="28"/>
          <w:szCs w:val="28"/>
          <w:rtl w:val="true"/>
          <w:lang w:bidi="fa-IR"/>
        </w:rPr>
        <w:t>.</w:t>
      </w:r>
    </w:p>
    <w:p>
      <w:pPr>
        <w:pStyle w:val="Heading5"/>
        <w:numPr>
          <w:ilvl w:val="4"/>
          <w:numId w:val="1"/>
        </w:numPr>
        <w:rPr/>
      </w:pPr>
      <w:bookmarkStart w:id="3010" w:name="__RefHeading___Toc1848015_1934241801"/>
      <w:bookmarkStart w:id="3011" w:name="_Toc1426"/>
      <w:bookmarkEnd w:id="3010"/>
      <w:r>
        <w:rPr>
          <w:rtl w:val="true"/>
        </w:rPr>
        <w:t xml:space="preserve">روایت </w:t>
      </w:r>
      <w:r>
        <w:rPr/>
        <w:t>18</w:t>
      </w:r>
      <w:bookmarkEnd w:id="301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حسین علیه السلام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خداست و صلوات خدا بر محمد و اهل بیت او و سلام و رحمت و برکات خداوند بر او و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رحمت خدا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لعنت کند آنکه تو را کشت و آن که در ریختن خونت مشارکت نمود و آنکه خبر آن به وی رسید و از آن خرسند گشت، هان که من از ایشان نزد خداوند برائت می جویم</w:t>
      </w:r>
      <w:r>
        <w:rPr>
          <w:rFonts w:eastAsia="IRNazanin" w:cs="IRNazanin"/>
          <w:color w:val="111111"/>
          <w:sz w:val="28"/>
          <w:szCs w:val="28"/>
          <w:rtl w:val="true"/>
          <w:lang w:bidi="fa-IR"/>
        </w:rPr>
        <w:t xml:space="preserve">. </w:t>
      </w:r>
      <w:r>
        <w:rPr>
          <w:rStyle w:val="FootnoteAnchor"/>
          <w:rtl w:val="true"/>
        </w:rPr>
        <w:footnoteReference w:id="1259"/>
      </w:r>
    </w:p>
    <w:p>
      <w:pPr>
        <w:pStyle w:val="Heading5"/>
        <w:numPr>
          <w:ilvl w:val="4"/>
          <w:numId w:val="1"/>
        </w:numPr>
        <w:rPr/>
      </w:pPr>
      <w:bookmarkStart w:id="3012" w:name="__RefHeading___Toc1848017_1934241801"/>
      <w:bookmarkStart w:id="3013" w:name="_Toc1427"/>
      <w:bookmarkEnd w:id="3012"/>
      <w:r>
        <w:rPr>
          <w:rtl w:val="true"/>
        </w:rPr>
        <w:t xml:space="preserve">روایت </w:t>
      </w:r>
      <w:r>
        <w:rPr/>
        <w:t>19</w:t>
      </w:r>
      <w:bookmarkEnd w:id="301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جذاعه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امام صادق علیه السلام فرمود</w:t>
      </w:r>
      <w:r>
        <w:rPr>
          <w:rFonts w:eastAsia="IRNazanin" w:cs="IRNazanin"/>
          <w:color w:val="111111"/>
          <w:sz w:val="28"/>
          <w:szCs w:val="28"/>
          <w:rtl w:val="true"/>
          <w:lang w:bidi="fa-IR"/>
        </w:rPr>
        <w:t xml:space="preserve">: </w:t>
      </w:r>
      <w:bookmarkStart w:id="3014" w:name="pg13557_192350"/>
    </w:p>
    <w:p>
      <w:pPr>
        <w:pStyle w:val="BookText"/>
        <w:rPr/>
      </w:pPr>
      <w:bookmarkEnd w:id="3014"/>
      <w:r>
        <w:rPr>
          <w:rFonts w:ascii="Amiri" w:hAnsi="Amiri" w:eastAsia="Amiri" w:cs="Amiri"/>
          <w:color w:val="111111"/>
          <w:sz w:val="28"/>
          <w:sz w:val="28"/>
          <w:szCs w:val="28"/>
          <w:rtl w:val="true"/>
          <w:lang w:bidi="ar-SA"/>
        </w:rPr>
        <w:t>إِذَا أَتَيْتَ الْحُسَيْنَ عليه السلام يَعْنِي قَبْرَهُ صَلَوَاتُ اللَّهِ عَلَيْهِ فَقُلْ السَّلَامُ عَلَيْكَ يَا ابْنَ رَسُولِ اللَّهِ السَّلَامُ عَلَيْكَ يَا أَبَا عَبْدِ اللَّهِ لَعَنَ اللَّهُ مَنْ قَتَلَكَ وَ مَنْ بَلَغَهُ ذَلِكَ فَرَضِيَ بِهِ أَنَا إِلَي اللَّهِ مِنْهُمْ بَرِي‌ءٌ</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5" w:name="__RefHeading___Toc1848019_1934241801"/>
      <w:bookmarkStart w:id="3016" w:name="_Toc1428"/>
      <w:bookmarkEnd w:id="3015"/>
      <w:r>
        <w:rPr>
          <w:rtl w:val="true"/>
        </w:rPr>
        <w:t>«</w:t>
      </w:r>
      <w:r>
        <w:rPr/>
        <w:t>20</w:t>
      </w:r>
      <w:r>
        <w:rPr>
          <w:rtl w:val="true"/>
        </w:rPr>
        <w:t>»</w:t>
      </w:r>
      <w:bookmarkEnd w:id="301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بْنِ مُسْلِمٍ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الْقَبْرَ بَدَأْتَ فَأَثْنَيْتَ عَلَي اللَّهِ عَزَّ وَ جَلَّ وَ صَلَّيْتَ عَلَي النَّبِيِّ صلي الله عليه و آله وَ اجْتَهَدْتَ فِي ذَلِكَ إِنْ شَاءَ اللَّهُ ثُمَّ تَقُولُ سَلَامُ اللَّهِ وَ سَلَامُ مَلَائِكَتِهِ فِيمَا تَرُوحُ وَ تَغْدُو وَ الزَّاكِيَاتُ الطَّاهِرَاتُ لَكَ وَ عَلَيْكَ سَلَامُ الْمَلَائِكَةِ الْمُقَرَّبِينَ وَ الْمُسَلِّمِينَ لَكَ بِقُلُوبِهِمْ وَ النَّاطِقِينَ بِفَضْلِكَ وَ الشُّهَدَاءِ عَلَي أَنَّكَ صَادِقٌ وَ صِدِّيقٌ صَدَقْتَ وَ نَصَحْتَ فِيمَا أَتَيْتَ بِهِ وَ أَنَّكَ ثَارُ اللَّهِ فِي الْأَرْضِ وَ الدَّمُ الَّذِي لَا يُدْرِكُ تِرَتَهُ أَحَدٌ مِنْ أَهْلِ الْأَرْضِ وَ لَا يُدْرِكُهُ إِلَّا اللَّهُ وَحْدَهُ جِئْتُكَ يَا ابْنَ رَسُولِ اللَّهِ وَافِداً إِلَيْكَ أَتَوَسَّلُ إِلَي اللَّهِ بِكَ فِي جَمِيعِ حَوَائِجِي مِنْ أَمْرِ آخِرَتِي وَ دُنْيَايَ وَ بِكَ يَتَوَسَّلُ الْمُتَوَسِّلُونَ إِلَي اللَّهِ فِي حَوَائِجِهِمْ وَ بِكَ يُدْرِكُ أَهْلُ التِّرَاتِ مِنْ عِبَادِ اللَّهِ طَلِبَتَهُمْ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قَلِيلًا ثُمَّ قُمْ مُسْتَقْبِلَ الْقَبْرِ فَقُلِ الْحَمْدُ لِلَّهِ الْوَاحِدِ الْمُتَوَحِّدِ بِالْأُمُورِ كُلِّهَا خَالِقِ الْخَلْقِ فَلَمْ يَعْزُبْ عَنْهُ شَيْ‌ءٌ مِنْ أَمْرِهِمْ وَ عَالِمِ كُلِّ شَيْ‌ءٍ بِغَيْرِ تَعْلِيمٍ ضَمَّنَ الْأَرْضَ وَ مَنْ عَلَيْهَا دَمَكَ وَ ثَارَكَ يَا ابْنَ رَسُولِ اللَّهِ أَشْهَدُ أَنَّ لَكَ مِنَ اللَّهِ مَا وَعَدَكَ مِنَ النَّصْرِ وَ الْفَتْحِ وَ أَنَّ لَكَ مِنَ اللَّهِ الْوَعْدَ الْحَقَّ فِي هَلَاكِ عَدُوِّكَ وَ تَمَامَ مَوْعِدِهِ إِيَّاكَ أَشْهَدُ أَنَّهُ قَاتَلَ مَعَكَ رِبِّيُّونَ كَثِيرٌ كَمَا قَالَ اللَّهُ وَ كَأَيِّنْ مِنْ نَبِيٍّ قاتَلَ مَعَهُ رِبِّيُّونَ كَثِيرٌ فَما وَهَنُوا لِما أَصابَهُمْ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سَبْعَ تَكْبِيرَاتٍ ثُمَّ امْشِ قَلِيلًا وَ اسْتَقْبِلِ الْقَبْرَ ثُمَّ قُلِ الْحَمْدُ لِلَّهِ الَّذِي لَمْ يَتَّخِذْ صَاحِبَةً وَ لَا وَلَداً وَ لَمْ يَكُنْ لَهُ شَرِيكٌ فِي الْمُلْكِ وَ خَلَقَ كُلَّ شَيْ‌ءٍ فَقَدَّرَهُ تَقْدِيراً أَشْهَدُ أَنَّكَ قَدْ بَلَّغْتَ عَنِ اللَّهِ مَا أُمِرْتَ بِهِ وَ وَفَيْتَ بِعَهْدِ اللَّهِ وَ تَمَّتْ بِكَ كَلِمَاتُهُ وَ جَاهَدْتَ فِي سَبِيلِهِ حَتَّي أَتَاكَ الْيَقِينُ وَ لَعَنَ اللَّهُ أُمَّةً قَتَلَتْكَ وَ لَعَنَ اللَّهُ أُمَّةً ظَلَمَتْكَ</w:t>
      </w:r>
    </w:p>
    <w:p>
      <w:pPr>
        <w:pStyle w:val="BookText"/>
        <w:rPr/>
      </w:pPr>
      <w:r>
        <w:rPr>
          <w:rFonts w:ascii="IRNazanin" w:hAnsi="IRNazanin" w:eastAsia="IRNazanin"/>
          <w:color w:val="111111"/>
          <w:sz w:val="28"/>
          <w:sz w:val="28"/>
          <w:szCs w:val="28"/>
          <w:rtl w:val="true"/>
          <w:lang w:bidi="fa-IR"/>
        </w:rPr>
        <w:t xml:space="preserve">چون به نزد حسین علیه السلام که صلوات خدا بر او باد،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منظورش قبر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ابا عبد الله، خدا لعنت کند آنکه تو را کشت و آن کس که این خبر به او رسید و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ایشان برائت می جویم</w:t>
      </w:r>
      <w:r>
        <w:rPr>
          <w:rFonts w:eastAsia="IRNazanin" w:cs="IRNazanin"/>
          <w:color w:val="111111"/>
          <w:sz w:val="28"/>
          <w:szCs w:val="28"/>
          <w:rtl w:val="true"/>
          <w:lang w:bidi="fa-IR"/>
        </w:rPr>
        <w:t xml:space="preserve">. </w:t>
      </w:r>
      <w:r>
        <w:rPr>
          <w:rStyle w:val="FootnoteAnchor"/>
          <w:rtl w:val="true"/>
        </w:rPr>
        <w:footnoteReference w:id="1261"/>
      </w:r>
    </w:p>
    <w:p>
      <w:pPr>
        <w:pStyle w:val="Heading5"/>
        <w:numPr>
          <w:ilvl w:val="4"/>
          <w:numId w:val="1"/>
        </w:numPr>
        <w:rPr/>
      </w:pPr>
      <w:bookmarkStart w:id="3017" w:name="__RefHeading___Toc1848021_1934241801"/>
      <w:bookmarkStart w:id="3018" w:name="_Toc1429"/>
      <w:bookmarkEnd w:id="3017"/>
      <w:r>
        <w:rPr>
          <w:rtl w:val="true"/>
        </w:rPr>
        <w:t xml:space="preserve">روایت </w:t>
      </w:r>
      <w:r>
        <w:rPr/>
        <w:t>20</w:t>
      </w:r>
      <w:bookmarkEnd w:id="301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آمدی و به ستایش خدای عز و جل آغاز نمودی و بر نبی خدا صلی الله علیه و آله سلام و صلوات فرستادی و نهایت تلاش خود را در این امر به خواست خدا، به خرج دادی،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در رفت و آمدهاشان بر تو باد و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نیک  از آن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فرشتگان مقرب و تایید کنندگان تو با دلهاشان و سخن گویان به فضل تو و سلام شهیدان بر تو باد که تو راستگوی راستین منش هستی؛ و در آنچه کردی، خیرخواهی پیشه نمودی و تو انتقام خدا هستی در زمین و آن خونی که انتقامش را کسی از اهل زمین نتواند بگیرد و فقط خدا به تنهایی به خونخواهی آن بر خواهد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رهپویان کوی تو به سوی تو آمدم و در همه حاجاتم از امر دنیا و آخرتم به آبروی تو نزد خداوند توسل می جویم و همه متوسلین در حاجاتشان به آبروی تو نزد خدا توسل می جویند و همه خونخواهان از میان بندگان خدا، خواسته خود را به لطف وجود تو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پیش برو و روبروی قبر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 یگانه که در همه امور یگانگی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جهانیان که ذره ای از امر ایشان از بینش وی پنهان نمانده است و دانای به هر چیز بدون آنکه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تو و انتقام تو را در دل زمین و هر آنکه بر آن است، برنهاد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شهادت می دهم هر آن وعده نصر و فتحی که خداوند به تو داد، در خواهی یافت و گواهی می دهم که تو را از سوی خدا وعده ای حقیقی در هلاک نمودن دشمنانت و تکمیل پیمانش با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خداپرستان بسیاری همراه با تو نبرد نمودند، آنسان که خدای تعالی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w:t>
      </w:r>
      <w:r>
        <w:rPr>
          <w:rFonts w:eastAsia="IRNazanin" w:cs="IRNazanin"/>
          <w:color w:val="111111"/>
          <w:sz w:val="28"/>
          <w:szCs w:val="28"/>
          <w:rtl w:val="true"/>
          <w:lang w:bidi="fa-IR"/>
        </w:rPr>
        <w:t>»</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بسیار پیامبرانی که همراه او توده‌های انبوه، کارزار کردند؛ و در برابر آنچه در راه خدا بدیشان رسید، سستی نورزیدند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هفت بار تکبیر بگو و اندکی جلوتر برو و در برابر قبر بایست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یَتَّخِذْ صَاحِبَةً وَ لَا وَلَداً وَ لَمْ یَکُنْ لَهُ شَرِیکٌ فِی الْمُلْکِ وَ خَلَقَ کُلَّ شَیْ‌ءٍ فَقَدَّرَهُ تَقْدِیراً</w:t>
      </w:r>
      <w:r>
        <w:rPr>
          <w:rFonts w:eastAsia="IRNazanin" w:cs="IRNazanin"/>
          <w:color w:val="111111"/>
          <w:sz w:val="28"/>
          <w:szCs w:val="28"/>
          <w:rtl w:val="true"/>
          <w:lang w:bidi="fa-IR"/>
        </w:rPr>
        <w:t>»</w:t>
      </w:r>
      <w:r>
        <w:rPr>
          <w:rStyle w:val="FootnoteAnchor"/>
          <w:rtl w:val="true"/>
        </w:rPr>
        <w:footnoteReference w:id="1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همسری و نه فرزندی اختیار نکرده و برای او شریکی در فرمانروایی نبوده است و هر چیزی را آفریده و بدان گونه که درخور آن بوده اند اندازه گیری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آنچه را که دستور گرفتی، ابلاغ نمودی و به عهد خدا وفا نمودی و شریعتهای الهی به واسطه تو تکمیل گشت و تو در در راه او جانفشانیها نمودی تا آنکه لحظه شهادتت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کند امتی را که تو را کشتند و لعنت کند امتی را که به تو ستم روا داشتند </w:t>
      </w:r>
    </w:p>
    <w:p>
      <w:pPr>
        <w:pStyle w:val="BookText"/>
        <w:rPr/>
      </w:pPr>
      <w:r>
        <w:rPr>
          <w:rFonts w:ascii="Amiri" w:hAnsi="Amiri" w:eastAsia="Amiri" w:cs="Amiri"/>
          <w:color w:val="111111"/>
          <w:sz w:val="28"/>
          <w:sz w:val="28"/>
          <w:szCs w:val="28"/>
          <w:rtl w:val="true"/>
          <w:lang w:bidi="ar-SA"/>
        </w:rPr>
        <w:t xml:space="preserve">وَ لَعَنَ اللَّهُ أُمَّةً خَذَلَتْ عَنْكَ اللَّهُمَّ إِنِّي أَشْهَدُ بِالْوَلَايَةِ لِمَنْ وَالَيْتَ وَ وَالَتْ رُسُلُكَ وَ أَشْهَدُ بِالْبَرَاءَةِ مِمَّنْ تَبَرَّأْتَ مِنْهُ وَ بَرِئَتْ مِنْهُ رُسُلُكَ اللَّهُمَّ الْعَنِ الَّذِينَ كَذَّبُوا رَسُولَكَ وَ هَدَمُوا كَعْبَتَكَ وَ حَرَّفُوا كِتَابَكَ وَ سَفَكُوا دَمَ أَهْلِ بَيْتِ نَبِيِّكَ وَ أَفْسَدُوا عِبَادَكَ وَ اسْتَذَلُّوهُمْ اللَّهُمَّ ضَاعِفْ لَهُمُ اللَّعْنَةَ فِيمَا جَرَتْ بِهِ سُنَّتُكَ فِي بَرِّكَ وَ بَحْرِكَ اللَّهُمَّ الْعَنْهُمْ فِي سَمَائِكَ وَ أَرْضِكَ اللَّهُمَ وَ اجْعَلْ لِي لِسانَ صِدْقٍ فِي أَوْلِيَائِكَ وَ حَبِّبْ إِلَيَّ مَشَاهِدَهُمْ حَتَّي تُلْحِقَنِي بِهِمْ وَ تَجْعَلَهُمْ لِي فَرَطاً وَ تَجْعَلَنِي لَهُمْ تَبَعاً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قَلِيلًا فَكَبِّرْ سَبْعاً وَ هَلِّلْ سَبْعاً وَ احْمَدِ اللَّهَ سَبْعاً وَ سَبِّحِ اللَّهَ سَبْعاً وَ أَجِبْهُ سَبْعاً تَقُولُ لَبَّيْكَ دَاعِيَ اللَّهِ إِنْ كَانَ لَمْ يُجِبْكَ بَدَنِي فَقَدْ أَجَابَكَ قَلْبِي وَ شَعْرِي وَ بَشَرِي وَ رَأْيِي وَ هَوَايَ عَلَي التَّسْلِيمِ لِخَلَفِ النَّبِيِّ الْمُرْسَلِ وَ السِّبْطِ الْمُنْتَجَبِ وَ الدَّلِيلِ الْعَالِمِ وَ الْأَمِينِ الْمُسْتَخْزَنِ وَ الْمُوصِيَ الْبَلِيغَ وَ الْمَظْلُومَ الْمُهْتَضَمَ جِئْتُ انْقِطَاعاً إِلَيْكَ وَ إِلَي وَلَدِكَ وَ وَلَدِ وَلَدِكَ الْخَلَفِ مِنْ بَعْدِكَ عَلَي بَرَكَةِ الْحَقِّ فَقَلْبِي لَكَ مُسَلِّمٌ وَ أَمْرِي لَكَ مُتَّبِعٌ وَ نُصْرَتِي لَكَ مُعَدَّةٌ حَتَّي يَحْكُمَ اللَّهُ وَ هُوَ خَيْرُ الْحاكِمِينَ لِدِينِهِ وَ يَبْعَثُكُمْ فَمَعَكُمْ مَعَكُمْ لَا مَعَ عَدُوِّكُمْ إِنِّي مِنَ الْمُؤْمِنِينَ بِرَجْعَتِكُمْ لَا أُنْكِرُ لِلَّهِ قُدْرَةً وَ لَا أُكْذِبُ لَهُ مَشِيَّةً وَ لَا أَزْعُمُ أَنَّ مَا شَاءَ لَا يَكُونُ‌</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 xml:space="preserve">ثُمَّ امْشِ حَتَّي تَنْتَهِيَ إِلَي الْقَبْرِ فَقُلْ وَ أَنْتَ قَائِمٌ سُبْحَانَ اللَّهِ يُسَبِّحُ لِلَّهِ ذِي الْمُلْكِ وَ الْمَلَكُوتِ وَ يُقَدِّسُ بِأَسْمَائِهِ جَمِيعُ خَلْقِهِ سُبْحَانَ اللَّهِ الْمَلِكِ الْقُدُّوسِ رَبِّ الْمَلَائِكَةِ وَ الرُّوحِ اللَّهُمَّ اجْعَلْنِي فِي وَفْدِكَ إِلَي خَيْرِ بِقَاعِكَ وَ خَيْرِ خَلْقِكَ اللَّهُمَّ الْعَنِ الْجِبْتَ وَ 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حَتَّي تَضَعَهُمَا مُمَدَّدَتَيْنِ عَلَي الْقَبْرِ ثُمَّ تَقُولُ أَشْهَدُ أَنَّكَ طُهْرٌ طَاهِرٌ مِنْ طُهْرٍ طَاهِرٍ قَدْ طَهُرَتْ بِكَ الْبِلَادُ وَ طَهُرَتْ أَرْضٌ أَنْتَ فِيهَا وَ أَنَّكَ ثَارُ اللَّهِ فِي الْأَرْضِ حَتَّي يَسْتَثِيرَ لَكَ مِنْ جَمِيعِ خَلْقِهِ ثُمَّ ضَعْ يَدَيْكَ وَ خَدَّيْكَ جَمِيعاً عَلَي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اجْلِسْ عِنْدَ رَأْسِهِ فَاذْكُرِ اللَّهَ بِمَا أَحْبَبْتَ وَ تَوَجَّهْ إِلَيْهِ وَ اسْأَلِ اللَّهَ حَوَائِجَكَ</w:t>
      </w:r>
    </w:p>
    <w:p>
      <w:pPr>
        <w:pStyle w:val="BookText"/>
        <w:rPr/>
      </w:pPr>
      <w:r>
        <w:rPr>
          <w:rFonts w:ascii="IRNazanin" w:hAnsi="IRNazanin" w:eastAsia="IRNazanin"/>
          <w:color w:val="111111"/>
          <w:sz w:val="28"/>
          <w:sz w:val="28"/>
          <w:szCs w:val="28"/>
          <w:rtl w:val="true"/>
          <w:lang w:bidi="fa-IR"/>
        </w:rPr>
        <w:t>و خدا لعنت کند امتی را که تو را تنها و بی یاور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ولایت آن کس که تو با او موالات نمودی، و فرستادگانت با او موالات نمودند، شهادت می دهم و شهادت می دهم به برائت از کسانی که از ایشان برائت جستی و پیامبرانت از آنان برائت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فرست بر آنان که رسول تو را تکذیب کردند و کعبه ات را ویران نمودند و کتابت را به آتش کشیدند و خون اهل بیت پیامبرت را ریختند و بندگانت را به تباهی کشیدند و آنان را به خواری و ذلت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ایشان را در آنچه سنت تو در خشکی و دریایت بر آن جاری است، دو چندان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در آسمانت و در زمینت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 لِی لِسانَ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زبان سخنی راستین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دوستدارانت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زیارتگاه ایشان را محبوب دلم گردان تا آنکه مرا نیز به ایشان ملحق گردانی و ایشان را پیشروان الگوی من قرار ده و مرا در دنیا و آخرت پیرو آنان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جلوتر برو و هفت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و هفت بار لا اله الا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بگو و هفت بار الحمد لله بگو و هفت بار سبحان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هفت بار به او پاسخ گو، اینسان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منادی خدا، اگر پیکرم پاسخت نداد، براستی که دل و احساس و انسانیت و اندیشه و عشقم، به تسلیم برای این جانشین پیامبر مرسل و این نوه برگزیده پیامبر و این راهنمای دانا و امین رازدار خدا و وصیت گر شیوا سخن و ستمدیده حق باخته به تو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بریده به سوی تو آمدم و به سوی فرزندت و فرزند فرزندت که به برکت حق، خلف پس از توست و قلبم تاییدکننده توست و کارم همه پیروی توست و آماده یاری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هُوَ خَیْرُ الْحاکِمِینَ</w:t>
      </w:r>
      <w:r>
        <w:rPr>
          <w:rFonts w:eastAsia="IRNazanin" w:cs="IRNazanin"/>
          <w:color w:val="111111"/>
          <w:sz w:val="28"/>
          <w:szCs w:val="28"/>
          <w:rtl w:val="true"/>
          <w:lang w:bidi="fa-IR"/>
        </w:rPr>
        <w:t>»</w:t>
      </w:r>
      <w:r>
        <w:rPr>
          <w:rStyle w:val="FootnoteAnchor"/>
          <w:rtl w:val="true"/>
        </w:rPr>
        <w:footnoteReference w:id="12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فرمان دهد و او بهترین فرمان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دینش و شما را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مومنان به بازگشت شما هستم و هیچ توانی را از خدا انکار نمی کنم و هیچ مشیت و خواستی از او را تکذیب نمی کنم و هرگز مدعی نمی شوم که آنچه او خواهد، رخ نخواهد داد</w:t>
      </w:r>
      <w:r>
        <w:rPr>
          <w:rFonts w:eastAsia="IRNazanin" w:cs="IRNazanin"/>
          <w:color w:val="111111"/>
          <w:sz w:val="28"/>
          <w:szCs w:val="28"/>
          <w:rtl w:val="true"/>
          <w:lang w:bidi="fa-IR"/>
        </w:rPr>
        <w:t xml:space="preserve">. </w:t>
      </w:r>
      <w:r>
        <w:rPr>
          <w:rStyle w:val="FootnoteAnchor"/>
          <w:rtl w:val="true"/>
        </w:rPr>
        <w:footnoteReference w:id="126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پیش برو تا به قبر برسی و در حالی که ایستاده ای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خدای را، آن صاحب ملک و ملکوت را همه آفریدگانش تسبیح می کنند و نامهای پاکش را تقدیس می کنند، منزه است خدای فرماندار بس پاک نهاد، پروردگار فرشتگان و روح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میان گروه راهیانت به سوی بهترین سرزمینهایت و بهترین آفریدگانت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بتهای انسانی و سرکشان طاغوت را لعنت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را بالا ببر تا آنکه آنها را همانسان کشیده، بر قبر نهی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پاک پاکیزه هستی، از پاکی پاکیزه و این سرزمین به تو پیراسته گشت و پاک گشت زمینی که تو در 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تو انتقام خدایی در زمین، تا آنکه برای تو از همه آفریدگانش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دستانت و دو طرف صورتت را بروی قبر بگذار و سپس بر کنار سر او بنشین و خدا را به هر آنچه خواهی نیایش کن و دلت را روانه سوی او نما و از او هر چه خواهی بخواه</w:t>
      </w:r>
      <w:r>
        <w:rPr>
          <w:rFonts w:eastAsia="IRNazanin" w:cs="IRNazanin"/>
          <w:color w:val="111111"/>
          <w:sz w:val="28"/>
          <w:szCs w:val="28"/>
          <w:rtl w:val="true"/>
          <w:lang w:bidi="fa-IR"/>
        </w:rPr>
        <w:t xml:space="preserve">. </w:t>
      </w:r>
      <w:bookmarkStart w:id="3019" w:name="pg13557_192352"/>
    </w:p>
    <w:p>
      <w:pPr>
        <w:pStyle w:val="BookText"/>
        <w:rPr/>
      </w:pPr>
      <w:bookmarkEnd w:id="3019"/>
      <w:r>
        <w:rPr>
          <w:rFonts w:ascii="Amiri" w:hAnsi="Amiri" w:eastAsia="Amiri" w:cs="Amiri"/>
          <w:color w:val="111111"/>
          <w:sz w:val="28"/>
          <w:sz w:val="28"/>
          <w:szCs w:val="28"/>
          <w:rtl w:val="true"/>
          <w:lang w:bidi="ar-SA"/>
        </w:rPr>
        <w:t xml:space="preserve">ثُمَّ ضَعْ يَدَيْكَ وَ خَدَّيْكَ عِنْدَ رِجْلَيْهِ وَ قُلْ صَلَّي اللَّهُ عَلَي رُوحِكَ وَ بَدَنِكَ فَلَقَدْ صَبَرْتَ وَ أَنْتَ الصَّادِقُ الْمُصَدَّقُ قَتَلَ اللَّهُ مَنْ قَتَلَكَ بِالْأَيْدِي وَ 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إِلَي قَبْرِ وَلَدِهِ فَتُثْنِي عَلَيْهِمْ بِمَا أَحْبَبْتَ وَ تَسْأَلُ رَبَّكَ حَوَائِجَكَ وَ مَا بَدَا لَكَ ثُمَّ تَسْتَقْبِلُ قُبُورَ الشُّهَدَاءِ قَائِماً فَتَقُولُ السَّلَامُ عَلَيْكُمْ أَيُّهَا الرَّبَّانِيُّونَ أَنْتُمْ لَنَا فَرَطٌ وَ نَحْنُ لَكُمْ تَبَعٌ وَ أَنْصَارٌ أَبْشِرُوا بِمَوْعِدِ اللَّهِ الَّذِي لَا خُلْفَ لَهُ وَ إِنَّ اللَّهَ مُدْرِكٌ بِكُمْ ثَارَكُمْ وَ أَنْتُمْ سَادَةُ الشُّهَدَاءِ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اجْعَلِ الْقَبْرَ بَيْنَ يَدَيْكَ وَ صَلِّ مَا بَدَا لَكَ وَ كُلَّمَا دَخَلْتَ الْحَيْرَ فَسَلِّمْ ثُمَّ امْشِ حَتَّي تَضَعَ يَدَيْكَ وَ خَدَّيْكَ جَمِيعاً عَلَي الْقَبْرِ فَإِذَا أَرَدْتَ أَنْ تَخْرُجَ فَاصْنَعْ مِثْلَ ذَلِكَ وَ لَا تُقَصِّرْ عِنْدَهُ مِنَ الصَّلَوَاتِ مَا أَقَمْتَ فَإِذَا انْصَرَفْتَ مِنْ عِنْدِهِ فَوَدِّعْهُ وَ قُلْ سَلَامُ اللَّهِ وَ سَلَامُ مَلَائِكَتِهِ الْمُقَرَّبِينَ وَ أَنْبِيَائِهِ الْمُرْسَلِينَ وَ عِبَادِهِ الصَّالِحِينَ عَلَيْكَ يَا ابْنَ رَسُولِ اللَّهِ وَ عَلَي رُوحِكَ وَ بَدَنِكَ وَ ذُرِّيَّتِكَ وَ مَنْ حَضَرَكَ مِنْ أَوْلِيَائِكَ‌</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0" w:name="__RefHeading___Toc1848023_1934241801"/>
      <w:bookmarkStart w:id="3021" w:name="_Toc1430"/>
      <w:bookmarkEnd w:id="3020"/>
      <w:r>
        <w:rPr>
          <w:rtl w:val="true"/>
        </w:rPr>
        <w:t>بيان</w:t>
      </w:r>
      <w:bookmarkEnd w:id="3021"/>
    </w:p>
    <w:p>
      <w:pPr>
        <w:pStyle w:val="BookText"/>
        <w:rPr/>
      </w:pPr>
      <w:r>
        <w:rPr>
          <w:rFonts w:ascii="Amiri" w:hAnsi="Amiri" w:eastAsia="Amiri" w:cs="Amiri"/>
          <w:color w:val="111111"/>
          <w:sz w:val="28"/>
          <w:sz w:val="28"/>
          <w:szCs w:val="28"/>
          <w:rtl w:val="true"/>
          <w:lang w:bidi="ar-SA"/>
        </w:rPr>
        <w:t>قوله عليه السلام ضمن الأرض و من عليها دمك تضمين الأرض إما علي سبيل المبالغة و المجاز كناية عن تعظيم الأمر و تفخيمه أو المراد أن الله يأمر الأرض في القبر بتعذيب قاتليه و في الرجعة بخسفهم و غيره أو المراد أهل الأرض من الملائكة و الجن فيكون المراد بمن عليها الإنس أو الأعم تعميما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يكون المراد أن الله أودع الأرض أجساد قاتليه حتي ينتقم له منهم في الرجعة و في القيامة أو أنه تعالي لما خرب الأرض بعد شهادته و سفكت فيها الدماء و قتل الله قاتليه و أشباههم بأيدي من خرج بعده فكأنه ضمن الأرض دمه حيث جري انتقامه عليها أيضا قوله علي بركة الحق قد مر بيانه في شرح زيارة أمير المؤمنين عليه السلام قوله المهتضم علي صيغة المفعول أي المظلوم المغصوب قوله جميع خلقه تنازع فيه يسبح و يقدس قوله و توجه إليه أي إلي الله أو إلي الحسين عليه السلام و الأول أظهر </w:t>
      </w:r>
      <w:r>
        <w:rPr>
          <w:rFonts w:eastAsia="Amiri" w:cs="Amiri" w:ascii="Amiri" w:hAnsi="Amiri"/>
          <w:color w:val="111111"/>
          <w:sz w:val="28"/>
          <w:szCs w:val="28"/>
          <w:rtl w:val="true"/>
          <w:lang w:bidi="ar-SA"/>
        </w:rPr>
        <w:t>.</w:t>
      </w:r>
    </w:p>
    <w:p>
      <w:pPr>
        <w:pStyle w:val="Heading5"/>
        <w:numPr>
          <w:ilvl w:val="4"/>
          <w:numId w:val="1"/>
        </w:numPr>
        <w:rPr/>
      </w:pPr>
      <w:bookmarkStart w:id="3022" w:name="__RefHeading___Toc1848025_1934241801"/>
      <w:bookmarkStart w:id="3023" w:name="_Toc1431"/>
      <w:bookmarkEnd w:id="3022"/>
      <w:r>
        <w:rPr>
          <w:rtl w:val="true"/>
        </w:rPr>
        <w:t>«</w:t>
      </w:r>
      <w:r>
        <w:rPr/>
        <w:t>21</w:t>
      </w:r>
      <w:r>
        <w:rPr>
          <w:rtl w:val="true"/>
        </w:rPr>
        <w:t>»</w:t>
      </w:r>
      <w:bookmarkEnd w:id="30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الْحَسَنِ عَنْ أَبِيهِ عَنْ جَدِّهِ الْحَسَنِ بْنِ سَهْلٍ</w:t>
      </w:r>
    </w:p>
    <w:p>
      <w:pPr>
        <w:pStyle w:val="BookText"/>
        <w:rPr/>
      </w:pPr>
      <w:r>
        <w:rPr>
          <w:rFonts w:ascii="IRNazanin" w:hAnsi="IRNazanin" w:eastAsia="IRNazanin"/>
          <w:color w:val="111111"/>
          <w:sz w:val="28"/>
          <w:sz w:val="28"/>
          <w:szCs w:val="28"/>
          <w:rtl w:val="true"/>
          <w:lang w:bidi="fa-IR"/>
        </w:rPr>
        <w:t>سپس دستانت را و دو طرف صورتت را بر پاهای او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روان و پیکر تو باد که بس شکیبایی نمودی، حال آنکه تو بودی راستگوی راستین شمرده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آنان که تو را با دست و زبان خود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به طرف قبر فرزندش برو و بر ایشان به آنچه خواهی، سلام و صلوات می فرستی و خواسته ات و هر آنچه بر دلت گذرد را از خدایت می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روبروی قبور شهیدان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خداپرستان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 را پیشگامانید و ما شما را پیروان و یارانیم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شما را مژده به وعده خدا که هیچ خلف وعده ای در آن نیست و خداوند به دستان شما انتقام شما را خواهد گرفت و شما سروران شهیدان در دینا و آخرت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قبر را پیش روی خود قرار داده و آنقدر که خواهی نماز بگزار و هر گاه که وارد حرم شدی سلام بده و پیش برو تا آنکه دستانت و گونه هایت را بر قبر نهی، و چون خواستی بازگردی، مانند همین رفتار کن؛ و در نزد او، تا وقتی که می  مانی، در صلوات کوتاهی مکن و چون از نزد وی باز گشتی، پس با او وداع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مقربش و پیامبران فروفرستاده اش و بندگان درستکارش بر تو باد ای پسر رسول خدا و بر روان و پیکر تو و بر سلاله تو و بر هر آن کس از دوستدارانت که بر مزارت حاضر گشت</w:t>
      </w:r>
      <w:r>
        <w:rPr>
          <w:rFonts w:eastAsia="IRNazanin" w:cs="IRNazanin"/>
          <w:color w:val="111111"/>
          <w:sz w:val="28"/>
          <w:szCs w:val="28"/>
          <w:rtl w:val="true"/>
          <w:lang w:bidi="fa-IR"/>
        </w:rPr>
        <w:t xml:space="preserve">. </w:t>
      </w:r>
      <w:r>
        <w:rPr>
          <w:rStyle w:val="FootnoteAnchor"/>
          <w:rtl w:val="true"/>
        </w:rPr>
        <w:footnoteReference w:id="1268"/>
      </w:r>
    </w:p>
    <w:p>
      <w:pPr>
        <w:pStyle w:val="Heading5"/>
        <w:numPr>
          <w:ilvl w:val="4"/>
          <w:numId w:val="1"/>
        </w:numPr>
        <w:rPr/>
      </w:pPr>
      <w:bookmarkStart w:id="3024" w:name="__RefHeading___Toc1848027_1934241801"/>
      <w:bookmarkStart w:id="3025" w:name="_Toc1432"/>
      <w:bookmarkEnd w:id="3024"/>
      <w:r>
        <w:rPr>
          <w:rtl w:val="true"/>
        </w:rPr>
        <w:t>توضیح</w:t>
      </w:r>
      <w:bookmarkEnd w:id="3025"/>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ضمن الأرض و من علیها دمک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الأرض یا برای مبالغه و مجاز است و کنایه از بزرگ داشتن و عظمت دادن به موضوع، یا مراد این است که خدا به زمین در قبر امر می کند تا قاتلان وی را شکنجه دهد و در رجعت،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ویران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اهل زمین است یعنی فرشتگان و جنیان که مراد، کسانی است که روی زمینند یا اعم از این دو است که تعمیم بعد از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می رود که منظور از تضمین خون تو به زمین و هر کس که روی زمین است این باشد که خداوند تن های قاتلان حضرت را در زمین قرار می دهد تا از آنان در رجعت و قیامت انتقام گیرد؛ و یا اینکه خدای متعال چون پس از شهادت امام زمین را خراب کرد و خون ها در زمین ریخته شد و خداوند قاتلان امام و امثال آنان را به دست کسانی که پس از امام قیام کردند، کشت، پس گویا خون امام تضمین زمین را کرده، چون انتقام وی نیز بر روی زمین جریان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برکه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بیانش در شرح زیارت امیر مؤمنان علیه السلام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المهتضم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مظلومی که حقش غصب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تسبیح و تقدیس بر آن تنازع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دو فعل در عمل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تنازع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خدا یا به امام حسین علیه السلام توجه کن، و احتمال اول روشن تر است</w:t>
      </w:r>
      <w:r>
        <w:rPr>
          <w:rFonts w:eastAsia="IRNazanin" w:cs="IRNazanin"/>
          <w:color w:val="111111"/>
          <w:sz w:val="28"/>
          <w:szCs w:val="28"/>
          <w:rtl w:val="true"/>
          <w:lang w:bidi="fa-IR"/>
        </w:rPr>
        <w:t>.</w:t>
      </w:r>
    </w:p>
    <w:p>
      <w:pPr>
        <w:pStyle w:val="Heading5"/>
        <w:numPr>
          <w:ilvl w:val="4"/>
          <w:numId w:val="1"/>
        </w:numPr>
        <w:rPr/>
      </w:pPr>
      <w:bookmarkStart w:id="3026" w:name="__RefHeading___Toc1848029_1934241801"/>
      <w:bookmarkStart w:id="3027" w:name="_Toc1433"/>
      <w:bookmarkEnd w:id="3026"/>
      <w:r>
        <w:rPr>
          <w:rtl w:val="true"/>
        </w:rPr>
        <w:t xml:space="preserve">روایت </w:t>
      </w:r>
      <w:r>
        <w:rPr/>
        <w:t>21</w:t>
      </w:r>
      <w:bookmarkEnd w:id="302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bookmarkStart w:id="3028" w:name="pg13557_192353"/>
    </w:p>
    <w:p>
      <w:pPr>
        <w:pStyle w:val="BookText"/>
        <w:rPr/>
      </w:pPr>
      <w:bookmarkEnd w:id="3028"/>
      <w:r>
        <w:rPr>
          <w:rFonts w:ascii="Amiri" w:hAnsi="Amiri" w:eastAsia="Amiri" w:cs="Amiri"/>
          <w:color w:val="111111"/>
          <w:sz w:val="28"/>
          <w:sz w:val="28"/>
          <w:szCs w:val="28"/>
          <w:rtl w:val="true"/>
          <w:lang w:bidi="ar-SA"/>
        </w:rPr>
        <w:t>عَنْ مُوسَي بْنِ الْحَسَنِ بْنِ عَامِرٍ عَنْ أَحْمَدَ بْنِ هِلَالٍ عَنْ أُمَيَّةَ بْنِ عَلِيٍّ عَنْ سَعْدَانَ بْنِ مُسْلِمٍ عَنْ رَجُلٍ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مِنْ عِنْدِ و مَنْ حَضَرَكَ مِنْ أَوْلِيَائِكَ فَإِذَا بَلَغْتَ الرَّوَاحَ فَقُلْ هَذَا الْكَلَامَ مِنْ أَوَّلِهِ إِلَي آخِرِهِ كَمَا قُلْتَ حِينَ دَخَلْتَ الْحَيْرَ فَإِذَا دَخَلْتَ مَنْزِلَكَ فَقُلِ الْحَمْدُ لِلَّهِ الَّذِي سَلَّمَنِي وَ سَلَّمَ مِنِّي الْحَمْدُ لِلَّهِ فِي الْأُمُورِ كُلِّهَا وَ عَلَي كُلِّ حَالٍ الْحَمْدُ لِلَّهِ رَبِّ الْعالَمِينَ ثُمَّ كَبِّرْ إِحْدَي وَ عِشْرِينَ تَكْبِيرَةً مُتَتَابِعَةً وَ سَهِّلْ وَ لَا تَعْجَلْ فِيهَا إِنْ شَاءَ اللَّهُ وَ الْبَاقِي مِثْلُهُ‌</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9" w:name="__RefHeading___Toc1848031_1934241801"/>
      <w:bookmarkStart w:id="3030" w:name="_Toc1434"/>
      <w:bookmarkEnd w:id="3029"/>
      <w:r>
        <w:rPr>
          <w:rtl w:val="true"/>
        </w:rPr>
        <w:t>بيان</w:t>
      </w:r>
      <w:bookmarkEnd w:id="3030"/>
    </w:p>
    <w:p>
      <w:pPr>
        <w:pStyle w:val="BookText"/>
        <w:rPr/>
      </w:pPr>
      <w:r>
        <w:rPr>
          <w:rFonts w:ascii="Amiri" w:hAnsi="Amiri" w:eastAsia="Amiri" w:cs="Amiri"/>
          <w:color w:val="111111"/>
          <w:sz w:val="28"/>
          <w:sz w:val="28"/>
          <w:szCs w:val="28"/>
          <w:rtl w:val="true"/>
          <w:lang w:bidi="ar-SA"/>
        </w:rPr>
        <w:t>قوله و سلم مني أي سلم غيري من شري و كف أذاي عنهم قوله عليه السلام و سهل أي اقرأ بتأنٍّ أو امش من قولهم أسهل إذا أتي السهل و هو ضد الحزن و علي أي وجه لا يخلو من تكلف و لعله تصحيف و ترسل من الترسل التأني</w:t>
      </w:r>
      <w:r>
        <w:rPr>
          <w:rFonts w:eastAsia="Amiri" w:cs="Amiri" w:ascii="Amiri" w:hAnsi="Amiri"/>
          <w:color w:val="111111"/>
          <w:sz w:val="28"/>
          <w:szCs w:val="28"/>
          <w:rtl w:val="true"/>
          <w:lang w:bidi="ar-SA"/>
        </w:rPr>
        <w:t>.</w:t>
      </w:r>
    </w:p>
    <w:p>
      <w:pPr>
        <w:pStyle w:val="Heading5"/>
        <w:numPr>
          <w:ilvl w:val="4"/>
          <w:numId w:val="1"/>
        </w:numPr>
        <w:rPr/>
      </w:pPr>
      <w:bookmarkStart w:id="3031" w:name="__RefHeading___Toc1848033_1934241801"/>
      <w:bookmarkStart w:id="3032" w:name="_Toc1435"/>
      <w:bookmarkEnd w:id="3031"/>
      <w:r>
        <w:rPr>
          <w:rtl w:val="true"/>
        </w:rPr>
        <w:t>«</w:t>
      </w:r>
      <w:r>
        <w:rPr/>
        <w:t>22</w:t>
      </w:r>
      <w:r>
        <w:rPr>
          <w:rtl w:val="true"/>
        </w:rPr>
        <w:t>»</w:t>
      </w:r>
      <w:bookmarkEnd w:id="303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عَنِ الْحَسَنِ بْنِ عَلِيِّ بْنِ عَبْدِ اللَّهِ عَنِ الْعَبَّاسِ بْنِ عَامِرٍ عَنْ أَبَانٍ عَنِ الْحُسَيْنِ بْنِ عَطِيَّةَ عَنْ أَبِي بَابٍ بَيَّاعِ السَّابِرِيِّ قَالَ سَمِعْتُ أَبَا عَبْدِ اللَّهِ 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قَبْرَ الْحُسَيْنِ عليه السلام كَتَبَ اللَّهُ لَهُ حَجَّةً وَ عُمْرَةً أَوْ عُمْرَةً وَ حَجَّةً قَالَ قُلْتُ جُعِلْتُ فِدَاكَ فَمَا أَقُولُ إِذَا أَتَيْتُهُ قَالَ تَقُولُ السَّلَامُ عَلَيْكَ يَا أَبَا عَبْدِ اللَّهِ السَّلَامُ عَلَيْكَ يَا ابْنَ رَسُولِ اللَّهِ السَّلَامُ عَلَيْكَ يَوْمَ وُلِدْتَ وَ يَوْمَ تَمُوتُ وَ يَوْمَ تُبْعَثُ حَيّاً أَشْهَدُ أَنَّكَ حَيٌّ شَهِيدٌ تُرْزَقُ عِنْدَ رَبِّكَ وَ أَتَوَالَي وَلِيَّكَ وَ أَبْرَأُ مِنْ عَدُوِّكَ وَ أَشْهَدُ أَنَّ الَّذِينَ قَاتَلُوكَ وَ انْتَهَكُوا حَرَمَكَ مَلْعُونُونَ عَلَي لِسَانِ النَّبِيِّ الْأُمِّيِّ أَشْهَدُ أَنَّكَ قَدْ أَقَمْتَ الصَّلَاةَ وَ آتَيْتَ الزَّكَاةَ وَ أَمَرْتَ بِالْمَعْرُوفِ وَ نَهَيْتَ عَنِ الْمُنْكَرِ وَ جَاهَدْتَ فِي سَبِيلِ رَبِّكَ بِالْحِكْمَةِ وَ الْمَوْعِظَةِ الْحَسَنَةِ أَسْأَلُ اللَّهَ وَلِيَّكَ وَ وَلِيَّنَا أَنْ يَجْعَلَ تُحْفَتَنَا مِنْ زِيَارَتِكَ الصَّلَاةَ عَلَي نَبِيِّنَا وَ الْمَغْفِرَةَ لِذُنُوبِنَا اشْفَعْ لِي يَا ابْنَ رَسُولِ اللَّهِ عِنْدَ رَبِّكَ‌</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3" w:name="__RefHeading___Toc1848035_1934241801"/>
      <w:bookmarkStart w:id="3034" w:name="_Toc1436"/>
      <w:bookmarkEnd w:id="3033"/>
      <w:r>
        <w:rPr>
          <w:rtl w:val="true"/>
        </w:rPr>
        <w:t>«</w:t>
      </w:r>
      <w:r>
        <w:rPr/>
        <w:t>23</w:t>
      </w:r>
      <w:r>
        <w:rPr>
          <w:rtl w:val="true"/>
        </w:rPr>
        <w:t>»</w:t>
      </w:r>
      <w:bookmarkEnd w:id="30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الْحَسَنِ بْنِ عَلِيِّ بْنِ عَبْدِ اللَّهِ عَنِ الْعَبَّاسِ بْنِ عَامِرٍ عَنْ جَابِرٍ الْمَكْفُوفِ عَنْ أَبِي الصَّامِتِ قَالَ سَمِعْتُ أَبَا عَبْدِ اللَّهِ</w:t>
      </w:r>
    </w:p>
    <w:p>
      <w:pPr>
        <w:pStyle w:val="BookText"/>
        <w:rPr/>
      </w:pPr>
      <w:r>
        <w:rPr>
          <w:rFonts w:ascii="IRNazanin" w:hAnsi="IRNazanin" w:eastAsia="IRNazanin"/>
          <w:color w:val="111111"/>
          <w:sz w:val="28"/>
          <w:sz w:val="28"/>
          <w:szCs w:val="28"/>
          <w:rtl w:val="true"/>
          <w:lang w:bidi="fa-IR"/>
        </w:rPr>
        <w:t>از امام صادق علیه السلام نظیر همین روایت را به سندی دیگر روایت می کند و در آخر آن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لحظه باز رفتن رسید، این سخنان را از آغاز تا پایانش بازگو کن، همچنان که به هنگام ورود به حرم گفتی و چون به منزلت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مرا سالم بازآورد و آزار مرا از دیگران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راست در همه کارها و بر همه حال ها، حمد و ثنا خدای راست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بیست و یک بار پشت سر هم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درنگ نما و شتاب مکن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باقی سخن نظیر همان روایت است</w:t>
      </w:r>
      <w:r>
        <w:rPr>
          <w:rFonts w:eastAsia="IRNazanin" w:cs="IRNazanin"/>
          <w:color w:val="111111"/>
          <w:sz w:val="28"/>
          <w:szCs w:val="28"/>
          <w:rtl w:val="true"/>
          <w:lang w:bidi="fa-IR"/>
        </w:rPr>
        <w:t xml:space="preserve">. </w:t>
      </w:r>
      <w:r>
        <w:rPr>
          <w:rStyle w:val="FootnoteAnchor"/>
          <w:rtl w:val="true"/>
        </w:rPr>
        <w:footnoteReference w:id="1271"/>
      </w:r>
    </w:p>
    <w:p>
      <w:pPr>
        <w:pStyle w:val="Heading5"/>
        <w:numPr>
          <w:ilvl w:val="4"/>
          <w:numId w:val="1"/>
        </w:numPr>
        <w:rPr/>
      </w:pPr>
      <w:bookmarkStart w:id="3035" w:name="__RefHeading___Toc1848037_1934241801"/>
      <w:bookmarkStart w:id="3036" w:name="_Toc1437"/>
      <w:bookmarkEnd w:id="3035"/>
      <w:r>
        <w:rPr>
          <w:rtl w:val="true"/>
        </w:rPr>
        <w:t>توضیح</w:t>
      </w:r>
      <w:bookmarkEnd w:id="3036"/>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سلّم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آزار مرا از دیگران دور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تأنی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معنای برو از این گفته ایشان است وقتی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حزن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روی از تکلف خالی نیست و شاید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ترسُل باشد یعنی تأنی</w:t>
      </w:r>
      <w:r>
        <w:rPr>
          <w:rFonts w:eastAsia="IRNazanin" w:cs="IRNazanin"/>
          <w:color w:val="111111"/>
          <w:sz w:val="28"/>
          <w:szCs w:val="28"/>
          <w:rtl w:val="true"/>
          <w:lang w:bidi="fa-IR"/>
        </w:rPr>
        <w:t>.</w:t>
      </w:r>
    </w:p>
    <w:p>
      <w:pPr>
        <w:pStyle w:val="Heading5"/>
        <w:numPr>
          <w:ilvl w:val="4"/>
          <w:numId w:val="1"/>
        </w:numPr>
        <w:rPr/>
      </w:pPr>
      <w:bookmarkStart w:id="3037" w:name="__RefHeading___Toc1848039_1934241801"/>
      <w:bookmarkStart w:id="3038" w:name="_Toc1438"/>
      <w:bookmarkEnd w:id="3037"/>
      <w:r>
        <w:rPr>
          <w:rtl w:val="true"/>
        </w:rPr>
        <w:t xml:space="preserve">روایت </w:t>
      </w:r>
      <w:r>
        <w:rPr/>
        <w:t>22</w:t>
      </w:r>
      <w:bookmarkEnd w:id="303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باب بیاع سابری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به زیارت قبر حسین علیه السلام برود، خداوند برای او یک حج و یک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عمره و یک حج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چون به زیارتش آمدم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 سلام بر تو آن روز که زاده شدی و آن روز که جان می سپاری و آنروز که زنده رستاخیز می 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زنده هستی و شهید و نزد پروردگارت روزی 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دوستدار تو موالات می کنم و از دشمنت، برائت می جویم و شهادت می دهم، کسانی که با تو در جنگ شدند و حرمت خیمه نشینانت را زیر پا نهادند، به زبان نبیّ امّی، همگی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نماز را بر پای داشتی و زکات را ادا نمودی و امر به معروف و نهی از منکر نمودی و به سخن حکمت آمیز و اندرز نیکو، در راه خدایت تلاش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یاور تو و یاور ما می خواهم که هدیه ما از زیارت تو را صلوات بر پیامبرمان و بخشایش گناهانمان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نزد پروردگارت مرا شفیع باش</w:t>
      </w:r>
      <w:r>
        <w:rPr>
          <w:rFonts w:eastAsia="IRNazanin" w:cs="IRNazanin"/>
          <w:color w:val="111111"/>
          <w:sz w:val="28"/>
          <w:szCs w:val="28"/>
          <w:rtl w:val="true"/>
          <w:lang w:bidi="fa-IR"/>
        </w:rPr>
        <w:t xml:space="preserve">. </w:t>
      </w:r>
      <w:r>
        <w:rPr>
          <w:rStyle w:val="FootnoteAnchor"/>
          <w:rtl w:val="true"/>
        </w:rPr>
        <w:footnoteReference w:id="1272"/>
      </w:r>
    </w:p>
    <w:p>
      <w:pPr>
        <w:pStyle w:val="Heading5"/>
        <w:numPr>
          <w:ilvl w:val="4"/>
          <w:numId w:val="1"/>
        </w:numPr>
        <w:rPr/>
      </w:pPr>
      <w:bookmarkStart w:id="3039" w:name="__RefHeading___Toc1848041_1934241801"/>
      <w:bookmarkStart w:id="3040" w:name="_Toc1439"/>
      <w:bookmarkEnd w:id="3039"/>
      <w:r>
        <w:rPr>
          <w:rtl w:val="true"/>
        </w:rPr>
        <w:t xml:space="preserve">روایت </w:t>
      </w:r>
      <w:r>
        <w:rPr/>
        <w:t>23</w:t>
      </w:r>
      <w:bookmarkEnd w:id="3040"/>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صامت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bookmarkStart w:id="3041" w:name="pg13557_192354"/>
    </w:p>
    <w:p>
      <w:pPr>
        <w:pStyle w:val="BookText"/>
        <w:rPr/>
      </w:pPr>
      <w:bookmarkEnd w:id="3041"/>
      <w:r>
        <w:rPr>
          <w:rFonts w:ascii="Amiri" w:hAnsi="Amiri" w:eastAsia="Amiri" w:cs="Amiri"/>
          <w:color w:val="111111"/>
          <w:sz w:val="28"/>
          <w:sz w:val="28"/>
          <w:szCs w:val="28"/>
          <w:rtl w:val="true"/>
          <w:lang w:bidi="ar-SA"/>
        </w:rPr>
        <w:t>عليه السلام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أَتَي الْحُسَيْنَ عليه السلام مَاشِياً كَتَبَ اللَّهُ لَهُ بِكُلِّ خُطْوَةٍ أَلْفَ حَسَنَةٍ وَ مَحَا عَنْهُ أَلْفَ سَيِّئَةٍ وَ رَفَعَ لَهُ أَلْفَ دَرَجَةٍ فَإِذَا أَتَيْتَ الْفُرَاتَ فَاغْتَسِلْ وَ عَلِّقْ نَعْلَيْكَ وَ امْشِ حَافِياً وَ امْشِ مَشْيَ الْعَبْدِ الذَّلِيلِ فَإِذَا أَتَيْتَ بَابَ الْحَيْرِ فَكَبِّرِ اللَّهَ أَرْبَعاً وَ صَلِّ عِنْدَهُ وَ اسْأَلِ اللَّهَ حَاجَتَكَ‌</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2" w:name="__RefHeading___Toc1848043_1934241801"/>
      <w:bookmarkStart w:id="3043" w:name="_Toc1440"/>
      <w:bookmarkEnd w:id="3042"/>
      <w:r>
        <w:rPr>
          <w:rtl w:val="true"/>
        </w:rPr>
        <w:t>«</w:t>
      </w:r>
      <w:r>
        <w:rPr/>
        <w:t>24</w:t>
      </w:r>
      <w:r>
        <w:rPr>
          <w:rtl w:val="true"/>
        </w:rPr>
        <w:t>»</w:t>
      </w:r>
      <w:bookmarkEnd w:id="304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الْوَلِيدِ عَنِ الصَّفَّارِ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عِيسَي عَنِ ابْنِ فَضَّالٍ عَنْ صَفْوَانَ بْنِ يَحْيَي عَنْ أَبِي الصَّبَّاحِ عَنْ أَبِي عَبْدِ اللَّهِ عليه السلام أَوْ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السَّلَامُ عَلَي الْحُسَيْنِ بْنِ عَلِيٍّ عليه السلام قَالَ تَقُولُ السَّلَامُ عَلَيْكَ يَا أَبَا عَبْدِ اللَّهِ السَّلَامُ عَلَيْكَ يَا ابْنَ رَسُولِ اللَّهِ لَعَنَ اللَّهُ مَنْ قَتَلَكَ وَ لَعَنَ اللَّهُ مَنْ أَعَانَ عَلَيْكَ وَ مَنْ بَلَغَهُ ذَلِكَ فَرَضِيَ بِهِ أَنَا إِلَي اللَّهِ مِنْهُمْ بَرِي‌ءٌ</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4" w:name="__RefHeading___Toc1848045_1934241801"/>
      <w:bookmarkStart w:id="3045" w:name="_Toc1441"/>
      <w:bookmarkEnd w:id="3044"/>
      <w:r>
        <w:rPr>
          <w:rtl w:val="true"/>
        </w:rPr>
        <w:t>«</w:t>
      </w:r>
      <w:r>
        <w:rPr/>
        <w:t>25</w:t>
      </w:r>
      <w:r>
        <w:rPr>
          <w:rtl w:val="true"/>
        </w:rPr>
        <w:t>»</w:t>
      </w:r>
      <w:bookmarkEnd w:id="3045"/>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ابْنِ عِيسَي عَنْ مُحَمَّدِ بْنِ إِسْمَاعِيلَ عَنْ أَبَانِ بْنِ عُثْمَانَ عَنْ أَبِي هَمَّامٍ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 قَبْرَ الْحُسَيْنِ عليه السلام فَقُلِ السَّلَامُ عَلَيْكَ يَا أَبَا عَبْدِ اللَّهِ لَعَنَ اللَّهُ مَنْ قَتَلَكَ وَ مَنِ اشْتَرَكَ فِي دَمِكَ وَ مَنْ بَلَغَهُ ذَلِكَ فَرَضِيَ بِهِ وَ أَنَا إِلَي اللَّهِ مِنْهُمْ بَرِي‌ءٌ</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6" w:name="__RefHeading___Toc1848047_1934241801"/>
      <w:bookmarkStart w:id="3047" w:name="_Toc1442"/>
      <w:bookmarkEnd w:id="3046"/>
      <w:r>
        <w:rPr>
          <w:rtl w:val="true"/>
        </w:rPr>
        <w:t>«</w:t>
      </w:r>
      <w:r>
        <w:rPr/>
        <w:t>26</w:t>
      </w:r>
      <w:r>
        <w:rPr>
          <w:rtl w:val="true"/>
        </w:rPr>
        <w:t>»</w:t>
      </w:r>
      <w:bookmarkEnd w:id="30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بْنِ الْخَطَّابِ عَنِ الْحُسَيْنِ بْنِ زَكَرِيَّا عَنْ سُلَيْمَانَ بْنِ حَفْصٍ الْمَرْوَزِيِّ عَنِ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الْحُسَيْنِ عليه السلام السَّلَامُ عَلَيْكَ يَا أَبَا عَبْدِ اللَّهِ السَّلَامُ عَلَيْكَ يَا حُجَّةَ اللَّهِ فِي أَرْضِهِ وَ شَاهِدَهُ عَلَي خَلْقِهِ السَّلَامُ عَلَيْكَ يَا ابْنَ رَسُولِ اللَّهِ السَّلَامُ عَلَيْكَ يَا ابْنَ عَلِيٍّ الْمُرْتَضَي السَّلَامُ عَلَيْكَ يَا ابْنَ فَاطِمَةَ الزَّهْرَاءِ أَشْهَدُ أَنَّكَ قَدْ أَقَمْتَ الصَّلَاةَ وَ آتَيْتَ الزَّكَاةَ وَ أَمَرْتَ بِالْمَعْرُوفِ وَ نَهَيْتَ عَنِ الْمُنْكَرِ وَ جَاهَدْتَ فِي سَبِيلِ اللَّهِ حَتَّي أَتَاكَ الْيَقِينُ فَصَلَّي اللَّهُ عَلَيْكَ حَيّاً وَ مَيِّتاً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عَلَي الْقَبْرِ وَ قُلْ أَشْهَدُ أَنَّكَ عَلَي بَيِّنَةٍ مِنْ رَبِّكَ</w:t>
      </w:r>
    </w:p>
    <w:p>
      <w:pPr>
        <w:pStyle w:val="BookText"/>
        <w:rPr/>
      </w:pPr>
      <w:r>
        <w:rPr>
          <w:rFonts w:ascii="IRNazanin" w:hAnsi="IRNazanin" w:eastAsia="IRNazanin"/>
          <w:color w:val="111111"/>
          <w:sz w:val="28"/>
          <w:sz w:val="28"/>
          <w:szCs w:val="28"/>
          <w:rtl w:val="true"/>
          <w:lang w:bidi="fa-IR"/>
        </w:rPr>
        <w:t>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پیاده به زیارت حسین علیه السلام بیاید، خداوند به هر گامش برای او هزار حسنه نویسد و هزار سیئه از وی پاک نماید و مرتبه اش را هزار درجه بالا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فرات رسیدی غسل نما و کفشهایت را آویزان کن و پیاده راه برو و همچون بنده ای ذلیل راه برو و چون به دروازه حرم رسیدی، چهار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نزد امام نماز بگزار و حاجتت را مسألت کن</w:t>
      </w:r>
      <w:r>
        <w:rPr>
          <w:rFonts w:eastAsia="IRNazanin" w:cs="IRNazanin"/>
          <w:color w:val="111111"/>
          <w:sz w:val="28"/>
          <w:szCs w:val="28"/>
          <w:rtl w:val="true"/>
          <w:lang w:bidi="fa-IR"/>
        </w:rPr>
        <w:t xml:space="preserve">. </w:t>
      </w:r>
      <w:r>
        <w:rPr>
          <w:rStyle w:val="FootnoteAnchor"/>
          <w:rtl w:val="true"/>
        </w:rPr>
        <w:footnoteReference w:id="1276"/>
      </w:r>
    </w:p>
    <w:p>
      <w:pPr>
        <w:pStyle w:val="Heading5"/>
        <w:numPr>
          <w:ilvl w:val="4"/>
          <w:numId w:val="1"/>
        </w:numPr>
        <w:rPr/>
      </w:pPr>
      <w:bookmarkStart w:id="3048" w:name="__RefHeading___Toc1848049_1934241801"/>
      <w:bookmarkStart w:id="3049" w:name="_Toc1443"/>
      <w:bookmarkEnd w:id="3048"/>
      <w:r>
        <w:rPr>
          <w:rtl w:val="true"/>
        </w:rPr>
        <w:t xml:space="preserve">روایت </w:t>
      </w:r>
      <w:r>
        <w:rPr/>
        <w:t>24</w:t>
      </w:r>
      <w:bookmarkEnd w:id="304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بن علی علیهما السلام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 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سلام بر تو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آنکه تو را کشت و خدا لعنت کند هر آن کس که در قتل تو یاری نمود و هر آن کس که این خبر به او رسید و به آن خشنود گشت، من نزد خدا از ایشان بریء و برکنار هستم</w:t>
      </w:r>
      <w:r>
        <w:rPr>
          <w:rFonts w:eastAsia="IRNazanin" w:cs="IRNazanin"/>
          <w:color w:val="111111"/>
          <w:sz w:val="28"/>
          <w:szCs w:val="28"/>
          <w:rtl w:val="true"/>
          <w:lang w:bidi="fa-IR"/>
        </w:rPr>
        <w:t>.</w:t>
      </w:r>
      <w:r>
        <w:rPr>
          <w:rStyle w:val="FootnoteAnchor"/>
          <w:rtl w:val="true"/>
        </w:rPr>
        <w:footnoteReference w:id="1277"/>
      </w:r>
    </w:p>
    <w:p>
      <w:pPr>
        <w:pStyle w:val="Heading5"/>
        <w:numPr>
          <w:ilvl w:val="4"/>
          <w:numId w:val="1"/>
        </w:numPr>
        <w:rPr/>
      </w:pPr>
      <w:bookmarkStart w:id="3050" w:name="__RefHeading___Toc1848051_1934241801"/>
      <w:bookmarkStart w:id="3051" w:name="_Toc1444"/>
      <w:bookmarkEnd w:id="3050"/>
      <w:r>
        <w:rPr>
          <w:rtl w:val="true"/>
        </w:rPr>
        <w:t xml:space="preserve">روایت </w:t>
      </w:r>
      <w:r>
        <w:rPr/>
        <w:t>25</w:t>
      </w:r>
      <w:bookmarkEnd w:id="3051"/>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حسین علیه السلام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خدا لعنت کند آن که تو را کشت و خدا لعنت کند هر آن کس که در ریختن خونت همکاری نمود و هر آن کس که این خبر به او رسید و خشنود گشت، من نزد خدا از ایشان بریء و برکنار هستم</w:t>
      </w:r>
      <w:r>
        <w:rPr>
          <w:rFonts w:eastAsia="IRNazanin" w:cs="IRNazanin"/>
          <w:color w:val="111111"/>
          <w:sz w:val="28"/>
          <w:szCs w:val="28"/>
          <w:rtl w:val="true"/>
          <w:lang w:bidi="fa-IR"/>
        </w:rPr>
        <w:t>.</w:t>
      </w:r>
      <w:r>
        <w:rPr>
          <w:rStyle w:val="FootnoteAnchor"/>
          <w:rtl w:val="true"/>
        </w:rPr>
        <w:footnoteReference w:id="1278"/>
      </w:r>
    </w:p>
    <w:p>
      <w:pPr>
        <w:pStyle w:val="Heading5"/>
        <w:numPr>
          <w:ilvl w:val="4"/>
          <w:numId w:val="1"/>
        </w:numPr>
        <w:rPr/>
      </w:pPr>
      <w:bookmarkStart w:id="3052" w:name="__RefHeading___Toc1848053_1934241801"/>
      <w:bookmarkStart w:id="3053" w:name="_Toc1445"/>
      <w:bookmarkEnd w:id="3052"/>
      <w:r>
        <w:rPr>
          <w:rtl w:val="true"/>
        </w:rPr>
        <w:t xml:space="preserve">روایت </w:t>
      </w:r>
      <w:r>
        <w:rPr/>
        <w:t>26</w:t>
      </w:r>
      <w:bookmarkEnd w:id="305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حفص مروزی از مبارک نقل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مقبره حسین علیه السلام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حجت خدا در زمینش و گواه او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علی مرتضی، سلام بر تو ای پسر فاطمه زهرا، شهادت می دهم که تو نماز را برپا داشتی و زکات را ادا نمودی و امر به معروف و نهی از منکر کردی و در راه خدا جانفشانی نمودی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 بر تو باد، چه زنده و چه مرده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طرف راست گونه ات را بر قبر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بر بیّنه و حقیقت روشنگر از سوی پروردگارت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معترف به گناهانم </w:t>
      </w:r>
      <w:bookmarkStart w:id="3054" w:name="pg13557_192355"/>
    </w:p>
    <w:p>
      <w:pPr>
        <w:pStyle w:val="BookText"/>
        <w:rPr/>
      </w:pPr>
      <w:bookmarkEnd w:id="3054"/>
      <w:r>
        <w:rPr>
          <w:rFonts w:ascii="Amiri" w:hAnsi="Amiri" w:eastAsia="Amiri" w:cs="Amiri"/>
          <w:color w:val="111111"/>
          <w:sz w:val="28"/>
          <w:sz w:val="28"/>
          <w:szCs w:val="28"/>
          <w:rtl w:val="true"/>
          <w:lang w:bidi="ar-SA"/>
        </w:rPr>
        <w:t>جِئْتُكَ مُقِرّاً بِالذُّنُوبِ لِتَشْفَعَ لِي عِنْدَ رَبِّكَ يَا ابْنَ رَسُولِ اللَّهِ ثُمَّ اذْكُرِ الْأَئِمَّةَ بِأَسْمَائِهِمْ وَاحِداً وَاحِداً وَ قُلْ أَشْهَدُ أَنَّكُمْ حُجَجُ اللَّهِ ثُمَّ قُلْ اكْتُبْ لِي عِنْدَكَ مِيثَاقاً وَ عَهْداً أَنِّي أَتَيْتُكَ مُجَدِّداً الْمِيثَاقَ فَاشْهَدْ لِي عِنْدَ رَبِّكَ إِنَّكَ أَنْتَ الشَّاهِدُ</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5" w:name="__RefHeading___Toc1848055_1934241801"/>
      <w:bookmarkStart w:id="3056" w:name="_Toc1446"/>
      <w:bookmarkEnd w:id="3055"/>
      <w:r>
        <w:rPr>
          <w:rtl w:val="true"/>
        </w:rPr>
        <w:t>«</w:t>
      </w:r>
      <w:r>
        <w:rPr/>
        <w:t>27</w:t>
      </w:r>
      <w:r>
        <w:rPr>
          <w:rtl w:val="true"/>
        </w:rPr>
        <w:t>»</w:t>
      </w:r>
      <w:bookmarkEnd w:id="30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عَنْ سَلَمَةَ عَنْ عَلِيِّ بْنِ مُحَمَّدٍ عَنْ بَعْضِ أَصْحَابِهِ عَنِ الْمَرْوَزِيِّ عَنِ الرَّجُلِ قَالَ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الْحُسَيْنِ عليه السلام وَ ذَكَرَ مِثْلَهُ‌</w:t>
      </w:r>
      <w:r>
        <w:rPr>
          <w:rStyle w:val="FootnoteAnchor"/>
          <w:rtl w:val="true"/>
        </w:rPr>
        <w:footnoteReference w:id="1280"/>
      </w:r>
    </w:p>
    <w:p>
      <w:pPr>
        <w:pStyle w:val="Heading5"/>
        <w:numPr>
          <w:ilvl w:val="4"/>
          <w:numId w:val="1"/>
        </w:numPr>
        <w:rPr/>
      </w:pPr>
      <w:bookmarkStart w:id="3057" w:name="__RefHeading___Toc1848057_1934241801"/>
      <w:bookmarkStart w:id="3058" w:name="_Toc1447"/>
      <w:bookmarkEnd w:id="3057"/>
      <w:r>
        <w:rPr>
          <w:rtl w:val="true"/>
        </w:rPr>
        <w:t>«</w:t>
      </w:r>
      <w:r>
        <w:rPr/>
        <w:t>28</w:t>
      </w:r>
      <w:r>
        <w:rPr>
          <w:rtl w:val="true"/>
        </w:rPr>
        <w:t>»</w:t>
      </w:r>
      <w:bookmarkEnd w:id="3058"/>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سَهْلٍ عَنِ ابْنِ أُورَمَةَ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1"/>
      </w:r>
    </w:p>
    <w:p>
      <w:pPr>
        <w:pStyle w:val="Heading5"/>
        <w:numPr>
          <w:ilvl w:val="4"/>
          <w:numId w:val="1"/>
        </w:numPr>
        <w:rPr/>
      </w:pPr>
      <w:bookmarkStart w:id="3059" w:name="__RefHeading___Toc1848059_1934241801"/>
      <w:bookmarkStart w:id="3060" w:name="_Toc1448"/>
      <w:bookmarkEnd w:id="3059"/>
      <w:r>
        <w:rPr>
          <w:rtl w:val="true"/>
        </w:rPr>
        <w:t>«</w:t>
      </w:r>
      <w:r>
        <w:rPr/>
        <w:t>29</w:t>
      </w:r>
      <w:r>
        <w:rPr>
          <w:rtl w:val="true"/>
        </w:rPr>
        <w:t>»</w:t>
      </w:r>
      <w:bookmarkEnd w:id="3060"/>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الْيَقْطِينِيِّ عَمَّنْ ذَكَرَهُ عَنْ 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1" w:name="__RefHeading___Toc1848061_1934241801"/>
      <w:bookmarkStart w:id="3062" w:name="_Toc1449"/>
      <w:bookmarkEnd w:id="3061"/>
      <w:r>
        <w:rPr>
          <w:rtl w:val="true"/>
        </w:rPr>
        <w:t>«</w:t>
      </w:r>
      <w:r>
        <w:rPr/>
        <w:t>30</w:t>
      </w:r>
      <w:r>
        <w:rPr>
          <w:rtl w:val="true"/>
        </w:rPr>
        <w:t>»</w:t>
      </w:r>
      <w:bookmarkEnd w:id="306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الْعَسْكَرِيُّ وَ مُحَمَّدُ بْنُ الْحَسَنِ مَعاً عَنِ الْحَسَنِ بْنِ عَلِيِّ بْنِ مَهْزِيَارَ عَنْ أَبِيهِ عَنِ ابْنِ أَبِي عُمَيْرٍ عَنْ مُحَمَّدِ بْنِ مَرْوَانَ عَنِ الثُّمَالِيِّ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الْمَسِيرَ إِلَي قَبْرِ الْحُسَيْنِ بْنِ عَلِيٍّ عليهما السلام فَصُمْ يَوْمَ الْأَرْبِعَاءِ وَ الْخَمِيسِ وَ الْجُمُعَةِ فَإِذَا أَرَدْتَ الْخُرُوجَ فَاجْمَعْ أَهْلَكَ وَ وُلْدَكَ وَ ادْعُ بِدُعَاءِ السَّفَرِ وَ اغْتَسِلْ قَبْلَ خُرُوجِكَ وَ قُلْ حِينَ تَغْتَسِلُ اللَّهُمَّ طَهِّرْنِي وَ طَهِّرْ قَلْبِي وَ اشْرَحْ لِي صَدْرِي وَ أَجْرِ عَلَي لِسَانِي ذِكْرَكَ وَ مِدْحَتَكَ وَ الثَّنَاءَ عَلَيْكَ فَإِنَّهُ لَا قُوَّةَ إِلَّا بِكَ وَ قَدْ عَلِمْتُ أَنَّ قِوَامَ دِينِي التَّسْلِيمُ لِأَمْرِكَ وَ الِاتِّبَاعُ لِسُنَّةِ نَبِيِّكَ وَ الشَّهَادَةُ عَلَي أَنْبِيَائِكَ وَ رُسُلِكَ إِلَي جَمِيعِ خَلْقِكَ اللَّهُمَّ اجْعَلْهُ نُوراً وَ طَهُوراً وَ حِرْزاً وَ شِفَاءً مِنْ كُلِّ دَاءٍ وَ سُقْمٍ وَ آفَةٍ وَ عَاهَةٍ وَ مِنْ شَرِّ مَا أَخَافُ وَ أَحْذَرُ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خَرَجْتَ فَقُلِ اللَّهُمَّ إِنِّي إِلَيْكَ وَجَّهْتُ وَجْهِي وَ إِلَيْكَ فَوَّضْتُ أَمْرِي وَ إِلَيْكَ أَسْلَمْتُ نَفْسِي وَ إِلَيْكَ أَلْجَأْتُ ظَهْرِي وَ عَلَيْكَ تَوَكَّلْتُ لَا مَنْجَي وَ لَا مَلْجَأَ إِلَّا إِلَيْكَ تَبَارَكْتَ</w:t>
      </w:r>
    </w:p>
    <w:p>
      <w:pPr>
        <w:pStyle w:val="BookText"/>
        <w:rPr/>
      </w:pPr>
      <w:r>
        <w:rPr>
          <w:rFonts w:ascii="IRNazanin" w:hAnsi="IRNazanin" w:eastAsia="IRNazanin"/>
          <w:color w:val="111111"/>
          <w:sz w:val="28"/>
          <w:sz w:val="28"/>
          <w:szCs w:val="28"/>
          <w:rtl w:val="true"/>
          <w:lang w:bidi="fa-IR"/>
        </w:rPr>
        <w:t>به نزد تو آمده ام تا مرا نزد پروردگارت شفاعت نمایی ای پسر رسول خدا، سپس ائمه را یک یک به نامهایشان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حجتهای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خود برای من میثاق و پیمانی بنویس که من به نزد تو آمدم و از نو پیمانم بستم، پس نزد پروردگارت برای من گواه باش که به راستی که تو شاهدی</w:t>
      </w:r>
      <w:r>
        <w:rPr>
          <w:rFonts w:eastAsia="IRNazanin" w:cs="IRNazanin"/>
          <w:color w:val="111111"/>
          <w:sz w:val="28"/>
          <w:szCs w:val="28"/>
          <w:rtl w:val="true"/>
          <w:lang w:bidi="fa-IR"/>
        </w:rPr>
        <w:t xml:space="preserve">. </w:t>
      </w:r>
      <w:r>
        <w:rPr>
          <w:rStyle w:val="FootnoteAnchor"/>
          <w:rtl w:val="true"/>
        </w:rPr>
        <w:footnoteReference w:id="1283"/>
      </w:r>
    </w:p>
    <w:p>
      <w:pPr>
        <w:pStyle w:val="Heading5"/>
        <w:numPr>
          <w:ilvl w:val="4"/>
          <w:numId w:val="1"/>
        </w:numPr>
        <w:rPr/>
      </w:pPr>
      <w:bookmarkStart w:id="3063" w:name="__RefHeading___Toc1848063_1934241801"/>
      <w:bookmarkStart w:id="3064" w:name="_Toc1450"/>
      <w:bookmarkEnd w:id="3063"/>
      <w:r>
        <w:rPr>
          <w:rtl w:val="true"/>
        </w:rPr>
        <w:t xml:space="preserve">روایت </w:t>
      </w:r>
      <w:r>
        <w:rPr/>
        <w:t>27</w:t>
      </w:r>
      <w:bookmarkEnd w:id="306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می کند</w:t>
      </w:r>
      <w:r>
        <w:rPr>
          <w:rFonts w:eastAsia="IRNazanin" w:cs="IRNazanin"/>
          <w:color w:val="111111"/>
          <w:sz w:val="28"/>
          <w:szCs w:val="28"/>
          <w:rtl w:val="true"/>
          <w:lang w:bidi="fa-IR"/>
        </w:rPr>
        <w:t xml:space="preserve">. </w:t>
      </w:r>
      <w:r>
        <w:rPr>
          <w:rStyle w:val="FootnoteAnchor"/>
          <w:rtl w:val="true"/>
        </w:rPr>
        <w:footnoteReference w:id="1284"/>
      </w:r>
    </w:p>
    <w:p>
      <w:pPr>
        <w:pStyle w:val="Heading5"/>
        <w:numPr>
          <w:ilvl w:val="4"/>
          <w:numId w:val="1"/>
        </w:numPr>
        <w:rPr/>
      </w:pPr>
      <w:bookmarkStart w:id="3065" w:name="__RefHeading___Toc1848065_1934241801"/>
      <w:bookmarkStart w:id="3066" w:name="_Toc1451"/>
      <w:bookmarkEnd w:id="3065"/>
      <w:r>
        <w:rPr>
          <w:rtl w:val="true"/>
        </w:rPr>
        <w:t xml:space="preserve">روایت </w:t>
      </w:r>
      <w:r>
        <w:rPr/>
        <w:t>28</w:t>
      </w:r>
      <w:bookmarkEnd w:id="3066"/>
    </w:p>
    <w:p>
      <w:pPr>
        <w:pStyle w:val="BookText"/>
        <w:rPr/>
      </w:pPr>
      <w:r>
        <w:rPr>
          <w:rFonts w:ascii="IRNazanin" w:hAnsi="IRNazanin" w:eastAsia="IRNazanin"/>
          <w:color w:val="111111"/>
          <w:sz w:val="28"/>
          <w:sz w:val="28"/>
          <w:szCs w:val="28"/>
          <w:rtl w:val="true"/>
          <w:lang w:bidi="fa-IR"/>
        </w:rPr>
        <w:t>التهذیب 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می کنند</w:t>
      </w:r>
      <w:r>
        <w:rPr>
          <w:rFonts w:eastAsia="IRNazanin" w:cs="IRNazanin"/>
          <w:color w:val="111111"/>
          <w:sz w:val="28"/>
          <w:szCs w:val="28"/>
          <w:rtl w:val="true"/>
          <w:lang w:bidi="fa-IR"/>
        </w:rPr>
        <w:t xml:space="preserve">. </w:t>
      </w:r>
      <w:r>
        <w:rPr>
          <w:rStyle w:val="FootnoteAnchor"/>
          <w:rtl w:val="true"/>
        </w:rPr>
        <w:footnoteReference w:id="1285"/>
      </w:r>
    </w:p>
    <w:p>
      <w:pPr>
        <w:pStyle w:val="Heading5"/>
        <w:numPr>
          <w:ilvl w:val="4"/>
          <w:numId w:val="1"/>
        </w:numPr>
        <w:rPr/>
      </w:pPr>
      <w:bookmarkStart w:id="3067" w:name="__RefHeading___Toc1848067_1934241801"/>
      <w:bookmarkStart w:id="3068" w:name="_Toc1452"/>
      <w:bookmarkEnd w:id="3067"/>
      <w:r>
        <w:rPr>
          <w:rtl w:val="true"/>
        </w:rPr>
        <w:t xml:space="preserve">روایت </w:t>
      </w:r>
      <w:r>
        <w:rPr/>
        <w:t>29</w:t>
      </w:r>
      <w:bookmarkEnd w:id="306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روایت می کند</w:t>
      </w:r>
      <w:r>
        <w:rPr>
          <w:rFonts w:eastAsia="IRNazanin" w:cs="IRNazanin"/>
          <w:color w:val="111111"/>
          <w:sz w:val="28"/>
          <w:szCs w:val="28"/>
          <w:rtl w:val="true"/>
          <w:lang w:bidi="fa-IR"/>
        </w:rPr>
        <w:t xml:space="preserve">. </w:t>
      </w:r>
      <w:r>
        <w:rPr>
          <w:rStyle w:val="FootnoteAnchor"/>
          <w:rtl w:val="true"/>
        </w:rPr>
        <w:footnoteReference w:id="1286"/>
      </w:r>
    </w:p>
    <w:p>
      <w:pPr>
        <w:pStyle w:val="Heading5"/>
        <w:numPr>
          <w:ilvl w:val="4"/>
          <w:numId w:val="1"/>
        </w:numPr>
        <w:rPr/>
      </w:pPr>
      <w:bookmarkStart w:id="3069" w:name="__RefHeading___Toc1848069_1934241801"/>
      <w:bookmarkStart w:id="3070" w:name="_Toc1453"/>
      <w:bookmarkEnd w:id="3069"/>
      <w:r>
        <w:rPr>
          <w:rtl w:val="true"/>
        </w:rPr>
        <w:t xml:space="preserve">روایت </w:t>
      </w:r>
      <w:r>
        <w:rPr/>
        <w:t>30</w:t>
      </w:r>
      <w:bookmarkEnd w:id="3070"/>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زیارت حسین بن علی علیه السلام روانه گردی، پس روز چهارشنبه و پنج شنبه و جمعه را روزه بگیر و چون خواستی رهسپار گردی، خانواده و فرزندانت را گرد آور و دعای سفر بخوان و پیش از بیرون رفتن غسل نما و هنگام غسل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پاکیزه دار و قلبم را پاک کن و سینه ام را فراخی بخش و ذکر و ثنا و ستایش خود را بر زبانم جاری سازی، که جز به تو توانی نیست و دریافتم که قوام دینم تنها با تسلیم به امر توست و پیروی از سنت پیامبرت و شهادت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و فرستادگانت به سوی همه آفریدگانت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نور و پاکیزگی و پناه و شفاء از هر بیماری و درد و آفت و نقص و از شر هر آنچه از آن بیم دارم و گریزانم، قرار ده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بیرون آمدی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 به سوی تو نهاده ام و امر خود به تو واگذارده ام و جانم را به دست تو سپرده ام و تکیه ام را بر یاریگری تو داده ام و بر تو توکل نموده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نجاتگاه و پناهگاهی جز به سوی تو نیست، ای که سراسر برکت هستی و </w:t>
      </w:r>
    </w:p>
    <w:p>
      <w:pPr>
        <w:pStyle w:val="BookText"/>
        <w:rPr/>
      </w:pPr>
      <w:r>
        <w:rPr>
          <w:rFonts w:ascii="Amiri" w:hAnsi="Amiri" w:eastAsia="Amiri" w:cs="Amiri"/>
          <w:color w:val="111111"/>
          <w:sz w:val="28"/>
          <w:sz w:val="28"/>
          <w:szCs w:val="28"/>
          <w:rtl w:val="true"/>
          <w:lang w:bidi="ar-SA"/>
        </w:rPr>
        <w:t xml:space="preserve">وَ تَعَالَيْتَ عَزَّ جَارُكَ وَ جَلَّ ثَنَاؤُكَ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بِسْمِ اللَّهِ وَ بِاللَّهِ وَ مِنَ اللَّهِ وَ إِلَي اللَّهِ وَ فِي سَبِيلِ اللَّهِ وَ عَلَي مِلَّةِ رَسُولِ اللَّهِ صلي الله عليه و آله عَلَي اللَّهِ تَوَكَّلْتُ وَ إِلَيْهِ أُنِيبُ فَاطِرِ السَّمَاوَاتِ السَّبْعِ وَ الْأَرَضِينَ السَّبْعِ وَ رَبِّ الْعَرْشِ الْعَظِيمِ اللَّهُمَّ صَلِّ عَلَي مُحَمَّدٍ وَ آلِ مُحَمَّدٍ وَ احْفَظْنِي فِي سَفَرِي وَ اخْلُفْنِي فِي أَهْلِي بِأَحْسَنِ الْخِلَافَةِ اللَّهُمَّ إِلَيْكَ تَوَجَّهْتُ وَ إِلَيْكَ خَرَجْتُ وَ إِلَيْكَ وَفَدْتُ وَ لِخَيْرِكَ تَعَرَّضْتُ وَ بِزِيَارَةِ حَبِيبِ حَبِيبِكَ تَقَرَّبْتُ اللَّهُمَّ لَا تَمْنَعْنِي مَا عِنْدَكَ بِشَرِّ مَا عِنْدِي اللَّهُمَّ اغْفِرْ لِي ذُنُوبِي وَ كَفِّرْ عَنِّي سَيِّئَاتِي وَ حُطَّ عَنِّي خَطَايَايَ وَ اقْبَلْ مِنِّي حَسَنَاتِي وَ تَقُولُ اللَّهُمَّ اجْعَلْنِي فِي دِرْعِكَ الْحَصِينَةِ الَّتِي تَجْعَلُ فِيهَا مَنْ تُرِيدُ اللَّهُمَّ إِنِّي أَبْرَأُ إِلَيْكَ مِنَ الْحَوْلِ وَ الْقُوَّةِ ثَلَاثَ مَرَّاتٍ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اقْرَأْ فَاتِحَةَ الْكِتَابِ وَ الْمُعَوِّذَتَيْنِ وَ قُلْ هُوَ اللَّهُ أَحَدٌ وَ إِنَّا أَنْزَلْنَاهُ وَ آيَةَ الْكُرْسِيِّ وَ يس وَ آخِرَ الْحَشْرِ لَوْ أَنْزَلْنا هذَا الْقُرْآنَ عَلي جَبَلٍ لَرَأَيْتَهُ 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 الْمَلِكُ الْقُدُّوسُ السَّلامُ الْمُؤْمِنُ الْمُهَيْمِنُ الْعَزِيزُ الْجَبَّارُ الْمُتَكَبِّرُ سُبْحانَ اللَّهِ عَمَّا يُشْرِكُونَ هُوَ اللَّهُ الْخالِقُ الْبارِئُ الْمُصَوِّرُ لَهُ الْأَسْماءُ الْحُسْني يُسَبِّحُ لَهُ ما فِي السَّماواتِ وَ الْأَرْضِ وَ هُوَ الْعَزِيزُ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تَدَّهِنْ وَ لَا تَكْتَحِلْ حَتَّي تَأْتِيَ الْفُرَاتَ وَ أَقِلَّ مِنَ الْكَلَامِ وَ الْمِزَاحِ وَ أَكْثِرْ مِنْ ذِكْرِ اللَّهِ تَعَالَي وَ إِيَّاكَ وَ الْمِزَاحَ وَ الْخُصُومَةَ</w:t>
      </w:r>
      <w:r>
        <w:rPr>
          <w:rStyle w:val="FootnoteAnchor"/>
          <w:rtl w:val="true"/>
        </w:rPr>
        <w:footnoteReference w:id="1287"/>
      </w:r>
      <w:r>
        <w:rPr>
          <w:rFonts w:ascii="Amiri" w:hAnsi="Amiri" w:eastAsia="Amiri" w:cs="Amiri"/>
          <w:color w:val="111111"/>
          <w:sz w:val="28"/>
          <w:sz w:val="28"/>
          <w:szCs w:val="28"/>
          <w:rtl w:val="true"/>
          <w:lang w:bidi="ar-SA"/>
        </w:rPr>
        <w:t>فَإِذَا كُنْتَ رَاكِباً أَوْ مَاشِياً فَقُلِ اللَّهُمَّ إِنِّي أَعُوذُ بِكَ مِنْ سَطَوَاتِ النَّكَالِ وَ عَوَاقِبِ الْوَبَالِ وَ فِتْنَةِ الضَّلَالِ وَ مِنْ أَنْ نَلْقَي بِمَكْرُوهٍ وَ أَعُوذُ بِكَ مِنَ الْحَبْسِ وَ اللَّبْسِ وَ مِنْ وَسْوَسَةِ الشَّيْطَانِ وَ طَوَارِقِ السَّوْءِ وَ شَرِّ كُلِّ ذِي شَرٍّ وَ مِنْ شَرِّ شَيَاطِينِ الْجِنِّ وَ الْإِنْسِ وَ مِنْ شَرِّ مَنْ يَنْصِبُ لِأَوْلِيَاءِ اللَّهِ الْعَدَاوَةَ وَ مِنْ أَنْ يُفَرِّطُوا عَلَيَّ أَوْ أَنْ يَطْغَوْا وَ أَعُوذُ بِكَ مِنْ شَرِّ عُيُونِ الظَّلَمَةِ وَ مِنْ شَرِّ الشَّرِّ وَ شَرِكِ إِبْلِيسَ وَ مَنْ يَرُدُّ عَنِ الْخَيْرِ</w:t>
      </w:r>
    </w:p>
    <w:p>
      <w:pPr>
        <w:pStyle w:val="BookText"/>
        <w:rPr/>
      </w:pPr>
      <w:r>
        <w:rPr>
          <w:rFonts w:ascii="IRNazanin" w:hAnsi="IRNazanin" w:eastAsia="IRNazanin"/>
          <w:color w:val="111111"/>
          <w:sz w:val="28"/>
          <w:sz w:val="28"/>
          <w:szCs w:val="28"/>
          <w:rtl w:val="true"/>
          <w:lang w:bidi="fa-IR"/>
        </w:rPr>
        <w:t>والایی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تو عزت یابد و حمد و ثنای تو بسیار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کمک خدا و از سمت خدا و به سوی خدا و در راه خدا و بر آیین رسول خدا صلی الله علیه و آله، تنها بر خدا توکل دارم و بازگشتم تنها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آفریننده هفت آسمان و هفت زمین و پروردگار عرش سترگ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در سفرم در امان دار و در نبودم جای مرا در خانواده ام به نیکی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سوی تو روی کرده ام و به سوی تو روانه گشته ام و رهپوی کوی توام و خیر و برکت تو را خواهانم و به زیارت محبوب حبیب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خاطر شر آنچه نزد من است، از آنچه نزد خود داری، محروم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را ببخش و زشتکاریهایم را از من بزدا و اشتباهاتم را از نامه عملم فرو ریزان و نیکوکاریهایم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سایه سپر استوار محافظتت که هر کس را خواهی در پناه آن جای دهی،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تو پناه می آورم از اینکه بگویم هیچ قوت و توانی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فاتحة الکتاب و سوره فلق و سوره ناس و سوره توحید و انا انزلناه و آیة الکرسی و یاسین و این آیات آخر سوره حشر را 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تِلْکَ الْأَمْثالُ نَضْرِبُها لِلنَّاسِ لَعَلَّهُمْ یَتَفَکَّرُونَ هُوَ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الَّذِی لا إِلهَ إِلَّا هُوَ عالِمُ الْغَیْبِ وَ الشَّهادَةِ هُوَ الرَّحْمنُ الرَّحِیمُ هُوَ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الَّذِی لا إِلهَ إِلَّا هُوَ الْمَلِکُ الْقُدُّوسُ السَّلامُ الْمُؤْمِنُ الْمُهَیْمِنُ الْعَزِیزُ الْجَبَّارُ الْمُتَکَبِّرُ سُبْحانَ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عَمَّا یُشْرِکُونَ هُوَ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الْخالِقُ الْبارِئُ الْمُصَوِّرُ لَهُ الْأَسْماءُ الْحُسْنی یُسَبِّحُ لَهُ ما فِی السَّماواتِ وَ الْأَرْضِ وَ هُوَ الْعَزِیزُ الْحَکِیمُ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جز او معبودی نیست، همان 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روغنی به سرت نمال و سرمه نکش تا آنکه به کنار فرات برسی و کمتر سخن بگو و مزاح مکن و بیشتر خدای را یاد کن و مبادا که شوخی و ستیزه نمایی و اگر سواره یا پیاده بودی،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تو پناه می برم از آسیب گوشمالی و پیامدهای سرانجام ناخوشایند و فتنه گری و آزمایشِ گمراهی و از اینکه با امری ناپسند رویارو گردیم و به تو پناه می برم از زندانی شدن و سرگشتگی و از وسوسه اهریمن و پیشامدهای بدشگون و از شر هر شرآفرین و از شر شیاطین جن و انس و از شر هر آن کس که با دوستداران خدا دشمنی پیش گرفته و از اینکه شتابان به شکنجه ام برخیزند یا طغیان و سرکشی نمایند؛ و به تو پناه می برم از شر جاسوسان ستم پیشگان گردنکش و از شر شر و از دام ابلیس و هر آن کس که با دست </w:t>
      </w:r>
    </w:p>
    <w:p>
      <w:pPr>
        <w:pStyle w:val="BookText"/>
        <w:rPr/>
      </w:pPr>
      <w:r>
        <w:rPr>
          <w:rFonts w:ascii="Amiri" w:hAnsi="Amiri" w:eastAsia="Amiri" w:cs="Amiri"/>
          <w:color w:val="111111"/>
          <w:sz w:val="28"/>
          <w:sz w:val="28"/>
          <w:szCs w:val="28"/>
          <w:rtl w:val="true"/>
          <w:lang w:bidi="ar-SA"/>
        </w:rPr>
        <w:t>بِاللِّسَانِ 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خِفْتَ شَيْئاً فَقُلْ لَا حَوْلَ وَ لَا قُوَّةَ إِلَّا بِاللَّهِ بِهِ احْتَجَبْتُ وَ بِهِ اعْتَصَمْتُ اللَّهُمَّ اعْصِمْنِي مِنْ شَرِّ خَلْقِكَ فَإِنَّمَا أَنَا بِكَ وَ أَنَا عَبْدُكَ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الْفُرَاتَ فَقُلْ قَبْلَ أَنْ تَعْبُرَهُ اللَّهُمَّ أَنْتَ خَيْرُ مَنْ وَفَدَ إِلَيْهِ الرِّجَالُ وَ أَنْتَ يَا سَيِّدِي أَكْرَمُ مَأْتِيٍّ وَ أَكْرَمُ مَزُورٍ وَ قَدْ جَعَلْتَ لِكُلِّ زَائِرٍ كَرَامَةً وَ لِكُلِّ وَافِدٍ تُحْفَةً وَ قَدْ أَتَيْتُكَ زَائِراً قَبْرَ ابْنِ نَبِيِّكَ صَلَوَاتُكَ عَلَيْهِ فَاجْعَلْ تُحْفَتَكَ إِيَّايَ فَكَاكَ رَقَبَتِي مِنَ النَّارِ وَ تَقَبَّلْ مِنِّي عَمَلِي وَ اشْكُرْ سَعْيِي وَ ارْحَمْ مَسِيرِي إِلَيْكَ بِغَيْرِ مَنٍّ مِنِّي بَلْ لَكَ الْمَنُّ عَلَيَّ إِذْ جَعَلْتَ لِيَ السَّبِيلَ إِلَي زِيَارَتِهِ وَ عَرَّفْتَنِي فَضْلَهُ وَ حَفِظْتَنِي حَتَّي بَلَّغْتَنِي قَبْرَ ابْنِ وَلِيِّكَ وَ قَدْ رَجَوْتُكَ فَصَلِّ عَلَي مُحَمَّدٍ وَ آلِ مُحَمَّدٍ وَ لَا تَقْطَعْ رَجَائِي وَ قَدْ أَتَيْتُكَ فَلَا تُخَيِّبْ أَمَلِي وَ اجْعَلْ هَذَا كَفَّارَةً لِمَا قَبْلَهُ مِنْ ذُنُوبِي وَ اجْعَلْنِي مِنْ أَنْصَارِهِ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اعْبُرِ الْفُرَاتَ وَ قُلِ اللَّهُمَّ صَلِّ عَلَي مُحَمَّدٍ وَ آلِ مُحَمَّدٍ وَ اجْعَلْ سَعْيِي مَشْكُوراً وَ ذَنْبِي مَغْفُوراً وَ عَمَلِي مَقْبُولًا وَ اغْسِلْنِي مِنَ الْخَطَايَا وَ الذُّنُوبِ وَ طَهِّرْ قَلْبِي مِنْ كُلِّ آفَةٍ تَمْحَقُ دِينِي أَوْ تُبْطِلُ عَمَلِي يَا أَرْحَمَ الرَّاحِمِينَ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تَأْتِي النَّيْنَوَي فَتَضَعُ رَحْلَكَ بِهَا وَ لَا تَدَّهِنْ وَ لَا تَكْتَحِلْ وَ لَا تَأْكُلِ اللَّحْمَ مَا دُمْتَ مُقِيماً بِهَا ثُمَّ تَأْتِي الشَّطَّ بِحِذَاءِ نَخْلِ الْقَبْرِ فَاغْتَسِلْ وَ عَلَيْكَ الْمِئْزَرُ وَ قُلْ وَ أَنْتَ تَغْتَسِلُ اللَّهُمَّ طَهِّرْنِي وَ طَهِّرْ قَلْبِي وَ اشْرَحْ لِي صَدْرِي وَ أَجْرِ عَلَي لِسَانِي مَحَبَّتَكَ وَ مِدْحَتَكَ وَ الثَّنَاءَ عَلَيْكَ فَإِنَّهُ لَا حَوْلَ وَ لَا قُوَّةَ إِلَّا بِكَ وَ قَدْ عَلِمْتُ أَنَّ قِوَامَ دِينِي التَّسْلِيمُ لِأَمْرِكَ وَ الشَّهَادَةُ عَلَي جَمِيعِ أَنْبِيَائِكَ وَ رُسُلِكَ بِالْأُلْفَةِ بَيْنَهُمْ أَشْهَدُ أَنَّهُمْ أَنْبِيَاؤُكَ وَ رُسُلُكَ إِلَي جَمِيعِ خَلْقِكَ اللَّهُمَّ اجْعَلْهُ نُوراً وَ طَهُوراً وَ حِرْزاً وَ شِفَاءً مِنْ كُلِّ سُقْمٍ وَ دَاءٍ وَ مِنْ كُلِّ آفَةٍ وَ عَاهَةٍ وَ مِنْ شَرِّ مَا أَخَافُ وَ أَحْذَرُ اللَّهُمَّ طَهِّرْ بِهِ جَوَارِحِي وَ عِظَامِي وَ لَحْمِي وَ دَمِي وَ شَعْرِي وَ بَشَرِي وَ مُخِّي وَ عَصَبِي وَ مَا أَقَلَّتِ الْأَرْضُ مِنِّي وَ اجْعَلْهُ لِي شَاهِداً يَوْمَ فَقْرِي وَ فَاقَتِي‌</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 زبانش از خیر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چیزی ترسیدی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چاره و توانی نیست مگر به دست خدا، در پرده حفاظت او در آمدم و به او پناهنده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شر آفریدگانت نگاه دار که من به یاری تو پاینده ام و من بنده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کنار فرات آمدی، پیش از آنکه از آن بگذری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بهترین مقصودی هستی که مردان بر در وی فرود آیند و تو ای سرورم، بهترین کسی هستی که به نزدش آیند و گرامی ترین کسی که زیارتش کنند و چنان باشی که هر زائری را اکرامی حاصل نموده و هر فرود آمده بر درت را، هدیه و پیشکشی فراهم کرده ای و من اکنون به زیارت قبر پسر پیامبرت که سلام و صلوات تو بر او باد، به نزد تو آمده ام، پس هدیه ات به من را این قرار ده که مرا از آتش رهایی بخشی و اعمالم را بپذیری و سعی و پویشم را مشکور قرار دهی و بر این ره سپردنم به سوی تو، رحم آوری؛ بی آنکه هیچ منتی بگذارم بلکه لطف و منّت همه تو راست که راه زیارت او را برای من گشودی و فضل و درجه او را به من فهماندی و مرا که امید لطف تو داشتم در حفظ خود نگاه داشتی تا به قبر پسر ولیّ خود رساندی، پس بر محمد و آل محمد درود فرست و رشته امیدم را مگسل و اکنون به نزد تو آمده ام، پس امیدم را نومید نساز و این زیارت را کفاره همه گناهانم پیش از این ساز و مرا از یاران او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فرات بگذر و بگو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صلوات فرست و این سعی و پویش مرا سپاس نادیده مگذار و گناهم را ببخش و عملم را بپذیر و مرا از گناهان و اشتباهاتم پاک نما و قلبم را از هر آفتی که دینم را بی برکت کند و عملم را باطل نماید، پاکیزه گردان، ای مهربانترین مهربانان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نینوا درآی و در آنجا رخت اقامت افکن و روغن بر سر و موی نمال و سرمه نکش و تا در آنجا مقیمی، گوشت نخور و سپس به کنار شط در برابر نخلهای زیارتگاه بیا و ازار بر تن، غسل نما و در حال غسل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پاکیزه و قلبم را پاک گردان و سینه ام را فراخی بخش و محبت و مدح و ستایش خود را بر زبانم جاری نما، چه اینکه جز به قدرت تو، هیچ جنبش و توانی نباشد و اکنون دانسته ام که قوام دینم در تسلیم شدن به فرمان تو و گواهی دادن بر الفت و محبت میان همه پیامبران و فرستادگانت است، گواهی می دهم که ایشان پیغامبران و فرستادگان به سوی همه آفریدگان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عملم را نور و پاکی و ایمنی و شفای از هر بیماری و ناخوشی و از هر آفت و نقص و از شر هر آنچه از آن ترسان و گریزانم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اندام و استخوانها و گوشت و خون و پوست و مویم و مغز و اعصابم را و هر آنچه که از من بر زمین است را به واسطه آن، مطهر و پاک گردان و آن را در روز تهیدستی و نداری ام شاهد من گردان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الْبَسْ أَطْهَرَ ثِيَابِكَ فَإِذَا لَبِسْتَهَا فَقُلْ اللَّهُ أَكْبَرُ اللَّهُ أَكْبَرُ ثَلَاثِينَ مَرَّةً وَ تَقُولُ الْحَمْدُ لِلَّهِ الَّذِي إِلَيْهِ قَصَدْتُ فَبَلَّغَنِي وَ إِيَّاهُ أَرَدْتُ فَقَبِلَنِي وَ لَمْ يَقْطَعْ بِي وَ رَحْمَتَهُ ابْتَغَيْتُ فَسَلَّمَنِي اللَّهُمَّ أَنْتَ حِصْنِي وَ كَهْفِي وَ حِرْزِي وَ رَجَائِي وَ أَمَلِي لَا إِلَهَ إِلَّا أَنْتَ يَا رَبَّ الْعَالَمِينَ فَإِذَا أَرَدْتَ الْمَشْيَ فَقُلِ اللَّهُمَّ إِنِّي أَرَدْتُكَ فَأَرِدْنِي وَ إِنِّي أَقْبَلْتُ بِوَجْهِي إِلَيْكَ فَلَا تُعْرِضْ بِوَجْهِكَ عَنِّي فَإِنْ كُنْتَ عَلَيَّ سَاخِطاً فَتُبْ عَلَيَّ وَ ارْحَمْ مَسِيرِي إِلَي ابْنِ حَبِيبِكَ أَبْتَغِي بِذَلِكَ رِضَاكَ عَنِّي فَارْضَ عَنِّي وَ لَا تُخَيِّبْنِي يَا أَرْحَمَ الرَّاحِمِينَ‌</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امْشِ حَافِياً وَ عَلَيْكَ السَّكِينَةَ وَ الْوَقَارَ بِالتَّكْبِيرِ وَ التَّهْلِيلِ وَ التَّحْمِيدِ وَ التَّمْجِيدِ وَ التَّعْظِيمِ لِلَّهِ وَ لِرَسُولِهِ وَ الصَّلَاةِ عَلَي مُحَمَّدٍ وَ آلِهِ وَ قُلْ أَيْضاً الْحَمْدُ لِلَّهِ الْوَاحِدِ الْمُتَوَحِّدِ بِالْأُمُورِ كُلِّهَا خَالِقِ الْخَلْقِ وَ لَمْ يَعْزُبْ عَنْهُ شَيْ‌ءٌ مِنْ أُمُورِهِمْ وَ عَلِمَ كُلَّ شَيْ‌ءٍ بِغَيْرِ تَعْلِيمٍ صَلَوَاتُ اللَّهِ وَ سَلَامُ مَلَائِكَتِهِ الْمُقَرَّبِينَ وَ أَنْبِيَائِهِ وَ رُسُلِهِ أَجْمَعِينَ عَلَي مُحَمَّدٍ وَ أَهْلِ بَيْتِهِ الْأَوْصِيَاءِ الْحَمْدُ لِلَّهِ الَّذِي أَنْعَمَ عَلَيَّ وَ عَرَّفَنِي فَضْلَ مُحَمَّدٍ وَ أَهْلِ بَيْتِهِ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تَمْشِي قَلِيلًا وَ قَصِّرْ خُطَاكَ فَإِذَا وَقَفْتَ عَلَي التَّلِّ وَ اسْتَقْبَلْتَ الْقَبْرَ فَقِفْ وَ قُلْ اللَّهُ أَكْبَرُ اللَّهُ أَكْبَرُ ثَلَاثِينَ مَرَّةً وَ تَقُولُ لَا إِلَهَ إِلَّا اللَّهُ فِي عِلْمِهِ مُنْتَهَي عِلْمِهِ وَ لَا إِلَهَ إِلَّا اللَّهُ بَعْدَ عِلْمِهِ مُنْتَهَي عِلْمِهِ مُنْتَهَي عِلْمِهِ وَ لَا إِلَهَ إِلَّا اللَّهُ مَعَ عِلْمِهِ مُنْتَهَي عِلْمِهِ وَ الْحَمْدُ لِلَّهِ فِي عِلْمِهِ مُنْتَهَي عِلْمِهِ وَ الْحَمْدُ لِلَّهِ بَعْدَ عِلْمِهِ مُنْتَهَي عِلْمِهِ وَ الْحَمْدُ لِلَّهِ مَعَ عِلْمِهِ مُنْتَهَي عِلْمِهِ وَ سُبْحَانَ اللَّهِ فِي عِلْمِهِ مُنْتَهَي عِلْمِهِ وَ سُبْحَانَ اللَّهِ بَعْدَ عِلْمِهِ مُنْتَهَي عِلْمِهِ وَ سُبْحَانَ اللَّهِ مَعَ عِلْمِهِ مُنْتَهَي عِلْمِهِ وَ الْحَمْدُ لِلَّهِ بِجَمِيعِ مَحَامِدِهِ عَلَي جَمِيعِ نِعَمِهِ وَ لَا إِلَهَ إِلَّا اللَّهُ وَ اللَّهُ أَكْبَرُ وَ حَقٌّ لَهُ ذَلِكَ لَا إِلَهَ إِلَّا اللَّهُ الْحَلِيمُ الْكَرِيمُ لَا إِلَهَ إِلَّا اللَّهُ الْعَلِيُّ الْعَظِيمُ لَا إِلَهَ إِلَّا اللَّهُ نُورُ السَّمَاوَاتِ السَّبْعِ وَ نُورُ الْأَرَضِينَ السَّبْعِ وَ نُورُ الْعَرْشِ الْعَظِيمِ وَ الْحَمْدُ لِلَّهِ رَبِّ الْعالَمِينَ السَّلَامُ عَلَيْكَ يَا حُجَّةَ اللَّهِ وَ ابْنَ حُجَّتِهِ السَّلَامُ عَلَيْكُمْ يَا مَلَائِكَةَ اللَّهِ وَ زُوَّارَ قَبْرِ ابْنِ نَبِيِّ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پاکیزه ترین جامه ات را بر تن کن و چون پوشیدی، سی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ره به سوی او گرفتم و او خود مرا رساند و هم او را به دل داشتم، پس پذیرایم گشت و مرا باز نداشت و رحمت او را جستم و آن را به من عطا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پناهگاه و کهف نگاهداشت و ایمنی و امید و دلخوشی من هستی، خدایی جز تو نیست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به راه بیفتی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قصد نموده ام، پس مرا قصد نما و روی به سوی تو نهاده ام پس از من روی گردان مشو و اگر از من دلخور و ناراحت هستی، توبه ام را بپذیر و بر این رهپویی ام به سوی فرزند حبیبت، رحم آور که به آن خشنودی تو را می جویم، پس از من راضی باش و نومیدم مساز ای مهربانترین مهربانان</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پای برهنه پیش برو به حال آرامش و وقار و الله اکبر و لا اله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الحمد لله و تمجید و بزرگداشت خدا و رسول خدا بگو و بر محمد و آل محمد صلوات نثار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یکتای یگانگی جسته در همه امور راست، آن آفریدگار مخلوقات که کمتر ذره ای از امور ایشان از وی پنهان نمانده و همه چیز را بدون هیچ آموختنی،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سلام همه فرشتگان مقرب و پیامبران و فرستادگانش بر محمد و اهل بیتش که جانشینان پیامبرند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بر من لطف نمود و فضل و ارج محمد و اهل بیتش صلوات الله علیهم را بر دلم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گامهای کوتاه چند قدمی پیش می روی و چون بر تلّ ایستادی و روبروی قبر قرار گرفتی، بایست و سی بار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الله نیست در علمش، نهایت دانشش و خدایی جز الله نیست پس از دانش او، نهایت دانش او، نهایت دانش او، و خدایی جز الله نیست با علمش، نهایت علم او و حمد و ثنا خدا راست در دانشش، نهایت دانشش و حمد و ثنا خدا راست پس از علمش، نهایت علمش و حمد و ثنا خدا راست با دانشش، نهایت دانشش و منزه است خداوند در دانشش، نهایت دانشش و منزه است خداوند بعد از دانشش، نهایت دانشش و منزه است خداوند با دانشش، نهایت دانشش و حمد و ثنا از آن خداست به همه احوال شایسته ستودنش به خاطر همه نعمتهایش، و خدایی جز این خدا نیست و خدا بزرگتر است و او را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خدای دوراندیش بخشنده، خدایی نیست جز خدای بلند مرتبه سترگ، خدایی نیست جز خدایی که نور هفت آسمان و هفت زمین است و نور عرش سترگ است، و حمد و ثنا خدای راست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ای پسر حجت خدا، سلام بر شما ای فرشتگان خدا و زیارت کنندگان قبر پسر رسول خدا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امْشِ عَشْرَ خُطُوَاتٍ وَ كَبِّرْ ثَلَاثِينَ تَكْبِيرَةً وَ قُلْ وَ أَنْتَ تَمْشِي لَا إِلَهَ إِلَّا اللَّهُ تَهْلِيلًا لَا يُحْصِيهِ غَيْرُهُ قَبْلَ كُلِّ أَحَدٍ وَ بَعْدَ كُلِّ أَحَدٍ وَ مَعَ كُلِّ أَحَدٍ وَ عَدَدَ كُلِّ أَحَدٍ وَ سُبْحَانَ اللَّهِ تَسْبِيحاً لَا يُحْصِيهِ غَيْرُهُ قَبْلَ كُلِّ أَحَدٍ وَ بَعْدَ كُلِّ أَحَدٍ وَ مَعَ كُلِّ أَحَدٍ وَ عَدَدَ كُلِّ أَحَدٍ وَ سُبْحَانَ اللَّهِ وَ الْحَمْدُ لِلَّهِ وَ لَا إِلَهَ إِلَّا اللَّهُ وَ اللَّهُ أَكْبَرُ قَبْلَ كُلِّ أَحَدٍ وَ بَعْدَ كُلِّ أَحَدٍ وَ مَعَ كُلِّ أَحَدٍ وَ عَدَدَ كُلِّ أَحَدٍ أَبَداً أَبَداً أَبَداً اللَّهُمَّ إِنِّي أُشْهِدُكَ وَ كَفَي بِكَ شَهِيداً فَاشْهَدْ لِي أَنِّي أَشْهَدُ أَنَّكَ حَقٌّ وَ أَنَّ رَسُولَكَ حَقٌّ وَ أَنَّ قَوْلَكَ حَقٌّ وَ أَنَّ قَضَاءَكَ حَقٌّ وَ أَنَّ قَدَرَكَ حَقٌّ وَ أَنَّ فِعْلَكَ حَقٌّ وَ أَنَّ جَنَّتَكَ حَقٌّ وَ أَنَّ نَارَكَ حَقٌّ وَ أَنَّكَ مُمِيتُ الْأَحْيَاءِ وَ أَنَّكَ مُحْيِي الْمَوْتَي وَ أَنَّكَ بَاعِثُ مَنْ فِي الْقُبُورِ وَ أَنَّكَ جامِعُ النَّاسِ لِيَوْمٍ لا رَيْبَ فِيهِ وَ أَنَّكَ لا تُخْلِفُ الْمِيعادَ السَّلَامُ عَلَيْكَ يَا حُجَّةَ اللَّهِ وَ ابْنَ حُجَّتِهِ السَّلَامُ عَلَيْكُمْ يَا مَلَائِكَةَ اللَّهِ وَ يَا زُوَّارَ قَبْرِ أَبِي عَبْدِ اللَّهِ عليه السلام</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امْشِ قَلِيلًا وَ عَلَيْكَ السَّكِينَةَ وَ الْوَقَارَ بِالتَّكْبِيرِ وَ التَّهْلِيلِ وَ التَّمْجِيدِ وَ التَّحْمِيدِ وَ التَّعْظِيمِ لِلَّهِ وَ لِرَسُولِهِ صلي الله عليه و آله وَ قَصِّرْ خُطَاكَ فَإِذَا أَتَيْتَ الْبَابَ الَّذِي يَلِي الْمَشْرِقَ فَقِفْ عَلَي الْبَابِ وَ قُلْ أَشْهَدُ أَنْ لَا إِلَهَ إِلَّا اللَّهُ وَحْدَهُ لَا شَرِيكَ لَهُ وَ أَشْهَدُ أَنَّ مُحَمَّداً صلي الله عليه و آله عَبْدُهُ وَ رَسُولُهُ وَ أَمِينُ اللَّهِ عَلَي خَلْقِهِ وَ أَنَّهُ سَيِّدُ الْأَوَّلِينَ وَ الْآخِرِينَ وَ أَنَّهُ سَيِّدُ الْأَنْبِيَاءِ وَ الْمُرْسَلِينَ سَلَامٌ عَلَي رَسُولِ اللَّهِ الْحَمْدُ لِلَّهِ الَّذِي هَدانا لِهذا وَ ما كُنَّا لِنَهْتَدِيَ لَوْ لا أَنْ هَدانَا اللَّهُ لَقَدْ جاءَتْ رُسُلُ رَبِّنا بِالْحَقِ اللَّهُمَّ إِنِّي أَشْهَدُ أَنَّ هَذَا قَبْرُ ابْنِ حَبِيبِكَ وَ صَفْوَتِكَ مِنْ خَلْقِكَ وَ أَنَّهُ الْفَائِزُ بِكَرَامَتِكَ أَكْرَمْتَهُ بِكِتَابِكَ وَ خَصَصْتَهُ وَ ائْتَمَنْتَهُ عَلَي وَحْيِكَ وَ أَعْطَيْتَهُ مَوَارِيثَ الْأَنْبِيَاءِ وَ جَعَلْتَهُ حُجَّةً عَلَي خَلْقِكَ فَأَعْذَرَ فِي الدَّعْوَةِ وَ بَذَلَ مُهْجَتَهُ فِيكَ لِيَسْتَنْقِذَ عِبَادَكَ مِنَ الضَّلَالَةِ وَ الْجَهَالَةِ وَ الْعَمَي وَ الشَّكِّ وَ الِارْتِيَابِ إِلَي بَابِ الْهُدَي مِنَ الرَّدَي وَ أَنْتَ تَرَي وَ لَا تُرَي وَ أَنْتَ بِالْمَنْظَرِ الْأَعْلَي حَتَّي ثَارَ عَلَيْهِ مِنْ خَلْقِكَ مَنْ غَرَّتْهُ الدُّنْيَا وَ بَاعَ الْآخِرَةَ بِالثَّمَنِ الْأَوْكَسِ وَ أَسْخَطَكَ وَ أَسْخَطَ رَسُولَكَ وَ أَطَاعَ مِنْ عَبِيدِكَ مِنْ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ده گام جلوتر برو و سی بار الله اکبر بگو و چون راه می روی لا اله الا الله بگو، تهلیلی که غیر از او، پیش از هر کسی و بعد از هر کسی و با هر کسی و به شمار کسان، آن را در شماره نکند و سبحان الله بگو، تسبیحی بگو که غیر از او، پیش از هر کسی و بعد از هر کسی و با هر کسی و به شمار کسان، آن را در شماره نکند و الله اکبر بگو، تکبیری بگو که غیر از او، پیش از هر کسی و بعد از هر کسی و با هر کسی و به شمار کسان، هرگز هرگز هرگز آن را در شماره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شاهد می گیرم و هم تو به گواهی من بسنده ای، پس شاهد باش بر من که شهادت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حقی و رسولت بر حق است و سخنت حق است و قضای تو حق است و تقدیر تو حق است و فعل تو حق است و بهشتت حق است و دوزخت حق است و تو زندگان را می میرانی و مردگان را زنده می کنی و تو از قبر برانگیزانی و مردمان را در روزی که هیچ شکی در آمدنش نیست، گرد آوری، و تو در پیمانت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حجت خدا و پسر حجت خدا، سلام بر شما ای فرشتگان خدا و ای زائران قبر ابا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به حال آرامش و وقار با گامهای کوتاه و با گفتن الله اکبر و لا اله الا الله و الحمد لله و تمجید و بزرگداشت خدا و رسول خدا صلی الله علیه و آله پیش برو و چون به در شرقی رسیدی، در کنار در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جز الله نیست و یگانه است و بی انباز و شهادت می دهم که محمد صلی الله علیه و آله بنده و رسول و امین خدا بر بندگانش است و او سرور پیشینیان و پسینیان است و او سرور پیامبران و فروفرستادگان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حمد و ثنا خدایی راست که ما را به این امر ره نمود و اگر او ما را ره نمی نمود، ما به آن ره نمی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شهادت می دهم که این قبر فرزند حبیب و برگزیده تو از میان خلایق است و اوست که به کرامت و لطف تو فوز یافته و او را به کتاب خود اکرام نمودی و او را ویژه این کار نمودی و بر وحی خود امین دانستی و میراث پیامبران را به وی بخشیدی و او را حجتی بر آفریدگان قرار دادی و او هرگونه عذری را کنار زد و جانش را در راه تو در طبق اخلاص نهاد تا بندگانت را از گمراهی و نادانی و بی بینشی و دودلی و تردید به دروازه هدایت و ره به در بردن از چنگ نابودی، نجات بخشد و تو بیننده ای و دیدگان تو را نبینند و تو در بالاترین چشم انداز به نظاره نشسته ای تا آنکه از میان آفریدگانت، فریفتگان به دنیا، آخرت خود را به بی ارزشترین بها فروخته و بر وی شوریدند و تو را و رسولت را به خشم آوردند و از میان بندگانت، از افراد </w:t>
      </w:r>
    </w:p>
    <w:p>
      <w:pPr>
        <w:pStyle w:val="BookText"/>
        <w:rPr/>
      </w:pPr>
      <w:r>
        <w:rPr>
          <w:rFonts w:ascii="Amiri" w:hAnsi="Amiri" w:eastAsia="Amiri" w:cs="Amiri"/>
          <w:color w:val="111111"/>
          <w:sz w:val="28"/>
          <w:sz w:val="28"/>
          <w:szCs w:val="28"/>
          <w:rtl w:val="true"/>
          <w:lang w:bidi="ar-SA"/>
        </w:rPr>
        <w:t>أَهْلِ النِّفَاقِ وَ حَمَلَةِ الْأَوْزَارِ مَنِ اسْتَوْجَبَ النَّارَ لَعَنَ اللَّهُ قَاتِلِي وُلْدِ رَسُولِكَ وَ ضَاعَفَ عَلَيْهِمُ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تَدْنُو قَلِيلًا وَ قُلْ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صلي الله عليه و آله السَّلَامُ عَلَيْكَ يَا وَارِثَ أَمِيرِ الْمُؤْمِنِينَ عَلِيِّ بْنِ أَبِي طَالِبٍ وَصِيِّ رَسُولِ اللَّهِ السَّلَامُ عَلَيْكَ يَا وَارِثَ الْحَسَنِ بْنِ عَلِيٍّ الزَّكِيِّ السَّلَامُ عَلَيْكَ يَا وَارِثَ فَاطِمَةَ الصِّدِّيقَةِ السَّلَامُ عَلَيْكَ أَيُّهَا الصِّدِّيقُ الشَّهِيدُ السَّلَامُ عَلَيْكَ أَيُّهَا الْوَصِيُّ الرَّضِيُّ الْبَارُّ التَّقِيُّ أَشْهَدُ أَنَّكَ قَدْ أَقَمْتَ الصَّلَاةَ وَ آتَيْتَ الزَّكَاةَ وَ أَمَرْتَ بِالْمَعْرُوفِ وَ نَهَيْتَ عَنِ الْمُنْكَرِ وَ عَبَدْتَ اللَّهَ مُخْلِصاً حَتَّي أَتَاكَ الْيَقِينُ السَّلَامُ عَلَيْكَ يَا أَبَا عَبْدِ اللَّهِ وَ رَحْمَةُ اللَّهِ وَ بَرَكَاتُهُ السَّلَامُ عَلَيْكَ وَ عَلَي الْأَرْوَاحِ الَّتِي حَلَّتْ بِفِنَائِكَ وَ أَنَاخَتْ بِرَحْلِكَ السَّلَامُ عَلَي مَلَائِكَةِ اللَّهِ الْمُحْدِقِينَ بِكَ السَّلَامُ عَلَي مَلَائِكَةِ اللَّهِ وَ زُوَّارِ قَبْرِ ابْنِ نَبِيِّ اللَّهِ‌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ادْخُلِ الْحَيْرَ وَ قُلْ حِينَ تَدْخُلُ السَّلَامُ عَلَي مَلَائِكَةِ اللَّهِ الْمُقَرَّبِينَ السَّلَامُ عَلَي مَلَائِكَةِ اللَّهِ الْمُنْزَلِينَ السَّلَامُ عَلَي مَلَائِكَةِ اللَّهِ الْمُسَوِّمِينَ السَّلَامُ عَلَي مَلَائِكَةِ اللَّهِ الَّذِينَ هُمْ بِهَذَا الْحَيْرِ يَعْمَلُونَ وَ بِإِذْنِ اللَّهِ مُسَلِّمُونَ السَّلَامُ عَلَيْكَ يَا ابْنَ رَسُولِ اللَّهِ وَ ابْنَ أَمِينِ اللَّهِ وَ ابْنَ خَالِصَةِ اللَّهِ السَّلَامُ عَلَيْكَ يَا أَبَا عَبْدِ اللَّهِ إِنَّا لِلَّهِ وَ إِنَّا إِلَيْهِ راجِعُونَ مَا أَعْظَمَ مُصِيبَتَكَ عِنْدَ أَبِيكَ رَسُولِ اللَّهِ وَ مَا أَعْظَمَ مُصِيبَتَكَ عِنْدَ مَنْ عَرَفَ اللَّهَ عَزَّ وَ جَلَّ وَ أَجَلَّ مُصِيبَتَكَ عِنْدَ الْمَلَإِ الْأَعْلَي وَ عِنْدَ أَنْبِيَاءِ اللَّهِ وَ عِنْدَ رُسُلِ اللَّهِ السَّلَامُ مِنِّي إِلَيْكَ وَ التَّحِيَّةُ مَعَ عَظِيمِ الرَّزِيَّةِ كُنْتَ نُوراً فِي الْأَصْلَابِ الشَّامِخَةِ وَ نُوراً فِي ظُلُمَاتِ الْأَرْضِ وَ نُوراً فِي الْهَوَاءِ وَ نُوراً فِي السَّمَاوَاتِ الْعُلَي كُنْتَ فِيهَا نُوراً سَاطِعاً لَا يُطْفَي وَ أَنْتَ النَّاطِقُ بِالْهُدَي‌</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اهل نفاق و بارکشان گناه دیگران، کسانی سر به دستور ایشان نهادند که آتش دوزخ را بر خود واجب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قاتلان فرزندان رسول تو را و عذاب دردناک را بر ایشان دوچندان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کمی جلوتر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امیر المومنین علی بن ابی طالب وصی رسول خدا، سلام بر تو ای وارث حسن پسندیده کردار، سلام بر تو ای وارث فاطمه دخت رسول خدا، سلام بر تو ای شهید راستین، سلام بر تو ای وصیّ پسندیده کردارِ نیکوکارِ پرهیزکار، گواهی می دهم که تو نماز را برپا داشتی و زکات پرداختی و امر به معروف و نهی از منکر نمودی و خدای را خالصانه پرستیدی تا آنکه جان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همه جانهایی که بر ساحت تو درنشستند و در خیمه گاه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گرد تو حلقه زده اند، سلام بر فرشتگان خدا و زائران قبر پسر نبی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حرم می شوی و در این حال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مقرب خدا، سلام بر فرشتگان فرونشانده خدا، سلام بر فرشتگان نشان نهاده خدا، سلام بر فرشتگان خدا که در این حرم هستند و مشغول کارشان هستند و به اذن خدا مشغول سلام دادن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و پسر امین خدا و پسر خلوص یافته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همانا ما از خداییم و ما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بزرگ مصیبتی است مصیبت تو نزد پدرت رسول خدا و بس بزرگ است مصیبت تو نزد کسی که خدای عز و جل را شناخت و بس جلیل و صاحب شأن است مصیبت تو نزد درنشستگان عالم بالا و نزد پیامبران خدا و رسولان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تمام سلام، از من بر تو باد و تمام درود همراه با غم جانکاه از دست دادنت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نوری در تیره های فرازمند بودی و نوری در تیرگیهای زمین و نوری در هوا و نوری در آسمانهای بالادست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بودی در آن فروزنده که خاموشی نیابد و تویی آن سخنگو به رهنمود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امْشِ قَلِيلًا وَ قُلِ اللَّهُ أَكْبَرُ اللَّهُ أَكْبَرُ سَبْعَ مَرَّاتٍ وَ هَلِّلْهُ سَبْعاً وَ احْمَدْهُ سَبْعاً وَ سَبِّحْهُ سَبْعاً وَ قُلْ لَبَّيْكَ دَاعِيَ اللَّهِ سَبْعاً وَ قُلْ إِنْ كَانَ لَمْ يُجِبْكَ بَدَنِي عِنْدَ اسْتِغَاثَتِكَ فَقَدْ أَجَابَكَ قَلْبِي وَ سَمْعِي وَ بَصَرِي وَ رَأْيِي وَ هَوَايَ عَلَي التَّسْلِيمِ لِخَلَفِ النَّبِيِّ الْمُرْسَلِ وَ السِّبْطِ الْمُنْتَجَبِ وَ الدَّلِيلِ الْعَالِمِ وَ الْأَمِينِ الْمُسْتَخْزَنِ وَ الْمُؤَدِّي الْمُبَلِّغِ وَ الْمَظْلُومِ الْمُضْطَهَدِ جِئْتُكَ انْقِطَاعاً إِلَيْكَ وَ إِلَي جَدِّكَ وَ أَبِيكَ وَ وَلَدِكَ الْخَلَفِ مِنْ بَعْدِكَ فَقَلْبِي لَكَ مُسَلِّمٌ وَ رَأْيِي لَكَ مُتَّبِعٌ وَ نُصْرَتِي لَكَ مُعَدَّةٌ حَتَّي يَحْكُمَ اللَّهُ بِدِينِهِ وَ يَبْعَثَكُمْ وَ أُشْهِدُ اللَّهَ أَنَّكُمُ الْحُجَّةُ وَ بِكُمْ تُرْجَي الرَّحْمَةُ فَمَعَكُمْ مَعَكُمْ لَا مَعَ عَدُوِّكُمْ إِنِّي بِكُمْ مِنَ الْمُؤْمِنِينَ لَا أُنْكِرُ لِلَّهِ قُدْرَةً وَ لَا أُكْذِبُ مِنْهُ بِمَشِيَّةٍ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وَ قَصِّرْ خُطَاكَ حَتَّي تَسْتَقْبِلَ الْقَبْرَ وَ اجْعَلِ الْقِبْلَةَ بَيْنَ كَتِفَيْكَ وَ اسْتَقْبِلْ وَجْهَهُ بِوَجْهِكَ وَ قُلْ السَّلَامُ مِنَ اللَّهِ وَ السَّلَامُ عَلَي مُحَمَّدٍ أَمِينِ اللَّهِ عَلَي رُسُلِهِ وَ عَزَائِمِ أَمْرِهِ الْخَاتِمِ لِمَا سَبَقَ وَ الْفَاتِحِ لِمَا اسْتَقْبَلَ وَ الْمُهَيْمِنِ عَلَي ذَلِكَ كُلِّهِ وَ السَّلَامُ عَلَيْكَ وَ رَحْمَةُ اللَّهِ وَ بَرَكَاتُهُ اللَّهُمَّ صَلِّ عَلَي مُحَمَّدٍ صَاحِبِ مِيثَاقِكَ وَ خَاتَمِ رُسُلِكَ وَ سَيِّدِ عِبَادِكَ وَ أَمِينِكَ فِي بِلَادِكَ وَ خَيْرِ بَرِيَّتِكَ كَمَا تَلَا كِتَابَكَ وَ جَاهَدَ عَدُوَّكَ حَتَّي أَتَاهُ الْيَقِينُ اللَّهُمَّ صَلِّ عَلَي أَمِيرِ الْمُؤْمِنِينَ عَبْدِكَ وَ أَخِي رَسُولِكَ الَّذِي انْتَجَبْتَهُ بِعِلْمِكَ وَ جَعَلْتَهُ هَادِياً لِمَنْ شِئْتَ مِنْ خَلْقِكَ وَ الدَّلِيلَ عَلَي مَنْ بَعَثْتَ بِرِسَالَتِكَ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أَتْمِمْ بِهِ كَلِمَاتِكَ وَ أَنْجِزْ بِهِ وَعْدَكَ وَ أَهْلِكْ بِهِ عَدُوَّكَ وَ اكْتُبْنَا فِي أَوْلِيَائِهِ وَ أَحِبَّائِهِ اللَّهُمَّ اجْعَلْنَا لَهُ شِيعَةً وَ أَنْصَاراً وَ أَعْوَاناً عَلَي طَاعَتِكَ وَ طَاعَةِ رَسُولِكَ وَ مَا وَكَّلْتَ بِهِ وَ اسْتَخْلَفْتَ عَلَيْهِ يَا رَبَّ الْعَالَمِينَ اللَّهُمَّ صَلِّ عَلَي فَاطِمَةَ بِنْتِ نَبِيِّكَ وَ زَوْجَةِ وَلِيِّكَ وَ أُمِّ السِّبْطَيْنِ الْحَسَنِ وَ الْحُسَيْنِ الطَّاهِرَةِ الْمُطَهَّرَةِ الصِّدِّيقَةِ الزَّكِيَّةِ سَيِّدَةِ نِسَاءِ أَهْلِ الْجَنَّةِ أَجْمَعِينَ صَلَاةً لَا يَقْوَي عَلَي إِحْصَائِهَا</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اندکی پیش برو و هفت بار الله اکبر الله اکبر بگو و هفت بار لا اله الا الله و هفت بار الحمد لله و هفت بار سبحان الله بگو و هفت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منادی خدا، اگر پیکرم پاسخت نداد براستی که دل و احساس و انسانیت و اندیشه و عشقم به تسلیم، تو را برای این جانشین پیامبر مرسل و این نوه برگزیده پیامبر و این راهنمای دانا و امین رازدار خدا و نیک اداگرِ رسالت و ستمدیده حق باخته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بریده به سوی تو آمدم و به سوی جدّت و پدرت و فرزند جانشین پس از خودت و قلبم تاییدکننده توست و کارم همه پیروی توست و آماده یاری تو هستم تا آنکه خداوند به دینش حکم نماید و شما را برانگیزد و شهادت می دهم که شما حجت خدایید و تنها با وجود شما امید به رحمت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مومنان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هستم و هیچ توانی را از خدا انکار نمی کنم و هیچ مشیت و خواستی از او را تکذیب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گامهای کوتاه پیش برو تا به مقبره برسی و قبر را پیش رویت قرار ده و رو در روی آن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از سوی خدا و سلام بر محمد، امین خدا بر پیامبرانش و مهمترین امورش و خاتمه دهنده پیشینیانش و راهگشای آیندگان و صاحب هیمنه بر همه این امور و سلام بر تو و رحمت خدا و برکاتش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آن پیماندار تو و خاتم فرستادگانت و سرور بندگانت و امینت در سرزمینت و بهترین آفریدگانت درود فرست، آنسان که کتابت را تلاوت نمود و در برابر دشمنانت جانفشانی نمود تا آنکه جان به جان آفرین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بنده ات و برادر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شریعت خود را به او تمام گردان و وعده ات را به دست او عملی گردان و دشمنت را به دست او نابود گردان و ما را از دوستداران و یاران وی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پیرو او و یاور و همداستان وی در اطاعت از خودت و پیامبرت و در آنچه که به عهده وی سپردی و او را در آن خلیفه گرداندی، قرار ده، ای خداوندگار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فاطمه دخت پیامبرت و همسر ولی ات و مادر پاک و مطهر و بس راستگوی پاک نژادِ سبطین، حسن و حسین، و سرور همه زنان اهل بهشت، درود و صلواتی فرست که </w:t>
      </w:r>
    </w:p>
    <w:p>
      <w:pPr>
        <w:pStyle w:val="BookText"/>
        <w:rPr/>
      </w:pPr>
      <w:r>
        <w:rPr>
          <w:rFonts w:ascii="Amiri" w:hAnsi="Amiri" w:eastAsia="Amiri" w:cs="Amiri"/>
          <w:color w:val="111111"/>
          <w:sz w:val="28"/>
          <w:sz w:val="28"/>
          <w:szCs w:val="28"/>
          <w:rtl w:val="true"/>
          <w:lang w:bidi="ar-SA"/>
        </w:rPr>
        <w:t xml:space="preserve">غَيْرُكَ اللَّهُمَّ صَلِّ عَلَي الْحَسَنِ بْنِ عَلِيٍّ عَبْدِكَ وَ ابْنِ أَخِي رَسُولِكَ الَّذِي انْتَجَبْتَهُ بِعِلْمِكَ وَ جَعَلْتَهُ هَادِياً لِمَنْ شِئْتَ مِنْ خَلْقِكَ وَ الدَّلِيلَ عَلَي مَنْ بَعَثْتَ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الْحُسَيْنِ بْنَ عَلِيٍّ عَبْدِكَ وَ ابْنِ أَخِي رَسُولِكَ الَّذِي انْتَجَبْتَهُ بِعِلْمِكَ وَ جَعَلْتَهُ هَادِياً لِمَنْ شِئْتَ مِنْ خَلْقِكَ وَ الدَّلِيلَ عَلَي مَنْ بَعَثْتَ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عَلَي الْأَئِمَّةِ كُلِّهِمْ كَمَا صَلَّيْتَ عَلَي الْحَسَنِ وَ الْحُسَيْنِ عليهما السلام وَ تَقُولُ اللَّهُمَّ أَتْمِمْ بِهِمْ كَلِمَاتِكَ وَ أَنْجِزْ بِهِمْ وَعْدَكَ وَ أَهْلِكْ بِهِمْ عَدُوَّكَ وَ عَدُوَّهُمْ مِنَ الْجِنِّ وَ الْإِنْسِ أَجْمَعِينَ اللَّهُمَّ اجْزِهِمْ عَنَّا خَيْرَ مَا جَزَيْتَ نَذِيراً عَنْ قَوْمِهِ اللَّهُمَّ اجْعَلْنَا لَهُمْ شِيعَةً وَ أَنْصَاراً وَ أَعْوَاناً عَلَي طَاعَتِكَ وَ طَاعَةِ رَسُولِكَ اللَّهُمَّ اجْعَلْنَا مِمَّنْ يَتَّبِعُ النُّورَ الَّذِي أُنْزِلَ مَعَهُمْ وَ أَحْيِنَا مَحْيَاهُمْ وَ أَمِتْنَا مَمَاتَهُمْ وَ أَشْهِدْنَا مَشَاهِدَهُمْ فِي الدُّنْيَا وَ الْآخِرَةِ اللَّهُمَّ إِنَّ هَذَا مَقَامٌ أَكْرَمْتَنِي بِهِ وَ شَرَّفْتَنِي بِهِ وَ أَعْطَيْتَنِي فِيهِ رَغْبَةً عَلَي حَقِيقَةِ إِيمَانِي بِكَ وَ بِرَسُولِكَ‌</w:t>
      </w:r>
      <w:r>
        <w:rPr>
          <w:rStyle w:val="FootnoteAnchor"/>
          <w:rtl w:val="true"/>
        </w:rPr>
        <w:footnoteReference w:id="1294"/>
      </w:r>
    </w:p>
    <w:p>
      <w:pPr>
        <w:pStyle w:val="BookText"/>
        <w:rPr/>
      </w:pPr>
      <w:r>
        <w:rPr>
          <w:rFonts w:ascii="Amiri" w:hAnsi="Amiri" w:eastAsia="Amiri" w:cs="Amiri"/>
          <w:color w:val="111111"/>
          <w:sz w:val="28"/>
          <w:sz w:val="28"/>
          <w:szCs w:val="28"/>
          <w:rtl w:val="true"/>
          <w:lang w:bidi="ar-SA"/>
        </w:rPr>
        <w:t>ثُمَّ تَدْنُو قَلِيلًا وَ تَقُولُ السَّلَامُ عَلَيْكَ يَا ابْنَ رَسُولِ اللَّهِ وَ سَلَامُ اللَّهِ وَ سَلَامُ مَلَائِكَتِهِ الْمُقَرَّبِينَ وَ أَنْبِيَائِهِ الْمُرْسَلِينَ كُلَّمَا تَرُوحُ الرَّائِحَاتُ الطَّاهِرَاتُ لَكَ وَ عَلَيْكَ سَلَامُ الْمُؤْمِنِينَ لَكَ بِقُلُوبِهِمُ النَّاطِقِينَ لَكَ بِفَضْلِكَ وَ أَلْسِنَتِهِمْ أَشْهَدُ أَنَّكَ صَادِقٌ صِدِّيقٌ صَدَقْتَ فِيمَا دَعَوْتَ إِلَيْهِ وَ صَدَقْتَ فِيمَا أَتَيْتَ بِهِ وَ أَنَّكَ ثَارُ اللَّهِ فِي الْأَرْضِ اللَّهُمَّ أَدْخِلْنِي فِي أَوْلِيَائِكَ وَ حَبِّبْ إِلَيَّ شَهَادَتَهُمْ وَ مَشَاهِدَهُمْ فِي الدُّنْيَا وَ الْآخِرَةِ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السَّلَامُ عَلَيْكَ يَا أَبَا عَبْدِ اللَّهِ رَحِمَكَ اللَّهُ يَا أَبَا عَبْدِ اللَّهِ صَلَّي اللَّهُ عَلَيْكَ</w:t>
      </w:r>
    </w:p>
    <w:p>
      <w:pPr>
        <w:pStyle w:val="BookText"/>
        <w:rPr/>
      </w:pPr>
      <w:r>
        <w:rPr>
          <w:rFonts w:ascii="IRNazanin" w:hAnsi="IRNazanin" w:eastAsia="IRNazanin"/>
          <w:color w:val="111111"/>
          <w:sz w:val="28"/>
          <w:sz w:val="28"/>
          <w:szCs w:val="28"/>
          <w:rtl w:val="true"/>
          <w:lang w:bidi="fa-IR"/>
        </w:rPr>
        <w:t>جز تو را یارای شمارش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حسن بن علی بنده ات و فرزند برادر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درود فرست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حسین بن علی بنده ات و فرزند رسولت که او را به دانش خود برگزیدی و او را هدایتگر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درود فرست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بر همه ائمه، چنان که بر حسن و حسین علیهما السلام درود فرستادی، سلام و صلوات می فرستی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شریعت خود را به ایشان تمام گردان و وعده ات را به دست ایشان عملی گردان و دشمنت و دشمن ایشان از جن و انس، همگان را به دست آنان نابود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از ما به بهترین شکلی که بیم دهنده ای را از قومش نصیب دادی، بهره کافی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پیرو ایشان و یاور و همداستان آنان در اطاعت از خودت و پیامبرت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کسانی قرار ده که راه نوری که با ایشان نازل گشته را پی می گیرند و ما را حیاتی چون حیات ایشان و مماتی چون ممات ایشان ببخش و ما را در آمدگاه هایی که ایشان در دنیا و آخرت به آن درآمدند، حاضر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جایگاهی است که مرا به آن اکرام نمودی و شرافت بخشیدی و مرا بر حقیقت ایمانم به تو و پیامبرت، به آرزویم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اندکی نزدیکتر می شوی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و سلام خدا و سلام فرشتگان مقربش و پیامبران فرو فرستاده اش، هر زمان که درودهای پاکیزه فرامی رسند، از آنِ تو باد و سلام آنان که به دلهاشان به تو ایمان دارند و با زبانهاشان سخن از فضل تو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راستگوی بس راستین سخن هستی و در آنچه بدان فراخواندی راست گفتی و در آنچه کردی، راستی پیشه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انتقام خدا هستی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شمار دوستدارانت آور و شهادت ایشان و شهادتگاه های ایشان را در دنیا و آخرت محبوب دلم قرار ده که تو بر هر کار توانایی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ابا عبد الله، رحمت خدا بر تو باد ای ابا عبد الله و صلوات خدا بر تو باد </w:t>
      </w:r>
    </w:p>
    <w:p>
      <w:pPr>
        <w:pStyle w:val="BookText"/>
        <w:rPr/>
      </w:pPr>
      <w:r>
        <w:rPr>
          <w:rFonts w:ascii="Amiri" w:hAnsi="Amiri" w:eastAsia="Amiri" w:cs="Amiri"/>
          <w:color w:val="111111"/>
          <w:sz w:val="28"/>
          <w:sz w:val="28"/>
          <w:szCs w:val="28"/>
          <w:rtl w:val="true"/>
          <w:lang w:bidi="ar-SA"/>
        </w:rPr>
        <w:t>يَا أَبَا عَبْدِ اللَّهِ السَّلَامُ عَلَيْكَ يَا إِمَامَ الْهُدَي السَّلَامُ عَلَيْكَ يَا عَلَمَ التُّقَي السَّلَامُ عَلَيْكَ يَا حُجَّةَ اللَّهِ عَلَي أَهْلِ الدُّنْيَا السَّلَامُ عَلَيْكَ يَا حُجَّةَ اللَّهِ وَ ابْنَ حُجَّتِهِ السَّلَامُ عَلَيْكَ يَا ثَارَ اللَّهِ وَ ابْنَ ثَارِهِ السَّلَامُ عَلَيْكَ يَا وِتْرَ اللَّهِ وَ ابْنَ وِتْرِهِ أَشْهَدُ أَنَّكَ قُتِلْتَ مَظْلُوماً وَ أَنَّ قَاتِلَكَ فِي النَّارِ وَ أَشْهَدُ أَنَّكَ جَاهَدْتَ فِي سَبِيلِ اللَّهِ حَقَّ جِهَادِهِ لَمْ تَأْخُذْكَ فِي اللَّهِ لَوْمَةُ لَائِمٍ وَ أَنَّكَ عَبَدْتَهُ حَتَّي أَتَاكَ الْيَقِينُ أَشْهَدُ أَنَّكُمْ كَلِمَةُ التَّقْوَي وَ بَابُ الْهُدَي وَ الْحُجَّةُ عَلَي خَلْقِهِ أَشْهَدُ أَنَّ ذَلِكَ لَكُمْ سَابِقٌ فِيمَا مَضَي وَ فَاتِحٌ فِيمَا بَقِيَ وَ أَشْهَدُ أَنَّ أَرْوَاحَكُمْ وَ طِينَتَكُمْ طِينَةٌ طَيِّبَةٌ طَابَتْ وَ طَهُرَتْ بَعْضُهَا مِنْ بَعْضٍ مِنَ اللَّهِ وَ مِنْ رَحْمَتِهِ فَأُشْهِدُ اللَّهَ تَبَارَكَ وَ تَعَالَي وَ كَفَي بِهِ شَهِيداً وَ أُشْهِدُكُمْ أَنِّي بِكُمْ مُؤْمِنٌ وَ لَكُمْ تَابِعٌ فِي ذَاتِ نَفْسِي وَ شَرَائِعِ دِينِي وَ خَاتِمَةِ عَمَلِي وَ مُنْقَلَبِي وَ مَثْوَايَ فَأَسْأَلُ اللَّهَ الْبَارَّ الرَّحِيمَ أَنْ يُتَمِّمَ ذَلِكَ لِي أَشْهَدُ أَنَّكُمْ قَدْ بَلَّغْتُمْ وَ نَصَحْتُمْ وَ صَبَرْتُمْ وَ قُتِلْتُمْ وَ غُصِبْتُمْ وَ أُسِي‌ءَ إِلَيْكُمْ فَصَبَرْتُمْ لُعِنَتْ أُمَّةٌ خَالَفَتْكُمْ وَ أُمَّةٌ جَحَدَتْ وَلَايَتَكُمْ وَ أُمَّةٌ تَظَاهَرَتْ عَلَيْكُمْ وَ أُمَّةٌ شَهِدَتْ وَ لَمْ تُسْتَشْهَدْ الْحَمْدُ لِلَّهِ الَّذِي جَعَلَ النَّارَ مَثْوَاهُمْ وَ بِئْسَ الْوِرْدُ الْمَوْرُودُ وَ بِئْسَ الرِّفْدُ الْمَرْفُودُ</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تَقُولُ صَلَّي اللَّهُ عَلَيْكَ يَا أَبَا عَبْدِ اللَّهِ صَلَّي اللَّهُ عَلَيْكَ يَا أَبَا عَبْدِ اللَّهِ صَلَّي اللَّهُ عَلَيْكَ يَا أَبَا عَبْدِ اللَّهِ وَ عَلَي رُوحِكَ وَ بَدَنِكَ لَعَنَ اللَّهُ قَاتِلِيكَ وَ لَعَنَ اللَّهُ سَالِبِيكَ وَ لَعَنَ اللَّهُ خَاذِلِيكَ وَ لَعَنَ اللَّهُ مَنْ شَايَعَ عَلَي قَتْلِكَ وَ مَنْ أَمَرَ بِذَلِكَ وَ شَارَكَ فِي دَمِكَ وَ لَعَنَ اللَّهُ مَنْ بَلَغَهُ ذَلِكَ فَرَضِيَ بِهِ أَوْ سَلَّمَ إِلَيْهِ أَنَا أَبْرَأُ إِلَي اللَّهِ مِنْ وَلَايَتِهِمْ وَ أَتَوَلَّي اللَّهَ وَ رَسُولَهُ وَ آلَ رَسُولِهِ وَ أَشْهَدُ أَنَّ الَّذِينَ انْتَهَكُوا حَرَمَكَ وَ سَفَكُوا دَمَكَ مَلْعُونُونَ عَلَي لِسَانِ النَّبِيِّ الْأُمِّيِّ اللَّهُمَّ الْعَنِ الَّذِينَ كَذَّبُوا رُسُلَكَ وَ سَفَكُوا دِمَاءَ أَهْلِ بَيْتِ نَبِيِّكَ صَلَوَاتُكَ عَلَيْهِمْ اللَّهُمَّ الْعَنْ قَتَلَةَ أَمِيرِ الْمُؤْمِنِينَ وَ ضَاعِفْ عَلَيْهِمُ الْعَذَابَ الْأَلِيمَ اللَّهُمَّ الْعَنْ قَتَلَةَ الْحُسَيْنِ بْنِ عَلِيٍّ وَ قَتَلَةَ أَنْصَارِ الْحُسَيْنِ بْنِ عَلِيٍّ عليهما السلام وَ أَصْلِهِمْ حَرَّ نَارِكَ وَ أَذِقْهُمْ بَأْسَكَ وَ ضَاعِفْ عَلَيْهِمْ عَذَابَكَ وَ الْعَنْهُمْ لَعْناً وَبِيلًا اللَّهُمَّ أَحْلِلْ بِهِمْ نَقِمَتَكَ وَ أْتِهِمْ مِنْ حَيْثُ لَا يَحْتَسِبُونَ وَ خُذْهُمْ مِنْ حَيْثُ لا يَشْعُرُونَ وَ عَذِّبْهُمْ عَذاباً</w:t>
      </w:r>
    </w:p>
    <w:p>
      <w:pPr>
        <w:pStyle w:val="BookText"/>
        <w:rPr/>
      </w:pP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امام رهیافتگی، سلام بر تو ای عَلَم پرهیزکاری، سلام بر تو ای حجت خدا بر اهل دنیا، سلام بر تو ای حجت خدا و فرزند حجت خدا، سلام بر تو ای آنکه خداوند به خونخواهی تو و پدرت برخیزد، سلام بر تو ای کشته تبار کشته 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مظلوم کشته شدی و قاتلت در دوزخ خواهد بود و شهادت می دهم که تو در راه خدا ، چنان که شاید، جانفشانی کردی و در راه خدا بر سرزنش هیچ نکوهنده ای وقعی ننهادی و خدا را پرستیدی تا آنکه وقت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کلمه تقوا و دروازه هدایت و حجت بر خلق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این امر در گذشته، پیش از هر کس از آن شما بود و راه فتح شما در آینده است و شهادت می دهم که روان و سرشت شما از طینتی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آفریده شده که نیکو بوده و پاکیزه و مطهر و بعضی از آن از بعضی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و رحمت خدا، پس خدای تبارک و تعالی را شاهد می گیرم و گواهی او بسنده باشد و شما را گواه می 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خداوند احسانگر مهربان مسألت دارم که این امر را برایم به کمال رساند و شهادت می دهم که شما آنچه را که خداوند به شما فرموده بود، به گوش مردمان رساندید و خیرخواهی کردید و شکیبایی نمودیم و کشته شدید و جان و مالتان غصب گردید و به شما بی احترامی شد ولی شکیبایی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با شما به مخالفت برخاست و خدا لعنت کند امتی که ولایت شما را انکار نمود و امتی را که علیه شما به پشتیبانی برخاست و امتی که شاهد نبرد بود ولی تن به شهادت در کنار شما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ایشان را در دوزخ ماندگار نمود و بس بد آبشخوریست که به آن درآیند و بس بد عطیه ایست که به ایشان دهند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عبد الله، صلوات خدا بر تو ای ابا عبد الله، صلوات خدا بر تو ای ابا عبد الله و بر روانت و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قاتلان تو را لعنت کند و خداوند چپاولگران تو را لعنت کند و خداوند بی یاور رهاکنندگان تو را لعنت کند و خدا لعنت کند آن که بر قتل تو همداستان گشت و آن که به آن دستور داد و در خون تو شریک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هر آن کس که این خبر شنید و به آن خشنود گشت یا خاطرش به آن آسوده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از سرسپردگی به ایشان برائت می جویم و سرسپرده خدایم و رسول خدا و خاندان رسول خدا و شهادت می دهم، آنان که به خیمه نشینانت بی حرمتی کردند و خونت را ریختند، به گفته نبیّ امّی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 و نفرین فرست بر آنان که پیامبرانت را تکذیب کردند و خون اهل بیت پیامبرت که صلواتت بر ایشان باد را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قاتلان امیر المومنین و عذاب دردناک را بر ایشان دوچندان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قاتلان حسین بن علی و قاتلان یاران حسین بن علی و ایشان را به دل حرارت آتشت درافکن و اوج توانمندیت را به ایشان بچشان و عذاب ایشان را دوچندان گردان و ایشان را لعنتی بنیان افکن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شکنجه خود را بر سر ایشان فرود آر و ایشان را از جایی که نمی پندارند، ریشه کن گردان و به آن حال که خود نیز نفهمند، گلویشان را بگیر و ایشان را عذابی </w:t>
      </w:r>
    </w:p>
    <w:p>
      <w:pPr>
        <w:pStyle w:val="BookText"/>
        <w:rPr/>
      </w:pPr>
      <w:r>
        <w:rPr>
          <w:rFonts w:ascii="Amiri" w:hAnsi="Amiri" w:eastAsia="Amiri" w:cs="Amiri"/>
          <w:color w:val="111111"/>
          <w:sz w:val="28"/>
          <w:sz w:val="28"/>
          <w:szCs w:val="28"/>
          <w:rtl w:val="true"/>
          <w:lang w:bidi="ar-SA"/>
        </w:rPr>
        <w:t>نُكْراً وَ الْعَنْ أَعْدَاءَ نَبِيِّكَ وَ أَعْدَاءَ آلِ نَبِيِّكَ لَعْناً وَبِيلًا اللَّهُمَّ الْعَنِ الْجِبْتَ وَ الطَّاغُوتَ وَ الْفَرَاعِنَةَ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بِأَبِي أَنْتَ وَ أُمِّي يَا أَبَا عَبْدِ اللَّهِ إِلَيْكَ كَانَتْ رِحْلَتِي مَعَ بُعْدِ شُقَّتِي وَ لَكَ فَاضَتْ عَبْرَتِي وَ عَلَيْكَ كَانَ أَسَفِي وَ نَحِيبِي وَ صُرَاخِي وَ زَفْرَتِي وَ شَهَقِي وَ إِلَيْكَ كَانَ مَجِيئِي وَ بِكَ أَسْتَتِرُ مِنْ عَظِيمِ جُرْمِي أَتَيْتُكَ زَائِراً وَافِداً قَدْ أَوْقَرْتُ ظَهْرِي بِأَبِي أَنْتَ وَ أُمِّي يَا سَيِّدِي بَكَيْتُكَ يَا خِيَرَةَ اللَّهِ وَ ابْنَ خِيَرَتِهِ وَ حَقٌّ لِيَ أَنْ أَبْكِيَكَ وَ قَدْ بَكَتْكَ السَّمَاوَاتُ وَ الْأَرَضُونَ وَ الْجِبَالُ وَ الْبِحَارُ فَمَا عُذْرِي إِنْ لَمْ أَبْكِكَ وَ قَدْ بَكَاكَ حَبِيبُ رَبِّي وَ بَكَتْكَ الْأَئِمَّةُ صَلَوَاتُ اللَّهِ عَلَيْهِمْ وَ بَكَاكَ مَنْ دُونَ سِدْرَةِ الْمُنْتَهَي إِلَي الثَّرَي جَزَعاً عَلَيْكَ‌</w:t>
      </w:r>
      <w:r>
        <w:rPr>
          <w:rStyle w:val="FootnoteAnchor"/>
          <w:rtl w:val="true"/>
        </w:rPr>
        <w:footnoteReference w:id="1296"/>
      </w:r>
    </w:p>
    <w:p>
      <w:pPr>
        <w:pStyle w:val="BookText"/>
        <w:rPr/>
      </w:pPr>
      <w:r>
        <w:rPr>
          <w:rFonts w:ascii="Amiri" w:hAnsi="Amiri" w:eastAsia="Amiri" w:cs="Amiri"/>
          <w:color w:val="111111"/>
          <w:sz w:val="28"/>
          <w:sz w:val="28"/>
          <w:szCs w:val="28"/>
          <w:rtl w:val="true"/>
          <w:lang w:bidi="ar-SA"/>
        </w:rPr>
        <w:t>ثُمَّ اسْتَلِمِ الْقَبْرَ وَ قُلْ السَّلَامُ عَلَيْكَ يَا أَبَا عَبْدِ اللَّهِ يَا حُسَيْنَ بْنَ عَلِيٍّ يَا ابْنَ رَسُولِ اللَّهِ السَّلَامُ عَلَيْكَ يَا حُجَّةَ اللَّهِ وَ ابْنَ حُجَّتِهِ أَشْهَدُ أَنَّكَ عَبْدُ اللَّهِ وَ أَمِينُهُ بَلَّغْتَ نَاصِحاً وَ أَدَّيْتَ أَمِيناً وَ قُلْتُ صَادِقاً وَ قُتِلْتَ صِدِّيقاً فَمَضَيْتُ عَلَي يَقِينٍ لَمْ تُؤْثِرْ عَمًي عَلَي هُدًي وَ لَمْ تَمِلْ مِنْ حَقٍّ إِلَي بَاطِلٍ وَ لَمْ تُحِبَّ إِلَّا اللَّهَ وَحْدَهُ وَ أَشْهَدُ أَنَّكَ كُنْتَ عَلَي بَيِّنَةٍ مِنْ رَبِّكَ بَلَّغْتَ مَا أُمِرْتَ بِهِ وَ قُمْتَ بِحَقِّهِ وَ صَدَّقْتَ مَنْ كَانَ قَبْلَكَ غَيْرَ وَاهِنٍ وَ لَا مُوهِنٍ فَصَلَّي اللَّهُ عَلَيْكَ وَ سَلَّمَ تَسْلِيماً جَزَاكَ اللَّهُ مِنْ صِدِّيقٍ خَيْراً أَشْهَدُ أَنَّ الْجِهَادَ مَعَكَ جِهَادٌ وَ أَنَّ الْحَقَّ مَعَكَ وَ إِلَيْكَ وَ أَنْتَ أَهْلُهُ وَ مَعْدِنُهُ وَ مِيرَاثُ النُّبُوَّةِ عِنْدَكَ وَ عِنْدَ أَهْلِ بَيْتِكَ أَشْهَدُ أَنَّكَ قَدْ بَلَّغْتَ وَ نَصَحْتَ وَ وَفَيْتَ وَ جَاهَدْتَ فِي سَبِيلِ رَبِّكَ بِالْحِكْمَةِ وَ الْمَوْعِظَةِ الْحَسَنَةِ وَ مَضَيْتَ لِلَّذِي كُنْتَ عَلَيْهِ شَهِيداً وَ مُسْتَشْهَداً وَ مَشْهُوداً فَصَلَّي اللَّهُ عَلَيْكَ وَ سَلَّمَ تَسْلِيماً أَشْهَدُ أَنَّكَ طُهْرٌ طَاهِرٌ مُطَهَّرٌ مِنْ طُهْرٍ طَاهِرٍ مُطَهَّرٍ طَهُرْتَ وَ طَهُرَتْ أَرْضٌ أَنْتَ بِهَا وَ طَهُرَ حَرَمُكَ أَشْهَدُ أَنَّكَ أَمَرْتَ بِالْقِسْطِ وَ دَعَوْتَ إِلَيْهِ وَ أَشْهَدُ أَنَّ أُمَّةً قَتَلَتْكَ أَشْرَارُ خَلْقِ اللَّهِ وَ كَفَرَتُهُ وَ إِنِّي أَسْتَشْفِعُ بِكَ إِلَي اللَّهِ رَبِّكَ وَ رَبِّي مِنْ جَمِيعِ ذُنُوبِي وَ أَتَوَجَّهُ بِكَ إِلَي اللَّهِ فِي حَوَائِجِي وَ رَغْبَتِي فِي أَمْرِ آخِرَتِي وَ دُنْيَايَ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ناخوشایند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پیامبرت و دشمنان خاندان پیامبرت را لعنتی بنیان افکن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بتهای انسانی و طاغوتها و فرعونها را لعنت نما که تو بر هر کاری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ابا عبد الله، این سفرم با وجود دوری راهم، به سوی تو بود و اشکهام به خاطر تو لبریز گشت و تاسف و شیون و زاری و گریه های بی صدا و هق هق من همه بر تو بود و به سوی تو روی آوردم و گنهکاری بسیارم را در پرده پوشی تو می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زیارتگر و فرود آمده بر کوی تو، به سوی تو آمدم، حال آنکه پشتم از بار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گریستم ای برگزیده خدا و پسر برگزیده خدا و سزد که من بر تو گریم، در حالی که آسمانها و زمینها و کوهها و دریاها برتو گریستند، پس مرا چه عذری است اگر نگریم، حال آن که حبیب پروردگارم بر تو گریست و ائمه صلوات الله علیهم بر تو گریستند و همه درنشستگان از زیر سدرة المنتهی تا به روی خاک زمین، از بیقراری بر تو شیون و زاری کردند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به قبر دست بکش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ای حسین بن علی،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او، شهادت می  دهم که تو بنده خدا و امین اویی و خیرخواهانه ابلاغ نمودی و امانتداری به جای آوردی و راستین سخن بر زبان راندی و راستین منش شهید گشتی و با یقین ره سپردی و گمگشتگی را بر رهیافتگی برنگزیدی و از راه حق به باطل نگراییدی و جز خدای یگانه را دوست نداشتی و گواهی می دهم که تو بر بیّنه و حقیقت روشنگری از سوی خدایت بودی و آنچه به تو فرموده بود را ابلاغ نمودی و حق آن را ادا نمودی و پیشینیان خود را نه با سستی و نه با تضعیف، تایید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و سلام بی پایان او، و خدا تو را ای صدّیق راستین روش، خیر عاید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جهاد به همراه تو جهاد واقعی است و حق با توست و به سوی توست و تو اهل و معدن آن هستی و میراث نبوت نزد تو و نزد اهل بیتت است، که صلوات خدا بر او و خاندانش باد و سلام بی پایانش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تو ابلاغ نمودی و اندرز دادی و وفا نموده و به حکمت و اندرز نیک در راه پروردگارت مجاهدت نمودی و بر آن راه و رسالتی که داشتی ره سپردی، در حالی که شهید شدی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بودی و نیز شاهد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این امت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خدا و رسولش و فرشتگان و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شهادت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بر حق و طریق مستقیم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 بر تو و درود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پاکی پاک پاک گشته ای هستی از یک پاکی پاک پاک گشته که مطهر گشته و زمینی که تو در آن هستی پاک گشت و حرم تو پاک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به دادگری امر نمودی و به آن فراخواندی و گواهی می دهم امتی که تو را شهید کردند، اشرار خلق خدایند و کافران ایشان و من به تو نزد پروردگارت و پروردگارم، برای همه گناهانم شفاعت می جویم و در حاجات و آرزوهایم در امر دنیا و آخرتم به آبروی تو به سوی خدایم روی می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ضَعْ خَدَّكَ الْأَيْمَنَ عَلَي الْقَبْرِ وَ قُلِ اللَّهُمَّ إِنِّي أَسْأَلُكَ بِحَقِّ هَذَا الْقَبْرِ وَ مَنْ فِيهِ وَ بِحَقِّ هَذِهِ الْقُبُورِ وَ مَنْ أَسْكَنْتَهَا أَنْ تَكْتُبَ اسْمِي عِنْدَكَ فِي أَسْمَائِهِمْ حَتَّي تُورِدَنِي مَوَارِدَهُمْ وَ تُصْدِرَنِي مَصَادِرَهُمْ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رَبِّ أَفْحَمَتْنِي ذُنُوبِي وَ قَطَعَتْ مَقَالَتِي فَلَا حُجَّةَ لِي وَ لَا عُذْرَ لِي فَأَنَا الْمُقِرُّ بِذُنُوبِي الْأَسِيرُ بِبَلِيَّتِي الْمُرْتَهَنُ بِعَمَلِي الْمُتَجَلِّدُ فِي خَطِيئَتِي الْمُتَحَيِّرُ عَنْ قَصْدِي الْمُنْقَطَعُ بِي قَدْ أَوْقَفْتُ يَا رَبِّ نَفْسِي مَوْقِفَ الْأَشْقِيَاءِ الْأَذِلَّاءِ الْمُذْنِبِينَ الْمُجْتَرِئِينَ عَلَيْكَ بِوَعِيدِكَ يَا سُبْحَانَكَ أَيَّ جُرْأَةٍ اجْتَرَأْتُ عَلَيْكَ وَ أَيَّ تَغْرِيرٍ غَرَّرْتُ بِنَفْسِي وَ أَيَّ سَكْرَةٍ أَوْبَقَتْنِي وَ أَيَّ غَفْلَةٍ أَعْطَبَتْنِي مَا كَانَ أَقْبَحَ سُوءَ نَظَرِي وَ أَوْحَشَ فِعْلِي يَا سَيِّدِي فَارْحَمْ كَبْوَتِي لِحُرِّ وَجْهِي وَ زَلَّةَ قَدَمِي وَ تَعْفِيرِي فِي التُّرَابِ خَدِّي وَ نَدَامَتِي عَلَي مَا فَرَطَ مِنِّي وَ أَقِلْنِي عَثْرَتِي وَ ارْحَمْ صَرْخَتِي وَ عَبْرَتِي وَ اقْبَلْ مَعْذِرَتِي وَ عُدْ بِحِلْمِكَ عَلَي جَهْلِي وَ بِإِحْسَانِكَ عَلَي خَطِيئَاتِي وَ بِعَفْوِكَ عَلَيَّ رَبِّ أَشْكُو إِلَيْكَ قَسَاوَةَ قَلْبِي وَ ضَعْفَ عَمَلِي فَارْتَحْ لِمَسْأَلَتِي فَأَنَا الْمُقِرُّ بِذَنْبِي الْمُعْتَرِفُ بِخَطِيئَتِي وَ هَا هَذِهِ يَدِي وَ نَاصِيَتِي أَسْتَكِينُ لَكَ بِالْقَوَدِ مِنْ نَفْسِي فَاقْبَلْ تَوْبَتِي وَ نَفِّسْ كُرْبَتِي وَ ارْحَمْ خُشُوعِي وَ خُضُوعِي وَ انْقِطَاعِي إِلَيْكَ سَيِّدِي وَ أَسَفِي عَلَي مَا كَانَ مِنِّي وَ تَمَرُّغِي وَ تَعْفِيرِي فِي تُرَابِ قَبْرِ ابْنِ نَبِيِّكَ بَيْنَ يَدَيْكَ فَأَنْتَ رَجَائِي وَ مُعْتَمَدِي وَ ظَهْرِي وَ عُدَّتِي لَا إِلَهَ إِلَّا أَنْتَ‌</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كَبِّرْ خَمْساً وَ ثَلَاثِينَ تَكْبِيرَةً ثُمَّ تَرْفَعُ يَدَيْكَ وَ تَقُولُ إِلَيْكَ يَا رَبِّ صَمَدْتُ مِنْ أَرْضِي وَ إِلَي ابْنِ نَبِيِّكَ قَطَعْتُ الْبِلَادَ رَجَاءً لِلْمَغْفِرَةِ فَكُنْ لِي يَا سَيِّدِي سَكَناً وَ شَفِيعاً وَ كُنْ بِي رَحِيماً وَ كُنْ لِي مَنْجًي يَوْمَ لا تَنْفَعُ الشَّفاعَةُ عِنْدَهُ إِلَّا لِمَنِ ارْتَضي يَوْمَ لَا تَنْفَعُ شَفاعَةُ الشَّافِعِينَ وَ يَوْمَ يَقُولُ أَهْلُ الضَّلَالَةِ مَا لَنا مِنْ شافِعِينَ وَ لا صَدِيقٍ حَمِيمٍ فَكُنْ يَوْمَئِذٍ فِي مَقَامِي بَيْنَ يَدَيْ رَبِّي لِي مُنْقِذاً فَقَدْ عَظُمَ جُرْمِي إِذَا ارْتَعَدَتْ فَرَائِصِي وَ أَخَذَ بِسَمْعِي وَ أَنَا مُنَكِّسٌ رَأْسِي بِمَا قَدَّمْتَ مِنْ سُوءِ عَمَلِي وَ أَنَا عَارٍ كَمَا وَلَدَتْنِي أُمِّي وَ رَبِّي يَسْأَلُنِي فَكُنْ لِي يَوْمَئِذٍ شَافِعاً وَ مُنْقِذاً فَقَدْ أَعْدَدْتُكَ</w:t>
      </w:r>
    </w:p>
    <w:p>
      <w:pPr>
        <w:pStyle w:val="BookText"/>
        <w:rPr/>
      </w:pPr>
      <w:r>
        <w:rPr>
          <w:rFonts w:ascii="IRNazanin" w:hAnsi="IRNazanin" w:eastAsia="IRNazanin"/>
          <w:color w:val="111111"/>
          <w:sz w:val="28"/>
          <w:sz w:val="28"/>
          <w:szCs w:val="28"/>
          <w:rtl w:val="true"/>
          <w:lang w:bidi="fa-IR"/>
        </w:rPr>
        <w:t>سپس گونه راستت را بر قبر بنه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حق این قبر و آن آرمیده در قبر و به حق این قبرها و آرمیدگان در آن، از تو مسألت دارم که نام مرا نزد خود در میان نامهای ایشان بنویسی تا آنکه مرا به همان راهی که به آن درآمدند و همان سرنوشتی ببری که ایشان را هدایت فرمودی، که تو بر هر کار توانایی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مرا از پای درآورده و زبان گفتنم را کوتاه داشته و اکنون حجتی در کف ندارم و عذری هم ندارم و این منم که به گناهانم اعتراف دارم و اسیر محنت و بلیّه ام هستم و پای بسته اعمالم هستم و اشتباهکاری ام را بس نمی کنم و در یافتن راهم سرگشته ام و از ادامه راه باز مانده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 را در جایگاه کوردلان پست گنهکار که با جسارت بر هشدار تو، بر تو جسارت ورزیده اند، قرار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سبحان خدای پاک، این چه جرأت و جسارتی است که بر تو به خرج داده ام و چه سان خود را اینگونه غرّه و فریفته نموده ام و این چه سکرت و بیهوشی است که هلاکم گردانده و چه غفلتی است که مرا تباه و تلف نموده است؟ چه زشت و ناپسند بود آن نگاه نادرستم و چه ناهنجار بود آن کردارم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پس به کرامت این رویم و بر خاک مالیدن گونه ام و پشیمانی ام از رفتاری که از دستم به در رفت، از این لغزش پایم و لغزشم درگذر و دستم را از این زمین خوردگی بگیر و بر این زاری و اشکم رحم آور و پوزشم بپذیر و جهل مرا با حلم و دانایی ات بپوشان و اشتباهکاریهایم را با لطف و احسانت و با عفوت در حق من پاسخ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سنگینی دلم و ناچیزی عملم به حضرتت شکوه آورده ام، پس این درخواست مرا با نرمی بپذیر که من به گناهم اقرار کرده و به اشتباهاتم اعتراف کرده ام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و پیشانی من است و با تقاص گرفتن از خود، در برابر تو ره فروتنی گرفته ام، پس توبه ام بپذیر و مرا از اندوهم رها گردان و بر خشوع و خضوعم و سرتاپا روی نمودنم به تو و اسف خوردنم بر آنچه از من سر زده رحم آور ای سرورم، و بر این بر خاک افتادن و چهره بر خاک قبر پسر پیامبرت در پیش روی تو رحم آور که تویی امیدواری من و تکیه گاه و پشتیبان و دلخوشی من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 و پنج بار الله اکبر بگو و دستت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سرزمینم به راه افتاده و به سوی پسر پیامبرت سرزمینها را درنوردیده ام به امید بخشودگی، پس ای سرورم، اُنسم ببخش و شفیعم باش و بر من رحمت آور و در روزی که شفاعتی نزد خدا افاقه نکند مگر برای آنکه از وی خشنود باشد، نجات بخش من باش؛ همان روزی که شفاعت شفاعت کنندگان فایده ای ندارد و گمراهان گویند که ما را شفاعتگرانی نیست و نه هیچ دوست دست 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روز در هنگام ایستادنم در پیشگاه پروردگارم، مرا نجات ده که گناهم بس عظیم است، آنگاه که عضلات زیر بغلم به لرزش 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مرا که با کردارهایی که از من سرزده، سر به زیر افکنده ام، گرفته و من، چون روزی که از مادر زاده شدم، برهنه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و خدایم از من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روز شفاعتم کن و نجاتم بخش که برای </w:t>
      </w:r>
    </w:p>
    <w:p>
      <w:pPr>
        <w:pStyle w:val="BookText"/>
        <w:rPr/>
      </w:pPr>
      <w:r>
        <w:rPr>
          <w:rFonts w:ascii="Amiri" w:hAnsi="Amiri" w:eastAsia="Amiri" w:cs="Amiri"/>
          <w:color w:val="111111"/>
          <w:sz w:val="28"/>
          <w:sz w:val="28"/>
          <w:szCs w:val="28"/>
          <w:rtl w:val="true"/>
          <w:lang w:bidi="ar-SA"/>
        </w:rPr>
        <w:t>لِيَوْمِ حَاجَتِي وَ يَوْمِ فَقْرِي وَ فَاقَتِي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الْأَيْسَرَ عَلَي الْقَبْرِ وَ تَقُولُ اللَّهُمَّ ارْحَمْ تَضَرُّعِي فِي تُرَابِ قَبْرِ ابْنِ نَبِيِّكَ فَإِنِّي مَوْضِعُ رَحْمَةٍ يَا رَبِّ وَ تَقُولُ بِأَبِي أَنْتَ وَ أُمِّي يَا ابْنَ رَسُولِ اللَّهِ إِنِّي أَبْرَأُ إِلَي اللَّهِ مِنْ قَاتِلِكَ وَ مِنْ سَالِبِكَ يَا لَيْتَنِي كُنْتُ مَعَكَ فَأَفُوزَ فَوْزاً عَظِيماً وَ أَبْذُلَ مُهْجَتِي فِيكَ وَ أَقِيَكَ بِنَفْسِي وَ كُنْتُ فِيمَنْ أَقَامَ بَيْنَ يَدَيْكَ حَتَّي يُسْفَكَ دَمِي مَعَكَ فَأَظْفَرَ مَعَكَ بِالسَّعَادَةِ وَ الْفَوْزِ بِالْجَنَّةِ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لَعَنَ اللَّهُ مَنْ رَمَاكَ لَعَنَ اللَّهُ مَنْ طَعَنَكَ لَعَنَ اللَّهُ مَنِ احْتَزَّ رَأْسَكَ لَعَنَ اللَّهُ مَنْ حَمَلَ رَأْسَكَ لَعَنَ اللَّهُ مَنْ نَكَتَ بِقَضِيبِهِ بَيْنَ ثَنَايَاكَ لَعَنَ اللَّهُ مَنْ أَبْكَي نِسَاءَكَ لَعَنَ اللَّهُ مَنْ أَيْتَمَ أَوْلَادَكَ لَعَنَ اللَّهُ مَنْ أَعَانَ عَلَيْكَ لَعَنَ اللَّهُ مَنْ سَارَ إِلَيْكَ لَعَنَ اللَّهُ مَنْ مَنَعَكَ مَاءَ الْفُرَاتِ لَعَنَ اللَّهُ مَنْ غَشَّكَ وَ خَلَّاكَ لَعَنَ اللَّهُ مَنْ سَمِعَ صَوْتَكَ فَلَمْ يُجِبْكَ لَعَنَ اللَّهُ ابْنَ آكِلَةِ الْأَكْبَادِ وَ لَعَنَ اللَّهُ ابْنَهُ وَ أَعْوَانَهُ وَ أَتْبَاعَهُ وَ أَنْصَارَهُ ابْنَ سُمَيَّةَ وَ لَعَنَ اللَّهُ جَمِيعَ قَاتِلِيكَ وَ قَاتِلِي أَبِيكَ وَ مَنْ أَعَانَ عَلَي قَتْلِكُمْ وَ حَشَا اللَّهُ أَجْوَافَهُمْ وَ بُطُونَهُمْ وَ قُبُورَهُمْ نَاراً وَ عَذَّبَهُمْ عَذَاباً أَلِيماً</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ثُمَّ تُسَبِّحُ عِنْدَ رَأْسِهِ أَلْفَ تَسْبِيحَةٍ مِنْ تَسْبِيحِ أَمِيرِ الْمُؤْمِنِينَ عليه السلام فَإِنْ أَحْبَبْتَ تَحَوَّلْتَ إِلَي عِنْدِ رِجْلَيْهِ وَ تَدْعُو بِمَا قَدْ فَسَّرْتُ لَكَ ثُمَّ تَدُورُ مِنْ عِنْدِ رِجْلَيْهِ إِلَي عِنْدِ رَأْسِهِ‌</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فَرَغْتَ مِنَ الصَّلَاةِ سَبَّحْتَ وَ التَّسْبِيحُ تَقُولُ سُبْحَانَ مَنْ لَا تَبِيدُ مَعَالِمُهُ سُبْحَانَ مَنْ لَا تَنْقُصُ خَزَائِنُهُ سُبْحَانَ مَنْ لَا انْقِطَاعَ لِمُدَّتِهِ سُبْحَانَ مَنْ لَا يَنْفَدُ مَا عِنْدَهُ سُبْحَانَ مَنْ لَا اضْمِحْلَالَ لِفَخْرِهِ سُبْحَانَ مَنْ لَا يُشَاوِرُ أَحَداً فِي أَمْرِهِ سُبْحَانَ مَنْ لَا إِلَهَ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عِنْدَ رِجْلَيْهِ وَ ضَعْ يَدَيْكَ عَلَي الْقَبْرِ وَ قُلْ صَلَّي اللَّهُ عَلَيْكَ يَا أَبَا عَبْدِ اللَّهِ ثَلَاثاً صَبَرْتَ وَ أَنْتَ الصَّادِقُ الْمُصَدَّقُ قَتَلَ اللَّهُ مَنْ قَتَلَكُمْ بِالْأَيْدِي وَ الْأَلْسُنِ وَ تَقُولُ</w:t>
      </w:r>
    </w:p>
    <w:p>
      <w:pPr>
        <w:pStyle w:val="BookText"/>
        <w:rPr/>
      </w:pPr>
      <w:r>
        <w:rPr>
          <w:rFonts w:ascii="IRNazanin" w:hAnsi="IRNazanin" w:eastAsia="IRNazanin"/>
          <w:color w:val="111111"/>
          <w:sz w:val="28"/>
          <w:sz w:val="28"/>
          <w:szCs w:val="28"/>
          <w:rtl w:val="true"/>
          <w:lang w:bidi="fa-IR"/>
        </w:rPr>
        <w:t xml:space="preserve">روز حاجتم و روز تهیدستی و نداری 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حساب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سمت راستت را بر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این لابه من بر تربت قبر پسر پیامبرت رحم آور که من اکنون در موضع رحمت هستم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پسر رسول خدا، من نزد خداوند از قاتلان و چپاولگران تو برائت می جویم و ای کاش که با تو بودم تا به فوز عظیم نائل گردم و قلبم را در راه تو می دادم و با جانم از تو پاسداری می کردم و از جمله یاران جان سپرکرده ات بودم تا آنکه خونم با تو می ریخت، تا به همراه تو به سعادت و دستیابی به بهشت خدا، نائل می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آنکه تو را با تیر زد، لعنت خدا بر آنکه بر پیکرت نیزه زد، لعنت خدا بر آنکه سرت را برید، لعنت خدا بر آنکه سر تو را بر دست برد، لعنت خدا بر آنکه با چوب دستی اش بر دندانهای تو کوبید، لعنت خدا بر آنکه زنان خاندان تو را به گریه انداخت، لعنت خدا بر آنکه فرزندانت را یتیم کرد، لعنت خدا بر آنکه علیه تو به یاری برخاست، لعنت خدا بر آنکه به سوی تو لشکر کشید، لعنت خدا بر آنکه تو را از آب فرات بازداشت، لعنت خدا بر آنکه با تو نیرنگ باخت و تنهایت گذاشت، لعنت خدا بر آنکه صدای تو را شنید و لبیکت نگفت، لعنت خدا بر پسر هند جگرخوار، و لعنت خدا بر پسر او و یاران و پیروان و طرفدارانش ابن سمیّة، و لعنت خدا بر همه قاتلان تو و قاتلان پدرت و هر آنکه بر قتل شما یاری نمود و خداوند دلها و سینه ها و قبرهایشان را از آتش پر کند و ایشان را عذابی دردناک فروفرستد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کنار سر حضرت، هزار ذکر از ذکر امیر المومنین علیه السلام بگو و اگر دوست داشتی به کنار پاهای حضرت برو و دعا کن به آنچه به تفصیل گفتیم و سپس از کنار پاها به کنار سر حضرت بازمی گردی و چون از نماز فارغ گشتی تسبیح می گویی و تسبیحت آن است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آنکه جلوه هایش فنا نپذیرد، منزه است آنکه خزانه هایش پایان نیابد، منزه است آنکه مدت دوام و بقای او را انقطاعی نیست، منزه است آنکه آنچه نزد اوست از میان نرود، منزه است آنکه شکوه او پایان گیرنده نیست، منزه است آنکه احدی را در امرش شریک نگرداند، منزه است آنکه پروردگاری جز او نیست، سپس به کنار پاهای حضرت برو و دستهایت را بر قبر بگذار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عبد الله، تو صبر نمودی و تویی راستگوی راستین شمرده، خداوند هر آنکه شما را به دست و زبانش به کشتن داد، نابود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رَبَّ الْأَرْبَابِ صَرِيخَ الْأَخْيَارِ إِنِّي عُذْتُ مَعَاذاً فَفُكَّ رَقَبَتِي مِنَ النَّارِ جِئْتُكَ يَا ابْنَ رَسُولِ اللَّهِ وَافِداً إِلَيْكَ أَتَوَسَّلُ إِلَي اللَّهِ فِي جَمِيعِ حَوَائِجِي مِنْ أَمْرِ آخِرَتِي وَ دُنْيَايَ وَ بِكَ يَتَوَسَّلُ الْمُتَوَسِّلُونَ إِلَي اللَّهِ فِي جَمِيعِ حَوَائِجِهِمْ وَ بِكَ يُدْرِكُ أَهْلُ الثَّوَابِ مِنْ عِبَادِ اللَّهِ طَلِبَتَهُمْ أَسْأَلُ وَلِيَّكَ وَ وَلِيَّنَا أَنْ يَجْعَلَ حَظِّي مِنْ زِيَارَتِكَ الصَّلَاةَ عَلَي مُحَمَّدٍ وَ آلِهِ وَ الْمَغْفِرَةَ لِذُنُوبِي اللَّهُمَّ اجْعَلْنَا مِمَّنْ تَنْصُرُهُ وَ تَنْتَصِرُ بِهِ لِدِينِكَ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تَضَعُ خَدَّكَ عَلَيْهِ وَ تَقُولُ اللَّهُمَّ رَبَّ الْحُسَيْنِ اشْفِ صَدْرَ الْحُسَيْنِ اللَّهُمَّ رَبَّ الْحُسَيْنِ اطْلُبْ بِدَمِ الْحُسَيْنِ اللَّهُمَّ رَبَّ الْحُسَيْنِ انْتَقِمْ مِمَّنْ رَضِيَ بِقَتْلِ الْحُسَيْنِ اللَّهُمَّ رَبَّ الْحُسَيْنِ انْتَقِمْ مِمَّنْ خَالَفَ الْحُسَيْنَ اللَّهُمَّ رَبَّ الْحُسَيْنِ انْتَقِمْ مِمَّنْ فَرِحَ بِقَتْلِ الْحُسَيْنِ وَ تَبْتَهِلُ فِي اللَّعْنَةِ عَلَي مَنْ قَتَلَ الْحُسَيْنَ وَ أَمِيرَ الْمُؤْمِنِينَ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تُسَبِّحُ عِنْدَ رِجْلَيْهِ أَلْفَ تَسْبِيحَةٍ مِنْ تَسْبِيحِ فَاطِمَةَ صَلَّي اللَّهُ عَلَيْهَا فَإِنْ لَمْ تَقْدِرْ فَمِائَةَ تَسْبِيحَةٍ وَ تَقُولُ سُبْحَانَ ذِي الْعِزِّ الشَّامِخِ الْمُنِيفِ سُبْحَانَ ذِي الْجَلَالِ الْفَاخِرِ الْعَظِيمِ سُبْحَانَ ذِي الْمُلْكِ الْفَاخِرِ الْقَدِيمِ سُبْحَانَ ذِي الْمُلْكِ الْفَاخِرِ الْعَظِيمِ سُبْحَانَ مَنْ لَبِسَ الْعِزَّ وَ الْجَمَالَ سُبْحَانَ مَنْ تَرَدَّي بِالنُّورِ وَ الْوَقَارِ سُبْحَانَ مَنْ يَرَي أَثَرَ النَّمْلِ فِي الصَّفَا وَ خَفَقَانَ الطَّيْرِ فِي الْهَوَاءِ سُبْحَانَ مَنْ هُوَ هَكَذَا وَ لَا هَكَذَا غَيْرُهُ‌</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صِرْ إِلَي قَبْرِ عَلِيِّ بْنِ الْحُسَيْنِ فَهُوَ عِنْدَ رِجْلَيِ الْحُسَيْنِ بْنِ عَلِيٍّ عليه السلام فَإِذَا وَقَفْتَ عَلَيْهِ فَقُلْ السَّلَامُ عَلَيْكَ يَا ابْنَ رَسُولِ اللَّهِ وَ رَحْمَةُ اللَّهِ وَ بَرَكَاتُهُ وَ ابْنُ خَلِيفَةِ رَسُولِ اللَّهِ وَ ابْنُ بِنْتِ رَسُولِ اللَّهِ وَ رَحْمَةُ اللَّهِ وَ بَرَكَاتُهُ مُضَاعَفَةً كُلَّمَا طَلَعَتْ شَمْسٌ أَوْ غَرَبَتْ السَّلَامُ عَلَيْكَ وَ عَلَي رُوحِكَ وَ بَدَنِكَ بِأَبِي أَنْتَ وَ أُمِّي مِنْ مَذْبُوحٍ وَ مَقْتُولٍ مِنْ غَيْرِ جُرْمٍ وَ بِأَبِي أَنْتَ وَ أُمِّي دَمُكَ الْمُرْتَقَي بِهِ إِلَي حَبِيبِ اللَّهِ وَ بِأَبِي أَنْتَ وَ أُمِّي مِنْ مُقَدَّمٍ بَيْنَ يَدِي أَبِيكَ يَحْتَسِبُكَ وَ يَبْكِي عَلَيْكَ مُحْرَقاً عَلَيْكَ قَلْبُهُ يَرْفَعُ دَمَكَ بِكَفِّهِ إِلَي أَعْنَانِ السَّمَاءِ لَا تَرْجِعُ مِنْهُ قَطْرَةٌ وَ لَا تَسْكُنُ عَلَيْكَ مِنْ أَبِيكَ زَفْرَةٌ وَدَّعَكَ لِلْفِرَاقِ فَمَكَانُكُمَا عِنْدَ اللَّهِ مَعَ آبَائِكَ الْمَاضِينَ وَ مَعَ أُمَّهَاتِكَ فِي</w:t>
      </w:r>
    </w:p>
    <w:p>
      <w:pPr>
        <w:pStyle w:val="BookText"/>
        <w:rPr/>
      </w:pPr>
      <w:r>
        <w:rPr>
          <w:rFonts w:ascii="IRNazanin" w:hAnsi="IRNazanin" w:eastAsia="IRNazanin"/>
          <w:color w:val="111111"/>
          <w:sz w:val="28"/>
          <w:sz w:val="28"/>
          <w:szCs w:val="28"/>
          <w:rtl w:val="true"/>
          <w:lang w:bidi="fa-IR"/>
        </w:rPr>
        <w:t>خداوندا ای پروردگار همگان، ای فریادرس برگزیدگان، هان که به تو پناه آورده ام، پس بند اسارت دوزخ از گردنم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رهسپار کوی تو آمده ام و بر همه حاجاتم از امر دنیا و آخرتم نزد خداوند، به تو توسل می جویم و توسل کنندگان در همه حاجاتشان، به آبروی تو نزد خداوند توسل می کنند و پاداش جویان از میان بندگان خدا، درخواست خود را به لطف تو درمی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 تو و ولیّ ما مسألت دارم که بهره من از زیارتت را صلوات بر محمد و آل محمد و بخشودگی گناهانم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جمله کسانی قرار ده که ایشان را یاری می کنی و ایشان را در دنیا و آخرت به یاری دینت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ات را بر آن می نهی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حسین، بر سینه حسین مرهم نه، خداوندا ای پروردگار حسین، به خونخواهی حسین برخیز، خداوندا ای پروردگار حسین، از کسانی که به قتل حسین راضی گشتند، انتقام بگیر، خداوندا ای پروردگار حسین، از کسانی که به مخالفت با حسین برخاستند، انتقام بگیر، خداوندا ای پروردگار حسین، از هر که از کشته شدن حسین خشنودگشت،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در لعنت فرستادن بر قاتلان حسین و امیر المومنین خالصانه و به جدّ، خدای را می خوانی و در کنار پاهای حضرت، هزار مرتبه یکی از تسبیح های حضرت زهرا که سلام خدا بر او باد، را می گویی و اگر نتوانستی، صد ذکر و چنین است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صاحب شکوهِ فاخرِ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صاحب فرمانروایی شکوهمند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 صاحب فرمانروایی شکوهمند هنگفت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ردای سرفرازی و زیبایی بر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پوشش از نور و وقار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جای پای مورچه بر سنگ سخت و اثر بال زدن پرندگان بر هوا را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آنکه چنین است و غیر او اینچنین نیست</w:t>
      </w:r>
      <w:r>
        <w:rPr>
          <w:rFonts w:eastAsia="IRNazanin" w:cs="IRNazanin"/>
          <w:color w:val="111111"/>
          <w:sz w:val="28"/>
          <w:szCs w:val="28"/>
          <w:rtl w:val="true"/>
          <w:lang w:bidi="fa-IR"/>
        </w:rPr>
        <w:t>.</w:t>
      </w:r>
      <w:r>
        <w:rPr>
          <w:rStyle w:val="FootnoteAnchor"/>
          <w:rtl w:val="true"/>
        </w:rPr>
        <w:footnoteReference w:id="1301"/>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سمت قبر علی بن حسین برو که او زیر پای حسین بن علی علیه السلام آرمیده است و چون بر کنار او ایستادی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ای پسر رسول خدا و پسر جانشین رسول خدا و پسر دخت رسول خدا و رحمت و برکات دوچندان خدا تا هر گاه که خورشید بردمد و فرونشیند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روان و پیکرت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تو که بی هیچ جرمی سرت بریده شد و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آن خونی که به نزد حبیب خدا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که به پیشگاه پدر برده شدی و او با شکیبایی بر تو اجر الهی را محفوظ داشت و بر تو گریست و دلش بر تو گداخت و خونت را با دستش به سینه آسمان پاشید و قطره ای از آن باز نمی گشت و زاریهای پدرت بر تو فرو نمی نشست و برای جدایی با تو وداع نمود، پس جایگاه شما دو تن به همراه پدران و مادران گذشته ات، نزد خداوند در </w:t>
      </w:r>
    </w:p>
    <w:p>
      <w:pPr>
        <w:pStyle w:val="BookText"/>
        <w:rPr/>
      </w:pPr>
      <w:r>
        <w:rPr>
          <w:rFonts w:ascii="Amiri" w:hAnsi="Amiri" w:eastAsia="Amiri" w:cs="Amiri"/>
          <w:color w:val="111111"/>
          <w:sz w:val="28"/>
          <w:sz w:val="28"/>
          <w:szCs w:val="28"/>
          <w:rtl w:val="true"/>
          <w:lang w:bidi="ar-SA"/>
        </w:rPr>
        <w:t>الْجِنَانِ مُنَّعَمِينَ أَبْرَأُ إِلَي اللَّهِ مِمَّنْ قَتَلَكَ وَ ذَبَحَكَ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ضَعْ يَدَكَ عَلَيْهِ وَ قُلْ سَلَامُ اللَّهِ وَ سَلَامُ مَلَائِكَتِهِ الْمُقَرَّبِينَ وَ أَنْبِيَائِهِ الْمُرْسَلِينَ وَ عِبَادِهِ الصَّالِحِينَ عَلَيْكَ يَا مَوْلَايَ وَ ابْنَ مَوْلَايَ وَ رَحْمَةُ اللَّهِ وَ بَرَكَاتُهُ صَلَّي اللَّهُ عَلَيْكَ وَ عَلَي عِتْرَتِكَ وَ أَهْلِ بَيْتِكَ وَ آبَائِكَ وَ أَبْنَائِكَ وَ أُمَّهَاتِكَ الْأَخْيَارِ الْأَبْرَارِ الَّذِينَ أَذْهَبَ اللَّهُ عَنْهُمُ الرِّجْسَ وَ طَهَّرَهُمْ تَطْهِيراً السَّلَامُ عَلَيْكَ يَا ابْنَ رَسُولِ اللَّهِ وَ ابْنَ أَمِيرِ الْمُؤْمِنِينَ وَ ابْنَ الْحُسَيْنِ بْنِ عَلِيٍّ وَ رَحْمَةُ اللَّهِ وَ بَرَكَاتُهُ لَعَنَ اللَّهُ قَاتِلَكَ وَ لَعَنَ اللَّهُ مَنِ اسْتَخَفَّ بِحَقِّكُمْ وَ قَتَلَكُمْ لَعَنَ اللَّهُ مَنْ بَقِيَ مِنْهُمْ وَ مَنْ مَضَي نَفْسِي فِدَاؤُكُمْ وَ لِمَضْجَعِكُمْ صَلَّي اللَّهُ عَلَيْكُمْ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عَلَي الْقَبْرِ وَ قُلْ صَلَّي اللَّهُ عَلَيْكَ يَا أَبَا الْحَسَنِ ثَلَاثاً بِأَبِي أَنْتَ وَ أُمِّي أَتَيْتُكَ زَائِراً وَافِداً عَائِذاً مِمَّا جَنَيْتُ عَلَي نَفْسِي وَ احْتَطَبْتُ عَلَي ظَهْرِي وَ أَسْأَلُ وَلِيَّكَ وَ وَلِيِّي أَنْ يَجْعَلَ حَظِّي مِنْ زِيَارَتِكَ عِتْقَ رَقَبَتِي مِنَ النَّارِ وَ تَدْعُو بِمَا أَحْبَبْتَ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قَبْرَ الْحُسَيْنِ عليه السلام ثُمَّ تَدُورُ مِنْ خَلْفِهِ إِلَي عِنْدِ رَأْسِ الْحُسَيْنِ عليه السلام وَ صَلِّ عِنْدَ رَأْسِهِ رَكْعَتَيْنِ تَقْرَأُ فِي الْأُولَي الْحَمْدَ وَ يس وَ فِي الثَّانِيَةِ الْحَمْدَ وَ الرَّحْمَنَ وَ إِنْ شِئْتَ صَلَّيْتَ خَلْفَ الْقَبْرِ وَ عِنْدَ رَأْسِهِ أَفْضَلُ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فَصَلِّ مَا أَحْبَبْتَ إِلَّا أَنَّ الرَّكْعَتَيْنِ رَكْعَتَيِ الزِّيَارَةِ لَا بُدَّ مِنْهُمَا عِنْدَ كُلِّ قَبْرٍ فَإِذَا فَرَغْتَ مِنَ الصَّلَاةِ فَارْفَعْ يَدَكَ وَ قُلِ اللَّهُمَّ إِنَّا أَتَيْنَاهُ مُؤْمِنِينَ بِهِ مُسَلِّمِينَ لَهُ مُعْتَصِمِينَ بِحَبْلِهِ عَارِفِينَ بِحَقِّهِ مُقِرِّينَ بِفَضْلِهِ مُسْتَبْصِرِينَ بِضَلَالَةِ مَنْ خَالَفَهُ عَارِفِينَ بِالْهُدَي الَّذِي هُوَ عَلَيْهِ اللَّهُمَّ إِنِّي أُشْهِدُكَ وَ أُشْهِدُ مَنْ حَضَرَنِي مِنْ مَلَائِكَتِكَ أَنِّي بِهِمْ مُؤْمِنٌ وَ أَنِّي بِمَنْ قَتَلَهُمْ كَافِرٌ اللَّهُمَّ اجْعَلْ لِمَا أَقُولُ إِيمَاناً حَقِيقَةً فِي قَلْبِي وَ شَرِيعَةً فِي عَمَلِي اللَّهُمَّ اجْعَلْنِي مِمَّنْ لَهُ مَعَ الْحُسَيْنِ بْنِ عَلِيٍّ عليه السلام قَدَمٌ ثَابِتٌ وَ أَثْبِتْنِي فِيمَنِ اسْتُشْهِدَ مَعَهُ اللَّهُمَّ الْعَنِ الَّذِينَ بَدَّلُوا نِعْمَتَكَ كُفْراً سُبْحَانَكَ يَا حَلِيمُ عَمَّا يَعْمَلُ الظَّالِمُونَ فِي الْأَرْضِ تَبَارَكْتَ وَ تَعَالَيْتَ يَا عَظِيمُ تَرَي عَظِيمَ الْجُرْمِ مِنْ عِبَادِكَ فَلَا تَعْجَلْ عَلَيْهِمْ تَعَالَيْتَ يَا كَرِيمُ أَنْتَ شَاهِدٌ غَيْرُ غَائِبٍ وَ</w:t>
      </w:r>
    </w:p>
    <w:p>
      <w:pPr>
        <w:pStyle w:val="BookText"/>
        <w:rPr/>
      </w:pPr>
      <w:r>
        <w:rPr>
          <w:rFonts w:ascii="IRNazanin" w:hAnsi="IRNazanin" w:eastAsia="IRNazanin"/>
          <w:color w:val="111111"/>
          <w:sz w:val="28"/>
          <w:sz w:val="28"/>
          <w:szCs w:val="28"/>
          <w:rtl w:val="true"/>
          <w:lang w:bidi="fa-IR"/>
        </w:rPr>
        <w:t>بهشت است و در آن متنعمید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می جویم از هر آنکه تو را به قتل رساند و سر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کنار قبر بمان و دستت را روی آن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مقربش و پیامبران فروفرستاده اش و بندگان درستکارش بر تو ای مولا و فرزند مولای من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عترتت و اهل بیت و پدران و فرزندان و مادران برگزیده نیکوکارت که خداوند پلیدی را از ایشان بزدوده و پاک و پاکیزه شان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و پسر امیر المومنین و پسر حسین بن علی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تو را و لعنت فرستد بر هر آنکه حق شما را نادیده گرفت و شما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فرستد بر هر زنده و مرده ای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و این آرامگهتان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خداوند بر شما باد و سلام بی پایان خدا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ات را بر قبر بنه و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الحسن، پدر و مادرم به فدایت، رهسپار کوی تو و فرود آمده بر در تو، به زیارتت آمده ام و از جنایتی که بر خود روا داشته و هیزمی که بر پشت خود بار برداشته ام، به تو پناه آورده ام و از ولی تو و ولی خود مسألت دارم که نصیب من از زیارتت را رهایی ام از آتش دوزخ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دعایی خواستی می خوانی و به کنار قبر حسین علیه السلام باز می گردی و از پشت قبر به کنار رأس الحسین علیه السلام می آیی و در کنار سر حضرت دو رکعت نماز می گزاری که در اولی حمد و یاسین و در دومی حمد و الرحمن می خوانی، و اگر خواهی، پشت قبر نماز می گزاری و کنار سر حضرت بهتر است و چون فارغ گشتی، هر چه خواستی صلوات فرست، ولی دو رکعت نماز زیارت را بایستی کنار هر قبر به جای آورد و چون از نماز فارغ گشتی دستانت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با ایمان به وی، به زیارتش آمدیم، با تایید او و چنگ زنان به رشته او و آگاه از حقش و معترف به فضل و ارجش و با بینش تمام به گمراهی مخالفان او و آگاه به رهیافتگی که وی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شاهد می گیرم و هر فرشته ات که اکنون بر من حاضر است را گواه می گیرم که من به ایشان ایمان قلبی دارم و از قاتلان ایشان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آنچه را که از سر ایمان می گویم، حقیقتی در دلم و شریعتی در عملم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جمله کسانی قرار ده که با حسین بن علی علیه السلام استوار، همگامند و نام مرا در میان شهیدان همراه وی درج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کسانی را که نعمت تو را از سر کفر، دیگرگون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شکیبا، از آنچه که ستمگران در زمین مرتکب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سراسر برکت و هستی ات همه والایی است، ای بزرگی که جنایت فجیع را از بندگانت می بینی و بر ایشان شتاب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وجودت همه والایی است ای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شاهدی هستی که غایب نبوده </w:t>
      </w:r>
    </w:p>
    <w:p>
      <w:pPr>
        <w:pStyle w:val="BookText"/>
        <w:rPr/>
      </w:pPr>
      <w:r>
        <w:rPr>
          <w:rFonts w:ascii="Amiri" w:hAnsi="Amiri" w:eastAsia="Amiri" w:cs="Amiri"/>
          <w:color w:val="111111"/>
          <w:sz w:val="28"/>
          <w:sz w:val="28"/>
          <w:szCs w:val="28"/>
          <w:rtl w:val="true"/>
          <w:lang w:bidi="ar-SA"/>
        </w:rPr>
        <w:t>عَالِمٌ بِمَا أَتَي إِلَي أَهْلِ صَفْوَتِكَ وَ أَحِبَّائِكَ مِنَ الْأَمْرِ الَّذِي لَا تَحْمِلُهُ سَمَاءٌ وَ لَا أَرْضٌ وَ لَوْ شِئْتَ لَانْتَقَمْتَ مِنْهُمْ وَ لَكِنَّكَ ذُو أَنَاةٍ وَ قَدْ أَمْهَلْتَ الَّذِينَ اجْتَرَءُوا عَلَيْكَ وَ عَلَي رَسُولِكَ وَ حَبِيبِكَ فَأَسْكَنْتَهُمْ أَرْضَكَ وَ غَذَوْتَهُمْ بِنِعْمَتِكَ إِلَي أَجَلٍ هُمْ بَالِغُوهُ وَ وَقْتٍ هُمْ صَائِرُونَ إِلَيْهِ لِيَسْتَكْمِلُوا الْعَمَلَ الَّذِي قَدَّرْتَ وَ الْأَجَلَ الَّذِي أَجَّلْتَ لِتُخَلِّدَهُمْ فِي مَحَطٍّ وَ وَثَاقٍ وَ نَارٍ وَ حَمِيمٍ وَ غَسَّاقٍ وَ الضَّرِيعِ وَ الْأَحْرَاقِ وَ الْأَغْلَالِ وَ الْأَوْثَاقِ وَ غِسْلِينٍ وَ زَقُّومٍ وَ صَدِيدٍ مَعَ طُولِ الْمُقَامِ فِي أَيَّامِ لَظَي وَ فِي سَقَرَ الَّتِي لَا تُبْقِي وَ لَا تَذَرُ وَ فِي الْحَمِيمِ وَ الْجَحِيمِ‌</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تَنْكَبُّ عَلَي الْقَبْرِ وَ تَقُولُ يَا سَيِّدِي أَتَيْتُكَ زَائِراً مُوقَراً مِنَ الذُّنُوبِ أَتَقَرَّبُ إِلَي رَبِّي بِوُفُودِي إِلَيْكَ وَ بُكَائِي عَلَيْكَ وَ عَوِيلِي وَ حَسْرَتِي وَ أَسَفِي وَ بُكَائِي وَ مَا أَخَافُ عَلَي نَفْسِي رَجَاءَ أَنْ تَكُونَ لِي حِجَاباً وَ سَنَداً وَ كَهْفاً وَ حِرْزاً وَ شَافِعاً وَ وِقَايَةً مِنَ النَّارِ غَداً وَ أَنَا مِنْ مَوَالِيكُمْ الَّذِينَ أُعَادِي عَدُوَّكُمْ وَ أُوَالِي وَلِيَّكُمْ عَلَي ذَلِكَ أَحْيَا وَ عَلَيْهِ أَمُوتُ وَ عَلَيْهِ أُبْعَثُ إِنْ شَاءَ اللَّهُ وَ قَدْ أَشْخَصْتُ بَدَنِي وَ وَدَّعْتُ أَهْلِي وَ بَعُدَتْ شُقَّتِي وَ أُؤَمِّلُ فِي قُرْبِكُمْ النَّجَاةَ وَ أَرْجُو فِي إِتْيَانِكُمُ الْكَرَّةَ وَ أَطْمَعُ فِي النَّظَرِ إِلَيْكُمْ وَ إِلَي مَكَانِكُمْ غَداً فِي جِنَانِ رَبِّي مَعَ آبَائِكُمُ الْمَاضِينَ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يَا أَبَا عَبْدِ اللَّهِ يَا حُسَيْنَ بْنَ رَسُولِ اللَّهِ جِئْتُكَ مُسْتَشْفِعاً بِكَ إِلَي اللَّهِ اللَّهُمَّ إِنِّي أَسْتَشْفِعُ إِلَيْكَ بِوَلَدِ حَبِيبِكَ وَ بِالْمَلَائِكَةِ الَّذِينَ يَضِجُّونَ عَلَيْهِ وَ يَبْكُونَ وَ يَصْرُخُونَ لَا يَفْتُرُونَ وَ لَا يَسْأَمُونَ وَ هُمْ مِنْ خَشْيَتِكَ مُشْفِقُونَ وَ مِنْ عَذَابِكَ حَذِرُونَ لَا تُغَيِّرُهُمُ الْأَيَّامُ وَ لَا يَهْرَمُونَ فِي نَوَاحِي الْحَيْرِ يَشْهَقُونَ وَ سَيِّدُهُمْ يَرَي مَا يَصْنَعُونَ وَ مَا فِيهِ يَتَقَلَّبُونَ قَدِ انْهَمَلَتْ مِنْهُمُ الْعُيُونُ فَلَا تَرْقَأُ وَ اشْتَدَّ مِنْهُمُ الْحُزْنُ بِحُرْقَةٍ لَا تُطْفَأُ ثُمَّ تَرْفَعُ يَدَيْكَ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مَسْأَلَةَ الْمِسْكِينِ الْمُسْتَكِينِ الذَّلِيلِ الَّذِي لَمْ يَرُدَّ بِمَسْكَنَتِهِ غَيْرُكَ فَإِنْ لَمْ تُدْرِكْهُ رَحْمَتُكَ عَطِبَ أَسْأَلُكَ أَنْ تُدَارِكَنِي بِلُطْفٍ مِنْكَ فَأَنْتَ الَّذِي لَا تُخَيِّبُ سَائِلَكَ وَ تُعْطِي الْمَغْفِرَةَ وَ تَغْفِرُ الذُّنُوبَ فَلَا أَكُونَنَّ يَا سَيِّدِي أَنَا</w:t>
      </w:r>
    </w:p>
    <w:p>
      <w:pPr>
        <w:pStyle w:val="BookText"/>
        <w:rPr/>
      </w:pPr>
      <w:r>
        <w:rPr>
          <w:rFonts w:ascii="IRNazanin" w:hAnsi="IRNazanin" w:eastAsia="IRNazanin"/>
          <w:color w:val="111111"/>
          <w:sz w:val="28"/>
          <w:sz w:val="28"/>
          <w:szCs w:val="28"/>
          <w:rtl w:val="true"/>
          <w:lang w:bidi="fa-IR"/>
        </w:rPr>
        <w:t xml:space="preserve">و آگاهی از هر آنچه بر برگزیدگان و محبوبانت، از اموری که نه آسمان و نه زمین تاب بر دوش کشیدن آن را دارند، رفته است و اگر خواهی، از ایشان انتقام ستانی، ولی تو بردباری و به راستی که بر جسارت کردگان بر ذات مقدست و بر رسولت و حبیبت مهلت داده ای و ایشان را در زمینت ساکن گردانده و همچنان به نعمتت ایشان را تا سررسیدی که به آن درخواهند آمد و تا وقتی که به سوی آن در حرکتند، روزی داده ای تا عملی که تو در تقدیر نوشته ای، تکمیل نمایند و مهلتی که نهاده ای، سر رسد، تا ایشان را در افکنگاهی و بسته به یوغهایی و در میان آتش و آبِ جوشان و چرک تن های به گدازش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نوشیدنیشان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خارهای لب و دهان گزا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اخگرها و غل و زنجیرها و بندها و میان قیح و چرک زخمهای تفتیده شان و زقّوم جگرسوزشان، همراه با ماندگار گشتن طولانی در روزهای سوزاننده و در دل جهنمی که هیچ چیز را اثری باقی نمی گذارد و در حمیم و جحیم، جاودان گردانی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 و روی بر قبر خم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سرورم، رهسپار کوی تو و فرود آمده بر در تو به زیارتت آمده ام و پشتم از بار گناهان سنگین است و با درنشستنم به کوی تو و با گریه و شیون و حسرت و تاسف و زاری ام بر تو، نزد خدایم تقرب می جویم و بر خود به این امید که فرداروز تو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بپوشی و پشتیبان و کهف امان و پناه و شفیع و نگاهدار من از آتش دوزخ باشی، بیمی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دوستداران شمایم که با دشمنانتان سر جنگ دارم و با دوستانتان دوستی می ورزم و بر این سیره زندگی می کنم و هم بر آن جان خواهم باخت و به خواست خدا به همان رستاخیز یابم، حال آنکه این تنم را به راه سفر انداخته و خانواده ام را پشت سر گذاشته ام و مسافتی دور را پیموده ام و در قرب شما امید نجات دارم و امید بازگشتن دوباره به نزد شما را دارم و فرداروز مشتاق نظر نمودن به روی شما و جایگاه شما در بهشت پروردگارم به همراه نیاکانتان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ای حسین پسر رسول خدا، آمده ام تا شفاعت تو را به نزد پروردگارم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نزد تو به آبروی فرزند حبیبت و به فرشتگانی شفاعت می جویم که بر او ضجه می زنند و می گریند و بی خستگی و بی دل آزردگی همچنان بر وی زاری می کنند، در حالی که از خشیت در برابر تو دل نگرانند و از عذاب تو هشدارزنانند، و روزگار ایشان را دگرگون نسازد و فرتوت و ناتوان نگردند و در گوشه و کنار حرم هق هق جانسوز سر داده اند و سرور ایشان بیند که بر چه حالند و چه می کنند، اشک چشمهاشان سیل آسا ریزان است و خشک شدنی نیست و اندوه ایشان به گدازشی سوزان است که خامشی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فراز کرده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حال مسکینی فروافتاده و خوارگشته ام که جز تو، بی نوایی او را چاره نسازد و گر رحمت تو او را درنیابد، تباه گردد؛ از تو مسألت دارم که با لطفی از خود، توشه ام دهی که تویی که گدایت را نومید نسازی و مغفرت عطا گردانی و گناهان را ببخشایی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سرورم، مباد </w:t>
      </w:r>
    </w:p>
    <w:p>
      <w:pPr>
        <w:pStyle w:val="BookText"/>
        <w:rPr/>
      </w:pPr>
      <w:r>
        <w:rPr>
          <w:rFonts w:ascii="Amiri" w:hAnsi="Amiri" w:eastAsia="Amiri" w:cs="Amiri"/>
          <w:color w:val="111111"/>
          <w:sz w:val="28"/>
          <w:sz w:val="28"/>
          <w:szCs w:val="28"/>
          <w:rtl w:val="true"/>
          <w:lang w:bidi="ar-SA"/>
        </w:rPr>
        <w:t>أَهْوَنَ خَلْقِكَ عَلَيْكَ وَ لَا أَكُونُ أَهْوَنَ مَنْ وَفَدَ إِلَيْكَ بِابْنِ حَبِيبِكَ فَإِنِّي أَمَّلْتُ وَ رَجَوْتُ وَ طَمِعْتُ وَ زُرْتُ وَ اغْتَرَبْتُ رَجَاءً لَكَ أَنْ تُكَافِيَنِي إِذَا أَخْرَجْتَنِي مِنْ رَحْلِي فَأَذِنْتَ لِي بِالْمَسِيرِ إِلَي هَذَا الْمَكَانِ رَحْمَةً مِنْكَ وَ تَفَضُّلًا مِنْكَ يَا رَحْمَانُ يَا رَحِيمُ‌</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اجْتَهِدْ فِي الدُّعَاءِ مَا قَدَرْتَ عَلَيْهِ وَ أَكْثِرْ مِنْهُ إِنْ شَاءَ اللَّهُ ثُمَّ تَخْرُجُ مِنَ السَّقِيفَةِ وَ تَقِفُ بِحِذَاءِ قُبُورِ الشُّهَدَاءِ وَ تُومِئُ إِلَيْهِمْ أَجْمَعِينَ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وَ رَحْمَةُ اللَّهِ وَ بَرَكَاتُهُ السَّلَامُ عَلَيْكُمْ يَا أَهْلَ الْقُبُورِ مِنْ أَهْلِ دِيَارِ الْمُؤْمِنِينَ السَّلَامُ عَلَيْكُمْ بِما صَبَرْتُمْ فَنِعْمَ عُقْبَي الدَّارِ السَّلَامُ عَلَيْكُمْ يَا أَوْلِيَاءَ اللَّهِ السَّلَامُ عَلَيْكُمْ يَا أَنْصَارَ اللَّهِ وَ أَنْصَارَ رَسُولِهِ وَ أَنْصَارَ أَمِيرِ الْمُؤْمِنِينَ وَ أَنْصَارَ ابْنِ رَسُولِهِ وَ أَنْصَارَ دِينِهِ أَشْهَدُ أَنَّكُمْ أَنْصَارُ اللَّهِ كَمَا قَالَ اللَّهُ عَزَّ وَ جَلَ وَ كَأَيِّنْ مِنْ نَبِيٍّ قاتَلَ مَعَهُ رِبِّيُّونَ كَثِيرٌ فَما وَهَنُوا لِما أَصابَهُمْ فِي سَبِيلِ اللَّهِ وَ ما ضَعُفُوا وَ مَا اسْتَكانُوا فَمَا ضَعُفْتُمْ وَ مَا اسْتَكَنْتُمْ حَتَّي لَقِيتُمُ اللَّهَ عَلَي سَبِيلِ الْحَقِّ صَلَّي اللَّهُ عَلَيْكُمْ وَ عَلَي أَرْوَاحِكُمْ وَ أَجْسَادِكُمْ أَبْشِرُوا بِمَوْعِدِ اللَّهِ الَّذِي لَا خُلْفَ لَهُ وَ لَا تَبْدِيلَ إِنَّ اللَّهَ لَا يُخْلِفُ وَعْدَهُ وَ اللَّهُ مُدْرِكٌ بِكُمْ ثَارَ مَا وَعَدَكُمْ أَنْتُمْ خَاصَّةُ اللَّهِ اخْتَصَّكُمُ اللَّهُ لِأَبِي عَبْدِ اللَّهِ عليه السلام أَنْتُمْ الشُّهَدَاءُ وَ أَنْتُمُ السُّعَدَاءُ سَعِدْتُمْ عِنْدَ اللَّهِ وَ فُزْتُمْ بِالدَّرَجَاتِ مِنْ جَنَّاتٍ لَا يُطْعَنُ أَهْلُهَا وَ لَا يَهْرَمُونَ وَ رَضُوا بِالْمُقَامِ فِي دَارِ السَّلَامِ مَعَ مَنْ نَصَرْتُمْ جَزَاكُمُ اللَّهُ خَيْراً مِنْ أَعْوَانٍ جَزَاءَ مَنْ صَبَرَ مَعَ رَسُولِ اللَّهِ صلي الله عليه و آله أَنْجَزَ اللَّهُ مَا وَعَدَكُمْ مِنَ الْكَرَامَةِ فِي جِوَارِهِ وَ دَارِهِ مَعَ النَّبِيِّينَ وَ الْمُرْسَلِينَ وَ أَمِيرِ الْمُؤْمِنِينَ وَ قَائِدِ الْغُرِّ الْمُحَجَّلِينَ أَسْأَلُ اللَّهَ الَّذِي حَمَلَنِي إِلَيْكُمْ حَتَّي أَرَانِي مَصَارِعَكُمْ أَنْ يُرِيَنِيكُمْ عَلَي الْحَوْضِ رِوَاءً مَرْوِيِّينَ وَ يُرِيَنِي أَعْدَاءَكُمْ فِي أَسْفَلِ دَرْكٍ مِنَ الْجَحِيمِ فَإِنَّهُمْ قَتَلُوكُمْ ظُلْماً وَ أَرَادُوا إِمَاتَةَ الْحَقِّ وَ سَلَبُوكُمْ لِابْنِ سُمَيَّةَ وَ ابْنِ آكِلَةِ الْأَكْبَادِ فَأَسْأَلُ اللَّهَ أَنْ يُرِيَنِيهِمْ ظِمَاءً مُظْمَئِينَ مُسَلْسَلِينَ مُغَلَّلِينَ يُسَاقُونَ إِلَي الْجَحِيمِ السَّلَامُ عَلَيْكُمْ يَا أَنْصَارَ ابْنِ رَسُولِ اللَّهِ مِنِّي مَا بَقِيتُ وَ السَّلَامُ عَلَيْكُمْ دَائِماً إِذَا فَنِيتُ وَ بُلِيتُ لَهْفِي عَلَيْكُمْ أَيُّ مُصِيبَةٍ أَصَابَتْ كُلَّ مَوْلًي لِمُحَمَّدٍ وَ آلِ مُحَمَّدٍ لَقَدْ عَظُمَتْ وَ خُصَّتْ وَ جَلَّتْ وَ عَمَّتْ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ناچیزترین بندگانت باشم و مباد که ناچیزترین کسی که به بارگاه فرزند حبیبت درنشست، باشم که من امیدها بستم و به خود دلخوشیها دادم و طمع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بخششت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 و به زیارت آمده و از اهل و عیال دور گشتم، به این امید که تو مرا جزا دهی، آنگاه که مرا از خانه ام روانه ساختی و از سر رحمت و تفضلت بر من، اجازه سفر به سوی این دیار به من دادی، ای مهربان بخشاینده</w:t>
      </w:r>
      <w:r>
        <w:rPr>
          <w:rFonts w:eastAsia="IRNazanin" w:cs="IRNazanin"/>
          <w:color w:val="111111"/>
          <w:sz w:val="28"/>
          <w:szCs w:val="28"/>
          <w:rtl w:val="true"/>
          <w:lang w:bidi="fa-IR"/>
        </w:rPr>
        <w:t xml:space="preserve">. </w:t>
      </w:r>
      <w:r>
        <w:rPr>
          <w:rStyle w:val="FootnoteAnchor"/>
          <w:rtl w:val="true"/>
        </w:rPr>
        <w:footnoteReference w:id="1304"/>
      </w:r>
      <w:r>
        <w:rPr>
          <w:rFonts w:ascii="IRNazanin" w:hAnsi="IRNazanin" w:eastAsia="IRNazanin"/>
          <w:color w:val="111111"/>
          <w:sz w:val="28"/>
          <w:sz w:val="28"/>
          <w:szCs w:val="28"/>
          <w:rtl w:val="true"/>
          <w:lang w:bidi="fa-IR"/>
        </w:rPr>
        <w:t>و تا توانی در دعایت کوشش به خرج ده و به خواست خدا، بسیار نیایش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بارگاه خارج شو و در کنار قبور شهیدان بایست و با اشاره به همه ایشان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 سلام بر شما ای آرمیدگان در قبرها از اهل سرزمین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با آن شکیبایی که پیشه کردید و بس نیک است عاقبت منزلگه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دوستداران خدا، سلام بر شما ای یاران خدا و رسول خدا و یاران امیر المومنین و یاران پسر رسول خدا و یاران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یاران خدایید چنان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سست نگشته و سر تسلیم بر دشمن فروننهادید تا آنکه در راه حق با خدایتان دیدار نمودید، صلوات خدا بر شما باد و بر روانها و پیکرهایتان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مژده باد شما را به پیمان الهی که آن را خلف وعده و دگرگونی نباشد و خداوند وعده اش را زیر پای نمی نهد و خداوند به واسطه شما، انتقام آنچه که به شما وعده داده، در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جمع مخصوص خدایید که خداوند شما را به ابا عبد الله امام حسین علیه السلام اختصاص داده است، شمایید شهیدان و شمایید نیک بختان که نزد خداوند بخت خوش یافتید و همراه آنانکه یاریشان نمودید به درجاتی از بهشت دست یافتید که ساکنان آن سالخورده نگردند و به اقامت در آن جایگاه سلامت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یاوران، خداوند خیرتان دهد، در پاداش آن پایداریتان با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آنچه از گرامیداشت در کنار خود و در خانه اش همراه با پیامبران و فرستادگان و امیر المومنین و فرمانده آن نورانی دست و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اثر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تان داد، عطایتان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مرا به سوی شما آورد تا آنکه قتلگاه شما را دیدم، مسألت دارم که شما را بر حوض کوثر سیراب و سیر نوشانده نشانم دهد و دشمنانتان را در اسفل السافلین دوزخ نشان دهد، چرا که آنان شما را به ستم به قتل رساندند و قصد کردند که حق را بگیرند و شما را به خاطر پسر سمیه و پسر جگرخوار چپاول نمودند، پس از خدا می خواهم که ایشان را تشنه و عطشناک، بسته در غل و زنجیرها و در حالی که به سوی دوزخ رانده می شوند، نشانم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من بر شما ای یاران پسر رسول خدا، تا آن روز که زنده باشم و سلام همیشگی بر شما چون نابود گشتم و پوسیدم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سوز و حسرت دلم بر شما، چه مصیبتی بود که بر جان همه دوستداران محمد و آل محمد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که مصیبتی بس بزرگ و جلیل است و بر تک تک ایشان </w:t>
      </w:r>
    </w:p>
    <w:p>
      <w:pPr>
        <w:pStyle w:val="BookText"/>
        <w:rPr/>
      </w:pPr>
      <w:r>
        <w:rPr>
          <w:rFonts w:ascii="Amiri" w:hAnsi="Amiri" w:eastAsia="Amiri" w:cs="Amiri"/>
          <w:color w:val="111111"/>
          <w:sz w:val="28"/>
          <w:sz w:val="28"/>
          <w:szCs w:val="28"/>
          <w:rtl w:val="true"/>
          <w:lang w:bidi="ar-SA"/>
        </w:rPr>
        <w:t>مُصِيبَتُكُمْ أَنَا بِكُمْ لَجَزِعٌ وَ أَنَا بِكُمْ لَمُوجَعٌ مَحْزُونٌ وَ أَنَا بِكُمْ لَمُصَابٌ مَلْهُوفٌ هَنِيئاً لَكُمْ مَا أُعْطِيتُمْ وَ هَنِيئاً لَكُمْ مَا بِهِ حُيِّيتُمْ فَلَقَدْ بَكَتْكُمُ الْمَلَائِكَةُ وَ حَفَّتْكُمْ وَ سَكَنَتْ مُعَسْكَرَكُمْ وَ حَلَّتْ مَصَارِعَكُمْ وَ قَدَّسَتْ وَ صَفَّتْ بِأَجْنِحَتِهَا عَلَيْكُمْ لَيْسَ لَهَا عَنْكُمْ فِرَاقٌ إِلَي يَوْمِ التَّلَاقِ وَ يَوْمِ الْمَحْشَرِ وَ يَوْمِ الْمَنْشَرِ طَافَتْ عَلَيْكُمْ رَحْمَةٌ مِنَ اللَّهِ بَلَغْتُمْ بِهَا شَرَفَ الْآخِرَةِ أَتَيْتُكُمْ شَوْقاً وَ زُرْتُكُمْ خَوْفاً أَسْأَلُ اللَّهَ أَنْ يُرِيَنِيكُمْ عَلَي الْحَوْضِ وَ فِي الْجِنَانِ مَعَ الْأَنْبِيَاءِ وَ الْمُرْسَلِينَ وَ الشُّهَداءِ وَ الصَّالِحِينَ وَ 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دُرْ فِي الْحَيْرِ وَ أَنْتَ تَقُولُ يَا مَنْ إِلَيْهِ وَفَدْتُ وَ إِلَيْهِ خَرَجْتُ وَ بِهِ اسْتَجَرْتُ وَ إِلَيْهِ قَصَدْتُ وَ إِلَيْهِ بِابْنِ نَبِيِّهِ تَقَرَّبْتُ صَلِّ عَلَي مُحَمَّدٍ وَ آلِ مُحَمَّدٍ وَ مُنَّ عَلَيَّ بِالْجَنَّةِ وَ فُكَّ رَقَبَتِي مِنَ النَّارِ اللَّهُمَّ ارْحَمْ غُرْبَتِي وَ بُعْدَ دَارِي وَ ارْحَمْ مَسِيرِي إِلَيْكَ وَ إِلَي ابْنِ حَبِيبِكَ وَ اقْلِبْنِي مُفْلِحاً مُنْجِحاً قَدْ قَبِلْتَ مَعْذِرَتِي وَ خُضُوعِي وَ خُشُوعِي عِنْدَ إِمَامِي وَ سَيِّدِي وَ مَوْلَايَ وَ ارْحَمْ صَرْخَتِي وَ بُكَائِي وَ هَمِّي وَ جَزَعِي وَ حُزْنِي وَ مَا قَدْ بَاشَرَ قَلْبِي مِنَ الْجَزَعِ عَلَيْهِ فَبِنِعْمَتِكَ عَلَيَّ وَ لُطْفِكَ لِي خَرَجْتُ إِلَيْهِ وَ بِتَقْوِيَتِكَ إِيَّايَ وَ صَرْفِكَ الْمَحْذُورَ عَنِّي وَ كِلَاءَتِكَ بِاللَّيْلِ وَ النَّهَارِ لِي وَ بِحِفْظِكَ وَ كَرَامَتِكَ لِي وَ كُلَّ بَحْرٍ قَطَعْتُهُ وَ كُلَّ وَادٍ فَلَاةٍ سَلَكْتُهَا وَ كُلَّ مَنْزِلٍ نَزَلْتُهُ فَأَنْتَ حَمَلْتَنِي فِي الْبَرِّ وَ الْبَحْرِ وَ أَنْتَ الَّذِي بَلَّغْتَنِي وَ وَفَّقْتَنِي وَ كَفَيْتَنِي وَ بِفَضْلٍ مِنْكَ وَ وِقَايَةٍ بَلَغْتُ وَ كَانَتِ الْمِنَّةُ لَكَ عَلَيَّ فِي ذَلِكَ كُلِّهِ وَ أَثَرِي مَكْتُوبٌ عِنْدَكَ وَ اسْمِي وَ شَخْصِي فَلَكَ الْحَمْدُ عَلَيَّ مَا أَبْلَيْتَنِي وَ اصْطَنَعْتَ عِنْدِي اللَّهُمَّ فَارْحَمْ فَرَقِي مِنْكَ وَ مَقَامِي بَيْنَ يَدَيْكَ وَ تَمَلُّقِي وَ اقْبَلْ مِنِّي تَوَسُّلِي إِلَيْكَ بِابْنِ حَبِيبِكَ وَ صَفْوَتِكَ وَ خِيَرَتِكَ مِنْ خَلْقِكَ وَ تَوَجُّهِي إِلَيْكَ وَ أَقِلْنِي عَثْرَتِي وَ اقْبَلْ عَظِيمَ مَا سَلَفَ مِنِّي وَ لَا يَمْنَعْكَ مَا تَعْلَمُ مِنِّي مِنَ الْعُيُوبِ وَ الذُّنُوبِ وَ الْإِسْرَافِ عَلَي نَفْسِي وَ إِنْ كُنْتَ لِي مَاقِتاً فَارْضَ عَنِّي وَ إِنْ كُنْتَ عَلَيَّ سَاخِطاً فَتُبْ عَلَيَ إِنَّكَ عَلي كُلِّ شَيْ‌ءٍ قَدِيرٌ اللَّهُمَ اغْفِرْ لِي وَ لِوالِدَيَ وَ ارْحَمْهُما كَما رَبَّيانِي صَغِيراً وَ اجْزِهِمَا عَنِّي خَيْراً اللَّهُمَّ اجْزِهِمَا بِالْإِحْسَانِ إِحْسَاناً وَ بِالسَّيِّئَاتِ غُفْرَاناً اللَّهُمَّ أَدْخِلْهُمَا الْجَنَّةَ بِرَحْمَتِكَ وَ حَرِّمْ</w:t>
      </w:r>
    </w:p>
    <w:p>
      <w:pPr>
        <w:pStyle w:val="BookText"/>
        <w:rPr/>
      </w:pPr>
      <w:r>
        <w:rPr>
          <w:rFonts w:ascii="IRNazanin" w:hAnsi="IRNazanin" w:eastAsia="IRNazanin"/>
          <w:color w:val="111111"/>
          <w:sz w:val="28"/>
          <w:sz w:val="28"/>
          <w:szCs w:val="28"/>
          <w:rtl w:val="true"/>
          <w:lang w:bidi="fa-IR"/>
        </w:rPr>
        <w:t>فرود آمد و فراگیر همگان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از داغ شما بیقرارم و دلم از آن به درد آمده و اندوهگینم و به مصیبت شما داغدار و حسرت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گوارا باد شما را، آنچه خداوند شما را عطا نمود و گورایتان باد درودی که در پاداش بر شما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فرشتگان بر شما گریستند و گرد شما حلقه زدند و بر اردوگاهتان رخت افکندند و بر قتلگاهتان درنشستند و به تقدیس برنشسته و بالهایشان را بر شما گسترانده اند و از شما تا روز قیامت و روز محشر و روز رستاخیز مردمان از قبرها، جدا نگردند و رحمتی از خدا بر گرد حرم شما در طواف باشد که به واسطه آن به شرف آخرت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 شما آمدم و بیمناک زیارتتان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که شما را بر حوض کوثر و در بهشت با پیامبران و فرستادگان و شهیدان و صالحان که بس نیک رفیقانی هستند، به چشم خود ببینم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حرم بگرد و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آنکه به سویش روانه گشتم و به لطفش اجر یافتم و به دل قصد او نمودم و به آبروی پسر پیغمبرش به او تقرب جستم، بر محمد و آل محمد درود فرست و با روزی کردن بهشت، بر من منت نِه و از بند اسارت دوزخم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غربتم و دوری ام از خانه ام و بر ره سپردنم به سوی تو و پسر حبیبت، بر من رحم نما و مرا رستگار و نتیجه یافته بازگردان، آنسان که پوزشم را و فروتنی و خاکساری ام را نزد امام و سرور و مولایم پذیرفته باشی و بر فریاد و دلپریشی و اندوه و بیقراری و گریه ام و آن بی تابی که بر قلبم نشست، رحم آور که به نعمت و لطفت بر من و با نیرویی که تو بخشیدی، به سوی او رهسپار شدم و اینکه هر امر ناخوشایندی را از من بازداشتی و با شب و روز نگاهبانی ات بر من و با حفظ و گرامیداشت من و بر هر دریایی که سوار شدم و بر هر بیابانی که پای کشاندم و در هر منزلگهی که فرود آمدم، تو بودی که مرا در دریا و بیابان همراه خود بردی و تو بودی که مرا رساندی و توفیقم بخشیدی و کفایتم نمودی و با فضل و احسان تو و نگاهداشت تو بود که رسیدم و در همه این امور، این تویی که بر من منت داری و رد پایم و نیز نامم و حضورم نزد تو مکتوب است، پس تو را سپاس به خاطر پیروزی که مرا بخشیدی و لطفی که در حق من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بر دلهره ام از تو و ایستادنم در پیشگاه تو و بر این سخن نرم و ملتمسانه ام رحم آور و توسلم به فرزند حبیب و برگزیده و سرآمد آفریدگانت، به نزد تو و روی نمودنم به تو را بپذیر و از لغزشم درگذر و خطایای بسیاری که از من سر زده را ببخش و آنچه از عیبها و گناهان و اسرافکاری من در حق خودم می دانی، تو را از لطف باز ندارد و اگر از من بس خشمگین هستی، از من خشنود گرد و اگر از من ناراحتی، پس بر من ببخش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پدر و مادرم را ببخشای و بر آن دو رحمت فرست همانسان که در کودکی مرا پرورش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را از سوی من خیر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احسان ایشان را با احسان پاداش ده و بدیهایشان را با بخشایش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ایشان را به لطف و رحمت به بهشتت ببر و عذابت را بر </w:t>
      </w:r>
      <w:bookmarkStart w:id="3071" w:name="pg13557_192372"/>
    </w:p>
    <w:p>
      <w:pPr>
        <w:pStyle w:val="BookText"/>
        <w:rPr/>
      </w:pPr>
      <w:bookmarkEnd w:id="3071"/>
      <w:r>
        <w:rPr>
          <w:rFonts w:ascii="Amiri" w:hAnsi="Amiri" w:eastAsia="Amiri" w:cs="Amiri"/>
          <w:color w:val="111111"/>
          <w:sz w:val="28"/>
          <w:sz w:val="28"/>
          <w:szCs w:val="28"/>
          <w:rtl w:val="true"/>
          <w:lang w:bidi="ar-SA"/>
        </w:rPr>
        <w:t>وُجُوهَهُمَا عَنْ عَذَابِكَ وَ بَرِّدْ عَلَيْهِمَا مَضَاجِعَهُمَا وَ افْسَحْ لَهُمَا فِي قَبْرَيْهِمَا وَ عَرِّفْنِيهِمَا فِي مُسْتَقَرٍّ مِنْ رَحْمَتِكَ وَ جِوَارِ حَبِيبِكَ مُحَمَّدٍ صلي الله عليه و آله‌</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72" w:name="__RefHeading___Toc1848071_1934241801"/>
      <w:bookmarkStart w:id="3073" w:name="_Toc1454"/>
      <w:bookmarkEnd w:id="3072"/>
      <w:r>
        <w:rPr>
          <w:rtl w:val="true"/>
        </w:rPr>
        <w:t>بيان</w:t>
      </w:r>
      <w:bookmarkEnd w:id="3073"/>
    </w:p>
    <w:p>
      <w:pPr>
        <w:pStyle w:val="BookText"/>
        <w:rPr/>
      </w:pPr>
      <w:r>
        <w:rPr>
          <w:rFonts w:ascii="Amiri" w:hAnsi="Amiri" w:eastAsia="Amiri" w:cs="Amiri"/>
          <w:color w:val="111111"/>
          <w:sz w:val="28"/>
          <w:sz w:val="28"/>
          <w:szCs w:val="28"/>
          <w:rtl w:val="true"/>
          <w:lang w:bidi="ar-SA"/>
        </w:rPr>
        <w:t>قوله عليه السلام من سطوات النكال السطوة البطش و القهر و النكال العقوبة التي تنكل الناس عن فعل ما جعلتها له جزاء أي من سطوات الله التي توجب عبرة من اطلع عليها و يحتمل أن يكون المراد سطوات الجبارين في الدنيا و الوبال الثقل و المكروه و العذاب أي العواقب المنتهية إلي الوبال قوله عليه السلام و فتنة الضلال أي الامتحان الذي يوجب الضلال عن الحق و يمكن قراءة الضلال بالضم و التشديد بصيغة الجمع و اللبس بالفتح الاختلاط و اشتباه الحق بالباطل و اللبس بالضم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فرط عليه يفرط بالضم إذا أسرف عليه في القول ذكره الفيروزآبادي‌</w:t>
      </w:r>
      <w:r>
        <w:rPr>
          <w:rStyle w:val="FootnoteAnchor"/>
          <w:rtl w:val="true"/>
        </w:rPr>
        <w:footnoteReference w:id="1306"/>
      </w:r>
      <w:r>
        <w:rPr>
          <w:rFonts w:ascii="Amiri" w:hAnsi="Amiri" w:eastAsia="Amiri" w:cs="Amiri"/>
          <w:color w:val="111111"/>
          <w:sz w:val="28"/>
          <w:sz w:val="28"/>
          <w:szCs w:val="28"/>
          <w:rtl w:val="true"/>
          <w:lang w:bidi="ar-SA"/>
        </w:rPr>
        <w:t>و قال الطبرسي‌</w:t>
      </w:r>
      <w:r>
        <w:rPr>
          <w:rStyle w:val="FootnoteAnchor"/>
          <w:rtl w:val="true"/>
        </w:rPr>
        <w:footnoteReference w:id="1307"/>
      </w:r>
      <w:r>
        <w:rPr>
          <w:rFonts w:ascii="Amiri" w:hAnsi="Amiri" w:eastAsia="Amiri" w:cs="Amiri"/>
          <w:color w:val="111111"/>
          <w:sz w:val="28"/>
          <w:sz w:val="28"/>
          <w:szCs w:val="28"/>
          <w:rtl w:val="true"/>
          <w:lang w:bidi="ar-SA"/>
        </w:rPr>
        <w:t>في قوله تعالي قالا رَبَّنا إِنَّنا نَخافُ أَنْ يَفْرُطَ عَلَيْنا أي نخشي أن يتقدم فينا بعذاب و يعجل علينا أَوْ أَنْ يَطْغي أي يتجاوز الحد في الإساءة بنا قوله فإنما أنا بك أي متوسل و معتصم بك أو ليس وجودي و سائر أموري إلا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ما أقلت الأرض مني أي حملت الأرض مني أي جميع أعضائي و أجزائي فإن كلها علي وجه الأرض و التمجيد ذكره تعالي بالمجد و هو العظمة و الثناء عليه و أخص الأذكار به لا حول و لا قوة إلا بالله قوله عليه السلام لم يعزب أي لم يغب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في علمه منتهي علمه أي أهلله تهليلا كائنا في علمه أي كما يعلمه الله و ينبغي له بعدد منتهي علمه أي ما لا نهاية له قوله بعد علمه أي تهليلا محققا ثابتا يكون بعد علمه بصدوره مني قوله مع علمه أي تهليلا باقيا مع</w:t>
      </w:r>
    </w:p>
    <w:p>
      <w:pPr>
        <w:pStyle w:val="BookText"/>
        <w:rPr/>
      </w:pPr>
      <w:r>
        <w:rPr>
          <w:rFonts w:ascii="IRNazanin" w:hAnsi="IRNazanin" w:eastAsia="IRNazanin"/>
          <w:color w:val="111111"/>
          <w:sz w:val="28"/>
          <w:sz w:val="28"/>
          <w:szCs w:val="28"/>
          <w:rtl w:val="true"/>
          <w:lang w:bidi="fa-IR"/>
        </w:rPr>
        <w:t>چهره ایشان حرام گردان و آرامگاه هایشان را از آتش دور گردان و قبر را بر ایشان گسترده و بی فشار دار و ایشان را در جایگاهی از رحمتت و مجاورت با حبیبت محمد صلی الله علیه و آله نشانم ده</w:t>
      </w:r>
      <w:r>
        <w:rPr>
          <w:rFonts w:eastAsia="IRNazanin" w:cs="IRNazanin"/>
          <w:color w:val="111111"/>
          <w:sz w:val="28"/>
          <w:szCs w:val="28"/>
          <w:rtl w:val="true"/>
          <w:lang w:bidi="fa-IR"/>
        </w:rPr>
        <w:t xml:space="preserve">. </w:t>
      </w:r>
      <w:r>
        <w:rPr>
          <w:rStyle w:val="FootnoteAnchor"/>
          <w:rtl w:val="true"/>
        </w:rPr>
        <w:footnoteReference w:id="1308"/>
      </w:r>
    </w:p>
    <w:p>
      <w:pPr>
        <w:pStyle w:val="Heading5"/>
        <w:numPr>
          <w:ilvl w:val="4"/>
          <w:numId w:val="1"/>
        </w:numPr>
        <w:rPr/>
      </w:pPr>
      <w:bookmarkStart w:id="3074" w:name="__RefHeading___Toc1848073_1934241801"/>
      <w:bookmarkStart w:id="3075" w:name="_Toc1455"/>
      <w:bookmarkEnd w:id="3074"/>
      <w:r>
        <w:rPr>
          <w:rtl w:val="true"/>
        </w:rPr>
        <w:t>توضیح</w:t>
      </w:r>
      <w:bookmarkEnd w:id="30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سطوات النکال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سطوه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حمله و سرکوب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مجازاتی است که مردم را از انجام کاری که این عقوبت مجازات آن است، بازمی دارد؛ یعنی از خشم های خدا که موجب عبرت کسی می شود که از آن آگاهی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سطوات ستمکاران در دنیا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سنگینی، و مکروه و عذاب یعنی مجازاتهایی که به وبال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فتنة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امتحانی که موجب گمرامی از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ضُلّال خواند به صورت جمع مکسر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اختلاط و اشتباه شدن حق و باطل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فرط علیه یفرُط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سخن افراط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طبرسی در این سخن خدای تعالی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قالا انا نخاف أن یفرط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 ترسیم که در عذاب ما تعجیل و شتاب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أن یطغی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بدی به ما از حد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انا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تو متوسل می شوم، یا آن که وجودم و سایر امورم فقط با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اقلت الأرض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از من حمل می کند، یعنی همه اعضای من را، زیرا همه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 خدا با مجد و عظمت و ستایش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ترین ذکر در این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لاحول  ولا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غایب نشد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علمه منتهی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تهلیل می کنم آنچنان که در علمش بوده است و خدا می دانسته و سزاوار اوست، به عدد منتهای علمش یعنی بی نهایت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تهلیلی محقق و ثابت که بعد علمش می شود با صدور آن از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تهلیلی که با </w:t>
      </w:r>
    </w:p>
    <w:p>
      <w:pPr>
        <w:pStyle w:val="BookText"/>
        <w:rPr/>
      </w:pPr>
      <w:r>
        <w:rPr>
          <w:rFonts w:ascii="Amiri" w:hAnsi="Amiri" w:eastAsia="Amiri" w:cs="Amiri"/>
          <w:color w:val="111111"/>
          <w:sz w:val="28"/>
          <w:sz w:val="28"/>
          <w:szCs w:val="28"/>
          <w:rtl w:val="true"/>
          <w:lang w:bidi="ar-SA"/>
        </w:rPr>
        <w:t>علمه أزلا و أبدا و يكون في كل آن عدد منتهي علمه و كذا البواقي قوله عليه السلام و أنت بالمنظر الأعلي أي أنت مطلع علي جميع أمور الخلق كالذي يكون جالسا علي المنظر الرفيع مشرفا علي من دونه أو أنه لا يصل أنظار الخلق و أفكارهم إليك و الوكس النقص و الزكي الطاهر من الذنوب و العيوب أو النامي في الفضائل و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حتي أتاك اليقين أي الموت الذي لا شك فيه و الرزيئة بالهمز المصيبة و قد يخفف فيقرأ بالياء المشددة و تعديته بعلي بتضمين معني التوجع و الحزن و الشامخة الرفيعة قوله علي التسليم يحتمل أن يكون خبرا لقوله و رأيي و هواي و يحتمل أن يكون حالا أي حال كوني ثابتا علي التسليم و يمكن أن يكون صلة للإجابة بأن يكون علي في مقام في أي أجابك في التسليم لك و المضطهد علي بناء المفعول المقهور قوله عليه السلام علي رسله أي علي علومهم أي تصديقهم أو علي أنفسهم لأنه إمام الأنبياء و الأظهر علي رسالاته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أتمم بهم كلماتك أي مواعيدك في نصر الدين و إعلاء الحق و إذلال الباطل أو شرائعك و أحكامك أو آيات كلامك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أعطيتني فيه رغبتي أي مرغوبي و مطلوبي من الحوائج و المطالب علي قدر إيماني بك و برسولك فإن قضاء الحوائج و حصول المطالب إنما يكون علي قدر الإيمان و اليقين بالإجابة و بشرف المكان و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تكون علي تعليلية أي هذا التشريف و الإكرام و العطاء إنما هو لأني آمنت بك و برسولك كما هو حق الإيمان بحسب قابليتي و يحتمل أن يكون متعلقا بالرغبة أي ما رغبت فيه إليك من المثوبات بسبب أني آمنت بك و بثوابك و بما أخبر به رسولك و آله صلوات الله عليهم في ثواب زيارته عليه السلام و لذا أتيته زائرا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سلام الله هو مبتدأ خبره قوله لك أو خبره مقدر و لك متعلق بتروح و قوله و عليك خبر قوله سلام المؤمنين قوله و حبب إلي</w:t>
      </w:r>
    </w:p>
    <w:p>
      <w:pPr>
        <w:pStyle w:val="BookText"/>
        <w:rPr/>
      </w:pPr>
      <w:r>
        <w:rPr>
          <w:rFonts w:ascii="IRNazanin" w:hAnsi="IRNazanin" w:eastAsia="IRNazanin"/>
          <w:color w:val="111111"/>
          <w:sz w:val="28"/>
          <w:sz w:val="28"/>
          <w:szCs w:val="28"/>
          <w:rtl w:val="true"/>
          <w:lang w:bidi="fa-IR"/>
        </w:rPr>
        <w:t>علمش در ازل و ابد باقی باشد و در هر آن، به عدد منتهای علمش باشد و نیز بقیه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 بالمنظر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از همه چیز خلق آگاهی مثل کسی که بر منظری رفیع نشسته باشد و بر همه پایین تر از خودش مشرف باشد، یا نگاه خلق و افکارشان به تو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نقص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طاهر از گناه و عیب، یا رشد کننده در فضائل و کمالات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أتاک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که در آن شکی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 و گاهی بدون همزه و با یای مشدد خواند می شود و متعدی شدنش به علی، دربردارنده معنای حزن و درد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خبر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رأیی و هوای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حال باشد، یعنی در حالی که من در تسلیم ثابت هستم؛ و ممکن است صله برای اجابت باشد که علی در مقام فی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اجابک فی التسلیم 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یعنی ستمدیده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علوم و تصدیق آنان یا خود آنان، زیرا امام پیامبران است و روشن تر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که بارها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أتمم به کلماتک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هایت در یاری دین و برتر کردن حق و به شکست کشاندن باطل، یا شرایع و احکامت یا آیات کلام تو، که وجه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اعطیتنی فیه رغبتی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خواسته های مورد نظر من به اندازه ایمانم به تو و به رسول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برطرف کردن حوائج و رسیدن به خواسته ها، به اندازه ایمان و یقین به اجابت و نیز به شرافت مکان و صاحب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علی تعلیلیه باشد یعنی این تشریف و اکرام و عطاء از آن روست که من به تو و رسولت، بر اساس قابلیتم و به طور حقیقی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متعلق به رغبت باشد یعنی آن ثواب هایی که من به آنها رغبت داشتم و از تو انتظار داشتم، به سبب ایمانم به تو و به ثواب توست و نیز به آنچه رسول تو و خاندان او خبر دادند که ثواب زیارت آن حضرت چنان و چنین است و از این رو به زیارت آمدم</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آن است، یا خبرش مقدر است و لک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حبّب الی </w:t>
      </w:r>
    </w:p>
    <w:p>
      <w:pPr>
        <w:pStyle w:val="BookText"/>
        <w:rPr/>
      </w:pPr>
      <w:r>
        <w:rPr>
          <w:rFonts w:ascii="Amiri" w:hAnsi="Amiri" w:eastAsia="Amiri" w:cs="Amiri"/>
          <w:color w:val="111111"/>
          <w:sz w:val="28"/>
          <w:sz w:val="28"/>
          <w:szCs w:val="28"/>
          <w:rtl w:val="true"/>
          <w:lang w:bidi="ar-SA"/>
        </w:rPr>
        <w:t>شهادتهم أي أن أصير شهيدا مثلهم أو في سبيلهم و يحتمل أن يكون المراد بالشهادة الحضور أي أحب حضورهم و ظهورهم و مشاهدهم مواطن حضورهم و ظهورهم أحياء و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بِئْسَ الرِّفْدُ الرفد بالكسر العطاء و الصلة يقال رفده يرفده أعطاه و الْمَرْفُودُ تأكيد للرفد أي بئس العطاء المعطي عطاؤهم و هو علي سبيل التهكم و الوبيل الشديد و النكر بالضم المنكر و الأمر الشديد قوله عليه السلام من عظيم جرمي أي من عذابك بسبب عظيم جرمي فيكون من تعليلية أو بتقدير مضاف أي من عذاب عظيم جرمي أو المعني أستتر من جرمي ليفارقني و لا يكون أثره معي و لا يأتيني مثله بعد ذلك أبدا و النحيب أشد البكاء و الصراخ كغراب الصوت الشديد و الصارخة صوت الاستغاثة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يقال زفر يزفر زفرا و زفيرا إذا أخرج نفسه بعد مدة إياه و الزفرة التنفس كذلك و الشهيق تردد البكاء في الصدر قوله عليه السلام المتجلد في خطيئتي التجلد التكلف أي أسعي فيها بغاية جهدي و سعيي قوله عن قصدي أي عن مقصودي أو عن الطريق المستقيم و يقال فلان انقطع به مجهولا أي عجز عن سفره و الكبوة الانكباب علي الوجه و حر الوجه بالضم ما أقبل عليك و بدا لك منه و يقال ارتاح الله له برحمته أي أنقذه من البلية و الارتياح النشاط و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صمدت أي قصدت و في بعض النسخ عمدت بمعناه قوله عليه السلام فكن لي يا سيدي سكنا عدل الخطاب عن الله تعالي إلي الإمام عليه السلام و السكن بالتحريك ما يسكن إليه و الرحمة و البركة و النكت أن تضرب في الأرض بقضيب فيؤثر فيها قوله عليه السلام ابن سميه أي هو و أشباهه و لعله سقط اللعن قبله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فإن أحببت تحولت الظاهر أن المراد أنك مخير بين الإتيان بالتسبيح في هذا الوقت و بين تأخيره إلي التحول إلي الرجلين و إتيان</w:t>
      </w:r>
    </w:p>
    <w:p>
      <w:pPr>
        <w:pStyle w:val="BookText"/>
        <w:rPr/>
      </w:pPr>
      <w:r>
        <w:rPr>
          <w:rFonts w:ascii="IRNazanin" w:hAnsi="IRNazanin" w:eastAsia="IRNazanin"/>
          <w:color w:val="111111"/>
          <w:sz w:val="28"/>
          <w:sz w:val="28"/>
          <w:szCs w:val="28"/>
          <w:rtl w:val="true"/>
          <w:lang w:bidi="fa-IR"/>
        </w:rPr>
        <w:t>شهادتهم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مثل آنان یا در راه آنان شهید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شهادت، حضور باشد یعنی حضور و ظهورشان را دوست دارم و مشاهد آنان، جای حضور و ظهورشان، مرده یا زنده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بئس الرفد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رفده یرفده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هدیه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رفد است، یعنی بد هدیه ای است هدیه ایشان که برای تمسخر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شدید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منکر و امر 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عظیم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عذابت به خاطر بزرگی جرم من؛ پس من تعلیلیه است یا به تقدیر مضاف،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عذاب عظیم جرمی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معنا این است که از جرم خویش پنهان می شوم تا از من دوری کند و اثرش با من نباشد و بعداً دیگر چنین نکنم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شدیدترین 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صدای زیاد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استغاثه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زفر یزفر زفرا و زفیرا، وقتی که بعد از کشیدن نفس، آن را خارج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گریه در سینه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المتجلد فی خطیئتی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نهایت سعی برای آن تلاش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قصدی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مقصودم یا از طریق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مجهول، یعنی از سفرش عاجز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خوردن با صورت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به تو روی آورد و از او در نظرت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ارتاح الله له برحمته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از بلا نجات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ارتیاح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نشاط و رحمت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قصد کردم و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همان معنا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فکن لی یا سیدی 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را از خدا به امام برگرداند و سَکَن یعنی آنچه با آن به آرامش می رسند یعنی رحمت و برکت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شاخه ای را در زمین بزنی و در آن تأثیر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و افراد شبیه به او و شاید لعن قبل از ابن سمیه، از سوی کاتبان افتاده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اخببت تحولت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مراد این است که تو مخیر هستی که در این وقت تسبیح به جای آوری یا آن را تأخیر بیندازی تا وقتی که به زیر پای حضرت بروی و اعمال آن </w:t>
      </w:r>
      <w:bookmarkStart w:id="3076" w:name="pg13557_192375"/>
    </w:p>
    <w:p>
      <w:pPr>
        <w:pStyle w:val="BookText"/>
        <w:rPr/>
      </w:pPr>
      <w:bookmarkEnd w:id="3076"/>
      <w:r>
        <w:rPr>
          <w:rFonts w:ascii="Amiri" w:hAnsi="Amiri" w:eastAsia="Amiri" w:cs="Amiri"/>
          <w:color w:val="111111"/>
          <w:sz w:val="28"/>
          <w:sz w:val="28"/>
          <w:szCs w:val="28"/>
          <w:rtl w:val="true"/>
          <w:lang w:bidi="ar-SA"/>
        </w:rPr>
        <w:t>ما سيأتي بعد ذلك من الأعمال حتي تأتي بالصلاة التي سيأتي ذكرها ثم يأتي بالتسبيح أما بعد الصلاة بلا فصل أو بعد الإتيان بما بعدها أيضا إلي زيارة الشهداء كلاهما محتمل و التأخير عن زيارة الشهداء أيضا بعيد و لا يبعد أن يكون هذا التخيير جاريا في التسبيح الآتي أيضا و علي التقادير يكون المراد بقوله ما قد فسرت لك ما سأفسره لك و يحتمل أن يكون المراد الإتيان بالأدعية و الأفعال السابقة مرة أخري عند الرجلين ثم الإتيان بالتسبيح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لا تبيد معالمه أي لا يذهب و لا ينقطع ما يستدل به علي وجوده و سائر صفاته الكمالية أو أسباب علمه و الأول أظهر و الصريخ المغيث و الانتصار الانتقام و الشامخ المرتفع و الشامخ أيضا الرافع أنفه عزا و المنيف العالي المشرف و الوقار كسحاب الرزانة و خفقان الطائر طيرانه و ضربه بجناحيه</w:t>
      </w:r>
      <w:r>
        <w:rPr>
          <w:rFonts w:eastAsia="Amiri" w:cs="Amiri" w:ascii="Amiri" w:hAnsi="Amiri"/>
          <w:color w:val="111111"/>
          <w:sz w:val="28"/>
          <w:szCs w:val="28"/>
          <w:rtl w:val="true"/>
          <w:lang w:bidi="ar-SA"/>
        </w:rPr>
        <w:t>.</w:t>
      </w:r>
    </w:p>
    <w:p>
      <w:pPr>
        <w:pStyle w:val="Heading5"/>
        <w:numPr>
          <w:ilvl w:val="4"/>
          <w:numId w:val="1"/>
        </w:numPr>
        <w:rPr/>
      </w:pPr>
      <w:bookmarkStart w:id="3077" w:name="__RefHeading___Toc1848075_1934241801"/>
      <w:bookmarkStart w:id="3078" w:name="_Toc1456"/>
      <w:bookmarkEnd w:id="3077"/>
      <w:r>
        <w:rPr>
          <w:rtl w:val="true"/>
        </w:rPr>
        <w:t>أقول</w:t>
      </w:r>
      <w:bookmarkEnd w:id="3078"/>
    </w:p>
    <w:p>
      <w:pPr>
        <w:pStyle w:val="BookText"/>
        <w:rPr/>
      </w:pPr>
      <w:r>
        <w:rPr>
          <w:rFonts w:ascii="Amiri" w:hAnsi="Amiri" w:eastAsia="Amiri" w:cs="Amiri"/>
          <w:color w:val="111111"/>
          <w:sz w:val="28"/>
          <w:sz w:val="28"/>
          <w:szCs w:val="28"/>
          <w:rtl w:val="true"/>
          <w:lang w:bidi="ar-SA"/>
        </w:rPr>
        <w:t>في كيفية التسبيحين اختلاف بين هذا الخبر و خبر أبي سعيد المتقدم و بأيهما عمل كان صوابا و لو عمل بهما كان أصوب قوله يا ابن رسول الله و رحمة الله و بركاته الظاهر أن قوله و رحمة الله و بركاته زيد هنا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يحتسبك قال الجزري‌</w:t>
      </w:r>
      <w:r>
        <w:rPr>
          <w:rStyle w:val="FootnoteAnchor"/>
          <w:rtl w:val="true"/>
        </w:rPr>
        <w:footnoteReference w:id="1309"/>
      </w:r>
      <w:r>
        <w:rPr>
          <w:rFonts w:ascii="Amiri" w:hAnsi="Amiri" w:eastAsia="Amiri" w:cs="Amiri"/>
          <w:color w:val="111111"/>
          <w:sz w:val="28"/>
          <w:sz w:val="28"/>
          <w:szCs w:val="28"/>
          <w:rtl w:val="true"/>
          <w:lang w:bidi="ar-SA"/>
        </w:rPr>
        <w:t>الاحتساب في الأعمال الصالحة و عند المكروهات هو البدار إلي طلب الأجر و تحصيله بالتسليم و الصبر أو باستعمال أنواع البر و القيام بها علي الوجه المرسوم فيها طلبا للثواب المرجو منها و منه الحديث من مات له ولد فاحتسبه أي احتسب الأجر بصبره علي مصيبته يقال فلان احتسب ابنا له إذا مات كبيرا و افترط إذا مات صغيرا انتهي و في بعض النسخ يحقبك من أحقبه أي أردفه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أعنان السماء نواحيها و المحط محل الانحطاط و النزول إلي السفل و الوثاق بالفتح و قد يكسر ما يشد به و الغساق بالتخفيف و التشديد ما يسيل من صديد أهل النار و قيل ما يسيل من دموعهم و قيل هو الزمهرير و الضريع هو نوع</w:t>
      </w:r>
    </w:p>
    <w:p>
      <w:pPr>
        <w:pStyle w:val="BookText"/>
        <w:rPr/>
      </w:pPr>
      <w:r>
        <w:rPr>
          <w:rFonts w:ascii="IRNazanin" w:hAnsi="IRNazanin" w:eastAsia="IRNazanin"/>
          <w:color w:val="111111"/>
          <w:sz w:val="28"/>
          <w:sz w:val="28"/>
          <w:szCs w:val="28"/>
          <w:rtl w:val="true"/>
          <w:lang w:bidi="fa-IR"/>
        </w:rPr>
        <w:t>دو را انجام بدهی و نمازی را بخوانی که ذکر آن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تسبیح را یا بعد از نماز بلافاصله انجام می دهی یا بعد از به جای آوردن اعمال مابعد آن و نیز زیارت شهدا، که هر دو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از زیارت شهدا نیز بعید است و بعید نیست این تخییر در تسبیح آینده نیز جاری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روی، مراد از آنچه برایت تفسیر کردم، آنچه برایت تفسیر خواهم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مراد آن باشد که آن ادعیه و اعمال سابق، بار دیگر در زیر پای حضرت تکرار شود سپس تسبیح به جا آورده شود که وجه اول بهتر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تبید معالمه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استدلال بر وجود وی و سایر صفات کمالی  یا اسباب علمش از بین نمی رود و منهدم نمی شود که وجه اول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شامخ کسی است که بینی اش را از روی عزت بالا می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بسیار بالا و وقار مثل سحاب یعنی متانت و خفقان پرنده، همان پرواز و برهم زدن بالهاست</w:t>
      </w:r>
      <w:r>
        <w:rPr>
          <w:rFonts w:eastAsia="IRNazanin" w:cs="IRNazanin"/>
          <w:color w:val="111111"/>
          <w:sz w:val="28"/>
          <w:szCs w:val="28"/>
          <w:rtl w:val="true"/>
          <w:lang w:bidi="fa-IR"/>
        </w:rPr>
        <w:t>.</w:t>
      </w:r>
    </w:p>
    <w:p>
      <w:pPr>
        <w:pStyle w:val="Heading5"/>
        <w:numPr>
          <w:ilvl w:val="4"/>
          <w:numId w:val="1"/>
        </w:numPr>
        <w:rPr/>
      </w:pPr>
      <w:bookmarkStart w:id="3079" w:name="__RefHeading___Toc1848077_1934241801"/>
      <w:bookmarkStart w:id="3080" w:name="_Toc1457"/>
      <w:bookmarkEnd w:id="3079"/>
      <w:r>
        <w:rPr>
          <w:rtl w:val="true"/>
        </w:rPr>
        <w:t>مؤلف</w:t>
      </w:r>
      <w:bookmarkEnd w:id="3080"/>
    </w:p>
    <w:p>
      <w:pPr>
        <w:pStyle w:val="BookText"/>
        <w:rPr/>
      </w:pPr>
      <w:r>
        <w:rPr>
          <w:rFonts w:ascii="IRNazanin" w:hAnsi="IRNazanin" w:eastAsia="IRNazanin"/>
          <w:color w:val="111111"/>
          <w:sz w:val="28"/>
          <w:sz w:val="28"/>
          <w:szCs w:val="28"/>
          <w:rtl w:val="true"/>
          <w:lang w:bidi="fa-IR"/>
        </w:rPr>
        <w:t>در کیفیت دو تسبیح، بین این خبر و خبر ابوسعید که مقدم شد، اختلاف است که به هر کدام عمل کند صواب است و عمل به هردو بالاتر از صواب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 رحمة الله و برکاته از سوی کاتبان افزوده شده است</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حضرت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یحتسبک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جزری گفته احتساب در اعمال صالح است و در مکروهات، اقدام به طلب اجر است و تحصیل آن با تسلیم و صبر و به کار گیری انواع نیکی و انجام دادن آنها به نحو مرسوم برای رسیدن به ثواب مورد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له ولدا فاحتسبه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صبرش بر مصیبت اجر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احتسب ابنا له اذا مات کبیرا و افترط اذا مات صغیرا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مرگ فرزندی که بزرگ باشد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فرزند خردسال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یحقبک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پشت سرش ردیف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اعنان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اطراف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فرود آمدن به پایین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با آن می بندند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تشدید و تخفیف سین، یعنی آنچه از جراحت اهل آتش می ریزد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اشک هایشان می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یعنی زمهریر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p>
    <w:p>
      <w:pPr>
        <w:pStyle w:val="BookText"/>
        <w:rPr/>
      </w:pPr>
      <w:r>
        <w:rPr>
          <w:rFonts w:ascii="Amiri" w:hAnsi="Amiri" w:eastAsia="Amiri" w:cs="Amiri"/>
          <w:color w:val="111111"/>
          <w:sz w:val="28"/>
          <w:sz w:val="28"/>
          <w:szCs w:val="28"/>
          <w:rtl w:val="true"/>
          <w:lang w:bidi="ar-SA"/>
        </w:rPr>
        <w:t>من الشوك يقال له الشبرق و أهل الحجاز يسمونه الضريع و هو أخبث طعام و أبشعه لا ترعاه 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شَيْ‌ءٌ يَكُونُ فِي النَّارِ يُشْبِهُ الشَّوْكَ أَمَرُّ مِنَ الصَّبِرِ وَ أَنْتَنُ مِنَ الْجِيفَةِ وَ أَشَدُّ حَرّاً مِنَ النَّارِ سَمَّاهُ اللَّهُ الضَّرِيعَ و قيل هو سم و قيل هو الحجارة و الأحراق بالفتح جمع الحرق بالتحريك و هو لهب النار و الغسلين هو ما انغسل من لحوم أهل النار و صديدهم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الزقوم ما وصف الله تعالي في كتابه العزيز فقال إِنَّها شَجَرَةٌ تَخْرُجُ فِي أَصْلِ الْجَحِيمِ طَلْعُها كَأَنَّهُ رُؤُسُ الشَّياطِينِ و هو فعول من الزقم و هو اللقم الشديد و الشرب المفرط و لظي اسم من أسماء النار أو لطبقة منها و كذا السقر لا تبقي أي علي شي‌ء يلقي فيها و لا تدعه حتي تهلكه و قد مرت تفاسير تلك الكلمات مستوفاة في كتاب المعاد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العويل رفع الصوت بالبكاء و ذكر البكاء ثانيا إما زيادة من النساخ أو تأكيد أو المراد بالأول البكاء عليه صلوات الله عليه و بالثاني البكاء علي نفسه قوله عليه السلام الذين أعادي فيه التفات من الغيبة إلي التكلم و لا يبعد أن يكون في الأصل الذي بصيغة الفرد و الشقة بالضم و الكسر الناحية و السفر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أرجو في إتيانكم الكرة أي الرجوع في الرجعة أو إلي الزيارة أو إلي أهلي و الأول أظهر و في بعض النسخ الكثرة أي في الخيرات و المثوبات و هو تصحيف و انهملت عينه فاضت و رقا الدمع كجعل جف و 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القليل أي الحقير الضعيف قال الفيروزآبادي‌</w:t>
      </w:r>
      <w:r>
        <w:rPr>
          <w:rStyle w:val="FootnoteAnchor"/>
          <w:rtl w:val="true"/>
        </w:rPr>
        <w:footnoteReference w:id="1310"/>
      </w:r>
      <w:r>
        <w:rPr>
          <w:rFonts w:ascii="Amiri" w:hAnsi="Amiri" w:eastAsia="Amiri" w:cs="Amiri"/>
          <w:color w:val="111111"/>
          <w:sz w:val="28"/>
          <w:sz w:val="28"/>
          <w:szCs w:val="28"/>
          <w:rtl w:val="true"/>
          <w:lang w:bidi="ar-SA"/>
        </w:rPr>
        <w:t>القليل القصير النحيف و هي بهاء و قوم قليلون و أقلاء و قلل و قللون يكون ذلك في قلة العدد و دقة الجثة انتهي و يحتمل أن يكون متعلقه محذوفا للتعميم أي القليل المال و العلم و العز و سائر الكمالات و في بعض النسخ العليل بالعين المهملة فلا يحتاج إلي</w:t>
      </w:r>
    </w:p>
    <w:p>
      <w:pPr>
        <w:pStyle w:val="BookText"/>
        <w:rPr/>
      </w:pPr>
      <w:r>
        <w:rPr>
          <w:rFonts w:ascii="IRNazanin" w:hAnsi="IRNazanin" w:eastAsia="IRNazanin"/>
          <w:color w:val="111111"/>
          <w:sz w:val="28"/>
          <w:sz w:val="28"/>
          <w:szCs w:val="28"/>
          <w:rtl w:val="true"/>
          <w:lang w:bidi="fa-IR"/>
        </w:rPr>
        <w:t xml:space="preserve">خار است که به آن شبرق گویند و اهل حجاز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نامند که بدترین و زشت ترین غذاست که چهارپایان آن را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روایت شده که چیزی درون آتش است که به آن خار گفته می شود که از صبر تلخ تر و از مردار بدبوتر و از آتش داغ تر است که خدا آن را ضریع نامیده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سنگ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حرَق زبانه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گوشت و پوست اهل آتش و جراحت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خدا در کتابش توصیف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شَجَرَةٌ تَخْرُجُ فِی أَصْلِ الْجَحِیمِ طَلْعُها کَأَنَّهُ رُؤُسُ الشَّیاطِینِ</w:t>
      </w:r>
      <w:r>
        <w:rPr>
          <w:rFonts w:eastAsia="IRNazanin" w:cs="IRNazanin"/>
          <w:color w:val="111111"/>
          <w:sz w:val="28"/>
          <w:szCs w:val="28"/>
          <w:rtl w:val="true"/>
          <w:lang w:bidi="fa-IR"/>
        </w:rPr>
        <w:t>»</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درختی است که در کف دوزخ روید و شکوفه هایش بسان سرهای شیاطین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وزن فعول که همان لقم شدید و نوشیدن افراطی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نامهای جهنم یا طبقه ای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است که هر چیزی که در آن بیفتد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کلمات در کتاب معاد به تفصیل بیان شد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صدای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دوباره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افزوده کاتبان است یا تأکید است، یا این که مراد از بکاء اول، گریه بر آن حضرت است و بکاء دوم، گریه بر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لذین أعادی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التفات است از غیبت به تکلم و بعید نیست که در اصل الذی بوده به صیغه مفرد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ضمه و کسره، ناحیه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ارجو فی اتیانکم الکرة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در رجعت یا به زیارت یا به خانواده ام که اولی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یعنی در خیرات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تصحیف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انهملت 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فأضت و رقأ الدمع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خشک و ساکن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اندک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کوتاه و نحیف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قلیلون اقلاء وقلل و قللون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تعداد بودن و نازک اندام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متعلقش محذوف باشد برای تعمیم، یعنی اندک از نظر مال و علم و سائر کمالات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دیگر نیازی به این </w:t>
      </w:r>
      <w:bookmarkStart w:id="3081" w:name="pg13557_192377"/>
    </w:p>
    <w:p>
      <w:pPr>
        <w:pStyle w:val="BookText"/>
        <w:rPr/>
      </w:pPr>
      <w:bookmarkEnd w:id="3081"/>
      <w:r>
        <w:rPr>
          <w:rFonts w:ascii="Amiri" w:hAnsi="Amiri" w:eastAsia="Amiri" w:cs="Amiri"/>
          <w:color w:val="111111"/>
          <w:sz w:val="28"/>
          <w:sz w:val="28"/>
          <w:szCs w:val="28"/>
          <w:rtl w:val="true"/>
          <w:lang w:bidi="ar-SA"/>
        </w:rPr>
        <w:t>تكلف قوله و اغتربت أي اخترت الغربة و تركت الوطن قوله ثار ما وعدكم لعل الإضافة بيانية أو المعني ثار ما وعدكم ثاره و في التهذيب ثارا وعدكم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لا يطعن أهلها علي بناء المعلوم بضم العين أي لا يشيبون من قولهم طعن في السن إذا ذهب فيه أو علي بناء المجهول من الطعن بالرمح و نحوه أو من الطاعون و في بعض النسخ بالظاء المعجمة من الظعن بمعني السير أي لا يخرجون منها قوله عليه السلام مع من نصرتم لعله متعلق بقوله فزتم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مرويين هو من قولهم رويت القوم أرويهم ريا إذا استقيت لهم الماء و هو تأكيد للرواء بالكسر و المد أي رواء من الماء رواهم ساقي الحوض صلوات الله عليه و كذا قوله مظمئين علي بناء المفعول من باب الإفعال أو التفعيل تأكيد للظماء بالكسر من قولهم أظمأته و ظمأته أي عطشته أي جعلهم الله ظماء و منع منهم الماء لسوء أعمالهم أو المراد كثرة أسباب عطشهم من شدة الحر و الحركات العنيفة و أمثالها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الفيروزآبادي‌ </w:t>
      </w:r>
      <w:r>
        <w:rPr>
          <w:rStyle w:val="FootnoteAnchor"/>
          <w:rtl w:val="true"/>
        </w:rPr>
        <w:footnoteReference w:id="1312"/>
      </w:r>
      <w:r>
        <w:rPr>
          <w:rFonts w:ascii="Amiri" w:hAnsi="Amiri" w:eastAsia="Amiri" w:cs="Amiri"/>
          <w:color w:val="111111"/>
          <w:sz w:val="28"/>
          <w:sz w:val="28"/>
          <w:szCs w:val="28"/>
          <w:rtl w:val="true"/>
          <w:lang w:bidi="ar-SA"/>
        </w:rPr>
        <w:t>لهف كفرح حزن و تحسر كتلهف عليه و يا لهفه كلمة يتحسر بها علي فائت و يقال يا لهفي عليك و يا لهف و يا لهفا إلي آخر ما قال و الاصطناع افتعال من الصنيعة و هي العطية و الكرامة و الإحسان</w:t>
      </w:r>
      <w:r>
        <w:rPr>
          <w:rFonts w:eastAsia="Amiri" w:cs="Amiri" w:ascii="Amiri" w:hAnsi="Amiri"/>
          <w:color w:val="111111"/>
          <w:sz w:val="28"/>
          <w:szCs w:val="28"/>
          <w:rtl w:val="true"/>
          <w:lang w:bidi="ar-SA"/>
        </w:rPr>
        <w:t>.</w:t>
      </w:r>
    </w:p>
    <w:p>
      <w:pPr>
        <w:pStyle w:val="Heading5"/>
        <w:numPr>
          <w:ilvl w:val="4"/>
          <w:numId w:val="1"/>
        </w:numPr>
        <w:rPr/>
      </w:pPr>
      <w:bookmarkStart w:id="3082" w:name="__RefHeading___Toc1848079_1934241801"/>
      <w:bookmarkStart w:id="3083" w:name="_Toc1458"/>
      <w:bookmarkEnd w:id="3082"/>
      <w:r>
        <w:rPr>
          <w:rtl w:val="true"/>
        </w:rPr>
        <w:t>«</w:t>
      </w:r>
      <w:r>
        <w:rPr/>
        <w:t>31</w:t>
      </w:r>
      <w:r>
        <w:rPr>
          <w:rtl w:val="true"/>
        </w:rPr>
        <w:t>»</w:t>
      </w:r>
      <w:bookmarkEnd w:id="3083"/>
    </w:p>
    <w:p>
      <w:pPr>
        <w:pStyle w:val="BookText"/>
        <w:rPr/>
      </w:pPr>
      <w:r>
        <w:rPr>
          <w:rFonts w:ascii="Amiri" w:hAnsi="Amiri" w:eastAsia="Amiri" w:cs="Amiri"/>
          <w:color w:val="111111"/>
          <w:sz w:val="28"/>
          <w:sz w:val="28"/>
          <w:szCs w:val="28"/>
          <w:rtl w:val="true"/>
          <w:lang w:bidi="ar-SA"/>
        </w:rPr>
        <w:t xml:space="preserve">بشا،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شَهْرَيَارَ عَنْ مُحَمَّدِ بْنِ مُحَمَّدٍ الْبُرْسِيِّ عَنْ مُحَمَّدِ بْنِ الْحُسَيْنِ الْقُرَشِيِّ عَنْ أَحْمَدَ بْنِ أَحْمَدَ بْنِ حُمْرَانَ عَنْ إِسْحَاقَ بْنِ مُحَمَّدِ بْنِ عَلِيٍّ الْمُقْرِي عَنْ عُبَيْدِ اللَّهِ بْنِ مُحَمَّدٍ الْإِيَادِيِّ عَنْ عُمَرَ بْنِ مُدْرِكٍ عَنْ مُحَمَّدِ بْنِ زِيَادٍ الْمَكِّيِّ عَنْ جَرِيرِ بْنِ عَبْدِ الْحَمِيدِ عَنِ الْأَعْمَشِ 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جَابِرِ بْنِ عَبْدِ اللَّهِ الْأَنْصَارِيِّ رَحِمَهُ اللَّهُ زَائِرَيْنِ قَبْرَ الْحُسَيْنِ بْنِ عَلِيِّ بْنِ أَبِي طَالِبٍ عليهم السلام فَلَمَّا وَرَدْنَا كَرْبَلَاءَ دَنَا جَابِرٌ مِنْ شَاطِئِ الْفُرَاتِ فَاغْتَسَلَ ثُمَّ ائْتَزَرَ بِإِزَارٍ وَ ارْتَدَي بِآخَرَ ثُمَّ فَتَحَ صُرَّةً فِيهَا سُعْدٌ فَنَثَرَهَا عَلَي بَدَنِهِ ثُمَّ لَمْ يَخْطُ خُطْوَةً إِلَّا ذَكَرَ اللَّهَ حَتَّي إِذَا دَنَا</w:t>
      </w:r>
    </w:p>
    <w:p>
      <w:pPr>
        <w:pStyle w:val="BookText"/>
        <w:rPr/>
      </w:pPr>
      <w:r>
        <w:rPr>
          <w:rFonts w:ascii="IRNazanin" w:hAnsi="IRNazanin" w:eastAsia="IRNazanin"/>
          <w:color w:val="111111"/>
          <w:sz w:val="28"/>
          <w:sz w:val="28"/>
          <w:szCs w:val="28"/>
          <w:rtl w:val="true"/>
          <w:lang w:bidi="fa-IR"/>
        </w:rPr>
        <w:t>تکلف ها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غربت را اختیار کرد و وطن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ثار ما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اضافه بیانیه است یا معنی این است که خونخواهی کرد آن چه را که وعده خونخواهی اش را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التهذیب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ثأرا وعدکم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یطعن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معلوم و ضمه عین، یعنی پیر نمی شوند و از این سخن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طعن فی السن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آن فرو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او 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صیغه مجهول، از زدن با نیزه و مانند آنف، یا از کلمه طاعون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کتاب با ظاء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یعنی از آن خارج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من نصرتم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رویتُ القوم أرویهم ریّا است یعنی آنان را سیراب کردم که تأکیدی است برای رِواء با کسره و مدّ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رواء من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ساقی کوثر علیه السلام آنان را سیراب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مظمئین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از باب افعال یا تفعیل، تأکید ظمأ است به معنای عطش و تشنگی، یعنی خدا آنان را تشنه کرد و به خاطر اعمال بدشان آب را از آنان منع کرد، یا مراد کثرت اسباب عطش آنان باشد از شدت گرما و حرکات خشونت آمیز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غمگین و متحسر 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لهفة که کلمه تحسر است بر چیزی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لهفی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لهف و لهفا و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افتعال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هدیه و کرامت و احسان</w:t>
      </w:r>
      <w:r>
        <w:rPr>
          <w:rFonts w:eastAsia="IRNazanin" w:cs="IRNazanin"/>
          <w:color w:val="111111"/>
          <w:sz w:val="28"/>
          <w:szCs w:val="28"/>
          <w:rtl w:val="true"/>
          <w:lang w:bidi="fa-IR"/>
        </w:rPr>
        <w:t>.</w:t>
      </w:r>
    </w:p>
    <w:p>
      <w:pPr>
        <w:pStyle w:val="Heading5"/>
        <w:numPr>
          <w:ilvl w:val="4"/>
          <w:numId w:val="1"/>
        </w:numPr>
        <w:rPr/>
      </w:pPr>
      <w:bookmarkStart w:id="3084" w:name="__RefHeading___Toc1848081_1934241801"/>
      <w:bookmarkStart w:id="3085" w:name="_Toc1459"/>
      <w:bookmarkEnd w:id="3084"/>
      <w:r>
        <w:rPr>
          <w:rtl w:val="true"/>
        </w:rPr>
        <w:t xml:space="preserve">روایت </w:t>
      </w:r>
      <w:r>
        <w:rPr/>
        <w:t>31</w:t>
      </w:r>
      <w:bookmarkEnd w:id="3085"/>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عوفی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جابر بن عبد الله الانصاری رحمه الله به زیارت مقبره حسین بن علی بن ابی طالب علیه السلام رفتیم و چون وارد کربلا شدیم، جابر به ساحل فرات نزدیک شد و غسل نمود و پیشبندی به کمر بست و ازاری بر تن پوشید و سپس کیسه کوچکی را گشود که در آن سعد بود و آن را بر تن خود پراکند و سپس هر گامی که بر می داشت، خدا را ذکر می گفت، و چون </w:t>
      </w:r>
    </w:p>
    <w:p>
      <w:pPr>
        <w:pStyle w:val="BookText"/>
        <w:rPr/>
      </w:pPr>
      <w:r>
        <w:rPr>
          <w:rFonts w:ascii="Amiri" w:hAnsi="Amiri" w:eastAsia="Amiri" w:cs="Amiri"/>
          <w:color w:val="111111"/>
          <w:sz w:val="28"/>
          <w:sz w:val="28"/>
          <w:szCs w:val="28"/>
          <w:rtl w:val="true"/>
          <w:lang w:bidi="ar-SA"/>
        </w:rPr>
        <w:t>مِنَ الْقَبْرِ قَالَ أَلْمِسْنِيهِ فَأَلْمَسْتُهُ فَخَرَّ عَلَي الْقَبْرِ مَغْشِيّاً عَلَيْهِ فَرَشَشْتُ عَلَيْهِ شَيْئاً مِنَ الْمَاءِ فَأَفَاقَ وَ قَالَ يَا حُسَيْنُ ثَلَاثاً ثُمَّ قَالَ حَبِيبٌ لَا يُجِيبُ حَبِيبَهُ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وَ أَنَّي لَكَ بِالْجَوَابِ وَ قَدْ شُحِّطَتْ أَوْدَاجُكَ عَلَي أَثْبَاجِكَ وَ فُرِّقَ بَيْنَ بَدَنِكَ وَ رَأْسِكَ فَأَشْهَدُ أَنَّكَ ابْنُ النَّبِيِّينَ وَ ابْنُ سَيِّدِ الْمُؤْمِنِينَ وَ ابْنُ حَلِيفِ التَّقْوَي وَ سَلِيلُ الْهُدَي وَ خَامِسُ أَصْحَابِ الْكِسَاءِ وَ ابْنُ سَيِّدِ النُّقَبَاءِ وَ ابْنُ فَاطِمَةَ سَيِّدَةِ النِّسَاءِ وَ مَا لَكَ لَا تَكُونُ هَكَذَا وَ قَدْ غَذَّتْكَ كَفُّ سَيِّدِ الْمُرْسَلِينَ وَ رُبِّيتَ فِي حَجْرِ الْمُتَّقِينَ وَ رَضَعْتَ مِنْ ثَدْيِ الْإِيمَانِ وَ فُطِمْتَ بِالْإِسْلَامِ فَطِبْتَ حَيّاً وَ طِبْتَ مَيِّتاً غَيْرَ أَنَّ قُلُوبَ الْمُؤْمِنِينَ غَيْرُ طَيِّبَةٍ لِفِرَاقِكَ وَ لَا شَاكَّةٍ فِي الْخَيْرَةِ لَكَ فَعَلَيْكَ سَلَامُ اللَّهِ وَ رِضْوَانُهُ وَ أَشْهَدُ أَنَّكَ مَضَيْتَ عَلَي مَا مَضَي عَلَيْهِ أَخُوكَ يَحْيَي بْنُ زَكَرِيَّا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جَالَ بِبَصَرِهِ حَوْلَ الْقَبْرِ وَ قَالَ السَّلَامُ عَلَيْكُمْ أَيُّهَا الْأَرْوَاحُ الَّتِي حَلَّتْ بِفِنَاءِ قَبْرِ الْحُسَيْنِ وَ أَنَاخَتْ بِرَحْلِهِ أَشْهَدُ أَنَّكُمْ أَقَمْتُمُ الصَّلَاةَ وَ آتَيْتُمُ الزَّكَاةَ وَ أَمَرْتُمْ بِالْمَعْرُوفِ وَ نَهَيْتُمْ عَنِ الْمُنْكَرِ وَ جَاهَدْتُمُ الْمُلْحِدِينَ وَ عَبَدْتُمُ اللَّهَ حَتَّي أَتَاكُمُ الْيَقِينُ وَ الَّذِي بَعَثَ مُحَمَّداً بِالْحَقِّ لَقَدْ شَارَكْنَاكُمْ فِيمَا دَخَلْتُمْ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عَطِيَّةُ فَقُلْتُ لِجَابِرٍ كَيْفَ وَ لَمْ نَهْبِطْ وَادِياً وَ لَمْ نَعْلُ جَبَلًا وَ لَمْ نَضْرِبْ بِسَيْفٍ وَ الْقَوْمُ قَدْ فُرِّقَ بَيْنَ رُءُوسِهِمْ وَ أَبْدَانِهِمْ وَ أَوْلَادِهِمْ وَ أَرْمَلَتِ الْأَزْوَاجُ فَقَالَ لِي يَا عَطِيَّةُ سَمِعْتُ حَبِيبِي رَسُولَ اللَّهِ صلي الله عليه و آله يَقُولُ مَنْ أَحَبَّ قَوْماً حُشِرَ مَعَهُمْ وَ مَنْ أَحَبَّ عَمَلَ قَوْمٍ أُشْرِكَ فِي عَمَلِهِمْ وَ الَّذِي بَعَثَ مُحَمَّداً بِالْحَقِّ إِنَّ نِيَّتِي وَ نِيَّةَ أَصْحَابِي عَلَي مَا مَضَي عَلَيْهِ الْحُسَيْنُ وَ أَصْحَابُهُ خُذُونِي نَحْوَ أَبْيَاتِ كُوفَانَ فَلَمَّا صِرْنَا فِي بَعْضِ الطَّرِيقِ فَقَالَ لِي يَا عَطِيَّةُ هَلْ أُوصِيكَ وَ مَا أَظُنُّ أَنَّنِي بَعْدَ هَذِهِ السَّفْرَةِ مُلَاقِيكَ أَحْبِبْ مُحِبَّ آلِ مُحَمَّدٍ صلي الله عليه و آله مَا أَحَبَّهُمْ وَ أَبْغِضْ مُبْغِضَ آلِ مُحَمَّدٍ مَا أَبْغَضَهُمْ وَ إِنْ كَانَ صَوَّاماً قَوَّاماً وَ ارْفُقْ بِمُحِبِّ آلِ مُحَمَّدٍ فَإِنَّهُ إِنْ تَزِلَّ قَدَمٌ بِكَثْرَةِ ذُنُوبِهِمْ ثَبَتَتْ لَهُمْ أُخْرَي بِمَحَبَّتِهِمْ فَإِنَّ مُحِبَّهُمْ يَعُودُ إِلَي الْجَنَّةِ وَ مُبْغِضَهُمْ يَعُودُ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قبر نزدیک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آن بنه و من قبر را لمس نمودم و او بیهوش بروی قبر افتاد و من اندکی آب به رویش پاشیدم و او به هوش آمد و سه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دوستش را پاسخ نمی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کجا توانی پاسخ گویی، حال آنکه رگهای گردنت بر پشت کمرت، به خون آغشته افتاده است و سرت از تن جدا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 دهم که تو فرزند پیامبران و فرزند سرور مومنان و فرزند هم پیمان تقوا و زاده هدایت و پنجمین تن از آل عباء و پسر سرور نقیبان و پسر فاطمه سرور زنان هستی و چرا چنین نباشی حال آنکه دست سرور رسولان، تو را غذا خورانده و در دامان پرهیزکاران پرورش یافته ای و از سینه ایمان شیر نوشیده ای و به اسلام از شیر گرفته شده ای؛ پس چه زنده و چه در دامان مرگ، نیک و پاک بودی، ولی دلهای مومنان از دوری تو خوش نیست و هیچ تردیدی در سراسر خیر بودن تو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باد درود خدا و خشنودی او و شهادت می دهم که تو بر همان راهی رفتی که برادرت یحیی بن زکریا ره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گرداگرد قبر چشم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جانهایی که بر ساحت قبر حسین درنشستید و بر اردوگاه او رخت افکندید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گواهی می دهم که شما نماز را برپا داشتید و زکات مستحقان ادا نمودید و امر به معروف و نهی از منکر کردید و با دین گریختگان به نبرد برخاستید و خدا را پرستیدید تا آنکه لحظه مرگتان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به آنکه محمد را به حق به رسالت برانگیخت، به راستی که ما در آنچه که شما بدان پای نهادید، همپا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حال آنکه ما بر هیچ دره ای پای ننهاده و بر کوهی فراز نگشتیم و شمشیری نزده ایم در حالی که این قوم سرهاشان از تن جدا گشته و فرزندانشان پراکنده گشته و زنانشان بیوه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عطیه، 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قومی  را دوست داشته باشد، با ایشان محشور گردد و هر که عمل قومی  را بپسندد، در آن عمل با ایشان شریک باشد و سوگند به آنکه محمد را به حق رسالت بخشید، همانا که نیت من و یارانم بر آن چیزی است که حسین علیه السلام و یارانش بر آن ره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سوی خانه های کوفه ببرید و چون بخشی از راه را رفته بودیم، به من گفت ای عطیه، می خواهی سفارشت کنم، گمان نمی کنم که بعد از این سفر بار دیگر تو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دوستداران آل محمد صلی الله علیه و آله را همان قدر که آنان را دوست دارند، دوست بدار و دشمنان ایشان را همان قدر که با آنان دشمنند، دشمن بدار، حتی اگر از روزه داران و نمازخوانان همیشگی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یاور دوستدار آل محمد باش، چرا که اگر یک گام ایشان به کثرت گناهان بلغزد، گام دیگرشان به محبت این خاندان بر پای ایستد و به راستی که دوستدار ایشان به بهشت رود و دشمن </w:t>
      </w:r>
      <w:bookmarkStart w:id="3086" w:name="pg13557_192379"/>
    </w:p>
    <w:p>
      <w:pPr>
        <w:pStyle w:val="BookText"/>
        <w:rPr/>
      </w:pPr>
      <w:bookmarkEnd w:id="3086"/>
      <w:r>
        <w:rPr>
          <w:rFonts w:ascii="Amiri" w:hAnsi="Amiri" w:eastAsia="Amiri" w:cs="Amiri"/>
          <w:color w:val="111111"/>
          <w:sz w:val="28"/>
          <w:sz w:val="28"/>
          <w:szCs w:val="28"/>
          <w:rtl w:val="true"/>
          <w:lang w:bidi="ar-SA"/>
        </w:rPr>
        <w:t>إِلَي النَّارِ</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7" w:name="__RefHeading___Toc1848083_1934241801"/>
      <w:bookmarkStart w:id="3088" w:name="_Toc1460"/>
      <w:bookmarkEnd w:id="3087"/>
      <w:r>
        <w:rPr>
          <w:rtl w:val="true"/>
        </w:rPr>
        <w:t>إيضاح</w:t>
      </w:r>
      <w:bookmarkEnd w:id="3088"/>
    </w:p>
    <w:p>
      <w:pPr>
        <w:pStyle w:val="BookText"/>
        <w:rPr/>
      </w:pPr>
      <w:r>
        <w:rPr>
          <w:rFonts w:ascii="Amiri" w:hAnsi="Amiri" w:eastAsia="Amiri" w:cs="Amiri"/>
          <w:color w:val="111111"/>
          <w:sz w:val="28"/>
          <w:sz w:val="28"/>
          <w:szCs w:val="28"/>
          <w:rtl w:val="true"/>
          <w:lang w:bidi="ar-SA"/>
        </w:rPr>
        <w:t>السعد بالضم طيب معروف قوله و قد شحطت بكسر الحاء علي بناء المجرد من الشحط و هو الاضطراب في الدم أو علي بناء المجهول من باب التفعيل يقال شحطه تشحيطا ضرجه بالدم فتشحط تضرج به و اضطرب فيه و علي التقديرين تعديته بعلي لتضمين معني الصب و الأظهر شخبت بالخاء المعجمة المفتوحة و الباء الموحدة كما في بعض النسخ و الشخب السيلان و قد ورد مثله في الحديث كثيرا كقوله صلي الله عليه و آله إن المقتول يجي‌ء يوم القيامة و أوداجه تشخب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الأوداج هي ما أحاط بالعنق من العروق التي يقطعها الذابح و قيل الودجان عرقان غليظان عن جانبي ثغرة النحر و الثبج الوسط و ما بين الكاهل إلي الظهر و الجمع باعتبار الأجزاء و السليل الولد قوله و فطمت بالإسلام كناية عن سبق الإسلام و استقراره فيه بأن كان عند الفطام مغذي بالإيمان و الإسلام</w:t>
      </w:r>
      <w:r>
        <w:rPr>
          <w:rFonts w:eastAsia="Amiri" w:cs="Amiri" w:ascii="Amiri" w:hAnsi="Amiri"/>
          <w:color w:val="111111"/>
          <w:sz w:val="28"/>
          <w:szCs w:val="28"/>
          <w:rtl w:val="true"/>
          <w:lang w:bidi="ar-SA"/>
        </w:rPr>
        <w:t>.</w:t>
      </w:r>
    </w:p>
    <w:p>
      <w:pPr>
        <w:pStyle w:val="Heading5"/>
        <w:numPr>
          <w:ilvl w:val="4"/>
          <w:numId w:val="1"/>
        </w:numPr>
        <w:rPr/>
      </w:pPr>
      <w:bookmarkStart w:id="3089" w:name="__RefHeading___Toc1848085_1934241801"/>
      <w:bookmarkStart w:id="3090" w:name="_Toc1461"/>
      <w:bookmarkEnd w:id="3089"/>
      <w:r>
        <w:rPr>
          <w:rtl w:val="true"/>
        </w:rPr>
        <w:t>«</w:t>
      </w:r>
      <w:r>
        <w:rPr/>
        <w:t>32</w:t>
      </w:r>
      <w:r>
        <w:rPr>
          <w:rtl w:val="true"/>
        </w:rPr>
        <w:t>»</w:t>
      </w:r>
      <w:bookmarkEnd w:id="3090"/>
    </w:p>
    <w:p>
      <w:pPr>
        <w:pStyle w:val="BookText"/>
        <w:rPr/>
      </w:pPr>
      <w:r>
        <w:rPr>
          <w:rFonts w:ascii="Amiri" w:hAnsi="Amiri" w:eastAsia="Amiri" w:cs="Amiri"/>
          <w:color w:val="111111"/>
          <w:sz w:val="28"/>
          <w:sz w:val="28"/>
          <w:szCs w:val="28"/>
          <w:rtl w:val="true"/>
          <w:lang w:bidi="ar-SA"/>
        </w:rPr>
        <w:t xml:space="preserve">مصبا،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لَنَا جَمَاعَةٌ عَنْ أَبِي عَبْدِ اللَّهِ مُحَمَّدِ بْنِ أَحْمَدَ بْنِ عَبْدِ اللَّهِ بْنِ قُضَاعَةَ بْنِ صَفْوَانَ بْنِ مِهْرَانَ الْجَمَّالِ عَنْ أَبِيهِ عَنْ جَدِّهِ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الصَّادِقَ عليه السلام لِزِيَارَةِ مَوْلَايَ الْحُسَيْنِ عليه السلام وَ سَأَلْتُهُ أَنْ يُعَرِّفَنِي مَا أَعْمَلُ عَلَيْهِ فَقَالَ يَا صَفْوَانُ صُمْ ثَلَاثَةَ أَيَّامٍ قَبْلَ خُرُوجِكَ وَ اغْتَسِلْ فِي الْيَوْمِ الثَّالِثِ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اجْمَعْ إِلَيْكَ أَهْلَكَ ثُمَّ قُلِ اللَّهُمَّ إِنِّي اسْتَوْدَعْتُ الْيَوْمَ نَفْسِي وَ أَهْلِي وَ مَالِي وَ وُلْدِي وَ مَنْ كَانَ مِنِّي بِسَبِيلٍ الشَّاهِدَ مِنْهُمْ وَ الْغَائِبَ اللَّهُمَّ صَلِّ عَلَي مُحَمَّدٍ وَ آلِ مُحَمَّدٍ وَ احْفَظْنَا بِحِفْظِ الْإِيمَانِ وَ احْفَظْ عَلَيْنَا اللَّهُمَّ اجْعَلْنَا فِي حِرْزِكَ وَ لَا تَسْلُبْنَا نِعْمَتَكَ وَ لَا تُغَيِّرْ مَا بِنَا مِنْ عَافِيَتِكَ وَ زِدْنَا مِنْ فَضْلِكَ إِنَّا إِلَيْكَ رَاغِبُونَ اللَّهُمَّ إِنِّي أَعُوذُ بِكَ مِنْ وَعْثَاءِ السَّفَرِ وَ مِنْ كَآبَةِ الْمُنْقَلَبِ وَ مِنْ سُوءِ الْمَنْظَرِ فِي النَّفْسِ وَ الْأَهْلِ وَ الْمَالِ وَ الْوَلَدِ اللَّهُمَّ ارْزُقْنَا حَلَاوَةَ الْإِيمَانِ وَ بَرْدَ الْمَغْفِرَةِ وَ</w:t>
      </w:r>
    </w:p>
    <w:p>
      <w:pPr>
        <w:pStyle w:val="BookText"/>
        <w:rPr/>
      </w:pPr>
      <w:r>
        <w:rPr>
          <w:rFonts w:ascii="IRNazanin" w:hAnsi="IRNazanin" w:eastAsia="IRNazanin"/>
          <w:color w:val="111111"/>
          <w:sz w:val="28"/>
          <w:sz w:val="28"/>
          <w:szCs w:val="28"/>
          <w:rtl w:val="true"/>
          <w:lang w:bidi="fa-IR"/>
        </w:rPr>
        <w:t>ایشان به دوزخ درافتد</w:t>
      </w:r>
      <w:r>
        <w:rPr>
          <w:rFonts w:eastAsia="IRNazanin" w:cs="IRNazanin"/>
          <w:color w:val="111111"/>
          <w:sz w:val="28"/>
          <w:szCs w:val="28"/>
          <w:rtl w:val="true"/>
          <w:lang w:bidi="fa-IR"/>
        </w:rPr>
        <w:t xml:space="preserve">. </w:t>
      </w:r>
      <w:r>
        <w:rPr>
          <w:rStyle w:val="FootnoteAnchor"/>
          <w:rtl w:val="true"/>
        </w:rPr>
        <w:footnoteReference w:id="1314"/>
      </w:r>
    </w:p>
    <w:p>
      <w:pPr>
        <w:pStyle w:val="Heading5"/>
        <w:numPr>
          <w:ilvl w:val="4"/>
          <w:numId w:val="1"/>
        </w:numPr>
        <w:rPr/>
      </w:pPr>
      <w:bookmarkStart w:id="3091" w:name="__RefHeading___Toc1848087_1934241801"/>
      <w:bookmarkStart w:id="3092" w:name="_Toc1462"/>
      <w:bookmarkEnd w:id="3091"/>
      <w:r>
        <w:rPr>
          <w:rtl w:val="true"/>
        </w:rPr>
        <w:t>توضیح</w:t>
      </w:r>
      <w:bookmarkEnd w:id="30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مشهوری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شحِطت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ثلاثی مجرد به معنای تپیدن در خون است و اگر مجهول و از باب تفعیل باشد، یعنی او را در خون غلتاند و به هر تقدیر، متعدی شدنش به علی برای دربرداشتن معنای ریختن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بخوانیم که در برخی نسخه ها آمده است و به معنای جاری شدن است و مانند آن در حدیث، زیاد است؛ مانند این گفته حضرت صلی االله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مقتول روز قیامت می آید و از شاهرگش خون جاری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اوداج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رگهای گردن است که ذبح کننده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کلفتند در دو طرف شکاف نحر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وسط و مابین دو کتف تا پشت، و جمع آن به اعتبار اجزای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فطمت بالاسلام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سبقت در اسلام و استقرار در آن است، یعنی هنگام از شیر گرفته شدن، از ایمان و اسلام تغذیه شده بود</w:t>
      </w:r>
      <w:r>
        <w:rPr>
          <w:rFonts w:eastAsia="IRNazanin" w:cs="IRNazanin"/>
          <w:color w:val="111111"/>
          <w:sz w:val="28"/>
          <w:szCs w:val="28"/>
          <w:rtl w:val="true"/>
          <w:lang w:bidi="fa-IR"/>
        </w:rPr>
        <w:t>.</w:t>
      </w:r>
    </w:p>
    <w:p>
      <w:pPr>
        <w:pStyle w:val="Heading5"/>
        <w:numPr>
          <w:ilvl w:val="4"/>
          <w:numId w:val="1"/>
        </w:numPr>
        <w:rPr/>
      </w:pPr>
      <w:bookmarkStart w:id="3093" w:name="__RefHeading___Toc1848089_1934241801"/>
      <w:bookmarkStart w:id="3094" w:name="_Toc1463"/>
      <w:bookmarkEnd w:id="3093"/>
      <w:r>
        <w:rPr>
          <w:rtl w:val="true"/>
        </w:rPr>
        <w:t xml:space="preserve">روایت </w:t>
      </w:r>
      <w:r>
        <w:rPr/>
        <w:t>32</w:t>
      </w:r>
      <w:bookmarkEnd w:id="3094"/>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المصباحین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روایت کند که برای زیارت مولایم حسین علیه السلام از امام صادق علیه السلام کسب اجازه نموده و از ایشان درخواست نمودم که به من آموزش دهد که در زیارت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سه روز پیش از روانه شدنت روزه بگیر و در روز سوم غسل کن و خانواده ات را گردآور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جانم و خانواده و مالم و فرزندانم و هر کس که ارتباطی با من دارد، حاضر است یا غایب، را به تو می 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ما را به حفاظت ایمان در امان دار و نگاهبانمان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پناه خود قرار ده و نعمتت را از ما دریغ مدار و عافیتی را که به ما بخشیده ای، بازپس  مگیر و از فضلت بر ما بیشتر عطا کن که ما مشتاق روی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دشواری سفر و از اندوه بازگشت گاه و از دیدن منظره ناخوشایند در جان و مال و خانواده و فرزندانم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شیرینی ایمان و خنکای بخشودگی را به ما بچشان و ما را از عذابت </w:t>
      </w:r>
    </w:p>
    <w:p>
      <w:pPr>
        <w:pStyle w:val="BookText"/>
        <w:rPr/>
      </w:pPr>
      <w:r>
        <w:rPr>
          <w:rFonts w:ascii="Amiri" w:hAnsi="Amiri" w:eastAsia="Amiri" w:cs="Amiri"/>
          <w:color w:val="111111"/>
          <w:sz w:val="28"/>
          <w:sz w:val="28"/>
          <w:szCs w:val="28"/>
          <w:rtl w:val="true"/>
          <w:lang w:bidi="ar-SA"/>
        </w:rPr>
        <w:t xml:space="preserve">آمِنَّا مِنْ عَذَابِكَ إِنَّا إِلَيْكَ رَاغِبُونَ وَ آتِنا فِي الدُّنْيا حَسَنَةً وَ فِي الْآخِرَةِ حَسَنَةً وَ قِنا عَذابَ النَّارِ وَ آتِنا مِنْ لَدُنْكَ رَحْمَةً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الْفُرَاتَ يَعْنِي شَرِيعَةَ الصَّادِقِ عليه السلام بِالْعَلْقَمِيِّ فَقُلِ اللَّهُمَّ أَنْتَ خَيْرُ مَنْ وَفَدَتْ إِلَيْهِ الرِّجَالُ وَ أَنْتَ سَيِّدِي أَكْرَمُ مَقْصُودٍ وَ أَفْضَلُ مَزُورٍ وَ قَدْ جَعَلْتَ لِكُلِّ زَائِرٍ كَرَامَةً وَ لِكُلِّ وَافِدٍ تُحْفَةً فَأَسْأَلُكَ أَنْ تَجْعَلَ تُحْفَتَكَ إِيَّايَ فَكَاكَ رَقَبَتِي مِنَ النَّارِ وَ قَدْ قَصَدْتُ وَلِيَّكَ وَ ابْنَ نَبِيِّكَ وَ صَفِيَّكَ وَ ابْنَ صَفِيِّكَ وَ نَجِيبَكَ وَ ابْنَ نَجِيبِكَ وَ حَبِيبَكَ وَ ابْنَ حَبِيبِكَ اللَّهُمَّ فَاشْكُرْ سَعْيِي وَ ارْحَمْ مَسِيرِي إِلَيْكَ بِغَيْرِ مَنٍّ مِنِّي عَلَيْكَ بَلْ لَكَ الْمَنُّ عَلَيَّ إِذْ جَعَلْتَ لِيَ السَّبِيلَ إِلَي زِيَارَتِهِ وَ عَرَّفْتَنِي فَضْلَهُ وَ حَفِظْتَنِي فِي اللَّيْلِ وَ النَّهَارِ حَتَّي بَلَّغْتَنِي هَذَا الْمَكَانَ اللَّهُمَّ فَلَكَ الْحَمْدُ عَلَي نَعْمَائِكَ كُلِّهَا وَ لَكَ الشُّكْرُ عَلَي مِنَنِكَ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اغْتَسِلْ مِنَ الْفُرَاتِ فَإِنَّ أَبِي حَدَّثَنِي عَنْ آبَائِهِ عليهم السلام قَالَ قَالَ رَسُولُ اللَّهِ صلي الله عليه و آله إِنَّ ابْنِي هَذَا الْحُسَيْنَ يُقْتَلُ بَعْدِي عَلَي شَاطِئِ الْفُرَاتِ فَمَنْ زَارَهُ وَ اغْتَسَلَ مِنَ الْفُرَاتِ تَسَاقَطَتْ خَطَايَاهُ كَهَيْئَةِ يَوْمَ وَلَدَتْهُ أُمُّهُ فَإِذَا اغْتَسَلْتَ فَقُلْ فِي غُسْلِكَ بِسْمِ اللَّهِ وَ بِاللَّهِ اللَّهُمَّ اجْعَلْهُ نُوراً وَ طَهُوراً وَ حِرْزاً وَ شِفَاءً مِنْ كُلِّ دَاءٍ وَ آفَةٍ وَ سُقْمٍ وَ عَاهَةٍ اللَّهُمَّ طَهِّرْ بِهِ قَلْبِي وَ اشْرَحْ بِهِ صَدْرِي وَ سَهِّلْ بِهِ أَمْرِي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غُسْلِكَ فَالْبَسْ ثَوْبَيْنِ طَاهِرَيْنِ وَ صَلِّ رَكْعَتَيْنِ خَارِجَ الْمَشْرَعَةِ وَ هُوَ الْمَكَانُ الَّذِي قَالَ اللَّهُ تَعَالَي وَ فِي الْأَرْضِ قِطَعٌ مُتَجاوِراتٌ وَ جَنَّاتٌ مِنْ أَعْنابٍ وَ زَرْعٌ وَ نَخِيلٌ صِنْوانٌ وَ غَيْرُ صِنْوانٍ يُسْقي بِماءٍ واحِدٍ وَ نُفَضِّلُ بَعْضَها عَلي بَعْضٍ فِي الْأُكُلِ فَإِذَا فَرَغْتَ مِنْ صَلَاتِكَ فَتَوَجَّهْ نَحْوَ الْحَائِرِ وَ عَلَيْكَ السَّكِينَةَ وَ الْوَقَارَ وَ قَصِّرْ خُطَاكَ فَإِنَّ اللَّهَ تَعَالَي يَكْتُبُ لَكَ بِكُلِّ خُطْوَةٍ حَجَّةً وَ عُمْرَةً وَ سِرْ خَاشِعاً بَاكِيَةً عَيْنُكَ وَ أَكْثِرْ مِنَ التَّكْبِيرِ وَ التَّهْلِيلِ وَ الثَّنَاءِ عَلَي اللَّهِ عَزَّ وَ جَلَّ وَ الصَّلَاةِ عَلَي نَبِيِّهِ صلي الله عليه و آله وَ الصَّلَاةِ عَلَي الْحُسَيْنِ خَاصَّةً وَ لَعْنِ مَنْ قَتَلَهُ وَ الْبَرَاءَةِ مِمَّنْ أَسَّسَ ذَلِكَ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أَتَيْتَ بَابَ الْحَائِرِ فَقِفْ وَ قُلْ اللَّهُ أَكْبَرُ كَبِيراً وَ الْحَمْدُ لِلَّهِ كَثِيراً وَ سُبْحَانَ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امان دار که ما مشتاقان روی توایم و ما را در دنیا و آخرت حسنه ای عطا گردان و از عذاب آتش حفظ گردان و از نزد خود ما را رحمتی فروفرست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کنار فرات آمدی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مقصودش شرعه صادق علیه السلام در العلقمی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بهترین مقصودی هستی که مردان بر در وی فرود آیند و تو ای سرورم بهترین کسی هستی که به نزدش آیند و گرامی ترین کسی که زیارتش کنند و چنان باشی که برای هر زائری کرامتی قرار دادی و هر فرود آمده بر درت را، هدیه و پیشکشی فراهم کرده ای، پس از تو مسألت دارم که هدیه ات به من این باشد که مرا از آتش رهایی بخشی، چه به راستی که من رهسپار ولیّ تو و پسر نبیّ تو و صفیّ تو و پسر صفیّ تو و نجیب تو و پسر نجیب تو و حبیب تو و پسر حبیب تو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سعی و پویشم را مشکور قرار ده و بر این ره سپردنم به سوی تو، رحم آور بی آنکه هیچ منتی بگذارم، بلکه لطف و منّت همه تو راست که راه زیارت او را برای من گشودی و فضل و درجه او را به من فهماندی و مرا در حفظ خود نگاه داشتی تا به این مکان رساندی، خداوندا، پس حمد و ثنا تو را سزاست بر همه این نعمتهایت و سپاس تو راست بر همه این منت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فرات غسل کن، چرا که پدرم از پدرانش علیهم السلام روایت کرده که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پسرم حسین، پس از من بر ساحل فرات کشته می شود و هر که او را زیارت نماید و از آب فرات غسل نماید، گناهانش چون روزی که از مادر زاده گشت،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غسل نمایی، در غسلت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خدایا این غسل را نور و پاکی و پناه و شفای از هر بیماری و ناخوشی و آفت و نقصی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دلم را به آن پاک گردان و سینه ام را گشادگی بخش و کارم به آن آسان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غسلت را به سر بردی، دو جامه پاکیزه بر تن کن و بیرون از نهر و آن جایی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 وَ جَنَّاتٌ مِنْ أَعْنابٍ وَ زَرْعٌ وَ نَخِیلٌ صِنْوانٌ وَ غَیْرُ صِنْوانٍ یُسْقی بِماءٍ واحِدٍ وَ نُفَضِّلُ بَعْضَها عَلی بَعْضٍ فِی الْأُکُلِ</w:t>
      </w:r>
      <w:r>
        <w:rPr>
          <w:rFonts w:eastAsia="IRNazanin" w:cs="IRNazanin"/>
          <w:color w:val="111111"/>
          <w:sz w:val="28"/>
          <w:szCs w:val="28"/>
          <w:rtl w:val="true"/>
          <w:lang w:bidi="fa-IR"/>
        </w:rPr>
        <w:t>»</w:t>
      </w:r>
      <w:r>
        <w:rPr>
          <w:rStyle w:val="FootnoteAnchor"/>
          <w:rtl w:val="true"/>
        </w:rPr>
        <w:footnoteReference w:id="1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نماز فارغ گشتی، به حال آرامش و وقار به سمت حرم روانه شو و گامهایت را کوتاه بردار که خداوند تو را به هر گام، یک حج و یک عمره نصیب گرداند و فروتن و با چشم گریان راه برو و بسیار الله اکبر و لا اله الا الله و الحمد الله عز و جل بگو و بر نبی او صلی الله علیه و آله صلوات فرست و بخصوص بر حسین صلوات بفرست و قاتل او را نفرین کن و از هر آنکه بنیان این جنایت را نهاد، برائت بجوی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دروازه حرم آمدی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بر آن وجود بزرگ، الحمدلله پیاپی و سبحان </w:t>
      </w:r>
    </w:p>
    <w:p>
      <w:pPr>
        <w:pStyle w:val="BookText"/>
        <w:rPr/>
      </w:pPr>
      <w:r>
        <w:rPr>
          <w:rFonts w:ascii="Amiri" w:hAnsi="Amiri" w:eastAsia="Amiri" w:cs="Amiri"/>
          <w:color w:val="111111"/>
          <w:sz w:val="28"/>
          <w:sz w:val="28"/>
          <w:szCs w:val="28"/>
          <w:rtl w:val="true"/>
          <w:lang w:bidi="ar-SA"/>
        </w:rPr>
        <w:t xml:space="preserve">اللَّهِ بُكْرَةً وَ أَصِيلًا الْحَمْدُ لِلَّهِ الَّذِي هَدانا لِهذا وَ ما كُنَّا لِنَهْتَدِيَ لَوْ لا أَنْ هَدانَا اللَّهُ لَقَدْ جاءَتْ رُسُلُ رَبِّنا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السَّلَامُ عَلَيْكَ يَا رَسُولَ اللَّهِ السَّلَامُ عَلَيْكَ يَا نَبِيَّ اللَّهِ السَّلَامُ عَلَيْكَ يَا خَاتَمَ النَّبِيِّينَ السَّلَامُ عَلَيْكَ يَا سَيِّدَ الْمُرْسَلِينَ السَّلَامُ عَلَيْكَ يَا حَبِيبَ اللَّهِ السَّلَامُ عَلَيْكَ يَا أَمِيرَ الْمُؤْمِنِينَ السَّلَامُ عَلَيْكَ يَا سَيِّدَ الْوَصِيِّينَ السَّلَامُ عَلَيْكَ يَا قَائِدَ الْغُرِّ الْمُحَجَّلِينَ السَّلَامُ عَلَيْكَ يَا ابْنَ فَاطِمَةَ سَيِّدَةِ نِسَاءِ الْعَالَمِينَ السَّلَامُ عَلَيْكَ وَ عَلَي الْأَئِمَّةِ مِنْ وُلْدِكَ السَّلَامُ عَلَيْكَ يَا وَصِيَّ أَمِيرِ الْمُؤْمِنِينَ السَّلَامُ عَلَيْكَ أَيُّهَا الصِّدِّيقُ الشَّهِيدُ السَّلَامُ عَلَيْكُمْ يَا مَلَائِكَةَ اللَّهِ الْمُقِيمِينَ فِي هَذَا الْمَقَامِ الشَّرِيفِ السَّلَامُ عَلَيْكُمْ يَا مَلَائِكَةَ رَبِّي الْمُحْدِقِينَ بِقَبْرِ الْحُسَيْنِ السَّلَامُ عَلَيْكُمْ مِنِّي أَبَداً مَا بَقِيتُ وَ بَقِيَ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السَّلَامُ عَلَيْكَ يَا أَبَا عَبْدِ اللَّهِ السَّلَامُ عَلَيْكَ يَا ابْنَ رَسُولِ اللَّهِ السَّلَامُ عَلَيْكَ يَا ابْنَ أَمِيرِ الْمُؤْمِنِينَ عَبْدُكَ وَ ابْنُ عَبْدِكَ وَ ابْنُ أَمَتِكَ الْمُقِرُّ بِالرِّقِّ وَ التَّارِكُ لِلْخِلَافِ عَلَيْكُمْ وَ الْمُوَالِي لِوَلِيِّكُمْ وَ الْمُعَادِي لِعَدُوِّكُمْ قَصَدَ حَرَمَكَ وَ اسْتَجَارَ بِمَشْهَدِكَ وَ تَقَرَّبَ إِلَيْكَ بِقَصْدِكَ أَ أَدْخُلُ يَا سَيِّدَ الْوَصِيِّينَ أَ أَدْخُلُ يَا فَاطِمَةُ سَيِّدَةَ نِسَاءِ الْعَالَمِينَ أَ أَدْخُلُ يَا مَوْلَايَ يَا أَبَا عَبْدِ اللَّهِ أَ أَدْخُلُ يَا مَوْلَايَ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خَشَعَ قَلْبُكَ وَ دَمَعَتْ عَيْنُكَ فَهُوَ عَلَامَةُ الْإِذْنِ فَادْخُلْ ثُمَّ قَالَ الْحَمْدُ لِلَّهِ الْوَاحِدِ الْأَحَدِ الْفَرْدِ الصَّمَدِ الَّذِي هَدَانِي لِوَلَايَتِكَ وَ خُصَّنِي بِزِيَارَتِكَ وَ سَهِّلْ لِي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بَابَ الْقُبَّةِ وَ قِفْ مِنْ حَيْثُ يَلِي الرَّأْسَ وَ قُلْ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السَّلَامُ عَلَيْكَ يَا وَارِثَ أَمِيرِ الْمُؤْمِنِينَ وَلِيِّ اللَّهِ السَّلَامُ عَلَيْكَ يَا ابْنَ مُحَمَّدٍ الْمُصْطَفَي السَّلَامُ عَلَيْكَ يَا ابْنَ عَلِيٍّ الْمُرْتَضَي السَّلَامُ عَلَيْكَ يَا ابْنَ فَاطِمَةَ الزَّهْرَاءِ السَّلَامُ عَلَيْكَ يَا ابْنَ خَدِيجَةَ الْكُبْرَي السَّلَامُ عَلَيْكَ يَا ثَارَ اللَّهِ وَ ابْنَ ثَارِهِ وَ الْوِتْرَ</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 در شام و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ما را به این راه ره نمود و اگر خدا هدایتمان نمی کرد، به آن ره نمی بردیم و به حق که فرستادگان خداوندمان حق را برای ما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نبی خدا، سلام بر تو ای خاتم پیامبران، سلام بر تو ای سرور فرو فرستادگان، سلام بر تو ای حبیب خدا، سلام بر تو ای امیر المومنین، سلام بر تو ای سرور جانشینان پیامبران، سلام بر تو ای فرمانروای نورانی دست و رویان، سلام بر تو ای پسر فاطمه سرور زنان جهان، سلام بر تو و بر امامان از نسل تو، سلام بر تو ای جانشین امیر المومنین، سلام بر تو ای شهید راستین منش، سلام بر شما ای فرشتگان مقیم گشته به این جایگاه شریف، سلام بر شما ای فرشتگان حلقه زده بر گرد قبر حسین، سلام بر شما تا روزی که زنده ام و روز و شب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بر تو ای پسر امیر المومنین، غلام تو و فرزند غلام تو و فرزند کنیزت که به بردگی ات اعتراف دارد و دست از هر مخالفتی با شما شسته است و دوستدار دوست شما و دشمن دشمن شماست، قصد حرم تو نموده و به شهادتگاه تو پناه آورده است و با قصد تو نمودن، به تو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ورود می فرمایی ای سرور اوصیاء؟ آیا اذن ورود می فرمایی ای فاطمه سرور زنان عالم؟ آیا اذن ورود می فرمایی ای مولای من ای ابا عبد الله؟ آیا اذن ورود می فرمایی ای مولای من ای پسر رسول خدا؟ و اگر قلبت خاشع گشته و چشمت گریان شود، این علامت اذن ورود است، پس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یگانه بی همتای یکتای بی نیاز راست که مرا به ولایت تو ره نمود و مرا برای زیارت تو برگزید و راه ره سپردن به سوی تو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جلوی در بارگاه می آیی و در کنار سمت سر حضرت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ولیّ خدا، سلام بر تو ای پسر محمد مصطفی، سلام بر تو ای پسر علی مرتضی، سلام بر تو ای پسر فاطمه زهرا، سلام بر تو ای پسر خدیجه کبری، سلام بر تو ای آنکه خداوند به خونخواهی تو و پدرت برخیزد و ای کشته  تبار کشته ای که خونخواهی </w:t>
      </w:r>
    </w:p>
    <w:p>
      <w:pPr>
        <w:pStyle w:val="BookText"/>
        <w:rPr/>
      </w:pPr>
      <w:r>
        <w:rPr>
          <w:rFonts w:ascii="Amiri" w:hAnsi="Amiri" w:eastAsia="Amiri" w:cs="Amiri"/>
          <w:color w:val="111111"/>
          <w:sz w:val="28"/>
          <w:sz w:val="28"/>
          <w:szCs w:val="28"/>
          <w:rtl w:val="true"/>
          <w:lang w:bidi="ar-SA"/>
        </w:rPr>
        <w:t xml:space="preserve">الْمَوْتُورَ أَشْهَدُ أَنَّكَ قَدْ أَقَمْتَ الصَّلَاةَ وَ آتَيْتَ الزَّكَاةَ وَ أَمَرْتَ بِالْمَعْرُوفِ وَ نَهَيْتَ عَنِ الْمُنْكَرِ وَ أَطَعْتَ اللَّهَ وَ رَسُولَهُ حَتَّي أَتَاكَ الْيَقِينُ فَلَعَنَ اللَّهُ أُمَّةً قَتَلَتْكَ وَ لَعَنَ اللَّهُ أُمَّةً ظَلَمَتْكَ وَ لَعَنَ اللَّهُ أُمَّةً سَمِعَتْ بِذَلِكَ فَرَضِيَتْ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يَا أَبَا عَبْدِ اللَّهِ أَشْهَدُ أَنَّكَ كُنْتَ نُوراً فِي الْأَصْلَابِ الشَّامِخَةِ وَ الْأَرْحَامِ الْمُطَهَّرَةِ لَمْ تُنَجِّسْكَ الْجَاهِلِيَّةُ بِأَنْجَاسِهَا وَ لَمْ تُلْبِسْكَ مُدْلَهِمَّاتِ ثِيَابِهَا وَ أَشْهَدُ أَنَّكَ مِنْ دَعَائِمِ الدِّينِ وَ أَرْكَانِ الْمُؤْمِنِينَ وَ أَشْهَدُ أَنَّكَ الْإِمَامُ الْبَرُّ التَّقِيُّ الرَّضِيُّ الزَّكِيُّ الْهَادِي الْمَهْدِيُّ وَ أَشْهَدُ أَنَّ الْأَئِمَّةَ مِنْ وُلْدِكَ كَلِمَةُ التَّقْوَي وَ أَعْلَامُ الْهُدَي وَ الْعُرْوَةُ الْوُثْقَي وَ الْحُجَّةُ عَلَي أَهْلِ الدُّنْيَا وَ أُشْهِدُ اللَّهَ وَ مَلَائِكَتَهُ وَ أَنْبِيَاءَهُ وَ رُسُلَهُ أَنِّي بِكُمْ مُؤْمِنٌ وَ بِإِيَابِكُمْ مُوقِنٌ بِشَرَائِعِ دِينِي وَ خَوَاتِيمِ عَمَلِي وَ قَلْبِي لِقَلْبِكُمْ سِلْمٌ وَ أَمْرِي لِأَمْرِكُمْ مُتَّبِعٌ صَلَوَاتُ اللَّهِ عَلَيْكُمْ وَ عَلَي أَرْوَاحِكُمْ وَ عَلَي أَجْسَادِكُمْ وَ عَلَي شَاهِدِكُمْ وَ عَلَي غَائِبِكُمْ وَ عَلَي ظَاهِرِكُمْ وَ عَلَي بَاطِنِكُمْ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قَبِّلْهُ وَ قُلْ بِأَبِي أَنْتَ وَ أُمِّي يَا ابْنَ رَسُولِ اللَّهِ بِأَبِي أَنْتَ وَ أُمِّي يَا أَبَا عَبْدِ اللَّهِ لَقَدْ عَظُمَتِ الرَّزِيَّةُ وَ جَلَّتِ الْمُصِيبَةُ بِكَ عَلَيْنَا وَ عَلَي جَمِيعِ أَهْلِ السَّمَاوَاتِ وَ الْأَرْضِ فَلَعَنَ اللَّهُ أُمَّةً أَسْرَجَتْ وَ أَلْجَمَتْ وَ تَهَيَّأَتْ لِقِتَالِكَ يَا مَوْلَايَ يَا أَبَا عَبْدِ اللَّهِ قَصَدْتُ حَرَمَكَ وَ أَتَيْتُ إِلَي مَشْهَدِكَ أَسْأَلُ اللَّهَ بِالشَّأْنِ الَّذِي لَكَ عِنْدَهُ وَ بِالْمَحَلِّ الَّذِي لَكَ لَدَيْهِ أَنْ يُصَلِّيَ عَلَي مُحَمَّدٍ وَ آلِ مُحَمَّدٍ وَ أَنْ يَجْعَلَنِي مَعَكُمْ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قُمْ فَصَلِّ رَكْعَتَيْنِ عِنْدَ الرَّأْسِ اقْرَأْ فِيهِمَا مَا أَحْبَبْتَ فَإِذَا فَرَغْتَ مِنْ صَلَاتِكَ فَقُلِ اللَّهُمَّ إِنِّي صَلَّيْتُ وَ رَكَعْتُ وَ سَجَدْتُ لَكَ وَحْدَكَ لَا شَرِيكَ لَكَ لِأَنَّ الصَّلَاةَ وَ الرُّكُوعَ وَ السُّجُودَ لَا تَكُونُ إِلَّا لَكَ لِأَنَّكَ أَنْتَ اللَّهُ لَا إِلَهَ إِلَّا أَنْتَ اللَّهُمَّ صَلِّ عَلَي مُحَمَّدٍ وَ آلِ مُحَمَّدٍ وَ أَبْلِغْهُمْ عَنِّي أَفْضَلَ الصَّلَاةِ وَ التَّحِيَّةِ وَ ارْدُدْ عَلَيَّ مِنْهُمُ السَّلَامَ اللَّهُمَّ فَهَاتَانِ الرَّكْعَتَانِ هَدِيَّةٌ مِنِّي إِلَي مَوْلَايَ الْحُسَيْنِ بْنِ عَلِيٍّ عليه السلام اللَّهُمَّ صَلِّ عَلَي مُحَمَّدٍ وَ آلِهِ وَ تَقَبَّلْهَا مِنِّي وَ اجْزِنِي عَلَي ذَلِكَ بِأَفْضَلِ أَمَلِي وَ رَجَائِي فِيكَ وَ فِي وَلِيِّكَ يَا وَلِيَّ الْمُؤْمِنِينَ</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مستحقان پرداختی و امر به معروف و نهی از منکر نمودی و خدا و رسول خدا را اطاعت نمودی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تو را کشتند و خدا لعنت کند امتی را که به تو ستم روا داشتند و خدا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گواهی می دهم که تو نوری بودی در تیره های فرازمند و زهدانهای بی آلایش که جاهلیت با پلشتیهایش تو را نیالود و تیرگی گم گشتگی ها جامه ظلمانی بر تن تو نیفکند و شهادت می دهم که تو از ستونهای دین و پایه های اصلی جمع مومنان هستی و گواهی می دهم که تو امام نیکوکار پرهیزکار پسندیده کردار وارسته رهنمای رهیافته هستی و گواهی می دهم که امامان از نسل تو واژه پرهیزکاری و پرچمهای رهیافتگی و دست آویزهای بس استوار و برهان بر اهل دنیا هستند و خداوند و فرشتگان و پیامبران و فرستادگان خدا را به گواهی می گیرم که من در شریعتهای دینم و سرانجام عملم به شما ایمان دارم و به رجعت شما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دل شما ره صلح و آشتی می پوید و کارم همه پیروی از کردار شماست، صلوات خدا بر شما باد و بر جانها و پیکرهای شما و بر حاضر و غایب شما و بر آشکار و نهان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شده و بر آن بوسه زده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به فدایت ای پسر رسول خدا، پدر و مادرم به فدایت ای ابا عبد الله، به حق که غم جانکاه از دست دادنت بس دشوار و مصیبت تو بر ما و بر همه اهل آسمانها و زمین بس کمرشکن بود، پس خدا لعنت کند امتی را که زین نهادند و لگام بستند و برای جنگ با تو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ره حرمت پوییدم و به شهادتگاهت آمدم، و خدا را به شأنی که نزد وی داری و منزلتی که نزد او داری، مسألت می کنم که بر محمد و آل محمد درود فرستد و مرا در دنیا و آخرت همراه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در کنار سر حضرت دو رکعت نماز بگزار و در آنها هر سوره ای خواستی بخوان و چون نمازت را به پایان بردی،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تنها بر تو نماز گزاردم و رکوع کردم و سجده نمودم و تو را انبازی نیست، چرا که نماز و رکوع و سجده، تنها از آن تو باشد، چرا که تنها تو خدایی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بهترین درودها و سلامها را از من به ایشان برسان و از ایشان مرا سلامی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ایست از من به مولایم حسین بن علی علیه السلام، خداوندا بر محمد و آل محمد صلوات فرست و آن را از من بپذیر و به واسطه آن مرا به بهترین امید و آرزویم در تو و در وجود ولیّ ات پاداش ده، ای ولی مؤمنین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قُمْ وَ صِرْ إِلَي عِنْدِ رِجْلَيِ الْقَبْرِ وَ قِفْ عِنْدَ رَأْسِ عَلِيِّ بْنِ الْحُسَيْنِ عليه السلام وَ قُلْ السَّلَامُ عَلَيْكَ يَا ابْنَ رَسُولِ اللَّهِ السَّلَامُ عَلَيْكَ يَا ابْنَ نَبِيِّ اللَّهِ السَّلَامُ عَلَيْكَ يَا ابْنَ أَمِيرِ الْمُؤْمِنِينَ السَّلَامُ عَلَيْكَ يَا ابْنَ الْحُسَيْنِ الشَّهِيدِ السَّلَامُ عَلَيْكَ أَيُّهَا الشَّهِيدُ وَ ابْنُ الشَّهِيدِ السَّلَامُ عَلَيْكَ أَيُّهَا الْمَظْلُومُ وَ ابْنُ الْمَظْلُومِ لَعَنَ اللَّهُ أُمَّةً قَتَلَتْكَ وَ لَعَنَ اللَّهُ أُمَّةً ظَلَمَتْكَ وَ لَعَنَ اللَّهُ أُمَّةً سَمِعَتْ بِذَلِكَ فَرَضِيَتْ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قَبِّلْهُ وَ قُلْ السَّلَامُ عَلَيْكَ يَا وَلِيَّ اللَّهِ وَ ابْنَ وَلِيِّهِ لَقَدْ عَظُمَتِ الْمُصِيبَةُ وَ جَلَّتِ الرَّزِيَّةُ بِكَ عَلَيْنَا وَ عَلَي جَمِيعِ الْمُسْلِمِينَ فَلَعَنَ اللَّهُ أُمَّةً قَتَلَتْكَ وَ أَبْرَأُ إِلَي اللَّهِ وَ إِلَيْكَ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الَّذِي عِنْدَ رِجْلَيْ عَلِيِّ بْنِ الْحُسَيْنِ عَلَيْهِمَا السَّلَامُ ثُمَّ تَوَجَّهْ إِلَي الشُّهَدَاءِ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أَوْلِيَاءَ اللَّهِ وَ أَحِبَّاءَهُ السَّلَامُ عَلَيْكُمْ يَا أَصْفِيَاءَ اللَّهِ وَ أَوِدَّاءَهُ السَّلَامُ عَلَيْكُمْ يَا أَنْصَارَ دِينِ اللَّهِ السَّلَامُ عَلَيْكُمْ يَا أَنْصَارَ رَسُولِ اللَّهِ السَّلَامُ عَلَيْكُمْ يَا أَنْصَارَ أَمِيرِ الْمُؤْمِنِينَ السَّلَامُ عَلَيْكُمْ يَا أَنْصَارَ فَاطِمَةَ سَيِّدَةِ نِسَاءِ الْعَالَمِينَ السَّلَامُ عَلَيْكُمْ يَا أَنْصَارَ أَبِي مُحَمَّدٍ الْحَسَنِ بْنِ عَلِيٍّ الزَّكِيِّ النَّاصِحِ السَّلَامُ عَلَيْكُمْ يَا أَنْصَارَ أَبِي عَبْدِ اللَّهِ بِأَبِي أَنْتُمْ وَ أُمِّي طِبْتُمْ وَ طَابَتِ الْأَرْضُ الَّتِي فِيهَا دُفِنْتُمْ وَ فُزْتُمْ فَوْزاً عَظِيماً فَيَا لَيْتَنِي كُنْتُ مَعَكُمْ فَأَفُوزَ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إِلَي عِنْدِ رَأْسِ الْحُسَيْنِ عليه السلام وَ أَكْثِرْ مِنَ الدُّعَاءِ لَكَ وَ لِأَهْلِكَ وَ لِوَالِدَيْكَ وَ لِإِخْوَانِكَ فَإِنَّ مَشْهَدَهُ لَا تُرَدُّ فِيهِ دَعْوَةُ دَاعٍ وَ لَا سُؤَالُ سَائِلٍ فَإِذَا أَرَدْتَ الْخُرُوجَ فَانْكَبَّ عَلَي الْقَبْرِ وَ قُلِ السَّلَامُ عَلَيْكَ يَا مَوْلَايَ السَّلَامُ عَلَيْكَ يَا حُجَّةَ اللَّهِ السَّلَامُ عَلَيْكَ يَا صَفْوَةَ اللَّهِ السَّلَامُ عَلَيْكَ يَا خَاصَّةَ اللَّهِ السَّلَامُ عَلَيْكَ يَا خَالِصَةَ اللَّهِ السَّلَامُ عَلَيْكَ يَا أَمِينَ اللَّهِ سَلَامَ مُوَدِّعٍ لَا قَالٍ وَ لَا سَئِمٍ فَإِنْ أَمْضِ فَلَا عَنْ مَلَالَةٍ وَ إِنْ أُقِمْ فَلَا عَنْ سُوءِ ظَنٍّ بِمَا وَعَدَ اللَّهُ الصَّابِرِينَ وَ لَا جَعَلَهُ اللَّهُ يَا مَوْلَايَ آخِرَ الْعَهْدِ مِنِّي لِزِيَارَتِكَ وَ رَزَقَنِي الْعَوْدَ إِلَي مَشْهَدِكَ وَ الْمُقَامَ فِي حَرَمِكَ وَ إِيَّاهُ أَسْأَلُ أَنْ يُسْعِدَنِي بِكَ وَ بِالْأَئِمَّةِ مِنْ وُلْدِكَ وَ يَجْعَلَنِي مَعَكُمْ فِي الدُّنْيَا وَ الْآخِرَةِ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برخیز و به سمت پاهای حضرت برو و در کنار سر علی بن حسین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نبی خدا، سلام بر تو ای پسر امیر المومنین، سلام بر تو ای پسر حسین شهید، سلام بر تو ای شهید و پسر شهید، سلام بر تو ای ستمدیده و پسر ستمدیده، خدا لعنت کند امتی را که تو را کشتند و خدا لعنت کند امتی را که به تو ستم روا داشتند و خدا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قبر خم شو و بر آن بوسه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پسر ولی خدا، به حق که غم جانگداز از دست دادنت بس دشوار و مصیبت تو بر ما و بر همه مسلمانان بس گران بود، پس خداوند لعنت کند امتی را که تو را کشتند و نزد خدا و نزد تو از ایشان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دری که کنار پاهای علی بن حسین علیهما السلام است خارج شو و به سمت شهیدان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دوستداران خدا و محبوبان او، سلام بر شما ای دوستان برگزیده خدا و رفیقان ناب خدا، سلام بر شما ای یاران دین خدا، سلام بر شما ای یاران رسول الله، سلام بر شما ای یاران امیر المومنین، سلام بر شما ای یاران فاطمه سرور زنان جهان، سلام بر شما ای یاران ابا محمد، حسن بن علی خیرخواه پسندیده کردار، سلام بر شما ای یاران ابا عبد الله، پدر و مادرم به فدای شما، نیک و خوش بودید و زمینی که در آن دفن شدید، طیب و نیک باد و شما فوز عظیم یافتید و ای کاش که با شما بودم و با شما به فوز عظیم دست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سر حسین علیه السلام بازگرد و بسیار برای خود و خانواده و والدین و خواهر و برادرانت دعا کن، چرا که در شهادتگاه او دعای هیچ دعاکننده ای و خواهش هیچ درخواست کننده ای 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خروج نمودی، سر و سینه بر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مولای من ، سلام بر تو ای حجت خدا، سلام بر تو ای برگزیده 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سلام بر تو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سلام بر تو ای امین خدا، سلام وداع کننده و نه سلام پریشان خاطر و نه سلام آزرده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روم از سر ملالت نیست و اگر می مانم از بدگمانی به آنچه خداوند به بردباران وعده داده، نمی باشد و خداوند این زیارت را ای مولای من، آخرین بار برای زیارت تو قرار ندهد و مرا بازگشت به شهادتگاه تو و نشستن در حرمت روزی نماید و هم از او درخواست می نمایم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امامان از نسل تو سعادتمند گرداند و در دنیا و آخرت با شما همراه دارد</w:t>
      </w:r>
      <w:r>
        <w:rPr>
          <w:rFonts w:eastAsia="IRNazanin" w:cs="IRNazanin"/>
          <w:color w:val="111111"/>
          <w:sz w:val="28"/>
          <w:szCs w:val="28"/>
          <w:rtl w:val="true"/>
          <w:lang w:bidi="fa-IR"/>
        </w:rPr>
        <w:t xml:space="preserve">. </w:t>
      </w:r>
      <w:bookmarkStart w:id="3095" w:name="pg13557_192384"/>
    </w:p>
    <w:p>
      <w:pPr>
        <w:pStyle w:val="BookText"/>
        <w:rPr/>
      </w:pPr>
      <w:bookmarkEnd w:id="3095"/>
      <w:r>
        <w:rPr>
          <w:rFonts w:ascii="Amiri" w:hAnsi="Amiri" w:eastAsia="Amiri" w:cs="Amiri"/>
          <w:color w:val="111111"/>
          <w:sz w:val="28"/>
          <w:sz w:val="28"/>
          <w:szCs w:val="28"/>
          <w:rtl w:val="true"/>
          <w:lang w:bidi="ar-SA"/>
        </w:rPr>
        <w:t xml:space="preserve">ثُمَّ قُمْ وَ اخْرُجْ وَ لَا تُوَلِّ ظَهْرَكَ وَ أَكْثِرْ مِنْ قَوْلِ إِنَّا لِلَّهِ وَ إِنَّا إِلَيْهِ راجِعُونَ حَتَّي تَغِيبَ عَنِ الْقَبْرِ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زَارَ الْحُسَيْنَ عليه السلام بِهَذِهِ الزِّيَارَةِ كَتَبَ اللَّهُ عَزَّ وَ جَلَّ لَهُ بِكُلِّ خُطْوَةٍ مِائَةَ أَلْفِ حَسَنَةٍ وَ مَحَا عَنْهُ مِائَةَ أَلْفِ سَيِّئَةٍ وَ رَفَعَ لَهُ مِائَةَ أَلْفِ دَرَجَةٍ وَ قَضَي لَهُ مِائَةَ أَلْفِ حَاجَةٍ أَسْهَلُهَا أَنْ يُزَحْزِحَهُ عَنِ النَّارِ وَ كَانَ كَمَنِ اسْتُشْهِدَ مَعَ الْحُسَيْنِ عليه السلام حَتَّي يَشْرَكَهُمْ فِي دَرَجَاتِهِمْ‌</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6" w:name="__RefHeading___Toc1848091_1934241801"/>
      <w:bookmarkStart w:id="3097" w:name="_Toc1464"/>
      <w:bookmarkEnd w:id="3096"/>
      <w:r>
        <w:rPr>
          <w:rtl w:val="true"/>
        </w:rPr>
        <w:t>أقول</w:t>
      </w:r>
      <w:bookmarkEnd w:id="3097"/>
    </w:p>
    <w:p>
      <w:pPr>
        <w:pStyle w:val="BookText"/>
        <w:rPr/>
      </w:pPr>
      <w:r>
        <w:rPr>
          <w:rFonts w:ascii="Amiri" w:hAnsi="Amiri" w:eastAsia="Amiri" w:cs="Amiri"/>
          <w:color w:val="111111"/>
          <w:sz w:val="28"/>
          <w:sz w:val="28"/>
          <w:szCs w:val="28"/>
          <w:rtl w:val="true"/>
          <w:lang w:bidi="ar-SA"/>
        </w:rPr>
        <w:t>أورد الشيخ المفيد رحمه الله هذه الزيارة في مزاره مع اختصار في بعض الفضائل لا في الأذكار و الأدعية و الظاهر أن رواية صفوان انتهت هاهنا و ما سيذكره الشيخان الجليلان بعد ذلك مأخوذ مما مر من الزيارة الكبيرة التي رواها أبو حمزة الثمالي مع اختصار و تغيير يسير يظهر لك عند الرجوع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الشَّيْخُ زِيَارَةُ الشُّهَدَاءِ مِنْ رِوَايَةِ أَبِي حَمْزَةَ الثُّمَالِيِّ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أَنْصَارَ دِينِ رَسُولِ اللَّهِ مِنِّي مَا بَقِيتُ وَ السَّلَامُ عَلَيْكُمْ دَائِماً إِذَا فَنِيتُ وَ بُلِيتُ لَهْفِي عَلَيْكُمْ أَيُّ مُصِيبَةٍ أَصَابَتْ كُلَّ مَوْلًي لِمُحَمَّدٍ وَ آلِ مُحَمَّدٍ لَقَدْ عَظُمَتْ وَ خُصَّتْ وَ جَلَّتْ وَ عَمَّتْ مُصِيبَتُكُمْ إِنِّي بِكُمْ لَجَزِعٌ وَ إِنِّي بِكُمْ لَمُوجَعٌ مَحْزُونٌ وَ أَنَا بِكُمْ لَمُصَابٌ مَلْهُوفٌ هَنِيئاً لَكُمْ مَا أُعْطِيتُمْ وَ هَنِيئاً لَكُمْ مَا بِهِ حُبِيتُمْ وَ لَقَدْ بَكَتْكُمُ الْمَلَائِكَةُ وَ حَفَّتْ بِكُمْ وَ سَكَنَتْ مُعَسْكَرَكُمْ وَ حَلَّتْ مَصَارِعَكُمْ وَ قَدَّسَتْ وَ صَفَّتْ بِأَجْنِحَتِهَا عَلَيْكُمْ لَيْسَ لَهَا عَنْكُمْ فِرَاقٌ إِلَي يَوْمِ التَّلَاقِ وَ يَوْمِ الْمَحْشَرِ وَ يَوْمِ الْمَنْشَرِ طَافَتْ عَلَيْكُمْ رَحْمَةٌ بَلَغْتُمْ بِهَا شَرَفَ الْآخِرَةِ أَتَيْتُكُمْ مُشْتَاقاً وَ زُرْتُكُمْ خَائِفاً أَسْأَلُ اللَّهَ أَنْ يُرِيَنِيكُمْ عَلَي الْحَوْضِ وَ فِي الْجِنَانِ مَعَ الْأَنْبِيَاءِ وَ الْمُرْسَلِينَ وَ الشُّهَداءِ وَ الصَّالِحِينَ وَ حَسُنَ أُولئِكَ رَفِيقاً</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الشيخان رحمهما الله ثم امش إلي مشهد العباس بن علي رحمة الله عليه و ساقا الزيارة كما سيأتي في بابها برواية الثمالي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برخیز و بیرون رو و پشت مکن و این سخن بسیار 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از مقبره دور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حسین را به این شکل زیارت کند، خداوند عزوجل برایش به هر گام صد هزار حسنه نویسد و صد هزار سیئه پاک کند و مرتبه اش صد هزار درجه افزون گردد و صد هزار حاجتش برآورده شود و ساده ترین آن اینکه وی را از لبه دوزخ به کنار راند و همچون کسانی خواهد بود که همراه با حسین شهید شدند تا آنکه او را در درجاتشان با ایشان همپایه قرار دهد</w:t>
      </w:r>
      <w:r>
        <w:rPr>
          <w:rFonts w:eastAsia="IRNazanin" w:cs="IRNazanin"/>
          <w:color w:val="111111"/>
          <w:sz w:val="28"/>
          <w:szCs w:val="28"/>
          <w:rtl w:val="true"/>
          <w:lang w:bidi="fa-IR"/>
        </w:rPr>
        <w:t xml:space="preserve">. </w:t>
      </w:r>
      <w:r>
        <w:rPr>
          <w:rStyle w:val="FootnoteAnchor"/>
          <w:rtl w:val="true"/>
        </w:rPr>
        <w:footnoteReference w:id="1318"/>
      </w:r>
    </w:p>
    <w:p>
      <w:pPr>
        <w:pStyle w:val="Heading5"/>
        <w:numPr>
          <w:ilvl w:val="4"/>
          <w:numId w:val="1"/>
        </w:numPr>
        <w:rPr/>
      </w:pPr>
      <w:bookmarkStart w:id="3098" w:name="__RefHeading___Toc1848093_1934241801"/>
      <w:bookmarkStart w:id="3099" w:name="_Toc1465"/>
      <w:bookmarkEnd w:id="3098"/>
      <w:r>
        <w:rPr>
          <w:rtl w:val="true"/>
        </w:rPr>
        <w:t>مؤلف</w:t>
      </w:r>
      <w:bookmarkEnd w:id="3099"/>
    </w:p>
    <w:p>
      <w:pPr>
        <w:pStyle w:val="BookText"/>
        <w:rPr/>
      </w:pPr>
      <w:r>
        <w:rPr>
          <w:rFonts w:ascii="IRNazanin" w:hAnsi="IRNazanin" w:eastAsia="IRNazanin"/>
          <w:color w:val="111111"/>
          <w:sz w:val="28"/>
          <w:sz w:val="28"/>
          <w:szCs w:val="28"/>
          <w:rtl w:val="true"/>
          <w:lang w:bidi="fa-IR"/>
        </w:rPr>
        <w:t>شیخ مفید رحمه الله این زیارت را در کتاب مزار خویش با اختصار در ذکر برخی فضایل و نه در ذکرها و دعاها ذکر نموده و گویا روایت صفوان همین جا خاتمه می یابد و آنچه که دو شیخ بزرگوار پس از این اضافه می کنند، مأخوذ از زیارت جامعی که ابو حمزه ثمالی روایت کرده است می باشد، با اختصار و با اندکی تفاوت است، با مراجعه روشن می شود،</w:t>
      </w:r>
    </w:p>
    <w:p>
      <w:pPr>
        <w:pStyle w:val="BookText"/>
        <w:rPr/>
      </w:pPr>
      <w:r>
        <w:rPr>
          <w:rFonts w:ascii="IRNazanin" w:hAnsi="IRNazanin" w:eastAsia="IRNazanin"/>
          <w:color w:val="111111"/>
          <w:sz w:val="28"/>
          <w:sz w:val="28"/>
          <w:szCs w:val="28"/>
          <w:rtl w:val="true"/>
          <w:lang w:bidi="fa-IR"/>
        </w:rPr>
        <w:t>سپس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شهیدان از روایت ابا حمزه ثمالی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من تا روزی که زنده ام، بر شما باد ای یاران دین رسول خدا و سلام همیشگی بر شما باد، آن زمان که مرده ام و پوسیده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سوز و حسرت دلم بر شما، چه مصیبتی بود که بر جان همه دوستداران محمد و آل محمد نشست، به راستی که مصیبتی بس بزرگ و جلیل است و بر تک تک ایشان فرود آمد و فراگیر همگان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من از داغ شما بیقرارم و دلم از آن به درد آمده و اندوهگینم و به مصیبت شما داغدار و حسرت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گوارا باد شما را آنچه خداوند شما را عطا نمود و گورایتان باد آنچه پاداش به شما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فرشتگان بر شما گریستند و گرد شما حلقه زدند و بر اردوگاهتان رخت افکندند و بر قتلگاهتان درنشستند و به تقدیس شما نشستند و بالهایشان را بر شما گسترانده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شما تا روز قیامت و روز محشر و روز رستاخیز مردمان از قبرها، جدا نگردند و رحمتی از خدا بر گرد حرم شما در طواف باشد که به واسطه آن به شرف آخرت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 شما آمدم و بیمناک زیارتتان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خواهم که شما را بر حوض کوثر و در بهشت با پیامبران و فرستادگان و شهیدان و صالحان که بس نیک رفیقانی هستند، به چشم خود بینم</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هر دو شیخ رحمهما الله گویند که سپس به سوی شهادتگاه عباس بن علی رحمة الله علیه برو و روایت را چنان که در جای خود، به روایت ثمالی خواهد آمد، ذکر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ارْجِعْ إِلَي مَشْهَدِ الْحُسَيْنِ عليه السلام‌</w:t>
      </w:r>
      <w:r>
        <w:rPr>
          <w:rStyle w:val="FootnoteAnchor"/>
          <w:rtl w:val="true"/>
        </w:rPr>
        <w:footnoteReference w:id="1320"/>
      </w:r>
      <w:r>
        <w:rPr>
          <w:rFonts w:ascii="Amiri" w:hAnsi="Amiri" w:eastAsia="Amiri" w:cs="Amiri"/>
          <w:color w:val="111111"/>
          <w:sz w:val="28"/>
          <w:sz w:val="28"/>
          <w:szCs w:val="28"/>
          <w:rtl w:val="true"/>
          <w:lang w:bidi="ar-SA"/>
        </w:rPr>
        <w:t xml:space="preserve">لِلْوَدَاعِ فَإِذَا أَرَدْتَ أَنْ تُوَدِّعَهُ فَقِفْ عَلَيْهِ كَوُقُوفِكَ أَوَّلَ الزِّيَارَةِ وَ اسْتَقْبِلْهُ بِوَجْهِكَ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وَلِيَّ اللَّهِ السَّلَامُ عَلَيْكَ يَا أَبَا عَبْدِ اللَّهِ أَنْتَ لِي جُنَّةٌ مِنَ الْعَذَابِ وَ هَذَا أَوَانُ انْصِرَافِي غَيْرَ رَاغِبٍ عَنْكَ وَ لَا مُسْتَبْدِلٍ بِكَ سِوَاكَ وَ لَا مُؤْثِرٍ عَلَيْكَ غَيْرَكَ وَ لَا زَاهِدٍ فِي قُرْبِكَ وَ قَدْ جُدْتُ بِنَفْسِي لِلْحِدْثَانِ وَ تَرَكْتُ الْأَهْلَ وَ الْأَوْطَانَ فَكُنْ لِي شَافِعاً يَوْمَ حَاجَتِي وَ فَقْرِي وَ فَاقَتِي يَوْمَ لَا يُغْنِي عَنِّي وَالِدِي وَ لَا وَلَدِي وَ لَا حَمِيمِي وَ لَا قَرِيبِي أَسْأَلُ اللَّهَ الَّذِي قَدَّرَ وَ خَلَقَ أَنْ يُنَفِّسَ بِكُمْ كَرْبِي وَ أَسْأَلُ اللَّهَ الَّذِي قَدَّرَ عَلَيَّ فِرَاقَ مَكَانِكَ أَلَّا يَجْعَلَهُ آخِرَ الْعَهْدِ مِنِّي وَ مِنْ رُجُوعِي وَ أَسْأَلُ اللَّهَ الَّذِي أَبْكَي عَيْنَيَّ عَلَيْكَ أَنْ يَجْعَلَهُ سَنَداً لِي وَ أَسْأَلُ اللَّهَ الَّذِي نَقَلَنِي إِلَيْكَ مِنْ رَحْلِي وَ أَهْلِي أَنْ يَجْعَلَهُ ذُخْراً لِي وَ أَسْأَلُ اللَّهَ الَّذِي أَرَانِي مَكَانَكَ وَ هَدَانِي لِلتَّسْلِيمِ عَلَيْكَ وَ لِزِيَارَتِي إِيَّاكَ أَنْ يُورِدَنِي حَوْضَكَ وَ يَرْزُقَنِي مُرَافَقَتَكَ فِي الْجِنَانِ مَعَ 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صَفْوَةَ اللَّهِ السَّلَامُ عَلَيْكَ وَ عَلَي مُحَمَّدِ بْنِ عَبْدِ اللَّهِ السَّلَامُ عَلَي مُحَمَّدٍ حَبِيبِ اللَّهِ وَ صَفْوَتِهِ وَ أَمِينِهِ وَ رَسُولِهِ وَ سَيِّدِ النَّبِيِّينَ السَّلَامُ عَلَي أَمِيرِ الْمُؤْمِنِينَ وَ وَصِيِّ رَسُولِ رَبِّ الْعَالَمِينَ وَ قَائِدِ الْغُرِّ الْمُحَجَّلِينَ السَّلَامُ عَلَي الْأَئِمَّةِ الرَّاشِدِينَ السَّلَامُ عَلَي مَنْ فِي الْحَائِرِ مِنْكُمْ وَ رَحْمَةُ اللَّهِ وَ بَرَكَاتُهُ السَّلَامُ عَلَي مَلَائِكَةِ اللَّهِ الْبَاقِينَ الْمُقِيمِينَ الْمُسَبِّحِينَ الَّذِينَ هُمْ بِأَمْرِ اللَّهِ مُقِيمُونَ السَّلَامُ عَلَيْنَا وَ عَلَي عِبَادِ اللَّهِ الصَّالِحِينَ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أَشِرْ إِلَي الْقَبْرِ بِمُسَبِّحَتِكَ الْيُمْنَي وَ قُلْ سَلَامُ اللَّهِ وَ سَلَامُ مَلَائِكَتِهِ الْمُقَرَّبِينَ وَ أَنْبِيَائِهِ الْمُرْسَلِينَ وَ عِبَادِهِ الصَّالِحِينَ يَا ابْنَ رَسُولِ اللَّهِ عَلَيْكَ وَ عَلَي رُوحِكَ وَ بَدَنِكَ وَ عَلَي ذُرِّيَّتِكَ وَ مَنْ حَضَرَكَ مِنْ أَوْلِيَائِكَ أَسْتَوْدِعُكَ اللَّهَ وَ أَسْتَرْعِيكَ وَ أَقْرَأُ عَلَيْكَ السَّلَامَ آمِناً بِاللَّهِ وَ بِرَسُولِهِ وَ بِمَا جَاءَ بِهِ مِنْ عِنْدِ اللَّهِ اللَّهُمَّ اكْتُبْنَا مَعَ</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برای وداع به مشهد حسین علیه السلام بازگرد و چون خواستی با وی خداحافظی نمایی، همچون آغاز زیارت، به نزد وی بایست و چهره ات به سوی او باشد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ولی خدا، سلام بر تو ای ابا عبد الله، تو مرا سپری در برابر عذاب هستی و این لحظه بازگشتنم از نزد توست، حال آنکه از تو روی گردان نیستم و کسی دیگر را به جای تو نمی گیرم و دیگری را بر تو ترجیح نمی دهم و از نزدیک بودن به تو بیزار نیستم،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جانم را در مقابل خطرات بر کف گرفته ام و خانواده و کاشانه ام را رها بنهاده ام، پس مرا در روز نیازمندی و تهیدستی و بیچارگی ام، آن روز که نه پدرم و نه فرزندم و نه رفیق و نه آشنایم به کارم نیاید، شفیع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خدایی که تقدیر نمود و خلق نمود، می خواهم که اندوهم را به واسطه شما زائل گرداند؛ و از خدایی که تقدیر نمود که از مکان شما دور گردم، مسألت دارم که این را آخرین مرتبه زیارتم و بازگشتم به سوی شما قرار ندهد؛ و از خدایی که چشمانم را بر تو گریاند، درخواست دارم که این را برای من سندی قرار دهد؛ و از خدایی که مرا از نزد خانه و خانواده ام به سوی تو آورد، تقاضا دارم که این زیارت را ذخیره من قرار دهد؛ و از خدایی که جایگاه تو را به من نشان داد و مرا برای درود و سلام دادن بر تو و زیارتت، ره نمود، مسألت دارم که مرا به حوض کوثرت وارد سازد و همراهی با تو در بهشت به همراه پدران درستکارت را 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برگزیده خدا و سلام بر تو و بر محمد بن عبد الله، سلام بر محمد حبیب خدا و برگزیده او و امانتدار و فرستاده او و سرور پیامبران، سلام بر امیر مومنان و وصیّ رسول پروردگار جهانیان و فرمانده نورانی دست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رهیافته، سلام بر هر آنکه از شما در حرم است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باقی مانده و اقامت نموده و تسبیح گویانند و به دستور خداوند رحل اقامت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درستکار خدا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انگشت سبابه دست راست به سمت مقبره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 و پیامبران فروفرستاده و بندگان درستکار بر تو باد ای پسر رسول خدا و بر روان و پیکرت و بر سلاله ات و هر آنکه از دوستدارانت در اینجا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از تو می خواهم که حافظ من باشی و به تو سلام می رسانم، به خدا و رسول خدا و بدانچه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از جمله </w:t>
      </w:r>
    </w:p>
    <w:p>
      <w:pPr>
        <w:pStyle w:val="BookText"/>
        <w:rPr/>
      </w:pPr>
      <w:r>
        <w:rPr>
          <w:rFonts w:ascii="Amiri" w:hAnsi="Amiri" w:eastAsia="Amiri" w:cs="Amiri"/>
          <w:color w:val="111111"/>
          <w:sz w:val="28"/>
          <w:sz w:val="28"/>
          <w:szCs w:val="28"/>
          <w:rtl w:val="true"/>
          <w:lang w:bidi="ar-SA"/>
        </w:rPr>
        <w:t>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إِلَي السَّمَاءِ وَ قُلِ اللَّهُمَّ إِنِّي أَسْأَلُكَ أَنْ تُصَلِّيَ عَلَي مُحَمَّدٍ وَ آلِ مُحَمَّدٍ وَ أَنْ لَا تَجْعَلَهُ آخِرَ الْعَهْدِ مِنْ زِيَارَتِي إِيَّاهُ فَإِنْ جَعَلْتَهُ يَا رَبِّ فَاحْشُرْنِي مَعَهُ وَ مَعَ آبَائِهِ وَ أَوْلِيَائِهِ وَ إِنْ أَبْقَيْتَنِي يَا رَبِّ فَارْزُقْنِي الْعَوْدَ إِلَيْهِ ثُمَّ الْعَوْدَ إِلَيْهِ بِرَحْمَتِكَ يَا أَرْحَمَ الرَّاحِمِينَ اللَّهُمَ اجْعَلْ لِي لِسانَ صِدْقٍ فِي أَوْلِيَائِكَ اللَّهُمَّ صَلِّ عَلَي مُحَمَّدٍ وَ آلِ مُحَمَّدٍ وَ لَا تَشْغَلْنِي عَنْ ذِكْرِكَ بِإِكْثَارٍ مِنَ الدُّنْيَا تُلْهِينِي عَجَائِبُ بَهْجَتِهَا وَ تَفْتِنُنِي زَهَرَاتُ زِينَتِهَا وَ لَا بِإِقْلَالٍ يُضِرُّ بِعَمَلِي كَدُّهُ وَ يَمْلَأُ صَدْرِي هَمُّهُ وَ أَعْطِنِي مِنْ ذَلِكَ غِنًي عَنْ شِرَارِ خَلْقِكَ وَ بَلَاغاً أَنَالُ بِهِ رِضَاكَ يَا رَحْمَانُ السَّلَامُ عَلَيْكُمْ يَا مَلَائِكَةَ اللَّهِ وَ زُوَّارَ قَبْرِ أَبِي عَبْدِ اللَّهِ عليه السلام ثُمَّ ضَعْ خَدَّكَ الْأَيْمَنَ عَلَي الْقَبْرِ مَرَّةً وَ الْأَيْسَرَ مَرَّةً وَ أَلِحَّ فِي الدُّعَاءِ وَ الْمَسْأَلَةِ</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حَوِّلْ وَجْهَكَ إِلَي قُبُورِ الشُّهَدَاءِ فَوَدِّعْهُمْ وَ قُلِ السَّلَامُ عَلَيْكُمْ وَ رَحْمَةُ اللَّهِ وَ بَرَكَاتُهُ اللَّهُمَّ لَا تَجْعَلْهُ آخِرَ الْعَهْدِ مِنْ زِيَارَتِي إِيَّاهُمْ وَ أَشْرِكْنِي مَعَهُمْ فِي صَالِحِ مَا أَعْطَيْتَهُمْ عَلَي نُصْرَتِهِمْ ابْنَ نَبِيِّكَ وَ حُجَّتَكَ عَلَي خَلْقِكَ وَ جِهَادِهِمْ مَعَهُ اللَّهُمَّ اجْمَعْنَا وَ إِيَّاهُمْ فِي جَنَّتِكَ مَعَ الشُّهَداءِ وَ الصَّالِحِينَ وَ حَسُنَ أُولئِكَ رَفِيقاً أَسْتَوْدِعُكُمُ اللَّهَ وَ أَقْرَأُ عَلَيْكُمُ السَّلَامَ اللَّهُمَّ ارْزُقْنِي الْعَوْدَ إِلَيْهِمْ وَ احْشُرْنِي مَعَهُمْ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 لَا تُوَلِّ وَجْهَكَ عَنِ الْقَبْرِ حَتَّي يَغِيبَ عَنْ مُعَايَنَتِكَ وَ قِفْ عَلَي الْبَابِ مُتَوَجِّهاً إِلَي الْقِبْلَةِ وَ قُلِ اللَّهُمَّ إِنِّي أَسْأَلُكَ بِحَقِّ مُحَمَّدٍ وَ آلِ مُحَمَّدٍ أَنْ تُصَلِّيَ عَلَي مُحَمَّدٍ وَ آلِ مُحَمَّدٍ وَ أَنْ تَتَقَبَّلَ عَمَلِي وَ تَشْكُرَ سَعْيِي وَ لَا تَجْعَلَهُ آخِرَ الْعَهْدِ مِنِّي أَبَداً مَا أَبْقَيْتَنِي وَ ارْدُدْنِي إِلَيْهِ بِبِرٍّ وَ تَقْوَي وَ عَرِّفْنِي بِهِ وَ زِيَارَتِي إِلَيْهِ وَ قُرْبَتِي وَ عَرِّفْنِي بَرَكَتَهُ عَاجِلًا صَبّاً صَبّاً مِنْ غَيْرِ كَدٍّ وَ لَا مَنٍّ مِنْ أَحَدٍ مِنْ خَلْقِكَ وَ اجْعَلْهُ وَاسِعاً مِنْ فَضْلِكَ وَ كَثِيراً مِنْ عَطِيَّتِكَ مِنْ فَضْلِكَ الْوَاسِعِ الْفَاضِلِ الْمُفْضِلِ الطَّيِّبِ وَ ارْزُقْنِي رِزْقاً وَاسِعاً حَلَالًا كَثِيراً فَإِنَّكَ تَقُولُ وَ سْئَلُوا اللَّهَ مِنْ فَضْلِهِ فَمِنْ فَضْلِكَ أَسْأَلُ وَ مِنْ</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حاضران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به سمت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دارم که بر محمد و خاندان محمد درود فرستی و این زیارت را آخرین زیارتم از وی قرار ندهی و اگر چنین کردی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او و پدران و دوستدارانش محشور گردان و اگر مرا زنده نگاه داشتی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کن که بار دیگر به نزد او باز گردم و بار دیگری نیز بازگردم،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زبان گویای به راستی عطا کن در حق اولیایت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مرا با زیاده روی در امر دنیا، از ذکر و یاد خود باز مدار، چنان که شگفتیهای جمال و رونق آن مرا سرگرم سازد و شکوفه های زیور و زینت آن مرا بفریبد و نه با پرهیز زیادی از آن، تا سختی مبارزه بسیار با آن به عملم آسیب رساند و دغدغه آن سراسر دلم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نیازی از بندگان شرورت عطا کن و کفایتی که به آن به خشنودی تو دست یابم، ای بخشاینده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فرشتگان خدا و ای زائران قبر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طرف راست صورتت و سپس طرف چپ صورتت را بر قبر بنه و بر دعا و درخواست پافشاری نما</w:t>
      </w:r>
      <w:r>
        <w:rPr>
          <w:rFonts w:eastAsia="IRNazanin" w:cs="IRNazanin"/>
          <w:color w:val="111111"/>
          <w:sz w:val="28"/>
          <w:szCs w:val="28"/>
          <w:rtl w:val="true"/>
          <w:lang w:bidi="fa-IR"/>
        </w:rPr>
        <w:t xml:space="preserve">. </w:t>
      </w:r>
      <w:r>
        <w:rPr>
          <w:rStyle w:val="FootnoteAnchor"/>
          <w:rtl w:val="true"/>
        </w:rPr>
        <w:footnoteReference w:id="1322"/>
      </w:r>
      <w:r>
        <w:rPr>
          <w:rFonts w:ascii="IRNazanin" w:hAnsi="IRNazanin" w:eastAsia="IRNazanin"/>
          <w:color w:val="111111"/>
          <w:sz w:val="28"/>
          <w:sz w:val="28"/>
          <w:szCs w:val="28"/>
          <w:rtl w:val="true"/>
          <w:lang w:bidi="fa-IR"/>
        </w:rPr>
        <w:t>سپس چهره ات را به سوی قبر شهیدان بگردان و با ایشان وداع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وبرکات خداوند بر شما، خداوندا این را آخرین زیارت من از ایشان قرار مده و مرا با ایشان در عطای نیکی که به خاطر یاری پسر پیامبرت و حجتت بر خلایق و جهادشان با وی به ایشان دادی، هم سهم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را با ایشان در بهشتت با شهیدان و صالحان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 نیک رفیقانی هستند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 و به شما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بازگشت به نزد ایشان را روزی ام گردان و مرا با ایشان محشور 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رو و چهره از قبر بازنگردان تا آنکه از نگاهت دور گردد و بر کنار در،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از تو درخواست دارم که بر محمد و آل محمد درود فرستی و عمل مرا پذیرا گردی و سعی و کوششم را مشکور گردانی و آن را هرگز تا وقتی که زنده ام، آخرین زیارت من قرار مده و مرا با نیکوکاری و پرهیزکاری به نزد وی بازگردان و مرا با او و زیارت او و قربتم به او آشنا گردان و برکتت را هر چه زودتر، چون باران ریزان، بدون هیچ دشواری و بدون منتی از سوی هیچ یک از بندگانت، به من بچشان و از سر فضلت آن را گسترده دار و به بخشندگی ات آن را از جود و بخشش گسترده و فزاینده و افزونگر و گوارایت، فراون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روزی گسترده بخش که تو خود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فضل خداوند مسألت نمایید، پس فضل تو را درخواست می کنم و </w:t>
      </w:r>
      <w:bookmarkStart w:id="3100" w:name="pg13557_192387"/>
    </w:p>
    <w:p>
      <w:pPr>
        <w:pStyle w:val="BookText"/>
        <w:rPr/>
      </w:pPr>
      <w:bookmarkEnd w:id="3100"/>
      <w:r>
        <w:rPr>
          <w:rFonts w:ascii="Amiri" w:hAnsi="Amiri" w:eastAsia="Amiri" w:cs="Amiri"/>
          <w:color w:val="111111"/>
          <w:sz w:val="28"/>
          <w:sz w:val="28"/>
          <w:szCs w:val="28"/>
          <w:rtl w:val="true"/>
          <w:lang w:bidi="ar-SA"/>
        </w:rPr>
        <w:t xml:space="preserve">عَطِيَّتِكَ أَسْأَلُ وَ مِنْ كَثِيرِ مَا عِنْدَكَ أَسْأَلُ وَ مِنْ خَزَائِنِكَ أَسْأَلُ وَ مِنْ يَدِكَ الْمَلْأَي أَسْأَلُ فَلَا تَرُدَّنِي خَائِباً فَإِنِّي ضَعِيفٌ فَضَاعِفْ لِي وَ عَافِنِي إِلَي مُنْتَهَي أَجَلِي وَ اجْعَلْ لِي مِنْ كُلِّ نِعْمَةٍ أَنْعَمْتَهَا عَلَي عِبَادِكَ أَوْفَرَ النَّصِيبِ وَ اجْعَلْ لِي خَيْراً مِمَّا أَنَا عَلَيْهِ وَ اجْعَلْ مَا أَصِيرُ إِلَيْهِ خَيْراً مِمَّا يَنْقَطِعُ عَنِّي وَ اجْعَلْ سَرِيرَتِي خَيْراً مِنْ عَلَانِيَتِي وَ أَعِذْنِي مِنْ أَنْ أُرِيَ النَّاسَ أَنَّ فِيَّ خَيْراً وَ لَا خَيْرَ فِيَّ وَ ارْزُقْنِي مِنَ التِّجَارَةِ أَوْسَعَهَا رِزْقاً وَ أَعْظَمَهَا فَضْلًا وَ خَيْرَهَا لِي وَ لِعِيَالِي وَ أَهْلِ عِنَايَتِي فِي الدُّنْيَا وَ الْآخِرَةِ عَافِيَةً وَ أْتِنِي يَا سَيِّدِي وَ عِيَالِي بِرِزْقٍ وَاسِعٍ تُغْنِينَا بِهِ عَنْ دُنَاةِ خَلْقِكَ وَ لَا تَجْعَلْ لِأَحَدٍ مِنَ الْعِبَادِ فِيهِ مَنّاً وَ اجْعَلْنِي مِمَّنِ اسْتَجَابَ لَكَ وَ آمَنَ بِوَعْدِكَ وَ اتَّبَعَ أَمْرَكَ وَ لَا تَجْعَلْنِي أَخْيَبَ وَفْدِكَ وَ زُوَّارِ ابْنِ نَبِيِّكَ وَ أَعِذْنِي مِنَ الْفَقْرِ وَ مَوَاقِفِ الْخِزْيِ فِي الدُّنْيَا وَ الْآخِرَةِ وَ اصْرِفْ عَنِّي شَرَّ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اقْلِبْنِي مُفْلِحاً مُنْجِحاً مُسْتَجَاباً لِي بِأَفْضَلِ مَا يَنْقَلِبُ بِهِ أَحَدٌ مِنْ زُوَّارِ أَوْلِيَائِكَ وَ لَا تَجْعَلْهُ آخِرَ الْعَهْدِ مِنْ زِيَارَتِهِمْ وَ إِنْ لَمْ تَكُنِ اسْتَجَبْتَ لِي وَ غَفَرْتَ لِي وَ رَضِيتَ عَنِّي فَمِنَ الْآنَ فَاسْتَجِبْ لِي وَ اغْفِرْ لِي وَ ارْضَ قَبْلَ أَنْ تَنْأَي عَنِ ابْنِ نَبِيِّكَ دَارِي فَهَذَا أَوَانُ انْصِرَافِي إِنْ كُنْتَ أَذِنْتَ لِي غَيْرَ رَاغِبٍ عَنْكَ وَ لَا عَنْ أَوْلِيَائِكَ وَ لَا مُسْتَبْدِلٍ بِكَ وَ لَا بِهِمْ اللَّهُمَّ احْفَظْنِي مِنْ بَيْنِ يَدَيَّ وَ مِنْ خَلْفِي وَ عَنْ يَمِينِي وَ عَنْ شِمَالِي حَتَّي تُبَلِّغَنِي أَهْلِي فَإِذَا بَلَّغْتَنِي فَلَا تَبَرَّأْ مِنِّي وَ أَلْبِسْنِي وَ إِيَّاهُمْ دِرْعَكَ الْحَصِينَةَ وَ اكْفِنِي مَئُونَةَ عِيَالِي وَ مَئُونَةَ جَمِيعِ خَلْقِكَ وَ امْنَعْنِي مِنْ أَنْ يَصِلَ إِلَي أَحَدٍ مِنْ خَلْقِكَ بِسُوءٍ فَإِنَّكَ وَلِيِّي فِي كُلِّ ذَلِكَ وَ الْقَادِرُ عَلَيْهِ وَ أَعْطِنِي جَمِيعَ مَا سَأَلْتُكَ وَ مُنَّ عَلَيَّ بِهِ وَ زِدْنِي مِنْ فَضْلِكَ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وَ أَنْتَ تَحْمَدُ اللَّهَ وَ تُسَبِّحُهُ وَ تُهَلِّلُهُ وَ تُكَبِّرُهُ إِنْ شَاءَ اللَّهُ تَعَالَي‌</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1" w:name="__RefHeading___Toc1848095_1934241801"/>
      <w:bookmarkStart w:id="3102" w:name="_Toc1466"/>
      <w:bookmarkEnd w:id="3101"/>
      <w:r>
        <w:rPr>
          <w:rtl w:val="true"/>
        </w:rPr>
        <w:t>بيان</w:t>
      </w:r>
      <w:bookmarkEnd w:id="3102"/>
    </w:p>
    <w:p>
      <w:pPr>
        <w:pStyle w:val="BookText"/>
        <w:rPr/>
      </w:pPr>
      <w:r>
        <w:rPr>
          <w:rFonts w:ascii="Amiri" w:hAnsi="Amiri" w:eastAsia="Amiri" w:cs="Amiri"/>
          <w:color w:val="111111"/>
          <w:sz w:val="28"/>
          <w:sz w:val="28"/>
          <w:szCs w:val="28"/>
          <w:rtl w:val="true"/>
          <w:lang w:bidi="ar-SA"/>
        </w:rPr>
        <w:t>قوله يعني شرعة الصادق عليه السلام بالعلقمي هذا التفسير من المفيد و الشيخ رحمهما الله و الشرعة بالكسر و المشرعة مورد الشاربة من النهر و الآن النهر العلقمي مطموس و شرعة الصادق عليه السلام غير معلوم لكن ينسب إليه عليه السلام</w:t>
      </w:r>
    </w:p>
    <w:p>
      <w:pPr>
        <w:pStyle w:val="BookText"/>
        <w:rPr/>
      </w:pPr>
      <w:r>
        <w:rPr>
          <w:rFonts w:ascii="IRNazanin" w:hAnsi="IRNazanin" w:eastAsia="IRNazanin"/>
          <w:color w:val="111111"/>
          <w:sz w:val="28"/>
          <w:sz w:val="28"/>
          <w:szCs w:val="28"/>
          <w:rtl w:val="true"/>
          <w:lang w:bidi="fa-IR"/>
        </w:rPr>
        <w:t>دهش های تو را مسألت می نمایم و فراوانی نزد تو را می جویم و از خزانه ات طلب می کنم و از دستان پر نعمتت تقاضا می کنم، پس مرا نومید بازمگردان که من ناتوانم، پس اجرم دوچندان گردان و مرا تا سررسید مدت عمرم، عافیت بخش و مرا از هر نعمتی که به بندگانت بخشیدی، بهره ای فراوانتر بخش و مرا برتر از آنچه که برخوردارم، روزی نما و آینده ای را که بدان می گردم را برتر از گذشته ای که از من جدا می شود قرار ده و اندرون مرا بهتر از ظاهر حالم قرار ده و مرا در پناه خود دار، از اینکه خود را به مردم چنان نشان دهم که خیری در وجودم هست ولی اینگونه نباشد و از میان تجارتها، پر روزی ترین آنها و ارزشمندترین و پرعافیت ترین آنها را روزی من و خانواده و روزی خوران از دست من در دنیا و آخرت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سرور من، مرا و خانواده ام را روزی فراوانی بخش که ما را از بندگان فرومایه ات بی نیاز گرداند و در آن منتی از سوی هیچ بنده ای در آن قرار مده، و مرا از جمله کسانی قرار ده که به ندای تو پاسخ گفت و به وعده ات یقین نمود و از دستورت پیروی نمود و مرا ناکامترین گروه درنشسته بر در خانه ات و زائران پسر پیامبرت قرار مده و مرا از تهیدستی و اوضاع خواری در دنیا و آخرت در پناه دار و شر دنیا و آخرت را از من بازدار و مرا رستگار و پیروزمند و نتیجه یافته، به حال برترین وضعی که زائری از زائران اولیائت را بازمی گردانی، بازگردان و آن را آخرین زیارت ایشان قرار مده و اگر دعایم را استجابت ننموده و مرا نبخشوده ای و از من خشنود نگشته ای، از این 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دعایم را پاسخ گو و گناهم را ببخشای و از من خشنود گرد، پیش از آنکه منزلگهم از پسر پیامبرت دور گردد و اکنون لحظه بازگشتم است، اگر به من رخصت دهی، ولی نه روی گردان از تو و نه از اولیای تو و نه به گزینش دیگری بر تو و نه بر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پیش رو و پشت سر و از چپ و راستم در دژ استوار خود قرار ده تا مرا به خانواده ام رسانی و چون مرا رساندی، دست از من مدار و من و ایشان را در حصن مستحکم خود محفوظ دار و مرا در روزی خانواده ام، و روزی همه بندگانت، تو بسنده باش و مرا باز دار از اینکه به من اهانتی به دست احدی از آفریدگانت برسد، که تو در همه این امور ولیّ امر من هستی و تنها توانمند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که از تو مسألت نمودم را به من عطا کن و به بخشش آن بر من منت نه و مرا از فضلت فزونی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بازگشت بگیر، در حالی که حمد و تسبیح و تکبیر و تهلیل می گویی، ان شاء الله تعالی</w:t>
      </w:r>
      <w:r>
        <w:rPr>
          <w:rFonts w:eastAsia="IRNazanin" w:cs="IRNazanin"/>
          <w:color w:val="111111"/>
          <w:sz w:val="28"/>
          <w:szCs w:val="28"/>
          <w:rtl w:val="true"/>
          <w:lang w:bidi="fa-IR"/>
        </w:rPr>
        <w:t xml:space="preserve">. </w:t>
      </w:r>
      <w:r>
        <w:rPr>
          <w:rStyle w:val="FootnoteAnchor"/>
          <w:rtl w:val="true"/>
        </w:rPr>
        <w:footnoteReference w:id="1324"/>
      </w:r>
    </w:p>
    <w:p>
      <w:pPr>
        <w:pStyle w:val="Heading5"/>
        <w:numPr>
          <w:ilvl w:val="4"/>
          <w:numId w:val="1"/>
        </w:numPr>
        <w:rPr/>
      </w:pPr>
      <w:bookmarkStart w:id="3103" w:name="__RefHeading___Toc1848097_1934241801"/>
      <w:bookmarkStart w:id="3104" w:name="_Toc1467"/>
      <w:bookmarkEnd w:id="3103"/>
      <w:r>
        <w:rPr>
          <w:rtl w:val="true"/>
        </w:rPr>
        <w:t>توضیح</w:t>
      </w:r>
      <w:bookmarkEnd w:id="310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 الصادق بالعلقمی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تفسیری است از مفید و شیخ رحمهما الله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آبشخور و محل نزدیک شدن به رود و آب برداشتن است و اکنون نهر علقمی از میان رفته و آبشخور صادق علیه السلام اکنون شناخته شده نیست ولی منسوب به حضرت، </w:t>
      </w:r>
      <w:bookmarkStart w:id="3105" w:name="pg13557_192388"/>
    </w:p>
    <w:p>
      <w:pPr>
        <w:pStyle w:val="BookText"/>
        <w:rPr/>
      </w:pPr>
      <w:bookmarkEnd w:id="3105"/>
      <w:r>
        <w:rPr>
          <w:rFonts w:ascii="Amiri" w:hAnsi="Amiri" w:eastAsia="Amiri" w:cs="Amiri"/>
          <w:color w:val="111111"/>
          <w:sz w:val="28"/>
          <w:sz w:val="28"/>
          <w:szCs w:val="28"/>
          <w:rtl w:val="true"/>
          <w:lang w:bidi="ar-SA"/>
        </w:rPr>
        <w:t>موضع في تلك الجهة فلعله هي ففي أي موضع من الفرات و الأنهار المنشعبة منه اغتسل و أتي بهذه الأعمال كان مجزيا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المحدقين أي المطيفين به و قال الفيروزآبادي‌</w:t>
      </w:r>
      <w:r>
        <w:rPr>
          <w:rStyle w:val="FootnoteAnchor"/>
          <w:rtl w:val="true"/>
        </w:rPr>
        <w:footnoteReference w:id="1325"/>
      </w:r>
      <w:r>
        <w:rPr>
          <w:rFonts w:ascii="Amiri" w:hAnsi="Amiri" w:eastAsia="Amiri" w:cs="Amiri"/>
          <w:color w:val="111111"/>
          <w:sz w:val="28"/>
          <w:sz w:val="28"/>
          <w:szCs w:val="28"/>
          <w:rtl w:val="true"/>
          <w:lang w:bidi="ar-SA"/>
        </w:rPr>
        <w:t>ادلهم الظلام كثف و اسود مدلهم مبالغة قوله فلا عن سوء ظني أي ليس إقامتي لسوء ظني بما وعدت الصابرين بل أعلم أني إذا فارقتك لما يلزمني من المصالح و صبرت علي مفارقتك يأجرني الله عليها و يحتمل أن يكون عن بمعني مع مجازا فإنها قد تكون للظرفية أي مع المجاورة اعلم أن الله يأجرني علي الصبر علي ترك الأهل و الوطن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السلام علي من في الحائر منكم الظاهر أن الخطاب متوجه إلي الأئمة و المراد الحسين عليه السلام أو المراد من أهل بيتكم و أولادكم و يحتمل أن يكون المراد به إمام الزمان عليه السلام إذ يمكن أن يكون حاضرا و لا تراه أو مع أرواح سائر الأئمة أيضا فإنه قد مر في أخبار كثيرة أنهم يحضرون للزيارة و قال الجزري‌</w:t>
      </w:r>
      <w:r>
        <w:rPr>
          <w:rStyle w:val="FootnoteAnchor"/>
          <w:rtl w:val="true"/>
        </w:rPr>
        <w:footnoteReference w:id="1326"/>
      </w:r>
      <w:r>
        <w:rPr>
          <w:rFonts w:ascii="Amiri" w:hAnsi="Amiri" w:eastAsia="Amiri" w:cs="Amiri"/>
          <w:color w:val="111111"/>
          <w:sz w:val="28"/>
          <w:sz w:val="28"/>
          <w:szCs w:val="28"/>
          <w:rtl w:val="true"/>
          <w:lang w:bidi="ar-SA"/>
        </w:rPr>
        <w:t>الزهرة البياض النير و زهرة الدنيا حسنها و بهجتها و كثرة خيرها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صبا صبا مصدر بمعني الفاعل أو المفعول من قولهم صب الماء إذا أفرغه فصب لازم و متعد و هو كناية عن الكثرة</w:t>
      </w:r>
      <w:r>
        <w:rPr>
          <w:rFonts w:eastAsia="Amiri" w:cs="Amiri" w:ascii="Amiri" w:hAnsi="Amiri"/>
          <w:color w:val="111111"/>
          <w:sz w:val="28"/>
          <w:szCs w:val="28"/>
          <w:rtl w:val="true"/>
          <w:lang w:bidi="ar-SA"/>
        </w:rPr>
        <w:t>.</w:t>
      </w:r>
    </w:p>
    <w:p>
      <w:pPr>
        <w:pStyle w:val="Heading5"/>
        <w:numPr>
          <w:ilvl w:val="4"/>
          <w:numId w:val="1"/>
        </w:numPr>
        <w:rPr/>
      </w:pPr>
      <w:bookmarkStart w:id="3106" w:name="__RefHeading___Toc1848099_1934241801"/>
      <w:bookmarkStart w:id="3107" w:name="_Toc1468"/>
      <w:bookmarkEnd w:id="3106"/>
      <w:r>
        <w:rPr>
          <w:rtl w:val="true"/>
        </w:rPr>
        <w:t>«</w:t>
      </w:r>
      <w:r>
        <w:rPr/>
        <w:t>33</w:t>
      </w:r>
      <w:r>
        <w:rPr>
          <w:rtl w:val="true"/>
        </w:rPr>
        <w:t>»</w:t>
      </w:r>
      <w:bookmarkEnd w:id="3107"/>
    </w:p>
    <w:p>
      <w:pPr>
        <w:pStyle w:val="BookText"/>
        <w:rPr/>
      </w:pPr>
      <w:r>
        <w:rPr>
          <w:rFonts w:ascii="Amiri" w:hAnsi="Amiri" w:eastAsia="Amiri" w:cs="Amiri"/>
          <w:color w:val="111111"/>
          <w:sz w:val="28"/>
          <w:sz w:val="28"/>
          <w:szCs w:val="28"/>
          <w:rtl w:val="true"/>
          <w:lang w:bidi="ar-SA"/>
        </w:rPr>
        <w:t>ثُمَّ قَالَ الْمُفِيدُ وَ مُؤَلِّفُ الْمَزَارِ رَحِمَهُمَا اللَّهُ زِيَارةً أُخْرَي لَهُ عليه السلام بِرِوَايَةٍ أُخْرَي غَيْرِ مُقَيَّدَةٍ بِوَقْتٍ مِنَ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وَرَدْتَ إِنْ شَاءَ اللَّهُ أَرْضَ كَرْبَلَاءَ فَانْزِلْ مِنْهَا بِشَاطِئِ الْعَلْقَمِيِّ ثُمَّ اخْلَعْ ثِيَابَ سَفَرِكَ وَ اغْتَسِلْ غُسْلَ الزِّيَارَةِ مَنْدُوباً وَ قُلْ وَ أَنْتَ تَغْتَسِلُ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 بِاللَّهِ وَ فِي سَبِيلِ اللَّهِ وَ عَلَي مِلَّةِ رَسُولِ اللَّهِ صلي الله عليه و آله اللَّهُمَّ صَلِّ عَلَي مُحَمَّدٍ وَ آلِ مُحَمَّدٍ وَ طَهِّرْ قَلْبِي وَ زَكِّ عَمَلِي وَ نَوِّرْ بَصَرِي وَ اجْعَلْ غُسْلِي هَذَا طَهُوراً وَ</w:t>
      </w:r>
    </w:p>
    <w:p>
      <w:pPr>
        <w:pStyle w:val="BookText"/>
        <w:rPr/>
      </w:pPr>
      <w:r>
        <w:rPr>
          <w:rFonts w:ascii="IRNazanin" w:hAnsi="IRNazanin" w:eastAsia="IRNazanin"/>
          <w:color w:val="111111"/>
          <w:sz w:val="28"/>
          <w:sz w:val="28"/>
          <w:szCs w:val="28"/>
          <w:rtl w:val="true"/>
          <w:lang w:bidi="fa-IR"/>
        </w:rPr>
        <w:t>مکانی است در آن جهت که شاید همان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موضعی از فرات و نهرهای منشعب از آن باشد، غسل کن و این اعمال را به جای آور که کفایت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احاطه کنندگان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ادلهم الظلام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تاریکی زیاد و سیاه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عن سوء ظنی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اقامت من برای سوء ظن من به آنچه صابران را وعده داده ای نیست، بلکه می دانم که من وقتی از تو به خاطر مصلحت هایی که برایم پیش می آید جدا می شوم و بر دوری تو صبر می کنم، خداوند به من به خاطر آن اجر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چرا که ممکن است برای ظرفیت باشد یعنی با مجاورت؛ می دانم که خدا به من به خاطر ترک خانواده و وطن، اجر می دهد، ولی بعید بودن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من فی الحایر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ظاهرا خطاب متوجه ائمه علیهم السلام است و مراد حسین علیه السلام می باشد و یا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اهل بیت شما و اولاد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آن امام زمان عج باشد، زیرا ممکن است حاضر باشد و تو او را نبینی یا او به علاوه ارواح سایر ائمه که در اخبار زیادی گذشت که آنان برای زیارت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سفیدی درخشان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زیبایی و تابش و زیادی خیر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صبّا صبّا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فاعل یا مفعول است از این 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خالی کرد، پس صب لازم و متعدی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دووجهی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کنایه از کثرت است </w:t>
      </w:r>
      <w:r>
        <w:rPr>
          <w:rFonts w:eastAsia="IRNazanin" w:cs="IRNazanin"/>
          <w:color w:val="111111"/>
          <w:sz w:val="28"/>
          <w:szCs w:val="28"/>
          <w:rtl w:val="true"/>
          <w:lang w:bidi="fa-IR"/>
        </w:rPr>
        <w:t>.</w:t>
      </w:r>
    </w:p>
    <w:p>
      <w:pPr>
        <w:pStyle w:val="Heading5"/>
        <w:numPr>
          <w:ilvl w:val="4"/>
          <w:numId w:val="1"/>
        </w:numPr>
        <w:rPr/>
      </w:pPr>
      <w:bookmarkStart w:id="3108" w:name="__RefHeading___Toc1848101_1934241801"/>
      <w:bookmarkStart w:id="3109" w:name="_Toc1469"/>
      <w:bookmarkEnd w:id="3108"/>
      <w:r>
        <w:rPr>
          <w:rtl w:val="true"/>
        </w:rPr>
        <w:t xml:space="preserve">روایت </w:t>
      </w:r>
      <w:r>
        <w:rPr/>
        <w:t>33</w:t>
      </w:r>
      <w:bookmarkEnd w:id="3109"/>
    </w:p>
    <w:p>
      <w:pPr>
        <w:pStyle w:val="BookText"/>
        <w:rPr/>
      </w:pPr>
      <w:r>
        <w:rPr>
          <w:rFonts w:ascii="IRNazanin" w:hAnsi="IRNazanin" w:eastAsia="IRNazanin"/>
          <w:color w:val="111111"/>
          <w:sz w:val="28"/>
          <w:sz w:val="28"/>
          <w:szCs w:val="28"/>
          <w:rtl w:val="true"/>
          <w:lang w:bidi="fa-IR"/>
        </w:rPr>
        <w:t>شیخ مفید و مولف المزار الکبیر رحمهما الله زیارت دیگری از حضرت صادق علیه السلام را به روایتی دیگر آورده اند که مربوط به زمان خاصی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خواست خدا به سرزمین کربلا وارد شدی، بر ساحل علقمی فرود آی و لباس سفرت را به در آور و غسل مستحب زیارت به جای آور و در حال غسل بگو</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نام خدا و به یاری خدا و در راه خدا و بر آیین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قلب مرا پاکیزه گردان و عملم را وارسته گردان و دیده ام را نورانی فرما و این غسلم را پاکیزگی </w:t>
      </w:r>
    </w:p>
    <w:p>
      <w:pPr>
        <w:pStyle w:val="BookText"/>
        <w:rPr/>
      </w:pPr>
      <w:r>
        <w:rPr>
          <w:rFonts w:ascii="Amiri" w:hAnsi="Amiri" w:eastAsia="Amiri" w:cs="Amiri"/>
          <w:color w:val="111111"/>
          <w:sz w:val="28"/>
          <w:sz w:val="28"/>
          <w:szCs w:val="28"/>
          <w:rtl w:val="true"/>
          <w:lang w:bidi="ar-SA"/>
        </w:rPr>
        <w:t xml:space="preserve">حِرْزاً وَ شِفَاءً مِنْ كُلِّ دَاءٍ وَ سُقْمٍ وَ آفَةٍ وَ عَاهَةٍ وَ مِنْ شَرِّ مَا أُحَاذِرُ إِنَّكَ عَلي كُلِّ شَيْ‌ءٍ قَدِيرٌ اللَّهُمَّ صَلِّ عَلَي مُحَمَّدٍ وَ آلِ مُحَمَّدٍ وَ اغْسِلْنِي مِنَ الذُّنُوبِ كُلِّهَا وَ الْآثَامِ وَ الْخَطَايَا وَ طَهِّرْ جِسْمِي وَ قَلْبِي مِنْ كُلِّ آفَةٍ تَمْحَقُ بِهَا دِينِي وَ اجْعَلْ عَمَلِي خَالِصاً لِوَجْهِكَ يَا أَرْحَمَ الرَّاحِمِينَ اللَّهُمَّ صَلِّ عَلَي مُحَمَّدٍ وَ آلِ مُحَمَّدٍ وَ اجْعَلْهُ لِي شَاهِداً يَوْمَ حَاجَتِي وَ فَقْرِي وَ فَاقَتِي إِنَّكَ عَلي كُلِّ شَيْ‌ءٍ قَدِيرٌ وَ اقْرَأْ إِنَّا أَنْزَلْنَاهُ فِي لَيْلَةِ الْقَدْرِ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الْغُسْلِ فَالْبَسْ مَا طَهُرَ مِنْ ثِيَابِكَ ثُمَّ تَوَجَّهْ إِلَي الْمَشْهَدِ عَلَي سَاكِنِهِ السَّلَامُ وَ عَلَيْكَ السَّكِينَةُ وَ الْوَقَارُ وَ أَنْتَ مُتَحَفٍّ خَاضِعٌ ذَلِيلٌ تُكَبَّرُ اللَّهَ وَ تُحَمِّدُهُ وَ تُسَبِّحُهُ وَ تَسْتَغْفِرُهُ وَ تُكْثِرُ مِنَ الصَّلَاةِ عَلَي نَبِيِّهِ مُحَمَّدٍ وَ آلِهِ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انْتَهَيْتَ إِلَي بَابِهِ فَقِفْ عَلَيْهِ وَ كَبِّرْ أَرْبَعاً ثُمَّ قُلِ اللَّهُمَّ إِنَّ هَذَا مَقَامٌ أَكْرَمْتَنِي بِهِ وَ شَرَّفْتَنِي اللَّهُمَّ فَأَعْطِنِي فِيهِ رَغْبَتِي عَلَي حَقِيقَةِ إِيمَانِي بِكَ وَ بِرَسُولِكَ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أَدْخِلْ رِجْلَكَ الْيُمْنَي قَبْلَ الْيُسْرَي وَ قُلْ بِسْمِ اللَّهِ وَ بِاللَّهِ وَ فِي سَبِيلِ اللَّهِ وَ عَلَي مِلَّةِ رَسُولِ اللَّهِ صلي الله عليه و آله اللَّهُمَ أَنْزِلْنِي مُنْزَلًا مُبارَكاً وَ أَنْتَ خَيْرُ الْمُنْزِلِينَ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حَتَّي تَدْخُلَ الصَّحْنَ فَإِذَا دَخَلْتَهُ فَكَبِّرْ أَرْبَعاً وَ تَوَجَّهْ إِلَي الْقِبْلَةِ وَ ارْفَعْ يَدَيْكَ وَ قُلِ اللَّهُمَّ إِنِّي إِلَيْكَ تَوَجَّهْتُ وَ إِلَيْكَ خَرَجْتُ وَ إِلَيْكَ وَفَدْتُ وَ لِخَيْرِكَ تَعَرَّضْتُ وَ بِزِيَارَةِ حَبِيبِ حَبِيبِكَ إِلَيْكَ تَقَرَّبْتُ اللَّهُمَّ فَلَا تَمْنَعْنِي خَيْرَ مَا عِنْدَكَ لِشَرِّ مَا عِنْدِي اللَّهُمَّ اغْفِرْ لِي ذُنُوبِي وَ كَفِّرْ عَنِّي سَيِّئَاتِي وَ حُطَّ عَنِّي خَطِيئَاتِي وَ اقْبَلْ حَسَنَاتِي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اقْرَأِ الْحَمْدَ وَ الْمُعَوِّذَتَيْنِ وَ قُلْ هُوَ اللَّهُ أَحَدٌ وَ إِنَّا أَنْزَلْنَاهُ فِي لَيْلَةِ الْقَدْرِ وَ آيَةَ الْكُرْسِيِّ وَ آخِرَ الْحَشْرِ لَوْ أَنْزَلْنا هذَا الْقُرْآنَ عَلي جَبَلٍ لَرَأَيْتَهُ خاشِعاً مُتَصَدِّعاً مِنْ خَشْيَةِ اللَّهِ وَ تِلْكَ الْأَمْثالُ نَضْرِبُها لِلنَّاسِ لَعَلَّهُمْ يَتَفَكَّرُونَ هُوَ اللَّهُ الَّذِي لا إِلهَ إِلَّا هُوَ عالِمُ الْغَيْبِ وَ الشَّهادَةِ هُوَ الرَّحْمنُ الرَّحِيمُ هُوَ اللَّهُ الَّذِي لا إِلهَ إِلَّا هُوَ</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پناه و شفای از هر بیماری و ناخوشی و آفت و نقصی و از شر هر چه از آن اندیشناکم قرار ده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از تمام گناهان و لغزشها و اشتباهات پاک گردان و جسمم را پاکیزه نما و قلبم را از هر آفتی که دینم را بر باد می دهد، پاک نما و عملم را خالصانه در راه خودت قرار ده، ای مهربان 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این غسل را در روز نیازمندی و تهیدستی و بی نوایی، شاهدم قرار ده که تو بر هر کار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انزلناه فی لیلة القدر را بخوان و چون از غسل فارغ گشتی لباسی پاک و مطهر بپوش و به سمت شهادتگاه، که بر آرمیده در آن درود باد، به حال آرامش و متانت و در حالی که پابرهنه و فروتن و ذلیل هستی روانه شو و الله اکبر و الحمد لله و سبحان الله و استغفرالله بگو و بسیار بر محمد و خاندان پاکش صلوات فرست و چون به دروازه رسیدی، بایست و چهار بار الله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جایگهی است که مرا به آن اکرام نمودی و شرافت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مرا به حقیقت ایمانم به تو و پیامبرت، به آرزویم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پای راست و سپس پای چپ وارد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در راه خدا و بر آیین رسول خدا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جایگه مبارکی فرود آور و تو برترین فرونشانندگانی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اندکی پیش رو تا به درون صحن وارد شوی و چون داخل گشتی، چهار بار الله اکبر بگو و به سوی قبله بایست و دستت را بالا ببر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سوی تو روی کرده و به سمت تو رهسپار گشته ام و روانه کوی تو گشته ام و چشمداشتم به لطف و برکت توست و به زیارت حبیب حبیبت، قصد تقرب به تو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خاطر شر آنچه در من است، خیر آنچه نزدت هست را از من باز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را ببخشای و زشتکاریهایم را از من بزدای و اشتباهاتم را از من فرو ریزان و نیکی هایم 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سوره حمد و معوذتین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 و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هو الله احد و انا انزلناه فی لیلة القدر و آیة الکرسی و آخر سوره حشر را بخوان که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أَنْزَلْنا هذَا الْقُرْآنَ عَلی جَبَلٍ لَرَأَیْتَهُ خاشِعاً مُتَصَدِّعاً مِنْ خَشْیَةِ اللَّهِ وَ تِلْکَ الْأَمْثالُ نَضْرِبُها لِلنَّاسِ لَعَلَّهُمْ یَتَفَکَّرُونَ هُوَ اللَّهُ الَّذِی لا إِلهَ إِلَّا هُوَ عالِمُ الْغَیْبِ وَ الشَّهادَةِ هُوَ الرَّحْمنُ الرَّحِیمُ هُوَ اللَّهُ الَّذِی لا إِلهَ إِلَّا هُوَ الْمَلِکُ الْقُدُّوسُ السَّلامُ الْمُؤْمِنُ الْمُهَیْمِنُ الْعَزِیزُ الْجَبَّارُ الْمُتَکَبِّرُ سُبْحانَ اللَّهِ عَمَّا یُشْرِکُونَ هُوَ اللَّهُ الْخالِقُ الْبارِئُ الْمُصَوِّرُ لَهُ الْأَسْماءُ الْحُسْنی یُسَبِّحُ لَهُ ما فِی السَّماواتِ وَ الْأَرْضِ وَ هُوَ الْعَزِیزُ الْحَکِیمُ</w:t>
      </w:r>
      <w:r>
        <w:rPr>
          <w:rFonts w:eastAsia="IRNazanin" w:cs="IRNazanin"/>
          <w:color w:val="111111"/>
          <w:sz w:val="28"/>
          <w:szCs w:val="28"/>
          <w:rtl w:val="true"/>
          <w:lang w:bidi="fa-IR"/>
        </w:rPr>
        <w:t>»</w:t>
      </w:r>
      <w:r>
        <w:rPr>
          <w:rStyle w:val="FootnoteAnchor"/>
          <w:rtl w:val="true"/>
        </w:rPr>
        <w:footnoteReference w:id="13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این قرآن را بر کوهی فرومی‌فرستادیم، یقیناً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بیم خدا فروتن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هم‌پاشیده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مَثَلها را برای مردم می‌زنیم، باشد که آنان بیندیشند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خدایی که غیر از او معبودی نیست، داننده غیب و آشکار است، اوست رحمتگر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خدایی که جز او معبودی نیست، همان </w:t>
      </w:r>
    </w:p>
    <w:p>
      <w:pPr>
        <w:pStyle w:val="BookText"/>
        <w:rPr/>
      </w:pPr>
      <w:r>
        <w:rPr>
          <w:rFonts w:ascii="Amiri" w:hAnsi="Amiri" w:eastAsia="Amiri" w:cs="Amiri"/>
          <w:color w:val="111111"/>
          <w:sz w:val="28"/>
          <w:sz w:val="28"/>
          <w:szCs w:val="28"/>
          <w:rtl w:val="true"/>
          <w:lang w:bidi="ar-SA"/>
        </w:rPr>
        <w:t>الْمَلِكُ الْقُدُّوسُ السَّلامُ الْمُؤْمِنُ الْمُهَيْمِنُ الْعَزِيزُ الْجَبَّارُ الْمُتَكَبِّرُ سُبْحانَ اللَّهِ عَمَّا يُشْرِكُونَ هُوَ اللَّهُ الْخالِقُ الْبارِئُ الْمُصَوِّرُ لَهُ الْأَسْماءُ الْحُسْني يُسَبِّحُ لَهُ ما فِي السَّماواتِ وَ الْأَرْضِ وَ هُوَ الْعَزِيزُ الْحَكِيمُ‌</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صَلِّ رَكْعَتَيْنِ تَحِيَّةَ الْمَشْهَدِ فَإِذَا فَرَغْتَ مِنْهُمَا وَ سَبَّحْتَ فَقُلِ الْحَمْدُ لِلَّهِ الْوَاحِدِ فِي الْأُمُورِ كُلِّهَا خَالِقِ الْخَلْقِ لَمْ يَعْزُبْ عَنْهُ شَيْ‌ءٌ مِنْ أُمُورِهِمْ عَالِمِ كُلِّ شَيْ‌ءٍ بِغَيْرِ تَعْلِيمٍ وَ صَلَوَاتُ اللَّهِ وَ صَلَوَاتُ مَلَائِكَتِهِ وَ أَنْبِيَائِهِ وَ رُسُلِهِ وَ جَمِيعِ خَلْقِهِ عَلَي مُحَمَّدٍ الْمُصْطَفَي وَ أَهْلِ بَيْتِهِ الْحَمْدُ لِلَّهِ الَّذِي بِنِعْمَتِهِ تَتِمُّ الصَّالِحَاتُ الْحَمْدُ لِلَّهِ الَّذِي أَنْعَمَ عَلَيَّ وَ عَرَّفَنِي فَضْلَ أَهْلِ بَيْتِهِ صَلَّي اللَّهُ عَلَيْهِ وَ عَلَيْهِمْ وَ رَحْمَةُ اللَّهِ وَ بَرَكَاتُهُ اللَّهُمَّ أَنْتَ خَيْرُ مَنْ وَفَدَ إِلَيْهِ الرِّجَالُ وَ شُدَّتْ إِلَيْهِ الرِّحَالُ وَ أَنْتَ يَا سَيِّدِي أَكْرَمُ مَأْتِيٍّ وَ أَكْرَمُ مَزُورٍ وَ قَدْ جَعَلْتَ لِكُلِّ آتٍ تُحْفَةً فَاجْعَلْ تُحْفَتِي بِزِيَارَةِ قَبْرِ وَلِيِّكَ وَ ابْنِ نَبِيِّكَ وَ حُجَّتِكَ عَلَي خَلْقِكَ فَكَاكَ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تَقَبَّلْ عَمَلِي وَ اشْكُرْ سَعْيِي وَ ارْحَمْ مَسِيرِي مِنْ أَهْلِي بِغَيْرِ مَنٍّ اللَّهُمَّ مِنِّي عَلَيْكَ بَلْ لَكَ الْمَنُّ عَلَيَّ إِذْ جَعَلْتَ لِيَ السَّبِيلَ إِلَي زِيَارَةِ وَلِيِّكَ وَ عَرَّفْتَنِي فَضْلَهُ وَ حَفِظْتَنِي حَتَّي بَلَّغْتَنِي اللَّهُمَّ وَ قَدْ أَتَيْتُكَ وَ أَمَّلْتُكَ فَلَا تُخَيِّبْ أَمَلِي وَ لَا تَقْطَعْ رَجَائِي وَ اجْعَلْ مَسِيرِي هَذَا كَفَّارَةً لِمَا قَبْلَهُ مِنْ ذُنُوبِي وَ رِضْوَاناً تُضَاعِفُ بِهِ حَسَنَاتِي وَ سَبَباً لِنَجَاحِ طَلِبَاتِي وَ طَرِيقاً لِقَضَاءِ حَوَائِجِي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اجْعَلْ سَعْيِي مَشْكُوراً وَ ذَنْبِي مَغْفُوراً وَ عَمَلِي مَقْبُولًا وَ دُعَائِي مُسْتَجَاباً إِنَّكَ عَلي كُلِّ شَيْ‌ءٍ قَدِيرٌ اللَّهُمَّ إِنِّي أَرَدْتُكَ فَأَرِدْنِي وَ أَقْبَلْتُ بِوَجْهِي إِلَيْكَ فَلَا تُعْرِضْ عَنِّي وَ قَصَدْتُكَ فَتَقَبَّلْ مِنِّي وَ إِنْ كُنْتَ لِي مَاقِتاً فَارْضَ عَنِّي وَ ارْحَمْ تَضَرُّعِي إِلَيْكَ وَ لَا تُخَيِّبْنِي يَا أَرْحَمَ الرَّاحِمِينَ‌</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امْشِ حَتَّي تُعَايِنَ الْجَدَثَ فَإِذَا عَايَنْتَهُ فَكَبِّرْ أَرْبَعاً وَ اسْتَقْبِلْ وَجْهَهُ بِوَجْهِكَ</w:t>
      </w:r>
    </w:p>
    <w:p>
      <w:pPr>
        <w:pStyle w:val="BookText"/>
        <w:rPr/>
      </w:pPr>
      <w:r>
        <w:rPr>
          <w:rFonts w:ascii="IRNazanin" w:hAnsi="IRNazanin" w:eastAsia="IRNazanin"/>
          <w:color w:val="111111"/>
          <w:sz w:val="28"/>
          <w:sz w:val="28"/>
          <w:szCs w:val="28"/>
          <w:rtl w:val="true"/>
          <w:lang w:bidi="fa-IR"/>
        </w:rPr>
        <w:t>فرمانروای پاک سلامت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حقیقت حقه خود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نگهبان، عزیز، 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خدای خالق نوساز صورتگر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نامها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آسمانها و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او می‌گویند و او عزیز حکیم است</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سپس دو رکعت نماز تحیت و سلام به شهادتگاه به جای آور و چون از آن فارغ گشته و تسبیح گفتی،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ویژه خدای یکتا در همه امور است، آن آفریدگار مخلوقات که کمتر ذره ای از امور ایشان از وی پنهان نمانده و همه چیز را بدون هیچ آموختنی،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سلام همه فرشتگان و پیامبران و فرستادگان و همه بندگانش بر محمد مصطفی و اهل بیتش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کردارهای نیک با نعمت وی به تمام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بر من لطف نمود و فضل و ارج اهل بیت او که صلوات خدا بر او و بر ایشان باد و رحمتت و برکات او، را بر دلم آگاهی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بهترین مقصودی هستی که مردان بر در وی فرود آیند و بهترین کسی هستی که جحازها را به سمت او بر شتران نهند و تو ای سرورم، گرامی ترین کسی باشی که به نزدش آیند و گرامی ترین کسی که زیارتش کنند و چنان باشی که هر فرود آمده بر درت را، هدیه و پیشکشی فراهم کرده ای، پس هدیه مرا در زیارت قبر پسر پیامبرت و حجتت بر بندگانت، رهایی از آتشم قرار ده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بر محمد و آل محمد درود فرست و اعمالم را بپذیر و سعی و پویشم را مشکور قرار ده و بر این ره سپردنم از کنار خانواده ام، رحم آور؛ بی آنکه خداوندا، هیچ منتی بگذارم بلکه لطف و منّت همه تو راست که راه زیارت ولیّ ات را برای من گشودی و فضل و درجه او را به من فهماندی و مرا در حفظ خود نگاه داشتی تا به قبر پسر ولیّ خود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اکنون به نزد تو آمده ام و به لطف تو دل بسته ام، پس امیدم را نومید نساز و رشته امیدم را مگسل و این زیارت را کفاره همه گناهانم پیش از این و مایه خشنودی که حسناتم را دوچندان سازد و دستمایه ای برای به نتیجه رسیدن درخواستهایم و راهی برای قضای حاجاتم قرار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صلوات فرست و این سعی و پویش مرا سپاس نادیده مگذار و گناهم را ببخش و عملم را بپذیر و دعایم را برآورده ساز که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قصد نموده ام، پس مرا قصد نما و روی به سوی تو نهاده ام پس از من روی گردان مشو و اگر از من دلخور و ناراحت هستی، پس از من خشنود گرد و بر زاری و لابه ام رحم آور و نومیدم مساز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پیش برو تا آنکه سنگ قبر را ببینی و چون آن را دیدی، چهار بار الله اکبر بگو و رو در روی آن بایست و قبله را پیش رویت </w:t>
      </w:r>
    </w:p>
    <w:p>
      <w:pPr>
        <w:pStyle w:val="BookText"/>
        <w:rPr/>
      </w:pPr>
      <w:r>
        <w:rPr>
          <w:rFonts w:ascii="Amiri" w:hAnsi="Amiri" w:eastAsia="Amiri" w:cs="Amiri"/>
          <w:color w:val="111111"/>
          <w:sz w:val="28"/>
          <w:sz w:val="28"/>
          <w:szCs w:val="28"/>
          <w:rtl w:val="true"/>
          <w:lang w:bidi="ar-SA"/>
        </w:rPr>
        <w:t xml:space="preserve">وَ اجْعَلِ الْقِبْلَةَ بَيْنَ كَتِفَيْكَ وَ قُلِ اللَّهُمَّ أَنْتَ السَّلَامُ وَ مِنْكَ السَّلَامُ وَ إِلَيْكَ يَرْجِعُ السَّلَامُ يَا ذَا الْجَلَالِ وَ الْإِكْرَامِ السَّلَامُ عَلَي رَسُولِ اللَّهِ أَمِينِ اللَّهِ عَلَي وَحْيِهِ وَ عَزَائِمِ أَمْرِهِ الْخَاتِمِ لِمَا سَبَقَ وَ الْفَاتِحِ لِمَا اسْتَقْبَلَ وَ الْمُهَيْمِنِ عَلَي ذَلِكَ كُلِّهِ وَ رَحْمَةُ اللَّهِ وَ بَرَكَاتُهُ السَّلَامُ عَلَي أَمِيرِ الْمُؤْمِنِينَ عَبْدِ اللَّهِ وَ أَخِي رَسُولِهِ الصِّدِّيقِ الْأَكْبَرِ وَ الْفَارُوقِ الْأَعْظَمِ سَيِّدِ الْمُسْلِمِينَ وَ إِمَامِ الْمُتَّقِينَ وَ قَائِدِ الْغُرِّ الْمُحَجَّلِينَ السَّلَامُ عَلَي الْحَسَنِ وَ الْحُسَيْنِ سَيِّدَيْ شَبَابِ أَهْلِ الْجَنَّةِ مِنَ الْخَلْقِ أَجْمَعِينَ السَّلَامُ عَلَي أَئِمَّةِ الْهُدَي الرَّاشِدِينَ السَّلَامُ عَلَي الطَّاهِرَةِ الصِّدِّيقَةِ فَاطِمَةَ سَيِّدَةِ نِسَاءِ الْعَالَمِينَ السَّلَامُ عَلَي مَلَائِكَةِ اللَّهِ الْمُنْزَلِينَ السَّلَامُ عَلَي مَلَائِكَةِ اللَّهِ الْمُرْدِفِينَ السَّلَامُ عَلَي مَلَائِكَةِ اللَّهِ الْمُسَوِّمِينَ السَّلَامُ عَلَي مَلَائِكَةِ اللَّهِ الزَّوَّارِينَ السَّلَامُ عَلَي مَلَائِكَةِ اللَّهِ الَّذِينَ هُمْ فِي هَذَا الْمَشْهَدِ بِإِذْنِ اللَّهِ مُقِيمُونَ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حَتَّي تَقِفَ عَلَيْهِ فَإِذَا وَقَفْتَ فَاسْتَقْبِلْهُ بِوَجْهِكَ الْمَرْسُومِ لَكَ عِنْدَ الْمُعَايَنَةِ وَ قُلِ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السَّلَامُ عَلَيْكَ يَا وَارِثَ وَصِيِّ رَسُولِ اللَّهِ السَّلَامُ عَلَيْكَ يَا وَارِثَ الْحَسَنِ الرَّضِيِّ السَّلَامُ عَلَيْكَ أَيُّهَا الشَّهِيدُ الصِّدِّيقُ السَّلَامُ عَلَيْكَ أَيُّهَا الْوَصِيُّ الْبَرُّ التَّقِيُّ السَّلَامُ عَلَيْكَ وَ عَلَي الْأَرْوَاحِ الَّتِي حَلَّتْ بِفِنَائِكَ وَ أَنَاخَتْ بِرَحْلِكَ السَّلَامُ عَلَي مَلَائِكَةِ اللَّهِ الْمُحْدِقِينَ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تَلَوْتَ الْكِتَابَ حَقَّ تِلَاوَتِهِ وَ جَاهَدْتَ فِي اللَّهِ حَقَّ جِهَادِهِ وَ صَبَرْتَ عَلَي الْأَذَي فِي جَنْبِهِ وَ عَبَدْتَهُ مُخْلِصاً حَتَّي أَتَاكَ الْيَقِينُ لَعَنَ اللَّهُ أُمَّةً ظَلَمَتْكَ وَ أُمَّةً قَاتَلَتْكَ وَ أُمَّةً قَتَلَتْكَ وَ أُمَّةً أَعَانَتْ عَلَيْكَ وَ أُمَّةً خَذَلَتْكَ وَ أُمَّةً دَعَتْكَ فَلَمْ تُجِبْكَ وَ أُمَّةً بَلَغَهَا ذَلِكَ فَرَضِيَتْ بِهِ وَ أَلْحَقَهُمُ اللَّهُ بِدَرْكِ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الَّذِينَ كَذَّبُوا رُسُلَكَ وَ هَدَمُوا كَعْبَتَكَ وَ اسْتَحَلُّوا حَرَمَكَ وَ أَلْحَدُوا فِي الْبَيْتِ الْحَرَامِ وَ حَرَّفُوا كِتَابَكَ وَ سَفَكُوا دِمَاءَ أَهْلِ بَيْتِ نَبِيِّكَ وَ أَظْهَرُوا الْفَسَادَ فِي أَرْضِكَ وَ اسْتَذَلُّوا عِبَادَكَ الْمُؤْمِنِينَ اللَّهُمَّ ضَاعِفْ عَلَيْهِمُ الْعَذَابَ الْأَلِيمَ وَ</w:t>
      </w:r>
    </w:p>
    <w:p>
      <w:pPr>
        <w:pStyle w:val="BookText"/>
        <w:rPr/>
      </w:pPr>
      <w:r>
        <w:rPr>
          <w:rFonts w:ascii="IRNazanin" w:hAnsi="IRNazanin" w:eastAsia="IRNazanin"/>
          <w:color w:val="111111"/>
          <w:sz w:val="28"/>
          <w:sz w:val="28"/>
          <w:szCs w:val="28"/>
          <w:rtl w:val="true"/>
          <w:lang w:bidi="fa-IR"/>
        </w:rPr>
        <w:t>قرار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سلام تویی و سلام از توست و به تو باز می گردد، سلام ای شکوهمند کرامت افزا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امین خدا بر وحی او و مهمترین امورش، همان خاتم بر پیشینیان و آغازگر آیندگان و صاحب هیمنه بر تمام این امور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بنده خدا و برادر رسول خدا، آن بزرگترین راستین سخن و بزرگترین جداکننده حق از باطل، سرور مسلمانان و پیشوای پرهیزکاران و رهبر نورانی دست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حسن و حسین سروران جوانان اهل بهشت از میان همه آفریدگان، سلام بر امامان، هدایتگران رهیافتگان، سلام بر پاکیزه راستین منش، فاطمه سرور زنان جهان، سلام بر فرشتگان نازل شده خدا، سلام بر فرشتگان پیاپی فرودآینده، سلام بر فرشتگان نشان دار خداوند، سلام بر فرشتگان به زیارت آمده خداوند، سلام بر فرشتگانی که به اذن الهی در این شهادتگاه مقیم گشته 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چند گام پیش برو تا بر کنار آن بایستی و چون ایستادی و او را آنسان که به مانند همیشه در نگاه کردنت، پیش رو قرار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وصیّ رسول خدا، سلام بر تو ای وارث حسن پسندیده کردار، سلام بر تو ای شهید راستین منش، سلام بر تو ای وصیّ نیکوکار پرهیزکار، سلام بر همه جانهایی که بر ساحت تو درنشستند و در خیمه گاه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 خدا که گرد تو حلقه زده اند، گواهی می دهم که تو نماز را برپا داشتی و زکات پرداختی و امر به معروف و نهی از منکر نمودی و کتاب خدا را چنان که شاید تلاوت نمودی و در راه خدا چنان که باید جانفشانی نمودی و در سایه رحمت خدا بر هر آزاری شکیبایی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به تو ستم روا داشتند و امتی که با تو در جنگ شدند و امتی که تو را کشتند و امتی که علیه تو به پشتیبانی برخاستند و امتی که تو را تنها و بی یاور گذاشتند و امتی که تو را فراخواندند و سپس پاسخت نگفتند و امتی را که این خبر به آنها رسید و به آن خشنود گشتند و ایشان را به اسفل السافلین دوزخ درافکن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لعنت فرست بر آنان که رسول تو را تکذیب کردند و کعبه ات را ویران نمودند و بی حرمتی به حرم امن تو را جایز شمردند و در بیت الحرام از دین بازگشتند و کتابت را تحریف نمودند و خون اهل بیت پیامبرت را ریختند و در زمین تو تباهی افکندند و بندگانت را به خواری و ذلت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لعنت ایشان را دو چندان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اجْعَلْ لِي لِسانَ صِدْقٍ فِي أَوْلِيَائِكَ الْمُصْطَفَيْنَ وَ حَبِّبْ إِلَيَّ مَشَاهِدَهُمْ وَ أَلْحِقْنِي بِهِمْ وَ اجْعَلْنِي مَعَهُمْ فِي الدُّنْيَا وَ الْآخِرَةِ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يَدَكَ الْيُسْرَي عَلَي الْقَبْرِ وَ أَشِرْ بِيَدِكَ الْيُمْنَي وَ قُلِ السَّلَامُ عَلَيْكَ يَا ابْنَ رَسُولِ اللَّهِ إِنْ لَمْ يَكُنْ أَدْرَكْتُ نُصْرَتَكَ بِيَدِي فَهَا أَنَا ذَا وَافِدٌ إِلَيْكَ بِنَصْرِي قَدْ أَجَابَكَ سَمْعِي وَ بَصَرِي وَ بَدَنِي وَ رَأْيِي وَ هَوَايَ عَلَي التَّسْلِيمِ لَكَ وَ لِلْخَلَفِ الْبَاقِي مِنْ بَعْدِكَ وَ الْأَدِلَّاءِ عَلَي اللَّهِ مِنْ وُلْدِكَ فَنُصْرَتِي لَكُمْ مُعَدَّةٌ حَتَّي يَحْكُمَ اللَّهُ وَ هُوَ خَيْرُ الْحاكِمِينَ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يَدَيْكَ إِلَي السَّمَاءِ وَ قُلِ اللَّهُمَّ إِنِّي أَشْهَدُ أَنَّ هَذَا الْقَبْرَ قَبْرُ حَبِيبِكَ وَ صَفْوَتِكَ مِنْ خَلْقِكَ الْفَائِزِ بِكَرَامَتِكَ أَكْرَمْتَهُ بِالشَّهَادَةِ وَ أَعْطَيْتَهُ مَوَارِيثَ الْأَنْبِيَاءِ وَ جَعَلْتَهُ حُجَّةً لَكَ عَلَي خَلْقِكَ فَأَعْذَرَ فِي الدَّعْوَةِ وَ بَذَلَ مُهْجَتَهُ فِيكَ لِيَسْتَنْقِذَ عِبَادَكَ مِنَ الضَّلَالَةِ وَ الْجَهَالَةِ وَ الْعَمَي وَ الشَّكِّ وَ الِارْتِيَابِ إِلَي بَابِ الْهُدَي وَ الرَّشَادِ وَ أَنْتَ يَا سَيِّدِي بِالْمَنْظَرِ الْأَعْلَي تَرَي وَ لَا تُرَي وَ قَدْ تَوَازَرَ عَلَيْهِ فِي طَاعَتِكَ مِنْ خَلْقِكَ مَنْ غَرَّتْهُ الدُّنْيَا وَ بَاعَ آخِرَتَهُ بِالثَّمَنِ الْأَوْكَسِ وَ أَسْخَطَكَ وَ أَسْخَطَ رَسُولَكَ عليه السلام وَ أَطَاعَ مِنْ عِبَادِكَ أَهْلَ الشِّقَاقِ وَ النِّفَاقِ وَ حَمَلَةَ الْأَوْزَارِ الْمُسْتَوْجِبِينَ النَّارَ اللَّهُمَّ الْعَنْهُمْ لَعْناً وَبِيلًا وَ عَذِّبْهُمْ عَذَاباً أَلِيماً</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ثُمَّ حُطَّ يَدَكَ الْيُسْرَي وَ أَشِرْ بِالْيُمْنَي مِنْهُمَا إِلَي الْقَبْرِ وَ قُلِ السَّلَامُ عَلَيْكَ يَا وَارِثَ الْأَنْبِيَاءِ السَّلَامُ عَلَيْكَ يَا وَصِيَّ الْأَوْصِيَاءِ السَّلَامُ عَلَيْكَ وَ عَلَي آلِكَ وَ ذُرِّيَّتِكَ الَّذِينَ حَبَاهُمُ اللَّهُ بِالْحُجَجِ الْبَالِغَةِ وَ النُّورِ وَ الصِّرَاطِ الْمُسْتَقِيمِ بِأَبِي أَنْتَ وَ أُمِّي مَا أَجَلَّ مُصِيبَتَكَ وَ أَعْظَمَهَا عِنْدَ اللَّهِ وَ مَا أَجَلَّ مُصِيبَتَكَ وَ أَعْظَمَهَا عِنْدَ رَسُولِ اللَّهِ وَ مَا أَجَلَّ مُصِيبَتَكَ وَ أَعْظَمَهَا عِنْدَ الْمَلَإِ الْأَعْلَي وَ مَا أَجَلَّ مُصِيبَتَكَ وَ أَعْظَمَهَا عِنْدَ شِيعَتِكَ خَاصَّةً بِأَبِي أَنْتَ وَ أُمِّي يَا ابْنَ رَسُولِ اللَّهِ أَشْهَدُ أَنَّكَ كُنْتَ نُوراً فِي الظُّلُمَاتِ وَ أَشْهَدُ أَنَّكَ أَمِينُ اللَّهِ وَ حُجَّتُهُ وَ خَازِنُ عِلْمِهِ وَ وَصِيُّ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قَدْ بَلَّغْتَ وَ نَصَحْتَ وَ صَبَرْتَ عَلَي الْأَذَي فِي جَنْبِهِ وَ أَشْهَدُ أَنَّكَ</w:t>
      </w:r>
    </w:p>
    <w:p>
      <w:pPr>
        <w:pStyle w:val="BookText"/>
        <w:rPr/>
      </w:pPr>
      <w:r>
        <w:rPr>
          <w:rFonts w:ascii="Amiri" w:hAnsi="Amiri" w:eastAsia="Amiri" w:cs="Amiri"/>
          <w:color w:val="111111"/>
          <w:sz w:val="28"/>
          <w:sz w:val="28"/>
          <w:szCs w:val="28"/>
          <w:rtl w:val="true"/>
          <w:lang w:bidi="ar-SA"/>
        </w:rPr>
        <w:t>اجْعَلْ لِی لِسانَ صِدْقٍ</w:t>
      </w:r>
      <w:r>
        <w:rPr>
          <w:rFonts w:eastAsia="Amiri" w:cs="Amiri" w:ascii="Amiri" w:hAnsi="Amiri"/>
          <w:color w:val="111111"/>
          <w:sz w:val="28"/>
          <w:szCs w:val="28"/>
          <w:rtl w:val="true"/>
          <w:lang w:bidi="ar-SA"/>
        </w:rPr>
        <w:t>»</w:t>
      </w:r>
      <w:r>
        <w:rPr>
          <w:rStyle w:val="FootnoteAnchor"/>
          <w:rtl w:val="true"/>
        </w:rPr>
        <w:footnoteReference w:id="13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زبان سخنی راستین 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اولیای برگزیده ات، و شهادتگاه ایشان را محبوب دلم گردان و مرا نیز به ایشان ملحق گردان و مرا در دنیا و آخرت همراه آنان ساز،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چپت را بر قبر بگذار و با دست راستت به آن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اگر مرا نرسید که به دست خود به یاری تو بشتابم، هان کنون به نصر و یاری ام رهسپار کوی تو گشتم و بر در تو برنشسته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و چشم و بدن و اندیشه و عشقم، با تسلیم و سرسپاری به تو و جانشین باقی ات پس از تو و هدایتگران به خدای تعالی از میان فرزندانت، تو را پاسخ گفت و یاری من بر شما فراهم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اللَّهُ وَ هُوَ خَیْرُ الْحاکِمِینَ</w:t>
      </w:r>
      <w:r>
        <w:rPr>
          <w:rFonts w:eastAsia="IRNazanin" w:cs="IRNazanin"/>
          <w:color w:val="111111"/>
          <w:sz w:val="28"/>
          <w:szCs w:val="28"/>
          <w:rtl w:val="true"/>
          <w:lang w:bidi="fa-IR"/>
        </w:rPr>
        <w:t>»</w:t>
      </w:r>
      <w:r>
        <w:rPr>
          <w:rStyle w:val="FootnoteAnchor"/>
          <w:rtl w:val="true"/>
        </w:rPr>
        <w:footnoteReference w:id="1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فرمان دهد و او بهترین فرمان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دستت را به سمت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 دهم که این قبر حبیب و برگزیده تو از میان خلایق است، همان که به کرامت و لطف تو فوز یافته و او را به شهادت اکرام نمودی و میراث پیامبران را به وی بخشیدی و او را حجتی بر آفریدگان قرار دادی و او هرگونه عذری را کنار زد و جانش را در راه تو در طبق اخلاص نهاد تا بندگانت را از گمراهی و نادانی و بی بینشی و دودلی و تردید، به دروازه هدایت و رهیافتگی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سرورم، در در بالاترین چشم انداز به نظاره نشسته ای و بیننده ای و دیدگان تو را نبینند، و در این حال، فریفتگانِ به دنیای آخرت فروخته به بی ارزشترین بها از میان آفریدگانت، بر وی که ره اطاعت تو می پویید، شوریدند و تو را و رسولت را به خشم آوردند و از میان بندگانت، کسانی از افراد اهل نفاق و بارکشان گناه دیگران، که آتش دوزخ را بر خود واجب نمودند، سر به دستور ایشان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ایشان را نفرینی بنیان کن و عذابی دردناک فروفرست</w:t>
      </w:r>
      <w:r>
        <w:rPr>
          <w:rFonts w:eastAsia="IRNazanin" w:cs="IRNazanin"/>
          <w:color w:val="111111"/>
          <w:sz w:val="28"/>
          <w:szCs w:val="28"/>
          <w:rtl w:val="true"/>
          <w:lang w:bidi="fa-IR"/>
        </w:rPr>
        <w:t xml:space="preserve">. </w:t>
      </w:r>
      <w:r>
        <w:rPr>
          <w:rStyle w:val="FootnoteAnchor"/>
          <w:rtl w:val="true"/>
        </w:rPr>
        <w:footnoteReference w:id="1334"/>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چپت را پایین بیاور و با دست راست به قبر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پیامبران، سلام بر تو ای جانشین جانشینان پیامبران، سلام بر تو و بر خاندان و تبار تو که خداوند ایشان را برهانهای بنیان شکن و نور و صراط مستقیم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باد، چه بزرگ و جلیل است مصیبت تو نزد خدا و چه بزرگ و جلیل است نزد رسول خدا و چه بزرگ و صاحب شأن است مصیبت تو نزد بزرگ درنشستگانِ عالم بالا و چه بزرگ و صاحب شأن است مصیبت تو بخصوص نزد 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به فدای تو باد ای پسر رسول خدا، شهادت می دهم که تو نوری بودی در تیرگیها، و شهادت می دهم که تو امین خدا و حجت او و خزانه دانش خدا و وصیّ پیامبر او بودی، و شهادت می دهم که تو ابلاغ نمودی و خیرخواهی کردی و در سایه خداوند، بر آزارها شکیبایی نمودی، و شهادت می دهم که تو </w:t>
      </w:r>
    </w:p>
    <w:p>
      <w:pPr>
        <w:pStyle w:val="BookText"/>
        <w:rPr/>
      </w:pPr>
      <w:r>
        <w:rPr>
          <w:rFonts w:ascii="Amiri" w:hAnsi="Amiri" w:eastAsia="Amiri" w:cs="Amiri"/>
          <w:color w:val="111111"/>
          <w:sz w:val="28"/>
          <w:sz w:val="28"/>
          <w:szCs w:val="28"/>
          <w:rtl w:val="true"/>
          <w:lang w:bidi="ar-SA"/>
        </w:rPr>
        <w:t xml:space="preserve">قَدْ قُتِلْتَ وَ حُرِمْتَ وَ غُصِبْتَ وَ ظُلِمْتَ وَ أَشْهَدُ أَنَّكَ قَدْ جُحِدْتَ وَ اهْتُضِمْتَ وَ صَبَرْتَ فِي ذَاتِ اللَّهِ وَ أَنَّكَ قَدْ كُذِّبْتَ وَ دُفِعْتَ عَنْ حَقِّكَ وَ أُسِي‌ءَ إِلَيْكَ وَ احْتَمَلْتَ وَ أَشْهَدُ أَنَّكَ الْإِمَامُ الرَّاشِدُ الْهَادِي هَدَيْتَ وَ قُمْتَ بِالْحَقِّ وَ عَمِلْتَ بِهِ وَ أَشْهَدُ أَنَّ طَاعَتَكَ مُفْتَرَضَةٌ وَ قَوْلَكَ الصِّدْقُ وَ دَعْوَتَكَ الْحَقُّ وَ أَنَّكَ دَعَوْتَ إِلَي الْحَقِّ وَ إِلي سَبِيلِ رَبِّكَ بِالْحِكْمَةِ وَ الْمَوْعِظَةِ الْحَسَنَةِ فَلَمْ تُجَبْ وَ أَمَرْتَ بِطَاعَةِ اللَّهِ فَلَمْ تُطَعْ وَ أَشْهَدُ أَنَّكَ مِنْ دَعَائِمِ الدِّينِ وَ عَمُودُهُ وَ رُكْنُ الْأَرْضِ وَ عِمَادُهَا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 وَ الْأَئِمَّةَ مِنْ أَهْلِ بَيْتِكَ كَلِمَةُ التَّقْوَي وَ بَابُ الْهُدَي وَ الْعُرْوَةُ الْوُثْقَي وَ الْحُجَّةُ عَلَي أَهْلِ الدُّنْيَا وَ أُشْهِدُ اللَّهَ وَ مَلَائِكَتَهُ وَ أَنْبِيَاءَهُ وَ رُسُلَهُ وَ أُشْهِدُكُمْ أَنِّي بِكُمْ مُؤْمِنٌ وَ لَكُمْ تَابِعٌ فِي ذَاتِ نَفْسِي وَ شَرَائِعِ دِينِي وَ خَوَاتِيمِ عَمَلِي وَ مُنْقَلَبِي إِلَي رَبِّي وَ أَشْهَدُ أَنَّكَ قَدْ أَدَّيْتَ عَنِ اللَّهِ وَ عَنْ رَسُولِهِ صَادِقاً وَ قُلْتَ أَمِيناً وَ نَصَحْتَ لِلَّهِ وَ رَسُولِهِ مُجْتَهِداً وَ مَضَيْتَ عَلَي يَقِينٍ لَمْ تُؤْثِرْ ضَلَالًا عَلَي هُدًي وَ لَمْ تَمِلْ مِنْ حَقٍّ إِلَي بَاطِلٍ فَجَزَاكَ اللَّهُ عَنْ رَعِيَّتِهِ خَيْراً وَ صَلَّي اللَّهُ عَلَيْكَ صَلَاةً لَا يُحْصِيهَا غَيْرُهُ وَ عَلَيْكَ السَّلَامُ وَ رَحْمَةُ اللَّهِ وَ بَرَكَاتُهُ اللَّهُمَّ إِنِّي أُصَلِّي عَلَيْهِ كَمَا صَلَّيْتَ عَلَيْهِ وَ صَلَّي عَلَيْهِ مَلَائِكَتُكَ وَ أَنْبِيَاؤُكَ وَ رُسُلُكَ وَ أَمِيرُ الْمُؤْمِنِينَ وَ الْأَئِمَّةُ أَجْمَعُونَ صَلَاةً كَثِيرَةً مُتَتَابِعَةً مُتَرَادِفَةً يَتْبَعُ بَعْضُهَا بَعْضاً فِي مَحْضَرِنَا هَذَا وَ إِذَا غِبْنَا وَ عَلَي كُلِّ حَالٍ صَلَاةً لَا انْقِطَاعَ لَهَا وَ لَا نَفَادَ اللَّهُمَّ أَبْلِغْ رُوحَهُ وَ جَسَدَهُ فِي سَاعَتِي هَذِهِ وَ فِي كُلِّ سَاعَةٍ تَحِيَّةً مِنِّي كَثِيرَةً وَ سَلَاماً آمَنَّا بِاللَّهِ وَحْدَهُ وَ اتَّبَعْنَا الرَّسُولَ فَاكْتُبْنَا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أَتَيْتُكَ بِأَبِي وَ أُمِّي زَائِراً وَافِداً إِلَيْكَ مُتَوَجِّهاً بِكَ إِلَي رَبِّكَ وَ رَبِّي لِيُنْجِحَ لِي بِكَ حَوَائِجِي وَ يُعْطِيَنِي بِكَ سُؤْلِي فَاشْفَعْ لِي عِنْدَهُ وَ كُنْ لِي شَفِيعاً فَقَدْ جِئْتُكَ هَارِباً مِنْ ذُنُوبِي مُتَنَصِّلًا إِلَي رَبِّي مِنْ سَيِّئِ عَمَلِي رَاجِياً فِي مَوْقِفِي هَذَا الْخَلَاصَ مِنْ عُقُوبَةِ رَبِّي طَامِعاً أَنْ يَسْتَنْقِذَنِي رَبِّي بِكَ مِنَ الرَّدَي أَتَيْتُكَ يَا مَوْلَايَ وَافِداً إِلَيْكَ إِذْ رَغِبَ عَنْ زِيَارَتِكَ أَهْلُ الدُّنْيَا وَ إِلَيْكَ كَانَتْ رِحْلَتِي وَ لَكَ عَبْرَتِي وَ صَرْخَتِي وَ عَلَيْكَ أَسَفِي وَ لَكَ نَحِيبِي وَ زَفْرَتِي وَ</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کشته شدی و محروم گشتی و چپاول گشتی و ستم دیدی، و شهادت می دهم که تو را انکار نمودند و حقت را پایمال نمودند و تو به خاطر خدا صبر پیشه کردی، و گواهی می دهم که تو تکذیب گشتی و از حقت پس رانده شدی و به تو بی احترامی شد و تو تحمل نمودی، و شهادت می دهم که تو امام رهیافته رهنمایی و حق را برپا داشتی و به آن عمل نمودی، و شهادت می دهم که سرنهادن به امرت واجب و سخن تو راستین است و تو به حق فراخواندی و با حکمت و اندرز نیک به راه خدایت فراخواندی و پاسخت ندادند و به اطاعت امر الهی فرمان دادی ولی به امرت سر ننهادند، و شهادت می دهم که تو از ستونهای دینی و رکن آن هستی و رکن زمین و ستون آن هستی، و شهادت می دهم که تو و امامان از اهل بیت تو، واژه پرهیزکاری و دروازه رهیافتگی و دستگیره کنده ناشدنی و حجت بر اهل دنیا هستی و خدا و فرشتگان و پیامبران و فرستادگانش را و شما را به گواهی می 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از جانب خدا و رسول خدا، صادقانه رسالتت را ادا نمودی و امانتدار سخن گفتی و در راه خدا و رسولش، کوشا به اندرزدهی برخاستی و با یقین ره سپردی، در حالی که گمگشتگی را بر رهیافتگی برنگزیدی و از حق به سوی باطل گرایش نیافتی، پس خداوند تو را از بندگانش خیر عطا کند و خداوند بر تو سلام و صلواتی دردهد که جز او آن را در شمار نتوان کرد و سلام و رحمت و برکات خداوند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آنسان که تو بر او صلوات فرستادی و فرشتگان و پیامبران و فرستادگان و امیر المومنین و همه امامان بر او صلوات فرستادند، بر او صلوات می فرستم، صلواتی فراوان و پیاپی و پشت سر هم، که هر یک در پس دیگری آید، در این حضورمان و چون غایب گردیم و بر هر حالی، صلواتی که پایان و نیستی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ساعت و هر ساعتی، بر روان و پیکر او از سوی من، درود و زنده باد فراوان بر وی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خدای را ایمان آوردیم و از رسول پیروی نمودیم، پس ما را با شهادت دهندگان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پدر و مادرم به فدایت، رهسپار روی تو و درنشسته به کوی تو، به نزدت آمده و به آبروی تو، روی به سوی خدای تو و خدای خود نهاده ام تا به آبروی تو حاجات مرا برآورد و خواسته ام را به من ببخشد، پس مرا نزد او شفیع باش و نزد او شفاعتم کن که گریزان از گناهانم و رهایی جویان از کردار ناپسندم در محضر پروردگارم، به نزد تو آمده ام و در این جایگاهم، امیدوار رهایی از عقوبت پروردگارم هستم و چشم آن دارم که خدایم به لطف تو مرا از نابودی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آنگاه که خلق جهان از زیارت روی گردانند، من ره کوی تو گرفتم و سفرم به سوی تو بود و اشکم و فریادم به خاطر تو و تأسفم بر تو بود و شیون و گریه های در سینه شکسته ام بر تو، </w:t>
      </w:r>
    </w:p>
    <w:p>
      <w:pPr>
        <w:pStyle w:val="BookText"/>
        <w:rPr/>
      </w:pPr>
      <w:r>
        <w:rPr>
          <w:rFonts w:ascii="Amiri" w:hAnsi="Amiri" w:eastAsia="Amiri" w:cs="Amiri"/>
          <w:color w:val="111111"/>
          <w:sz w:val="28"/>
          <w:sz w:val="28"/>
          <w:szCs w:val="28"/>
          <w:rtl w:val="true"/>
          <w:lang w:bidi="ar-SA"/>
        </w:rPr>
        <w:t xml:space="preserve">عَلَيْكَ تَحِيَّتِي وَ سَلَامِي أَلْقَيْتُ رَحْلِي بِفِنَائِكَ مُسْتَجِيراً بِكَ وَ بِقَبْرِكَ مِمَّا أَخَافُ مِنْ عَظِيمِ جُرْمِي وَ أَتَيْتُكَ زَائِراً أَلْتَمِسُ ثَبَاتَ الْقَدَمِ فِي الْهِجْرَةِ إِلَيْكَ وَ قَدْ تَيَقَّنْتُ أَنَّ اللَّهَ جَلَّ ثَنَاؤُهُ بِكُمْ يُنَفِّسُ الْهَمَّ وَ بِكُمْ يَكْشِفُ الْكَرْبَ وَ بِكُمْ يُبَاعِدُ نَائِبَاتِ الزَّمَانِ الْكَلِبِ وَ بِكُمْ فَتَحَ اللَّهُ وَ بِكُمْ يَخْتِمُ وَ بِكُمْ يُنَزِّلُ الْغَيْثَ وَ بِكُمْ يُنَزِّلُ الرَّحْمَةَ وَ بِكُمْ يُمْسِكُ الْأَرْضَ أَنْ تَسِيخَ بِأَهْلِهَا وَ بِكُمْ يُثْبِتُ اللَّهُ جِبَالَهَا عَلَي مَرَاسِيهَا وَ قَدْ تَوَجَّهْتُ إِلَي رَبِّي بِكَ يَا سَيِّدِي فِي قَضَاءِ حَوَائِجِي وَ مَغْفِرَةِ ذُنُوبِي فَلَا أَخِيبَنَّ مِنْ بَيْنِ زُوَّارِكَ فَقَدْ خَشِيتُ ذَلِكَ إِنْ لَمْ تَشْفَعْ لِي وَ لَا يَنْصَرِفُونَ زُوَّارُكَ يَا مَوْلَايَ بِالْعَطَاءِ وَ الْحِبَاءِ وَ الْخَيْرِ وَ الْجَزَاءِ وَ الْمَغْفِرَةِ وَ الرِّضَا وَ أَنْصَرِفُ أَنَا مَجْبُوهاً بِذُنُوبِي مَرْدُوداً عَلَيَّ عَمَلِي قَدْ خُيِّبْتُ لِمَا سَلَفَ مِنِّي فَإِنْ كَانَتْ هَذِهِ حَالِي فَالْوَيْلُ لِي مَا أَشْقَانِي وَ أَخْيَبَ سَعْيِي وَ فِي حُسْنِ ظَنِّي بِرَبِّي وَ بِنَبِيِّي وَ بِكَ يَا مَوْلَايَ وَ بِالْأَئِمَّةِ مِنْ ذُرِّيَّتِكَ سَادَاتِي أَنْ لَا أَخِيبَ فَاشْفَعْ لِي إِلَي رَبِّي لِيُعْطِيَنِي أَفْضَلَ مَا أَعْطَي أَحَداً مِنْ زُوَّارِكَ وَ الْوَافِدِينَ إِلَيْكَ وَ يَحْبُوَنِي وَ يُكْرِمَنِي وَ يُتْحِفَنِي بِأَفْضَلِ مَا مَنَّ بِهِ عَلَي أَحَدٍ مِنْ زُوَّارِكَ وَ الْوَافِدِينَ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إِلَي السَّمَاءِ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قَدْ تَرَي مَكَانِي وَ تَسْمَعُ كَلَامِي وَ تَرَي مَكَانِي وَ تَضَرُّعِي وَ مَلَاذِي بِقَبْرِ وَلِيِّكَ وَ حُجَّتِكَ وَ ابْنِ نَبِيِّكَ وَ قَدْ عَلِمْتَ يَا سَيِّدِي حَوَائِجِي وَ لَا يَخْفَي عَلَيْكَ حَالِي وَ قَدْ تَوَجَّهْتُ إِلَيْكَ بِابْنِ رَسُولِكَ وَ حُجَّتِكَ وَ أَمِينِكَ وَ قَدْ أَتَيْتُكَ مُتَقَرِّباً بِهِ إِلَيْكَ وَ إِلَي رَسُولِكَ فَاجْعَلْنِي بِهِ عِنْدَكَ وَجِيهاً فِي الدُّنْيا وَ الْآخِرَةِ وَ مِنَ الْمُقَرَّبِينَ وَ أَعْطِنِي بِزِيَارَتِي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أَمَلِي وَ هَبْ لِي مُنَايَ وَ تَفَضَّلْ عَلَيَّ بِشَهْوَتِي وَ رَغْبَتِي وَ اقْضِ لِي حَوَائِجِي وَ لَا تَرُدَّنِي خَائِباً وَ لَا تَقْطَعْ رَجَائِي وَ لَا تُخَيِّبْ دُعَائِي وَ عَرِّفْنِي الْإِجَابَةَ فِي جَمِيعِ مَا دَعَوْتُكَ مِنْ أَمْرِ الدِّينِ وَ الدُّنْيَا وَ الْآخِرَةِ وَ اجْعَلْنِي مِنْ عِبَادِكَ الَّذِينَ صَرَفْتَ عَنْهُمُ الْبَلَايَا وَ الْأَمْرَاضَ وَ الْفِتَنَ وَ الْأَعْرَاضَ مِنَ الَّذِينَ تُحْيِيهِمْ فِي عَافِيَةٍ وَ تُمِيتُهُمْ فِي عَافِيَةٍ وَ تُدْخِلُهُمُ الْجَنَّةَ فِي عَافِيَةٍ وَ تُجِيرُهُمْ مِنَ النَّارِ فِي عَافِيَةٍ وَ وَفِّقْ لِي بِمَنٍّ مِنْكَ صَلَاحَ مَا أُؤَمِّلُ فِي نَفْسِي وَ أَهْلِي وَ وُلْدِي وَ إِخْوَانِي وَ مَالِي وَ جَمِيعِ مَا أَنْعَمْتَ</w:t>
      </w:r>
    </w:p>
    <w:p>
      <w:pPr>
        <w:pStyle w:val="BookText"/>
        <w:rPr/>
      </w:pPr>
      <w:r>
        <w:rPr>
          <w:rFonts w:ascii="IRNazanin" w:hAnsi="IRNazanin" w:eastAsia="IRNazanin"/>
          <w:color w:val="111111"/>
          <w:sz w:val="28"/>
          <w:sz w:val="28"/>
          <w:szCs w:val="28"/>
          <w:rtl w:val="true"/>
          <w:lang w:bidi="fa-IR"/>
        </w:rPr>
        <w:t>و سلام و زنده بادم بر تو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ساحت تو رحل اقامت افکندم و به آبروی تو و آرامگهت از آن گناهان عظیمی که هراسانم کرده،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زیارت نزد تو آمدم و التماس ثبات قدم در هجرت به سوی تو دارم و اکنون یقین نموده ام که خداوند، بلند باد ثناء و ستایش او، به یمن وجود شما دل پریشی را برطرف سازد و به یمن وجود شما اندوه دل را بزداید و به یمن وجود شما مصائب روزگار وانفسا را دور نماید و به یمن وجود شما فتح و گشایش حاصل کند و به یمن وجود شما خاتمه بخشد و به یمن وجود شما باران رحمت فروفرستد و به یمن وجود شما رحمت را فرومی باراند و به یمن وجود شما زمین را باز می دارد از آنکه ساکنانش را فروبلعد، و به یمن وجود شماست که خداوند کوهها را بر تکیه گاه هایش استوار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در برآورده شدن خواهشهایم و بخشودگی گناهانم، به آبروی تو روی سوی پروردگارم نهاده ام، پس مباد که مرا از میان زائرانت ناکام بگذرای که از این امر بس هراسانم، اگر که شفاعتم نکنی و مباد ای مولای من که زائرانت با عطایا و بخششها و خیر و پاداش و بخشودگی و خشنودی بروند و من چنان برگردم که مهر گناهانم بر پیشانی ام خورده و عملم به من باز پس  گردانده شده و به خاطر کردار گذشته ام، ناکام مانده باشم و اگر حال من چنین باشد، پس واویلای من که چه سیه روزم و ناکامم در این تلاشم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خوش گمانی ام به پروردگارم و به پیامبر و به تو ای مولای من و به امامان از نسل تو، ای سرورانم این است که ناکام نگردم، پس مرا نزد پروردگارم شفاعت نما تا بهترین عطیه ای که به زائری از زائرانت و درنشستگان به کویت می بخشد، به من عطا نماید و مرا از فضل بی حسابش ببخشد و اکرامم نماید و مرا گزیده نعمتی از برترین چیزی که به آن بر زائری از زائران تو و درنشستگان به کویت منت می نهد، 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دستت را به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در اینجا که ایستاده ام می بینی و سخنم را می شنوی و درنشستنم به این مکان و لابه و فروتنی و پناه آوردنم به قبر ولیّ ات و حجتت و پسر پیامبرت را می بینی و تو خود ای سرورم، حوائج مرا می دانی و حالم بر تو پنهان نیست، که به راستی روی سوی پسر پیامبرت و حجت و امین تو نهاده ام و به نزد او آمدم تا به آبروی او به تو و رسول تو تقرب جویم، پس مرا به آبروی او نزد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وَجِیهاً فِی الدُّنْیا وَ الْآخِرَةِ وَ مِنَ الْمُقَرَّبِینَ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دنیا وآخرت آبرومند قرار ده و از نزدیک شمردگان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واسطه زیارت او مرا به آرزویم برسان و خواسته ام را فرادست آور و رغبت و خواهشم را به لطف عطا گردان و حاجاتم را برآورده ساز و مرا دست خالی باز مگردان و امیدم را نومید مکن و دعایم را ناکام مگذار و در همه اموری که از امر دین و دنیا و آخرت از تو به دعا خواستم، مرا با اجابتت آشنایی ده و از بندگانی قرارم ده که بلاها و بیماریها و فتنه ها و رخدادها را از ایشان دور داشته ای، همانان که حیاتی در عافیت و مماتی در عافیت عطایشان می کنی و به عافیت به بهشتشان وارد می کنی و در عافیت ایشان را از آتش در پناه خود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منت خود مرا به صلاح و درستی آنچه درباره خود و خانواده و فرزندان و خواهران و برادران و اموال و همه آنچه بدان </w:t>
      </w:r>
    </w:p>
    <w:p>
      <w:pPr>
        <w:pStyle w:val="BookText"/>
        <w:rPr/>
      </w:pPr>
      <w:r>
        <w:rPr>
          <w:rFonts w:ascii="Amiri" w:hAnsi="Amiri" w:eastAsia="Amiri" w:cs="Amiri"/>
          <w:color w:val="111111"/>
          <w:sz w:val="28"/>
          <w:sz w:val="28"/>
          <w:szCs w:val="28"/>
          <w:rtl w:val="true"/>
          <w:lang w:bidi="ar-SA"/>
        </w:rPr>
        <w:t>بِهِ عَلَيَّ يَا أَرْحَمَ الرَّاحِمِينَ‌</w:t>
      </w:r>
      <w:r>
        <w:rPr>
          <w:rStyle w:val="FootnoteAnchor"/>
          <w:rtl w:val="true"/>
        </w:rPr>
        <w:footnoteReference w:id="1335"/>
      </w:r>
    </w:p>
    <w:p>
      <w:pPr>
        <w:pStyle w:val="BookText"/>
        <w:rPr/>
      </w:pPr>
      <w:r>
        <w:rPr>
          <w:rFonts w:ascii="Amiri" w:hAnsi="Amiri" w:eastAsia="Amiri" w:cs="Amiri"/>
          <w:color w:val="111111"/>
          <w:sz w:val="28"/>
          <w:sz w:val="28"/>
          <w:szCs w:val="28"/>
          <w:rtl w:val="true"/>
          <w:lang w:bidi="ar-SA"/>
        </w:rPr>
        <w:t xml:space="preserve">ثُمَّ انْكَبَّ عَلَي الْقَبْرِ وَ قُلِ السَّلَامُ عَلَيْكَ يَا حُجَّةَ اللَّهِ وَ ابْنَ حُجَّتِهِ أَشْهَدُ أَنَّكَ حُجَّةُ اللَّهِ وَ أَمِينُهُ وَ خَلِيفَتُهُ فِي عِبَادِهِ وَ خَازِنُ عِلْمِهِ وَ مُسْتَوْدَعُ سِرِّهِ بَلَّغْتَ عَنِ اللَّهِ مَا أُمِرْتَ بِهِ وَ وَفَيْتَ وَ أَوْفَيْتَ وَ مَضَيْتَ عَلَي يَقِينٍ شَهِيداً وَ شَاهِداً وَ مَشْهُوداً صَلَوَاتُ اللَّهِ وَ رَحْمَتُهُ عَلَيْكَ أَنَا يَا مَوْلَايَ وَلِيُّكَ اللَّائِذُ بِكَ فِي طَاعَتِكَ أَلْتَمِسُ ثَبَاتَ الْقَدَمِ فِي الْهِجْرَةِ عِنْدَكَ وَ كَمَالَ الْمَنْزِلَةِ فِي الْآخِرَةِ بِكَ أَتَيْتُكَ بِأَبِي أَنْتَ وَ أُمِّي وَ نَفْسِي وَ مَالِي وَ وُلْدِي زَائِراً وَ بِحَقِّكَ عَارِفاً مُتَّبِعاً لِلْهُدَي الَّذِي أَنْتَ عَلَيْهِ مُوجِباً لِطَاعَتِكَ مُسْتَيْقِناً فَضْلَكَ مُسْتَبْصِراً بِضَلَالَةِ مَنْ خَالَفَكَ عَالِماً بِهِ مُتَمَسِّكاً بِوَلَايَتِكَ وَ وَلَايَةِ آبَائِكَ وَ ذُرِّيَّتِكَ الطَّاهِرِينَ أَلَا لَعَنَ اللَّهُ أُمَّةً قَتَلَتْكُمْ وَ خَالَفَتْكُمْ وَ شَهِدَتْكُمْ فَلَمْ تُجَاهِدْ مَعَكُمْ وَ غَصَبَتْكُمْ حَقَّكُمْ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يَا ابْنَ رَسُولِ اللَّهِ مَكْرُوباً وَ أَتَيْتُكَ مَغْمُوماً وَ أَتَيْتُكَ مُفْتَقِراً إِلَي شَفَاعَتِكَ وَ لِكُلِّ زَائِرٍ حَقٌّ عَلَي مَنْ أَتَاهُ وَ أَنَا زَائِرُكَ وَ مَوْلَاكَ وَ ضَيْفُكَ النَّازِلُ بِكَ وَ الْحَالُّ بِفِنَائِكَ وَ لِي حَوَائِجُ مِنْ حَوَائِجِ الدُّنْيَا وَ الْآخِرَةِ بِكَ أَتَوَجَّهُ إِلَي اللَّهِ فِي نُجْحِهَا وَ قَضَائِهَا فَاشْفَعْ لِي عِنْدَ رَبِّكَ وَ رَبِّي فِي قَضَاءِ حَوَائِجِي كُلِّهَا وَ قَضَاءِ حَاجَتِي الْعُظْمَي الَّتِي إِنْ أَعْطَانِيهَا لَمْ يَضُرَّنِي مَا مَنَعَنِي وَ إِنْ مَنَعَنِيهَا لَمْ يَنْفَعْنِي مَا أَعْطَانِي فَكَاكِ رَقَبَتِي مِنَ النَّارِ وَ الدَّرَجَاتِ الْعُلَي وَ الْمِنَّةِ عَلَيَّ بِجَمِيعِ سُؤْلِي وَ رَغْبَتِي وَ شَهَوَاتِي وَ إِرَادَتِي وَ مُنَايَ وَ صَرْفِ جَمِيعِ الْمَكْرُوهِ وَ الْمَحْذُورِ عَنِّي وَ عَنْ أَهْلِي وَ وُلْدِي وَ إِخْوَانِي وَ مَالِي وَ جَمِيعِ مَا أَنْعَمَ عَلَيَّ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 الْحَمْدُ لِلَّهِ الَّذِي جَعَلَنِي مِنْ زُوَّارِ ابْنِ نَبِيِّهِ وَ رَزَقَنِي مَعْرِفَةَ فَضْلِهِ وَ الْإِقْرَارَ بِحَقِّهِ وَ الشَّهَادَةَ بِطَاعَتِهِ رَبَّنا آمَنَّا بِما أَنْزَلْتَ وَ اتَّبَعْنَا الرَّسُولَ فَاكْتُبْنا مَعَ الشَّاهِدِينَ السَّلَامُ عَلَيْكَ يَا ابْنَ رَسُولِ اللَّهِ لَعَنَ اللَّهُ قَاتِلِيكَ وَ لَعَنَ اللَّهُ خَاذِلِيكَ وَ لَعَنَ اللَّهُ سَالِبِيكَ وَ لَعَنَ اللَّهُ مَنْ رَمَاكَ وَ لَعَنَ اللَّهُ مَنْ طَعَنَكَ وَ لَعَنَ اللَّهُ الْمُعِينِينَ عَلَيْكَ وَ لَعَنَ اللَّهُ السَّائِرِينَ إِلَيْكَ وَ لَعَنَ اللَّهُ مَنْ مَنَعَكَ شُرْبَ مَاءِ الْفُرَاتِ وَ لَعَنَ اللَّهُ مَنْ دَعَاكَ</w:t>
      </w:r>
    </w:p>
    <w:p>
      <w:pPr>
        <w:pStyle w:val="BookText"/>
        <w:rPr/>
      </w:pPr>
      <w:r>
        <w:rPr>
          <w:rFonts w:ascii="IRNazanin" w:hAnsi="IRNazanin" w:eastAsia="IRNazanin"/>
          <w:color w:val="111111"/>
          <w:sz w:val="28"/>
          <w:sz w:val="28"/>
          <w:szCs w:val="28"/>
          <w:rtl w:val="true"/>
          <w:lang w:bidi="fa-IR"/>
        </w:rPr>
        <w:t>بر من نعمت بخشیده ای، توفیق بخش، ای مهربانترین مهربانان</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آنگاه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خجت خدا و پسر حجت خدا، گواهی می دهم که تو حجت خدا و امین او و جانشین او در میان بندگان و خزانه دار دانش و امانتگاه رازهای اویی و هر آنچه از سوی خدا به تو فرمان رسید، ابلاغ نمودی و وفا کرده و به کمال انجام دادی و با یقین شهید و شاهد و شهادت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و رحمت او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 مولایم، دوستدار پناه جسته به تو با پیروی از تو هستم و خواهش دلم، استوارگامی در هجرت به سوی تو و جایگاهی بالنده در آخرت به آبروی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پدر و مادرم و خودم و مال و فرزندم همه فدایت گردند، به زیارت، نزد تو آمده و آگاه به حق تو و رهرو هدایتی هستم که تو بر آنی و پیروی از تو را واجب دانسته و به فضل و برتری تو یقین و به گمراهی مخالفانت یقین دارم و خوب آن را می دانم و چنگ در رشته ولایت تو و پدرانت و سلاله پاک تو زده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لعنت خدا بر امتی که تو را به قتل رساندند و با شما به مخالفت برخاستند و بر صحنه نبرد شما حاضر بودند ولی همراه با شما به مجاهدت برنخاسته و حق شما را چپاول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مصیبت زده به نزد تو آمدم و اندوهگین آمدم و نیازمند به شفاعتت روی آورده ام و هر زائری را بر کسی که به نزدش آمده حقی است و من زائر توام و غلام تو و میهمانی که به نزدت آمده و بر ساحت تو نشسته، و مرا خواسته هایی از حوایج دنیا و آخرت هست که در برآورده شدن و عملی شدن آن، به واسطه آبروی تو، روی سوی خدا نهاده ام، پس مرا نزد پروردگارت و پروردگارم در قضای همه حاجاتم و آن بزرگترین خواسته ام شفیع باش که اگر خداوند آن را به من عطا کند، آنچه از من باز دارد، مرا باکی نباشد و اگر آن را از من باز دارد، آنچه عطا کند، سودی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خواسته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رهایی ام از آتش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درجات عالی و مرحمت نمودن بر بخشیدن همه خواسته ها و آرزوها و حاجات و خواهشهای دل و تمایلاتم و دور نمودن هر ناپسند و ناخوشایندی از من و خانواده و فرزندان و خواهر و برادران و اموال و هر آن چیز دیگری که به من عطا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سرت را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خدایی راست که مرا از زائران پسر پیامبرش قرار داد و شناخت فضل او و اقرار به حق او و گواهی دادن به طاعت وی را روزی 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بدانچه نازل نمودی ایمان آوردیم و از رسولت پیروی نمودیم، پس ما را همراه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پسر رسول خدا، لعنت خدا بر قاتلانت و لعنت خدا بر بی یاور رها کنندگانت و لعنت خدا بر چپاولگران تو و لعنت خدا بر هر که به سویت تیری افکند و لعنت خدا به هر که بر تو نیزه ای زد و لعنت خدا بر هر که علیه تو به یاری برخاست و لعنت خدا بر لشکرکشندگان به سوی تو و لعنت خدا بر آن که نوشیدن آب فرات را از تو بازداشت و لعنت خدا بر آن که تو را فراخواند </w:t>
      </w:r>
    </w:p>
    <w:p>
      <w:pPr>
        <w:pStyle w:val="BookText"/>
        <w:rPr/>
      </w:pPr>
      <w:r>
        <w:rPr>
          <w:rFonts w:ascii="Amiri" w:hAnsi="Amiri" w:eastAsia="Amiri" w:cs="Amiri"/>
          <w:color w:val="111111"/>
          <w:sz w:val="28"/>
          <w:sz w:val="28"/>
          <w:szCs w:val="28"/>
          <w:rtl w:val="true"/>
          <w:lang w:bidi="ar-SA"/>
        </w:rPr>
        <w:t>وَ غَشَّكَ وَ خَذَلَكَ وَ لَعَنَ اللَّهُ ابْنَ آكِلَةِ الْأَكْبَادِ وَ لَعَنَ اللَّهُ ابْنَهُ الَّذِي وَتَرَكَ وَ لَعَنَ اللَّهُ أَعْوَانَهُمْ وَ أَتْبَاعَهُمْ وَ أَنْصَارَهُمْ وَ مُحِبِّيهِمْ وَ مَنْ أَسَّسَ لَهُمْ وَ حَشَا اللَّهُ قُبُورَهُمْ نَاراً وَ السَّلَامُ عَلَيْكَ بِأَبِي أَنْتَ وَ أُمِّي وَ رَحْمَةُ اللَّهِ وَ بَرَكَاتُهُ‌</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انْحَرِفْ عَنِ الْقَبْرِ وَ حَوِّلْ وَجْهَكَ إِلَي الْقِبْلَةِ وَ ارْفَعْ يَدَيْكَ إِلَي السَّمَاءِ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مَنْ تَهَيَّأَ وَ تَعَبَّأَ وَ أَعَدَّ وَ اسْتَعَدَّ لِوِفَادَةٍ إِلَي مَخْلُوقٍ رَجَاءَ رِفْدِهِ وَ جَائِزَتِهِ وَ نَوَافِلِهِ وَ فَوَاضِلِهِ وَ عَطَايَاهُ فَإِلَيْكَ يَا رَبِّ كَانَتْ تَهْيِئَتِي وَ تَعْبِئَتِي وَ إِعْدَادِي وَ اسْتِعْدَادِي وَ سَفَرِي وَ إِلَي قَبْرِ وَلِيِّكَ وَفَدْتُ وَ بِزِيَارَتِهِ إِلَيْكَ تَقَرَّبْتُ رَجَاءَ رِفْدِكَ وَ جَوَائِزِكَ وَ نَوَافِلِكَ وَ عَطَايَاكَ وَ فَوَاضِلِكَ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قَدْ رَجَوْتُ كَرِيمَ عَفْوِكَ وَ وَاسِعَ مَغْفِرَتِكَ فَلَا تَرُدَّنِي خَائِباً فَإِلَيْكَ قَصَدْتُ وَ مَا عِنْدَكَ أَرَدْتُ وَ قَبْرَ إِمَامِيَ الَّذِي أَوْجَبْتَ عَلَيَّ طَاعَتَهُ زُرْتُ فَاجْعَلْنِي بِهِ عِنْدَكَ وَجِيهاً فِي الدُّنْيا وَ الْآخِرَةِ وَ أَعْطِنِي بِهِ جَمِيعَ سُؤْلِي وَ اقْضِ لِي بِهِ جَمِيعَ حَوَائِجِي وَ لَا تَقْطَعْ رَجَائِي وَ لَا تُخَيِّبْ دُعَائِي وَ ارْحَمْ ضَعْفِي وَ قِلَّةَ حِيلَتِي وَ لَا تَكِلْنِي إِلَي نَفْسِي وَ لَا إِلَي أَحَدٍ مِنْ خَلْقِكَ مَوْلَايَ فَقَدْ أَفْحَمَتْنِي ذُنُوبِي وَ قَطَعَتْ حُجَّتِي وَ ابْتُلِيتُ بِخَطِيئَتِي وَ ارْتُهِنْتُ بِعَمَلِي وَ أَوْبَقْتُ نَفْسِي وَ وَقَّفْتُهَا مَوْقِفَ الْأَذِلَّاءِ الْمُذْنِبِينَ الْمُجْتَرِئِينَ عَلَيْكَ التَّارِكِينَ أَمْرَكَ الْمُغْتَرِّينَ بِكَ الْمُسْتَخِفِّينَ بِوَعْدِكَ وَ قَدْ أَوْبَقَنِي مَا كَانَ مِنْ قَبِيحِ جُرْمِي وَ سُوءِ نَظَرِي لِنَفْسِي فَارْحَمْ تَضَرُّعِي وَ نَدَامَتِي وَ أَقِلْنِي عَثْرَتِي وَ ارْحَمْ عَبْرَتِي وَ اقْبَلْ مَعْذِرَتِي وَ عُدْ بِحِلْمِكَ عَلَي جَهْلِي وَ بِإِحْسَانِكَ عَلَي إِسَاءَتِي وَ بِعَفْوِكَ عَلَي جُرْمِي وَ إِلَيْكَ أَشْكُو ضَعْفَ عَمَلِي فَارْحَمْنِي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لِي فَإِنِّي مُقِرٌّ بِذَنْبِي مُعْتَرِفٌ بِخَطِيئَتِي وَ هَذِهِ يَدِي وَ نَاصِيَتِي أَسْتَكِينُ بِالْفَقْرِ مِنِّي يَا سَيِّدِي فَاقْبَلْ تَوْبَتِي وَ نَفِّسْ كَرْبِي وَ ارْحَمْ خُشُوعِي وَ خُضُوعِي وَ أَسَفِي عَلَي مَا كَانَ مِنِّي وَ وُقُوفِي عِنْدَ قَبْرِ وَلِيِّكَ وَ ذُلِّي بَيْنَ يَدَيْكَ فَأَنْتَ رَجَائِي</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نیرنگبازی پیشه کرد و تنها رهایت کرد و لعنت خدا بر هند جگرخوار و لعنت خدا بر پسر او که بر تو ستمی کرد که انتقامش ستانده نشد و لعنت خدا بر یاران و پیروان و دستیاران و طرفداران ایشان و هر آن که برای ایشان زمینه ای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قبرهایشان را از آتش لبریز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پدر و مادرم به فدایت شوند و رحمت و برکات خداوند</w:t>
      </w:r>
      <w:r>
        <w:rPr>
          <w:rFonts w:eastAsia="IRNazanin" w:cs="IRNazanin"/>
          <w:color w:val="111111"/>
          <w:sz w:val="28"/>
          <w:szCs w:val="28"/>
          <w:rtl w:val="true"/>
          <w:lang w:bidi="fa-IR"/>
        </w:rPr>
        <w:t xml:space="preserve">. </w:t>
      </w:r>
      <w:r>
        <w:rPr>
          <w:rStyle w:val="FootnoteAnchor"/>
          <w:rtl w:val="true"/>
        </w:rPr>
        <w:footnoteReference w:id="1338"/>
      </w:r>
      <w:r>
        <w:rPr>
          <w:rFonts w:ascii="IRNazanin" w:hAnsi="IRNazanin" w:eastAsia="IRNazanin"/>
          <w:color w:val="111111"/>
          <w:sz w:val="28"/>
          <w:sz w:val="28"/>
          <w:szCs w:val="28"/>
          <w:rtl w:val="true"/>
          <w:lang w:bidi="fa-IR"/>
        </w:rPr>
        <w:t>سپس از پیش قبر به کناری برو و به سوی قبله روی کن و دستانت را به آسمان بلند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که برای رسیدن به خدمت بنده ای، به هدف جود و بخشش و عطا و پاداش و کمکش آماده و مهیا و مجهز گشته و توشه سفر برگیرد؛ هان که مرا آماده گشتن و مهیا شدن و توشه برداشتن و حاضر شدن برای سفر، به سوی تو بوده و رهپوی کوی ولی تو بوده ام و با زیارت او به تو تقرب جسته ام، به امید کمک و بخشش و نوال و عطیه و پاداش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اکنون که عفو کریمانه و مغفرت گسترده ات را چشم امید بسته ام، پس مرا نومید بازمگردان که قصد تو نمودم و آنچه نزد توست را اراده نمودم و قبر امامم را که طاعت او را بر من واجب نمودی زیارت نمودم، پس مرا به آبروی او نزد خود در دنیا و آخرت آبرومند گردان و به آبروی او همه درخواستهایم را برآور و همه حاجاتم را برآورده ساز و امیدم را قطع مکن و دعایم را بی نتیجه مگذار و بر ضعفم و بر بیچارگی ام رحم آور و مرا به خود و به احدی از خلقت وامگذار ای مولای من، که گناهانم مرا از پای درآورده و حجتم را قطع کرده و مبتلای خطاکاریهایم هستم و در بند عملم افتاده و خود را هلاک گردانده و آن را به جایگه خوارگشتگان گنه کار جسارت جسته بر تو که از فرمان تو دست شسته و فریفته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شده اند و وعده تو را نادیده گرفته اند، افکنده ام و اکنون آن جرمهای زشت و رفتار نادرستم در حق خودم مرا به هلاکت افکنده است، پس بر پشیمانی و فروتنی ام به لابه و زاری رحم آور و مرا در میان این لغزش دست گیر و به اشکم رحم کن و پوزشم پذیر و جهل مرا با حلم و دریادلی خود و بی ادبی مرا با لطف و احسانت و جنایت پیشگی ام را با عفو و بخشایشت پاسخ گو و من از عمل ناچیزم به نزد تو گلایه می کنم، پس بر من رحم نما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غفرانت را عطایم کن که من به گناهم اعتراف دارم و به اشتباهکاری ام اقرار، و این دست و پیشانی من است و از سر بی چیزی ام به دست و پای تو افتاده ام ای سرورم، پس توبه ام بپذیر و داغ دلم را آرام کن و بر خضوع و خشوعم و بر تأسفم بر آنچه از من سر زده است و بر این درنشستنم به کنار قبر ولیّ ات و خواری ام پیش روی تو، بر من رحم آور که تو امید منی </w:t>
      </w:r>
    </w:p>
    <w:p>
      <w:pPr>
        <w:pStyle w:val="BookText"/>
        <w:rPr/>
      </w:pPr>
      <w:r>
        <w:rPr>
          <w:rFonts w:ascii="Amiri" w:hAnsi="Amiri" w:eastAsia="Amiri" w:cs="Amiri"/>
          <w:color w:val="111111"/>
          <w:sz w:val="28"/>
          <w:sz w:val="28"/>
          <w:szCs w:val="28"/>
          <w:rtl w:val="true"/>
          <w:lang w:bidi="ar-SA"/>
        </w:rPr>
        <w:t>وَ مُعْتَمَدِي وَ ظَهْرِي وَ عُدَّتِي فَلَا تَرُدَّنِي خَائِباً وَ تَقَبَّلْ عَمَلِي وَ اسْتُرْ عَوْرَتِي وَ آمِنْ رَوْعَتِي وَ لَا تُخَيِّبْنِي وَ لَا تَقْطَعْ رَجَائِي مِنْ بَيْنِ خَلْقِكَ يَا سَيِّدِي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قَدْ قُلْتَ فِي كِتَابِكَ الْمُنْزَلِ عَلَي نَبِيِّكَ الْمُرْسَلِ صلي الله عليه و آله ادْعُونِي أَسْتَجِبْ لَكُمْ إِنَّ الَّذِينَ يَسْتَكْبِرُونَ عَنْ عِبادَتِي سَيَدْخُلُونَ جَهَنَّمَ داخِرِينَ يَا رَبِّ وَ قَوْلُكَ الْحَقُّ وَ أَنْتَ الَّذِي لا تُخْلِفُ الْمِيعادَ فَاسْتَجِبْ لِي يَا رَبِّ فَقَدْ سَأَلَكَ السَّائِلُونَ وَ سَأَلْتُكَ وَ طَلَبَ الطَّالِبُونَ وَ طَلَبْتُ مِنْكَ وَ رَغِبَ الرَّاغِبُونَ وَ رَغِبْتُ إِلَيْكَ وَ أَنْتَ أَهْلٌ أَنْ لَا تُخَيِّبَنِي وَ لَا تَقْطَعْ رَجَائِي فَعَرِّفْنِي الْإِجَابَةَ يَا سَيِّدِي وَ اقْضِ لِي حَوَائِجَ الدُّنْيَا وَ الْآخِرَةِ يَا أَرْحَمَ الرَّاحِمِينَ‌</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انْحَرِفْ إِلَي عِنْدِ الرَّأْسِ فَصَلِّ رَكْعَتَيْنِ تَقْرَأُ فِي الْأُولَي مِنْهُمَا فَاتِحَةَ الْكِتَابِ وَ سُورَةَ يس وَ فِي الثَّانِيَةِ فَاتِحَةَ الْكِتَابِ وَ سُورَةَ الرَّحْمَنِ فَإِذَا سَلَّمْتَ وَ سَبَّحْتَ تَسْبِيحَ الزَّهْرَاءِ عليها السلام مَجِّدِ اللَّهَ كَثِيراً وَ اسْتَغْفِرْ لِذَنْبِكَ وَ صَلِّ عَلَي رَسُولِ اللَّهِ صلي الله عليه و آله ثُمَّ ارْفَعْ يَدَيْكَ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أَتَيْنَاهُ مُؤْمِنِينَ بِهِ مُسَلِّمِينَ لَهُ مُعْتَصِمِينَ بِحَبْلِهِ عَارِفِينَ بِحَقِّهِ مُقِرِّينَ بِفَضْلِهِ مُسْتَبْصِرِينَ بِضَلَالَةِ مَنْ خَالَفَهُ عَارِفِينَ بِالْهُدَي الَّذِي هُوَ عَلَيْهِ اللَّهُمَّ إِنِّي أُشْهِدُكَ وَ أُشْهِدُ مَنْ حَضَرَ مِنْ مَلَائِكَتِكَ أَنِّي بِهِمْ مُؤْمِنٌ وَ بِمَنْ قَتَلَهُمْ كَافِرٌ اللَّهُمَّ اجْعَلْ لِمَا أَقُولُ بِلِسَانِي حَقِيقَةً فِي قَلْبِي وَ شَرِيعَةً فِي عَمَلِي اللَّهُمَّ اجْعَلْنِي مِمَّنْ لَهُ مَعَ الْحُسَيْنِ بْنِ عَلِيٍّ قَدَمٌ ثَابِتٌ وَ أَثْبِتْنِي فِيمَنِ اسْتُشْهِدَ مَعَهُ اللَّهُمَّ الْعَنِ الَّذِينَ بَدَّلُوا نِعْمَتَكَ كُفْراً سُبْحَانَكَ يَا حَلِيمُ عَمَّا يَعْمَلُ الظَّالِمُونَ فِي الْأَرْضِ يَا عَظِيمُ تَرَي عَظِيمَ الْجُرْمِ مِنْ عِبَادِكَ فَلَا تَعْجَلْ عَلَيْهِمْ فَتَعَالَيْتَ عَمَّا يَقُولُ الظَّالِمُونَ عُلُوّاً كَبِيراً يَا كَرِيمُ أَنْتَ شَاهِدٌ غَيْرُ غَائِبٍ وَ عَالِمٌ بِمَا أَتَي إِلَي أَهْلِ صَلَوَاتِكَ وَ أَحِبَّائِكَ مِنَ الْأَمْرِ الَّذِي لَا تَحْمِلُهُ سَمَاءٌ وَ لَا أَرْضٌ وَ لَوْ شِئْتَ لَانْتَقَمْتَ مِنْهُمْ وَ لَكِنَّكَ ذُو أَنَاةٍ وَ قَدْ أَمْهَلْتَ الَّذِينَ اجْتَرَءُوا عَلَيْكَ وَ عَلَي رَسُولِكَ وَ حَبِيبِكَ فَأَسْكَنْتَهُمْ أَرْضَكَ وَ غَذَوْتَهُمْ بِنِعْمَتِكَ إِلي أَجَلٍ هُمْ بالِغُوهُ وَ وَقْتٍ هُمْ صَائِرُونَ إِلَيْهِ لِيَسْتَكْمِلُوا الْعَمَلَ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تکیه گاه و پشتیبان و کمک حال منی، پس مرا دست خالی باز مگردان و عملم بپذیر و بی آبرویی ام را بپوشان و ناکامم مگذار و از میان همه خلایق، امیدم را قطع مکن ای سرورم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آنکه در کتاب به وحی فرستاده ات به پیامبر فروفرستاده ات صلی الله علیه و آله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1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کسانی که از پرستش من کبر می‌ورزند به زودی خوار در دوزخ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در حالی که این سخنت حق است و تویی که خلف وعده نکنی، پس دعای مرا استجابت فرما ای خدای من که درخواست کنندگان از تو مسألت کردند و من هم از تو درخواست نموده ام و خواهشگران از تو تقاضا نموده اند و من نیز از تو خواهش نموده ام و مشتاقان به تو رغبت نموده اند و من نیز به سوی تو رغبت و گرایش آورده ام و تو سزاوار آنی که مرا ناکام مگذاری و امیدم را نومید مسازی، پس مرا با اجابت خود روبرو کن ای سرور من و حوایج دنیا و آخرتم را برآورده ساز ای ارحم الراحمین</w:t>
      </w:r>
      <w:r>
        <w:rPr>
          <w:rFonts w:eastAsia="IRNazanin" w:cs="IRNazanin"/>
          <w:color w:val="111111"/>
          <w:sz w:val="28"/>
          <w:szCs w:val="28"/>
          <w:rtl w:val="true"/>
          <w:lang w:bidi="fa-IR"/>
        </w:rPr>
        <w:t xml:space="preserve">. </w:t>
      </w:r>
      <w:r>
        <w:rPr>
          <w:rStyle w:val="FootnoteAnchor"/>
          <w:rtl w:val="true"/>
        </w:rPr>
        <w:footnoteReference w:id="1341"/>
      </w:r>
      <w:r>
        <w:rPr>
          <w:rFonts w:ascii="IRNazanin" w:hAnsi="IRNazanin" w:eastAsia="IRNazanin"/>
          <w:color w:val="111111"/>
          <w:sz w:val="28"/>
          <w:sz w:val="28"/>
          <w:szCs w:val="28"/>
          <w:rtl w:val="true"/>
          <w:lang w:bidi="fa-IR"/>
        </w:rPr>
        <w:t>سپس به سمت سر حضرت برو و دو رکعت نماز بخوان که در اولی سوره حمد و سوره یاسین و در دومی سوره حمد و سوره الرحمن را می خوانی و چون سلام دادی و تسبیحات گفتی و تسبیح حضرت زهرا سلام الله علیها را ادا نمودی، خداوند را بسیار به بزرگی یاد کن و برای گناهانت طلب مغفرت کن و بر رسول خدا صلی الله علیه و آله درودها فرست و سپس دستهایت را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با ایمان به وی و با اذعان بر حقانیت او و چنگ زنان به رشته محبت او و آگاه به حق او و معترف به فضل او و با بینش به گمراهی مخالفانش و آگاه به رهیافتگی وی در رفتارش به زیارت او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و فرشتگانت را که در اینجا حاضرند به گواهی می گیرم که من به ایشان ایمان و اعتقاد دارم و از دشمنانشان بیزاری می جویم، خداوندا آنچه را که از سر ایمان می گویم، حقیقتی در دلم و شریعتی در عملم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جمله کسانی قرار ده که با حسین بن علی علیه السلام استوار، همگامند و نام مرا در میان شهیدان همراه وی درج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کسانی را که نعمت تو را از سر کفر، دیگرگون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منزهی تو ای بردبار از کرده ستمکاران در زمین و ای بزرگواری که جرم عظیم بندگانت را می بینی و در شکنجه آنان شتاب نمی کنی، پس بس متعالی و والاتری از یاوه هایی که ستم پیشگان می بافند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بخشنده، تو حاضری و غایب نیستی از آنچه که بر سر اهل درودهایت و آن محبوبانت، از آن اتفاق هولناک که آسمان و زمین تاب تحمل آن را ندارند، چه آمد و اگر می خواستی، به راحتی از ایشان انتقام می کشیدی ولی تو صبر بسیار داری و بر کسانی که بر تو و رسول و حبیبت جسارت ورزیدند، مهلت داده و ایشان را در زمینت ساکن گردانده و همچنان به نعمتت، ایشان را تا سررسیدی که به آن درخواهند آمد و تا وقتی که به سوی آن در حرکتند، روزی داده ای تا عملی را </w:t>
      </w:r>
    </w:p>
    <w:p>
      <w:pPr>
        <w:pStyle w:val="BookText"/>
        <w:rPr/>
      </w:pPr>
      <w:r>
        <w:rPr>
          <w:rFonts w:ascii="Amiri" w:hAnsi="Amiri" w:eastAsia="Amiri" w:cs="Amiri"/>
          <w:color w:val="111111"/>
          <w:sz w:val="28"/>
          <w:sz w:val="28"/>
          <w:szCs w:val="28"/>
          <w:rtl w:val="true"/>
          <w:lang w:bidi="ar-SA"/>
        </w:rPr>
        <w:t>فِيهِ الَّذِي قَدَّرْتَ وَ الْأَجَلَ الَّذِي أَجَّلْتَ فِي عَذَابٍ وَ وَثَاقٍ وَ حَمِيمٍ وَ غَسَّاقٍ وَ الضَّرِيعِ وَ الْأَحْرَاقِ وَ الْأَغْلَالِ وَ الْأَوْثَاقِ وَ غِسْلِينٍ وَ زَقُّومٍ وَ صَدِيدٍ مَعَ طُولِ الْمُقَامِ فِي أَيَّامِ لَظَي وَ فِي سَقَرَ الَّتِي لا تُبْقِي وَ لا تَذَرُ فِي الْحَمِيمِ وَ الْجَحِيمِ وَ الْحَمْدُ لِلَّهِ رَبِّ الْعالَمِينَ‌</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اسْتَغْفِرْ لِذَنْبِكَ وَ ادْعُ بِمَا أَحْبَبْتَ فَإِذَا فَرَغْتَ مِنَ الدُّعَاءِ فَاسْجُدْ وَ قُلْ فِي سُجُودِكَ اللَّهُمَّ إِنِّي أُشْهِدُكَ وَ أُشْهِدُ مَلَائِكَتَكَ وَ أَنْبِيَاءَكَ وَ رُسُلَكَ وَ جَمِيعَ خَلْقِكَ أَنَّكَ أَنْتَ اللَّهُ لَا إِلَهَ إِلَّا أَنْتَ رَبِّي وَ الْإِسْلَامُ دِينِي وَ مُحَمَّدٌ نَبِيِّي وَ عَلِيٌّ وَ الْحَسَنُ وَ الْحُسَيْنُ وَ عَلِيُّ بْنُ الْحُسَيْنِ وَ مُحَمَّدُ بْنُ عَلِيٍّ وَ جَعْفَرُ بْنُ مُحَمَّدٍ وَ مُوسَي بْنُ جَعْفَرٍ وَ عَلِيُّ بْنُ مُوسَي وَ مُحَمَّدُ بْنُ عَلِيٍّ وَ عَلِيُّ بْنُ مُحَمَّدٍ وَ الْحَسَنُ بْنُ عَلِيٍّ وَ الْخَلَفُ الْبَاقِي عَلَيْهِمْ أَفْضَلُ الصَّلَوَاتِ أَئِمَّتِي بِهِمْ أَتَوَلَّي وَ مِنْ عَدُوِّهِمْ أَتَبَرَّأُ اللَّهُمَّ إِنِّي أَنْشُدُكَ دَمَ الْمَظْلُومِ ثَلَاثاً اللَّهُمَّ إِنِّي أَنْشُدُكَ بِإِيوَائِكَ عَلَي نَفْسِكَ لِأَوْلِيَائِكَ لِتُظْفِرَنَّهُمْ بِعَدُوِّكَ وَ عَدُوِّهِمْ أَنْ تُصَلِّيَ عَلَي مُحَمَّدٍ وَ عَلَي الْمُسْتَحْفَظِينَ مِنْ آلِ مُحَمَّدٍ اللَّهُمَّ إِنِّي أَسْأَلُكَ الْيُسْرَ بَعْدَ الْعُسْرِ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الْأَيْمَنَ عَلَي الْأَرْضِ وَ قُلْ يَا كَهْفِي حِينَ تُعْيِينِي الْمَذَاهِبُ وَ تَضِيقُ عَلَيَّ الْأَرْضُ بِمَا رَحُبَتْ وَ يَا بَارِئَ خَلْقِي رَحْمَةً بِي وَ قَدْ كَانَ عَنْ خَلْقِي غَنِيّاً صَلِّ عَلَي مُحَمَّدٍ وَ عَلَي الْمُسْتَحْفَظِينَ مِنْ آلِ مُحَمَّدٍ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ضَعْ خَدَّكَ الْأَيْسَرَ عَلَي الْأَرْضِ وَ قُلْ يَا مُذِلَّ كُلِّ جَبَّارٍ وَ يَا مُعِزَّ كُلِّ ذَلِيلٍ صَلِّ عَلَي مُحَمَّدٍ وَ آلِ مُحَمَّدٍ وَ فَرِّجْ عَنِّي ثُمَّ قُلْ يَا حَنَّانُ يَا مَنَّانُ يَا كَاشِفَ الْكُرَبِ الْعِظَامِ ثَلَاثاً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إِلَي السُّجُودِ وَ قُلْ شُكْراً شُكْراً مِائَةَ مَرَّةٍ وَ اسْأَلْ حَاجَتَكَ‌</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امْضِ إِلَي عِنْدِ الرِّجْلَيْنِ فَقِفْ عَلَي عَلِيِّ بْنِ الْحُسَيْنِ عليه السلام وَ قُلْ سَلَامُ اللَّهِ وَ سَلَامُ مَلَائِكَتِهِ الْمُقَرَّبِينَ وَ أَنْبِيَائِهِ الْمُرْسَلِينَ وَ عِبَادِهِ الصَّالِحِينَ عَلَيْكَ يَا مَوْلَايَ</w:t>
      </w:r>
    </w:p>
    <w:p>
      <w:pPr>
        <w:pStyle w:val="BookText"/>
        <w:rPr/>
      </w:pPr>
      <w:r>
        <w:rPr>
          <w:rFonts w:ascii="IRNazanin" w:hAnsi="IRNazanin" w:eastAsia="IRNazanin"/>
          <w:color w:val="111111"/>
          <w:sz w:val="28"/>
          <w:sz w:val="28"/>
          <w:szCs w:val="28"/>
          <w:rtl w:val="true"/>
          <w:lang w:bidi="fa-IR"/>
        </w:rPr>
        <w:t xml:space="preserve">که تو در تقدیر نوشته ای، تکمیل نمایند و مهلتی که نهاده ای، سر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شکنجه و بسته به یوغهایی و در میان آبِ جوشان و چرک تن های به گدازش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نوشیدنیشان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خارهای لب و دهان گزا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اخگرها و غل و زنجیرها و بندها و میان و چرک زخمهای تفتیده شان و زقّوم جگرسوزشان، همراه با ماندگار گشتن طولانی در روزهای سوزاننده و در دل جهنمی که هیچ چیز را اثری باقی نمی گذارد، در دل حمیم و جحیم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حمد و ثنا خدایی راست که پروردگار جهانیان است</w:t>
      </w:r>
      <w:r>
        <w:rPr>
          <w:rFonts w:eastAsia="IRNazanin" w:cs="IRNazanin"/>
          <w:color w:val="111111"/>
          <w:sz w:val="28"/>
          <w:szCs w:val="28"/>
          <w:rtl w:val="true"/>
          <w:lang w:bidi="fa-IR"/>
        </w:rPr>
        <w:t xml:space="preserve">. </w:t>
      </w:r>
      <w:r>
        <w:rPr>
          <w:rStyle w:val="FootnoteAnchor"/>
          <w:rtl w:val="true"/>
        </w:rPr>
        <w:footnoteReference w:id="1344"/>
      </w:r>
      <w:r>
        <w:rPr>
          <w:rFonts w:ascii="IRNazanin" w:hAnsi="IRNazanin" w:eastAsia="IRNazanin"/>
          <w:color w:val="111111"/>
          <w:sz w:val="28"/>
          <w:sz w:val="28"/>
          <w:szCs w:val="28"/>
          <w:rtl w:val="true"/>
          <w:lang w:bidi="fa-IR"/>
        </w:rPr>
        <w:t>آنگاه برای گناهت طلب مغفرت کن و هر آنچه خواستی دعا کن و چون نیایشهایت را به سر آوردی، به سجده برو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تو را شاهد می گیرم و فرشتگان و پیامبران و فرستادگان و همه آفریدگانت را شاهد می گیرم که خدایا، تنها تویی و جز تو هیچ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پروردگار منی و اسلام دین من است و محمد پیامبر من و علی و حسن و حسین و علی بن حسین و محمد بن علی و جعفر بن محمد و موسی بن جعفر و علی بن موسی و محمد بن علی و علی بن محمد و حسن بن علی و جانشین باقی آنان، که بهترین صلوات خداوند بر ایشان باد، پیشوایان من هستند و دل به دوستی ایشان می نهم و از دشمنشان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حقت، که انتقام خون مظلوم را از تو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همان وعده پناه دهی ات به اولیایت که ایشان را بی کم و کاستی، بر دشمنانت و دشمنان ایشان پیروز و ظفرمند گردانی، از تو خواهش می کنم که بر محمد و ایمنی داده شدگان از آل محمد، سلام و صلوات 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آسانی پس از دشواری را از تو مسألت دارم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سمت راست صورتت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پناه من، آنگاه که راههای رفتن مرا درمانده می گذارند و زمین با تمام گستردگی اش بر من تنگ می آید و ای آن که از سر رحمت به من، مرا از هیچ آفرید، حال آنکه از آفرینش من بی نیاز بود، بر محمد و ایمنی داده شدگان از آل محمد، سلام و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سه مرتبه می گویی و سپس سمت چپ صورتت را بر زمین می گذاری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فروافکنِ هر گردنکش و ای سرفراز کننده هر فروافتاده ای، بر محمد و آل محمد درود فرست و گره از کار من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 مهرورزنده و ای بس منت نهنده و ای زداینده اندوه های ژرف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ات بازگرد و صد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شکر، خدایا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حاجتت را درخواست کن</w:t>
      </w:r>
      <w:r>
        <w:rPr>
          <w:rStyle w:val="FootnoteAnchor"/>
          <w:rtl w:val="true"/>
        </w:rPr>
        <w:footnoteReference w:id="1345"/>
      </w:r>
      <w:r>
        <w:rPr>
          <w:rFonts w:ascii="IRNazanin" w:hAnsi="IRNazanin" w:eastAsia="IRNazanin"/>
          <w:color w:val="111111"/>
          <w:sz w:val="28"/>
          <w:sz w:val="28"/>
          <w:szCs w:val="28"/>
          <w:rtl w:val="true"/>
          <w:lang w:bidi="fa-IR"/>
        </w:rPr>
        <w:t>و سپس به کنار پاهای حضرت برو و کنار علی بن حسین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 و پیامبران فروفرستاده و بندگان درستکار بر تو باد ای مولای من، </w:t>
      </w:r>
    </w:p>
    <w:p>
      <w:pPr>
        <w:pStyle w:val="BookText"/>
        <w:rPr/>
      </w:pPr>
      <w:r>
        <w:rPr>
          <w:rFonts w:ascii="Amiri" w:hAnsi="Amiri" w:eastAsia="Amiri" w:cs="Amiri"/>
          <w:color w:val="111111"/>
          <w:sz w:val="28"/>
          <w:sz w:val="28"/>
          <w:szCs w:val="28"/>
          <w:rtl w:val="true"/>
          <w:lang w:bidi="ar-SA"/>
        </w:rPr>
        <w:t>وَ ابْنَ مَوْلَايَ وَ رَحْمَةُ اللَّهِ وَ بَرَكَاتُهُ وَ صَلَّي اللَّهُ عَلَيْكَ وَ عَلَي أَهْلِ بَيْتِكَ وَ عَلَي عِتْرَةِ آبَائِكَ الْأَخْيَارِ الْأَبْرَارِ الَّذِينَ أَذْهَبَ اللَّهُ عَنْهُمُ الرِّجْسَ وَ طَهَّرَهُمْ تَطْهِيراً وَ عَذَّبَ اللَّهُ قَاتِلَكَ بِأَنْوَاعِ الْعَذَابِ وَ السَّلَامُ عَلَيْكَ وَ رَحْمَةُ اللَّهِ وَ بَرَكَاتُهُ‌</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أَوْمِ إِلَي نَاحِيَةِ الرِّجْلَيْنِ بِالسَّلَامِ عَلَي الشُّهَدَاءِ فَإِنَّهُمْ هُنَاكَ وَ قُلِ السَّلَامُ عَلَيْكُمْ أَيُّهَا الرَّبَّانِيُّونَ أَنْتُمْ لَنَا فَرَطٌ وَ نَحْنُ لَكُمْ تَبَعٌ وَ أَنْصَارٌ أَشْهَدُ أَنَّكُمْ أَنْصَارُ اللَّهِ جَلَّ اسْمُهُ وَ سَادَةُ الشُّهَدَاءِ فِي الدُّنْيَا وَ الْآخِرَةِ صَبَرْتُمْ وَ احْتَسَبْتُمْ وَ لَمْ تَهِنُوا وَ لَمْ تَضْعُفُوا وَ لَمْ تَسْتَكِينُوا حَتَّي لَقِيتُمُ اللَّهَ جَلَّ وَ عَزَّ عَلَي سَبِيلِ الْحَقِّ وَ نَصْرِهِ وَ كَلِمَةُ اللَّهِ التَّامَّةُ صَلَّي اللَّهُ عَلَي أَرْوَاحِكُمْ وَ أَبْدَانِكُمْ وَ سَلَّمَ تَسْلِيماً أَبْشِرُوا رِضْوَانُ اللَّهِ عَلَيْكُمْ بِمَوْعِدِ اللَّهِ الَّذِي لَا خُلْفَ لَهُ اللَّهُ تَعَالَي مُدْرِكٌ بِكُمْ ثَارَ مَا وَعَدَكُمْ إِنَّهُ لا يُخْلِفُ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أَنَّكُمْ جَاهَدْتُمْ فِي سَبِيلِ اللَّهِ وَ قُتِلْتُمْ عَلَي مِنْهَاجِ رَسُولِ اللَّهِ صلي الله عليه و آله وَ ابْنِ رَسُولِهِ صلي الله عليه و آله فَجَزَاكُمُ اللَّهُ عَنِ الرَّسُولِ وَ ابْنِهِ وَ ذُرِّيَّتِهِ أَفْضَلَ الْجَزَاءِ الْحَمْدُ لِلَّهِ الَّذِي صَدَقَكُمْ وَعْدَهُ وَ أَرَاكُمْ مَا تُحِبُّونَ‌</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امْشِ حَتَّي تَأْتِيَ مَشْهَدَ الْعَبَّاسِ بْنِ عَلِيٍّ عليه السلام فَإِذَا أَتَيْتَ فَقِفْ عَلَي بَابِ السَّقِيفَةِ وَ قُلْ 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أَشْهَدُ لَكَ بِالتَّسْلِيمِ وَ التَّصْدِيقِ وَ الْوَفَاءِ وَ النَّصِيحَةِ لِخَلَفِ النَّبِيِّ صلي الله عليه و آله الْمُرْسَلِ وَ السِّبْطِ الْمُنْتَجَبِ وَ الدَّلِيلِ الْعَالِمِ وَ الْوَصِيِّ الْمُبَلِّغِ وَ الْمَظْلُومِ الْمُهْتَضَمِ فَجَزَاكَ اللَّهُ عَنْ رَسُولِهِ وَ عَنْ فَاطِمَةَ وَ عَنْ أَمِيرِ الْمُؤْمِنِينَ وَ عَنِ الْحَسَنِ وَ الْحُسَيْنِ أَفْضَلَ الْجَزَاءِ بِمَا صَبَرْتَ وَ احْتَسَبْتَ وَ أَعَنْتَ فَنِعْمَ عُقْبَي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قَتَلَكَ وَ لَعَنَ اللَّهُ مَنْ جَهِلَ حَقَّكَ وَ اسْتَخَفَّ بِحُرْمَتِكَ وَ لَعَنَ اللَّهُ مَنْ حَالَ بَيْنَكَ وَ بَيْنَ مَاءِ الْفُرَاتِ أَشْهَدُ أَنَّكَ قُتِلْتَ مَظْلُوماً وَ أَنَّ اللَّهَ مُنْجِزٌ لَكُمْ مَا</w:t>
      </w:r>
    </w:p>
    <w:p>
      <w:pPr>
        <w:pStyle w:val="BookText"/>
        <w:rPr/>
      </w:pPr>
      <w:r>
        <w:rPr>
          <w:rFonts w:ascii="IRNazanin" w:hAnsi="IRNazanin" w:eastAsia="IRNazanin"/>
          <w:color w:val="111111"/>
          <w:sz w:val="28"/>
          <w:sz w:val="28"/>
          <w:szCs w:val="28"/>
          <w:rtl w:val="true"/>
          <w:lang w:bidi="fa-IR"/>
        </w:rPr>
        <w:t>و پسر مولای من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اهل بیتت و عترت پدران نیکوکارِ برگزیده ات که خداوند پلیدی را از ایشان بزدود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قاتل تو را به هر گونه عذابی شکنجه کناد و سلام و رحمت و برکات خداوند بر تو باد</w:t>
      </w:r>
      <w:r>
        <w:rPr>
          <w:rFonts w:eastAsia="IRNazanin" w:cs="IRNazanin"/>
          <w:color w:val="111111"/>
          <w:sz w:val="28"/>
          <w:szCs w:val="28"/>
          <w:rtl w:val="true"/>
          <w:lang w:bidi="fa-IR"/>
        </w:rPr>
        <w:t xml:space="preserve">. </w:t>
      </w:r>
      <w:r>
        <w:rPr>
          <w:rStyle w:val="FootnoteAnchor"/>
          <w:rtl w:val="true"/>
        </w:rPr>
        <w:footnoteReference w:id="134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اشاره به سمت پاهای حضرت به شهیدان سلام بده که ایشان در آن سو هستند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شما ای ربانیون، شما پیشتازان ما نزد خدایید و ما در پی شما روانه و یاران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شما یاران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باد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سروران شهیدان در دنیا و آخرت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پیشه کردید و فداکارانه بر مصیبتها بردباری کردید و سست نگشتید و از خود ناتوانی نشان ندادید و به خواری و درماندگی نیفتادید تا آنکه خداوند را در راه حق و یاری دین و برپایی کلمه کامل خدا دیدار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روان و پیکر شما صلوات فرستد و سلام بی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مژده به وعده الهی که در آن خلف وعده ای نیست، و خداوند انتقام آنچه را که به شما وعده داد، درخواهد یافت؛ هان که او پیمانش را نمی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در راه خدا مجاهدت نمودید و بر سیره رسول خدا صلی الله علیه و آله و پسر رسول خدا صلی الله علیه و آله کشته شدید و خداوند شما را از طرف حضرت رسول و پسرش و سلاله پاک او، بهترین پاداشها نصیب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از آن خدایی است که وعده اش به شما را وفا نمود و برای شما آنچه آرزو داشتید، پیش راه آورد</w:t>
      </w:r>
      <w:r>
        <w:rPr>
          <w:rFonts w:eastAsia="IRNazanin" w:cs="IRNazanin"/>
          <w:color w:val="111111"/>
          <w:sz w:val="28"/>
          <w:szCs w:val="28"/>
          <w:rtl w:val="true"/>
          <w:lang w:bidi="fa-IR"/>
        </w:rPr>
        <w:t xml:space="preserve">. </w:t>
      </w:r>
      <w:r>
        <w:rPr>
          <w:rStyle w:val="FootnoteAnchor"/>
          <w:rtl w:val="true"/>
        </w:rPr>
        <w:footnoteReference w:id="1349"/>
      </w:r>
      <w:r>
        <w:rPr>
          <w:rFonts w:ascii="IRNazanin" w:hAnsi="IRNazanin" w:eastAsia="IRNazanin"/>
          <w:color w:val="111111"/>
          <w:sz w:val="28"/>
          <w:sz w:val="28"/>
          <w:szCs w:val="28"/>
          <w:rtl w:val="true"/>
          <w:lang w:bidi="fa-IR"/>
        </w:rPr>
        <w:t>سپس پیش رو تا به شهادتگاه عباس بن علی علیه السلام برسی و چون رسیدی، در کنار در بارگاه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و پیامبران فروفرستاده اش و بندگان درستکارش و همه شهیدان و راستین منشان و درودهای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مرحمت خدا و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است، بر تو باد ای پسر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تو را به فرمانبری و تایید و وفاداری و خیرخواهی برای جانشین پیامبر مرسل صلی الله علیه و آله و سبط برگزیده و رهنمای دانا و وصیّ نیک رسالت رسان و ستمدیده حق باخته، پس خداوند تو را به خاطر آن شکیبایی و فداکاری و یاریگری، از نزد رسولش و از فاطمه و امیرالمومنین و از حسن و حسین بهترین پاداشها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سرانجام این دنیا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آن که تو را کشت و خدا لعنت کند آن که حق تو را نشناخت و حرمتت را هیچ شمرد و خدا لعنت کند آن که از رسیدن تو به آب فرات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مظلوم کشته شده و خداوند آنچه را که به </w:t>
      </w:r>
    </w:p>
    <w:p>
      <w:pPr>
        <w:pStyle w:val="BookText"/>
        <w:rPr/>
      </w:pPr>
      <w:r>
        <w:rPr>
          <w:rFonts w:ascii="Amiri" w:hAnsi="Amiri" w:eastAsia="Amiri" w:cs="Amiri"/>
          <w:color w:val="111111"/>
          <w:sz w:val="28"/>
          <w:sz w:val="28"/>
          <w:szCs w:val="28"/>
          <w:rtl w:val="true"/>
          <w:lang w:bidi="ar-SA"/>
        </w:rPr>
        <w:t>وَعَدَكُمْ جِئْتُكَ يَا ابْنَ أَمِيرِ الْمُؤْمِنِينَ وَافِداً إِلَيْكُمْ وَ قَلْبِي مُسَلِّمٌ لَكُمْ وَ أَنَا لَكُمْ تَابِعٌ وَ نُصْرَتِي لَكُمْ مُعَدَّةٌ حَتَّي يَحْكُمَ اللَّهُ وَ هُوَ خَيْرُ الْحاكِمِينَ فَمَعَكُمْ مَعَكُمْ لَا مَعَ عَدُوِّكُمْ إِنِّي بِكُمْ وَ بِإِيَابِكُمْ مِنَ الْمُؤْمِنِينَ وَ بِمَنْ خَالَفَكُمْ وَ قَتَلَكُمْ مِنَ الْكَافِرِينَ لَعَنَ اللَّهُ أُمَّةً قَتَلَتْكُمْ بِالْأَيْدِي وَ الْأَلْسُنِ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 انْكَبَّ عَلَي الْقَبْرِ وَ قُلِ السَّلَامُ عَلَيْكَ أَيُّهَا الْعَبْدُ الصَّالِحُ الْمُطِيعُ لِلَّهِ وَ لِرَسُولِهِ وَ لِأَمِيرِ الْمُؤْمِنِينَ وَ الْحَسَنِ وَ الْحُسَيْنِ صَلَّي اللَّهُ عَلَيْهِمْ وَ سَلَّمَ وَ السَّلَامُ عَلَيْكَ وَ رَحْمَةُ اللَّهِ وَ بَرَكَاتُهُ وَ مَغْفِرَتُهُ وَ عَلَي رُوحِكَ وَ بَدَنِكَ أَشْهَدُ أَنَّكَ مَضَيْتَ عَلَي مَا مَضَي عَلَيْهِ الْبَدْرِيُّونَ وَ الْمُجَاهِدُونَ فِي سَبِيلِ اللَّهِ الْمُنَاصِحُونَ لَهُ فِي جِهَادِ أَعْدَائِهِ الْمُبَالِغُونَ فِي نُصْرَةِ أَوْلِيَائِهِ الذَّابُّونَ عَنْ أَحِبَّائِهِ فَجَزَاكَ اللَّهُ أَفْضَلَ الْجَزَاءِ وَ أَوْفَرَ جَزَاءِ أَحَدٍ مِمَّنْ وَفَي بِبَيْعَتِهِ وَ اسْتَجَابَ لَهُ دَعْوَتَهُ وَ أَطَاعَ وُلَاةَ أَمْرِهِ أَشْهَدُ أَنَّكَ قَدْ بَالَغْتَ فِي النَّصِيحَةِ وَ أَعْطَيْتَ غَايَةَ الْمَجْهُودِ فَبَعَثَكَ اللَّهُ فِي الشُّهَدَاءِ وَ جَعَلَ رُوحَكَ مَعَ أَرْوَاحِ السُّعَدَاءِ وَ أَعْطَاكَ مِنْ جِنَانِهِ أَفْسَحَهَا مَنْزِلًا وَ أَفْضَلَهَا غُرَفاً وَ رَفَعَ ذِكْرَكَ فِي الْعِلِّيِّينَ وَ حَشَرَكَ مَعَ النَّبِيِّينَ وَ الصِّدِّيقِينَ وَ الشُّهَداءِ وَ الصَّالِحِينَ وَ حَسُنَ أُولئِكَ رَفِيقاً أَشْهَدُ أَنَّكَ لَمْ تَهِنْ وَ لَمْ تَنْكُلْ وَ أَنَّكَ مَضَيْتَ عَلَي بَصِيرَةٍ مِنْ أَمْرِكَ مُقْتَدِياً بِالصَّالِحِينَ وَ مُتَّبِعاً لِلنَّبِيِّينَ فَجَمَعَ اللَّهُ بَيْنَنَا وَ بَيْنَكَ وَ بَيْنَ رَسُولِهِ وَ أَوْلِيَائِهِ فِي مَنَازِلِ الْمُخْبِتِينَ فَإِنَّهُ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إِلَي عِنْدِ الرَّأْسِ فَصَلِّ رَكْعَتَيْنِ ثُمَّ صَلِّ بَعْدَهُمَا مَا بَدَا لَكَ وَ ادْعُ اللَّهَ كَثِيراً وَ قُلْ عَقِيبَ الرَّكَعَاتِ اللَّهُمَّ صَلِّ عَلَي مُحَمَّدٍ وَ آلِ مُحَمَّدٍ وَ لَا تَدَعْ لِي فِي هَذَا الْمَكَانِ الْمُكَرَّمِ وَ الْمَشْهَدِ الْمُعَظَّمِ ذَنْباً إِلَّا غَفَرْتَهُ وَ لَا هَمّاً إِلَّا فَرَّجْتَهُ وَ لَا مَرَضاً إِلَّا شَفَيْتَهُ وَ لَا عَيْباً إِلَّا سَتَرْتَهُ وَ لَا رِزْقاً إِلَّا بَسَطْتَهُ وَ لَا خَوْفاً إِلَّا آمَنْتَهُ وَ لَا شَمْلًا إِلَّا جَمَعْتَهُ وَ لَا غَائِباً إِلَّا حَفِظْتَهُ وَ أَدَّيْتَهُ وَ لَا حَاجَةً مِنْ حَوَائِجِ الدُّنْيَا وَ الْآخِرَةِ لَكَ فِيهَا رِضًي وَ لِي فِيهَا صَلَاحٌ إِلَّا قَضَيْتَهَا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إِلَي الضَّرِيحِ فَقِفْ عِنْدَ الرِّجْلَيْنِ وَ قُلِ السَّلَامُ عَلَيْكَ يَا أَبَا الْفَضْلِ الْعَبَّاسَ بْنَ أَمِيرِ الْمُؤْمِنِينَ السَّلَامُ عَلَيْكَ يَا ابْنَ سَيِّدِ الْوَصِيِّينَ السَّلَامُ عَلَيْكَ يَا</w:t>
      </w:r>
    </w:p>
    <w:p>
      <w:pPr>
        <w:pStyle w:val="BookText"/>
        <w:rPr/>
      </w:pPr>
      <w:r>
        <w:rPr>
          <w:rFonts w:ascii="IRNazanin" w:hAnsi="IRNazanin" w:eastAsia="IRNazanin"/>
          <w:color w:val="111111"/>
          <w:sz w:val="28"/>
          <w:sz w:val="28"/>
          <w:szCs w:val="28"/>
          <w:rtl w:val="true"/>
          <w:lang w:bidi="fa-IR"/>
        </w:rPr>
        <w:t>شما وعده داده،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امیر المومنین، سر به کوی تو نهاده ام و دلم تاییدگر شماست و من پیرو شمایم و آماده یاری شما هستم 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 یَحْکُمَ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هُوَ خَیْرُ الْحاکِمِینَ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فرمان دهد و او بهترین فرمان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مومنان به شما و به بازگشت شما هستم و از بیزاری جویندگان مخالفان و قاتلان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شما را به دست و زبانشان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شو و بر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فرمانبردار خدا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بر همان راهی هستی که جنگجویان بدر و جانفشانان در راه خدا و پاکبازان در راه او در جهاد با دشمنانش و سخت کوشان در یاری اولیای خدا و بازدارندگان دشمنان از محبوبان خداوند ره سپردند، گام زدی؛ پس خداوند تو را بهترین پاداش و بی کاست ترین پاداشی که کسی در وفا نمودن به بیعت او و پاسخ گویی به فراخوانی او و فرمانبری از سرکردگان امر الهی گرفته، نصیبت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 خیرخواهی سخت کوشیدی و تمام توان خود را به کار گرفتی، پس خداوند تو را در میان شهیدان محشور نماید و روحت را با روح نیکبختان همراه گردانده و از بهشتهایش، بهشتی که پهناورترین منزلگاه ها و زیباترین اتاقها را دارد به تو عطا نماید و یاد تو را در میان علیین فراز گرداند و تو را با پیامبران و راسیتن منشان و شهیدان و درستکارانی که بس نیک رفیقانند،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سستی ننمودی و از دشمن نگریختی و تو با بینش از کار خود، رهپوی راه درستکاران و پیرو پیامبران، در این راه پیش رفتی، پس ای کاش که خداوند ما را با تو و رسولش و اولیایش در منزلگه سرنهادگان به آرامش وجود الهی گرد آورد، که او ارحم الراحمین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کنار سر حضرت برو و دو رکعت نماز بگزار و پس از آن هر چه خواستی نماز کن و خدای را بسیار نیایش کن و پس از این رکعتها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در این جایگه گرامی و شهادتگاه ارجمند، گناهی از مرا نابخشوده و هیچ دلپریشی و اندوهی را نازدوده و هیچ ناخوشی را بهبود نیافته و هیچ عیب و کاستی را ناپوشانده و هیچ روزی و رزقی را فزون ناکرده و هیچ نگرانی را ایمنی نداده و هیچ جمعی را گردنیاورده و هیچ رهسپرده ای را بی نگهبان و نابازگشته و هیچ درخواستی از حوائج دنیا و آخرت که تو آن را می پسندی و صلاح من در آن است را برنیاورده مگذار،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ضریح بازگرد و در کنار پاهای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اباالفضل العباس بن امیر المومنین، سلام بر تو ای پسر سرور جانشینان پیامبران، سلام بر تو ای </w:t>
      </w:r>
    </w:p>
    <w:p>
      <w:pPr>
        <w:pStyle w:val="BookText"/>
        <w:rPr/>
      </w:pPr>
      <w:r>
        <w:rPr>
          <w:rFonts w:ascii="Amiri" w:hAnsi="Amiri" w:eastAsia="Amiri" w:cs="Amiri"/>
          <w:color w:val="111111"/>
          <w:sz w:val="28"/>
          <w:sz w:val="28"/>
          <w:szCs w:val="28"/>
          <w:rtl w:val="true"/>
          <w:lang w:bidi="ar-SA"/>
        </w:rPr>
        <w:t>ابْنَ أَوَّلِ الْقَوْمِ إِسْلَاماً وَ أَقْدَمِهِمْ إِيمَاناً وَ أَقْوَمِهِمْ بِدِينِ اللَّهِ وَ أَحْوَطِهِمْ عَلَي الْإِسْلَامِ أَشْهَدُ لَقَدْ نَصَحْتَ لِلَّهِ وَ لِرَسُولِهِ وَ لِأَخِيكَ فَنِعْمَ الْأَخُ الْمُوَاسِي فَلَعَنَ اللَّهُ أُمَّةً قَتَلَتْكَ وَ لَعَنَ اللَّهُ أُمَّةً ظَلَمَتْكَ وَ لَعَنَ اللَّهُ أُمَّةً اسْتَحَلَّتْ مِنْكَ الْمَحَارِمَ وَ انْتَهَكَتْ حُرْمَةَ الْإِسْلَامِ فَنِعْمَ الصَّابِرُ الْمُجَاهِدُ الْمُحَامِي النَّاصِرُ وَ الْأَخُ الدَّافِعُ عَنْ أَخِيهِ الْمُجِيبُ إِلَي طَاعَةِ رَبِّهِ الرَّاغِبُ فِيمَا زَهِدَ فِيهِ غَيْرُهُ مِنَ الثَّوَابِ الْجَزِيلِ وَ الثَّنَاءِ الْجَمِيلِ فَأَلْحَقَكَ اللَّهُ بِدَرَجَةِ آبَائِكَ فِي دَارِ النَّعِيمِ اللَّهُمَّ إِنِّي تَعَرَّضْتُ لِزِيَارَةِ أَوْلِيَائِكَ رَغْبَةً فِي ثَوَابِكَ وَ رَجَاءً لِمَغْفِرَتِكَ وَ جَزِيلِ إِحْسَانِكَ فَأَسْأَلُكَ أَنْ تُصَلِّيَ عَلَي مُحَمَّدٍ وَ آلِهِ الطَّاهِرِينَ وَ أَنْ تَجْعَلَ رِزْقِي بِهِمْ دَارّاً وَ عَيْشِي قَارّاً وَ زِيَارَتِي بِهِمْ مَقْبُولَةً وَ حَيَاتِي بِهِمْ طَيِّبَةً وَ أَدْرِجْنِي إِدْرَاجَ الْمُكْرَمِينَ وَ اجْعَلْنِي مِمَّنْ يَنْقَلِبُ مِنْ زِيَارَةِ مَشَاهِدِ أَحِبَّائِكَ مُنْجِحاً قَدِ اسْتَوْجَبَ غُفْرَانَ الذُّنُوبِ وَ سَتْرَ الْعُيُوبِ وَ كَشْفَ الْكُرُوبِ إِنَّكَ أَهْلُ التَّقْوي وَ أَهْلُ الْمَغْفِرَةِ</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وَدَاعَهُ لِلِانْصِرَافِ فَقِفْ عِنْدَ الْقَبْرِ وَ قُلْ أَسْتَوْدِعُكَ اللَّهَ وَ أَسْتَرْعِيكَ وَ أَقْرَأُ عَلَيْكَ السَّلَامَ آمِناً بِاللَّهِ وَ بِرَسُولِهِ وَ بِكِتَابِهِ وَ بِمَا جَاءَ بِهِ مِنْ عِنْدِ اللَّهِ اللَّهُمَّ اكْتُبْنَا مَعَ الشَّاهِدِينَ اللَّهُمَّ لَا تَجْعَلْهُ آخِرَ الْعَهْدِ مِنْ زِيَارَةِ قَبْرِ ابْنِ أَخِي رَسُولِكَ صلي الله عليه و آله وَ ارْزُقْنِي زِيَارَتَهُ أَبَداً مَا أَبْقَيْتَنِي وَ احْشُرْنِي مَعَهُ وَ مَعَ آبَائِهِ فِي الْجِنَانِ وَ عَرِّفْ بَيْنِي وَ بَيْنَهُ وَ بَيْنَ رَسُولِكَ وَ أَوْلِيَائِكَ اللَّهُمَّ صَلِّ عَلَي مُحَمَّدٍ وَ آلِ مُحَمَّدٍ وَ تَوَفَّنِي عَلَي الْإِيمَانِ بِكَ وَ التَّصْدِيقِ بِرَسُولِكَ وَ الْوَلَايَةِ لِعَلِيِّ بْنِ أَبِي طَالِبٍ وَ الْأَئِمَّةِ عليهم السلام وَ الْبَرَاءَةِ مِنْ عَدُوِّهِمْ فَإِنِّي رَضِيتُ بِذَلِكَ وَ صَلَّي اللَّهُ عَلَي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لِنَفْسِكَ وَ لِوَالِدَيْكَ وَ لِلْمُؤْمِنِينَ وَ الْمُؤْمِنَاتِ وَ تَخَيَّرْ مِنَ الدُّعَاءِ مَا شِئْتَ ثُمَّ ارْجِعْ إِلَي مَشْهَدِ الْحُسَيْنِ عليه السلام وَ أَكْثِرْ مِنَ الصَّلَاةِ فِيهِ وَ الزِّيَارَةِ وَ الدُّعَاءِ وَ لْيَكُنْ رَحْلُكَ بِنَيْنَوَي وَ الْغَاضِرِيَّةِ وَ خَلْوَتُكَ لِلنَّوْمِ وَ الطَّعَامِ وَ الشَّرَابِ هُنَاكَ‌</w:t>
      </w:r>
      <w:r>
        <w:rPr>
          <w:rStyle w:val="FootnoteAnchor"/>
          <w:rtl w:val="true"/>
        </w:rPr>
        <w:footnoteReference w:id="1351"/>
      </w:r>
    </w:p>
    <w:p>
      <w:pPr>
        <w:pStyle w:val="BookText"/>
        <w:rPr/>
      </w:pPr>
      <w:r>
        <w:rPr>
          <w:rFonts w:ascii="Amiri" w:hAnsi="Amiri" w:eastAsia="Amiri" w:cs="Amiri"/>
          <w:color w:val="111111"/>
          <w:sz w:val="28"/>
          <w:sz w:val="28"/>
          <w:szCs w:val="28"/>
          <w:rtl w:val="true"/>
          <w:lang w:bidi="ar-SA"/>
        </w:rPr>
        <w:t>فَإِذَا أَرَدْتَ الرَّحِيلَ فَوَدِّعِ الْحُسَيْنَ عليه السلام بِأَنْ تَأْتِيَ قَبْرَهُ الشَّرِيفَ وَ تَقِفَ عَلَيْهِ</w:t>
      </w:r>
    </w:p>
    <w:p>
      <w:pPr>
        <w:pStyle w:val="BookText"/>
        <w:rPr/>
      </w:pPr>
      <w:r>
        <w:rPr>
          <w:rFonts w:ascii="IRNazanin" w:hAnsi="IRNazanin" w:eastAsia="IRNazanin"/>
          <w:color w:val="111111"/>
          <w:sz w:val="28"/>
          <w:sz w:val="28"/>
          <w:szCs w:val="28"/>
          <w:rtl w:val="true"/>
          <w:lang w:bidi="fa-IR"/>
        </w:rPr>
        <w:t>پسر نخستین اسلام آورده این قوم و کهن ایمان ترین ایشان و برپادارنده ترین دین خدا از میان ایشان و آگاه ترین آنان به اسلام، گواهی می دهم که تو برای خدا و رسول خدا و برای برادرت خیرخواهی نمودی، و چه نیکو برادر غمخواری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تو را کشتند و خدا لعنت کند امتی را که بر تو ستم نمودند و خدا لعنت کند امتی را که حرمت محارم تو را زیر پای نهاد و حرمت اسلام را لکه 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نیک شکیبای جانفشان پشتیبان یاور و برادر بازدارنده دشمن از برادرش و پذیرنده سرنهی به پروردگارش و بس روی آورنده به ثواب فراوان و حمد و ثنای شاینده ای که دیگران از آن روی برتافتند، پس خداوند تو را به درجه پدرانت در بهشت نعمت، ملحق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شوق ثواب تو و به امید مغفرت تو و مهرورزی شاینده ات، به زیارت اولیایت روی آورده ام و از تو خواهش دارم که بر محمد و خاندان پاک او درود فرستی و روزی مرا به آبروی ایشان فروباران و زندگی ام را شادمان کن و زیارتم را به یمن وجودشان پذیرفته و زندگی ام را به یمن وجودشان خوشایند گردان و مرا چون گرامی داشتگان در مراتب عالی بنشان و از جمله بازگردندگان از زیارت شهادتگاه محبوبانت، آنسان که شایسته بخشودگی گناهان و پرده پوشی بر کاستیها و زدودن اندوه ها باشم،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التَّقْوی وَ أَهْلُ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پرهیزکاری هستی و بخشودن تو را سزد</w:t>
      </w:r>
      <w:r>
        <w:rPr>
          <w:rFonts w:eastAsia="IRNazanin" w:cs="IRNazanin"/>
          <w:color w:val="111111"/>
          <w:sz w:val="28"/>
          <w:szCs w:val="28"/>
          <w:rtl w:val="true"/>
          <w:lang w:bidi="fa-IR"/>
        </w:rPr>
        <w:t>.</w:t>
      </w:r>
      <w:r>
        <w:rPr>
          <w:rStyle w:val="FootnoteAnchor"/>
          <w:rtl w:val="true"/>
        </w:rPr>
        <w:footnoteReference w:id="135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خواستی برای بازگشتن با او وداع کنی، بر کنار قبر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از تو می خواهم که حافظ من باشی و به تو سلام می رسانم، به خدا و رسول خدا و بدانچه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قبر پسر برادر رسولت صلی الله علیه و آله قرار مده و مادام که زنده ام داشته ای، مرا زیارت او روزی کن و مرا با او و پدرانش در بهشت، محشور نما و مرا با او و رسولت و اولیایت آشنایی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تو و تایید رسولت و ولایت علی بن ابیطالب و امامان علیهم السلام و بیزاری از دشمنان ایشان بمیران که من بدان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خودت و پدر و مادرت و مردان و زنان مومنین دعا کن و هر دعایی خواهی بر زبان آور و سپس به سوی شهادتگاه حسین علیه السلام بازگرد و در آن بسیار نماز بخوان و زیارت نما و دعا کن و باید که به نینوا و غاضریه رخت افکنی و بستر خوابت و محل آب و غذا خوردنت هم آنجا باشد</w:t>
      </w:r>
      <w:r>
        <w:rPr>
          <w:rFonts w:eastAsia="IRNazanin" w:cs="IRNazanin"/>
          <w:color w:val="111111"/>
          <w:sz w:val="28"/>
          <w:szCs w:val="28"/>
          <w:rtl w:val="true"/>
          <w:lang w:bidi="fa-IR"/>
        </w:rPr>
        <w:t xml:space="preserve">. </w:t>
      </w:r>
      <w:r>
        <w:rPr>
          <w:rStyle w:val="FootnoteAnchor"/>
          <w:rtl w:val="true"/>
        </w:rPr>
        <w:footnoteReference w:id="1353"/>
      </w:r>
      <w:r>
        <w:rPr>
          <w:rFonts w:ascii="IRNazanin" w:hAnsi="IRNazanin" w:eastAsia="IRNazanin"/>
          <w:color w:val="111111"/>
          <w:sz w:val="28"/>
          <w:sz w:val="28"/>
          <w:szCs w:val="28"/>
          <w:rtl w:val="true"/>
          <w:lang w:bidi="fa-IR"/>
        </w:rPr>
        <w:t xml:space="preserve">و چون قصد سفر بازگشت نمودی، با حسین علیه السلام وداع کن، این گونه که به کنار قبر شریفش رفته و </w:t>
      </w:r>
      <w:bookmarkStart w:id="3110" w:name="pg13557_192402"/>
    </w:p>
    <w:p>
      <w:pPr>
        <w:pStyle w:val="BookText"/>
        <w:rPr/>
      </w:pPr>
      <w:bookmarkEnd w:id="3110"/>
      <w:r>
        <w:rPr>
          <w:rFonts w:ascii="Amiri" w:hAnsi="Amiri" w:eastAsia="Amiri" w:cs="Amiri"/>
          <w:color w:val="111111"/>
          <w:sz w:val="28"/>
          <w:sz w:val="28"/>
          <w:szCs w:val="28"/>
          <w:rtl w:val="true"/>
          <w:lang w:bidi="ar-SA"/>
        </w:rPr>
        <w:t>كَوُقُوفِكَ أَوَّلَ الزِّيَارَةِ وَ تَسْتَقْبِلَهُ بِوَجْهِكَ وَ تَقُولَ السَّلَامُ عَلَيْكَ يَا وَلِيَّ اللَّهِ‌</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1" w:name="__RefHeading___Toc1848103_1934241801"/>
      <w:bookmarkStart w:id="3112" w:name="_Toc1470"/>
      <w:bookmarkEnd w:id="3111"/>
      <w:r>
        <w:rPr>
          <w:rtl w:val="true"/>
        </w:rPr>
        <w:t>أقول</w:t>
      </w:r>
      <w:bookmarkEnd w:id="3112"/>
    </w:p>
    <w:p>
      <w:pPr>
        <w:pStyle w:val="BookText"/>
        <w:rPr/>
      </w:pPr>
      <w:r>
        <w:rPr>
          <w:rFonts w:ascii="Amiri" w:hAnsi="Amiri" w:eastAsia="Amiri" w:cs="Amiri"/>
          <w:color w:val="111111"/>
          <w:sz w:val="28"/>
          <w:sz w:val="28"/>
          <w:szCs w:val="28"/>
          <w:rtl w:val="true"/>
          <w:lang w:bidi="ar-SA"/>
        </w:rPr>
        <w:t>و ذكر زيارة الوداع و الأدعية المتعلقة بها مثل ما مر في الزيارة السابقة سواء</w:t>
      </w:r>
      <w:r>
        <w:rPr>
          <w:rFonts w:eastAsia="Amiri" w:cs="Amiri" w:ascii="Amiri" w:hAnsi="Amiri"/>
          <w:color w:val="111111"/>
          <w:sz w:val="28"/>
          <w:szCs w:val="28"/>
          <w:rtl w:val="true"/>
          <w:lang w:bidi="ar-SA"/>
        </w:rPr>
        <w:t>.</w:t>
      </w:r>
    </w:p>
    <w:p>
      <w:pPr>
        <w:pStyle w:val="Heading5"/>
        <w:numPr>
          <w:ilvl w:val="4"/>
          <w:numId w:val="1"/>
        </w:numPr>
        <w:rPr/>
      </w:pPr>
      <w:bookmarkStart w:id="3113" w:name="__RefHeading___Toc1848105_1934241801"/>
      <w:bookmarkStart w:id="3114" w:name="_Toc1471"/>
      <w:bookmarkEnd w:id="3113"/>
      <w:r>
        <w:rPr>
          <w:rtl w:val="true"/>
        </w:rPr>
        <w:t>توضيح</w:t>
      </w:r>
      <w:bookmarkEnd w:id="3114"/>
    </w:p>
    <w:p>
      <w:pPr>
        <w:pStyle w:val="BookText"/>
        <w:rPr/>
      </w:pPr>
      <w:r>
        <w:rPr>
          <w:rFonts w:ascii="Amiri" w:hAnsi="Amiri" w:eastAsia="Amiri" w:cs="Amiri"/>
          <w:color w:val="111111"/>
          <w:sz w:val="28"/>
          <w:sz w:val="28"/>
          <w:szCs w:val="28"/>
          <w:rtl w:val="true"/>
          <w:lang w:bidi="ar-SA"/>
        </w:rPr>
        <w:t>قوله في الأمور كلها متعلق بالواحد أي المتوحد في خلق الأشياء و تربيتها و تدبيرها و يحتمل تعلقه بالحمد و ما في زيارة الثمالي من قوله الواحد المتوحد بالأمور أظهر و الجدث محركة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أنت السلام أي أنت السالم من المعائب و النقائص و منك سلامة الخلق منها و إليك ترجع سلامتهم إذا نظر إلي العلل فإنه علة العلل و آخر العلل بحسب النظر أو المعني أنت المستحق للسلام و التحية و الثناء و بتوفيقك يكون ما يصدر من ذلك من الخلق و إليك ترجع تحياتهم بعض لبعض فإن كل تحية و ثناء فإنما هو علي كمال و شرف و أنت علة ذلك كله و قال الجزري‌</w:t>
      </w:r>
      <w:r>
        <w:rPr>
          <w:rStyle w:val="FootnoteAnchor"/>
          <w:rtl w:val="true"/>
        </w:rPr>
        <w:footnoteReference w:id="1355"/>
      </w:r>
      <w:r>
        <w:rPr>
          <w:rFonts w:ascii="Amiri" w:hAnsi="Amiri" w:eastAsia="Amiri" w:cs="Amiri"/>
          <w:color w:val="111111"/>
          <w:sz w:val="28"/>
          <w:sz w:val="28"/>
          <w:szCs w:val="28"/>
          <w:rtl w:val="true"/>
          <w:lang w:bidi="ar-SA"/>
        </w:rPr>
        <w:t>الملأ أشراف الناس و رؤساؤهم و مقدموهم الذين يرجع إلي قولهم و منه الحديث هل تدري فيم يختصم الملأ الأعلي يريد الملائكة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اهتضمت علي بناء المجهول أي غصبت و يقال تنصل إليه من الجناية إذا خرج و تبرأ قوله عليه السلام أن تسيخ بأهلها أي تغوص في الماء مع أهلها يقال ساخت يد فرسي أي غاصت في الأرض و يقال جبهه كمنعه أي ضرب جبهته و رده أو لقيه بما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تعبأ أي تهيأ و تجهز و أعد أي هيأ ما يصلحه لسفره قوله عليه السلام فقد أفحمتني أي أسكتتني و لم تدع لي عذرا و جوابا و يقال أوبقه أي حبسه و أهلكه و وقف يكون لازما و متعديا قوله عليه السلام سبحانك يا حليم أي أنزهك من أن يكون ما يعمل الظالمون منسوبا إليك أو تكون راضيا به بل تحلم عنهم لما تعلم من المصالح و إليه يرجع قوله فتعاليت عما يقول</w:t>
      </w:r>
    </w:p>
    <w:p>
      <w:pPr>
        <w:pStyle w:val="BookText"/>
        <w:rPr/>
      </w:pPr>
      <w:r>
        <w:rPr>
          <w:rFonts w:ascii="IRNazanin" w:hAnsi="IRNazanin" w:eastAsia="IRNazanin"/>
          <w:color w:val="111111"/>
          <w:sz w:val="28"/>
          <w:sz w:val="28"/>
          <w:szCs w:val="28"/>
          <w:rtl w:val="true"/>
          <w:lang w:bidi="fa-IR"/>
        </w:rPr>
        <w:t>بسان ابتدای زیارتت کنار او می ایستی و رو در روی او قرار می گیری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w:t>
      </w:r>
      <w:r>
        <w:rPr>
          <w:rFonts w:eastAsia="IRNazanin" w:cs="IRNazanin"/>
          <w:color w:val="111111"/>
          <w:sz w:val="28"/>
          <w:szCs w:val="28"/>
          <w:rtl w:val="true"/>
          <w:lang w:bidi="fa-IR"/>
        </w:rPr>
        <w:t xml:space="preserve">. </w:t>
      </w:r>
      <w:r>
        <w:rPr>
          <w:rStyle w:val="FootnoteAnchor"/>
          <w:rtl w:val="true"/>
        </w:rPr>
        <w:footnoteReference w:id="1356"/>
      </w:r>
    </w:p>
    <w:p>
      <w:pPr>
        <w:pStyle w:val="Heading5"/>
        <w:numPr>
          <w:ilvl w:val="4"/>
          <w:numId w:val="1"/>
        </w:numPr>
        <w:rPr/>
      </w:pPr>
      <w:bookmarkStart w:id="3115" w:name="__RefHeading___Toc1848107_1934241801"/>
      <w:bookmarkStart w:id="3116" w:name="_Toc1472"/>
      <w:bookmarkEnd w:id="3115"/>
      <w:r>
        <w:rPr>
          <w:rtl w:val="true"/>
        </w:rPr>
        <w:t>مؤلف</w:t>
      </w:r>
      <w:bookmarkEnd w:id="3116"/>
    </w:p>
    <w:p>
      <w:pPr>
        <w:pStyle w:val="BookText"/>
        <w:rPr/>
      </w:pPr>
      <w:r>
        <w:rPr>
          <w:rFonts w:ascii="IRNazanin" w:hAnsi="IRNazanin" w:eastAsia="IRNazanin"/>
          <w:color w:val="111111"/>
          <w:sz w:val="28"/>
          <w:sz w:val="28"/>
          <w:szCs w:val="28"/>
          <w:rtl w:val="true"/>
          <w:lang w:bidi="fa-IR"/>
        </w:rPr>
        <w:t>بیان زیارت وداع و دعاهای وابسته به آن، درست نظیر آنچه که در زیارت پیشین آمد، است</w:t>
      </w:r>
      <w:r>
        <w:rPr>
          <w:rFonts w:eastAsia="IRNazanin" w:cs="IRNazanin"/>
          <w:color w:val="111111"/>
          <w:sz w:val="28"/>
          <w:szCs w:val="28"/>
          <w:rtl w:val="true"/>
          <w:lang w:bidi="fa-IR"/>
        </w:rPr>
        <w:t>.</w:t>
      </w:r>
    </w:p>
    <w:p>
      <w:pPr>
        <w:pStyle w:val="Heading5"/>
        <w:numPr>
          <w:ilvl w:val="4"/>
          <w:numId w:val="1"/>
        </w:numPr>
        <w:rPr/>
      </w:pPr>
      <w:bookmarkStart w:id="3117" w:name="__RefHeading___Toc1848109_1934241801"/>
      <w:bookmarkStart w:id="3118" w:name="_Toc1473"/>
      <w:bookmarkEnd w:id="3117"/>
      <w:r>
        <w:rPr>
          <w:rtl w:val="true"/>
        </w:rPr>
        <w:t>توضیح</w:t>
      </w:r>
      <w:bookmarkEnd w:id="3118"/>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الامور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المتوحّد فی خلق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تربیت و تدبیر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متعلق به حمد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زیارت ثمالی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 المتوحد بالأمور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معایب و کاستی ها سالم هستی و از توست که خلق از این نقائص برکنارند و تو عامل سلامتشان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علتها نگریسته شود، او علت هر علت و بالاترین علت است بر حسب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است که تو سزاوار سلام و تحیت و ثنا هستی و به توفیق توست اگر خلق، سلام و تحیتی می گویند و سلام ایشان یکایک به تو بازمی گردد و پس هر ثنا و تحیت، بر کمال و شرف است و تو علت آنها همه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بزرگان و رؤساء و پیشاهنگان ایشانند که همه به سخن آنان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معناست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تدری فیم یختصم الملاء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فرشتگان مقرب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اهتضمت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 حق تو غصب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تنصل الیه من الجنایة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 و پاک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تسیخ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اهلش در آب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 ید فرسی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اسبم در زمین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جبهه مثل 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پیشانی اش زد و او را برگرداند یا با آنچه کراهت داشت روبرو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آماده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برای سفرش لازم بود مهیا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افحمتنی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ساکت کردی و عذری و جوابی برایم باقی نگذاشتی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حبس و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دو وجهی است، لازم و متعدی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یا حلیم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اینکه به تو اعمالی را که ستمگران انجام می دهند و یا تو به آنها راضی باشی، نسبت دهند، مبرا می کنم بلکه به خاطر مصالحی که می دانی، نسبت به آنان حلم می ورزی و از این باب است این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متعالی هستی از آنچه </w:t>
      </w:r>
    </w:p>
    <w:p>
      <w:pPr>
        <w:pStyle w:val="BookText"/>
        <w:rPr/>
      </w:pPr>
      <w:r>
        <w:rPr>
          <w:rFonts w:ascii="Amiri" w:hAnsi="Amiri" w:eastAsia="Amiri" w:cs="Amiri"/>
          <w:color w:val="111111"/>
          <w:sz w:val="28"/>
          <w:sz w:val="28"/>
          <w:szCs w:val="28"/>
          <w:rtl w:val="true"/>
          <w:lang w:bidi="ar-SA"/>
        </w:rPr>
        <w:t>الظالمون أي من نسبتك إلي الجبر و أنك تجري أفعال الظالمين علي أيديهم و أنك الفاعل لفعلهم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إلي أهل صلواتك أي الذين تصلي عليهم و أمرت جميع خلقك بالصلاة عليهم أو أهل رحماتك الخاصة التي لم يستأهلها غيرهم و في رواية الثمالي أهل صفوتك و لعله أظهر قوله عليه السلام اللهم إني أنشدك أنشد علي وزن أقعد يقال نشدت فلانا و أنشده أي قلت له نشدتك بالله أي سألتك بالله و المراد هنا أسألك بحقك أن تأخذ بدم المظلوم أي الحسين عليه السلام و تنتقم من قاتليه و من الأولين الذين أسسوا أساس الظلم عليه و علي أمه و أبيه و أخيه سلام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بإيوائك الوأي الوعد الذي يوثقه الرجل علي نفسه و يعزم علي الوفاء به و عدي بعلي بتضمين معني الجعل و قوله لتظفرنهم متعلق بالإيواء أي أسألك و أقسم عليك بسبب الوعد أو بحق الوعد الذي جعلته لازما علي نفسك و هو أن تظفرهم علي عدوك و عدوهم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المستحفظين يقرأ بالبناء للفاعل و البناء للمفعول أي استحفظوا الشريعة و العلوم و الحكم و المعارف أي حفظوها أو استحفظهم الله تعالي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حين تعييني بياءين مثناتين من تحت و في بعض النسخ بنونين أولهما مشددة و بينهما ياء مثناة تحتانية أي يا ملجإي حين تتعبني مسالكي إلي الخلق و تردداتي إليهم قوله بما رحبت ما مصدرية أي برحبها و سعتها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أنتم لنا فرط قال الجزري‌</w:t>
      </w:r>
      <w:r>
        <w:rPr>
          <w:rStyle w:val="FootnoteAnchor"/>
          <w:rtl w:val="true"/>
        </w:rPr>
        <w:footnoteReference w:id="1357"/>
      </w:r>
      <w:r>
        <w:rPr>
          <w:rFonts w:ascii="Amiri" w:hAnsi="Amiri" w:eastAsia="Amiri" w:cs="Amiri"/>
          <w:color w:val="111111"/>
          <w:sz w:val="28"/>
          <w:sz w:val="28"/>
          <w:szCs w:val="28"/>
          <w:rtl w:val="true"/>
          <w:lang w:bidi="ar-SA"/>
        </w:rPr>
        <w:t>في الحديث أنا فرطكم علي الحوض أي متقدمكم إليه يقال فرط يفرط فهو فارط و فرط إذا تقدم و سبق القوم ليرتاد لهم الماء و يهيئ لهم الدلاء و الأرشية و منه الدعاء للطفل اللهم اجعله لنا فرطا أي أجرا يتقدمنا و منه الحديث أنا و النبيون فراط أي متقدمون إلي الشفاعة و قيل إلي الحوض انتهي قوله رضوان الله عليكم جملة معترضة</w:t>
      </w:r>
    </w:p>
    <w:p>
      <w:pPr>
        <w:pStyle w:val="BookText"/>
        <w:rPr/>
      </w:pPr>
      <w:r>
        <w:rPr>
          <w:rFonts w:ascii="IRNazanin" w:hAnsi="IRNazanin" w:eastAsia="IRNazanin"/>
          <w:color w:val="111111"/>
          <w:sz w:val="28"/>
          <w:sz w:val="28"/>
          <w:szCs w:val="28"/>
          <w:rtl w:val="true"/>
          <w:lang w:bidi="fa-IR"/>
        </w:rPr>
        <w:t>ستمگران می گویند و تو را به جبر منسوب می کنند، یعنی این که تو اعمال ظالمان را به دست آنان انجام می دهی و تو فاعل فعل آنانی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أهل صلواتک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بر آنان درود می فرستی و به همه خلق خود امر کردی که بر آنان درود بفرستند، یا اهل رحمت های ویژه خودت که کسی غیر از ایشان سزاوار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صفوتک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شاید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أنشدک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است و مجرد یا مزید آن به معنای طلب کردن است، یعنی از خودت به حق خودت می طلبم که از مظلوم یعنی حسین علیه السلام خونخواهی کنی و از قاتلانش انتقام بگیری و از دوتای اولی نیز که اساس ظلم بر او و بر مادر و پدر و برادرش صلوات الله علیهم اجمعین را برپانهادند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بإیوائک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وعده ای که مرد آن را بر خودش می بندد و متعهد به وفای به آن می شود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شده تا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لتظفرنّهم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از تو می خواهم و قسمَت می دهم به خاطر وعده یا به حق وعده ای که آن را بر خود لازم الوفاء کردی، که آنان را بر دشمن خودت و دشمن آنان پیروز گردانی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فاعل و مفعول خوانده می شود، یعنی شریعت و علوم و حکمت ها و معارف را حقظ کردند، یا خداوند متعال از آنها خواست تا آنها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تعیینی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پناه من، آنگاه که رفت و آمد من به سوی خلق مرا خسته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رحبت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مصدریه است یعنی با همه گستردگی آن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لنا 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فرطکم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متقدم بر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فرط یفرط فارط هنگامی که کسی بر قوم سبقت می گیرد تا برایشان آب بیاورد و برایشان سطل و طناب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برای کودک نیز از همین باب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لنا فرطا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پاداشی که پیش از ما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و النبیون 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شفاعت متقدم هستیم و گفته شده، برای رسیدن به 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رضوان الله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w:t>
      </w:r>
      <w:bookmarkStart w:id="3119" w:name="pg13557_192404"/>
    </w:p>
    <w:p>
      <w:pPr>
        <w:pStyle w:val="BookText"/>
        <w:rPr/>
      </w:pPr>
      <w:bookmarkEnd w:id="3119"/>
      <w:r>
        <w:rPr>
          <w:rFonts w:ascii="Amiri" w:hAnsi="Amiri" w:eastAsia="Amiri" w:cs="Amiri"/>
          <w:color w:val="111111"/>
          <w:sz w:val="28"/>
          <w:sz w:val="28"/>
          <w:szCs w:val="28"/>
          <w:rtl w:val="true"/>
          <w:lang w:bidi="ar-SA"/>
        </w:rPr>
        <w:t>دعائية و قوله بموعد الله متعلق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الزاكيات الطيبات أي التحيات الزاكيات مني عليك مع ما تأتيك من الله و من ملائكته و أنبيائه و عباده الصالحين من التحيات و الرحمات في أول النهار و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بإيابكم أي برجعتكم و في بعض النسخ و بآبائكم و هو تصحيف و قال الجوهري‌</w:t>
      </w:r>
      <w:r>
        <w:rPr>
          <w:rStyle w:val="FootnoteAnchor"/>
          <w:rtl w:val="true"/>
        </w:rPr>
        <w:footnoteReference w:id="1358"/>
      </w:r>
      <w:r>
        <w:rPr>
          <w:rFonts w:ascii="Amiri" w:hAnsi="Amiri" w:eastAsia="Amiri" w:cs="Amiri"/>
          <w:color w:val="111111"/>
          <w:sz w:val="28"/>
          <w:sz w:val="28"/>
          <w:szCs w:val="28"/>
          <w:rtl w:val="true"/>
          <w:lang w:bidi="ar-SA"/>
        </w:rPr>
        <w:t>جمع الله شملهم أي ما تشتت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المواسي المواساة المشاركة و المساهمة في المعاش و الرزق و غير ذلك و أصلها الهمزة فقلبت واوا تخفيفا و المراد أنه بذل نفسه لأخيه و لم يضن به قوله دارا أي كثيرا يتجدد شيئا فشيئا من قولهم در اللبن إذا زاد و كثر جريانه من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عيشي قارا أي مستقرا دائما غير منقطع أو واصلا إلي حال قراري في بلدي فلا أحتاج في تحصيله إلي السفر أو قار العين في سرور و ابتهاج مأخوذة من قرة العين قوله عليه السلام و أدرجني أي أمتني من قولهم درج أي مات</w:t>
      </w:r>
    </w:p>
    <w:p>
      <w:pPr>
        <w:pStyle w:val="Heading5"/>
        <w:numPr>
          <w:ilvl w:val="4"/>
          <w:numId w:val="1"/>
        </w:numPr>
        <w:rPr/>
      </w:pPr>
      <w:bookmarkStart w:id="3120" w:name="__RefHeading___Toc1848111_1934241801"/>
      <w:bookmarkStart w:id="3121" w:name="_Toc1474"/>
      <w:bookmarkEnd w:id="3120"/>
      <w:r>
        <w:rPr>
          <w:rtl w:val="true"/>
        </w:rPr>
        <w:t>أقول</w:t>
      </w:r>
      <w:bookmarkEnd w:id="3121"/>
    </w:p>
    <w:p>
      <w:pPr>
        <w:pStyle w:val="BookText"/>
        <w:rPr/>
      </w:pPr>
      <w:r>
        <w:rPr>
          <w:rFonts w:ascii="Amiri" w:hAnsi="Amiri" w:eastAsia="Amiri" w:cs="Amiri"/>
          <w:color w:val="111111"/>
          <w:sz w:val="28"/>
          <w:sz w:val="28"/>
          <w:szCs w:val="28"/>
          <w:rtl w:val="true"/>
          <w:lang w:bidi="ar-SA"/>
        </w:rPr>
        <w:t>ذكر السيد ابن طاوس رحمه الله في كتابه زيارة كبيرة أكثرها موافقة لهذه الزيارة و ضم إليها بعض الأدعية من الزيارات السابقة و اللاحقة أعرضنا عنها حذرا من الإطناب و التكرار</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2" w:name="__RefHeading___Toc1848113_1934241801"/>
      <w:bookmarkStart w:id="3123" w:name="_Toc1475"/>
      <w:bookmarkEnd w:id="3122"/>
      <w:r>
        <w:rPr>
          <w:rtl w:val="true"/>
        </w:rPr>
        <w:t>«</w:t>
      </w:r>
      <w:r>
        <w:rPr/>
        <w:t>34</w:t>
      </w:r>
      <w:r>
        <w:rPr>
          <w:rtl w:val="true"/>
        </w:rPr>
        <w:t>»</w:t>
      </w:r>
      <w:bookmarkEnd w:id="3123"/>
    </w:p>
    <w:p>
      <w:pPr>
        <w:pStyle w:val="BookText"/>
        <w:rPr/>
      </w:pPr>
      <w:r>
        <w:rPr>
          <w:rFonts w:ascii="Amiri" w:hAnsi="Amiri" w:eastAsia="Amiri" w:cs="Amiri"/>
          <w:color w:val="111111"/>
          <w:sz w:val="28"/>
          <w:sz w:val="28"/>
          <w:szCs w:val="28"/>
          <w:rtl w:val="true"/>
          <w:lang w:bidi="ar-SA"/>
        </w:rPr>
        <w:t>زِيَارَةٌ أُخْرَي أَوْرَدَهَا السَّيِّدُ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تَقِفُ عَلَي بَابِ قُبَّتِهِ الشَّرِيفَةِ وَ تَقُولُ اللَّهُمَّ صَلِّ عَلَي مُحَمَّدٍ وَ آلِ مُحَمَّدٍ وَ أَعْطِنِي فِي هَذَا الْمَقَامِ رَغْبَتِي عَلَي حَقِيقَةِ إِيمَانِي بِكَ وَ بِرَسُولِكَ وَ بِوُلَاةِ أَمْرِكَ الْحَرَمُ حَرَمُ اللَّهِ وَ حَرَمُ رَسُولِهِ وَ حَرَمُكَ يَا مَوْلَايَ أَ تَأْذَنُ لِي بِالدُّخُولِ إِلَي حَرَمِكَ فَإِنْ لَمْ أَكُنْ لِذَلِكَ أَهْلًا فَأَنْتَ لِذَلِكَ أَهْلٌ عَنْ إِذْنِكَ يَا مَوْلَايَ أَدْخُلُ حَرَمَ اللَّهِ وَ حَرَمَكَ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تَدْخُلُ وَ تَجْعَلُ الضَّرِيحَ بَيْنَ يَدَيْكَ وَ تَسْتَقْبِلُهُ بِوَجْهِكَ وَ تَقُولُ السَّلَامُ</w:t>
      </w:r>
    </w:p>
    <w:p>
      <w:pPr>
        <w:pStyle w:val="BookText"/>
        <w:rPr/>
      </w:pPr>
      <w:r>
        <w:rPr>
          <w:rFonts w:ascii="IRNazanin" w:hAnsi="IRNazanin" w:eastAsia="IRNazanin"/>
          <w:color w:val="111111"/>
          <w:sz w:val="28"/>
          <w:sz w:val="28"/>
          <w:szCs w:val="28"/>
          <w:rtl w:val="true"/>
          <w:lang w:bidi="fa-IR"/>
        </w:rPr>
        <w:t>دعائیه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بموعد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الزاکیات الطیبات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تحیت های پاک از من به تو به همراه تحیاتی که از سوی خدا و فرشتگان و پیامبران و بندگان صالحش از آغاز تا انجام روز به تو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بإیابکم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رجعت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بآبائکم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تصحیف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الله شملهم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امور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مشارکت و سهیم شدن در معاش و روزی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با همزه بوده که برای تخفیف قلب و به واو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این است که جانش را برای برادرش داد و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زیاد که به تدریج، تجدید می شود، برگرفته از این سخن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جریانش از پستان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عیشی قارا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استقرار و دائم و بدون انقطاع، یا ادامه دهنده به حال استقرارم در سرزمینم که برای تحصیل آن به سفر نیازی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سرور و ابتهاج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p>
    <w:p>
      <w:pPr>
        <w:pStyle w:val="BookText"/>
        <w:rPr/>
      </w:pPr>
      <w:r>
        <w:rPr>
          <w:rFonts w:ascii="IRNazanin" w:hAnsi="IRNazanin" w:eastAsia="IRNazanin"/>
          <w:color w:val="111111"/>
          <w:sz w:val="28"/>
          <w:sz w:val="28"/>
          <w:szCs w:val="28"/>
          <w:rtl w:val="true"/>
          <w:lang w:bidi="fa-IR"/>
        </w:rPr>
        <w:t>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ادرجنی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بمیران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Heading5"/>
        <w:numPr>
          <w:ilvl w:val="4"/>
          <w:numId w:val="1"/>
        </w:numPr>
        <w:rPr/>
      </w:pPr>
      <w:bookmarkStart w:id="3124" w:name="__RefHeading___Toc1848115_1934241801"/>
      <w:bookmarkStart w:id="3125" w:name="_Toc1476"/>
      <w:bookmarkEnd w:id="3124"/>
      <w:r>
        <w:rPr>
          <w:rtl w:val="true"/>
        </w:rPr>
        <w:t>مؤلف</w:t>
      </w:r>
      <w:bookmarkEnd w:id="3125"/>
    </w:p>
    <w:p>
      <w:pPr>
        <w:pStyle w:val="BookText"/>
        <w:rPr/>
      </w:pPr>
      <w:r>
        <w:rPr>
          <w:rFonts w:ascii="IRNazanin" w:hAnsi="IRNazanin" w:eastAsia="IRNazanin"/>
          <w:color w:val="111111"/>
          <w:sz w:val="28"/>
          <w:sz w:val="28"/>
          <w:szCs w:val="28"/>
          <w:rtl w:val="true"/>
          <w:lang w:bidi="fa-IR"/>
        </w:rPr>
        <w:t>سید ابن طاووس رحمه الله در کتاب خود، زیارتی طولانی را که بیشتر آن مطابق این زیارت است درج نموده و بخشهایی از زیارتهای پیشین و پسین را به آن پیوست نموده و به منظور جلوگیری از تکرار و طولانی شدن کلام، از ذکر آن خودداری می کنیم</w:t>
      </w:r>
      <w:r>
        <w:rPr>
          <w:rFonts w:eastAsia="IRNazanin" w:cs="IRNazanin"/>
          <w:color w:val="111111"/>
          <w:sz w:val="28"/>
          <w:szCs w:val="28"/>
          <w:rtl w:val="true"/>
          <w:lang w:bidi="fa-IR"/>
        </w:rPr>
        <w:t>.</w:t>
      </w:r>
      <w:r>
        <w:rPr>
          <w:rStyle w:val="FootnoteAnchor"/>
          <w:rtl w:val="true"/>
        </w:rPr>
        <w:footnoteReference w:id="1360"/>
      </w:r>
    </w:p>
    <w:p>
      <w:pPr>
        <w:pStyle w:val="Heading5"/>
        <w:numPr>
          <w:ilvl w:val="4"/>
          <w:numId w:val="1"/>
        </w:numPr>
        <w:rPr/>
      </w:pPr>
      <w:bookmarkStart w:id="3126" w:name="__RefHeading___Toc1848117_1934241801"/>
      <w:bookmarkStart w:id="3127" w:name="_Toc1477"/>
      <w:bookmarkEnd w:id="3126"/>
      <w:r>
        <w:rPr>
          <w:rtl w:val="true"/>
        </w:rPr>
        <w:t xml:space="preserve">روایت </w:t>
      </w:r>
      <w:r>
        <w:rPr/>
        <w:t>34</w:t>
      </w:r>
      <w:bookmarkEnd w:id="312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زیارتی دیگر که سید رحمه الله آن را درج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بارگاه شریفش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در این جایگاه، خواسته دل مرا بر حقیقت ایمانی که به تو و به رسولت و به سرکردگان امر ولایتت دارم، برآور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حرم، حرم الهی و حرم رسول خدا و حرم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آیا مرا اذن ورود به حرمت می دهی؟ و اگر شایسته این نیستم، این کار تو را سزد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تو وارد می شوم ای مولای من، به حرم خدا و حرم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وارد می شود و ضریح را جلوی خود قرار داده و رو در روی آن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w:t>
      </w:r>
    </w:p>
    <w:p>
      <w:pPr>
        <w:pStyle w:val="BookText"/>
        <w:rPr/>
      </w:pPr>
      <w:r>
        <w:rPr>
          <w:rFonts w:ascii="Amiri" w:hAnsi="Amiri" w:eastAsia="Amiri" w:cs="Amiri"/>
          <w:color w:val="111111"/>
          <w:sz w:val="28"/>
          <w:sz w:val="28"/>
          <w:szCs w:val="28"/>
          <w:rtl w:val="true"/>
          <w:lang w:bidi="ar-SA"/>
        </w:rPr>
        <w:t xml:space="preserve">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السَّلَامُ عَلَيْكَ يَا وَارِثَ عَلِيٍّ أَمِيرِ الْمُؤْمِنِينَ السَّلَامُ عَلَيْكَ يَا وَارِثَ الْحَسَنِ الشَّهِيدِ سِبْطِ رَسُولِ اللَّهِ السَّلَامُ عَلَيْكَ يَا ابْنَ رَسُولِ اللَّهِ السَّلَامُ عَلَيْكَ يَا ابْنَ الْبَشِيرِ النَّذِيرِ وَ ابْنَ سَيِّدِ الْوَصِيِّينَ السَّلَامُ عَلَيْكَ يَا ابْنَ فَاطِمَةَ سَيِّدَةِ نِسَاءِ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خِيَرَةَ اللَّهِ وَ ابْنَ خِيَرَتِهِ السَّلَامُ عَلَيْكَ يَا ثَارَ اللَّهِ وَ ابْنَ ثَارِهِ السَّلَامُ عَلَيْكَ أَيُّهَا الْوِتْرُ الْمَوْتُورُ السَّلَامُ عَلَيْكَ أَيُّهَا الْإِمَامُ الْهَادِي الزَّكِيُّ وَ عَلَي الْأَرْوَاحِ الَّتِي حَلَّتْ بِفِنَائِكَ وَ أَقَامَتْ فِي جِوَارِكَ وَ وَفَدَتْ مَعَ زُوَّارِكَ السَّلَامُ عَلَيْكَ مِنِّي مَا بَقِيتُ وَ بَقِيَ اللَّيْلُ وَ النَّهَارُ فَلَقَدْ عَظُمَتْ بِكَ الرَّزِيَّةُ وَ جَلَّ الْمُصَابُ فِي الْمُؤْمِنِينَ وَ الْمُسْلِمِينَ وَ فِي أَهْلِ السَّمَاوَاتِ أَجْمَعِينَ وَ فِي سُكَّانِ الْأَرَضِينَ فَ إِنَّا لِلَّهِ وَ إِنَّا إِلَيْهِ راجِعُونَ وَ صَلَوَاتُ اللَّهِ وَ بَرَكَاتُهُ وَ تَحِيَّاتُهُ عَلَيْكَ وَ عَلَي آبَائِكَ الطَّيِّبِينَ الْمُنْتَجَبِينَ وَ عَلَي ذَرَارِيِّهِمُ الْهُدَاةِ الْمَهْدِيِّينَ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 عَلَيْهِمْ وَ عَلَي رُوحِكَ وَ عَلَي أَرْوَاحِهِمْ وَ عَلَي تُرْبَتِكَ وَ عَلَي تُرْبَتِهِمْ اللَّهُمَّ لَقِّهِمْ رَحْمَةً وَ رِضْوَاناً وَ رَوْحاً وَ رَيْحَاناً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أَبَا عَبْدِ اللَّهِ يَا ابْنَ خَاتِمِ النَّبِيِّينَ وَ ابْنَ سَيِّدِ الْوَصِيِّينَ وَ يَا ابْنَ سَيِّدَةِ نِسَاءِ الْعَالَمِينَ السَّلَامُ عَلَيْكَ يَا شَهِيدُ يَا ابْنَ الشَّهِيدِ يَا أَخَا الشَّهِيدِ يَا أَبَا الشُّهَدَاءِ اللَّهُمَّ بَلِّغْهُ عَنِّي فِي هَذِهِ السَّاعَةِ وَ فِي هَذَا الْيَوْمِ وَ فِي هَذَا الْوَقْتِ وَ فِي كُلِّ وَقْتٍ تَحِيَّةً كَثِيرَةً وَ سَلَاماً سَلَامُ اللَّهِ عَلَيْكَ وَ رَحْمَةُ اللَّهِ وَ بَرَكَاتُهُ يَا ابْنَ سَيِّدِ الْعَالَمِينَ وَ عَلَي الْمُسْتَشْهَدِينَ مَعَكَ سَلَاماً مُتَّصِلًا مَا اتَّصَلَ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الْحُسَيْنِ بْنِ عَلِيٍّ الشَّهِيدِ السَّلَامُ عَلَي عَلِيِّ بْنِ الْحُسَيْنِ الشَّهِيدِ السَّلَامُ عَلَي الْعَبَّاسِ بْنِ أَمِيرِ الْمُؤْمِنِينَ الشَّهِيدِ السَّلَامُ عَلَي الشُّهَدَاءِ مِنْ وُلْدِ أَمِيرِ الْمُؤْمِنِينَ السَّلَامُ عَلَي الشُّهَدَاءِ مِنْ وُلْدِ الْحَسَنِ السَّلَامُ عَلَي الشُّهَدَاءِ مِنْ وُلْدِ الْحُسَيْنِ السَّلَامُ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علی امیر المومنین، سلام بر تو ای وارث حسن شهید، نوه رسول خدا، سلام بر تو ای پسر رسول خدا، سلام بر تو ای پسر مژده آور بیم دهنده، و پسر سرور جانشینان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فاطمه سرور زنان جهان، سلام بر تو ای ابا عبد الله، سلام بر تو ای انتخاب گشته خدا و پسر انتخاب گشته خدا، سلام بر تو ای آنکه انتقام تو و پدرت را خدا گیرد، سلام بر تو ای کشته  تبار کشته ای که خونخواهی کشتگانت بر کفت مانده، سلام بر تو ای پیشوای رهنمای پاکدامن و سلام بر همه جانهایی که بر ساحت تو درنشستند و در سایه لطف تو رحل اقامت افکندند و با زائرانت سر به کویت نهاده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تا آنگاه که من زنده ام و تا هرگاه که آسمانها و زمین برجایند، که به حق، غم جانگداز از دست دادنت بس دشوار و مصیبت تو بر مومنان و مسلمانان و نزد همه اهل آسمانها و ساکنان زمینها، بس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خداییم و به سوی او بازگردندگانیم و سلام و درودها و برکات خداوند بر تو باد و بر پدران پاک سیرت برگزیده ات و بر فرزندان رهنمای رهیافته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بر ایشان و بر روح تو و ارواح ایشان و بر تربت تو و تربت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به رحمت و خشنودی و آرامش و خرّمی خویش درآور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 عبد الله، ای پسر خاتم پیامبران و پسر سرور جانشینان پیامبران و پسر سرور زنان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شهید و فرزند شهید و برادر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سوی من او را در این لحظه و این روز و این وقت و هر زمانی، تحیّت و درود فراوان و سلام پایان ناپذیر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رحمت و برکات او بر تو باد ای سرور جهانیان و سلامی بی پایان، تا آنگاه که روز و شب باقی است، بر شهادت یافتگان همراه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حسین بن علی شهید، سلام بر علی بن حسین شهید، سلام بر عباس بن امیر المومنین شهید، سلام بر شهیدان از تبار امیر المومنین، سلام بر شهیدان از تبار حسن، سلام بر شهیدان از تبار حسین، سلام </w:t>
      </w:r>
    </w:p>
    <w:p>
      <w:pPr>
        <w:pStyle w:val="BookText"/>
        <w:rPr/>
      </w:pPr>
      <w:r>
        <w:rPr>
          <w:rFonts w:ascii="Amiri" w:hAnsi="Amiri" w:eastAsia="Amiri" w:cs="Amiri"/>
          <w:color w:val="111111"/>
          <w:sz w:val="28"/>
          <w:sz w:val="28"/>
          <w:szCs w:val="28"/>
          <w:rtl w:val="true"/>
          <w:lang w:bidi="ar-SA"/>
        </w:rPr>
        <w:t xml:space="preserve">عَلَي الشُّهَدَاءِ مِنْ وُلْدِ جَعْفَرٍ وَ عَقِيلٍ السَّلَامُ عَلَي كُلِّ مُسْتَشْهَدٍ مَعَهُمْ مِنَ الْمُؤْمِنِينَ اللَّهُمَّ صَلِّ عَلَي مُحَمَّدٍ وَ آلِ مُحَمَّدٍ وَ بَلِّغْهُمْ عَنِّي تَحِيَّةً كَثِيرَةً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أَحْسَنَ اللَّهُ لَكَ الْعَزَاءَ فِي وَلَدِكَ الْحُسَيْنِ السَّلَامُ عَلَيْكِ يَا فَاطِمَةُ أَحْسَنَ اللَّهُ لَكَ الْعَزَاءَ فِي وَلَدِكَ الْحُسَيْنِ السَّلَامُ عَلَيْكَ يَا أَمِيرَ الْمُؤْمِنِينَ أَحْسَنَ اللَّهُ لَكَ الْعَزَاءَ فِي وَلَدِكَ الْحُسَيْنِ السَّلَامُ عَلَيْكَ يَا أَبَا مُحَمَّدٍ الْحَسَنَ أَحْسَنَ اللَّهُ لَكَ الْعَزَاءَ فِي أَخِيكَ الْحُسَيْنِ يَا مَوْلَايَ يَا أَبَا عَبْدِ اللَّهِ أَنَا ضَيْفُ اللَّهِ وَ ضَيْفُكَ وَ جَارُ اللَّهِ وَ جَارُكَ وَ لِكُلِّ ضَيْفٍ وَ جَارٍ قِرًي وَ قِرَايَ فِي هَذَا الْوَقْتِ أَنْ تَسْأَلَ اللَّهَ سُبْحَانَهُ وَ تَعَالَي أَنْ يَرْزُقَنِي فَكَاكَ رَقَبَتِي مِنَ النَّارِ إِنَّهُ سَمِيعُ الدُّعَاءِ قَرِيبٌ مُجِيبٌ‌</w:t>
      </w:r>
      <w:r>
        <w:rPr>
          <w:rStyle w:val="FootnoteAnchor"/>
          <w:rtl w:val="true"/>
        </w:rPr>
        <w:footnoteReference w:id="1361"/>
      </w:r>
    </w:p>
    <w:p>
      <w:pPr>
        <w:pStyle w:val="BookText"/>
        <w:rPr/>
      </w:pPr>
      <w:r>
        <w:rPr>
          <w:rFonts w:ascii="Amiri" w:hAnsi="Amiri" w:eastAsia="Amiri" w:cs="Amiri"/>
          <w:color w:val="111111"/>
          <w:sz w:val="28"/>
          <w:sz w:val="28"/>
          <w:szCs w:val="28"/>
          <w:rtl w:val="true"/>
          <w:lang w:bidi="ar-SA"/>
        </w:rPr>
        <w:t>ثُمَّ قَبِّلِ الضَّرِيحَ وَ انْتَقِلْ إِلَي عِنْدِ الرَّأْسِ وَ قِفْ عِنْدَهُ وَ قُلِ السَّلَامُ عَلَيْكَ يَا صَرِيعَ الْعَبْرَةِ السَّاكِبَةِ السَّلَامُ عَلَيْكَ يَا قَرِينَ الْمُصِيبَةِ الرَّاتِبَةِ بِاللَّهِ أُقْسِمُ لَقَدْ طَيَّبَ اللَّهُ بِكَ التُّرَابَ وَ أَعْظَمَ بِكَ الْمُصَابَ وَ أَوْضَحَ بِكَ الْكِتَابَ وَ جَعَلَكَ وَ جَدَّكَ وَ أَبَاكَ وَ أُمَّكَ وَ أَخَاكَ وَ أَبْنَاءَكَ عِبْرَةً لِأُولِي الْأَلْبَابِ أَشْهَدُ أَنَّكَ تَسْمَعُ الْخِطَابَ وَ تَرُدُّ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فَصَلَّي اللَّهُ عَلَيْكَ يَا ابْنَ الْمَيَامِينِ الْأَطْيَابِ فَهَا أَنَا ذَا نَحْوَكَ قَدْ أَتَيْتُ وَ إِلَي فِنَائِكَ الْتَجَأْتُ أَرْجُو بِذَلِكَ الْقُرْبَةَ إِلَيْكَ وَ إِلَي جَدِّكَ وَ أَبِيكَ فَصَلَّي اللَّهُ عَلَيْكَ يَا إِمَامِي وَ ابْنَ إِمَامِي كَأَنِّي بِكَ يَا مَوْلَايَ فِي عَرَصَاتِ كَرْبَلَاءَ تُنَادِي فَلَا تُجَابُ وَ تَسْتَغِيثُ فَلَا تُغَاثُ وَ تَسْتَجِيرُ فَلَا تُجَارُ يَا لَيْتَنِي كُنْتُ مَعَكَ فَأَفُوزَ فَوْزاً عَظِيماً اللَّهُمَّ صَلِّ عَلَي رُوحِهِ وَ جَسَدِهِ وَ بَلِّغْهُ عَنِّي تَحِيَّةً كَثِيرَةً وَ سَلَاماً وَ رَحْمَةً وَ بَرَكَةً وَ رِضْوَاناً وَ خَيْراً دَائِماً وَ غُفْرَاناً إِنَّكَ سَمِيعُ الدُّعاءِ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فَقَبِّلْهُ وَ قُلْ بِأَبِي أَنْتَ وَ أُمِّي يَا ابْنَ رَسُولِ اللَّهِ بِأَبِي أَنْتَ وَ أُمِّي يَا أَبَا عَبْدِ اللَّهِ لَقَدْ عَظُمَتِ الْمُصِيبَةُ وَ جَلَّتِ الرَّزِيَّةُ بِكَ عَلَيْنَا وَ عَلَي جَمِيعِ أَهْلِ السَّمَاوَاتِ وَ الْأَرْضِ فَلَعَنَ اللَّهُ أُمَّةً أَسْرَجَتْ وَ أَلْجَمَتْ وَ تَهَيَّأَتْ لِقِتَالِكَ يَا مَوْلَايَ يَا أَبَا عَبْدِ اللَّهِ قَصَدْتُ حَرَمَكَ وَ أَتَيْتُ مَشْهَدَكَ أَسْأَلُ اللَّهَ بِالشَّأْنِ الَّذِي لَكَ</w:t>
      </w:r>
    </w:p>
    <w:p>
      <w:pPr>
        <w:pStyle w:val="BookText"/>
        <w:rPr/>
      </w:pPr>
      <w:r>
        <w:rPr>
          <w:rFonts w:ascii="IRNazanin" w:hAnsi="IRNazanin" w:eastAsia="IRNazanin"/>
          <w:color w:val="111111"/>
          <w:sz w:val="28"/>
          <w:sz w:val="28"/>
          <w:szCs w:val="28"/>
          <w:rtl w:val="true"/>
          <w:lang w:bidi="fa-IR"/>
        </w:rPr>
        <w:t>بر شهیدان از تبار جعفر و عقیل، سلام بر همه شهیدان به همراه ایشان از میان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ایشان را از سوی من تحیت و درود فراوان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خداوند بر عزایت بر فرزندت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فاطمه، خداوند بر عزایت بر فرزندت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المومنین، خداوند بر عزایت بر فرزندت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محمد حسن مجتبی، خداوند بر عزایت بر برادرت حسین اجر دهاد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من میهمان خدایم و میهمان تو و پناه جسته به خدا و پناه آورده به تو؛ و هر میهمان و پناه آورده ای را هبه و بخششی است و هبه من در این وقت آن که، از خدای سبحان و تعالی مسألت نمایی که مرا برات رهایی از آتش دهد که او شنونده دعاست و نزدیک و پاسخگوست</w:t>
      </w:r>
      <w:r>
        <w:rPr>
          <w:rFonts w:eastAsia="IRNazanin" w:cs="IRNazanin"/>
          <w:color w:val="111111"/>
          <w:sz w:val="28"/>
          <w:szCs w:val="28"/>
          <w:rtl w:val="true"/>
          <w:lang w:bidi="fa-IR"/>
        </w:rPr>
        <w:t xml:space="preserve">. </w:t>
      </w:r>
      <w:r>
        <w:rPr>
          <w:rStyle w:val="FootnoteAnchor"/>
          <w:rtl w:val="true"/>
        </w:rPr>
        <w:footnoteReference w:id="136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ضریح را ببوس و به کنار سر حضرت برو و نزد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بر خاک غلتیده ای که اشکها بر او ریزان است، سلام بر تو ای همنشین مصیبتهایی که سنت خدا بر آن رفته است، گواهی می دهم که به حق، خداوند خاک را به برکت وجود تو پاک گرداند و اجر مصیبت را به وجود تو دوچندان نمود و کتاب خدا را با سیره تو روشن گرداند و تو را و جد و پدر و مادر و برادر و فرزندانت را عبرتی و آموزه ای برای خردمندان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این خطاب را می شنوی و جواب می گویی، پس صلوات خدا بر تو باد ای فرزند مبارکان و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بنگر که من اکنون به سوی تو آمده و به ساحت تو پناه جسته ام و اینگونه امید نزدیکی به تو دارم و به جدت و پدرت؛ پس صلوات خدا بر تو باد ای پیشوای من و پسر پیشوای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تو را در پهنه های زمین کربلا می بینم ای مولای من، که ندا در می دهی و کس پاسخت نمی گوید و کمک می جویی و کمک کننده ای نیست و کسی را به پناه می خوانی و پناهت نمی دهند و ای کاش که با تو بودم تا به فوز عظیم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روان و پیکر او درود فرست و بر او از طرف من تحیت بسیار و سلام و رحمت و برکت و خشنودی و خیر جاودان و بخشودگی ات را فرو فرست، به راستی که تو شنونده دعاء و نزدیک و پاسخگو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شو و بر آن بوسه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پسر رسول خدا، پدر و مادرم به فدایت ای ابا عبد الله، به حق که غم جانکاه از دست دادنت بس دشوار و مصیبت تو بر ما و بر همه اهل آسمانها و زمین بس کمرشکن بود، پس خدا لعنت کند امتی را که زین نهادند و لگام بستند و برای جنگ با تو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ابا عبد الله، راه حرمت پوییدم و به شهادتگاهت آمدم، و خدا را به شأنی </w:t>
      </w:r>
    </w:p>
    <w:p>
      <w:pPr>
        <w:pStyle w:val="BookText"/>
        <w:rPr/>
      </w:pPr>
      <w:r>
        <w:rPr>
          <w:rFonts w:ascii="Amiri" w:hAnsi="Amiri" w:eastAsia="Amiri" w:cs="Amiri"/>
          <w:color w:val="111111"/>
          <w:sz w:val="28"/>
          <w:sz w:val="28"/>
          <w:szCs w:val="28"/>
          <w:rtl w:val="true"/>
          <w:lang w:bidi="ar-SA"/>
        </w:rPr>
        <w:t>عِنْدَهُ وَ بِالْمَحَلِّ الَّذِي لَكَ لَدَيْهِ أَنْ يُصَلِّيَ عَلَي مُحَمَّدٍ وَ آلِ مُحَمَّدٍ وَ أَنْ يَجْعَلَنِي مَعَكُمْ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عِنْدَ الرَّأْسِ تَقْرَأُ فِيهِمَا مَا أَحْبَبْتَ وَ ادْعُ اللَّهَ بِمَا أَرَدْتَ ثُمَّ قُمْ وَ امْضِ وَ سَلِّمْ عَلَي عَلِيِّ بْنِ الْحُسَيْنِ وَ عَلَي الشُّهَدَاءِ مِنْ أَصْحَابِ الْحُسَيْنِ بِمَا ذَكَرْنَاهُ أَوَّلًا ثُمَّ ارْفَعْ رَأْسَكَ وَ صَلِّ عَلَيْهِ بِهَذِهِ الصَّلَاةِ صَلَّي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صَلِّ عَلَي الْحُسَيْنِ الْمَظْلُومِ الشَّهِيدِ قَتِيلِ الْعَبَرَاتِ وَ أَسِيرِ الْكُرُبَاتِ صَلَاةً نَامِيَةً زَاكِيَةً مُبَارَكَةً يَصْعَدُ أَوَّلُهَا وَ لَا يُنْفَذُ آخِرُهَا أَفْضَلَ مَا صَلَّيْتَ عَلَي أَحَدٍ مِنْ أَوْلَادِ الْأَنْبِيَاءِ وَ الْمُرْسَلِينَ يَا رَبَّ الْعَالَمِينَ اللَّهُمَّ صَلِّ عَلَي الْإِمَامِ الشَّهِيدِ الْمَقْتُولِ الْمَظْلُومِ الْمَخْذُولِ وَ السَّيِّدِ الْقَائِدِ الْعَابِدِ الزَّاهِدِ الْوَصِيِّ الْخَلِيفَةِ الْإِمَامِ الصِّدِّيقِ الطُّهْرِ الطَّاهِرِ الطَّيِّبِ الْمُبَارَكِ وَ الرَّضِيِّ الْمَرْضِيِّ وَ التَّقِيِّ الْهَادِي الْمَهْدِيِّ الزَّاهِدِ الذَّائِدِ الْمُجَاهِدِ الْعَالِمِ إِمَامِ الْهُدَي وَ سِبْطِ الرَّسُولِ وَ قُرَّةِ عَيْنِ الْبَتُولِ صلي الله عليه و آله اللَّهُمَّ صَلِّ عَلَي سَيِّدِي وَ مَوْلَايَ كَمَا عَمِلَ بِطَاعَتِكَ وَ نَهَي عَنْ مَعْصِيَتِكَ وَ بَالَغَ فِي رِضْوَانِكَ وَ أَقْبَلَ عَلَي إِيمَانِكَ غَيْرَ قَابِلٍ فِيكَ عُذْراً سِرّاً وَ عَلَانِيَةً يَدْعُو الْعِبَادَ إِلَيْكَ وَ يَدُلُّهُمْ عَلَيْكَ وَ قَامَ بَيْنَ يَدَيْكَ يَهْدِمُ الْجَوْرَ بِالصَّوَابِ وَ يُحْيِي السُّنَّةَ بِالْكِتَابِ فَعَاشَ فِي رِضْوَانِكَ مَكْدُوداً وَ مَضَي عَلَي طَاعَتِكَ وَ فِي أَوْلِيَائِكَ مَكْدُوحاً وَ قَضَي إِلَيْكَ مَفْقُوداً لَمْ يَعْصِكَ فِي لَيْلٍ وَ لَا فِي نَهَارٍ بَلْ جَاهَدَ فِيكَ الْمُنَافِقِينَ وَ الْكُفَّارَ اللَّهُمَّ فَاجْزِهِ خَيْرَ جَزَاءِ الصَّادِقِينَ الْأَبْرَارِ وَ ضَاعِفْ عَلَيْهِمُ الْعَذَابَ وَ لِقَاتِلِيهِ الْعِقَابَ فَقَدْ قَاتَلَ كَرِيماً وَ قُتِلَ مَظْلُوماً وَ مَضَي مَرْحُوماً يَقُولُ أَنَا ابْنُ رَسُولِ اللَّهِ مُحَمَّدٍ وَ ابْنُ مَنْ زَكَّي وَ عَبَدَ فَقَتَلُوهُ بِالْعَمْدِ الْمُعْتَمَدِ قَتَلُوهُ عَلَي الْإِيمَانِ وَ أَطَاعُوا فِي قَتْلِهِ الشَّيْطَانَ وَ لَمْ يُرَاقِبُوا فِيهِ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 سَيِّدِي وَ مَوْلَايَ صَلَاةً تَرْفَعُ بِهَا ذِكْرَهُ وَ تُظْهِرُ بِهَا أَمْرَهُ وَ تُعَجِّلُ بِهَا نَصْرَهُ وَ اخْصُصْهُ بِأَفْضَلِ قِسَمِ الْفَضَائِلِ يَوْمَ الْقِيَامَةِ وَ زِدْهُ شَرَفاً فِي أَعْلَي عِلِّيِّينَ وَ بَلِّغْهُ أَعْلَي شَرَفِ الْمُكَرَّمِينَ وَ ارْفَعْهُ مِنْ شَرَفِ رَحْمَتِكَ فِي شَرَفِ الْمُقَرَّبِينَ</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نزد وی داری و منزلتی که نزد او داری، مسألت می کنم که بر محمد و آل محمد درود فرستد و مرا در دنیا و آخرت همراه شما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سر حضرت دو رکعت نماز می خوانی و در آن هر سوره ای خواهی، بخوان و هر چه خواهی خدا را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برخیز و برو و به علی بن حسین و بر شهیدان اصحاب حسین همان گونه که در ابتدا گفتیم، سلام بده و سپس سرت را بالا بگیر و این صلوات را بر او که صلوات خدا بر او باد،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 حسین مظلوم شهید، کشته اشکها و اسیر اندوه ها، صلواتی فزاینده و دوچندان شونده و پر برکت فرست که آغاز آن بر آسمان فراز گردد و انجام آن پایان نگیرد، برتر از هر صلواتی که بر احدی از فرزندان پیامبران و رسولان فرستاده ای، ای خدای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پیشوای شهید، این کشته شده ستم دیده تنها رها شده و این سرور فرمانده پرستشگر پارسا و این جانشین پیامبر و خلیفه، این امام راستین منش پاک نهاد پاک نیک آیند مبارک و پسندیده کردار پذیرفته رفتار و پرهیزکار رهنمای رهیافته دنیاگریخته و بر جبهه نشسته جانفشان دانا، این امام رهیافتگی و نوه پیامبر و نور چشم زهرای بتول صلوات الله علیهم،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سرور و مولای من، همانسان که به فرمانبری از تو سر نهاد و از سرکشی در برابر تو بازداشت و برای خشنودی تو سخت کوشید و به ایمان به تو روی آورد و هیچ عذری را نه پنهان و نه پیدا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نپذیرفت، بندگان را به سوی تو فراخواند و راه تو را نشانشان داد و پیش روی تو بر پای خاست و ستمگری را به راستی و حق از بنیان افکند و سنت را با کتاب خدا زنده داشت و ستم کش،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تو زندگی به سر برد و همچنان سختی  به جان خریده، در سرسپردگی به تو و ولایت پذیری تو ره سپرد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خویشان و 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بداده، رهسپار کوی تو شد، هیچ شبی و هیچ روزی از امر تو روی نتافت، بلکه در راه تو با منافقان و کفّار به مجاهدت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او را بهترین پاداش راستین منشان نیکوکار نصیب گردان و عذاب ایشان و عقاب قاتلانش را دوچندان کن، چرا که او کریم و ارجمند به میدان نبرد آمد و مظلوم و ستمدیده کشته شده و مرحوم و نعمت زدوده جان باخت، حال آنکه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رسول خدا محمد و فرزند آنکه نفس خود از آلایش پاک نگاه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نمود، هستم؛ ولی ایشان او را به عمد و از سر قصد، به خاطر ایمانش کشتند و در قتل او به امر شیطان سر نهادند و در کار او به خدای رحمان نظر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بر سرور و مولای من صلواتی نثار کن که ذکر و یاد او به واسطه آن فزونی یابد و حقیقت امر او نورافشان گردد و یاری نمودن او شتابان و زودهنگام دررسد و او را در روز قیامت به بهترین سهم از فضایل اختصاص ده و او را در اعلی علیین شرافتمندتر گردان و او را به والاترین شرافت گرامی داشتگان برسان و او را به والایی رحمتت، به اوج بلندی و شرف مقربین </w:t>
      </w:r>
      <w:bookmarkStart w:id="3128" w:name="pg13557_192408"/>
    </w:p>
    <w:p>
      <w:pPr>
        <w:pStyle w:val="BookText"/>
        <w:rPr/>
      </w:pPr>
      <w:bookmarkEnd w:id="3128"/>
      <w:r>
        <w:rPr>
          <w:rFonts w:ascii="Amiri" w:hAnsi="Amiri" w:eastAsia="Amiri" w:cs="Amiri"/>
          <w:color w:val="111111"/>
          <w:sz w:val="28"/>
          <w:sz w:val="28"/>
          <w:szCs w:val="28"/>
          <w:rtl w:val="true"/>
          <w:lang w:bidi="ar-SA"/>
        </w:rPr>
        <w:t xml:space="preserve">فِي الرَّفِيعِ الْأَعْلَي وَ بَلِّغْهُ الْوَسِيلَةَ وَ الْمَنْزِلَةَ الْجَلِيلَةَ وَ الْفَضْلَ وَ الْفَضِيلَةَ وَ الْكَرَامَةَ الْجَزِيلَةَ اللَّهُمَّ وَ اجْزِهِ عَنَّا أَفْضَلَ مَا جَازَيْتَ إِمَاماً عَنْ رَعِيَّتِهِ وَ صَلِّ عَلَي سَيِّدِي وَ مَوْلَايَ كُلَّمَا ذُكِرَ وَ كُلَّمَا لَمْ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سَيِّدِي وَ مَوْلَايَ أَدْخِلْنِي فِي حِزْبِكَ وَ زُمْرَتِكَ وَ اسْتَوْهِبْنِي مِنْ رَبِّكَ وَ رَبِّي فَإِنَّ لَكَ عِنْدَ اللَّهِ جَاهاً وَ قَدْراً وَ مَنْزِلَةً رَفِيعَةً إِنْ سَأَلْتَ أُعْطِيتَ وَ إِنْ شَفَعْتَ شُفِّعْتَ اللَّهَ اللَّهَ فِي عَبْدِكَ وَ مَوْلَاكَ لَا تُخَلِّنِي عِنْدَ الشَّدَائِدِ وَ الْأَهْوَالِ لِسُوءِ عَمَلِي وَ قَبِيحِ فِعْلِي وَ عَظِيمِ جُرْمِي فَإِنَّكَ أَمَلِي وَ رَجَائِي وَ ثِقَتِي وَ مُعْتَمَدِي وَ وَسِيلَتِي إِلَي اللَّهِ رَبِّي وَ رَبِّكَ لَمْ يَتَوَسَّلِ الْمُتَوَسِّلُونَ إِلَي اللَّهِ بِوَسِيلَةٍ هِيَ أَعْظَمُ حَقّاً وَ لَا أَوْجَبُ حُرْمَةً وَ لَا أَجَلُّ قَدْراً عِنْدَهُ مِنْكُمْ أَهْلَ الْبَيْتِ لَا خَلَّفَنِيَ اللَّهُ عَنْكُمْ بِذُنُوبِي وَ جَمَعَنِي وَ إِيَّاكُمْ فِي جَنَّةِ عَدْنٍ الَّتِي أَعَدَّهَا لَكُمْ وَ لِأَوْلِيَائِكُمْ إِنَّهُ خَيْرُ الْغَافِرِينَ وَ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أَبْلِغْ سَيِّدِي وَ مَوْلَايَ تَحِيَّةً كَثِيرَةً وَ سَلَاماً وَ ارْدُدْ عَلَيْنَا مِنْهُ التَّحِيَّةَ وَ السَّلَامَ إِنَّكَ جَوَادٌ كَرِيمٌ وَ صَلِّ عَلَيْهِ كُلَّمَا ذُكِرَ السَّلَامُ وَ كُلَّمَا لَمْ يُذْكَرْ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رَكْعَتَيْنِ لِلزِّيَارَةِ وَ ادْعُ بَعْدَهُمَا بِمَا قَدَّمْنَاهُ عَقِيبَ صَلَاةِ زِيَارَتِهِ الْأُولَي وَ شَرَحْنَاهُ وَ زُرْ بَعْدَ ذَلِكَ عَلِيَّ بْنَ الْحُسَيْنِ وَ الشُّهَدَاءَ أَيْضاً عَلَي ذَلِكَ الْوَجْهِ الَّذِي ذَكَرْنَاهُ هُنَاكَ وَ حَرَّرْنَاهُ وَ كَذَلِكَ فِي الْوَدَاعِ وَ مَا جَرَي مَجْرَاهُ‌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29" w:name="__RefHeading___Toc1848119_1934241801"/>
      <w:bookmarkStart w:id="3130" w:name="_Toc1478"/>
      <w:bookmarkEnd w:id="3129"/>
      <w:r>
        <w:rPr>
          <w:rtl w:val="true"/>
        </w:rPr>
        <w:t>بيان</w:t>
      </w:r>
      <w:bookmarkEnd w:id="3130"/>
    </w:p>
    <w:p>
      <w:pPr>
        <w:pStyle w:val="BookText"/>
        <w:rPr/>
      </w:pPr>
      <w:r>
        <w:rPr>
          <w:rFonts w:ascii="Amiri" w:hAnsi="Amiri" w:eastAsia="Amiri" w:cs="Amiri"/>
          <w:color w:val="111111"/>
          <w:sz w:val="28"/>
          <w:sz w:val="28"/>
          <w:szCs w:val="28"/>
          <w:rtl w:val="true"/>
          <w:lang w:bidi="ar-SA"/>
        </w:rPr>
        <w:t>قوله وفدت مع زوارك يمكن أن يكون إشارة إلي حركة أرواحهم في الليالي إلي دار السلام أو مطلقا حيث شاءوا أو المعني أنهم وفدوا أولا عليك فهم مع زائريك كل يوم أو يكون المراد بها أرواح الأنبياء و الأوصياء و الأولياء الذين يأتون لزيارته فعلي هذا تكون الأوصاف للتقسيم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مكدودا أي متعبا تقول كددت الشي‌ء أي أتعبته قوله مكدوحا أي مجروحا يقال أصابه شي‌ء فكدح وجهه أي خدشه و قيل الكدح أكثر من</w:t>
      </w:r>
    </w:p>
    <w:p>
      <w:pPr>
        <w:pStyle w:val="BookText"/>
        <w:rPr/>
      </w:pPr>
      <w:r>
        <w:rPr>
          <w:rFonts w:ascii="IRNazanin" w:hAnsi="IRNazanin" w:eastAsia="IRNazanin"/>
          <w:color w:val="111111"/>
          <w:sz w:val="28"/>
          <w:sz w:val="28"/>
          <w:szCs w:val="28"/>
          <w:rtl w:val="true"/>
          <w:lang w:bidi="fa-IR"/>
        </w:rPr>
        <w:t>در بلندنای برین، فراز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درجه بالا و جایگاه والا و فضل و فضیلت و کرامت فراوان عطا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به بهترین وجهی که پیشوایی را از جانب مردمش پاداش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ده و بر سرور و مولای من، هر گاه که نامی از او رفت یا نرفت،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مرا به حزب و حلقه خود وارد گردان و از خدایت و خدایم مرا هبه ای درخواست کن که تو را نزد او جایگاه و شأن و منزلتی بلند است که اگر مسألت نمایی، عطایت گرداند و اگر شفاعت نمایی، خداوند شفیعت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خدا را در حق بنده و نوکرت که مرا به گاه سختیها و دشواریها به دست کردار ناپسند و رفتار ناشایست و گنهکاری بسیارم رها مکن که تویی امید و پناه و تکیه گاه و پشتگرمی و راه تقرب من به خدایم و خدایت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کنندگان به درگاه الهی به هیچ وسیله ای که نزد او حقی عظیمتر و حرمتی واجب تر و قدر و منزلتی والاتر از وجود شما اهل بیت داشته باشد، توسل نجسته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به خاطر گناهانم از شما بازپس ندارد و باشد که مرا با شما در بهشت عدنی که آن را برای شما و دوستدارانتان آماده داشته است، گرد آورد که او بهترین بخشندگان است 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سرور و مولای مرا سلام و درود فراوان رسان و از سوی او ما را سلام و درود بازرسان که او بخشنده و بزرگوار است و هر گاه نامی درود و سلام رفت یا نرفت، بر او صلوات فرست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زیارت بخوان و پس از آن دعایی که پس از نماز زیارت پیشین بیان کرده و به تفصیل ذکر کردیم، بخوان و پس از آن علی بن حسین و شهیدان را نیز همانسان که در آن زیارت گفتیم و به تدقیق بیان کردیم زیارت کن و همچنین درباره وداع و دیگر سخنان از این دست</w:t>
      </w:r>
      <w:r>
        <w:rPr>
          <w:rFonts w:eastAsia="IRNazanin" w:cs="IRNazanin"/>
          <w:color w:val="111111"/>
          <w:sz w:val="28"/>
          <w:szCs w:val="28"/>
          <w:rtl w:val="true"/>
          <w:lang w:bidi="fa-IR"/>
        </w:rPr>
        <w:t xml:space="preserve">. </w:t>
      </w:r>
      <w:r>
        <w:rPr>
          <w:rStyle w:val="FootnoteAnchor"/>
          <w:rtl w:val="true"/>
        </w:rPr>
        <w:footnoteReference w:id="1364"/>
      </w:r>
    </w:p>
    <w:p>
      <w:pPr>
        <w:pStyle w:val="Heading5"/>
        <w:numPr>
          <w:ilvl w:val="4"/>
          <w:numId w:val="1"/>
        </w:numPr>
        <w:rPr/>
      </w:pPr>
      <w:bookmarkStart w:id="3131" w:name="__RefHeading___Toc1848121_1934241801"/>
      <w:bookmarkStart w:id="3132" w:name="_Toc1479"/>
      <w:bookmarkEnd w:id="3131"/>
      <w:r>
        <w:rPr>
          <w:rtl w:val="true"/>
        </w:rPr>
        <w:t>توضیح</w:t>
      </w:r>
      <w:bookmarkEnd w:id="3132"/>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وفدت مع زوارک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حرکت ارواح آنان به هنگام شب به سوی دارالسلام باشد، یا مطلقاً به هر آنجا که بخواهند؛ یا معنا این باشد که آنان ابتدا نزد تو آمدند، پس ایشان هر روز با زائران تو اند؛ یا مراد از آن، ارواح پیامبران و اوصیا و اولیایی باشد که برای زیارتش می آیند؛ بنابراین اوصاف برای تقسیم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کددتُ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خسته اش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مکدوحا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أصابه شیء فکدح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خدشه دار کرد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3133" w:name="pg13557_192409"/>
    </w:p>
    <w:p>
      <w:pPr>
        <w:pStyle w:val="BookText"/>
        <w:rPr/>
      </w:pPr>
      <w:bookmarkEnd w:id="3133"/>
      <w:r>
        <w:rPr>
          <w:rFonts w:ascii="Amiri" w:hAnsi="Amiri" w:eastAsia="Amiri" w:cs="Amiri"/>
          <w:color w:val="111111"/>
          <w:sz w:val="28"/>
          <w:sz w:val="28"/>
          <w:szCs w:val="28"/>
          <w:rtl w:val="true"/>
          <w:lang w:bidi="ar-SA"/>
        </w:rPr>
        <w:t>الخدش و يحتمل أن يكون المفعول بمعني الفاعل أي عاملا ساعيا في عبادة الله كقوله تعالي إِنَّكَ كادِحٌ إِلي رَبِّكَ كَدْحاً و في المكدود أيضا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في أوليائك أي معهم و في بعض النسخ ولائك و هو أظهر قوله و قضي إليك أي مات و مضي و قال الفراء</w:t>
      </w:r>
      <w:r>
        <w:rPr>
          <w:rStyle w:val="FootnoteAnchor"/>
          <w:rtl w:val="true"/>
        </w:rPr>
        <w:footnoteReference w:id="1365"/>
      </w:r>
      <w:r>
        <w:rPr>
          <w:rFonts w:ascii="Amiri" w:hAnsi="Amiri" w:eastAsia="Amiri" w:cs="Amiri"/>
          <w:color w:val="111111"/>
          <w:sz w:val="28"/>
          <w:sz w:val="28"/>
          <w:szCs w:val="28"/>
          <w:rtl w:val="true"/>
          <w:lang w:bidi="ar-SA"/>
        </w:rPr>
        <w:t>في قوله تعالي ثُمَّ اقْضُوا إِلَيَ يعني امضوا إلي و في بعض النسخ و مضي قوله بالعمد المعتمد تأكيد أي معتمدين علي عملهم و قال الجوهري‌</w:t>
      </w:r>
      <w:r>
        <w:rPr>
          <w:rStyle w:val="FootnoteAnchor"/>
          <w:rtl w:val="true"/>
        </w:rPr>
        <w:footnoteReference w:id="1366"/>
      </w:r>
      <w:r>
        <w:rPr>
          <w:rFonts w:ascii="Amiri" w:hAnsi="Amiri" w:eastAsia="Amiri" w:cs="Amiri"/>
          <w:color w:val="111111"/>
          <w:sz w:val="28"/>
          <w:sz w:val="28"/>
          <w:szCs w:val="28"/>
          <w:rtl w:val="true"/>
          <w:lang w:bidi="ar-SA"/>
        </w:rPr>
        <w:t>راقب الله في أمره أي 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الله الله بالنصب أي اذكر الله أو بتقدير حرف القسم فيحتمل الجر أيضا</w:t>
      </w:r>
    </w:p>
    <w:p>
      <w:pPr>
        <w:pStyle w:val="Heading5"/>
        <w:numPr>
          <w:ilvl w:val="4"/>
          <w:numId w:val="1"/>
        </w:numPr>
        <w:rPr/>
      </w:pPr>
      <w:bookmarkStart w:id="3134" w:name="__RefHeading___Toc1848123_1934241801"/>
      <w:bookmarkStart w:id="3135" w:name="_Toc1480"/>
      <w:bookmarkEnd w:id="3134"/>
      <w:r>
        <w:rPr>
          <w:rtl w:val="true"/>
        </w:rPr>
        <w:t>أقول</w:t>
      </w:r>
      <w:bookmarkEnd w:id="3135"/>
    </w:p>
    <w:p>
      <w:pPr>
        <w:pStyle w:val="BookText"/>
        <w:rPr/>
      </w:pPr>
      <w:r>
        <w:rPr>
          <w:rFonts w:ascii="Amiri" w:hAnsi="Amiri" w:eastAsia="Amiri" w:cs="Amiri"/>
          <w:color w:val="111111"/>
          <w:sz w:val="28"/>
          <w:sz w:val="28"/>
          <w:szCs w:val="28"/>
          <w:rtl w:val="true"/>
          <w:lang w:bidi="ar-SA"/>
        </w:rPr>
        <w:t>في بعض النسخ القديمة من مؤلفات أصحابنا بعد قوله معكم في الدنيا و الآخرة ثم صل ركعتين عند الرأس تقرأ فيهما ما أحببت و ادع الله بما أردت ثم قم و امض و سلم علي علي بن الحسين و علي الشهداء من أصحاب الحسين بما ذكرناه أولا ثم ارفع رأسك إلي آخر ما مر</w:t>
      </w:r>
      <w:r>
        <w:rPr>
          <w:rFonts w:eastAsia="Amiri" w:cs="Amiri" w:ascii="Amiri" w:hAnsi="Amiri"/>
          <w:color w:val="111111"/>
          <w:sz w:val="28"/>
          <w:szCs w:val="28"/>
          <w:rtl w:val="true"/>
          <w:lang w:bidi="ar-SA"/>
        </w:rPr>
        <w:t>.</w:t>
      </w:r>
    </w:p>
    <w:p>
      <w:pPr>
        <w:pStyle w:val="Heading5"/>
        <w:numPr>
          <w:ilvl w:val="4"/>
          <w:numId w:val="1"/>
        </w:numPr>
        <w:rPr/>
      </w:pPr>
      <w:bookmarkStart w:id="3136" w:name="__RefHeading___Toc1848125_1934241801"/>
      <w:bookmarkStart w:id="3137" w:name="_Toc1481"/>
      <w:bookmarkEnd w:id="3136"/>
      <w:r>
        <w:rPr>
          <w:rtl w:val="true"/>
        </w:rPr>
        <w:t>«</w:t>
      </w:r>
      <w:r>
        <w:rPr/>
        <w:t>35</w:t>
      </w:r>
      <w:r>
        <w:rPr>
          <w:rtl w:val="true"/>
        </w:rPr>
        <w:t>»</w:t>
      </w:r>
      <w:bookmarkEnd w:id="3137"/>
    </w:p>
    <w:p>
      <w:pPr>
        <w:pStyle w:val="BookText"/>
        <w:rPr/>
      </w:pPr>
      <w:r>
        <w:rPr>
          <w:rFonts w:ascii="Amiri" w:hAnsi="Amiri" w:eastAsia="Amiri" w:cs="Amiri"/>
          <w:color w:val="111111"/>
          <w:sz w:val="28"/>
          <w:sz w:val="28"/>
          <w:szCs w:val="28"/>
          <w:rtl w:val="true"/>
          <w:lang w:bidi="ar-SA"/>
        </w:rPr>
        <w:t>زِيَارَةٌ أُخْرَي مُطْلَقَةٌ رَوَاهَا السَّيِّدُ قَدَّسَ اللَّهُ رُوحَهُ قَالَ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أَتَي الْحُسَيْنَ عليه السلام فَأَنَاخَ رَاحِلَتَهُ بِقُرْبِ الظِّلَالِ وَ نَزَلَ وَ عَلَيْهِ حِلْيَةُ الْأَعْرَابِ ثُمَّ مَضَي نَحْوَ الضَّرِيحِ وَ عَلَيْهِ سَكِينَةٌ وَ وَقَارٌ حَتَّي وَقَفَ بِبَابِ الظِّلَالِ ثُمَّ أَوْمَأَ بِيَدِهِ نَحْوَ الضَّرِيحِ وَ قَالَ السَّلَامُ عَلَيْكَ يَا وَلِيَّ اللَّهِ وَ حُجَّتَهُ سَلَامَ مُسَلِّمٍ لِلَّهِ فِيكَ رَادٍّ إِلَي اللَّهِ وَ إِلَيْكَ مُرَاعٍ حَقَّ مَا اسْتَرْعَاكَ اللَّهُ خَلْقَهُ وَ اسْتَرْعَاكَ حَقَّهُ فَأَنْتَ حُجَّتُهُ الْكُبْرَي وَ كَلِمَتُهُ الْعُظْمَي وَ طَرِيقَتُهُ الْمُثْلَي وَ حُجَّتُهُ عَلَي أَهْلِ الدُّنْيَا وَ خَلِيفَتُهُ فِي الْأَرْضِ وَ السَّمَاوَاتِ الْعُلَي أَتَيْتُكَ زَائِراً وَ لِآلَاءِ اللَّهِ ذَاكِراً أَصْبَحَ ذَنْبِي عَظِيماً وَ أَصْبَحْتَ بِهِ عَلِيماً فَكُنْ لِي بِحَطِّهِ زَعِيماً صَلَّي اللَّهُ عَلَيْكَ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حَطَّ خَدَّهُ عَلَي الضَّرِيحِ وَ قَالَ أَتَيْتُكَ لِلذُّنُوبِ مُقْتَرِفاً فَكُنْ لِي إِلَي اللَّهِ شَافِعاً فَهَا أَنَا ذَا قَدْ جِئْتُ عَنْهُنَّ نَازِعاً إِلَي اللَّهِ أَتَنَصَّلُ وَ بِكُمْ يَا آلَ مُحَمَّدٍ أَتَوَسَّلُ</w:t>
      </w:r>
    </w:p>
    <w:p>
      <w:pPr>
        <w:pStyle w:val="BookText"/>
        <w:rPr/>
      </w:pPr>
      <w:r>
        <w:rPr>
          <w:rFonts w:ascii="IRNazanin" w:hAnsi="IRNazanin" w:eastAsia="IRNazanin"/>
          <w:color w:val="111111"/>
          <w:sz w:val="28"/>
          <w:sz w:val="28"/>
          <w:szCs w:val="28"/>
          <w:rtl w:val="true"/>
          <w:lang w:bidi="fa-IR"/>
        </w:rPr>
        <w:t>خدشه بیشتر است و محتمل است مفعول به معنای فاعل باشد، یعنی عامل کمک کننده در عبادت خدا مثل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کادح إلی ربک کدحا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همراه با اولیائت؛ و در بعضی نسخه ها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قضی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اقضوا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سوی من بیایید و در بعضی نسخه ها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بالعمد المتعمد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است، یعنی بر کارشان تکیه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راقب الله فی 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در باره خود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نصب، یعنی خدا را یاد کن، و یا حرف جر در تقدیر است که در نتیجه احتمال جر نیز جاری است </w:t>
      </w:r>
      <w:r>
        <w:rPr>
          <w:rFonts w:eastAsia="IRNazanin" w:cs="IRNazanin"/>
          <w:color w:val="111111"/>
          <w:sz w:val="28"/>
          <w:szCs w:val="28"/>
          <w:rtl w:val="true"/>
          <w:lang w:bidi="fa-IR"/>
        </w:rPr>
        <w:t>.</w:t>
      </w:r>
    </w:p>
    <w:p>
      <w:pPr>
        <w:pStyle w:val="Heading5"/>
        <w:numPr>
          <w:ilvl w:val="4"/>
          <w:numId w:val="1"/>
        </w:numPr>
        <w:rPr/>
      </w:pPr>
      <w:bookmarkStart w:id="3138" w:name="__RefHeading___Toc1848127_1934241801"/>
      <w:bookmarkStart w:id="3139" w:name="_Toc1482"/>
      <w:bookmarkEnd w:id="3138"/>
      <w:r>
        <w:rPr>
          <w:rtl w:val="true"/>
        </w:rPr>
        <w:t>مؤلف</w:t>
      </w:r>
      <w:bookmarkEnd w:id="3139"/>
    </w:p>
    <w:p>
      <w:pPr>
        <w:pStyle w:val="BookText"/>
        <w:rPr/>
      </w:pPr>
      <w:r>
        <w:rPr>
          <w:rFonts w:ascii="IRNazanin" w:hAnsi="IRNazanin" w:eastAsia="IRNazanin"/>
          <w:color w:val="111111"/>
          <w:sz w:val="28"/>
          <w:sz w:val="28"/>
          <w:szCs w:val="28"/>
          <w:rtl w:val="true"/>
          <w:lang w:bidi="fa-IR"/>
        </w:rPr>
        <w:t xml:space="preserve">در برخی نسخه های قدیمی از تألیفات اصحاب ما، پس از این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معکم فی الدنیا و 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صلّی رکعتین عند الرّأس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در متن گذشت</w:t>
      </w:r>
      <w:r>
        <w:rPr>
          <w:rFonts w:eastAsia="IRNazanin" w:cs="IRNazanin"/>
          <w:color w:val="111111"/>
          <w:sz w:val="28"/>
          <w:szCs w:val="28"/>
          <w:rtl w:val="true"/>
          <w:lang w:bidi="fa-IR"/>
        </w:rPr>
        <w:t>.</w:t>
      </w:r>
    </w:p>
    <w:p>
      <w:pPr>
        <w:pStyle w:val="Heading5"/>
        <w:numPr>
          <w:ilvl w:val="4"/>
          <w:numId w:val="1"/>
        </w:numPr>
        <w:rPr/>
      </w:pPr>
      <w:bookmarkStart w:id="3140" w:name="__RefHeading___Toc1848129_1934241801"/>
      <w:bookmarkStart w:id="3141" w:name="_Toc1483"/>
      <w:bookmarkEnd w:id="3140"/>
      <w:r>
        <w:rPr>
          <w:rtl w:val="true"/>
        </w:rPr>
        <w:t xml:space="preserve">روایت </w:t>
      </w:r>
      <w:r>
        <w:rPr/>
        <w:t>35</w:t>
      </w:r>
      <w:bookmarkEnd w:id="314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زیارت مطلقه دیگری که سید قدس الله روحه آن را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مردی به زیارت حسین علیه السلام آمد و شترش را در کنار سایبانها فرونشاند و به زیر آمد و لباس بادیه نشینان بر تن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حال آرامش و وقار به سمت ضریح حرکت نمود تا آنکه در کنار در سراپرده ها قرار گرفت و سپس با دستش به سمت ضریح اشاره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حجت او، سلام تاییدگر تو نزد خداوند، و سلام کسی که به خدا و تو می سپارد و رعایت این حق را می کند که خداوند خلقش را و حقش را به تو سپرده است؛ که تو بزرگترین برهان و عظیمترین واژه خدا و آرمانی ترین شیوه و حجت او بر اهل دنیا و جانشین او در زمین و آسمانهای برین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به زیارت نزد تو آمده و نعمتهای پروردگار را جویایم و گناهانم بس افزون گشته و تو از آن آگاهی، پس تو در فروریزاندن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کفیل باش، خدا بر تو صلوات دهد و سلام بی پایان نثار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اش را بر ضریح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آلوده به نزدت آمده ام، پس نزد خداوند مرا شفیع باش و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اکنون برای برکندن آن از خود آمده ام و از آن به خدا پناه می برم و به آخرین شما و اولین شما ای آل محمد توسل می جویم </w:t>
      </w:r>
      <w:bookmarkStart w:id="3142" w:name="pg13557_192410"/>
    </w:p>
    <w:p>
      <w:pPr>
        <w:pStyle w:val="BookText"/>
        <w:rPr/>
      </w:pPr>
      <w:bookmarkEnd w:id="3142"/>
      <w:r>
        <w:rPr>
          <w:rFonts w:ascii="Amiri" w:hAnsi="Amiri" w:eastAsia="Amiri" w:cs="Amiri"/>
          <w:color w:val="111111"/>
          <w:sz w:val="28"/>
          <w:sz w:val="28"/>
          <w:szCs w:val="28"/>
          <w:rtl w:val="true"/>
          <w:lang w:bidi="ar-SA"/>
        </w:rPr>
        <w:t>الْآخِرَ مِنْكُمْ وَ الْأَوَّلَ صَلَّي اللَّهُ عَلَيْكُمْ وَ سَلَّمَ وَ كَرَّمَ وَ أَجْزَلَ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وَقَفَ وَ الضَّرِيحُ قِبْلَتُهُ فَصَلَّي وَ أَكْثَرَ مَا لَمْ أُحْصِهِ ثُمَّ دَعَا وَ اسْتَغْفَرَ وَ سَجَدَ وَ عَفَّرَ فَدَنَوْتُ مِنْهُ فَسَمِعْتُهُ يَقُولُ فِي سُجُودِهِ إِلَهِي إِيَّاكَ قَصَدْتُ وَ إِلَي وَلِيِّكَ وَ ابْنِ وَلِيِّكَ وَفَدْتُ نَازِلًا بِعُقُوبَتِكَ عَائِذاً بِعَفْوِكَ مِنْ عُقُوبَتِكَ فَارْحَمْ غُرْبَتِي وَ أَقِلْ عَثْرَتِي وَ اقْبَلْ تَوْبَتِي وَ أَحْسِنْ أَوْبَتِي مَشْكُورَ الْبَصِيرَةِ مَغْفُورَ الْعَلَانِيَةِ وَ السَّرِيرَةِ مِنْ كُلِّ كَبِيرَةٍ وَ صَغِيرَةٍ اللَّهُمَّ ارْحَمْ ضَرَاعَتِي إِلَيْكَ وَ تَقَبَّلْ شَفَاعَتِي بِهِ إِلَيْكَ وَ اقْضِ حَاجَتِي وَ وَسِيلَتِي بِهِ لَدَيْكَ وَ اجْعَلْهَا نَجَاتِي مِنَ النَّارِ وَ سُوءِ هَذِهِ الدَّارِ وَ حَطِيطَةً لِذُنُوبِي وَ الْآصَارِ يَا عَالِمَ الْخَفَايَا وَ الْأَسْرَارِ إِلَهِي إِنِّي امْتَطَيْتُ إِلَيْكَ الْمَهَانَةَ وَ ادَّرَعْتُ الْمَثَابَةَ لَأْياً بَعْدَ لَأْيٍ فِي غُدُوِّي وَ مَسَائِي إِلَي أَئِمَّتِي وَ أَوْلِيَائِي فَابْعَثْنِي فِي أُسْرَتِهِمْ وَ احْشُرْنِي فِي زُمْرَتِهِمْ يَوْمَ أُدْعَي مِنَ الْحَافِرَةِ لِحُضُورِ السَّاهِرَةِ وَ مَوْقِفِ الْحِسَابِ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عَفَّرَ خَدَّيْهِ يَتَضَرَّعُ وَ يَبْكِي وَ قَالَ يَا ذَا الْجَلَالِ وَ الْإِكْرَامِ يَا ذَا الْحَوْلِ وَ الطَّوْلِ يَا ذَا الْقُوَّةِ وَ الْحَوْلِ نَجِّنِي مِنْ خَطَلِ الْعَمَلِ وَ الْقَوْلِ وَ آمِنِّي يَوْمَ الْفَزَعِ وَ الْهَوْلِ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جَلَسَ وَ هُوَ يُهَيْنِمُ بِمَا لَمْ أَفْهَمْهُ ثُمَّ قَامَ فَوَقَفَ عِنْدَ رَأْسِ الْحُسَيْنِ عليه السلام وَ قَالَ السَّلَامُ عَلَيْكَ وَ عَلَي مَنِ اتَّبَعَكَ وَ شَهِدَ الْمَعْرَكَةَ مَعَكَ وَ الْوَارِدِينَ مَصْرَعَكَ يَا لَيْتَنِي كُنْتُ مَعَكُمْ فَأَفُوزَ فَوْزاً عَظِيماً أَتَيْتُكَ زَائِراً يَا وَلِيَّ اللَّهِ وَ ابْنَ وَلِيِّهِ وَ وَصِيَّ نَبِيِّهِ وَ انْصَرَفْتُ مُوَدِّعاً غَيْرَ سَئِمٍ وَ لَا قَالٍ فَاجْعَلْنِي مِنْكَ بِبَالٍ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انْصَرَفَ إِلَي رَاحِلَتِهِ فَرَكِبَهَا وَ مَضَي وَ لَمْ أُكَلِّمْهُ وَ لَا كَلَّمَنِي‌</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3" w:name="__RefHeading___Toc1848131_1934241801"/>
      <w:bookmarkStart w:id="3144" w:name="_Toc1484"/>
      <w:bookmarkEnd w:id="3143"/>
      <w:r>
        <w:rPr>
          <w:rtl w:val="true"/>
        </w:rPr>
        <w:t>توضيح</w:t>
      </w:r>
      <w:bookmarkEnd w:id="3144"/>
    </w:p>
    <w:p>
      <w:pPr>
        <w:pStyle w:val="BookText"/>
        <w:rPr/>
      </w:pPr>
      <w:r>
        <w:rPr>
          <w:rFonts w:ascii="Amiri" w:hAnsi="Amiri" w:eastAsia="Amiri" w:cs="Amiri"/>
          <w:color w:val="111111"/>
          <w:sz w:val="28"/>
          <w:sz w:val="28"/>
          <w:szCs w:val="28"/>
          <w:rtl w:val="true"/>
          <w:lang w:bidi="ar-SA"/>
        </w:rPr>
        <w:t>قوله حق ما استرعاك الله كلمة ما مصدرية و الزعيم الكفيل و يقال تنصل فلان من ذنبه أي تبرأ و اعتذر و العقوة الساحة و ما حول الدار و الضراعة الخضوع و التذلل قوله و اجعلها أي حاجتي أو زيارتي و الآصار</w:t>
      </w:r>
    </w:p>
    <w:p>
      <w:pPr>
        <w:pStyle w:val="BookText"/>
        <w:rPr/>
      </w:pPr>
      <w:r>
        <w:rPr>
          <w:rFonts w:ascii="IRNazanin" w:hAnsi="IRNazanin" w:eastAsia="IRNazanin"/>
          <w:color w:val="111111"/>
          <w:sz w:val="28"/>
          <w:sz w:val="28"/>
          <w:szCs w:val="28"/>
          <w:rtl w:val="true"/>
          <w:lang w:bidi="fa-IR"/>
        </w:rPr>
        <w:t>که خداوند بر شما صلوات دهد و سلام بی پایان و اکرام و عطای فراوان و رحمت خدا و برکاتش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برپا ایستاد و ضریح در برابر قبله اش بود و نماز خواند و بسیار خواند که نتوانستم رکعات وی بشمرم و سپس دعا کرد و استغفار نمود و به سجده رفت و روی بر خاک نهاد و به او نزدیک شدم و شنیدم که در سجده اش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قصد نموده ام و به کوی ولی تو و فرزند ولیّ تو سر نهاده و در نشسته ام و گرفتار عقوبت تو هستم و از مجازات تو به عفو و بخششت پناه جویانم، پس بر غربتم رحم آور و دستم از لغزشها برگیر و توبه ام را بپذیر و بازگشتی نیکو عطایم نما و این بینش یافتگی ام را بی پاداش مگذار و آشکار و نهان از هر گناه کبیره و صغیره ام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تضرّع و خاکساری ام به نزدت رحم نما و شفاعت آوردنم به آبروی او به نزدت را بپذیر و حاجتم را و وسیله خواهی ام به آبروی وی را برآورده گردان و این زیارت را موجب نجاتم از دوزخ و پلیدی این دنیا و مایه فروریختن گناهان و بار سنگین نابکاریها بدان، ای دانای به آشکار و 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رهسپار کوی تو بر مرکبِ خواریها درنشستم و جان به سر شده از کندی و سختی حرکتم در صبح و شام به سوی پیشوایان و اولیای خود، این کانون رهیابی را جوشن نجات خود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میان این خانواده رستاخیز ده و با این گروه محشور گردان، آنگاه که از دل خاک برای ایستادن بر روی خاک و در جایگه حسابرسی و قیامت فراخوانده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چهره بر خاک نهاد و بس خاکساری و لابه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شکوهمند کرامت افزا، ای چاره بر دستِ برازنده بازو، ای توانمند ترفند  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نا به راهی در کردار و گفتارم رهایی بخش و در روز بی تابی و هراس،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نشست و زیر لب چیزهایی زمزمه کرد که نفهمیدم و سپس برخاست و کنار سر حضرت علیه السلام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آنان که از تو پیروی کردند و با تو در نبرد حاضر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قتلگاه تو آمدند، ای کاش با شما بودم تا به فوز عظیم نائل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نزد تو آمدم ای ولی خدا و پسر ولی خدا و جانشین پیامبر خدا، و نه آزرده خاطر و نه چرکین دل به وداع، ره بازگشت گرفتم، پس مرا به یاد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شترش رفت و سوار شد و روانه شد و من با او سخنی نگفتم و او نیز با من حرفی نزد</w:t>
      </w:r>
      <w:r>
        <w:rPr>
          <w:rFonts w:eastAsia="IRNazanin" w:cs="IRNazanin"/>
          <w:color w:val="111111"/>
          <w:sz w:val="28"/>
          <w:szCs w:val="28"/>
          <w:rtl w:val="true"/>
          <w:lang w:bidi="fa-IR"/>
        </w:rPr>
        <w:t xml:space="preserve">. </w:t>
      </w:r>
      <w:r>
        <w:rPr>
          <w:rStyle w:val="FootnoteAnchor"/>
          <w:rtl w:val="true"/>
        </w:rPr>
        <w:footnoteReference w:id="1368"/>
      </w:r>
    </w:p>
    <w:p>
      <w:pPr>
        <w:pStyle w:val="Heading5"/>
        <w:numPr>
          <w:ilvl w:val="4"/>
          <w:numId w:val="1"/>
        </w:numPr>
        <w:rPr/>
      </w:pPr>
      <w:bookmarkStart w:id="3145" w:name="__RefHeading___Toc1848133_1934241801"/>
      <w:bookmarkStart w:id="3146" w:name="_Toc1485"/>
      <w:bookmarkEnd w:id="3145"/>
      <w:r>
        <w:rPr>
          <w:rtl w:val="true"/>
        </w:rPr>
        <w:t>توضیح</w:t>
      </w:r>
      <w:bookmarkEnd w:id="314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ما استرعاک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مصدریه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ضمانت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تنصل فلان من 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جست و عذرخواهی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حیاط و آنچه اطراف خانه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و فروتنی بسیار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حاجتم یا زیارتم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الاصار</w:t>
      </w:r>
      <w:r>
        <w:rPr>
          <w:rFonts w:eastAsia="IRNazanin" w:cs="IRNazanin"/>
          <w:color w:val="111111"/>
          <w:sz w:val="28"/>
          <w:szCs w:val="28"/>
          <w:rtl w:val="true"/>
          <w:lang w:bidi="fa-IR"/>
        </w:rPr>
        <w:t xml:space="preserve">» </w:t>
      </w:r>
      <w:bookmarkStart w:id="3147" w:name="pg13557_192411"/>
    </w:p>
    <w:p>
      <w:pPr>
        <w:pStyle w:val="BookText"/>
        <w:rPr/>
      </w:pPr>
      <w:bookmarkEnd w:id="3147"/>
      <w:r>
        <w:rPr>
          <w:rFonts w:ascii="Amiri" w:hAnsi="Amiri" w:eastAsia="Amiri" w:cs="Amiri"/>
          <w:color w:val="111111"/>
          <w:sz w:val="28"/>
          <w:sz w:val="28"/>
          <w:szCs w:val="28"/>
          <w:rtl w:val="true"/>
          <w:lang w:bidi="ar-SA"/>
        </w:rPr>
        <w:t>الذنوب و الأثقال قوله إني امتطيت إليك المهانة أي اتخذت متوجها إليك المهانة مطيتي و مركوبي علي الاستعارة و المهانة الحقارة و المذلة و الضعف أو من المهنة بمعني الخدمة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ادرعت المثابة أي اتخذت المثابة و المرجع إلي أوليائي و أئمتي درعي من المهالك و المخاوف و اللأي الإبطاء و الاحتباس و الشدة أي رجوعي حينا بعد حين مع شدة و جهد و إبطاء و أسرة الرجل رهطه الأدنون و المراد بالحافرة هنا الأرض المحفورة أي القبر فاسم الفاعل بمعني المفعول و المشهورة في قوله تعالي إِنَّا لَمَرْدُودُونَ فِي الْحافِرَةِ أي إلي أمرنا الأولي و هو الحياة يقال رجع علي حافرته أي علي الطريق الذي جاء منه و الساهرة وجه الأرض و الهينمة الصوت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فاجعلني منك ببال أي اجعلني في بالك أي قلبك و خاطرك و لعله كان إما الخضر أو أحد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3148" w:name="__RefHeading___Toc1848135_1934241801"/>
      <w:bookmarkStart w:id="3149" w:name="_Toc1486"/>
      <w:bookmarkEnd w:id="3148"/>
      <w:r>
        <w:rPr>
          <w:rtl w:val="true"/>
        </w:rPr>
        <w:t>«</w:t>
      </w:r>
      <w:r>
        <w:rPr/>
        <w:t>36</w:t>
      </w:r>
      <w:r>
        <w:rPr>
          <w:rtl w:val="true"/>
        </w:rPr>
        <w:t>»</w:t>
      </w:r>
      <w:bookmarkEnd w:id="3149"/>
    </w:p>
    <w:p>
      <w:pPr>
        <w:pStyle w:val="BookText"/>
        <w:rPr/>
      </w:pPr>
      <w:r>
        <w:rPr>
          <w:rFonts w:ascii="Amiri" w:hAnsi="Amiri" w:eastAsia="Amiri" w:cs="Amiri"/>
          <w:color w:val="111111"/>
          <w:sz w:val="28"/>
          <w:sz w:val="28"/>
          <w:szCs w:val="28"/>
          <w:rtl w:val="true"/>
          <w:lang w:bidi="ar-SA"/>
        </w:rPr>
        <w:t xml:space="preserve">زِيَارَةٌ أُخْرَي أَوْرَدَهَا السَّيِّدُ رَحِمَهُ اللَّهُ وَ قَدْ قَدَّمْنَا رِوَايَتَهَا مِنْ كَامِلِ الزِّيَارَةِ بِالْإِسْنَادِ عَنِ الْمُفَضَّلِ عَنْ جَابِرٍ الْجُعْفِيِّ وَ إِنَّمَا أَعَدْنَا هُنَا أَصْلَ الزِّيَارَةِ لِاخْتِلَافٍ يَسِيرٍ بَيْنَ أَلْفَاظِهِمَا وَ أَحَلْنَا فَضْلَهَا عَلَي مَا سَبَقَ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عَنْ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 قَبْرَ الْحُسَيْنِ عليه السلام قُمْتَ عَلَي الْبَابِ وَ قُلْتَ هَذِهِ الْكَلِمَاتِ فَإِنَّ لَكَ بِكُلٍّ مِنْهُنَّ كِفْلًا مِنْ رَحْمَةِ اللَّهِ قَالَ قُلْتُ وَ مَا هُنَّ جُعِلْتُ فِدَاكَ قَالَ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سَيِّدِ رُسُلِ اللَّهِ السَّلَامُ عَلَيْكَ يَا وَارِثَ أَمِيرِ الْمُؤْمِنِينَ وَ خَيْرِ الْوَصِيِّينَ السَّلَامُ عَلَيْكَ يَا وَارِثَ الْحَسَنِ الرَّضِيِّ الطَّاهِرِ الرَّاضِي الْمَرْضِيِّ السَّلَامُ عَلَيْكَ أَيُّهَا الصِّدِّيقُ الْأَكْبَرُ السَّلَامُ عَلَيْكَ أَيُّهَا الْوَصِيُّ الْبَرُّ التَّقِيُّ السَّلَامُ عَلَيْكَ وَ عَلَي الْأَرْوَاحِ الَّتِي حَلَّتْ بِفِنَائِكَ وَ أَنَاخَتْ بِرَحْلِكَ</w:t>
      </w:r>
    </w:p>
    <w:p>
      <w:pPr>
        <w:pStyle w:val="BookText"/>
        <w:rPr/>
      </w:pP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امتطیت الیک المهانة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حقارت و مذلت را سوار شدم و به سوی تو آمدم که استعاره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حقارت، ذلت و ضعف است 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معنی خدمت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وادرعت المثابة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رفتن به سوی اولیای خودم را به مثابه زرهی گرفتم تا مرا از هلاکت ها و هراس ها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تأخیر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احتباس و شدة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رجوع گهگاه من با شدت و تلاش و 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زیردستش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زمین کنده شده است یعنی قبر، پس اسم فاعل به معنای مفعول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گفته خدا مشهور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لمردودون فی الحافرة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 اول ما که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رجع علی حافرته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راهی که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روی زمین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هینمة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فاجعلنی منک ببال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در قلبت و خاطرت قرار بده و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خواننده این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خضر یا یکی از ائمه علیهم السلام بوده باشد</w:t>
      </w:r>
      <w:r>
        <w:rPr>
          <w:rFonts w:eastAsia="IRNazanin" w:cs="IRNazanin"/>
          <w:color w:val="111111"/>
          <w:sz w:val="28"/>
          <w:szCs w:val="28"/>
          <w:rtl w:val="true"/>
          <w:lang w:bidi="fa-IR"/>
        </w:rPr>
        <w:t>.</w:t>
      </w:r>
    </w:p>
    <w:p>
      <w:pPr>
        <w:pStyle w:val="Heading5"/>
        <w:numPr>
          <w:ilvl w:val="4"/>
          <w:numId w:val="1"/>
        </w:numPr>
        <w:rPr/>
      </w:pPr>
      <w:bookmarkStart w:id="3150" w:name="__RefHeading___Toc1848137_1934241801"/>
      <w:bookmarkStart w:id="3151" w:name="_Toc1487"/>
      <w:bookmarkEnd w:id="3150"/>
      <w:r>
        <w:rPr>
          <w:rtl w:val="true"/>
        </w:rPr>
        <w:t xml:space="preserve">روایت </w:t>
      </w:r>
      <w:r>
        <w:rPr/>
        <w:t>36</w:t>
      </w:r>
      <w:bookmarkEnd w:id="3151"/>
    </w:p>
    <w:p>
      <w:pPr>
        <w:pStyle w:val="BookText"/>
        <w:rPr/>
      </w:pPr>
      <w:r>
        <w:rPr>
          <w:rFonts w:ascii="IRNazanin" w:hAnsi="IRNazanin" w:eastAsia="IRNazanin"/>
          <w:color w:val="111111"/>
          <w:sz w:val="28"/>
          <w:sz w:val="28"/>
          <w:szCs w:val="28"/>
          <w:rtl w:val="true"/>
          <w:lang w:bidi="fa-IR"/>
        </w:rPr>
        <w:t>زیارتی دیگر که سید رحمه الله آن را نقل کرده و پیش از این آن را از کامل الزیارات به سند از مفضل از جابر جعفی نقل کردیم و در اینجا اصل زیارت را به خاطر اندک تفاوتی در متن نقل می کنیم و فضل آن را بر زیارتی که قبلاً گذشت، احاله می دهیم</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جعفی از امام صادق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زیارت مقبره حسین علیه السلام آیی و جلوی در بایستی و این کلمات را به زبان آوری، تو را در برابر این سخنان بهره وافری از رحمت خدا نصیب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سخنان فدایت گردم؟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سرور فرستادگان خدا، سلام بر تو ای وارث امیر المومنین و برترین جانشینان پیامبران، سلام بر تو ای وارث حسنِ پسندیده کردار پاکِ خشنود و خشنودی یافته، سلام بر تو ای بزرگترین راستین منش، سلام بر تو ای وصیّ نیکوکار پرهیزکار، سلام بر تو و بر همه جانهایی که بر ساحت تو درنشستند و در خیمه گاه تو رحل اقامت افکندند</w:t>
      </w:r>
      <w:r>
        <w:rPr>
          <w:rFonts w:eastAsia="IRNazanin" w:cs="IRNazanin"/>
          <w:color w:val="111111"/>
          <w:sz w:val="28"/>
          <w:szCs w:val="28"/>
          <w:rtl w:val="true"/>
          <w:lang w:bidi="fa-IR"/>
        </w:rPr>
        <w:t xml:space="preserve">. </w:t>
      </w:r>
      <w:bookmarkStart w:id="3152" w:name="pg13557_192412"/>
    </w:p>
    <w:p>
      <w:pPr>
        <w:pStyle w:val="BookText"/>
        <w:rPr/>
      </w:pPr>
      <w:bookmarkEnd w:id="3152"/>
      <w:r>
        <w:rPr>
          <w:rFonts w:ascii="Amiri" w:hAnsi="Amiri" w:eastAsia="Amiri" w:cs="Amiri"/>
          <w:color w:val="111111"/>
          <w:sz w:val="28"/>
          <w:sz w:val="28"/>
          <w:szCs w:val="28"/>
          <w:rtl w:val="true"/>
          <w:lang w:bidi="ar-SA"/>
        </w:rPr>
        <w:t>السَّلَامُ عَلَيْكَ وَ عَلَي الْمَلَائِكَةِ الْحَافِّينَ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جَاهَدْتَ الْمُلْحِدِينَ وَ عَبَدْتَ اللَّهَ مُخْلِصاً حَتَّي أَتَاكَ الْيَقِينُ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تَمْشِي إِلَيْهِ فَلَكَ بِكُلِّ قَدَمٍ تَرْفَعُهَا أَوْ تَضَعُهَا كَثَوَابِ الْمُتَشَحِّطِ بِدَمِهِ فِي سَبِيلِ اللَّهِ تَعَالَي فَإِذَا مَشَيْتَ وَ وَقَفْتَ عَلَي الْقَبْرِ فَاسْتَلِمْهُ بِيَدِكَ وَ قُلِ السَّلَامُ عَلَيْكَ يَا حُجَّةَ اللَّهِ فِي أَرْضِهِ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إِلَي صَلَاتِكَ فَلَكَ بِكُلِّ رَكْعَةٍ تَرْكَعُهَا عِنْدَهُ كَثَوَابِ مَنْ حَجَّ أَلْفَ حَجَّةٍ وَ اعْتَمَرَ أَلْفَ عُمْرَةٍ وَ أَعْتَقَ أَلْفَ رَقَبَةٍ وَ كَمَنْ وَقَفَ أَلْفَ مَرَّةٍ مَعَ نَبِيٍّ مُرْسَلٍ إِلَي آخِرِ مَا مَرَّ مِنَ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يُسْتَحَبُّ لِلْإِنْسَانِ كُلَّمَا زَارَ الْحُسَيْنَ عليه السلام وَ أَرَادَ الْخُرُوجَ مِنْ عِنْدِهِ أَنْ يَنْكَبَّ عَلَي الْقَبْرِ وَ يُقَبِّلَهُ وَ يَقُولَ السَّلَامُ عَلَيْكَ يَا مَوْلَايَ السَّلَامُ عَلَيْكَ يَا حُجَّةَ اللَّهِ السَّلَامُ عَلَيْكَ يَا صَفْوَةَ اللَّهِ السَّلَامُ عَلَيْكَ يَا خَالِصَةَ اللَّهِ السَّلَامُ عَلَيْكَ يَا قَتِيلَ الظَّمَإِ السَّلَامُ عَلَيْكَ يَا غَرِيبَ الْغُرَبَاءِ السَّلَامُ عَلَيْكَ سَلَامَ مُوَدِّعٍ لَا سَئِمٍ وَ لَا قَالٍ فَإِنْ أَمْضِ فَلَا عَنْ مَلَالَةٍ وَ إِنْ أُقِمْ فَلَا عَنْ سُوءِ ظَنٍّ بِمَا وَعَدَ اللَّهُ الصَّابِرِينَ لَا جَعَلَهُ اللَّهُ آخِرَ الْعَهْدِ مِنِّي لِزِيَارَتِكَ وَ رَزَقَنِيَ اللَّهُ الْعَوْدَ إِلَي مَشْهَدِكَ وَ الْمُقَامَ بِفِنَائِكَ وَ الْقِيَامَ فِي حَرَمِكَ وَ إِيَّاهُ أَسْأَلُ أَنْ يُسْعِدَنِي بِكُمْ وَ يَجْعَلَنِي مَعَكُمْ فِي الدُّنْيَا وَ الْآخِرَةِ</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3" w:name="__RefHeading___Toc1848139_1934241801"/>
      <w:bookmarkStart w:id="3154" w:name="_Toc1488"/>
      <w:bookmarkEnd w:id="3153"/>
      <w:r>
        <w:rPr>
          <w:rtl w:val="true"/>
        </w:rPr>
        <w:t>«</w:t>
      </w:r>
      <w:r>
        <w:rPr/>
        <w:t>37</w:t>
      </w:r>
      <w:r>
        <w:rPr>
          <w:rtl w:val="true"/>
        </w:rPr>
        <w:t>»</w:t>
      </w:r>
      <w:bookmarkEnd w:id="3154"/>
    </w:p>
    <w:p>
      <w:pPr>
        <w:pStyle w:val="BookText"/>
        <w:rPr/>
      </w:pPr>
      <w:r>
        <w:rPr>
          <w:rFonts w:ascii="Amiri" w:hAnsi="Amiri" w:eastAsia="Amiri" w:cs="Amiri"/>
          <w:color w:val="111111"/>
          <w:sz w:val="28"/>
          <w:sz w:val="28"/>
          <w:szCs w:val="28"/>
          <w:rtl w:val="true"/>
          <w:lang w:bidi="ar-SA"/>
        </w:rPr>
        <w:t>زِيَارَةٌ أُخْرَي رَوَاهَا الْكَفْعَمِيُّ فِي الْبَلَدِ الْأَمِينِ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وَصَلْتَ إِلَي الْفُرَاتِ فَاغْتَسِلْ وَ الْبَسْ أَنْظَفَ ثَوْبٍ تَقْدِرُ عَلَيْهِ ثُمَّ صِرْ إِلَي الْقَبْرِ حَافِياً وَ عَلَيْكَ السَّكِينَةُ وَ الْوَقَارُ وَ قِفْ بِالْبَابِ وَ كَبِّرْ أَرْبَعاً وَ ثَلَاثِينَ تَكْبِيرَةً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فِطْرَةِ اللَّهِ السَّلَامُ عَلَيْكَ يَا وَارِثَ نُوحٍ صَفْوَةِ اللَّهِ</w:t>
      </w:r>
    </w:p>
    <w:p>
      <w:pPr>
        <w:pStyle w:val="BookText"/>
        <w:rPr/>
      </w:pPr>
      <w:r>
        <w:rPr>
          <w:rFonts w:ascii="IRNazanin" w:hAnsi="IRNazanin" w:eastAsia="IRNazanin"/>
          <w:color w:val="111111"/>
          <w:sz w:val="28"/>
          <w:sz w:val="28"/>
          <w:szCs w:val="28"/>
          <w:rtl w:val="true"/>
          <w:lang w:bidi="fa-IR"/>
        </w:rPr>
        <w:t>سلام بر تو و بر فرشتگان حلقه زده بر گرد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مستحقان پرداختی و امر به معروف و نهی از منکر نمودی و با برگشتگان از دین مجاهدت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او پیش می روی و به هر گامی که برمی داری و می گذاری، ثوابی چون ثواب درغلتیدگان در خون خود در راه خدا خواهی داشت؛ و چون پیش رفتی و بر کنار قبر ایستادی، آن را به دست خود لمس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حجت خدا در آسمان و زمینش؛ و سپس به سراغ اقامه نماز برو و به هر رکعت آن که نزد وی برپا داری، ثوابی به اندازه کسی که هزار بار حج و عمره به جا آورده و هزار اسیر را آزاد کرده و گویی که در راه خدا همراه با پیامبری فروفرستاده، هزار بار در صف جنگ ایستاده باشد، خواهی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این روایت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انسان به زیارت حسین علیه السلام رفت و قصد بازگشتن از نزد وی داشت، مستحب است که با سر و دستش بر قبر بیفتد و آن را ببوسد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سلام بر تو ای حجت خدا، سلام بر تو ای برگزیده خدا، سلام بر تو ای خالص گشته برای خدا، سلام بر تو ای کشته تشنگی، سلام بر تو ای غریب غریبان، سلام بر تو سلام وداع کننده ای که نه آزرده دل است و نه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روم از سر ملالت نیست و اگر می مانم از بدگمانی به آنچه خداوند به بردباران وعده داده، نمی باشد و خداوند این زیارت را آخرین زیارت من از تو قرار ندهد و مرا بازگشت به شهادتگاه تو و درنشستن بر ساحتت و برپا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روزی نماید، و هم از او درخواست می نمایم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سعادتمند گرداند و در دنیا و آخرت با شما همراه دارد</w:t>
      </w:r>
      <w:r>
        <w:rPr>
          <w:rFonts w:eastAsia="IRNazanin" w:cs="IRNazanin"/>
          <w:color w:val="111111"/>
          <w:sz w:val="28"/>
          <w:szCs w:val="28"/>
          <w:rtl w:val="true"/>
          <w:lang w:bidi="fa-IR"/>
        </w:rPr>
        <w:t xml:space="preserve">. </w:t>
      </w:r>
      <w:r>
        <w:rPr>
          <w:rStyle w:val="FootnoteAnchor"/>
          <w:rtl w:val="true"/>
        </w:rPr>
        <w:footnoteReference w:id="1370"/>
      </w:r>
    </w:p>
    <w:p>
      <w:pPr>
        <w:pStyle w:val="Heading5"/>
        <w:numPr>
          <w:ilvl w:val="4"/>
          <w:numId w:val="1"/>
        </w:numPr>
        <w:rPr/>
      </w:pPr>
      <w:bookmarkStart w:id="3155" w:name="__RefHeading___Toc1848141_1934241801"/>
      <w:bookmarkStart w:id="3156" w:name="_Toc1489"/>
      <w:bookmarkEnd w:id="3155"/>
      <w:r>
        <w:rPr>
          <w:rtl w:val="true"/>
        </w:rPr>
        <w:t xml:space="preserve">روایت </w:t>
      </w:r>
      <w:r>
        <w:rPr/>
        <w:t>37</w:t>
      </w:r>
      <w:bookmarkEnd w:id="3156"/>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زیارت دیگری که کفعمی در البلد الامین از امام صادق علیه السلام روایت کرده است،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فرات رسیدی غسل کن و پاکیزه ترین لباسی که در دسترس است بپوش و سپس برهنه پای و با حالت آرامش و وقار به سمت مقبره حرکت کن و در کنار در بایست و سی و چهار بار الله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وارث آدم سرشت خدا، سلام بر تو ای وارث نوح برگزیده خدا، </w:t>
      </w:r>
      <w:bookmarkStart w:id="3157" w:name="pg13557_192413"/>
    </w:p>
    <w:p>
      <w:pPr>
        <w:pStyle w:val="BookText"/>
        <w:rPr/>
      </w:pPr>
      <w:bookmarkEnd w:id="3157"/>
      <w:r>
        <w:rPr>
          <w:rFonts w:ascii="Amiri" w:hAnsi="Amiri" w:eastAsia="Amiri" w:cs="Amiri"/>
          <w:color w:val="111111"/>
          <w:sz w:val="28"/>
          <w:sz w:val="28"/>
          <w:szCs w:val="28"/>
          <w:rtl w:val="true"/>
          <w:lang w:bidi="ar-SA"/>
        </w:rPr>
        <w:t xml:space="preserve">السَّلَامُ عَلَيْكَ يَا وَارِثَ إِبْرَاهِيمَ خَلِيلِ اللَّهِ السَّلَامُ عَلَيْكَ يَا وَارِثَ مُوسَي كَلِيمِ اللَّهِ السَّلَامُ عَلَيْكَ يَا وَارِثَ عِيسَي رُوحِ اللَّهِ السَّلَامُ عَلَيْكَ يَا وَارِثَ مُحَمَّدٍ حَبِيبِ اللَّهِ السَّلَامُ عَلَيْكَ يَا حُسَيْنَ بْنَ عَلِيٍّ الرَّضِيَّ الزَّكِيَّ السَّلَامُ عَلَيْكَ أَيُّهَا الْبَرُّ التَّقِيُّ السَّلَامُ عَلَيْكَ أَيُّهَا الصِّدِّيقُ الشَّهِيدُ السَّلَامُ عَلَي مَلَائِكَةِ اللَّهِ الْمُقَرَّبِينَ الَّذِينَ هُمْ بِكَ مُحْدِقُونَ أَشْهَدُ أَنَّكَ أَقَمْتَ الصَّلَاةَ وَ آتَيْتَ الزَّكَاةَ وَ أَمَرْتَ بِالْمَعْرُوفِ وَ نَهَيْتَ عَنِ الْمُنْكَرِ وَ عَبَدْتَ اللَّهَ حَتَّي أَتَاكَ الْيَقِينُ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الْتَزِمِ الْقَبْرَ وَ قُلِ السَّلَامُ عَلَيْكَ يَا حُجَّةَ اللَّهِ فِي أَرْضِهِ وَ سَمَائِهِ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قُلِ اللَّهُمَّ رَبَّ الْحُسَيْنِ اشْفِ صَدْرَ الْحُسَيْنِ وَ اطْلُبْ بِثَأْرِهِ اللَّهُمَّ انْتَقِمْ مِمَّنْ قَتَلَهُ وَ أَعَانَ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يَدَيْكَ إِلَي السَّمَاءِ وَ قُلْ سَلَامُ اللَّهِ وَ مَلَائِكَتِهِ وَ أَنْبِيَائِهِ وَ رُسُلِهِ وَ الصَّالِحِينَ مِنْ عِبَادِهِ وَ جَمِيعِ خَلْقِهِ وَ رَحْمَتُهُ وَ بَرَكَاتُهُ عَلَي مُحَمَّدٍ وَ أَهْلِ بَيْتِهِ وَ عَلَيْكَ يَا مَوْلَايَ الشَّهِيدُ الْمَظْلُومُ لَعَنَ اللَّهُ قَاتِلَكَ وَ خَاذِلَكَ بَرِئْتُ إِلَي اللَّهِ عَزَّ وَ جَلَّ مِنْهُمْ وَ مِنْ فِعَالِهِمْ وَ مِمَّنْ شَايَعَ وَ رَضِيَ بِهِ وَ أَشْهَدُ أَنَّهُمْ كُفَّارٌ مُشْرِكُونَ وَ اللَّهُ وَ رَسُولُهُ بِرَاءٌ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زر علي بن الحسين ثم الشهداء و العباس بما سنذكره إن شاء الله في زيارة عرفة و تصلي ركعات الزيارات و هي ثمان و تدعو بعد كل ركعتين منهما بما ذكرناه في زيارة عاشوراء</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8" w:name="__RefHeading___Toc1848143_1934241801"/>
      <w:bookmarkStart w:id="3159" w:name="_Toc1490"/>
      <w:bookmarkEnd w:id="3158"/>
      <w:r>
        <w:rPr>
          <w:rtl w:val="true"/>
        </w:rPr>
        <w:t>بيان</w:t>
      </w:r>
      <w:bookmarkEnd w:id="3159"/>
    </w:p>
    <w:p>
      <w:pPr>
        <w:pStyle w:val="BookText"/>
        <w:rPr/>
      </w:pPr>
      <w:r>
        <w:rPr>
          <w:rFonts w:ascii="Amiri" w:hAnsi="Amiri" w:eastAsia="Amiri" w:cs="Amiri"/>
          <w:color w:val="111111"/>
          <w:sz w:val="28"/>
          <w:sz w:val="28"/>
          <w:szCs w:val="28"/>
          <w:rtl w:val="true"/>
          <w:lang w:bidi="ar-SA"/>
        </w:rPr>
        <w:t>الظاهر أن قوله ثم زر إلي آخره من كلام المؤلف</w:t>
      </w:r>
      <w:r>
        <w:rPr>
          <w:rFonts w:eastAsia="Amiri" w:cs="Amiri" w:ascii="Amiri" w:hAnsi="Amiri"/>
          <w:color w:val="111111"/>
          <w:sz w:val="28"/>
          <w:szCs w:val="28"/>
          <w:rtl w:val="true"/>
          <w:lang w:bidi="ar-SA"/>
        </w:rPr>
        <w:t>.</w:t>
      </w:r>
    </w:p>
    <w:p>
      <w:pPr>
        <w:pStyle w:val="Heading5"/>
        <w:numPr>
          <w:ilvl w:val="4"/>
          <w:numId w:val="1"/>
        </w:numPr>
        <w:rPr/>
      </w:pPr>
      <w:bookmarkStart w:id="3160" w:name="__RefHeading___Toc1848145_1934241801"/>
      <w:bookmarkStart w:id="3161" w:name="_Toc1491"/>
      <w:bookmarkEnd w:id="3160"/>
      <w:r>
        <w:rPr>
          <w:rtl w:val="true"/>
        </w:rPr>
        <w:t>«</w:t>
      </w:r>
      <w:r>
        <w:rPr/>
        <w:t>38</w:t>
      </w:r>
      <w:r>
        <w:rPr>
          <w:rtl w:val="true"/>
        </w:rPr>
        <w:t>»</w:t>
      </w:r>
      <w:bookmarkEnd w:id="3161"/>
    </w:p>
    <w:p>
      <w:pPr>
        <w:pStyle w:val="BookText"/>
        <w:rPr/>
      </w:pPr>
      <w:r>
        <w:rPr>
          <w:rFonts w:ascii="Amiri" w:hAnsi="Amiri" w:eastAsia="Amiri" w:cs="Amiri"/>
          <w:color w:val="111111"/>
          <w:sz w:val="28"/>
          <w:sz w:val="28"/>
          <w:szCs w:val="28"/>
          <w:rtl w:val="true"/>
          <w:lang w:bidi="ar-SA"/>
        </w:rPr>
        <w:t>زِيَارَةٌ أُخْرَي لَهُ صَلَوَاتُ اللَّهِ عَلَيْهِ أَوْرَدَهَا السَّيِّدُ وَ غَيْرُهُ وَ الظَّاهِرُ أَنَّهُ مِنْ تَأْلِيفِ السَّيِّدِ الْمُرْتَضَي رَضِيَ اللَّهُ عَنْهُ قَالَ فِي مِصْبَاحِ الزَّائِرِ زِيَارَةً بِأَلْفَاظٍ شَافِيَةٍ يُذْكَرُ فِيهَا بَعْضُ مَصَائِبِ يَوْمِ الطَّفِّ يُزَارُ بِهَا الْحُسَيْنُ صَلَوَاتُ اللَّهِ عَلَيْهِ وَ سَلَامُهُ زَارَ بِهَا الْمُرْتَضَي عَلَمُ الْهُدَي رِضْوَانُ اللَّهِ عَلَيْهِ وَ سَأَذْكُرُهَا عَلَي الْوَصْفِ الَّذِي أَشَارَ هُوَ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الْخُرُوجَ مِنْ بَيْتِكَ فَقُلِ اللَّهُمَّ إِلَيْكَ تَوَجَّهْتُ وَ عَلَيْكَ تَوَكَّلْتُ</w:t>
      </w:r>
    </w:p>
    <w:p>
      <w:pPr>
        <w:pStyle w:val="BookText"/>
        <w:rPr/>
      </w:pPr>
      <w:r>
        <w:rPr>
          <w:rFonts w:ascii="IRNazanin" w:hAnsi="IRNazanin" w:eastAsia="IRNazanin"/>
          <w:color w:val="111111"/>
          <w:sz w:val="28"/>
          <w:sz w:val="28"/>
          <w:szCs w:val="28"/>
          <w:rtl w:val="true"/>
          <w:lang w:bidi="fa-IR"/>
        </w:rPr>
        <w:t>سلام بر تو ای وارث ابراهیم خلیل خدا، سلام بر تو ای وارث موسی همسخن خدا، سلام بر تو ای وارث عیسی روح خدا، سلام بر تو ای وارث محمد حبیب خدا، سلام بر تو ای حسین بن علی، ای پسندیده کردار پاکدامن، سلام بر تو ای نیکوکار پرهیزکار، سلام بر تو ای شهید راستین منش، سلام بر فرشتگان مقرب خدا که گرد تو حلقه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مستحقان پرداختی و امر به معروف و نهی از منکر نمودی و خدای را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کنار قبر بمان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زمین و آسمانش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پرورگار حسین، سینه حسین را آرام ده و به خونخواهی او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آنان که او را کشتند و در کشتن او یاری نمودند، انتقام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و دستانت را به سوی آسمان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فرشتگان و پیامبران و فرستادگان و بندگان درستکار و همه آفریدگان او و رحمت و برکات خداوند بر محمد و اهل بیت او و بر تو ای مولای شهید مظلوم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تو و بی یاور رهاکننده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خدای عز و جل از ایشان و از کردارشان و از هر آنکه آنان را همراهی نمود و از قتل او خشنود گشت، بیزاری می جویم و شهادت می دهم که آنان کفار و مشرک بودند و خدا و رسول او از ایشان بیزار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علی بن حسین و شهیدان و عباس را به ذکری که به خواست خدا، در زیارت عرفه بیان خواهیم کرد، زیارت کن و رکعتهای زیارت را که هشت رکعت است و پس از هر دو رکعت دعایی که در زیارت عاشورا ذکر کردیم می خوانی، به جای آور</w:t>
      </w:r>
      <w:r>
        <w:rPr>
          <w:rFonts w:eastAsia="IRNazanin" w:cs="IRNazanin"/>
          <w:color w:val="111111"/>
          <w:sz w:val="28"/>
          <w:szCs w:val="28"/>
          <w:rtl w:val="true"/>
          <w:lang w:bidi="fa-IR"/>
        </w:rPr>
        <w:t xml:space="preserve">. </w:t>
      </w:r>
      <w:r>
        <w:rPr>
          <w:rStyle w:val="FootnoteAnchor"/>
          <w:rtl w:val="true"/>
        </w:rPr>
        <w:footnoteReference w:id="1372"/>
      </w:r>
    </w:p>
    <w:p>
      <w:pPr>
        <w:pStyle w:val="Heading5"/>
        <w:numPr>
          <w:ilvl w:val="4"/>
          <w:numId w:val="1"/>
        </w:numPr>
        <w:rPr/>
      </w:pPr>
      <w:bookmarkStart w:id="3162" w:name="__RefHeading___Toc1848147_1934241801"/>
      <w:bookmarkStart w:id="3163" w:name="_Toc1492"/>
      <w:bookmarkEnd w:id="3162"/>
      <w:r>
        <w:rPr>
          <w:rtl w:val="true"/>
        </w:rPr>
        <w:t>توضیح</w:t>
      </w:r>
      <w:bookmarkEnd w:id="3163"/>
    </w:p>
    <w:p>
      <w:pPr>
        <w:pStyle w:val="BookText"/>
        <w:rPr/>
      </w:pPr>
      <w:r>
        <w:rPr>
          <w:rFonts w:ascii="IRNazanin" w:hAnsi="IRNazanin" w:eastAsia="IRNazanin"/>
          <w:color w:val="111111"/>
          <w:sz w:val="28"/>
          <w:sz w:val="28"/>
          <w:szCs w:val="28"/>
          <w:rtl w:val="true"/>
          <w:lang w:bidi="fa-IR"/>
        </w:rPr>
        <w:t>ظاهرا این گفته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علی بن حسین و شهیدان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مؤلف است</w:t>
      </w:r>
      <w:r>
        <w:rPr>
          <w:rFonts w:eastAsia="IRNazanin" w:cs="IRNazanin"/>
          <w:color w:val="111111"/>
          <w:sz w:val="28"/>
          <w:szCs w:val="28"/>
          <w:rtl w:val="true"/>
          <w:lang w:bidi="fa-IR"/>
        </w:rPr>
        <w:t>.</w:t>
      </w:r>
    </w:p>
    <w:p>
      <w:pPr>
        <w:pStyle w:val="Heading5"/>
        <w:numPr>
          <w:ilvl w:val="4"/>
          <w:numId w:val="1"/>
        </w:numPr>
        <w:rPr/>
      </w:pPr>
      <w:bookmarkStart w:id="3164" w:name="__RefHeading___Toc1848149_1934241801"/>
      <w:bookmarkStart w:id="3165" w:name="_Toc1493"/>
      <w:bookmarkEnd w:id="3164"/>
      <w:r>
        <w:rPr>
          <w:rtl w:val="true"/>
        </w:rPr>
        <w:t xml:space="preserve">روایت </w:t>
      </w:r>
      <w:r>
        <w:rPr/>
        <w:t>38</w:t>
      </w:r>
      <w:bookmarkEnd w:id="3165"/>
    </w:p>
    <w:p>
      <w:pPr>
        <w:pStyle w:val="BookText"/>
        <w:rPr/>
      </w:pPr>
      <w:r>
        <w:rPr>
          <w:rFonts w:ascii="IRNazanin" w:hAnsi="IRNazanin" w:eastAsia="IRNazanin"/>
          <w:color w:val="111111"/>
          <w:sz w:val="28"/>
          <w:sz w:val="28"/>
          <w:szCs w:val="28"/>
          <w:rtl w:val="true"/>
          <w:lang w:bidi="fa-IR"/>
        </w:rPr>
        <w:t>زیارت دیگری از حضرت صلوات الله علیه که سید و دیگران آن را نقل کرده اند و گویی که سید مرتضی رضی الله عنه آن را تالیف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الزائر زیارتی با واژگانی بسنده وارد کرده که برخی مصیبتهای روز طفّ را بیان می کند و حسین صلوات الله و سلامه علیه را به آن زیارت می کنند و مرتضی علم الهدی رضوان الله علیه آن را در زیارتش خوانده و این زیارت را به وصفی که وی به آن اشاره می کند، درج می کنم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از خانه ات بیرون شوی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روی سوی تو نهاده و بر تو توکل نموده ام </w:t>
      </w:r>
    </w:p>
    <w:p>
      <w:pPr>
        <w:pStyle w:val="BookText"/>
        <w:rPr/>
      </w:pPr>
      <w:r>
        <w:rPr>
          <w:rFonts w:ascii="Amiri" w:hAnsi="Amiri" w:eastAsia="Amiri" w:cs="Amiri"/>
          <w:color w:val="111111"/>
          <w:sz w:val="28"/>
          <w:sz w:val="28"/>
          <w:szCs w:val="28"/>
          <w:rtl w:val="true"/>
          <w:lang w:bidi="ar-SA"/>
        </w:rPr>
        <w:t xml:space="preserve">وَ بِكَ اسْتَعَنْتُ وَ وَجْهَكَ طَلَبْتُ وَ لِزِيَارَةِ ابْنِ نَبِيِّكَ أَرَدْتُ وَ لِرِضْوَانِكَ تَعَرَّضْتُ اللَّهُمَّ احْفَظْنِي فِي سَفَرِي وَ حَضَرِي وَ مِنْ بَيْنِ يَدَيَّ وَ مِنْ خَلْفِي وَ عَنْ يَمِينِي وَ عَنْ شِمَالِي وَ مِنْ فَوْقِي وَ مِنْ تَحْتِي وَ أَعُوذُ بِعَظَمَتِكَ مِنْ شَرِّ كُلِّ ذِي شَرٍّ اللَّهُمَّ احْفَظْنِي بِمَا حَفِظْتَ بِهِ كِتَابَكَ الْمُنَزَلَ عَلَي نَبِيِّكَ الْمُرْسَلِ يَا مَنْ قَالَ وَ هُوَ أَصْدَقُ الْقَائِلِينَ إِنَّا نَحْنُ نَزَّلْنَا الذِّكْرَ وَ إِنَّا لَهُ لَحافِظُونَ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بَلَغْتَ الْمَنْزِلَ تَقُولُ رَبِّ أَنْزِلْنِي مُنْزَلًا مُبارَكاً وَ أَنْتَ خَيْرُ الْمُنْزِلِينَ رَبِّ أَدْخِلْنِي مُدْخَلَ صِدْقٍ وَ أَخْرِجْنِي مُخْرَجَ صِدْقٍ وَ اجْعَلْ لِي مِنْ لَدُنْكَ سُلْطاناً نَصِيراً اللَّهُ أَكْبَرُ اللَّهُ أَكْبَرُ اللَّهُ أَكْبَرُ اللَّهُمَّ إِنِّي أَسْأَلُكَ خَيْرَ هَذِهِ الْبُقْعَةِ الْمُبَارَكَةِ وَ خَيْرَ أَهْلِهَا وَ أَعُوذُ بِكَ مِنْ شَرِّهَا وَ شَرِّ أَهْلِهَا اللَّهُمَّ حَبِّبْنِي إِلَي خَلْقِكَ وَ أَفِضْ عَلَيَّ مِنْ سَعَةِ رِزْقِكَ وَ وَفِّقْنِي لِلْقِيَامِ بِأَدَاءِ حَقِّكَ بِرَحْمَتِكَ وَ رِضْوَانِكَ وَ مَنِّكَ وَ إِحْسَانِكَ يَا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رَأَي الْقُبَّةَ فَيَقُولُ الْحَمْدُ لِلَّهِ وَ سَلامٌ عَلي عِبادِهِ الَّذِينَ اصْطَفي آللَّهُ خَيْرٌ أَمَّا يُشْرِكُونَ وَ سَلامٌ عَلَي الْمُرْسَلِينَ وَ الْحَمْدُ لِلَّهِ رَبِّ الْعالَمِينَ وَ سَلَامٌ عَلَي آلِ يس إِنَّا كَذلِكَ نَجْزِي الْمُحْسِنِينَ وَ السَّلَامُ عَلَي الطَّيِّبِينَ الطَّاهِرِينَ الْأَوْصِيَاءِ الصَّادِقِينَ الْقَائِمِينَ بِأَمْرِ اللَّهِ وَ حُجَجِهِ الدَّاعِينَ إِلَي سَبِيلِ اللَّهِ الْمُجَاهِدِينَ فِي اللَّهِ حَقَّ جِهَادِهِ وَ النَّاصِحِينَ لِجَمِيعِ عِبَادِهِ الْمُسْتَخْلِفِينَ فِي بِلَادِهِ الْمُرْشِدِينَ إِلَي هِدَايَتِهِ وَ إِرْشَادِهِ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قَرُبَ مِنَ الْمَشْهَدِ يَقُولُ اللَّهُمَّ إِلَيْكَ قَصَدَ الْقَاصِدُونَ وَ فِي فَضْلِكَ طَمِعَ الرَّاغِبُونَ وَ بِكَ اعْتَصَمَ الْمُعْتَصِمُونَ وَ عَلَيْكَ تَوَكَّلَ الْمُتَوَكِّلُونَ وَ قَدْ قَصَدْتُكَ وَافِداً وَ إِلَي سِبْطِ نَبِيِّكَ وَارِداً وَ بِرَحْمَتِكَ طَامِعاً وَ لِعِزَّتِكَ خَاضِعاً وَ لِوُلَاةِ أَمْرِكَ طَائِعاً وَ لِأَمْرِهِمْ مُتَابِعاً وَ بِكَ وَ بِمَنِّكَ عَائِذاً وَ بِقَبْرِ وَلِيِّكَ مُتَمَسِّكاً وَ بِحَبْلِكَ مُعْتَصِماً اللَّهُمَّ ثَبِّتْنِي عَلَي مَحَبَّةِ أَوْلِيَائِكَ وَ لَا تَقْطَعْ أَثَرِي عَنْ زِيَارَتِهِمْ وَ احْشُرْنِي فِي زُمْرَتِهِمْ وَ أَدْخِلْنِي الْجَنَّةَ بِشَفَاعَتِهِمْ‌</w:t>
      </w:r>
      <w:r>
        <w:rPr>
          <w:rStyle w:val="FootnoteAnchor"/>
          <w:rtl w:val="true"/>
        </w:rPr>
        <w:footnoteReference w:id="1373"/>
      </w:r>
    </w:p>
    <w:p>
      <w:pPr>
        <w:pStyle w:val="BookText"/>
        <w:rPr/>
      </w:pPr>
      <w:r>
        <w:rPr>
          <w:rFonts w:ascii="Amiri" w:hAnsi="Amiri" w:eastAsia="Amiri" w:cs="Amiri"/>
          <w:color w:val="111111"/>
          <w:sz w:val="28"/>
          <w:sz w:val="28"/>
          <w:szCs w:val="28"/>
          <w:rtl w:val="true"/>
          <w:lang w:bidi="ar-SA"/>
        </w:rPr>
        <w:t>فَإِذَا بَلَغَ مَوْضِعَ الْقَتْلِ يَقُولُ أُذِنَ لِلَّذِينَ يُقاتَلُونَ بِأَنَّهُمْ ظُلِمُوا وَ إِنَّ اللَّهَ عَلي</w:t>
      </w:r>
    </w:p>
    <w:p>
      <w:pPr>
        <w:pStyle w:val="BookText"/>
        <w:rPr/>
      </w:pPr>
      <w:r>
        <w:rPr>
          <w:rFonts w:ascii="IRNazanin" w:hAnsi="IRNazanin" w:eastAsia="IRNazanin"/>
          <w:color w:val="111111"/>
          <w:sz w:val="28"/>
          <w:sz w:val="28"/>
          <w:szCs w:val="28"/>
          <w:rtl w:val="true"/>
          <w:lang w:bidi="fa-IR"/>
        </w:rPr>
        <w:t>و از تو یاری می خواهم و روی تو را می جویم و به قصد زیارت پسر پیامبرت روانه شدم و سر آن دارم که خشنودی تو بر کف آرم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سفر و سکونتم و از پیش روی و پشت سر و از چپ و راست و از بالای سر و زیر پایم در حفظ خود نگاه دار و از شر هر شر رسانی، به عظمت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همان لطفی که کتاب نازل شده بر پیامبر مرسلت را حفظ نموده، نگاه دار، ای آنکه گفتی و تو راستگوترین گویندگانی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نَحْنُ نَزَّلْنَا الذِّکْرَ وَ إِنَّا لَهُ لَحافِظُونَ</w:t>
      </w:r>
      <w:r>
        <w:rPr>
          <w:rFonts w:eastAsia="IRNazanin" w:cs="IRNazanin"/>
          <w:color w:val="111111"/>
          <w:sz w:val="28"/>
          <w:szCs w:val="28"/>
          <w:rtl w:val="true"/>
          <w:lang w:bidi="fa-IR"/>
        </w:rPr>
        <w:t>»</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ماییم که این ذکر را نازل نمودیم و هم ماییم که نگاهدارنده آنیم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سرمنزلت رسیدی،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أَنْزِلْنِی مُنْزَلًا مُبارَکاً وَ أَنْتَ خَیْرُ الْمُنْزِلِینَ رَبِّ أَدْخِلْنِی مُدْخَلَ صِدْقٍ وَ أَخْرِجْنِی مُخْرَجَ صِدْقٍ وَ اجْعَلْ لِی مِنْ لَدُنْکَ سُلْطاناً نَصِیراً</w:t>
      </w:r>
      <w:r>
        <w:rPr>
          <w:rFonts w:eastAsia="IRNazanin" w:cs="IRNazanin"/>
          <w:color w:val="111111"/>
          <w:sz w:val="28"/>
          <w:szCs w:val="28"/>
          <w:rtl w:val="true"/>
          <w:lang w:bidi="fa-IR"/>
        </w:rPr>
        <w:t>»</w:t>
      </w:r>
      <w:r>
        <w:rPr>
          <w:rStyle w:val="FootnoteAnchor"/>
          <w:rtl w:val="true"/>
        </w:rPr>
        <w:footnoteReference w:id="13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مرا به جایی پربرکت فرود آر که تو برترین مهمان 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طرز درست داخل کن و به طرز درست خارج ساز، و از جانب خود برای من تسلطی یاری‌بخش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خیر این منطقه مبارک و خیر اهلش را مسألت دارم و از شر آن و شر اهلش به تو پناه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نزد مردمانت محبوب گردان و مرا از فراوانی روزی ات، سهم سرشار ده و مرا به رحمت و رضوان و منّ و نعمت بخشی و نیک ورزی ات، به قیام به ادای حقت توفیق ده، ای بخشنده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گنبد را دید،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وَ سَلامٌ عَلی عِبادِهِ الَّذِینَ اصْطَفی آللَّهُ خَیْرٌ أَمَّا یُشْرِکُونَ وَ سَلامٌ عَلَی الْمُرْسَلِینَ وَ 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خدای راست و سلام بر بندگانی که برگزید، آیا خداوند برتر است یا آنچه که به انبازی می گیرند و سلام بر فرستادگان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آل یاسین، به راستی که ما نیکوکاران را چنین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نیکان پاکان و جانشینان پیامبر و راستگویان و برپاخاستگان به امر دین خدا و حجتهای وی که به راه خدا فراخوانند و جانفشانانی که در راه خدا چنان که شاید، جانفشانی کنند و خیرخواهان برای همه بندگان او و خلافت یافتگان در سرزمین او و رهنمایان به رهیافتگی و رهنمایی او که او ستوده والا شکوه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به شهادتگاه نزدیک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ره آوران ره به سوی تو آورند و مشتاقان به فضل تو چشم دوخته اند و سلامت جستگان به وجود تو برکناری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جسته اند و توکل کنندگان بر تو توکل کرده اند و اکنون من سر به کوی تو نهاده ام و بر نوه پیامبرت وارد گشته ام، چشم دوخته به رحمت تو و خاکسار سرفرازی تو و فرمانبردار والیان امر تو و پیرو دستور ایشان و پناه جسته تو و منت تو و تمسک جسته به قبر ولی تو و چنگ زده به ریسمان بندگی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محبت اولیایت پایداری بخش و پای مرا از زیارت ایشان مبُر و مرا در جمع ایشان محشور گردان و به شفاعت آنان به بهشت وارد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قتلگاه رسید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أُذِنَ لِلَّذِینَ یُقاتَلُونَ بِأَنَّهُمْ ظُلِمُوا وَ إِنَّ اللَّهَ عَلی </w:t>
      </w:r>
    </w:p>
    <w:p>
      <w:pPr>
        <w:pStyle w:val="BookText"/>
        <w:rPr/>
      </w:pPr>
      <w:r>
        <w:rPr>
          <w:rFonts w:ascii="Amiri" w:hAnsi="Amiri" w:eastAsia="Amiri" w:cs="Amiri"/>
          <w:color w:val="111111"/>
          <w:sz w:val="28"/>
          <w:sz w:val="28"/>
          <w:szCs w:val="28"/>
          <w:rtl w:val="true"/>
          <w:lang w:bidi="ar-SA"/>
        </w:rPr>
        <w:t xml:space="preserve">نَصْرِهِمْ لَقَدِيرٌ وَ لا تَحْسَبَنَّ الَّذِينَ قُتِلُوا فِي سَبِيلِ اللَّهِ أَمْواتاً بَلْ أَحْياءٌ عِنْدَ رَبِّهِمْ يُرْزَقُونَ فَرِحِينَ بِما آتاهُمُ اللَّهُ مِنْ فَضْلِهِ وَ يَسْتَبْشِرُونَ بِالَّذِينَ لَمْ يَلْحَقُوا بِهِمْ مِنْ خَلْفِهِمْ أَلَّا خَوْفٌ عَلَيْهِمْ وَ لا هُمْ يَحْزَنُونَ يَسْتَبْشِرُونَ بِنِعْمَةٍ مِنَ اللَّهِ وَ فَضْلٍ وَ أَنَّ اللَّهَ لا يُضِيعُ أَجْرَ الْمُؤْمِنِينَ قُلِ اللَّهُمَّ فاطِرَ السَّماواتِ وَ الْأَرْضِ عالِمَ الْغَيْبِ وَ الشَّهادَةِ أَنْتَ تَحْكُمُ بَيْنَ عِبادِكَ فِي ما كانُوا فِيهِ يَخْتَلِفُونَ وَ لا تَحْسَبَنَّ اللَّهَ غافِلًا عَمَّا يَعْمَلُ الظَّالِمُونَ إِنَّما يُؤَخِّرُهُمْ لِيَوْمٍ تَشْخَصُ فِيهِ الْأَبْصارُ مُهْطِعِينَ مُقْنِعِي رُؤُسِهِمْ لا يَرْتَدُّ إِلَيْهِمْ طَرْفُهُمْ وَ أَفْئِدَتُهُمْ هَواءٌ وَ أَنْذِرِ النَّاسَ يَوْمَ يَأْتِيهِمُ الْعَذابُ فَيَقُولُ الَّذِينَ ظَلَمُوا رَبَّنا أَخِّرْنا إِلي أَجَلٍ قَرِيبٍ نُجِبْ دَعْوَتَكَ وَ نَتَّبِعِ الرُّسُلَ أَ وَ لَمْ تَكُونُوا أَقْسَمْتُمْ مِنْ قَبْلُ ما لَكُمْ مِنْ زَوالٍ وَ سَكَنْتُمْ فِي مَساكِنِ الَّذِينَ ظَلَمُوا أَنْفُسَهُمْ وَ تَبَيَّنَ لَكُمْ كَيْفَ فَعَلْنا بِهِمْ وَ ضَرَبْنا لَكُمُ الْأَمْثالَ وَ قَدْ مَكَرُوا مَكْرَهُمْ وَ عِنْدَ اللَّهِ مَكْرُهُمْ وَ إِنْ كانَ مَكْرُهُمْ لِتَزُولَ مِنْهُ الْجِبالُ فَلا تَحْسَبَنَّ اللَّهَ مُخْلِفَ وَعْدِهِ رُسُلَهُ إِنَّ اللَّهَ عَزِيزٌ ذُو انتِقامٍ وَ سَيَعْلَمُ الَّذِينَ ظَلَمُوا أَيَّ مُنْقَلَبٍ يَنْقَلِبُونَ مِنَ الْمُؤْمِنِينَ رِجالٌ صَدَقُوا ما عاهَدُوا اللَّهَ عَلَيْهِ فَمِنْهُمْ مَنْ قَضي نَحْبَهُ وَ مِنْهُمْ مَنْ يَنْتَظِرُ وَ ما بَدَّلُوا تَبْدِيلًا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اللَّهِ نَحْتَسِبُ مُصِيبَتَنَا فِي سِبْطِ نَبِيِّنَا وَ سَيِّدِنَا وَ إِمَامِنَا أَعْزِزْ عَلَيْنَا يَا أَبَا عَبْدِ اللَّهِ بِمَصْرَعِكَ هَذَا فَرِيداً وَحِيداً قَتِيلًا غَرِيباً عَنِ الْأَوْطَانِ بَعِيداً عَنِ الْأَهْلِ وَ الْإِخْوَانِ مَسْلُوبَ الثِّيَابِ مُعَفَّراً فِي التُّرَابِ قَدْ نُحِرَ نَحْرُكَ وَ خُسِفَ صَدْرُكَ وَ اسْتُبِيحَ حَرِيمُكَ وَ ذُبِحَ فَطِيمُكَ وَ سُبِيَ أَهْلُكَ وَ انْتُهِبَ رَحْلُكَ تَقَلَّبُ يَمِيناً وَ شِمَالًا وَ تَتَجَرَّعُ مِنَ الْغُصَصِ أَهْوَالًا لَهْفِي عَلَيْكَ وَ أَنْتَ لَهْفَانٌ وَ أَنْتَ مُجَدَّلٌ عَلَي الرَّمْضَاءِ ظَمْآنٌ لَا تَسْتَطِيعُ خِطَاباً وَ لَا تَرُدُّ جَوَاباً قَدْ فُجِعَتْ بِكَ نِسْوَانُكَ وَ وُلْدُكَ وَ اجْتُزَّ رَأْسُكَ مِنْ جَسَدِكَ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صُرِعَ بِمَصْرَعِكَ الْإِسْلَامُ وَ تَعَطَّلَتِ الْحُدُودُ وَ الْأَحْكَامُ وَ أَظْلَمَتِ الْأَيَّامُ وَ انْكَسَفَتِ الشَّمْسُ وَ أَظْلَمَ الْقَمَرُ وَ احْتَبَسَ الْغَيْثُ وَ الْمَطَرُ وَ اهْتُزَّ الْعَرْشُ وَ السَّمَاءُ وَ اقْشَعَرَّتِ الْأَرْضُ وَ الْبَطْحَاءُ وَ شَمِلَ الْبَلَاءُ وَ اخْتَلَفَتِ الْأَهْوَاءُ وَ فُجِعَ بِكَ الرَّسُولُ وَ أُزْعِجَتِ الْبَتُولُ وَ طَاشَتِ الْعُقُولُ فَلَعْنَةُ اللَّهِ عَلَي مَنْ جَارَ</w:t>
      </w:r>
    </w:p>
    <w:p>
      <w:pPr>
        <w:pStyle w:val="BookText"/>
        <w:rPr/>
      </w:pPr>
      <w:r>
        <w:rPr>
          <w:rFonts w:ascii="Amiri" w:hAnsi="Amiri" w:eastAsia="Amiri" w:cs="Amiri"/>
          <w:color w:val="111111"/>
          <w:sz w:val="28"/>
          <w:sz w:val="28"/>
          <w:szCs w:val="28"/>
          <w:rtl w:val="true"/>
          <w:lang w:bidi="ar-SA"/>
        </w:rPr>
        <w:t>نَصْرِهِمْ لَقَدِیرٌ</w:t>
      </w:r>
      <w:r>
        <w:rPr>
          <w:rStyle w:val="FootnoteAnchor"/>
          <w:rtl w:val="true"/>
        </w:rPr>
        <w:footnoteReference w:id="1376"/>
      </w:r>
      <w:r>
        <w:rPr>
          <w:rFonts w:ascii="Amiri" w:hAnsi="Amiri" w:eastAsia="Amiri" w:cs="Amiri"/>
          <w:color w:val="111111"/>
          <w:sz w:val="28"/>
          <w:sz w:val="28"/>
          <w:szCs w:val="28"/>
          <w:rtl w:val="true"/>
          <w:lang w:bidi="ar-SA"/>
        </w:rPr>
        <w:t>وَ لا تَحْسَبَنَّ الَّذِینَ قُتِلُوا فِی سَبِیلِ اللَّهِ أَمْواتاً بَلْ أَحْیاءٌ عِنْدَ رَبِّهِمْ یُرْزَقُونَ فَرِحِینَ بِما آتاهُمُ اللَّهُ مِنْ فَضْلِهِ وَ یَسْتَبْشِرُونَ بِالَّذِینَ لَمْ یَلْحَقُوا بِهِمْ مِنْ خَلْفِهِمْ أَلَّا خَوْفٌ عَلَیْهِمْ وَ لا هُمْ یَحْزَنُونَ یَسْتَبْشِرُونَ بِنِعْمَةٍ مِنَ اللَّهِ وَ فَضْلٍ وَ أَنَّ اللَّهَ لا یُضِیعُ أَجْرَ الْمُؤْمِنِینَ‌</w:t>
      </w:r>
      <w:r>
        <w:rPr>
          <w:rStyle w:val="FootnoteAnchor"/>
          <w:rtl w:val="true"/>
        </w:rPr>
        <w:footnoteReference w:id="1377"/>
      </w:r>
      <w:r>
        <w:rPr>
          <w:rFonts w:ascii="Amiri" w:hAnsi="Amiri" w:eastAsia="Amiri" w:cs="Amiri"/>
          <w:color w:val="111111"/>
          <w:sz w:val="28"/>
          <w:sz w:val="28"/>
          <w:szCs w:val="28"/>
          <w:rtl w:val="true"/>
          <w:lang w:bidi="ar-SA"/>
        </w:rPr>
        <w:t>قُلِ اللَّهُمَّ فاطِرَ السَّماواتِ وَ الْأَرْضِ عالِمَ الْغَیْبِ وَ الشَّهادَةِ أَنْتَ تَحْکُمُ بَیْنَ عِبادِکَ فِی ما کانُوا فِیهِ یَخْتَلِفُونَ‌</w:t>
      </w:r>
      <w:r>
        <w:rPr>
          <w:rStyle w:val="FootnoteAnchor"/>
          <w:rtl w:val="true"/>
        </w:rPr>
        <w:footnoteReference w:id="1378"/>
      </w:r>
      <w:r>
        <w:rPr>
          <w:rFonts w:ascii="Amiri" w:hAnsi="Amiri" w:eastAsia="Amiri" w:cs="Amiri"/>
          <w:color w:val="111111"/>
          <w:sz w:val="28"/>
          <w:sz w:val="28"/>
          <w:szCs w:val="28"/>
          <w:rtl w:val="true"/>
          <w:lang w:bidi="ar-SA"/>
        </w:rPr>
        <w:t>وَ لا تَحْسَبَنَّ اللَّهَ غافِلًا عَمَّا یَعْمَلُ الظَّالِمُونَ إِنَّما یُؤَخِّرُهُمْ لِیَوْمٍ تَشْخَصُ فِیهِ الْأَبْصارُ مُهْطِعِینَ مُقْنِعِی رُؤُسِهِمْ لا یَرْتَدُّ إِلَیْهِمْ طَرْفُهُمْ وَ أَفْئِدَتُهُمْ هَواءٌ وَ أَنْذِرِ النَّاسَ یَوْمَ یَأْتِیهِمُ الْعَذابُ فَیَقُولُ الَّذِینَ ظَلَمُوا رَبَّنا أَخِّرْنا إِلی أَجَلٍ قَرِیبٍ نُجِبْ دَعْوَتَکَ وَ نَتَّبِعِ الرُّسُلَ أَ وَ لَمْ تَکُونُوا أَقْسَمْتُمْ مِنْ قَبْلُ ما لَکُمْ مِنْ زَوالٍ وَ سَکَنْتُمْ فِی مَساکِنِ الَّذِینَ ظَلَمُوا أَنْفُسَهُمْ وَ تَبَیَّنَ لَکُمْ کَیْفَ فَعَلْنا بِهِمْ وَ ضَرَبْنا لَکُمُ الْأَمْثالَ وَ قَدْ مَکَرُوا مَکْرَهُمْ وَ عِنْدَ اللَّهِ مَکْرُهُمْ وَ إِنْ کانَ مَکْرُهُمْ لِتَزُولَ مِنْهُ الْجِبالُ فَلا تَحْسَبَنَّ اللَّهَ مُخْلِفَ وَعْدِهِ رُسُلَهُ إِنَّ اللَّهَ عَزِیزٌ ذُو انتِقامٍ‌</w:t>
      </w:r>
      <w:r>
        <w:rPr>
          <w:rStyle w:val="FootnoteAnchor"/>
          <w:rtl w:val="true"/>
        </w:rPr>
        <w:footnoteReference w:id="1379"/>
      </w:r>
      <w:r>
        <w:rPr>
          <w:rFonts w:ascii="Amiri" w:hAnsi="Amiri" w:eastAsia="Amiri" w:cs="Amiri"/>
          <w:color w:val="111111"/>
          <w:sz w:val="28"/>
          <w:sz w:val="28"/>
          <w:szCs w:val="28"/>
          <w:rtl w:val="true"/>
          <w:lang w:bidi="ar-SA"/>
        </w:rPr>
        <w:t>وَ سَیَعْلَمُ الَّذِینَ ظَلَمُوا أَیَّ مُنْقَلَبٍ یَنْقَلِبُونَ‌</w:t>
      </w:r>
      <w:r>
        <w:rPr>
          <w:rStyle w:val="FootnoteAnchor"/>
          <w:rtl w:val="true"/>
        </w:rPr>
        <w:footnoteReference w:id="1380"/>
      </w:r>
      <w:r>
        <w:rPr>
          <w:rFonts w:ascii="Amiri" w:hAnsi="Amiri" w:eastAsia="Amiri" w:cs="Amiri"/>
          <w:color w:val="111111"/>
          <w:sz w:val="28"/>
          <w:sz w:val="28"/>
          <w:szCs w:val="28"/>
          <w:rtl w:val="true"/>
          <w:lang w:bidi="ar-SA"/>
        </w:rPr>
        <w:t>مِنَ الْمُؤْمِنِینَ رِجالٌ صَدَقُوا ما عاهَدُوا اللَّهَ عَلَیْهِ فَمِنْهُمْ مَنْ قَضی نَحْبَهُ وَ مِنْهُمْ مَنْ یَنْتَظِرُ وَ ما بَدَّلُوا تَبْدِیلًا</w:t>
      </w:r>
      <w:r>
        <w:rPr>
          <w:rFonts w:eastAsia="Amiri" w:cs="Amiri" w:ascii="Amiri" w:hAnsi="Amiri"/>
          <w:color w:val="111111"/>
          <w:sz w:val="28"/>
          <w:szCs w:val="28"/>
          <w:rtl w:val="true"/>
          <w:lang w:bidi="ar-SA"/>
        </w:rPr>
        <w:t>»</w:t>
      </w:r>
      <w:r>
        <w:rPr>
          <w:rStyle w:val="FootnoteAnchor"/>
          <w:rtl w:val="true"/>
        </w:rPr>
        <w:footnoteReference w:id="1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کسانی که جنگ بر آنان تحمیل شده،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است، چرا که مورد ظلم قرار گرفته‌اند، و البته خدا بر پیروزی آنان سخت تواناست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کسانی را که در راه خدا کشته شده‌اند، مرده مپندار، بلکه زنده‌اند که نزد پروردگارشان روزی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خدا از فضل خود به آنان داده است شادمانند،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نعمت و فضل خدا و اینکه خداوند پاداش مؤمنان را تباه نمی‌گرداند، شادی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الها، ای پدیدآورنده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از آنچه ستمکاران می‌کنند غافل مپندار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روزی به تأخیر می‌اندازد که چشمها در آن خیره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شتابان سر برداشته و چشم بر هم نمی‌زنند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دلهایشان تهی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روزی که عذاب بر آنان می‌آید بترسان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که ستم کرده‌اند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تا چندی مهلت بخش تا دعوت تو را پاسخ گوییم و از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شما پیش از این سوگند نمی‌خوردید که شما را فنایی نیست؟ و در سراهای کسانی که بر خود ستم روا داشتند سکونت گزیدید، و برای شما آشکار گردید که با آنان چگونه معامله کردیم، و مَثَلها برای شما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آنان نیرنگ خود را به کار بردند،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مکرشان با خداست، هر چند از مکرشان کوهها از جای کنده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مپندار که خدا وعده خود را به پیامبرانش خلاف می‌کند، که خدا شکست‌ناپذیرِ انتقام‌گیرنده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 اند به زودی خواهند دانست که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مؤمنان مردانی‌اند که به آنچه با خدا عهد بستند صادقانه وفا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شکیبایی بر مصیبت نوه پیامبرمان و سرور و پیشوایمان نزد خدا طلب اجر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عبدالله، این به خون غلتیدنت، تنها و غریب از خانه و کاشانه و به دور از اهل و خویشان، بردریده جامه و به خاک درآغشته، با گلوی بریده و سینه فرو رفته، در حالی که به حریم تو دست درازی کردند و نوزادت را گردن بریدند و خانواده ات را به اسارت گرفتند و بار و بن سفرت را چپاول کردند و به چپ و راست درغلتیدی و غصه و اندوه هایی هولناک جرعه جرعه کامت را زهرآگین کردند، بس بر ما دشوار و جانسوز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سوز و حسرت دلم بر تو، در آن حال که آه و حسرت می بردی در حالی که تنت پاره پاره بر شن سوزان افتاده بود و تشنه لب، تاب خطاب کردن یا پاسخ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خانواده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و فرزندانت به فاجعه قتل تو مبتلا گشته و سرت از تن جدا گردید و با بر زمین خوردن تو، اسلام به زمین خورد و حدود و احکام الهی تعطیل گشت و روزگار سیاه در رسید و خورشید بی نور گشت و ماه تیره شد و آسمان قطره بارانی فرو نفرستاد و عرش و آسمان به لرزه آمد و زمین و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زلزله افتاد و بلا همه گیر شد و دودستگی ها افتاد و رسول خدا به مصیبت تو گرفتار آمد و زهرای بتول خونین دل گشت و خردها بر باد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لعنت خدا بر هر آن که </w:t>
      </w:r>
    </w:p>
    <w:p>
      <w:pPr>
        <w:pStyle w:val="BookText"/>
        <w:rPr/>
      </w:pPr>
      <w:r>
        <w:rPr>
          <w:rFonts w:ascii="Amiri" w:hAnsi="Amiri" w:eastAsia="Amiri" w:cs="Amiri"/>
          <w:color w:val="111111"/>
          <w:sz w:val="28"/>
          <w:sz w:val="28"/>
          <w:szCs w:val="28"/>
          <w:rtl w:val="true"/>
          <w:lang w:bidi="ar-SA"/>
        </w:rPr>
        <w:t>عَلَيْكَ وَ ظَلَمَكَ وَ مَنَعَكَ الْمَاءَ وَ اهْتَضَمَكَ وَ غَدَرَ بِكَ وَ خَذَلَكَ وَ أَلَبَّ عَلَيْكَ وَ قَتَلَكَ وَ نَكَثَ بَيْعَتَكَ وَ عَهْدَكَ وَ أَخْلَفَ مِيثَاقَكَ وَ وَعْدَكَ وَ أَعَانَ عَلَيْكَ ضِدَّكَ وَ أَغْضَبَ بِفِعَالِهِ جَدَّكَ وَ سَلَامُ اللَّهِ وَ رِضْوَانُهُ وَ بَرَكَاتُهُ وَ تَحِيَّاتُهُ عَلَيْكَ وَ عَلَي الْأَزْكِيَاءِ مِنَ ذُرِّيَّتِكَ وَ النُّجَبَاءِ مِنْ عِتْرَتِكَ إِنَّهُ حَمِيدٌ مَجِيدٌ</w:t>
      </w:r>
      <w:r>
        <w:rPr>
          <w:rStyle w:val="FootnoteAnchor"/>
          <w:rtl w:val="true"/>
        </w:rPr>
        <w:footnoteReference w:id="1382"/>
      </w:r>
    </w:p>
    <w:p>
      <w:pPr>
        <w:pStyle w:val="BookText"/>
        <w:rPr/>
      </w:pPr>
      <w:r>
        <w:rPr>
          <w:rFonts w:ascii="Amiri" w:hAnsi="Amiri" w:eastAsia="Amiri" w:cs="Amiri"/>
          <w:color w:val="111111"/>
          <w:sz w:val="28"/>
          <w:sz w:val="28"/>
          <w:szCs w:val="28"/>
          <w:rtl w:val="true"/>
          <w:lang w:bidi="ar-SA"/>
        </w:rPr>
        <w:t xml:space="preserve">ثُمَّ تَدْخُلُ الْقُبَّةَ وَ تَقِفُ عَلَي الْقَبْرِ وَ تَقُولُ السَّلَامُ عَلَي آدَمَ صَفْوَةِ اللَّهِ فِي خَلِيقَتِهِ السَّلَامُ عَلَي شِيثٍ وَلِيِّ اللَّهِ وَ خِيَرَتِهِ السَّلَامُ عَلَي إِدْرِيسَ الْقَائِمِ لِلَّهِ بِحُجَّتِهِ السَّلَامُ عَلَي نُوحٍ الْمُجَابِ فِي دَعْوَتِهِ السَّلَامُ عَلَي هُودٍ الْمُؤَيَّدِ مِنَ اللَّهِ بِمَعُونَتِهِ السَّلَامُ عَلَي صَالِحٍ الَّذِي تَوَجَّهَ اللَّهُ بِكَرَامَتِهِ السَّلَامُ عَلَي إِبْرَاهِيمَ الَّذِي حَبَاهُ اللَّهُ بِخَلَّتِهِ السَّلَامُ عَلَي إِسْمَاعِيلَ الَّذِي فَدَاهُ اللَّهُ بِذِبْحٍ عَظِيمٍ مِنْ جَنَّتِهِ السَّلَامُ عَلَي إِسْحَاقَ الَّذِي جَعَلَ اللَّهُ النُّبُوَّةَ فِي ذُرِّيَّتِهِ السَّلَامُ عَلَي يَعْقُوبَ الَّذِي رَدَّ اللَّهُ عَلَيْهِ بَصَرَهُ بِرَحْمَتِهِ السَّلَامُ عَلَي يُوسُفَ الَّذِي نَجَّاهُ اللَّهُ مِنَ الْجُبِّ بِعَظَمَتِهِ السَّلَامُ عَلَي مُوسَي الَّذِي فَلَقَ اللَّهُ لَهُ الْبَحْرَ بِقُدْرَتِهِ السَّلَامُ عَلَي هَارُونَ الَّذِي خَصَّهُ اللَّهُ بِنُبُوَّتِهِ السَّلَامُ عَلَي شُعَيْبٍ الَّذِي نَصَرَهُ اللَّهُ عَلَي أُمَّتِهِ السَّلَامُ عَلَي دَاوُدَ الَّذِي تَابَ اللَّهُ عَلَيْهِ مِنْ بَعْدِ خَطِيئَتِهِ السَّلَامُ عَلَي سُلَيْمَانَ الَّذِي ذَلَّتْ لَهُ الْجِنُّ بِعِزَّتِهِ السَّلَامُ عَلَي أَيُّوبَ الَّذِي شَفَاهُ اللَّهُ مِنْ عِلَّتِهِ السَّلَامُ عَلَي يُونُسَ الَّذِي أَنْجَزَ اللَّهُ لَهُ مَضْمُونَ عِدَتِهِ السَّلَامُ عَلَي زَكَرِيَّا الصَّابِرِ عَلَي مِحْنَتِهِ السَّلَامُ عَلَي عُزَيْرٍ الَّذِي أَحْيَاهُ اللَّهُ بَعْدَ مَيْتَتِهِ السَّلَامُ عَلَي يَحْيَي الَّذِي أَزْلَفَهُ اللَّهُ بِشَهَادَتِهِ السَّلَامُ عَلَي عِيسَي الَّذِي هُوَ رُوحُ اللَّهِ وَ كَلِمَتُهُ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مُحَمَّدٍ حَبِيبِ اللَّهِ وَ صَفْوَتِهِ السَّلَامُ عَلَي أَمِيرِ الْمُؤْمِنِينَ عَلِيِّ بْنِ أَبِي طَالِبٍ الْمَخْصُوصِ بِكَرَامَتِهِ وَ أُخُوَّتِهِ السَّلَامُ عَلَي فَاطِمَةَ الزَّهْرَاءِ ابْنَتِهِ السَّلَامُ عَلَي أَبِي مُحَمَّدٍ الْحَسَنِ وَصِيِّ أَبِيهِ وَ خَلِيفَتِهِ السَّلَامُ عَلَي الْحُسَيْنِ الَّذِي سَمَحَتْ نَفْسُهُ بِمُهْجَتِهِ السَّلَامُ عَلَي مَنْ أَطَاعَ اللَّهَ فِي سِرِّهِ وَ عَلَانِيَتِهِ السَّلَامُ عَلَي مَنْ جَعَلَ اللَّهُ الشِّفَاءَ فِي تُرْبَتِهِ السَّلَامُ عَلَي مَنِ الْإِجَابَةُ تَحْتَ قُبَّتِهِ السَّلَامُ عَلَي مَنِ الْأَئِمَّةُ مِنْ ذُرِّيَّتِهِ السَّلَامُ عَلَي ابْنِ خَاتَمِ الْأَنْبِيَاءِ السَّلَامُ عَلَي ابْنِ سَيِّدِ الْأَوْصِيَاءِ السَّلَامُ عَلَي ابْنِ فَاطِمَةَ</w:t>
      </w:r>
    </w:p>
    <w:p>
      <w:pPr>
        <w:pStyle w:val="BookText"/>
        <w:rPr/>
      </w:pPr>
      <w:r>
        <w:rPr>
          <w:rFonts w:ascii="IRNazanin" w:hAnsi="IRNazanin" w:eastAsia="IRNazanin"/>
          <w:color w:val="111111"/>
          <w:sz w:val="28"/>
          <w:sz w:val="28"/>
          <w:szCs w:val="28"/>
          <w:rtl w:val="true"/>
          <w:lang w:bidi="fa-IR"/>
        </w:rPr>
        <w:t>بر تو ستم روا داشت و ظلم نمود و آب را بر تو بست و حقت را پایمال کرد و به تو خیانت نمود و بی یاورت گذاشت و کسان را بر تو شوراند و تو را به قتل رساند و بیعت و پیمانت را زیر پا نهاد و عهد و وعده اش با تو را وفا ننمود و دشمن تو را علیه تو یاری نمود و به کردارش، جدت را به خشم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خدا و رضوان و برکات و تحیّات او بر تو بر پاکدامنان از سلاله تو و نجیبان از عترتت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خداوند ستوده و والاشکوه است</w:t>
      </w:r>
      <w:r>
        <w:rPr>
          <w:rFonts w:eastAsia="IRNazanin" w:cs="IRNazanin"/>
          <w:color w:val="111111"/>
          <w:sz w:val="28"/>
          <w:szCs w:val="28"/>
          <w:rtl w:val="true"/>
          <w:lang w:bidi="fa-IR"/>
        </w:rPr>
        <w:t xml:space="preserve">. </w:t>
      </w:r>
      <w:r>
        <w:rPr>
          <w:rStyle w:val="FootnoteAnchor"/>
          <w:rtl w:val="true"/>
        </w:rPr>
        <w:footnoteReference w:id="1383"/>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بارگاه وارد شده و بر کنار قبر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آدم برگزیده خدا در میان آفریدگانش، سلام بر شیث ولی خدا و انتخاب گشته خدا، سلام بر ادریس برپای خاسته در راه خدا به حجت خدا، سلام بر نوح اجابت یافته شده در دعایش، سلام بر هود یاری گشته از سوی خدا به مساعدتش، سلام بر صالح که به کرامت خداوند به سوی او روی نهاد، سلام بر ابراهیم که خداوند رفاقت و دوستی اش را به او بخشید، سلام بر اسماعیل که خداوند او را به ذبحی عظیم از بهشتش فدا داد، سلام بر اسحاق که خداوند نبوت را در سلاله وی نهاد، سلام بر یعقوب که خداوند به رحمتش بینایی اش را به او بازگرداند، سلام بر یوسف که خداوند به عظمتش او را از عمق چاه نجات بخشید، سلام بر موسی که خداوند دریا را به قدرتش برای او شکافت، سلام بر هارون که خداوند وی را مخصوص نبوتش گرداند، سلام بر شعیب که خداوند او را در برابر امتش یاری نمود، سلام بر داود که خداوند پس از خطایش او را به توبه بخشید، سلام بر سلیمان که به عزت الهی، جنیان اسیر دست وی گشتند، سلام بر ایوب که خداوند او را از بیماری اش شفاء بخشید، سلام بر یونس که خداوند مضمون وعده اش به او را عملی نمود، سلام بر زکریای شکیبا بر محنت و دشواری اش، سلام بر عُزیز که خداوند او را پس از مرگش زنده نمود، سلام بر یحیی که خداوند او را با شهادتش به خود نزدیک گرداند، سلام بر عیسی که روح خداست و کلمه خدا، سلام بر محمد حبیب خدا و زلال گشته خدا، سلام بر امیر المومنین علی بن ابی طالب که به کرامت و اخوّت پیامبر مخصوص گشت، سلام بر فاطمه زهرا دختر او، سلام بر ابا محمد، حسن وصیّ و جانشین پدرش، سلام بر حسین که نفس پاکش، جانش را در طبق اخلاص فدا نمود، سلام بر آنکه خدا را در آشکار و نهان سر نهاد، سلام بر آنکه خداوند شفاء را در تربت او قرار داد، سلام بر آنکه استجابت زیر گنبد او باشد، سلام بر آنکه پیشوایان از نسل اویند، سلام بر پسر خاتم پیامبران، سلام بر پسر سرور جانشینان پیامبران، سلام بر پسر فاطمه </w:t>
      </w:r>
    </w:p>
    <w:p>
      <w:pPr>
        <w:pStyle w:val="BookText"/>
        <w:rPr/>
      </w:pPr>
      <w:r>
        <w:rPr>
          <w:rFonts w:ascii="Amiri" w:hAnsi="Amiri" w:eastAsia="Amiri" w:cs="Amiri"/>
          <w:color w:val="111111"/>
          <w:sz w:val="28"/>
          <w:sz w:val="28"/>
          <w:szCs w:val="28"/>
          <w:rtl w:val="true"/>
          <w:lang w:bidi="ar-SA"/>
        </w:rPr>
        <w:t xml:space="preserve">الزَّهْرَاءِ السَّلَامُ عَلَي ابْنِ خَدِيجَةَ الْكُبْرَي السَّلَامُ عَلَي ابْنِ سِدْرَةِ الْمُنْتَهَي السَّلَامُ عَلَي ابْنِ جَنَّةِ الْمَأْوَي السَّلَامُ عَلَي ابْنِ زَمْزَمَ وَ الصَّفَا السَّلَامُ عَلَي الْمُرَمَّلِ بِالدِّمَاءِ السَّلَامُ عَلَي الْمَهْتُوكِ الْخِبَاءِ السَّلَامُ عَلَي خَامِسِ أَهْلِ الْكِسَاءِ السَّلَامُ عَلَي غَرِيبِ الْغُرَبَاءِ السَّلَامُ عَلَي شَهِيدِ الشُّهَدَاءِ السَّلَامُ عَلَي قَتِيلِ الْأَدْعِيَاءِ السَّلَامُ عَلَي سَاكِنِ كَرْبَلَاءَ السَّلَامُ عَلَي مَنْ بَكَتْهُ مَلَائِكَةُ السَّمَاءِ السَّلَامُ عَلَي مَنْ ذُرِّيَّتُهُ الْأَزْكِيَاءُ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يَعْسُوبِ الدِّينِ السَّلَامُ عَلَي مَنَازِلِ الْبَرَاهِينِ السَّلَامُ عَلَي الْأَئِمَّةِ السَّادَاتِ السَّلَامُ عَلَي الْجُيُوبِ الْمُضَرَّجَاتِ السَّلَامُ عَلَي الشِّفَاهِ الذَّابِلَاتِ السَّلَامُ عَلَي النُّفُوسِ الْمُصْطَلَمَاتِ السَّلَامُ عَلَي الْأَرْوَاحِ الْمُخْتَلَسَاتِ السَّلَامُ عَلَي الْأَجْسَادِ الْعَارِيَاتِ السَّلَامُ عَلَي الْجُسُومِ الشَّاحِبَاتِ السَّلَامُ عَلَي الدِّمَاءِ السَّائِلاتِ السَّلَامُ عَلَي الْأَعْضَاءِ الْمُقَطَّعَاتِ السَّلَامُ عَلَي الرُّءُوسِ الْمُشَالاتِ السَّلَامُ عَلَي النِّسْوَةِ الْبَارِزَاتِ السَّلَامُ عَلَي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 عَلَي آبَائِكَ الطَّاهِرِينَ السَّلَامُ عَلَيْكَ وَ عَلَي أَبْنَائِكَ الْمُسْتَشْهَدِينَ السَّلَامُ عَلَيْكَ وَ عَلَي ذُرِّيَّتِكَ النَّاصِرِينَ السَّلَامُ عَلَيْكَ وَ عَلَي الْمَلَائِكَةِ الْمُضَاجِعِينَ السَّلَامُ عَلَي الْقَتِيلِ الْمَظْلُومِ السَّلَامُ عَلَي أَخِيهِ الْمَسْمُومِ السَّلَامُ عَلَي عَلِيٍّ الْكَبِيرِ السَّلَامُ عَلَي الرَّضِيعِ الصَّغِيرِ السَّلَامُ عَلَي الْأَبْدَانِ السَّلِيبَةِ السَّلَامُ عَلَي الْعِتْرَةِ الْغَرِيبَةِ السَّلَامُ عَلَي الْأَئِمَّةِ السَّادَاتِ السَّلَامُ عَلَي الْمُجَدَّلِينَ فِي الْفَلَوَاتِ السَّلَامُ عَلَي النَّازِحِينَ عَنِ الْأَوْطَانِ السَّلَامُ عَلَي الْمَدْفُونِينَ بِلَا أَكْفَانٍ السَّلَامُ عَلَي الرُّءُوسِ الْمُفَرِّقَةِ عَنِ الْأَبْدَانِ السَّلَامُ عَلَي الْمُحْتَسِبِ الصَّابِرِ السَّلَامُ عَلَي الْمَظْلُومِ بِلَا نَاصِرٍ السَّلَامُ عَلَي سَاكِنِ التُّرْبَةِ الزَّاكِيَةِ السَّلَامُ عَلَي صَاحِبِ الْقُبَّةِ السَّامِيَةِ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مَنْ طَهَّرَهُ الْجَلِيلُ السَّلَامُ عَلَي مَنِ افْتَخَرَ بِهِ جَبْرَئِيلُ السَّلَامُ عَلَي مَنْ نَاغَاهُ فِي الْمَهْدِ مِيكَائِيلُ السَّلَامُ عَلَي مَنْ نُكِثَتْ ذِمَّتُهُ وَ ذِمَّةُ حَرَمِهِ السَّلَامُ عَلَي مَنِ انْتُهِكَتْ حُرْمَةُ الْإِسْلَامِ فِي إِرَاقَةِ دَمِهِ السَّلَامُ عَلَي الْمُغَسَّلِ بِدَمِ الْجِرَاحِ السَّلَامُ عَلَي الْمُجَرَّعِ بِكَاسَاتِ مَرَارَاتِ الرِّمَاحِ السَّلَامُ عَلَي الْمُسْتَضَامِ الْمُسْتَبَاحِ السَّلَامُ عَلَي الْمَهْجُورِ فِي الْوَرَي السَّلَامُ عَلَي الْمُنْفَرِدِ بِالْعَرَاءِ السَّلَامُ عَلَي مَنْ تَوَلَّي</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زهرا، سلام بر پسر خدیجه کبری، سلام بر زاده از پسر سدرة المنتهی، سلام بر پسر بهشت امن خدا، سلام بر پسر زمزم و صفا، سلام بر آن در خاک و خون غلتیده، سلام بر آن که خیمه هایش دریده شد، سلام بر پنجمین تن از آل عباء، سلام بر غریب الغرباء، سلام بر شهید الشهداء، سلام بر کشته به دست نسلهای شبهه ناک، سلام بر فرونشسته بر کربلا، سلام بر آنکه آسمانها بر او گریست، سلام بر آنکه تبارش پاکدامنانند، سلام بر شیرمرد دین، سلام بر محل نزول برهانها، سلام بر پیشوایان سرور و آقا، سلام بر گریبانهای به خون آغشته، سلام بر لبهای خشکیده، سلام بر جانهای از تن برکنده شده، سلام بر روانهای به قهر ربوده گشته، سلام بر پیکرهای برهنه افتاده، سلام بر تن های تکیده، سلام بر خونهای روان گشته، سلام بر اندامهای تکه تکه شده، سلام بر سرهای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گشته، سلام بر زنان حجاب از سر دریده، سلام بر حجت پروردگار جهانیان، سلام بر تو و بر پدران پاکت، سلام بر تو و بر فرزندان شهیدگشته ات و سلام بر تو بر فرزندان یاریگرت، سلام بر تو و بر فرشتگان همنشین تو، سلام بر کشته ستمدیده، سلام بر برادر زهر خورانده اش، سلام بر علی جوان مرد، سلام بر علی شیرخوار کودک، سلام بر بدنهای اندام  غارت شده، سلام بر عترت غریب افتاده، سلام بر پیشوایان سرور، سلام بر فرو افتادگان در بیابانهای سوزان، سلام بر کوچیدگان از خانه و کاشانه، سلام بر بی کفن به خاک سپردگان، سلام بر سرهای جدا افتاده از پیکر، سلام بر شکیبایی که با خدا معامله کرده، سلام بر بی یاور ستمدیده ، سلام بر ساکن خاک پاک گشته، سلام بر صاحب بارگاه بلند، سلام بر آنکه خداوند جلیل پاکش گرداند، سلام بر آنکه جبرئیل به او بالید، سلام بر آنکه میکائیل در گهواره او را به ملاطفت بازی داد و خنداند، سلام بر آنکه پیمانش و پیمان اهل خیمه گاهش زیر پا نهاده شد، سلام بر آنکه حرمت اسلام با ریختن خونش پایمال شد، سلام بر آن غسل داده شده به خون زخمهایش، سلام بر آنکه جامهای تلخ نیزه ها پیاپی به کامش ریخته شد، سلام بر آنکه بر او ستم رفته و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اباحه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چپاول رفت، سلام بر آنکه مردمان او را ترک گفتند، سلام بر تک مانده در بیابان بیکران، سلام بر آن </w:t>
      </w:r>
    </w:p>
    <w:p>
      <w:pPr>
        <w:pStyle w:val="BookText"/>
        <w:rPr/>
      </w:pPr>
      <w:r>
        <w:rPr>
          <w:rFonts w:ascii="Amiri" w:hAnsi="Amiri" w:eastAsia="Amiri" w:cs="Amiri"/>
          <w:color w:val="111111"/>
          <w:sz w:val="28"/>
          <w:sz w:val="28"/>
          <w:szCs w:val="28"/>
          <w:rtl w:val="true"/>
          <w:lang w:bidi="ar-SA"/>
        </w:rPr>
        <w:t>دَفْنَهُ أَهْلُ الْقُرَي السَّلَامُ عَلَي الْمَقْطُوعِ الْوَتِينِ السَّلَامُ عَلَي الْمُحَامِي بِلَا مُعِينٍ السَّلَامُ عَلَي الشَّيْبِ الْخَضِيبِ السَّلَامُ عَلَي الْخَدِّ التَّرِيبِ السَّلَامُ عَلَي الْبَدَنِ السَّلِيبِ السَّلَامُ عَلَي الْمَقْرُوعِ بِالْقَضِيبِ السَّلَامُ عَلَي الْوَدَجِ الْمَقْطُوعِ السَّلَامُ عَلَي الرَّأْسِ الْمَرْفُوعِ السَّلَامُ عَلَي الشِّلْوِ الْمَوْضُوعِ السَّلَامُ عَلَيْكَ وَ رَحْمَةُ اللَّهِ وَ بَرَكَاتُهُ‌</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تَحَوَّلْ إِلَي عِنْدِ الرَّأْسِ وَ قُلِ السَّلَامُ عَلَيْكَ يَا أَبَا عَبْدِ اللَّهِ السَّلَامُ عَلَيْكَ يَا ابْنَ رَسُولِ اللَّهِ السَّلَامُ عَلَيْكَ يَا ابْنَ سَيِّدِ الْوَصِيِّينَ السَّلَامُ عَلَيْكَ يَا ابْنَ خِيَرَةِ رَبِّ الْعَالَمِينَ السَّلَامُ عَلَيْكَ يَا ابْنَ فَاطِمَةَ الزَّهْرَاءِ سَيِّدَةِ نِسَاءِ الْعَالَمِينَ السَّلَامُ عَلَيْكَ يَا ابْنَ خَدِيجَةَ الْكُبْرَي أُمِّ الْمُؤْمِنِينَ السَّلَامُ عَلَيْكَ يَا مَنْ بَكَتْ فِي مُصَابِهِ السَّمَاوَاتُ الْعُلَي السَّلَامُ عَلَيْكَ يَا مَنْ بَكَتْ لِفَقْدِهِ الْأَرَضُونَ السُّفْلَي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حُجَّةَ اللَّهِ عَلَي أَهْلِ الدُّنْيَا السَّلَامُ عَلَيْكَ يَا صَرِيعَ الدَّمْعَةِ الْعَبْرَي السَّلَامُ عَلَيْكَ يَا مُذِيبَ الْكَبِدِ الْحَرَّي السَّلَامُ عَلَيْكَ يَا ابْنَ يَعْسُوبِ الدِّينِ السَّلَامُ عَلَيْكَ يَا عِصْمَةَ الْمُتَّقِينَ السَّلَامُ عَلَيْكَ يَا عَلَمَ الْمُهْتَدِينَ السَّلَامُ عَلَيْكَ يَا حُجَّةَ اللَّهِ الْكُبْرَي السَّلَامُ عَلَي الْإِمَامِ الْمَفْطُومِ مِنَ الزَّلَلِ الْمُبَرَّإِ مِنْ كُلِّ عَيْبٍ وَ خَطَلٍ السَّلَامُ عَلَي ابْنِ الرَّسُولِ وَ قُرَّةِ عَيْنِ الْبَتُولِ السَّلَامُ عَلَي مَنْ كَانَ يُنَاغِيهِ جَبْرَئِيلُ وَ يُلَاعِبُهُ مِيكَائِيلُ السَّلَامُ عَلَي التِّينِ وَ الزَّيْتُونِ السَّلَامُ عَلَي كِفَّتَيِ الْمِيزَانِ الْمَذْكُورِ فِي سُورَةِ الرَّحْمَنِ الْمُعَبَّرِ عَنْهُمَا بِاللُّؤْلُؤِ وَ الْمَرْجَانِ السَّلَامُ عَلَي أُمَنَاءِ الْمُهَيْمِنِ الْمَنَّانِ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الْمَقْتُولِ الْمَظْلُومِ السَّلَامُ عَلَي الْمَمْنُوعِ مِنْ مَاءِ الْفُرَاتِ السَّلَامُ عَلَي سَيِّدِ السَّادَاتِ السَّلَامُ عَلَي قَائِدِ الْقَادَاتِ السَّلَامُ عَلَي حَبْلِ اللَّهِ الْمَتِينِ السَّلَامُ عَلَيْكَ يَا حُجَّةَ اللَّهِ وَ ابْنَ حُجَّتِهِ وَ أَبَا حُجَجِهِ أَشْهَدُ لَقَدْ طَيَّبَ اللَّهُ بِكَ التُّرَابَ وَ أَوْضَحَ بِكَ الْكِتَابَ وَ أَعْظَمَ بِكَ الْمُصَابَ وَ جَعَلَكَ وَ جَدَّكَ وَ أَبَاكَ وَ أُمَّكَ وَ أَخَاكَ وَ أَبْنَاءَكَ عِبْرَةً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الْمَيَامِينِ الْأَطْيَابِ التَّالِينَ الْكِتَابَ وَجَّهْتُ سَلَامِي إِلَيْكَ وَ عَوَّلْتُ</w:t>
      </w:r>
    </w:p>
    <w:p>
      <w:pPr>
        <w:pStyle w:val="BookText"/>
        <w:rPr/>
      </w:pPr>
      <w:r>
        <w:rPr>
          <w:rFonts w:ascii="IRNazanin" w:hAnsi="IRNazanin" w:eastAsia="IRNazanin"/>
          <w:color w:val="111111"/>
          <w:sz w:val="28"/>
          <w:sz w:val="28"/>
          <w:szCs w:val="28"/>
          <w:rtl w:val="true"/>
          <w:lang w:bidi="fa-IR"/>
        </w:rPr>
        <w:t xml:space="preserve">به خاک سپرده به دست اهل روستاها و بادیه ها، سلام بر آن بریده شاهرگ، سلام بر آن حمایتگر یکه و تنها، سلام بر سپید 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شده، سلام بر گونه به خاک و گل آغشته، سلام بر پیکر غارت شده، سلام بر آنکه با نیزه ها بر سرش کوبیدند، سلام بر رگ بریده گردن، سلام بر سر فراز گشته بر نیزه، سلام بر جنازه بر جای گذاشته، سلام و رحمت خدا و برکات او بر تو باد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کنار سر حضرت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بر تو ای پسر سرور جانشینان پیامبران، سلام بر تو ای پسر برگزیده پروردگار جهانیان، سلام بر تو ای پسر فاطمه زهرا سرور زنان جهان، سلام بر تو ای پسر خدیجه کبری ام المومنین، سلام بر تو ای آنکه آسمانهای برین در مصیبتش گریستند، سلام بر تو ای آنکه بر غم از دست رفتنش، زمینهای زیرین گریستند، سلام بر تو ای حجت خدا بر اهل دنیا، سلام بر تو ای کشته اشکهای ریزان، سلام بر تو ای سوزاننده جگرهای داغ دیده، سلام بر تو ای پسر شیر مرد دین، سلام بر تو ای بی گناهی پرهیزکاران، سلام بر تو ای علَم بلند رهجویان، سلام بر تو ای حجت کبرای خدا، سلام بر پیشوای برگرفته از لغزش و برکنار از هر عیب و خطاکاری، سلام بر پسر رسول و روشنی چشم بتول، سلام بر آنکه جبرئیل در گهواره او را ناز می کرد و می خنداند و میکائیل بازی اش می داد، سلام بر سوره تین و زیتون، سلام بر آن دو کفه ترازو که در سوره الرحمن از آن یاد شده و به نام مروارید و مرجان از آن تعبیر شده است، سلام بر امینان خداوند مهیمن منت دار، سلام و رحمت و برکات خداوند بر تو باد، سلام بر کشته شده ستمدیده، سلام بر بازداشته از آب فرات، سلام بر سرور سروران، سلام بر رهبر رهبران، سلام بر رشته مستحکم الهی، سلام بر تو ای حجت خدا و پسر حجت خدا و پدر حجتهای خدا، گواهی می دهم که خداوند خاک را به وجود تو پاک گرداند و در کتاب خود به وجود تو روشنگری افکند و اجر مصیبت تو را بس عظیم نمود و تو و جدت و پدرت و مادرت و برادرت و فرزندانت را عبرتی برای خردمندان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 وجودهای مبارک و نیک آیندِ قرآن خوان، سلام خود را روانه روی تو کردم و </w:t>
      </w:r>
    </w:p>
    <w:p>
      <w:pPr>
        <w:pStyle w:val="BookText"/>
        <w:rPr/>
      </w:pPr>
      <w:r>
        <w:rPr>
          <w:rFonts w:ascii="Amiri" w:hAnsi="Amiri" w:eastAsia="Amiri" w:cs="Amiri"/>
          <w:color w:val="111111"/>
          <w:sz w:val="28"/>
          <w:sz w:val="28"/>
          <w:szCs w:val="28"/>
          <w:rtl w:val="true"/>
          <w:lang w:bidi="ar-SA"/>
        </w:rPr>
        <w:t xml:space="preserve">فِي قَضَاءِ حَوَائِجِي بَعْدَ اللَّهِ عَلَيْكَ مَا خَابَ مَنْ تَمَسَّكَ بِكَ وَ لَجَأَ إِلَيْكَ صَلَّي اللَّهُ عَلَيْكَ وَ جَعَلَ أَفْئِدَةً مِنَ النَّاسِ تَهْوِي إِلَيْكَ وَ السَّلَامُ عَلَيْكَ وَ رَحْمَةُ اللَّهِ وَ بَرَكَاتُهُ السَّلَامُ عَلَيْكَ يَا ابْنَ خِيَرَةِ الْأَخْيَارِ السَّلَامُ عَلَيْكَ يَا ابْنَ عُنْصُرِ الْأَبْرَارِ السَّلَامُ عَلَيْكَ يَا ابْنَ قَسِيمِ الْجَنَّةِ وَ النَّارِ السَّلَامُ عَلَيْكَ يَا ابْنَ بَقِيَّةِ النَّبِيِّينَ السَّلَامُ عَلَيْكَ يَا ابْنَ صَالِحِ الْمُؤْمِنِينَ السَّلَامُ عَلَيْكَ يَا ابْنَ النَّبَإِ الْعَظِيمِ السَّلَامُ عَلَيْكَ يَا ابْنَ الصِّرَاطِ الْمُسْتَقِيمِ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حُجَّةُ اللَّهِ فِي أَرْضِهِ وَ أَشْهَدُ أَنَّ الَّذِينَ خَالَفُوكَ وَ أَنَّ الَّذِينَ قَتَلُوكَ وَ الَّذِينَ خَذَلُوكَ وَ أَنَّ الَّذِينَ جَحَدُوا حَقَّكَ وَ مَنَعُوكَ إِرْثَكَ مَلْعُونُونَ عَلَي لِسَانِ النَّبِيِّ الْأُمِّيِ وَ قَدْ خابَ مَنِ افْتَري لَعَنَ اللَّهُ الظَّالِمِينَ مِنْكُمْ مِنَ الْأَوَّلِينَ وَ الْآخِرِينَ وَ ضَاعَفَ لَهُمُ الْعَذَابَ الْأَلِيمَ عَذَاباً لَا يُعَذِّبُهُ أَحَداً مِنَ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الضَّرِيحِ وَ قَبِّلِ التُّرْبَةَ وَ قُلِ السَّلَامُ عَلَيْكَ يَا أَوَّلَ مَظْلُومٍ انْتُهِكَ دَمُهُ وَ ضُيِّعَتْ فِيهِ حُرْمَةُ الْإِسْلَامِ فَلَعَنَ اللَّهُ أُمَّةً أَسَّسَتْ أَسَاسَ الظُّلْمِ وَ الْجَوْرِ عَلَيْكُمْ أَهْلَ الْبَيْتِ أَشْهَدُ أَنِّي سِلْمٌ لِمَنْ سَالَمْتَ وَ حَرْبٌ لِمَنْ حَارَبْتَ مُبْطِلٌ لِمَا أَبْطَلْتَ مُحَقِّقٌ لِمَا حَقَّقْتَ فَاشْفَعْ لِي عِنْدَ رَبِّي وَ رَبِّكَ فِي خَلَاصِ رَقَبَتِي مِنَ النَّارِ وَ قَضَاءِ حَوَائِجِي فِي الدُّنْيَا وَ الْآخِرَةِ صَلَوَاتُ اللَّهِ عَلَيْكَ وَ رَحْمَةُ اللَّهِ وَ بَرَكَاتُهُ‌</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تَحَوَّلُ إِلَي جَانِبِ الْقَبْرِ وَ تَسْتَقْبِلُ الْقِبْلَةَ وَ تَرْفَعُ يَدَيْكَ وَ تَقُولُ اللَّهُمَّ إِنَّ اسْتِغْفَارِي إِيَّاكَ وَ أَنَا مُصِرٌّ عَلَي مَا نَهَيْتَ قِلَّةُ حَيَاءٍ وَ تَرْكِيَ الِاسْتِغْفَارَ مَعَ عِلْمِي بِسَعَةِ حِلْمِكَ تَضْيِيعٌ لِحَقِّ الرَّجَاءِ اللَّهُمَّ إِنَّ ذُنُوبِي تُؤْيِسُنِي أَنْ أَرْجُوَكَ وَ إِنَّ عِلْمِي بِسَعَةِ رَحْمَتِكَ يُؤْمِنُنِي أَنْ أَخْشَاكَ فَصَلِّ عَلَي مُحَمَّدٍ وَ آلِ مُحَمَّدٍ وَ حَقِّقْ رَجَائِي لَكَ وَ كَذِّبْ خَوْفِي مِنْكَ وَ كُنْ لِي عِنْدَ أَحْسَنِ ظَنِّي بِكَ يَا أَكْرَمَ الْأَكْرَمِينَ وَ أَيِّدْنِي بِالْعِصْمَةِ وَ أَنْطِقْ لِسَانِي بِالْحِكْمَةِ وَ اجْعَلْنِي مِمَّنْ يَنْدَمُ عَلَي مَا صَنَعَهُ فِي أَمْسِهِ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الْغَنِيَّ مَنِ اسْتَغْنَي عَنْ خَلْقِكَ بِكَ فَصَلِّ عَلَي مُحَمَّدٍ وَ آلِ مُحَمَّدٍ وَ أَغْنِنِي</w:t>
      </w:r>
    </w:p>
    <w:p>
      <w:pPr>
        <w:pStyle w:val="BookText"/>
        <w:rPr/>
      </w:pPr>
      <w:r>
        <w:rPr>
          <w:rFonts w:ascii="IRNazanin" w:hAnsi="IRNazanin" w:eastAsia="IRNazanin"/>
          <w:color w:val="111111"/>
          <w:sz w:val="28"/>
          <w:sz w:val="28"/>
          <w:szCs w:val="28"/>
          <w:rtl w:val="true"/>
          <w:lang w:bidi="fa-IR"/>
        </w:rPr>
        <w:t>در برآورده شدن حاجاتم پس از خدا بر تو اعتماد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تو تمسّک جست و به تو پناه آورد، نومید نماند، خداوند بر تو درود و صلوات فرستد و دلهای مردمانی را به شما مشتاق گرداند و سلام و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فرزند نیکترین نیکان، سلام بر تو ای پسر سرمنشأ همه نیکوکاران، سلام بر تو ای پسر تقسیم کننده بهشت و دوزخ، سلام بر تو ای پسر بازمانده پیامبران، سلام بر تو ای پسر صالحترین مومنان، سلام بر تو ای پسر آن پیغام بزرگ، سلام بر تو ای پسر صراط مستقیم، شهادت می دهم که تو حجت خدا در زمینش هستی و شهادت می دهم آنان که با تو به مخالفت برخاستند و آنان که که تو را کشتند و آنان که تو را بی یاور گذاشتند و آنان که حق تو را انکار کرده و از ارثت محرومت نمودند، به گفته پیامبر امّی ملعون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w:t>
      </w:r>
      <w:r>
        <w:rPr>
          <w:rStyle w:val="FootnoteAnchor"/>
          <w:rtl w:val="true"/>
        </w:rPr>
        <w:footnoteReference w:id="13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چنان است که هر که افتراء بندد، شکست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ستمگران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نخستین گروه تا به امروزیان، لعنت فرستد و عذاب دردناکشان را که احدی از عالمیان را به آن عذاب نکند، دوچندان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ضریح خم شو و بر تربت حضرت بوسه زن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نخست مظلومی که خونش را پایمال کردند و حرمت اسلام به قتل او تباه گشت، پس خداوند بر امتی که پایه ظلم و ستم بر شما اهل بیت را نهاد،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من با هر آنکه دوستی نمودی، دوست و با هر که به جنگش رفتی، دشمنم و هر چه را باطل نمودی، باطل می نمایم و هر آنچه را که تحقق بخشیده و ثابت نمودی، محقق می نمایم، پس نزد پروردگارم و پروردگارت بر رهایی ام از بند آتش دوزخ و برآورده شدن حوایج دنیا و آخرتم شفاعت نما، صلوات و رحمت و برکات خداوند بر تو باد</w:t>
      </w:r>
      <w:r>
        <w:rPr>
          <w:rFonts w:eastAsia="IRNazanin" w:cs="IRNazanin"/>
          <w:color w:val="111111"/>
          <w:sz w:val="28"/>
          <w:szCs w:val="28"/>
          <w:rtl w:val="true"/>
          <w:lang w:bidi="fa-IR"/>
        </w:rPr>
        <w:t xml:space="preserve">. </w:t>
      </w:r>
      <w:r>
        <w:rPr>
          <w:rStyle w:val="FootnoteAnchor"/>
          <w:rtl w:val="true"/>
        </w:rPr>
        <w:footnoteReference w:id="138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طرف قبر برو و روبروی قبله بایست و دستانت را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مغفرت طلبی ام تنها از توست، و اینکه من بر انجام آنچه که تو نهی کرده ای اصرار می ورزم، از کم حیایی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استغفار نکردن با وجود آگاهی ام از بردباری بی پایان تو، تباه نمودن حق امیدواری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مرا از امید بستن به تو نومید می کند و آگاهی ام از رحمت گسترده ات، به دلم ایمان می بخشد که خشیّت ورزم، پس خدایا بر محمد و آل محمد درود فرست و امیدی که به تو بستم را محقق گردان و هراسم از وجود پاکت را زائل گردان و برای من، بسان آن نیکترین گمانی که به تو دارم باش، ای گرامی ترین گرامیان و مرا به عصمت پشتیبان گرد، و زبانم را به حکمت بگشا و مرا از کسانی قرار ده که بر کردار دیروز خود پشیمانی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بی نیاز آن است که به لطف تو از خلقت بی نیاز گردد، پس بر محمد و آل محمد درود فرست و مرا از خلقت بی نیاز گردان </w:t>
      </w:r>
    </w:p>
    <w:p>
      <w:pPr>
        <w:pStyle w:val="BookText"/>
        <w:rPr/>
      </w:pPr>
      <w:r>
        <w:rPr>
          <w:rFonts w:ascii="Amiri" w:hAnsi="Amiri" w:eastAsia="Amiri" w:cs="Amiri"/>
          <w:color w:val="111111"/>
          <w:sz w:val="28"/>
          <w:sz w:val="28"/>
          <w:szCs w:val="28"/>
          <w:rtl w:val="true"/>
          <w:lang w:bidi="ar-SA"/>
        </w:rPr>
        <w:t xml:space="preserve">يَا رَبِّ عَنْ خَلْقِكَ وَ اجْعَلْنِي مِمَّنْ لَا يَبْسُطُ كَفَّهُ إِلَّا إِلَيْكَ اللَّهُمَّ إِنَّ الشَّقِيَّ مَنْ قَنَطَ وَ أَمَامَهُ التَّوْبَةُ وَ خَلْفَهُ الرَّحْمَةُ وَ إِنْ كُنْتُ ضَعِيفَ الْعَمَلِ فَإِنِّي فِي رَحْمَتِكَ قَوِيُّ الْأَمَلِ فَهَبْ لِي ضَعْفَ عَمَلِي لِقُوَّةِ أَمَلِي اللَّهُمَّ أَمَرْتَ فَعَصَيْنَا وَ نَهَيْتَ فَمَا انْتَهَيْنَا وَ ذَكَّرْتَ فَتَنَاسَيْنَا وَ بَصَّرْتَ فَتَعَامَيْنَا وَ حَذَّرْتَ فَتَعَدَّيْنَا وَ مَا كَانَ ذَلِكَ جَزَاءَ إِحْسَانِكَ إِلَيْنَا وَ أَنْتَ أَعْلَمُ بِمَا أَعْلَنَّا وَ مَا أَخْفَيْنَا وَ أَخْبَرُ بِمَا نَأْتِي وَ مَا أَتَيْنَا فَصَلِّ عَلَي مُحَمَّدٍ وَ آلِ مُحَمَّدٍ وَ لَا تُؤَاخِذْنَا بِمَا أَخْطَأْنَا فِيهِ وَ نَسِينَا وَ هَبْ لَنَا حُقُوقَكَ لَدَيْنَا وَ تَمِّمْ إِحْسَانَكَ إِلَيْنَا وَ أَسْبِغْ رَحْمَتَكَ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نَتَوَسَّلُ إِلَيْكَ بِهَذَا الصِّدِّيقِ الْإِمَامِ وَ نَسْأَلُكَ بِالْحَقِّ الَّذِي جَعَلْتَهُ لَهُ وَ لِجَدِّهِ رَسُولِكَ وَ لِأَبَوَيْهِ عَلِيٍّ وَ فَاطِمَةَ أَهْلِ بَيْتِ الرَّحْمَةِ إِدْرَارَ الرِّزْقِ الَّذِي بِهِ قِوَامُ حَيَاتِنَا وَ صَلَاحُ أَحْوَالِ عِيَالِنَا فَأَنْتَ الْكَرِيمُ الَّذِي تُعْطِي مِنْ سَعَةٍ وَ تَمْنَعُ عَنْ قُدْرَةٍ وَ نَحْنُ نَسْأَلُكَ مِنَ الْخَيْرِ مَا يَكُونُ صَلَاحاً لِلدُّنْيَا وَ بَلَاغاً لِلْآخِرَةِ وَ آتِنا فِي الدُّنْيا حَسَنَةً وَ فِي الْآخِرَةِ حَسَنَةً وَ قِنا عَذابَ النَّارِ</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تَحَوَّلْ إِلَي عِنْدِ الرِّجْلَيْنِ وَ قُلِ السَّلَامُ عَلَيْكَ يَا أَبَا عَبْدِ اللَّهِ وَ عَلَي مَلَائِكَةِ اللَّهِ الْمُرَفْرَفِينَ حَوْلَ قُبَّتِكَ الْحَافِّينَ بِتُرْبَتِكَ الطَّائِفِينَ بِعَرْصَتِكَ الْوَارِدِينَ لِزِيَارَتِكَ السَّلَامُ عَلَيْكَ فَإِنِّي قَصَدْتُ إِلَيْكَ وَ رَجَوْتُ الْفَوْزَ لَدَيْكَ السَّلَامُ عَلَيْكَ سَلَامَ الْعَارِفِ بِحُرْمَتِكَ الْمُخْلِصِ فِي وَلَايَتِكَ الْمُتَقَرِّبِ إِلَي اللَّهِ بِمَحَبَّتِكَ الْبَرِي‌ءِ مِنْ أَعْدَائِكَ سَلَامَ مَنْ قَلْبُهُ بِمُصَابِكَ مَقْرُوحٌ وَ دَمْعُهُ عِنْدَ ذِكْرِكَ مَسْفُوحٌ سَلَامَ الْمَفْجُوعِ الْمَحْزُونِ الْوَالِهِ الْمِسْكِينِ سَلَامَ مَنْ لَوْ كَانَ مَعَكَ بِالطُّفُوفِ لَوَقَاكَ بِنَفْسِهِ مِنْ حَدِّ السُّيُوفِ وَ بَذَلَ حُشَاشَتَهُ دُونَكَ لِلْحُتُوفِ وَ جَاهَدَ بَيْنَ يَدَيْكَ وَ نَصَرَكَ عَلَي مَنْ بَغَيَ عَلَيْكَ وَ فَدَاكَ بِرُوحِهِ وَ جَسَدِهِ وَ مَالِهِ وَ وُلْدِهِ وَ رُوحُهُ لِرُوحِكَ الْفِدَاءُ وَ أَهْلُهُ لِأَهْلِكَ وِقَاءٌ فَلَئِنْ أَخَّرَتْنِي الدُّهُورُ وَ عَاقَنِي عَنْ نُصْرَتِكَ الْمَقْدُورُ وَ لَمْ أَكُنْ لِمَنْ حَارَبَكَ مُحَارِباً وَ لِمَنْ نَصَبَ لَكَ الْعَدَاوَةَ مُنَاصِباً فَلَأَنْدُبَنَّكَ صَبَاحاً وَ مَسَاءً وَ لَأَبْكِيَنَّ عَلَيْكَ بَدَلَ الدُّمُوعِ دَماً حَسْرَةً عَلَيْكَ وَ تَأَسُّفاً وَ تَحَسُّراً عَلَي مَا دَهَاكَ</w:t>
      </w:r>
    </w:p>
    <w:p>
      <w:pPr>
        <w:pStyle w:val="BookText"/>
        <w:rPr/>
      </w:pPr>
      <w:r>
        <w:rPr>
          <w:rFonts w:ascii="IRNazanin" w:hAnsi="IRNazanin" w:eastAsia="IRNazanin"/>
          <w:color w:val="111111"/>
          <w:sz w:val="28"/>
          <w:sz w:val="28"/>
          <w:szCs w:val="28"/>
          <w:rtl w:val="true"/>
          <w:lang w:bidi="fa-IR"/>
        </w:rPr>
        <w:t>ای خدای من، و مرا از کسانی قرار ده که دست کمک جویی تنها به سوی تو دراز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راستی که بیچاره آن است که نومید گشت، حال آنکه در توبه پیش رویش باز است و از پشت سرش رحمت، و اگر عملم ناچیز و هیچ بوده، پس به حق که من به رحمت تو بس شدید امید بسته ام، پس ضعف عمل مرا به قوت امیدم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فرمان دادی و سرکشی نمودیم و نهی فرمودی و سر ننهادیم و بس به یادمان آوردی و خود را به فراموشکاری زدیم و بینشها بخشیدی و خود را به کوری زدیم و هشدار دادی و دست درازی نمودیم و این، پاسخ احسان تو به ما نبود و تو خود بهتر می دانی که آشکارا و در نهان چه کرداری داشته ایم و خود آگاه تری از رفتاری که می کنیم و کرده ایم، پس بر محمد و آل محمد درود فرست و ما را به خاطر خطاکاریها و فراموشکاریمان مواخذه مفرما و حقوقی که نزد ما داری، بر ما ببخش و احسانت به ما را کامل عطا گردان و رحمتت را بر ما سرازیر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ما به آبروی این امام راستین منش به تو توسل جسته ایم و از تو به آن حقی که برای او و برای جدش، فرستاده ات، و برای پدر و مادرش علی و فاطمه اهل بیت رحمت، برشمرده ای؛ مسألت دارم که رزقی که قوام زندگیمان و صلاح احوال زن و فرزندمان به آن است، بر ما فرو ریزی، که تنها تویی آن بخشنده ای که دارا، می بخشی و قدرتمندانه، بخششت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 داری و ما خیری از تو طلب می کنیم که صلاح کار دنیایمان در آن باشد و کفایت ما برای آخرتمان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آتِنا فِی الدُّنْیا حَسَنَةً وَ فِی الْآخِرَةِ حَسَنَةً وَ قِنا عَذابَ النَّارِ</w:t>
      </w:r>
      <w:r>
        <w:rPr>
          <w:rFonts w:eastAsia="IRNazanin" w:cs="IRNazanin"/>
          <w:color w:val="111111"/>
          <w:sz w:val="28"/>
          <w:szCs w:val="28"/>
          <w:rtl w:val="true"/>
          <w:lang w:bidi="fa-IR"/>
        </w:rPr>
        <w:t>»</w:t>
      </w:r>
      <w:r>
        <w:rPr>
          <w:rStyle w:val="FootnoteAnchor"/>
          <w:rtl w:val="true"/>
        </w:rPr>
        <w:footnoteReference w:id="1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 دار </w:t>
      </w:r>
      <w:r>
        <w:rPr>
          <w:rFonts w:eastAsia="IRNazanin" w:cs="IRNazanin"/>
          <w:color w:val="111111"/>
          <w:sz w:val="28"/>
          <w:szCs w:val="28"/>
          <w:rtl w:val="true"/>
          <w:lang w:bidi="fa-IR"/>
        </w:rPr>
        <w:t>.}</w:t>
      </w:r>
      <w:r>
        <w:rPr>
          <w:rStyle w:val="FootnoteAnchor"/>
          <w:rtl w:val="true"/>
        </w:rPr>
        <w:footnoteReference w:id="1390"/>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کنار پاهای حضرت بنشین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و بر فرشتگان پرکشیده پیرامون گنبد تو و دربرگرفته تربت تو و طوافگر به گرد ساحت بارگاهت و از ره رسندگان برای زیارت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به سوی تو روانه شده و چشم به فوز یافتن در نزد تو دوخته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آشنا به حرمت تو و مخلص و بی شیله در ولایت پذیری از تو و تقرب جوینده به خدا به واسطه محبت تو و بیزاری جسته از دشمنانت، سلام آن که قلبش از مصیبتت خونین است و اشکش از یاد تو ریزان است، سلام مصیبت دیده اندوهگین شیداسرِ بی نوا، سلام آن که اگر در دشت طفّ با تو بود، براستی که با جانش تو را از تیغ شمشیرها پاسداری می نمود و باقیمانده روحش را در دفاع از تو به مرگها می سپرد و پیش روی تو جانفشانی می نمود و در برابر ستمگران بر تو، یاری ات می نمود و جان و تن و مال و خانواده اش را فدای تو می کرد و روحش فدای روح تو بود و فرزندانش سپر بلای خانواده تو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که زمانه مرا بس دور افکند و و امکان یاری تو را از من بازداشت و نتوانستم از جنگجویان پیش روی دشمنانت باشم و به کمین آن که به نیرنگبازی به دشمنی تو نشست، بنشینم، به حق که صبح و شام تو را ندبه می گویم و به جای اشکها در حسرت و تاسف بر تو و تحسّر از آنچه بر سر تو آمد </w:t>
      </w:r>
    </w:p>
    <w:p>
      <w:pPr>
        <w:pStyle w:val="BookText"/>
        <w:rPr/>
      </w:pPr>
      <w:r>
        <w:rPr>
          <w:rFonts w:ascii="Amiri" w:hAnsi="Amiri" w:eastAsia="Amiri" w:cs="Amiri"/>
          <w:color w:val="111111"/>
          <w:sz w:val="28"/>
          <w:sz w:val="28"/>
          <w:szCs w:val="28"/>
          <w:rtl w:val="true"/>
          <w:lang w:bidi="ar-SA"/>
        </w:rPr>
        <w:t>وَ تَلَهُّفاً حَتَّي أَمُوتَ بِلَوْعَةِ الْمُصَابِ وَ غُصَّةِ الِاكْتِيَابِ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قَدْ أَقَمْتَ الصَّلَاةَ وَ آتَيْتَ الزَّكَاةَ وَ أَمَرْتَ بِالْمَعْرُوفِ وَ نَهَيْتَ عَنِ الْمُنْكَرِ وَ الْعُدْوَانِ وَ أَطَعْتَ اللَّهَ وَ مَا عَصَيْتَهُ وَ تَمَسَّكْتَ بِحَبْلِهِ فَارْتَضَيْتَهُ وَ خَشِيتَهُ وَ رَاقَبْتَهُ وَ اسْتَحْيَيْتَهُ وَ سَنَنْتَ السُّنَنَ وَ أَطْفَأْتَ الْفِتَنَ وَ دَعَوْتَ إِلَي الرَّشَادِ وَ أَوْضَحْتَ سُبُلَ السَّدَادِ وَ جَاهَدْتَ فِي اللَّهِ حَقَّ الْجِهَادِ وَ كُنْتَ لِلَّهِ طَائِعاً وَ لِجَدِّكَ مُحَمَّدٍ صلي الله عليه و آله تَابِعاً وَ لِقَوْلِ أَبِيكَ سَامِعاً وَ إِلَي وَصِيَّةِ أَخِيكَ مُسَارِعاً وَ لِعِمَادِ الدِّينِ رَافِعاً وَ لِلطُّغْيَانِ قَامِعاً وَ لِلطُّغَاةِ مُقَارِعاً وَ لِلْأُمَّةِ نَاصِحاً وَ فِي غَمَرَاتِ الْمَوْتِ سَابِحاً وَ لِلْفُسَّاقِ مُكَافِحاً وَ بِحُجَجِ اللَّهِ قَائِماً وَ لِلْإِسْلَامِ عَاصِماً وَ لِلْمُسْلِمِينَ رَاحِماً وَ لِلْحَقِّ نَاصِراً وَ عِنْدَ الْبَلَاءِ صَابِراً وَ لِلدِّينِ كَالِئاً وَ عَنْ حَوْزَتِهِ مُرَامِياً وَ عَنِ الشَّرِيعَةِ مُحَامِياً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تَحُوطُ الْهُدَي وَ تَنْصُرُهُ وَ تَبْسُطُ الْعَدْلَ وَ تَنْشُرُهُ وَ تَنْصُرُ الدِّينَ وَ تُظْهِرُهُ وَ تَكُفُّ الْعَابِثَ وَ تَزْجُرُهُ تَأْخُذُ لِلدَّنِيِّ مِنَ الشَّرِيفِ وَ تُسَاوِي فِي الْحُكْمِ بَيْنَ الْقَوِيِّ وَ الضَّعِيفِ كُنْتَ رَبِيعَ الْأَيْتَامِ وَ عِصْمَةَ الْأَنَامِ وَ عِزَّ الْإِسْلَامِ وَ مَعْدِنَ الْأَحْكَامِ وَ حَلِيفَ الْإِنْعَامِ سَالِكاً فِي طَرِيقَةِ جَدِّكَ وَ أَبِيكَ مُشْبِهاً فِي الْوَصِيَّةِ لِأَخِيكَ وَفِيَّ الذِّمَمِ رَضِيَّ الشِّيَمِ ظَاهِرَ الْكَرَمِ مُجْتَهِداً فِي الْعِبَادَةِ فِي حِنْدِسِ الظُّلَمِ قَوِيمَ الطَّرَائِقِ عَظِيمَ السَّوَابِقِ شَرِيفَ النَّسَبِ مُنِيفَ الْحَسَبِ رَفِيعَ الرُّتَبِ كَثِيرَ الْمَنَاقِبِ مَحْمُودَ الضَّرَائِبِ جَزِيلَ الْمَوَاهِبِ حَلِيماً شَدِيداً عَلِيماً رَشِيداً إِمَاماً شَهِيداً أَوَّاهاً مُنِيباً جَوَاداً مُثِيباً حَبِيباً مَهِيباً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لِلرَّسُولِ وَلَداً وَ لِلْقُرْآنِ سَنَداً وَ لِلْأُمَّةِ عَضُداً وَ فِي الطَّاعَةِ مُجْتَهِداً حَافِظاً لِلْعَهْدِ وَ الْمِيثَاقِ نَاكِباً عَنْ سَبِيلِ الْفُسَّاقِ تَتَأَوَّهُ تَأَوُّهَ الْمَجْهُودِ طَوِيلَ الرُّكُوعِ وَ السُّجُودِ زَاهِداً فِي الدُّنْيَا زُهْدَ الرَّاحِلِ عَنْهَا نَاظِراً إِلَيْهَا بِعَيْنِ الْمُسْتَوْحِشِ مِنْهَا آمَالُكَ عَنْهَا مَكْفُوفَةٌ وَ هِمَّتُكَ عَنْ زِينَتِهَا مَصْرُوفَةٌ وَ لِحَاظُكَ عَنْ بَهْجَتِهَا مَطْرُوفَةٌ وَ رَغْبَتُكَ فِي الْآخِرَةِ مَعْرُوفَةٌ حَتَّي إِذَا الْجَوْرُ مَدَّ بَاعَهُ وَ أَسْفَرَ الظُّلْمُ قِنَاعَهُ وَ دَعَا الْغَيُّ أَتْبَاعَهُ وَ أَنْتَ فِي حَرَمِ جَدِّكَ قَاطِنٌ وَ لِلظَّالِمِينَ مُبَايِنٌ جَلِيسُ</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آه و واویلا، بر تو خون می گریم تا آنکه از گدازش این مصیبت و غصّه این افسرده حالی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نماز را برپا داشتی و زکات پرداختی و امر به معروف و نهی از منکر و از ستیزگری نمودی و خدا را سر نهادی و سرکشی نکردی و بر رشته بندگی او چنگ زدی و او را به رهبری خود گرفتی و خشیت نموده و همواره در نظر گرفتی و شرم و حیای او داشتی و سنتها را جاری نمودی و فتنه ها را فرونشاندی و به راه رهیافتگی فراخواندی و راههای پایداری را روشن نمودی و در راه خدا چنان که شاید جانفشانی نمودی و فرمانبردار خدا بودی و پیرو جدت محمد صلی الله علیه و آله و به گوش گیرنده سخن پدرت و شتابنده به پذیرش وصیت برادرت و برپادارنده ستون دین و ریشه کن کننده سرکشی و سرکوب گر سرکشان و خیرخواه امت و دل زده به دریاهای مرگ و رزمجوی گریختگان از حدود دین و برپا دارنده حجتهای خدا و نجات بخش اسلام و رحم آورنده بر مسلمانان و یاریگر حق و شکیبا بر بلا و پاسدار دین و مبارزه گر در دفاع از حوزه دین و حمایت کننده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سرپرستی نموده و یاری اش می نمایی و دادگری را گسترش داده و می پراکنی و دین را یاری و پشتیبانی می کنی و به بازی گیرندگان دین را بازداشته و پس می رانی و حق فرودستان را از بلندمرتبگان می ستانی و در حکم میان قوی و ضعیف یکسان رفتار می کنی، تو بهار دل یتیمان و عصمت و نگاهداشت مردمان و سرفرازی اسلام و معدن احکام و هم پیمان جود و بخشش و رهرو راه جدت و پدرت بودی و در سفارشها و در رعایت عهد و پیمانها، بسان برادرت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پسندیده خوی و سر تا به پا بخشندگی بودی، و در پرستش در دل تاریکی شب، بس کوشا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راههای درست و استوار و بس با سابقه و دارای نسب شریف و بس بلند مرتبه و صاحب شأن و با منقبتهای بسیار و بیافریده از ریشه های بس ستوده و بسیار با موهبت و داشته های درونی، بردبار و باجربزه و دانا و رهبرده و پیشوا و شهید و بس کرنشگر و لابه گر نزد خدا و اهل انابه و بازگشت به سوی خدا، بخشنده و پاداش بخشِ نیکیها، دوست داشته شده و پر هیبت بودی و فرزند رسول خدا و پشتیبان قرآن و بازوی قدرت امت بودی و در طاعت الهی کوشا و رعایت گر عهد و میثاق و دوری جوینده از راه دین گریختگان، و بسان کسی که به نفس نفس انداخته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غصه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افسوس می کنی، بسیار رکوع و سجود می کنی و چون زهد پای کشندگان از دنیا، دنیاگریخته ای و به چشم دلزدگان از آن به آن نگاه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از آن بریده ای و همّت از آرایه های آن برداشته ای و چشم بر زیبایی و بهجت آن بربسته ای و شوقت به آخرت نزد همه شناخته شده است، چنان که چون ستم دست دراز کرد و ظلم نقاب از چهره کشید و گمراهی پیروانش را صدا زد و تو در حرم جدت ساکن بودی و از ستمگران جدایی جسته و همنشین </w:t>
      </w:r>
    </w:p>
    <w:p>
      <w:pPr>
        <w:pStyle w:val="BookText"/>
        <w:rPr/>
      </w:pPr>
      <w:r>
        <w:rPr>
          <w:rFonts w:ascii="Amiri" w:hAnsi="Amiri" w:eastAsia="Amiri" w:cs="Amiri"/>
          <w:color w:val="111111"/>
          <w:sz w:val="28"/>
          <w:sz w:val="28"/>
          <w:szCs w:val="28"/>
          <w:rtl w:val="true"/>
          <w:lang w:bidi="ar-SA"/>
        </w:rPr>
        <w:t xml:space="preserve">الْبَيْتِ وَ الْمِحْرَابِ مُعْتَزِلٌ عَنِ اللَّذَّاتِ وَ الْأَحْبَابِ تُنْكِرُ الْمُنْكَرَ بِقَلْبِكَ وَ لِسَانِكَ عَلَي حَسَبِ طَاقَتِكَ وَ إِمْكَانِكَ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اقْتَضَاكَ الْعِلْمُ لِلْإِنْكَار وَ أَلْزَمَكَ أَنْ تُجَاهِدَ الْكُفَّارَ فَسِرْتَ فِي أَوْلَادِكَ وَ أَهَالِيكَ وَ شِيعَتِكَ وَ مَوَالِيكَ وَ صَدَعْتَ بِالْحَقِّ وَ الْبَيِّنَةِ وَ دَعَوْتَ إِلَي اللَّهِ بِالْحِكْمَةِ وَ الْمَوْعِظَةِ الْحَسَنَةِ وَ أَمَرْتَ بِإِقَامَةِ الْحُدُودِ وَ طَاعَةِ الْمَعْبُودِ وَ نَهَيْتَ عَنِ الْخِيَانَةِ وَ الطُّغْيَانِ فَوَاجَهُوكَ بِالظُّلْمِ وَ الْعُدْوَانِ فَجَاهَدْتَهُمْ بَعْدَ الْإِيعَادِ إِلَيْهِمْ وَ تَأْكِيدِ الْحُجَّةِ عَلَيْهِمْ فَنَكَثُوا ذِمَامَكَ وَ بَيْعَتَكَ وَ أَسْخَطُوا رَبَّكَ وَ أَغْضَبُوا جَدَّكَ وَ أَنْذَرُوكَ بِالْحَرْبِ فَثَبَتَ لِلطَّعْنِ وَ الضَّرْبِ وَ طَحْطَحْتَ جُنُودَ الْكُفَّارِ وَ شَرَدْتَ جُيُوشَ الْأَشْرَارِ وَ اقْتَحَمْتَ قَسْطَلَ الْغُبَارِ مُجَالِداً بِذِي الْفَقَارِ كَأَنَّكَ عَلِيٌّ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رَأَوْكَ ثَابِتَ الْجَأْشِ غَيْرَ خَائِفٍ وَ لَا خَاشٍ نَصَبُوا لَكَ غَوَائِلَ مَكْرِهِمْ وَ قَاتَلُوكَ بِكَيْدِهِمْ وَ شَرِّهِمْ وَ أَجْلَبَ اللَّعِينُ عَلَيْكَ جُنُودَهُ وَ مَنَعُوكَ الْمَاءَ وَ وُرُودَهُ وَ نَاجَزُوكَ الْقِتَالَ وَ عَاجَلُوكَ النِّزَالَ وَ رَشَقُوكَ بِالسِّهَامِ وَ بَسَطُوا إِلَيْكَ الْأَكُفِّ لِلِاصْطِلَامِ وَ لَمْ يَرْعَوْا لَكَ الذِّمَامَ وَ لَا رَاقَبُوا فِيكَ الْأَنَامَ وَ فِي قَتْلِهِمْ أَوْلِيَاءَكَ وَ نَهْبِهِمْ رِحَالَكَ وَ أَنْتَ مُقَدَّمٌ فِي الْهَبَوَاتِ مُحْتَمِلُ لِلْأَذِيَّاتِ وَ قَدْ عَجِبَتْ مِنْ صَبْرِكَ مَلَائِكَةُ السَّمَاوَاتِ وَ أَحْدَقُوا بِكَ مِنْ كُلِّ الْجِهَاتِ وَ أَثْخَنُوكَ بِالْجِرَاحِ وَ حَالُوا بَيْنَكَ وَ بَيْنَ مَاءِ الْفُرَاتِ وَ لَمْ يَبْقَ لَكَ نَاصِرٌ وَ أَنْتَ مُحْتَسِبٌ صَابِرٌ تَذُبُّ عَنْ نِسْوَانِكَ وَ أَوْلَادِكَ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فَهَوَيْتَ إِلَي الْأَرْضِ طَرِيحاً ظَمْآنَ جَرِيحاً تَطَؤُكَ الْخُيُولُ بِحَوَافِرِهَا وَ تَعْلُوكَ الطُّغَاةُ بِبَواتِرِهَا قَدْ رَشَحَ لِلْمَوْتِ جَبِينُكَ وَ اخْتَلَفَتْ بِالانْبِسَاطِ وَ الِانْقِبَاضِ شِمَالُكَ وَ يَمِينُكَ تُدِيرُ طَرَفاً مُنْكَسِراً إِلَي رَحْلِكَ وَ قَدْ شُغِلْتَ بِنَفْسِكَ عَنْ وُلْدِكَ وَ أَهْلِكَ وَ أَسْرَعَ فَرَسُكَ شَارِداً وَ إِلَي خِيَامِكَ قَاصِداً مُحَمْحِماً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رَأَيْنَ النِّسَاءُ جَوَادَكَ مَخْزِيّاً وَ أَبْصَرْنَ سَرْجَكَ مَلْوِيّاً بَرَزْنَ مِنَ الْخُدُورِ لِلشُّعُورِ نَاشِرَاتٍ وَ لِلْخُدُودِ لَاطِمَاتٍ وَ لِلْوُجُوهِ سَافِرَاتٍ وَ بِالْعَوِيلِ دَاعِيَاتٍ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و محراب مسجد بودی و عزلت گرفته از لذتها و محبوبان دل، تقبیح کننده امور ناپسند به دست و زبانت، تا جایی که توانی و امکان داشتی، و سپس آگاهی ات تو را بر آن داشت که به انکار برخیزی و بر تو الزام نمود که با کافران به جهاد برخیزی، پس با فرزندان و اهل خانه و پیروان و دوستدارانت رهسپار گشتی و با حقیقت و بیّنه آشکار روشنگری نمودی و با حکمت و اندرز نیک به سوی خدا فراخواندی و به جاری نمودن حدود و سر نهادن به امر معبود امر نمودی و از خیانت و سرکشی بازداشتی و ایشان با دشمنی و ستمگری با تو روبرو گشتند و تو پس از هشدار دادن به ایشان و بیان موکد حجتها بر آنان، با ایشان به مبارزه برخاستی و ایشان بیعت و حرمت تو را زیر پا نهادند و خدایت را به خشم آوردند و جدت را آزرده خاطر کردند و تو را به جنگی بیم دادند، و تو برای نیزه زدن و شمشیر کشیدن پایمردی نمودی و نیروهای کفار را در هم شکستی و سپاهیان اشرار را تاراندی و ضربه زنان، با شمشیر ذوالفقار به دل ابر غبار رفتی و گویی که علی مختار بودی و چون تو را قویدل و دلاور و نترس دیدند، به غائله نیرنگبازیشان پناه جستند و با حیله گری و شرارت به جنگ تو آمدند و آن لعین، سپاهیانش را به سوی تو راند و آب را بر تو بستند و از ورود به آبشخور باز داشتند و به جنگ تو آمدند و شتابان بر تو حمله بردند و پیکانها بر سرت ریختند و دستهاشان را برای نبرد و برخورد به سوی تو دراز کردند و حق و حرمت تو را رعایت نکردند و در حق تو و در کشتار دوستدارانت و چپاول بار و بنِ سفرت، رعایت حال دل مردمان نکردند؛ حال آنکه تو در یورش به دل غبارهای برخاسته از میدان نبرد، پیشگام بودی و آزار و اذیت دشمن را به جان می خریدی و فرشتگان آسمانها از شکیبایی تو به شگفت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همه سو تو را دوره نمودند و تا توانستند تو را به زخم آلودند و دیوار بین تو و آب فرات شدند و یاوری برای تو نماند و تو فداکارانه ثواب الهی را جسته و صبر پیشه نمودی و از زنان خانواده ات و از فرزندانت دفاع می نمودی و بی جان فروافتاده، تشنه لب و خونین بدن، نقش بر زمین شدی و سم اسبان تو را لگدمال می کرد و طغیانگران به شمشیرهای برنده بر سر و روی تو می زدند و از پیشانی ات خون مرگ می تراوید و دست چپ و راستت گاه باز و گاه بسته می شد و چشم درشکسته ات را به خیمه گاهت دوخته و از نگرانی فرزندان و خانواده ات، خود را فراموش کرده بودی، و اسبت رمیده گریخت و روی سوی خیمه هایت نهاد و با صدا در گلو گرداندن، ناله می کرد و چون زنان اسبت را بس ضربه خورده و آسیب دیده یافتند و زین آن را کج شده دیدند، از خیمه ها برون دویده و موهای خود کشیدند و بر صورتهاشان سیلی زدند و چهره هاشان از حجاب به در شد و شیون کنان تو را فرا می خواندند </w:t>
      </w:r>
    </w:p>
    <w:p>
      <w:pPr>
        <w:pStyle w:val="BookText"/>
        <w:rPr/>
      </w:pPr>
      <w:r>
        <w:rPr>
          <w:rFonts w:ascii="Amiri" w:hAnsi="Amiri" w:eastAsia="Amiri" w:cs="Amiri"/>
          <w:color w:val="111111"/>
          <w:sz w:val="28"/>
          <w:sz w:val="28"/>
          <w:szCs w:val="28"/>
          <w:rtl w:val="true"/>
          <w:lang w:bidi="ar-SA"/>
        </w:rPr>
        <w:t xml:space="preserve">وَ بَعْدَ الْعِزِّ مُذَلَّلَاتٍ وَ إِلَي مَصْرَعِكَ مُبَادِرَاتٍ وَ شِمْرٌ جَالِسٌ عَلَي صَدْرِكَ مُولِغٌ سَيْفَهُ فِي نَحْرِكَ قَابِضٌ شَيْبَتَكَ بِيَدِهِ ذَابِحٌ لَكَ بِمُهَنَّدِهِ وَ قَدْ سَكَنَتْ حَوَاسُّكَ وَ خَمَدَتْ أَنْفَاسُكَ وَ وَرَدَ عَلَي الْقَنَاةِ رَأْسُكَ وَ سُبِيَ أَهْلُكَ كَالعَبِيدِ وَ صُفِّدُوا فِي الْحَدِيدِ فَوْقَ أَقْتَابِ الْمَطِيَّاتِ تَلْفَحُ وُجُوهَهُمْ حَرُورُ الْهَاجِرَاتِ يُسَاقُونَ فِي الْفَلَوَاتِ أَيْدِيهِمْ مَغْلُولَةٌ إِلَي الْأَعْنَاقِ يُطَافُ بِهِمْ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فَالْوَيْلُ لِلْعُصَاةِ الْفُسَّاقِ لَقَدْ قَتَلُوا بِقَتْلِكَ الْإِسْلَامَ وَ عَطَّلُوا الصَّلَاةَ وَ الصِّيَامَ وَ نَقَضُوا السُّنَنَ وَ الْأَحْكَامَ وَ هَدَمُوا قَوَاعِدَ الْإِيمَانِ وَ حَرَّفُوا آيَاتِ الْقُرْآنِ وَ هَمْلَجُوا فِي الْبَغْيِ وَ الْعُدْوَانِ لَقَدْ أَصْبَحَ رَسُولُ اللَّهِ صلي الله عليه و آله مِنْ أَجْلِكَ مَوْتُوراً وَ عَادَ كِتَابُ اللَّهِ مَهْجُوراً وَ غُودِرَ الْحَقُّ إِذْ قُهِرْتَ مَقْهُوراً وَ فُقِدَ بِفَقْدِكَ التَّكْبِيرُ وَ التَّهْلِيلُ وَ التَّحْرِيمُ وَ التَّحْلِيلُ وَ التَّنْزِيلُ وَ التَّأْوِيلُ وَ ظَهَرَ بَعْدَكَ التَّغْيِيرُ وَ التَّبْدِيلُ وَ الْإِلْحَادُ وَ التَّعْطِيلُ وَ الْأَهْوَاءُ وَ الْأَضَالِيلُ وَ الْفِتَنُ وَ الْأَبَاطِيلُ وَ قَامَ نَاعِيكَ عِنْدَ قَبْرِ جَدِّكَ الرَّسُولِ صلي الله عليه و آله فَنَعَاكَ إِلَيْهِ بِالدَّمْعِ الْهَطُولِ قَائِلًا يَا رَسُولَ اللَّهِ قُتِلَ سِبْطُكَ وَ فَتَاكَ وَ اسْتُبِيحَ أَهْلُكَ وَ حِمَاكَ وَ سُبِيَ بَعْدَكَ ذَرَارِيُّكَ وَ وَقَعَ الْمَحْذُورُ بِعِتْرَتِكَ وَ بَنِيكَ فَنَزَعَ الرَّسُولُ الرِّدَاءَ وَ عَزَّاهُ بِكَ الْمَلَائِكَةُ وَ الْأَنْبِيَاءُ وَ فُجِعَتْ بِكَ أُمُّكَ فَاطِمَةُ الزَّهْرَاءُ وَ اخْتَلَفَتْ جُنُودُ الْمَلَائِكَةِ الْمُقَرَّبِينَ تُعَزِّي أَبَاكَ أَمِيرَ الْمُؤْمِنِينَ وَ أُقِيمَتْ عَلَيْكَ الْمَأْتَمُ فِي أَعْلَي عِلِّيِّينَ تَلْطِمُ عَلَيْكَ فِيهَا الْحُورُ الْعِينُ وَ تَبْكِيكَ السَّمَاوَاتُ وَ سُكَّانُهَا وَ الْجِبَالُ وَ خُزَّانُهَا وَ السَّحَابُ وَ أَقْطَارُهَا وَ الْأَرْضُ وَ قِيعَانُهَا وَ الْبِحَارُ وَ حِيتَانُهَا وَ مَكَّةُ وَ بُنْيَانُهَا وَ الْجِنَانُ وَ وِلْدَانُهَا وَ الْبَيْتُ وَ الْمَقَامُ وَ الْمَشْعَرُ الْحَرَامُ وَ الْحَطِيمُ وَ زَمْزَمُ وَ الْمِنْبَرُ الْمُعَظَّمُ وَ النُّجُومُ الطَّوَالِعُ وَ الْبُرُوقُ اللَّوَامِعُ وَ الرُّعُودُ الْقَعَاقِعُ وَ الرِّيَاحُ الزَّعَازِعُ وَ الْأَفْلَاكُ الرَّوَافِعُ فَلَعَنَ اللَّهُ مَنْ قَتَلَكَ وَ سَلَبَكَ وَ اهْتَضَمَكَ وَ غَصَبَكَ وَ بَايَعَكَ فَاعْتَزَلَكَ وَ حَارَبَكَ وَ سَاقَكَ وَ جَهَّزَ الْجُيُوشَ إِلَيْكَ وَ وَثَبَ الظَّلَمَةُ عَلَيْكَ أَبْرَأُ إِلَي اللَّهِ سُبْحَانَهُ مِنَ الْآمِرِ وَ الْفَاعِلِ وَ الْغَاشِمِ وَ الْخَاذِلِ اللَّهُمَّ فَثَبِّتْنِي عَلَي الْإِخْلَاصِ وَ الْوَلَاءِ وَ التَّمَسُّكِ بِحَبْلِ أَهْلِ الْكِسَاءِ وَ انْفَعْنِي بِمَوَدَّتِهِمْ وَ احْشُرْنِي فِي زُمْرَتِهِمْ وَ أَدْخِلْنِي الْجَنَّةَ بِشَفَاعَتِهِمْ</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عزتمندی، فروافتاده و خوار گشتند و بیخود از خود، به سوی محل بر زمین افتادنت دویدند، حال آنکه شمر بر سینه ات نشسته بود و چون سگی که پوزه و زبان دراز کرده، شمشیرش را بر گلوی تو فرو می کرد و موی و ریش سفیدت را در مشت گرفته بود و به شمشیر آخته اش گلویت می برید و تو مشاعرت به خموشی افتاده و نفسهایت فرو افتاده بود و سرت بر سر نیزه گشت و خانواده ات چون بردگان اسیر گشتند و به روی زینهای خشک شتران، به غل و زنجیر کشیده شدند و حرارت داغ آفتاب نیمروزها، چهره هاشان را می گداخت و در میان بیابانهای خشک پیش رانده می شدند و دستانشان به گردنهاشان زنجیر شده بود و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بردگان و بدکاران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بازارها می چرخاندند، پس واویلا بر آن گستاخانِ از دین گریخته که به قتل تو اسلام را به قتل رساندند و نماز و روزه را بی بنیاد کردند و سنتها و احکام را نقض نمودند و پایه های ایمان را ویران کردند و آیات قرآن را تحریف کردند و تیزتک در حدگذرانی و ستیزگری بر اسبهاشان سرمستانه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رسول خدا صلی الله علیه و آله با کشته شدنت به مصیبتی انتقام ناگرفته گرفتار آمد و کتاب خدا بار دیگر مهجور افتاد و حق ترک گفته شد، آنگاه که چنین مقهور، تو را به خشم درشکستند؛ و با از دست رفتنت، الله اکبر و لا اله الا الله و حرام و حلال شمردن و تنزیل الهی و تاویل آیات از میان رفت و پس از تو، دگرگون سازی و وارونه نمایی و بی خدایی و تعطیل دین و میل و هوسها و گمراهیها و فتنه ها و اباطیل رواج گرفت و خبر جان باختنت را در کنار قبر جدت رسول صلی الله علیه و آله بازگفتند و خبررسان با اشکهای ریزان خبرت را به رسول 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 ات و جوان شادابت کشته شد و به اهل و خانواده تحت حمایتت دست درازی شد و سلاله ات پس از تو به اسارت رفتند و آنچه نباید، در حق عترتت و فرزندانت رفت، پس رسول خدا ردای کفن از چهره برگرفت و فرشتگان و پیامبران او را به مصیبت تو تسلیت گفتند و مادرت فاطمه زهرا به داغ تو نشست فرشتگان مقرب خدا در رفت و آمد شدند و پدرت امیر المومنین را تعزیت و تسلیت می دادند و در اعلی علیین بر سوگ تو ماتمکده ها بر پا شد و حوریان بهشت از غمت سیلی بر چهره ها می زدند و آسمانها و اهل آن بر تو می گریستند و کوهها و خزانه های آن و ابرها و هر گوشه و کنار آن و زمین و عرصه های فرودست آن و دریاها و ماهیانش و مکه و بنیانش و بهشتها و نازجوانانش و کعبه و مقام ابراهیم و مشعر الحرام و حطیم و زمزم و منبر پیامبر و ستارگان برفروزنده و آذرخشهای تابنده و رعدهای برکوبنده و بادهای توفنده و فلکهای فرازنده همه گریان بودند، پس لعنت خدا بر آنکه تو را کشت و چپاول کرد و حقت را پایمال کرد و به غصب زورستانی کرد و پس از بیعت با تو، بی یاورت گذاشت و به جنگ تو درآمد و تو را به سویی کشاند و سپاهیان به سوی تو آراست و ستم سیرتان را به جان تو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کرده هر دستور دهنده و مرتکب شونده و جنایتگر و خیانتگر از میان ایشان به خدای سبحان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بر پاکدلی و سرنهادگی و چنگ زنی به رشته آل عباء پایدار دار و مرا به محبت ایشان بهرمند گردان و در میان ایشان محشور کن و به شفاعت ایشان به بهشت راه بده </w:t>
      </w:r>
    </w:p>
    <w:p>
      <w:pPr>
        <w:pStyle w:val="BookText"/>
        <w:rPr/>
      </w:pPr>
      <w:r>
        <w:rPr>
          <w:rFonts w:ascii="Amiri" w:hAnsi="Amiri" w:eastAsia="Amiri" w:cs="Amiri"/>
          <w:color w:val="111111"/>
          <w:sz w:val="28"/>
          <w:sz w:val="28"/>
          <w:szCs w:val="28"/>
          <w:rtl w:val="true"/>
          <w:lang w:bidi="ar-SA"/>
        </w:rPr>
        <w:t>إِنَّكَ وَلِيُّ ذَلِكَ يَا أَرْحَمَ الرَّاحِمِينَ‌</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ذِكْرُ زِيَارَةِ عَلِيِّ بْنِ الْحُسَيْنِ عليهما السلام ثُمَّ تَحَوَّلْ إِلَي عِنْدِ رِجْلَيِ الْحُسَيْنِ فَقِفْ عَلَي عَلِيِّ بْنِ الْحُسَيْنِ عليه السلام وَ قُلِ السَّلَامُ عَلَيْكَ أَيُّهَا الصِّدِّيقُ الطَّيِّبُ الطَّاهِرُ وَ الزَّكِيُّ الْحَبِيبُ الْمُقَرَّبُ وَ ابْنُ رَيْحَانَةِ رَسُولِ اللَّهِ صلي الله عليه و آله السَّلَامُ عَلَيْكَ مِنْ شَهِيدٍ مُحْتَسِبٍ وَ رَحْمَةُ اللَّهِ وَ بَرَكَاتُهُ مَا أَكْرَمَ مَقَامَكَ وَ أَشْرَفَ مُنْقَلَبَكَ أَشْهَدُ لَقَدْ شَكَرَ اللَّهُ سَعْيَكَ وَ أَجْزَلَ ثَوَابَكَ وَ أَلْحَقَكَ بِالذِّرْوَةِ الْعَالِيَةِ حَيْثُ الشَّرَفُ كُلُّ الشَّرَفِ فِي الْغُرَفِ السَّامِيَةِ فِي الْجَنَّةِ فَوْقَ الْغُرَفِ كَمَا مَنَّ عَلَيْكَ مِنْ قَبْلُ وَ جَعَلَكَ مِنْ أَهْلِ الْبَيْتِ الَّذِينَ أَذْهَبَ اللَّهُ عَنْهُمُ الرِّجْسَ وَ طَهَّرَهُمْ تَطْهِيراً وَ اللَّهِ مَا ضَرَّكَ الْقَوْمُ بِمَا نَالُوا مِنْكَ وَ مِنْ أَبِيكَ الطَّاهِرِ صَلَوَاتُ اللَّهِ عَلَيْكُمَا وَ لَا ثَلَمُوا مَنْزِلَتَكُمَا مِنَ الْبَيْتِ الْمُقَدَّسِ وَ لَا وَهَنْتُمَا بِمَا أَصَابَكُمَا فِي سَبِيلِ اللَّهِ وَ لَا مِلْتُمَا إِلَي الْعَيْشِ فِي الدُّنْيَا وَ لَا تَكَرَّهْتُمَا مُبَاشَرَةَ الْمَنَايَا إِذْ كُنْتُمَا قَدْ رَأَيْتُمَا مَنَازِلَكُمَا فِي الْجَنَّةِ قَبْلَ أَنْ تَصِيرَا إِلَيْهَا فَاخْتَرْتُمَاهَا قَبْلَ أَنْ تَنْتَقِلَا إِلَيْهَا فَسُرِرْتُمْ وَ سُرِرْتُمْ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لَكُمْ يَا بَنِي عَبْدِ الْمُطَّلِبِ التَّمَسُّكُ مِنَ النَّبِيِّ صلي الله عليه و آله بِالسَّيِّدِ السَّابِقِ حَمْزَةَ بْنِ عَبْدِ الْمُطَّلِبِ وَ قَدِمْتُمَا عَلَيْهِ وَ قَدْ أُلْحِقْتُمَا بِأَوْثَقِ عُرْوَةٍ وَ أَقْوَي سَبَبٍ صَلَّي اللَّهُ عَلَيْكَ أَيُّهَا الصِّدِّيقُ الشَّهِيدُ الْمُكَرَّمُ وَ السَّيِّدُ الْمُقَدَّمُ الَّذِي عَاشَ سَعِيداً وَ مَاتَ شَهِيداً وَ ذَهَبَ فَقِيداً فَلَمْ تَتَمَتَّعْ مِنَ الدُّنْيَا إِلَّا بِالْعَمَلِ الصَّالِحِ وَ لَمْ تَتَشَاغَلْ إِلَّا بِالْمَتْجَرِ الرَّابِحِ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مِنَ الْفَرِحِينَ بِما آتاهُمُ اللَّهُ مِنْ فَضْلِهِ وَ يَسْتَبْشِرُونَ بِالَّذِينَ لَمْ يَلْحَقُوا بِهِمْ مِنْ خَلْفِهِمْ أَلَّا خَوْفٌ عَلَيْهِمْ وَ لا هُمْ يَحْزَنُونَ وَ تِلْكَ مَنْزِلَةُ كُلِّ شَهِيدٍ فَكَيْفَ مَنْزِلَةُ الْحَبِيبِ إِلَي اللَّهِ الْقَرِيبِ إِلَي رَسُولِ اللَّهِ صلي الله عليه و آله زَادَكَ اللَّهُ مِنْ فَضْلِهِ فِي كُلِّ لَفْظَةٍ وَ لَحْظَةٍ وَ سُكُونٍ وَ حَرَكَةٍ مَزِيداً يُغْبَطُ وَ يَسْعَدُ أَهْلُ عِلِّيِّينَ بِهِ يَا كَرِيمَ النَّفْسِ يَا كَرِيمَ الْأَبِ يَا كَرِيمَ الْجَدِّ إِلَي أَنْ يَتَنَاهَي رَفَعَكُمُ اللَّهُ مِنْ أَنْ يُقَالَ رَحِمَكُمُ اللَّهُ وَ افْتَقَرَ إِلَي ذَلِكَ غَيْرُكُمْ مِنْ كُلِّ مَنْ خَلَقَ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تو ولیّ و صاحب این امری ای مهربانترین مهربانان</w:t>
      </w:r>
      <w:r>
        <w:rPr>
          <w:rFonts w:eastAsia="IRNazanin" w:cs="IRNazanin"/>
          <w:color w:val="111111"/>
          <w:sz w:val="28"/>
          <w:szCs w:val="28"/>
          <w:rtl w:val="true"/>
          <w:lang w:bidi="fa-IR"/>
        </w:rPr>
        <w:t xml:space="preserve">. </w:t>
      </w:r>
      <w:r>
        <w:rPr>
          <w:rStyle w:val="FootnoteAnchor"/>
          <w:rtl w:val="true"/>
        </w:rPr>
        <w:footnoteReference w:id="139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ذکر زیارت علی بن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حضرت برو و بر کنار قبر علی بن حسین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راستین منش نیک آیند پاک سرشت و پاکدامن محبوب مقرب گشته و پسر ریحانه رسول خدا صلی الله علیه و آله ، سلام بر تو ای شهید اجرجو به شکیبایی بر مصیبت و رحمت و برکات خدا بر تو، چه گرامی است مقام و جایگه تو و چه شریف است بازگشتگاه تو، به راستی که خداوند سعی و پویه تو را سپاس گفت و ثوابت را بس نیکو بخشید و تو را به اوج برین، آنجا که شرف، تمام شرف گرد آمده، در اتاقهای بالادست در بهشت بر روی اتاقهای دیگران برنشاند، همانسان که پیش از این بر تو منت نهاد و از اهل بیتی قرارت داد که خداوند پلشتی از ایشان ببُرد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قوم با جنایتی که بر تو و بر پدر پاکت صلوات خدا بر شما، کردند، ذره ای تو را زیان نرساندند، و به جایگاه شما نسبت به خانه مقدس خللی نرساندند و شما با وجود دچار شدن به بلاهایی در راه خدا، سست نگشتید و به لذت بردن از زندگی دنیا گرایش نیافتید و از رویارو شدن با مرگها با ناخشنودی، روی گردان نشدید، چرا که جایگاه های خود در بهشت را پیش از آنکه به سوی آن روانه شوید دیده بودید، پس آن را پیش از آنکه بدان رخت بربندید، برگزیدید و شاد گشتید و شادمان شدید؛ پس گوارایتان باد ای فرزندان عبد المطلب که از پیامبر خدا صلی الله علیه و آله به سرور پیشکسوت حمزة بن عبدالمطلب تمسک جستید و به سوی او روی آوردید، حال آنکه به استوارترین دست آویز و محکمترین دستگیره ملحق گشته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ای راستین منش شهید گرامی داشته و ای سرور پیش داشته که خوشبخت زیستی و شهادت یافته جان باختی و از دست رفته و فقید رخت بربستی و از دنیا لذتی جز عمل صالح برنچیدی و خود را جز به سودایی سودمند سرگرم نکردی، شهادت می دهم که تو از شادمانانی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آتاهُمُ اللَّهُ مِنْ فَضْلِهِ وَ یَسْتَبْشِرُونَ بِالَّذِینَ لَمْ یَلْحَقُوا بِهِمْ مِنْ خَلْفِهِمْ أَلَّا خَوْفٌ عَلَیْهِمْ وَ لا هُمْ یَحْزَنُونَ</w:t>
      </w:r>
      <w:r>
        <w:rPr>
          <w:rFonts w:eastAsia="IRNazanin" w:cs="IRNazanin"/>
          <w:color w:val="111111"/>
          <w:sz w:val="28"/>
          <w:szCs w:val="28"/>
          <w:rtl w:val="true"/>
          <w:lang w:bidi="fa-IR"/>
        </w:rPr>
        <w:t>»</w:t>
      </w:r>
      <w:r>
        <w:rPr>
          <w:rStyle w:val="FootnoteAnchor"/>
          <w:rtl w:val="true"/>
        </w:rPr>
        <w:footnoteReference w:id="1393"/>
      </w:r>
      <w:r>
        <w:rPr>
          <w:rFonts w:ascii="IRNazanin" w:hAnsi="IRNazanin" w:eastAsia="IRNazanin"/>
          <w:color w:val="111111"/>
          <w:sz w:val="28"/>
          <w:sz w:val="28"/>
          <w:szCs w:val="28"/>
          <w:rtl w:val="true"/>
          <w:lang w:bidi="fa-IR"/>
        </w:rPr>
        <w:t>به آنچه خدا از فضل خود به آنان داده است، و برای کسانی که از پی ایشانند و هنوز به آنان نپیوسته‌اند، شادی می‌کنند که نه بیمی بر ایشان است و نه اندوهگین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منزلت هر شهیدی است و چه سان خواهد بود منزلت حبیب دل خدا و غریب آشنای رسول خدا صلی الله علیه و آله، ای که خداوند از فضلش در هر تک واژه و تک نگاه و در هر جنبش و درنگی، فضلی دوچندان عطا کند که اهل علیین به آن غبطه خورند و شادمان گردند، ای نیک جان، ای بزرگوار پدر و ای بزرگوار پدربزرگ و ای بزرگوار پدران تا ریشه نسلت، خداوند شما را بالاتر از آن دارد که کسی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خدایتان بیامرزد و غیر شما از همه آفریدگان خدا به آن نیازمند باشند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تَقُولُ صَلَوَاتُ اللَّهِ عَلَيْكُمْ وَ رِضْوَانُهُ وَ رَحْمَةُ اللَّهِ وَ بَرَكَاتُهُ فَاشْفَعْ لِي أَيُّهَا السَّيِّدُ الطَّاهِرُ إِلَي رَبِّكَ فِي حَطِّ الْأَثْقَالِ عَنْ ظَهْرِي وَ تَخْفِيفِهَا عَنِّي وَ ارْحَمْ ذُلِّي وَ خُضُوعِي لَكَ وَ لِلسَّيِّدِ أَبِيكَ صَلَّي اللَّهُ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 قُلْ زَادَ اللَّهُ فِي شَرَفِكُمْ فِي الْآخِرَةِ كَمَا شَرَّفَكُمْ فِي الدُّنْيَا وَ أَسْعَدَكُمْ كَمَا أَسْعَدَ بِكُمْ وَ أَشْهَدُ أَنَّكُمْ أَعْلَامُ الدِّينِ وَ نُجُومُ الْعَالَمِينَ‌</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 xml:space="preserve">زِيَارَةُ الشُّهَدَاءِ رِضْوَانُ اللَّهِ عَلَيْهِمْ ثُمَّ تَتَوَجَّهُ إِلَي الْبَيْتِ الَّذِي عِنْدَ رِجْلَيْ عَلِيِّ بْنِ الْحُسَيْنِ عليه السلام وَ تَقُولُ السَّلَامُ عَلَيْكَ يَا أَبَا عَبْدِ اللَّهِ الْحُسَيْنَ سَلَاماً لَا يَفْنَي أَمَدُهُ وَ لَا يَنْقَطِعُ مَدَدُهُ سَلَاماً تَسْتَوْجِبُهُ بِاجْتِهَادِكَ وَ تَسْتَحِقُّهُ بِجِهَادِكَ عِشْتَ حَمِيداً وَ ذَهَبْتَ فَقِيداً لَمْ يُمِلْ بِكَ حُبُّ الشَّهَوَاتِ وَ لَمْ يُدَنِّسْكَ طَمَعُ النَزِهَاتِ حَتَّي كَشَفَتْ لَكَ الدُّنْيَا عَنْ عُيُوبِهَا وَ رَأَيْتَ سُوءَ عَاقِبَتِهَا وَ قُبْحَ مَصِيرِهَا فَبِعْتَهَا بِالدَّارِ الْآخِرَةِ وَ شَرَيْتَ نَفْسَكَ شِرَاءَ الْمُتَاجِرَةِ فَأَرْبَحْتَهَا أَكْرَمَ الْأَرْبَاحِ وَ لَحِقْتَ بِهَا الَّذِينَ أَنْعَمَ اللَّهُ عَلَيْهِمْ مِنَ النَّبِيِّينَ وَ الصِّدِّيقِينَ وَ الشُّهَداءِ وَ الصَّالِحِينَ وَ حَسُنَ أُولئِكَ رَفِيقاً ذلِكَ الْفَضْلُ مِنَ اللَّهِ وَ كَفي بِاللَّهِ عَلِيماً السَّلَامُ عَلَي الْقَاسِمِ بْنِ الْحَسَنِ بْنِ عَلِيٍّ وَ رَحْمَةُ اللَّهِ وَ بَرَكَاتُهُ السَّلَامُ عَلَيْكَ يَا ابْنَ حَبِيبِ اللَّهِ السَّلَامُ عَلَيْكَ يَا ابْنَ رَيْحَانَةِ رَسُولِ اللَّهِ السَّلَامُ عَلَيْكَ مِنْ حَبِيبٍ لَمْ يَقْضِ مِنَ الدُّنْيَا وَطَراً وَ لَمْ يَشْفِ مِنْ أَعْدَاءِ اللَّهِ صَدْراً حَتَّي عَاجَلَهُ الْأَجَلُ وَ فَاتَهُ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فَهَنِيئاً لَكَ يَا حَبِيبَ حَبِيبِ رَسُولِ اللَّهِ مَا أَسْعَدَ جَدَّكَ وَ أَفْخَرَ مَجْدَكَ وَ أَحْسَنَ مُنْقَلَبَكَ السَّلَامُ عَلَيْكَ يَا عَوْنَ بْنَ عَبْدِ اللَّهِ بْنِ جَعْفَرِ بْنِ أَبِي طَالِبٍ السَّلَامُ عَلَيْكَ يَا ابْنَ النَّاشِي فِي حَجْرِ رَسُولِ اللَّهِ وَ الْمُقْتَدِي بِأَخْلَاقِ رَسُولِ اللَّهِ وَ الذَّابِّ عَنْ حَرِيمِ رَسُولِ اللَّهِ صَبِيّاً وَ الذَّائِدِ عَنْ حَرَمِ رَسُولِ اللَّهِ مُبَاشِراً لِلْحُتُوفِ مُجَاهِداً بِالسُّيُوفِ قَبْلَ أَنْ يَقْوَي جِسْمُهُ وَ يَشْتَدَّ عَظْمُهُ وَ يَبْلُغَ أَشُدَّهُ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زِلْتَ مِنَ العَلَاءِ مُنْذُ يَفَعْتَ تَطْلُبُ الْغَايَةَ الْقُصْوَي فِي الْخَيْرِ مُنْذُ تَرَعْرَعْتَ حَتَّي رَأَيْتَ أَنْ تَنَالَ الْحَظَّ السَّنِيَّ فِي الْآخِرَةِ بِبَذْلِ نَفْسِكَ فِي سَبِيلِ اللَّهِ وَ الْقِتَالِ</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رضوان و رحمت خدا و برکاتش بر شما باد، پس ای سرور پاک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نزد خداوند برای فرو ریزاندن بار گناهان از گرده ام و کاستن آن از من شفاعت نما و بر خواری و خاکساری ام نزد تو و سرورم، پدرت که صلوات خدا بر شما باد، رحم 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شرف شما را در آخرت، آنسان که دنیا شرافتمند نمود، دوچندان گرداند و شما را چنان که به واسطه شما نیکبخت گرداند، سعادتمند گرداند و شهادت می دهم که شما پرچمهای افراشته دین و ستارگان جهانها هستید</w:t>
      </w:r>
      <w:r>
        <w:rPr>
          <w:rFonts w:eastAsia="IRNazanin" w:cs="IRNazanin"/>
          <w:color w:val="111111"/>
          <w:sz w:val="28"/>
          <w:szCs w:val="28"/>
          <w:rtl w:val="true"/>
          <w:lang w:bidi="fa-IR"/>
        </w:rPr>
        <w:t>.</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زیارت شهیدان 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اتاقی که کنار پاهای علی بن حسین علیه السلام است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حسین، سلامی که در زمان پایانی نداشته و در توان بریده نگردد، سلامی که به حق تلاشگری ات مستوجب آنی و به جهادت مستحق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زیستی و از دست رفته،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شهوات تو را منحرف نگرداند و طمع به خوشیها تو را آلوده نکرد تا آنکه دنیا زشتیهایش را به تو نشان داد و عاقبت ناخوشایند و بی ارزشی سرانجام آن را دیدی و آن را در برابر جهان آخرت فروختی و خود را به سوداگری سودمندی خریدی و بس نیک سودی عاید خود کردی و ملحق به این سود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أَنْعَمَ اللَّهُ عَلَیْهِمْ مِنَ النَّبِیِّینَ وَ الصِّدِّیقِینَ وَ الشُّهَداءِ وَ الصَّالِحِینَ وَ حَسُنَ أُولئِکَ رَفِیقاً ذلِکَ الْفَضْلُ مِنَ اللَّهِ وَ کَفی بِاللَّهِ عَلِیماً</w:t>
      </w:r>
      <w:r>
        <w:rPr>
          <w:rFonts w:eastAsia="IRNazanin" w:cs="IRNazanin"/>
          <w:color w:val="111111"/>
          <w:sz w:val="28"/>
          <w:szCs w:val="28"/>
          <w:rtl w:val="true"/>
          <w:lang w:bidi="fa-IR"/>
        </w:rPr>
        <w:t>»</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از جانب خداست، و خدا بس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قاسم بن حسن بن علی و رحمت و برکات خدا، سلام بر پسر حبیب خدا، سلام بر پسر ریحانه رسول خدا، سلام بر حبیبی که از دنیا کامی برنگرفت و دلش از دشمنان خدا خنک نگشت و اجل او را دررسید و آرزویش از دست برفت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گوارا باد بر تو ای محبوب حبیب رسول خدا، چه نیکبخت است جدت و چه شکوهمند است فخر و شرف تو و چه نیک است بازگشتگاه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عون بن عبدالله بن جعفر بن ابی طالب، سلام بر تو ای پسر آن بزرگ شده در دامان رسول خدا و اقتداکرده به اخلاق رسول خدا و از کودکی به دفاع از حریم رسول خدا برخاسته و ای پس راننده دشمنان از خاندان رسول خدا به حال مبارزه جویی با مرگها و مجاهدت گری با شمشیرها، پیش از آنکه پیکرت ستبر گردد و استخوانت استوار شود و به بالندگی جوانی رسی، و همچنان از آن روز که نوجوان گشتی، در بزرگمردی شأنی داشتی و از آنگاه که رشد یافتی، چنان بودی که حد نهایی خیر را می طلبیدی، تا آنکه چنان دیدی که برترین بهره از آخرت را با جان باختن در راه رسول خدا و کارزار </w:t>
      </w:r>
    </w:p>
    <w:p>
      <w:pPr>
        <w:pStyle w:val="BookText"/>
        <w:rPr/>
      </w:pPr>
      <w:r>
        <w:rPr>
          <w:rFonts w:ascii="Amiri" w:hAnsi="Amiri" w:eastAsia="Amiri" w:cs="Amiri"/>
          <w:color w:val="111111"/>
          <w:sz w:val="28"/>
          <w:sz w:val="28"/>
          <w:szCs w:val="28"/>
          <w:rtl w:val="true"/>
          <w:lang w:bidi="ar-SA"/>
        </w:rPr>
        <w:t xml:space="preserve">لِأَعْدَاءِ اللَّهِ فَتَقَرَّبْتَ وَ الْمَنَايَا دَانِيَةٌ وَ زَحَفْتَ وَ النَّفْسُ مُطْمَئِنَّةٌ طَيِّبَةٌ تَلَقَّي بِوَجْهِكَ بَوَادِرَ السِّهَامِ وَ تُبَاشِرُ بِمُهْجَتِكَ حَدَّ الْحُسَامِ حَتَّي وَفَدْتَ إِلَي اللَّهِ تَعَالَي بِأَحْسَنِ عَمَلٍ وَ أَرْشَدِ سَعْيٍ إِلَي أَكْرَمِ مُنْقَلَبٍ وَ تَلَقَّاكَ مَا أَعَدَّهُ لَكَ مِنَ النَّعِيمِ الْمُقِيمِ الَّذِي يَزِيدُ وَ لَا يَبِيدُ وَ الْخَيْرِ الَّذِي يَتَجَدَّدُ وَ لَا يَنْفَدُ فَصَلَوَاتُ اللَّهِ عَلَيْكَ تَتْرَي تَتَّبِعُ أُخْرَاهُنَّ الْأُولَي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عَبْدَ الرَّحْمَنِ بْنَ عَقِيلِ بْنِ أَبِي طَالِبٍ صِنْوَ الْوَصِيِّ أَمِيرِ الْمُؤْمِنِينَ صَلَوَاتُ اللَّهِ عَلَيْهِ وَ آلِهِ عَلَيْكَ وَ عَلَي أَبِيكَ مَا دَجَي لَيْلٌ وَ أَضَاءَ نَهَارٌ وَ مَا طَلَعَ هِلَالٌ وَ مَا أَخْفَاهُ سِرَارٌ وَ جَزَاكَ اللَّهُ عَنِ ابْنِ عَمِّكَ وَ الْإِسْلَامِ أَحْسَنَ مَا جَزَي الْأَبْرَارَ الْأَخْيَارَ الَّذِينَ نَابَذُوا الْفُجَّارَ وَ جَاهَدُوا الْكُفَّارَ فَصَلَوَاتُ اللَّهِ عَلَيْكَ يَا خَيْرَ ابْنِ عَمٍّ زَادَكَ اللَّهُ فِيمَا آتَاكَ حَتَّي تَبْلُغَ رِضَاكَ كَمَا بَلَغْتَ غَايَةَ رِضَاهُ وَ جَاوَزَ بِكَ أَفْضَلَ مَا كُنْتَ تَتَمَنَّاهُ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جَعْفَرَ بْنَ عَقِيلِ بْنِ أَبِي طَالِبٍ سَلَاماً يَقْضِي حَقَّكَ فِي نَسَبَكِ وَ قَرَابَتِكَ وَ قَدْرِكَ فِي مَنْزِلَتِكَ وَ عَمَلِكَ فِي مُوَاسَاتِكَ وَ مُسَاهَمَتِكَ ابْنَ عَمِّكَ بِنَفْسِكَ وَ مُبَالَغَتِكَ فِي مُوَاسَاتِهِ حَتَّي شَرِبْتَ بِكَأْسِهِ وَ حَلَلْتَ مَحَلَّهُ فِي رَمْسِهِ وَ اسْتَوْجَبْتَ ثَوَابَ مَنْ بَايَعَ اللَّهُ فِي نَفْسِهِ فَاسْتَبْشَرَ بِبَيْعِهِ الَّذِي بَايَعَهُ بِهِ وَ ذلِكَ هُوَ الْفَوْزُ الْعَظِيمُ فَاجْتَمَعَ لَكَ مَا وَعَدَكَ اللَّهُ مِنَ النَّعِيمِ بِحَقِّ الْمُبَايَعَةِ إِلَي مَا أَوْجَبَهُ اللَّهُ عَزَّ وَ جَلَّ لَكَ بِحَقِّ النَّسَبِ وَ الْمُشَارَكَةِ فَفُزْتَ فَوْزَيْنِ لَا يَنَالُهُمَا إِلَّا مَنْ كَانَ مِثْلَكَ فِي قَرَابَتِهِ وَ مُكَارَمَتِهِ وَ بَذَلَ مَالَهُ وَ مُهْجَتَهُ لِنُصْرَةِ إِمَامِهِ وَ ابْنِ عَمِّهِ فَزَادَكَ اللَّهُ حُبّاً وَ كَرَامَةً حَتَّي تَنْتَهِيَ إِلَي أَعْلَي عِلِّيِّينَ فِي جِوَارِ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اللَّهِ بْنَ مُسْلِمِ بْنِ عَقِيلٍ فَمَا أَكْرَمَ مَقَامَكَ فِي نُصْرَةِ ابْنِ عَمِّكَ وَ مَا أَحْسَنَ فَوْزَكَ عِنْدَ رَبِّكَ وَ لَقَدْ كَرَّمَ فِعْلَكَ وَ أَجَلَّ أَمْرَكَ وَ أَعْظَمَ فِي الْإِسْلَامِ سَهْمَكَ رَأَيْتَ الِانْتِقَالَ إِلَي رَبِّ الْعَالَمِينَ خَيْراً مِنْ مُجَاوَرَةِ الْكَافِرِينَ وَ لَمْ تَرَ شَيْئاً لِلِانْتِقَالِ أَكْرَمَ مِنَ الْجِهَادِ وَ الْقِتَالِ فَكَافَحْتَ الْفَاسِقِينَ بِنَفْسٍ لَا تَخِيمُ عِنْدَ الْبَأْسِ وَ يَدٍ لَا تَلِينُ عِنْدَ الْمِرَاسِ حَتَّي قَتَلَكَ الْأَعْدَاءُ مِنْ بَعْدِ أَنْ رَوَّيْتَ سَيْفَكَ وَ سِنَانَكَ مِنْ</w:t>
      </w:r>
    </w:p>
    <w:p>
      <w:pPr>
        <w:pStyle w:val="BookText"/>
        <w:rPr/>
      </w:pPr>
      <w:r>
        <w:rPr>
          <w:rFonts w:ascii="IRNazanin" w:hAnsi="IRNazanin" w:eastAsia="IRNazanin"/>
          <w:color w:val="111111"/>
          <w:sz w:val="28"/>
          <w:sz w:val="28"/>
          <w:szCs w:val="28"/>
          <w:rtl w:val="true"/>
          <w:lang w:bidi="fa-IR"/>
        </w:rPr>
        <w:t>با دشمنان خدا دریابی، پس پیش رفتی و سایه های مرگ نزدیک بودند و پیش تاختی، با قلبی مطمئن و خشنود، در حالی که سر و روی تو با تیرهای از چله در رفته رویارو می گشت و با قلب تپنده ات مستقیم به جنگ تیغه شمشیرها رفتی تا آنکه با نیکترین عمل و رهبرده ترین پویش به سوی گرامی ترین بازگشتگاه، بر در کوی خدای تعالی برنشستی و آنچه از نعمت جاودانی که فزوده گردد و کاستی نیابد و خیری که نو به نو دوچندان شود و پایان نیابد، به پیشواز تو آمد، پس صلوات پیوسته خداوند که یکی پس از دیگری دررسد، بر تو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عبدالرحمن بن عقیل بن ابی طالب، ای شاخه دیگر وصی، امیر المومنین که صلوات خدا بر او باد، سلام بر تو و بر پدرت تا گاه که شب تاریک باشد و روز روشن و تا هنگام که هلالی سر زند و آخر برج، پنهان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 را از پسر عمویت و از اسلام به بهترین پاداش نیکوکاران برتر که آشکارا به جنگ فاجران و مجاهدت با کافران رفتند، جزا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تو ای بهترین پسر عمو، خداوند آنچه به تو عطا کرده را دوچندان گرداند تا آنکه خشنود گردی همانسان که به نهایت خشنودی او رسیدی و بیش از بهترین آرزوهایی که از وی درخواست می کردی، عطایت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جعفر بن عقیل بن ابی طالب، سلامی که شایان حق تو باشد در نسب و نزدیکی ات و قدر و اندازه تو در منزلتت و عملت در همیاری و دستگیری از پسر عمویت، با جانت و جانفشانی ات در همیاری او تا آنجا که جام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دستش گرفتی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سرکشیدی و به جای او در قبر آرمیدی و ثواب آنکه بر سر جانش با خداوند بیعت نمود و از فروش جانی که با آن با خدا بیعت نمود، شادمان گشت، بر تو واجب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هُوَ الْفَوْزُ الْعَظِیمُ</w:t>
      </w:r>
      <w:r>
        <w:rPr>
          <w:rFonts w:eastAsia="IRNazanin" w:cs="IRNazanin"/>
          <w:color w:val="111111"/>
          <w:sz w:val="28"/>
          <w:szCs w:val="28"/>
          <w:rtl w:val="true"/>
          <w:lang w:bidi="fa-IR"/>
        </w:rPr>
        <w:t>»</w:t>
      </w:r>
      <w:r>
        <w:rPr>
          <w:rStyle w:val="FootnoteAnchor"/>
          <w:rtl w:val="true"/>
        </w:rPr>
        <w:footnoteReference w:id="1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که این است فوز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نعمت جاودانی که به حق مبایعه خداوند به تو وعده داده بود، با آنچه که خداوند عز و جل به حق همخونی و همکاری بر تو واجب داشته بود، گرد آمد و به دو فوز نائل آمدی که کسی جز آنکه در نزدیکی و کرامت جویی و بذل مال و جانش در راه یاری امامش و پسر عمویش، چون تو باشد، به آن دست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محبت و کرامت تو بیفزاید تا آنکه به اعلی علیین در سایه پروردگار جهانیان در آیی</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عبد الله بن مسلم بن عقیل که چه گرامی است مقام تو در یاری پسر عمویت و چه نیک است فوز تو در نزد پروردگارت که به راستی کردار تو را تقدیر نمود و امر تو را بزرگ داشت و سهم تو از اسلام را افزون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رهسپاری به سوی پروردگار جهانیان را برتر از همنشینی کافران دیدی و برای این رهسپاری، هیچ راهی را بزرگوارانه تر از جهاد و کارزار ندیدی، پس با سرکشان از دستور دین، با روحی که به هنگام درگیری بزدلانه پس نمی نشیند و دستی که هنگام چنگ دراندازی بی توان نمی افتد، به نبرد برخاستی تا آنکه دشمنان پس از آنکه شمشیر و نیزه ات را از </w:t>
      </w:r>
    </w:p>
    <w:p>
      <w:pPr>
        <w:pStyle w:val="BookText"/>
        <w:rPr/>
      </w:pPr>
      <w:r>
        <w:rPr>
          <w:rFonts w:ascii="Amiri" w:hAnsi="Amiri" w:eastAsia="Amiri" w:cs="Amiri"/>
          <w:color w:val="111111"/>
          <w:sz w:val="28"/>
          <w:sz w:val="28"/>
          <w:szCs w:val="28"/>
          <w:rtl w:val="true"/>
          <w:lang w:bidi="ar-SA"/>
        </w:rPr>
        <w:t xml:space="preserve">أَوْلَادِ الْأَحْزَابِ وَ الطُّلَقَاءِ وَ قَدْ عَضَّكَ السِّلَاحُ وَ أَثْبَتَكَ الْجِرَاحُ فَغَلَبْتَ عَلَي ذَاتِ نَفْسِكَ غَيْرَ مُسَالِمٍ وَ لَا مُسْتَأْسِرٍ فَأَدْرَكْتَ مَا كُنْتَ تَتَمَنَّاهُ وَ جَاوَزْتَ مَا كُنْتَ تَطْلُبُهُ وَ تَهْوَاهُ فَهَنَّأَكَ اللَّهُ بِمَا صِرْتَ إِلَيْهِ وَ زَادَكَ مَا ابْتَغَيْتَ الزِّيَادَةَ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عَبْدَ اللَّهِ بْنَ عَلِيِّ بْنِ أَبِي طَالِبٍ وَ رَحْمَةُ اللَّهِ وَ بَرَكَاتُهُ فَإِنَّكَ الْغُرَّةُ الْوَاضِحَةُ وَ اللُّمْعَةُ اللَّائِحَةُ ضَاعَفَ اللَّهُ رِضَاهُ عَنْكَ وَ أَحْسَنَ لَكَ ثَوَابَ مَا بَذَلْتَهُ مِنْكَ فَلَقَدْ وَاسَيْتَ أَخَاكَ وَ بَذَلْتَ مُهْجَتَكَ فِي رِضَي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عَبْدَ الرَّحْمَنِ بْنَ عَقِيلِ بْنِ أَبِي طَالِبٍ وَ رَحْمَةُ اللَّهِ وَ بَرَكَاتُهُ سَلَاماً يُرَجِّيهِ الْبَيْتُ الَّذِي أَنْتَ فِيهِ أَضَأْتَ وَ النُّورُ الَّذِي فِيهِ اسْتَضَأْتَ وَ الشَّرَفُ الَّذِي فِيهِ اقْتَدَيْتَ وَ هَنَّأَكَ اللَّهُ بِالْفَوْزِ الَّذِي إِلَيْهِ وَصَلْتَ وَ بِالثَّوَابِ الَّذِي ادَّخَرْتَ لَقَدْ عَظُمَتْ مُوَاسَاتُكَ بِنَفْسِكَ وَ بَذْلُكَ مُهْجَتَكَ فِي رِضَي رَبِّكَ وَ نَبِيِّكَ وَ أَبِيكَ وَ أَخِيكَ فَفَازَ قِدْحُكَ وَ زَادَ رِبْحُكَ حَتَّي مَضَيْتَ شَهِيداً وَ لَقِيتَ اللَّهَ سَعِيداً صَلَوَاتُ اللَّهِ عَلَيْكَ وَ عَلَي أَخِيكَ وَ عَلَي إِخْوَتِكَ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بَكْرٍ بْنَ عَلِيِّ بْنِ أَبِي طَالِبٍ عليه السلام وَ رَحْمَةُ اللَّهِ وَ بَرَكَاتُهُ مَا أَحْسَنَ بَلَاءَكَ وَ أَزْكَي سَعْيَكَ وَ أَسْعَدَكَ بِمَا نِلْتَ مِنَ الشَّرَفِ وَ فُزْتَ بِهِ مِنَ الشَّهَادَةِ فَوَاسَيْتَ أَخَاكَ وَ إِمَامَكَ وَ مَضَيْتَ عَلَي يَقِينِكَ حَتَّي لَقِيتَ رَبَّكَ صَلَوَاتُ اللَّهِ عَلَيْكَ وَ ضَاعَفَ اللَّهُ مَا أَحْسَنَ بِهِ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عُثْمَانَ بْنَ عَلِيِّ بْنِ أَبِي طَالِبٍ وَ رَحْمَةُ اللَّهِ وَ بَرَكَاتُهُ فَمَا أَجَلَّ قَدْرَكَ وَ أَطْيَبَ ذِكْرَكَ وَ أَبْيَنَ أَثَرَكَ وَ أَشْهَرَ خَيْرَكَ وَ أَعْلَي مَدْحَكَ وَ أَعْظَمَ مَجْدَكَ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لَكُمْ يَا أَهْلَ بَيْتِ الرَّحْمَةِ وَ مُخْتَلَفَ الْمَلَائِكَةِ وَ مَفَاتِيحَ الْخَيْرِ تَحِيَّاتُ اللَّهِ غَادِيَةً وَ رَائِحَةً فِي كُلِّ يَوْمٍ وَ طَرْفَةِ عَيْنٍ وَ لَمْحَةٍ وَ صَلَوَاتُ اللَّهِ عَلَيْكُمْ يَا أَنْصَارَ دِينِ اللَّهِ وَ أَنْصَارَ أَهْلِ الْبَيْتِ مِنْ مَوَالِيهِمْ وَ أَشْيَاعِهِمْ وَ لَقَدْ نِلْتُمُ الْفَوْزَ وَ حُزْتُمُ الشَّرَفَ فِي الدُّنْيَا وَ الْآخِرَةِ يَا سَادَاتِي يَا أَهْلَ الْبَيْتِ وَلِيُّكُمْ الزَّائِرُ لَكُمُ الْمُثْنِي عَلَيْكُمْ بِمَا أَوْلَاكُمْ وَ أَنْتُمْ لَهُ أَهْلٌ الْمُجِيبُ لَكُمْ سَائِرُ جَوَارِحِهِ يَسْتَشْفِعُ بِكُمْ</w:t>
      </w:r>
    </w:p>
    <w:p>
      <w:pPr>
        <w:pStyle w:val="BookText"/>
        <w:rPr/>
      </w:pPr>
      <w:r>
        <w:rPr>
          <w:rFonts w:ascii="IRNazanin" w:hAnsi="IRNazanin" w:eastAsia="IRNazanin"/>
          <w:color w:val="111111"/>
          <w:sz w:val="28"/>
          <w:sz w:val="28"/>
          <w:szCs w:val="28"/>
          <w:rtl w:val="true"/>
          <w:lang w:bidi="fa-IR"/>
        </w:rPr>
        <w:t xml:space="preserve">فرزندان احزاب و طلقاء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کرده شدگان، وانهادگان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نمودی، تو را کشتند، حال آنکه سلاحها تنت را پرخراش کرده و جراحت، زخم کاری ات زده بود، پس بی سازشکاری و بدون تسلیم خود، بر اندرون وجودت چیره گشتی و آنچه که آرزو داشتی را دریافتی و از آنچه می خواستی و میلش داشتی، درگذشتی و خداوند تو را به حالی که بر آن شدی، تهنیت گفت و در آنچه زیادت می طلبیدی، فزونی ات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عبد الله بن علی بن ابی طالب و رحمت و برکات خدا، که تو روشنی آشکار و تابش رخشنده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خشنودی خداوند از تو دوچندان باد و ثواب آنچه از خود بذل نمودی را نیکو گرداند، که به حق با برادرت همدردی کرده و جانت را در راه خشنودی پروردگارت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عبدالرحمن بن عقیل</w:t>
      </w:r>
      <w:r>
        <w:rPr>
          <w:rStyle w:val="FootnoteAnchor"/>
          <w:rtl w:val="true"/>
        </w:rPr>
        <w:footnoteReference w:id="1398"/>
      </w:r>
      <w:r>
        <w:rPr>
          <w:rFonts w:ascii="IRNazanin" w:hAnsi="IRNazanin" w:eastAsia="IRNazanin"/>
          <w:color w:val="111111"/>
          <w:sz w:val="28"/>
          <w:sz w:val="28"/>
          <w:szCs w:val="28"/>
          <w:rtl w:val="true"/>
          <w:lang w:bidi="fa-IR"/>
        </w:rPr>
        <w:t>بن ابیطالب و رحمت و برکات خدا، سلامی که خانه ای که تو در آن چراغ برافروختی و نوری که در آن روشن نمودی و شرافتی که در آن سرلوحه خود نمودی، آن را آرزو کند و خداوند تو را به فوزی که بر آن دست یافتی و ثوابی که ذخیره نمودی، تهنیت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همدلی تو با فدا کردن جان و بذل خونت در راه رضای خدا و پیامبر و پدر و برادرت بس بزرگ کاری بود و به حق که قرعه ات برنده بود و سودت دوچندان گشت تا آنکه شهید ره سپردی و با خدایت، خوشبخت و سعید ملاقات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برادر و بر برادرانت که خداوند پلشتی را از ایشان بزدود و ایشان را بس پاک و مطهر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ابابکر بن علی بن ابی طالب علیه السلام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 عملکرد و چه بی آلایش پویشی داشتی و سعادتمند از شرفی که به دست آوردی و شهادتی که بدان فوز یافتی، پس برادرت و امامت را همیاری نمودی و با دل پر یقینت پیش رفتی تا با خدایت دیدار نمودی، صلوات خدا بر تو باد و خداوند آنچه را که بدان بر تو احسان نمود، دوچندان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عثمان بن علی بن ابی طالب و رحمت و برکات خداوند، که چه باشکوه است قدر و منزلت تو و چه نیک است یاد تو و چه روشن است اثر تو و چه معروف است خیر و صلاح تو و چه والاست ستایش تو و چه عظیم است مجد و بلندمرتبگی تو</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گوارا باد بر شما ای اهل بیت رحمت و محل آمد و شد فرشتگان و کلیدهای مخزن خیر، درود و سلام خداوند هر روز و هر لحظه و در هر چشم بر هم زدنی بر شما فرو می بارد و صلوات خدا بر شما ای یاران دین خدا و یاوران اهل بیت از میان ولایت پذیرفتگان و پیروان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که شما در دنیا و آخرت به فوز دست یافتید و به شرف نائل گشتید، ای سرورانم، ای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دوستدار به زیارت آمده شما، که شما را به اوصافتان ستود و شما شایسته آن اوصاف هستید، و به جز زبانش، همه وجودش اجابتگر شماست، شما را </w:t>
      </w:r>
    </w:p>
    <w:p>
      <w:pPr>
        <w:pStyle w:val="BookText"/>
        <w:rPr/>
      </w:pPr>
      <w:r>
        <w:rPr>
          <w:rFonts w:ascii="Amiri" w:hAnsi="Amiri" w:eastAsia="Amiri" w:cs="Amiri"/>
          <w:color w:val="111111"/>
          <w:sz w:val="28"/>
          <w:sz w:val="28"/>
          <w:szCs w:val="28"/>
          <w:rtl w:val="true"/>
          <w:lang w:bidi="ar-SA"/>
        </w:rPr>
        <w:t>إِلَي اللَّهِ رَبِّكُمْ وَ رَبِّهِ فِي إِحْيَاءِ قَلْبِهِ وَ تَزْكِيَةِ عَمَلِهِ وَ إِجَابَةِ دُعَائِهِ وَ تَقَبُّلِ مَا يَتَقَرَّبُ بِهِ وَ الْمَعُونَةِ عَلَي أَمْرِ دُنْيَاهُ وَ آخِرَتِهِ فَقَدْ سَأَلَ اللَّهَ تَعَالَي ذَلِكَ وَ تَوَسَّلَ إِلَيْهِ بِكُمْ وَ هُوَ نِعْمَ الْمَسْئُولُ وَ نِعْمَ الْمَوْلي وَ نِعْمَ النَّصِيرُ</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تُسَلِّمُ عَلَي الشُّهَدَاءِ مِنْ أَصْحَابِ الْحُسَيْنِ عَلَيْهِ وَ عَلَيْهِمُ السَّلَامُ تَسْتَقْبِلُ وَ تَقُولُ السَّلَامُ عَلَيْكُمْ يَا أَنْصَارَ اللَّهِ وَ أَنْصَارَ رَسُولِهِ وَ أَنْصَارَ عَلِيِّ بْنِ أَبِي طَالِبٍ وَ أَنْصَارَ فَاطِمَةَ الزَّهْرَاءِ وَ أَنْصَارَ الْحَسَنِ وَ الْحُسَيْنِ وَ أَنْصَارَ الْإِسْلَامِ أَشْهَدُ لَقَدْ نَصَحْتُمْ لِلَّهِ وَ جَاهَدْتُمْ فِي سَبِيلِهِ فَجَزَاكُمُ اللَّهُ عَنِ الْإِسْلَامِ وَ أَهْلِهِ أَفْضَلَ الْجَزَاءِ فُزْتُمْ وَ اللَّهِ فَوْزاً عَظِيماً يَا لَيْتَنِي كُنْتُ مَعَكُمْ فَأَفُوزَ فَوْزاً عَظِيماً أَشْهَدُ أَنَّكُمْ أَحْيَاءٌ عِنْدَ رَبِّكُمْ تُرْزَقُونَ وَ أَشْهَدُ أَنَّكُمُ الشُّهَدَاءُ وَ أَنَّكُمُ السُّعَدَاءُ وَ أَنَّكُمْ فِي دَرَجَاتِ الْعُلَي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عُدْ إِلَي مَوْضِعِ رَأْسِ الْحُسَيْنِ صَلَوَاتُ اللَّهِ عَلَيْهِ وَ اسْتَقْبِلِ الْقِبْلَةَ وَ صَلِّ رَكْعَتَيْنِ صَلَاةَ الزِّيَارَةِ تَقْرَأُ فِي الْأُولَي الْحَمْدَ وَ سُورَةَ الْأَنْبِيَاءِ وَ فِي الثَّانِيَةِ الْحَمْدَ وَ سُورَةَ الْحَشْرِ أَوْ مَا تَهَيَّأَ لَكَ مِنَ الْقُرْآنِ فَإِذَا فَرَغْتَ مِنَ الصَّلَاةِ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ذِي الْقُدْرَةِ وَ الْجَبَرُوتِ سُبْحَانَ ذِي الْعِزَّةِ وَ الْمَلَكُوتِ سُبْحَانَ الْمُسَبَّحِ لَهُ بِكُلِّ لِسَانٍ سُبْحَانَ الْمَعْبُودِ فِي كُلِّ أَوَانٍ الْأَوَّلُ وَ الْآخِرُ وَ الظَّاهِرُ وَ الْباطِنُ وَ هُوَ بِكُلِّ شَيْ‌ءٍ عَلِيمٌ ذلِكُمُ اللَّهُ رَبُّكُمْ فَتَبارَكَ اللَّهُ رَبُّ الْعالَمِينَ لا إِلهَ إِلَّا هُوَ فَتَعالَي اللَّهُ عَمَّا يُشْرِكُونَ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ثَبِّتْنِي عَلَي الْإِقْرَارِ بِكَ وَ احْشُرْنِي عَلَيْهِ وَ أَلْحِقْنِي بِالْعَصَبَةِ الْمُعْتَقِدِينَ لَهُ الَّذِينَ لَمْ يَعْتَرِضْهُمْ فِيكَ الرَّيْبُ وَ لَمْ يُخَالِطْهُمُ الشَّكُّ الَّذِينَ أَطَاعُوا نَبِيَّكَ وَ وَازَرُوهُ وَ عَاضَدُوهُ وَ نَصَرُوهُ وَ اتَّبَعُوا النُّورَ الَّذِي أُنْزِلَ مَعَهُ وَ لَمْ يَكُنِ اتِّبَاعُهُمْ إِيَّاهُ طَلَبَ الدُّنْيَا الْفَانِيَةِ وَ لَا انْحِرَافاً عَنِ الْآخِرَةِ الْبَاقِيَةِ وَ لَا حُبَّ الرِّئَاسَةِ وَ الْإِمْرَةِ وَ لَا إِيْثَارَ الثَّرْوَةِ بَلْ تَاجَرُوا بِأَمْوَالِهِمْ وَ أَنْفُسِهِمْ وَ رَبِحُوا حِينَ خَسِرَ الْبَاخِلُونَ وَ فَازُوا حِينَ خَابَ الْمُبْطِلُونَ وَ أَقَامُوا حُدُودَ مَا أُمِرْتَ بِهِ مِنَ</w:t>
      </w:r>
    </w:p>
    <w:p>
      <w:pPr>
        <w:pStyle w:val="BookText"/>
        <w:rPr/>
      </w:pPr>
      <w:r>
        <w:rPr>
          <w:rFonts w:ascii="IRNazanin" w:hAnsi="IRNazanin" w:eastAsia="IRNazanin"/>
          <w:color w:val="111111"/>
          <w:sz w:val="28"/>
          <w:sz w:val="28"/>
          <w:szCs w:val="28"/>
          <w:rtl w:val="true"/>
          <w:lang w:bidi="fa-IR"/>
        </w:rPr>
        <w:t>نزد پروردگار شما و خود، برای زنده نمودن دلش و پیراستن کردارش و برآوردن دعایش و پذیرش آنچه بدان تقرب جسته و کمک نمودن در امر دنیا و آخرتش، به شفاعت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که او این را از خدا خواسته است و به نزد او به شما توسل جسته و او بس نیک درخواست پذیری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الْمَوْلی وَ نِعْمَ النَّصِیرُ</w:t>
      </w:r>
      <w:r>
        <w:rPr>
          <w:rFonts w:eastAsia="IRNazanin" w:cs="IRNazanin"/>
          <w:color w:val="111111"/>
          <w:sz w:val="28"/>
          <w:szCs w:val="28"/>
          <w:rtl w:val="true"/>
          <w:lang w:bidi="fa-IR"/>
        </w:rPr>
        <w:t>»</w:t>
      </w:r>
      <w:r>
        <w:rPr>
          <w:rStyle w:val="FootnoteAnchor"/>
          <w:rtl w:val="true"/>
        </w:rPr>
        <w:footnoteReference w:id="14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 نیک مولا و بس نیک یاوری است</w:t>
      </w:r>
      <w:r>
        <w:rPr>
          <w:rFonts w:eastAsia="IRNazanin" w:cs="IRNazanin"/>
          <w:color w:val="111111"/>
          <w:sz w:val="28"/>
          <w:szCs w:val="28"/>
          <w:rtl w:val="true"/>
          <w:lang w:bidi="fa-IR"/>
        </w:rPr>
        <w:t>.}</w:t>
      </w:r>
      <w:r>
        <w:rPr>
          <w:rStyle w:val="FootnoteAnchor"/>
          <w:rtl w:val="true"/>
        </w:rPr>
        <w:footnoteReference w:id="1401"/>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شهیدان از یاران حسین که بر او و بر ایشان درود، سلام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ایشان ایستاده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یاران خدا و یاران فرستاده او و یاران علی بن ابی طالب و یاران فاطمه زهرا و یاران حسن و حسین و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برای خدا خیرخواهی کرده و در راه او جانفشانی نمودید، پس خداوند شما را از اسلام و اهل اسلام بهترین پاداشها دهاد، به خدا که به فوزی عظیم نائل گشتید و ای کاش با شما بودم تا با شما به فوز عظیم نائل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زنده اید و نزد پروردگارتان روزی می خورید و گواهی می دهم که شمایید شهیدان و شمایید نیک بختان و شما در درجات عالی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محل سر حسین صلوات الله علیه بازگرد و رو به قبله بایست و دو رکعت نماز زیارت بگزار که در اولی حمد و سوره انبیاء و در دومی حمد و سوره حشر یا هر سوره دیگری که توانستی از قرآن می خوانی و چون از نماز فارغ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خدای صاحب قدرت و جبروت، پاک و منزه است خدای صاحب عزت و ملکوت، پاک و منزه است خدایی که به هر زبانی تسبیح و تنزیهش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و منزه است آن پرستیده شده در هر لحظه،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 وَ الْآخِرُ وَ الظَّاهِرُ وَ الْباطِنُ وَ هُوَ بِکُلِّ شَیْ‌ءٍ عَلِیمٌ ذلِکُمُ اللَّهُ رَبُّکُمْ فَتَبارَکَ اللَّهُ رَبُّ الْعالَمِینَ لا إِلهَ إِلَّا هُوَ فَتَعالَی اللَّهُ عَمَّا یُشْرِکُونَ</w:t>
      </w:r>
      <w:r>
        <w:rPr>
          <w:rFonts w:eastAsia="IRNazanin" w:cs="IRNazanin"/>
          <w:color w:val="111111"/>
          <w:sz w:val="28"/>
          <w:szCs w:val="28"/>
          <w:rtl w:val="true"/>
          <w:lang w:bidi="fa-IR"/>
        </w:rPr>
        <w:t>»</w:t>
      </w:r>
      <w:r>
        <w:rPr>
          <w:rStyle w:val="FootnoteAnchor"/>
          <w:rtl w:val="true"/>
        </w:rPr>
        <w:footnoteReference w:id="14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اول و آخر و اوست آشکار و نهان و او به هر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خدا پروردگار شما، بلند مرتبه و بزرگ است خدا،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او نیست و خدا از آنچه که شریک وی برمی شمرند،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بر اعتراف به وجودت پایدار گردان و مرا بر این حال محشور گردان و به گروه باور دارندگان به آن ملحق نما که هیچ شکی درباره تو به دلشان ره نیابد و تردید با وجودشان درنیامیخته، هم آنان که از پیامبرت فرمانبری کرده و یاری و پشتیبانی اش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نَصَرُوهُ وَ اتَّبَعُوا النُّورَ الَّذِی أُنْزِلَ مَعَهُ</w:t>
      </w:r>
      <w:r>
        <w:rPr>
          <w:rFonts w:eastAsia="IRNazanin" w:cs="IRNazanin"/>
          <w:color w:val="111111"/>
          <w:sz w:val="28"/>
          <w:szCs w:val="28"/>
          <w:rtl w:val="true"/>
          <w:lang w:bidi="fa-IR"/>
        </w:rPr>
        <w:t>»</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یاری کردند و از نوری که با وی فرو فرستاده گشت، پیروی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پیروی ایشان نه از برای دنیای فانی و نه به خاطر دوری جستن از آخرت باقی و نه از سر حب ریاست و امارت و نه به جهت ثروت طلبی، که ایشان با جان و مال خویش تجارت نموده و آنگاه که بخل ورزیدگان زیان کار شدند، بس سودها بردند و آنگاه که باطل شماران ناکام ماندند، فوز یافتند و حدود آن </w:t>
      </w:r>
    </w:p>
    <w:p>
      <w:pPr>
        <w:pStyle w:val="BookText"/>
        <w:rPr/>
      </w:pPr>
      <w:r>
        <w:rPr>
          <w:rFonts w:ascii="Amiri" w:hAnsi="Amiri" w:eastAsia="Amiri" w:cs="Amiri"/>
          <w:color w:val="111111"/>
          <w:sz w:val="28"/>
          <w:sz w:val="28"/>
          <w:szCs w:val="28"/>
          <w:rtl w:val="true"/>
          <w:lang w:bidi="ar-SA"/>
        </w:rPr>
        <w:t xml:space="preserve">الْمَوَدَّةِ فِي ذَوِي الْقُرْبَي الَّتِي جَعَلْتَهَا أَجْرَ رَسُولِ اللَّهِ صلي الله عليه و آله فِيمَا أَدَّاهُ إِلَيْنَا مِنَ الْهِدَايَةِ إِلَيْكَ وَ أَرْشِدْنَا إِلَيْهِ مِنَ التَّعَبُّدِ لَكَ وَ تَمَسَّكُوا بِطَاعَتِهِمْ وَ لَمْ يَمِيلُوا إِلَي غَيْرِهِمْ اللَّهُمَّ إِنِّي أُشْهِدُكَ أَنِّي مَعَهُمْ وَ فِيهِمْ وَ بِهِمْ وَ لَا أَمِيلُ عَنْهُمْ وَ لَا أَنْحَرِفُ إِلَي غَيْرِهِمْ وَ لَا أَقُولُ لِمَنْ خَالَفَهُمْ هؤُلاءِ أَهْدي مِنَ الَّذِينَ آمَنُوا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عِتْرَتِهِ صَلَاةً تُرْضِيهِ وَ تُحْظِيهِ وَ تُبْلِغُهُ أَقْصَي رِضَاهُ وَ أَمَانِيهِ وَ عَلَي ابْنِ عَمِّهِ وَ أَخِيهِ الْمُهْتَدِي بِهِدَايَتِهِ الْمُسْتَبْصِرِ بِمِشْكَاتِهِ الْقَائِمِ مَقَامَهُ فِي أُمَّتِهِ وَ عَلَي الْأَئِمَّةِ مِنْ ذُرِّيَّتِهِ الْحَسَنِ وَ الْحُسَيْنِ وَ عَلِيِّ بْنِ الْحُسَيْنِ وَ مُحَمَّدِ بْنِ عَلِيٍّ وَ جَعْفَرِ بْنِ مُحَمَّدٍ وَ مُوسَي بْنِ جَعْفَرٍ وَ عَلِيِّ بْنِ مُوسَي وَ مُحَمَّدِ بْنِ عَلِيٍّ وَ عَلِيِّ بْنِ مُحَمَّدٍ وَ الْحَسَنِ بْنِ عَلِيٍّ وَ الْحُجَّةِ بْنِ الْحَسَنِ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هَذَا مَقَامٌ إِنْ رَبِحَ فِيهِ الْقَائِمُ بِأَهْلِ ذَلِكَ فَهُوَ مِنَ الْفَائِزِينَ وَ إِنْ خَسِرَ فَهُوَ مِنَ الْهَالِكِينَ اللَّهُمَّ إِنِّي لَا أَعْلَمُ شَيْئاً يُقَرِّبُنِي مِنْ رِضَاكَ فِي هَذَا الْمَقَامِ إِلَّا التَّوْبَةَ مِنْ مَعَاصِيكَ وَ الِاسْتِغْفَارَ مِنَ الذُّنُوبِ وَ التَّوَسُّلَ بِهَذَا الْإِمَامِ الصِّدِّيقِ ابْنِ رَسُولِ اللَّهِ وَ أَنَا بِحَيْثُ تَنْزِلُ الرَّحْمَةُ وَ تُرَفْرِفُ الْمَلَائِكَةُ وَ تَأْتِيهِ الْأَنْبِيَاءُ وَ تَغْشَاهُ الْأَوْصِيَاءُ فَإِنْ خِفْتُ مَعَ كَرْمِكَ وَ مَعَ هَذِهِ الْوَسِيلَةِ إِلَيْكَ أَنْ تُعَذِّبَنِي فَقَدْ ضَلَّ سَعْيِي وَ خَسِرَ عَمَلِي فَيَا حَسْرَةَ نَفْسِي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تَغْفِرْ لِي وَ تَرْحَمْنِي فَ أَنْتَ أَرْحَمُ الرَّاحِمِينَ‌</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قَبِّلِ الضَّرِيحَ وَ قُلِ السَّلَامُ عَلَيْكَ أَيُّهَا الْإِمَامُ الْكَرِيمُ وَ ابْنَ الرَّسُولِ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أَتَيْتُكَ بِزِيَارَةِ الْعَبْدِ لِمَوْلَاهُ الرَّاجِي فَضْلَهُ وَ جَدْوَاهُ الْآمِلِ قَضَاءَ الْحَقِّ الَّذِي أَظْهَرَهُ اللَّهُ لَكَ وَ كَيْفَ أَقْضِي حَقَّكَ مَعَ عَجْزِي وَ صِغَرِ جَدِّي وَ جَلَالَةِ أَمْرِكَ وَ عَظِيمِ قَدْرِكَ وَ هَلْ هِيَ إِلَّا الْمُحَافَظَةُ عَلَي ذِكْرِكَ وَ الصَّلَاةُ عَلَيْكَ مَعَ أَبِيكَ وَ جَدِّكَ وَ الْمُتَابَعَةُ لَكَ وَ الْبَرَاءَةُ مِنْ أَعْدَائِكَ وَ الْمُنْحَرِفِينَ عَنْكَ فَلَعَنَ اللَّهُ مَنْ خَالَفَكَ فِي سِرِّهِ وَ جَهْرِهِ وَ مَنْ أَجْلَبَ عَلَيْكَ بِخَيْلِهِ وَ رَجِلِهِ وَ مَنْ كَثَّرَ أَعْدَاءَكَ بِنَفْسِهِ وَ مَالِهِ وَ مَنْ سَرَّهُ مَا سَاءَكَ وَ مَنْ أَرْضَاهُ مَا أَسْخَطَكَ وَ مَنْ جَرَّدَ سَيْفَهُ</w:t>
      </w:r>
    </w:p>
    <w:p>
      <w:pPr>
        <w:pStyle w:val="BookText"/>
        <w:rPr/>
      </w:pPr>
      <w:r>
        <w:rPr>
          <w:rFonts w:ascii="IRNazanin" w:hAnsi="IRNazanin" w:eastAsia="IRNazanin"/>
          <w:color w:val="111111"/>
          <w:sz w:val="28"/>
          <w:sz w:val="28"/>
          <w:szCs w:val="28"/>
          <w:rtl w:val="true"/>
          <w:lang w:bidi="fa-IR"/>
        </w:rPr>
        <w:t>مودت و دوستی با ذوی القربی و نزدیکان را که تو به آن امر نمودی و آن را اجر رسول خدا صلی الله علیه و آله به خاطر تلاشی که در هدایت ما به سوی تو و ره نمودن ما به بندگی کردن در برابر تو، به خرج داد، قرار دادی، برپا داشتند و همچنان در سر نهادن به امر ایشان پایداری کردند و به سوی غیر ایشان گرایش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شهادت می دهم که با ایشان و در میان ایشان و پاینده به ایشانم و از آنان روی گردان نمی شوم و به سوی غیر ایشان نمی گرایم و درباره مخالفان ایشان نمی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أَهْدی مِنَ الَّذِینَ آمَنُوا سَبِیلًا</w:t>
      </w:r>
      <w:r>
        <w:rPr>
          <w:rFonts w:eastAsia="IRNazanin" w:cs="IRNazanin"/>
          <w:color w:val="111111"/>
          <w:sz w:val="28"/>
          <w:szCs w:val="28"/>
          <w:rtl w:val="true"/>
          <w:lang w:bidi="fa-IR"/>
        </w:rPr>
        <w:t>»</w:t>
      </w:r>
      <w:r>
        <w:rPr>
          <w:rStyle w:val="FootnoteAnchor"/>
          <w:rtl w:val="true"/>
        </w:rPr>
        <w:footnoteReference w:id="14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رهیافته تر از کسانی که ایمان آورده اند،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و عترت او صلوات فرست، صلواتی که او را خشنود و بهرمند گردانده و به اوج خرسندی و خواسته هایش رساند و هم بر پسر عمویش و برادر رهیافته به هدایت او و بینش یافته به چراغ نورانی او و برپای خاسته به جای او در میان امتش و بر امامان از سلاله او، حسن و حسین و علی بن حسین و محمد بن علی و جعفر بن محمد و موسی بن جعفر و علی بن موسی و محمد بن علی و علی بن محمد و حسن بن علی و حجة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جایگهی است که ایستاده در آن،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دست یابد، از پیروزمندان است و اگر ایشان را از دست دهد، از نابودشدگان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جایگه، من چیزی را که مرا به خرسندی تو نزدیک کند نمی شناسم مگر توبه از سرکشیهایم از تو و مغفرت طلبی از گناهان و توسل به این امام راستین سخن، فرزند رسول خدا و من اکنون در جایی هستم که رحمت بر آن فرو می بارد و فرشتگان در آن به پروازند و پیامبران و جانشینانشان به آن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 وجود کرمت و با این وسیله و چاره به پیشگاه تو، اگر بیم آن دارم که عذابم نمایی، به راستی که سعی و پویشم به هدر رفته و عملم سودی نبخشیده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وای و حسرت بر جانم اگر که مرا نیامرزی و رحمم نیاوری که تو مهربانترین مهربانانی</w:t>
      </w:r>
      <w:r>
        <w:rPr>
          <w:rFonts w:eastAsia="IRNazanin" w:cs="IRNazanin"/>
          <w:color w:val="111111"/>
          <w:sz w:val="28"/>
          <w:szCs w:val="28"/>
          <w:rtl w:val="true"/>
          <w:lang w:bidi="fa-IR"/>
        </w:rPr>
        <w:t xml:space="preserve">. </w:t>
      </w:r>
      <w:r>
        <w:rPr>
          <w:rStyle w:val="FootnoteAnchor"/>
          <w:rtl w:val="true"/>
        </w:rPr>
        <w:footnoteReference w:id="1406"/>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ضریح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پیشوای بخشنده و ای پسر رسول خدا، به نزدت آمده ام، چون زیارت بنده ای که نزد مولایش آمده و امید فضل و کرمش را دارد؛ زیارت امیدوار به قضای حقی که خداوند آن را برای تو آشکار نمود و چگونه حق تو را ادا نمایم، با این ناتوانی و بی بهرگی ام و عظمت امر و شأن والای تو و آیا چاره دیگری دارم مگر صلوات بر تو و بر پدرت و جدت و پیروی از تو و بیزاری جستن از دشمنانت و کج رفتگان از راه تو، خدا لعنت کند هر آن که تو را در آشکار و پنهانش مخالفت نمود و هر آن که سواران و پیاده نظام خود را به سوی تو گسیل داشت و هر آن که به زور جان و مالش دشمنان تو را افزون نمود و هر آن که از آنچه تو را آزرد، خوشحال شد و هر آن که از آنچه تو را غضبناک کرد، خشنود گشت و هر آن که </w:t>
      </w:r>
    </w:p>
    <w:p>
      <w:pPr>
        <w:pStyle w:val="BookText"/>
        <w:rPr/>
      </w:pPr>
      <w:r>
        <w:rPr>
          <w:rFonts w:ascii="Amiri" w:hAnsi="Amiri" w:eastAsia="Amiri" w:cs="Amiri"/>
          <w:color w:val="111111"/>
          <w:sz w:val="28"/>
          <w:sz w:val="28"/>
          <w:szCs w:val="28"/>
          <w:rtl w:val="true"/>
          <w:lang w:bidi="ar-SA"/>
        </w:rPr>
        <w:t>لِحَرْبِكَ وَ مَنْ شَهَرَ نَفْسَهُ فِي مُعَادَاتِكَ وَ مَنْ قَامَ فِي الْمَحَافِلِ بِذَمِّكَ وَ مَنْ خَطَبَ فِي الْمَجَالِسِ بِلَوْمِكَ سِرّاً وَ جَهْراً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جَدِّدْ عَلَيْهِمُ اللَّعْنَةَ كَمَا جَدَّدْتَ الصَّلَاةَ عَلَيْهِ اللَّهُمَّ لَا تَدَعْ لَهُمْ دِعَامَةً إِلَّا قَصَمْتَهَا وَ لَا كَلِمَةً مُجْتَمِعَةً إِلَّا فَرَّقْتَهَا اللَّهُمَّ أَرْسِلْ عَلَيْهِمْ مِنَ الْحَقِّ يَداً حَاصِدَةً تَصْرَعُ قَائِمَهُمْ وَ تَهْشِمُ سُوقَهُمْ وَ تَجْدَعُ مَعَاطِسَهُمْ اللَّهُمَّ صَلِّ عَلَي مُحَمَّدٍ وَ آلِ مُحَمَّدٍ وَ عِتْرَتِهِ الطَّاهِرِينَ الَّذِينَ بِذِكْرِهِمْ يَنْجَلِي الظَّلَامُ وَ يَنْزِلُ الْغَمَامُ وَ عَلَي أَشْيَاعِهِمْ وَ مَوَالِيهِمْ وَ أَنْصَارِهِمْ وَ احْشُرْنِي مَعَهُمْ وَ تَحْتَ لِوَائِهِمْ أَيُّهَا الْإِمَامُ الْكَرِيمُ اذْكُرْنِي بِحُرْمَةِ جَدِّكَ عِنْدَ رَبِّكَ ذِكْراً يَنْصُرُنِي عَلَي مَنْ يَبْغِي عَلَيَّ وَ يُعَانِدُنِي فِيكَ وَ يُعَادِينِي مِنْ أَجْلِكَ فَاشْفَعْ لِي إِلَي رَبِّكَ فِي إِتْمَامِ النِّعْمَةِ لَدَيَّ وَ إِسْبَاغِ الْعَافِيَةِ عَلَيَّ وَ سَوْقِ الرِّزْقِ إِلَيَّ وَ تَوْسِيعِهِ عَلَيَّ لِأَعُودَ بِالْفَضْلِ مِنْهُ عَلَي مُبْتَغِيهِ فَمَا أَسْأَلُ مَعَ الْكَفَافِ إِلَّا مَا أَكْتَسِبُ بِهِ الثَّوَابَ فَإِنَّهُ لَا ثَوَابَ لِمَنْ لَا يُشَارِكُكَ فِي مَالِهِ وَ لَا حَاجَةَ لِي فِيمَا يُكْنَزُ فِي الْأَرْضِ وَ لَا يُنْفَقُ فِي نَافِلَةٍ وَ لَا فَرْضٍ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وَ أَبْتَغِيهِ مِنْ لَدُنْكَ حَلَالًا طَيِّباً فَأَعِنِّي عَلَي ذَلِكَ وَ أَقْدِرْنِي عَلَيْهِ وَ لَا تَبْتَلِينِي بِالْحَاجَةِ فَأَتَعَرَّضَ بِالرِّزْقِ لِلْجِهَاتِ الَّتِي يَقْبُحُ أَمْرُهَا وَ يَلْزَمُنِي وِزْرُهَا اللَّهُمَّ وَ مُدَّ لِي فِي الْعُمُرِ مَا دَامَتِ الْحَيَاةُ مَوْصُولَةً بِطَاعَتِكَ مَشْغُولَةً بِعِبَادَتِكَ فَإِذَا صَارَتِ الْحَيَاةُ مَرْتَعَةً لِلشَّيْطَانِ فَاقْبِضْنِي إِلَيْكَ قَبْلَ أَنْ يَسْبِقَ إِلَيَّ مَقْتُكَ وَ يَسْتَحْكِمَ عَلَيَّ 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يَسِّرْ لِيَ الْعَوْدَ إِلَي هَذَا الْمَشْهَدِ الَّذِي عَظَّمْتَ حُرْمَتَهُ فِي كُلِّ حَوْلٍ بَلْ فِي كُلِّ شَهْرٍ بَلْ فِي كُلِّ أُسْبُوعٍ فَإِنَّ زِيَارَتَهُ فِي كُلِّ حَوْلٍ مَعَ قَبُولِكَ ذَلِكَ بَرَكَةٌ شَامِلَةٌ فَكَيْفَ إِذَا قَرُبَتِ الْمُدَّةُ وَ تَلَاحَقَتِ الْقُدْرَةُ اللَّهُمَّ إِنَّهُ لَا عُذْرَ لِي فِي التَّأَخُّرِ عَنْهُ وَ الْإِخْلَالِ بِزِيَارَتِهِ مَعَ قُرْبِ الْمَسَافَةِ إِلَّا الْمَخَاوِفُ الْحَائِلَةُ بَيْنِي وَ بَيْنَهُ وَ لَوْ لَا ذَلِكَ لَتَقَطَّعَتْ نَفْسِي حَسْرَةً لِانْقِطَاعِي عَنْهُ أَسَفاً عَلَي مَا يَفُوتُنِي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يَسِّرْ لِيَ الْإِتْمَامَ وَ أَعِنِّي عَلَي تَأْدِيَةِ مَا أُضْمِرُهُ فِيهِ وَ أَرَاهُ أَهْلَهُ وَ مُسْتَوْجِبَهُ فَأَنْتَ بِنِعْمَتِكَ الْهَادِي إِلَيْهِ وَ الْمُعِينُ عَلَيْهِ اللَّهُمَّ فَتَقَبَّلْ فَرْضِي وَ نَوَافِلِي وَ</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جنگ با تو شمشیر آخت و هر آن که خود را وقف ستیزه جویی با تو کرد و در هر محفلی به نکوهش تو برخاست و هر آن که در هر مجلسی، پنهان و آشکار به سرزنش تو زبان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همانسان که صلواتی پیاپی بر ایشان فرستادی، بر اینان لعنتی پیوسته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هیچ ستونی باقی مگذار مگر در همش شکنی و هیچ اتحادی باقی مدار مگر آنکه پراکنده اش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سوی حق، دستی برکننده فرست که قامت ایشان را بر زمین کوبد و ساقهایشان را خرد کند و بینی شان را در هم 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و عترت پاکش که به ذکر نام ایشان پرده تاریکی بردرد و ابرها فروبارند، و بر پیروان و دوستداران و یاران ایشان صلوات فرست و مرا با ایشان و زیر پرچم آنان محشور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بخشنده، به حرمت جدت که مرا نزد پروردگارت یاد کن، چنان که مرا بر دست یازندگان بر من و ستیزگران با من درباره تو و دشمن شدگان بر من به خاطر تو یاری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 پروردگارت برای تمام نمودن نعمت بر من و فرو ریزاندن عافیت بر من و سوق دادن روزی به سمت من و فراوان بخشیدنش به من شفاعت جوی، تا فضل او را به جویندگانش باز رسانم و من با وجود کفاف چیزی نمی طلبم مگر آنچه بدان ثوابی حاصل نمایم که ثوابی نیست برای آن کس که در مالش با تو شریک نمی شود و مرا نیازی نیست به گنجهایی که در زمین انباشته شده و در عبادت مستحب یا واجبی خرج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مسألت می کنم و این خواسته ام را از نزد تو حلال و پاک می جویم و مرا بر آن یاری نما و بر آن توانمند گردان و به حاجتها مبتلا مگردان تا برای روزی، روی به سوی طرفهایی کنم که امری ناپسند دارند و بار گناهشان بر گرده ام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تا آنگاه که زندگی به طاعت تو سر می شود و به پرستش تو می سپَرد، عمر مرا طولانی گردان و اگر زندگی چراگاه شیطان گشت، پس جانم را به نزد خود گیر، پیش از آنکه خشم تو بر من پیش دستی کند و غضبت بر من چیره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بازگشت هر ساله من بلکه هر ماه و بلکه هر هفته من به این شهادتگاه را که حرمتی بس بزرگ دارد، آسان گردان که زیارت او در هر سال، در صورت پذیرش تو، برکتی فراگیر است، چه رسد که این مدت فاصله کمتر شود و توان بر آن پیاپی فراهم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درنگ از زیارت وی و بهانه گیری از آن با وجود نزدیکی راه عذری نیست، مگر ترس و هراسهایی که میان من و او فاصله اندازد و اگر چنین نبود، به راستی که جانم حسرت کشان از دل بریدن از او، به خاطر تاسف بر از دست دادن برکت زیارت او، بر لب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اتمام زیارتهایم را آسان گردان و مرا در به جای آوردن آنچه در دل دارم و او را شایسته و مستحق آن می دانم یاری نما که تویی که به نعمتت ما را به سوی او هدایت می کنی و یاری می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هر واجب و مستحب </w:t>
      </w:r>
      <w:bookmarkStart w:id="3166" w:name="pg13557_192431"/>
    </w:p>
    <w:p>
      <w:pPr>
        <w:pStyle w:val="BookText"/>
        <w:rPr/>
      </w:pPr>
      <w:bookmarkEnd w:id="3166"/>
      <w:r>
        <w:rPr>
          <w:rFonts w:ascii="Amiri" w:hAnsi="Amiri" w:eastAsia="Amiri" w:cs="Amiri"/>
          <w:color w:val="111111"/>
          <w:sz w:val="28"/>
          <w:sz w:val="28"/>
          <w:szCs w:val="28"/>
          <w:rtl w:val="true"/>
          <w:lang w:bidi="ar-SA"/>
        </w:rPr>
        <w:t>زِيَارَتِي وَ اجْعَلْهَا زِيَارَةً مُسْتَمِرَّةً وَ عَادَةً مُسْتَقِرَّةً وَ لَا تَجْعَلْ ذَلِكَ مُنْقَطِعَ التَّوَاتُرِ يَا كَرِيمُ</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أَرَدْتَ الْوَدَاعَ فَصَلِّ رَكْعَتَيْنِ وَ قُلِ السَّلَامُ عَلَيْكَ يَا خَيْرَ الْأَنَامِ لِأَكْرَمِ إِمَامٍ وَ أَكْرَمِ رَسُولٍ وَلِيُّكَ يُوَدِّعُكَ تَوْدِيعَ غَيْرِ قَالٍ لِقُرْبِكَ وَ لَا سَئِمٍ لِلْمُقَامِ لَدَيْكَ وَ لَا مُؤْثِرٍ لِغَيْرِكَ عَلَيْكَ وَ لَا مُنْصَرِفٍ لِمَا هُوَ أَنْفَعُ لَهُ مِنْكَ تَوْدِيعَ مُتَأَسِّفٍ عَلَي فِرَاقِكَ وَ مُتَشَوِّقٍ إِلَي عَوْدِ لِقَائِكَ وَدَاعَ مَنْ يَعُدُّ الْأَيَّامَ لِزِيَارَتِكَ وَ يُؤْثِرُ الْغُدُوَّ وَ الرَّوَاحَ إِلَيْكَ وَ يَتَلَهَّفُ عَلَي الْقُرْبِ مِنْكَ وَ مُشَاهَدَةِ نَجْوَاكَ صَلَّي اللَّهُ عَلَيْكَ مَا اخْتَلَفَ الْجَدِيدَانِ وَ تَنَاوَحَ الْعَصْرَانِ وَ تَعَاقَبَ الْأَيَّامُ‌</w:t>
      </w:r>
      <w:r>
        <w:rPr>
          <w:rStyle w:val="FootnoteAnchor"/>
          <w:rtl w:val="true"/>
        </w:rPr>
        <w:footnoteReference w:id="1408"/>
      </w:r>
    </w:p>
    <w:p>
      <w:pPr>
        <w:pStyle w:val="BookText"/>
        <w:rPr/>
      </w:pPr>
      <w:r>
        <w:rPr>
          <w:rFonts w:ascii="Amiri" w:hAnsi="Amiri" w:eastAsia="Amiri" w:cs="Amiri"/>
          <w:color w:val="111111"/>
          <w:sz w:val="28"/>
          <w:sz w:val="28"/>
          <w:szCs w:val="28"/>
          <w:rtl w:val="true"/>
          <w:lang w:bidi="ar-SA"/>
        </w:rPr>
        <w:t>ثُمَّ انْكَبَّ عَلَي الْقَبْرِ وَ قُلْ يَا مَوْلَايَ مَا تَرْوَي النَّفْسُ مِنْ مُنَاجَاتِكَ وَ لَا يَقْنَعُ الْقَلْبُ إِلَّا بِمُجَاوَرَتِكَ فَلَوْ عَذَرْتَنِي الْحَالَ الَّتِي وَرَائِي لَتَرَكْتُهَا وَ لَا اسْتَبْدَلْتُ بِهَا جِوَارَكَ فَمَا أَسْعَدَ مَنْ يُغَادِيكَ وَ يُرَاوِحُكَ وَ مَا أَرْغَدَ عَيْشَ مَنْ يُمْسِيكَ وَ يُصْبِحُكَ اللَّهُمَّ احْرُسْ هَذِهِ الْآثَارَ مِنَ الدُّرُوسِ وَ أَدِمْ لَهَا مَا هِيَ عَلَيْهِ مِنَ الْأُنْسِ وَ الْبَرَكَاتِ وَ السُّعُودِ وَ مُوَاصَلَةِ مَا كَرَّمْتَهَا بِهِ مِنْ زُوَّارِ الْأَنْبِيَاءِ وَ الْمَلَائِكَةِ وَ الْوَافِدِينَ إِلَيْهَا فِي كُلِّ يَوْمٍ وَ سَاعَةٍ وَ اعْمُرِ الطَّرِيقَ بِالزَّائِرِينَ لَهَا وَ آمِنْ سُبُلَهَا إِلَيْهَا اللَّهُمَّ صَلِّ عَلَي مُحَمَّدٍ وَ آلِ مُحَمَّدٍ وَ لَا تَجْعَلْهُ آخِرَ الْعَهْدِ مِنْ زِيَارَتِهِمْ وَ إِتْيَانِ مَشَاهِدِهِمْ إِنَّكَ وَلِيُّ الْإِجَابَةِ يَا كَرِيمُ‌</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67" w:name="__RefHeading___Toc1848151_1934241801"/>
      <w:bookmarkStart w:id="3168" w:name="_Toc1494"/>
      <w:bookmarkEnd w:id="3167"/>
      <w:r>
        <w:rPr>
          <w:rtl w:val="true"/>
        </w:rPr>
        <w:t>إيضاح</w:t>
      </w:r>
      <w:bookmarkEnd w:id="3168"/>
    </w:p>
    <w:p>
      <w:pPr>
        <w:pStyle w:val="BookText"/>
        <w:rPr/>
      </w:pPr>
      <w:r>
        <w:rPr>
          <w:rFonts w:ascii="Amiri" w:hAnsi="Amiri" w:eastAsia="Amiri" w:cs="Amiri"/>
          <w:color w:val="111111"/>
          <w:sz w:val="28"/>
          <w:sz w:val="28"/>
          <w:szCs w:val="28"/>
          <w:rtl w:val="true"/>
          <w:lang w:bidi="ar-SA"/>
        </w:rPr>
        <w:t>قوله أعزز علينا علي صيغة الأمر للتعجب أي ما أعز علينا و أشد كقوله تعالي أَسْمِعْ بِهِمْ وَ أَبْصِرْ قوله لهفان أي يا لهفان و هو المظلوم المضطر يستغيث و يتحسر قوله و ألب عليك أي أقام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المضرجات أي الملطخات بالدم و الذابلات اليابسات من العطش و اصطلمه استأصله و شحب لونه تغير من هزال أو جوع أو سفر و أشال الشي‌ء</w:t>
      </w:r>
    </w:p>
    <w:p>
      <w:pPr>
        <w:pStyle w:val="BookText"/>
        <w:rPr/>
      </w:pPr>
      <w:r>
        <w:rPr>
          <w:rFonts w:ascii="IRNazanin" w:hAnsi="IRNazanin" w:eastAsia="IRNazanin"/>
          <w:color w:val="111111"/>
          <w:sz w:val="28"/>
          <w:sz w:val="28"/>
          <w:szCs w:val="28"/>
          <w:rtl w:val="true"/>
          <w:lang w:bidi="fa-IR"/>
        </w:rPr>
        <w:t>و زیارتم را بپذیر و آن را زیارتی همیشگی و عادتی دائمی قرار ده و بند پیوستگی آن را مقطوع مگردان، ای بخشنده</w:t>
      </w:r>
      <w:r>
        <w:rPr>
          <w:rFonts w:eastAsia="IRNazanin" w:cs="IRNazanin"/>
          <w:color w:val="111111"/>
          <w:sz w:val="28"/>
          <w:szCs w:val="28"/>
          <w:rtl w:val="true"/>
          <w:lang w:bidi="fa-IR"/>
        </w:rPr>
        <w:t xml:space="preserve">. </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و چون قصد وداع نمودی، دو رکعت نماز بخوان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بهترین مردمان از بهترین امام و بهترین رسول، دوستدار تو از تو وداع می کند، وداع کسی نه آزرده خاطر از نزدیکی به تو و نه دل آزرده از ماندن در کنار تو و نه برگزیننده دیگری بر تو و نه روی گردان به سوی آنچه از تو برایش سودمندتر باشد، بلکه وداع نمودن آن که از فراق تو اسف خورد و مشتاق به دوباره دیدن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آن کس که برای زیارتت روزها را می شمرد و صبح و شام به سوی تو آمدن را ترجیح می دهد و برای نزدیکی به تو و حضور برای نجوا و نیایش با تو، آه و حسرت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تا آنگاه که شب و روز در رفت و آمدند و دوره ها یکی پس از دیگری آیند و روزگاران در پی هم گذرند</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سپس به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جانم از نیایش با تو سیراب نمی گردد و دلم جز به همنشینی تو راضی نمی گردد و اگر وضعی که پشت سر دارم را عذری می نهادی، آن را رها می کردم و همسایگی تو را با آن عوض نمی کردم، و چه نیکبخت است آن که در آغاز و انتهای روز به نزد تو می آید و چه زندگی خوشی دارد آن که صبح و شام به زیارتت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آثار بر جای مانده را از نابودی حفظ فرما و این انس مردمان و برکات و خوش شگونی و استمرار تکریم آن به زائران پیامبران و فرشتگان و سرنهادگان به این کوی در هر روز و ساعت را پاینده دار و راه زائران آن را آباد گردان و راههای منتهی به آن را ایمن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این را آخرین بار زیارت ایشان و درنشستن به شهادتگاه ایشان قرار مده که تویی صاحب اجابت، ای بخشنده</w:t>
      </w:r>
      <w:r>
        <w:rPr>
          <w:rFonts w:eastAsia="IRNazanin" w:cs="IRNazanin"/>
          <w:color w:val="111111"/>
          <w:sz w:val="28"/>
          <w:szCs w:val="28"/>
          <w:rtl w:val="true"/>
          <w:lang w:bidi="fa-IR"/>
        </w:rPr>
        <w:t xml:space="preserve">. </w:t>
      </w:r>
      <w:r>
        <w:rPr>
          <w:rStyle w:val="FootnoteAnchor"/>
          <w:rtl w:val="true"/>
        </w:rPr>
        <w:footnoteReference w:id="1412"/>
      </w:r>
    </w:p>
    <w:p>
      <w:pPr>
        <w:pStyle w:val="Heading5"/>
        <w:numPr>
          <w:ilvl w:val="4"/>
          <w:numId w:val="1"/>
        </w:numPr>
        <w:rPr/>
      </w:pPr>
      <w:bookmarkStart w:id="3169" w:name="__RefHeading___Toc1848153_1934241801"/>
      <w:bookmarkStart w:id="3170" w:name="_Toc1495"/>
      <w:bookmarkEnd w:id="3169"/>
      <w:r>
        <w:rPr>
          <w:rtl w:val="true"/>
        </w:rPr>
        <w:t>توضیح</w:t>
      </w:r>
      <w:bookmarkEnd w:id="317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اعزز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امر، برای تعجب است، یعنی چقدر سخت است برای ما؛ مانند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أسمع بهم و أبصر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لهفان، ای مظلوم مضطری که فریادرس می خواهد و در حسرت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پا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آغشته های به خون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ذابلات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خشک شده ها از عطش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اصطلمه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ریشه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شحب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لاغری یا گرسنگی یا سفر، رنگش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اشال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رفعه و الفلوات الصحاري الخالية أو التي لا ماء فيها و النازح البعيد و يقال ناغت الأم صبيها إذا لاطفته و شاغلته بالمحادثة و الملاعبة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النكث نقض العهد و الذمة العهد و الأمان و المستضام المظلوم المأخوذ حقه و العراء الفضاء لا يستتر فيه بشي‌ء و لم يرد المقصور كما يقتضيه السجع و الشلو بالكسر العضو و الجسد و الموضوع خلاف المرفوع أو المراد به المتروك بغير دفن و رفرف الطائر أي بسط جناحيه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الطفوف جمع طف و هو ساحل البحر و جانب البر و منه حديث مقتل الحسين عليه السلام أنه يقتل بالطف سمي به لأنه طرف البر مما يلي الفرات و كانت تجري يومئذ قريبا منه انتهي و الحشاشة بالضم بقية الروح في المريض و الجريح و الحتوف جمع الحتف و هو الموت و اللوعة حرقة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413"/>
      </w:r>
      <w:r>
        <w:rPr>
          <w:rFonts w:ascii="Amiri" w:hAnsi="Amiri" w:eastAsia="Amiri" w:cs="Amiri"/>
          <w:color w:val="111111"/>
          <w:sz w:val="28"/>
          <w:sz w:val="28"/>
          <w:szCs w:val="28"/>
          <w:rtl w:val="true"/>
          <w:lang w:bidi="ar-SA"/>
        </w:rPr>
        <w:t>كفحه كمنعه كشف عنه غطاءه و بالعصا ضربه و لجام الدابة جذبه كأكفحه انتهي قوله ربيع الأيتام أي كنت لهم كالربيع في أنه يأتي بكل خير للناس و يميل قلوبهم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حليف الإنعام بالكسر من النعمة أو بالفتح جمعها و الضرائب جمع الضريبة و هي الطبيعة و صدع بالحق جهر به و أظهره و أوعز إليه تقدم و أمر و طحطح كسر و فرق و بدد إهلاكا و القسطل الغبار فالإضافة للتأكيد و الجأش بالهمز رواغ القلب إذا اضطرب عند الفزع و نفس الإنسان و قد لا يهمز و الغوائل الدواهي و المناجزة المعاجلة في القتال و الهبوات جمع الهبوة و هي الغبرة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للأذيات في بعض النسخ للأسلات أي الرماح أو السهام و الباتر السيف القاطع و الحمحمة صوت الفرس قوله محرنا في أكثر النسخ بالراء المهملة و الحرون الدابة التي إذا اشتد جريها وقفت و الأظهر محزنا بالزاء المعجمة</w:t>
      </w:r>
    </w:p>
    <w:p>
      <w:pPr>
        <w:pStyle w:val="BookText"/>
        <w:rPr/>
      </w:pPr>
      <w:r>
        <w:rPr>
          <w:rFonts w:ascii="IRNazanin" w:hAnsi="IRNazanin" w:eastAsia="IRNazanin"/>
          <w:color w:val="111111"/>
          <w:sz w:val="28"/>
          <w:sz w:val="28"/>
          <w:szCs w:val="28"/>
          <w:rtl w:val="true"/>
          <w:lang w:bidi="fa-IR"/>
        </w:rPr>
        <w:t>آن را بلند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صحراهای خالی یا آنکه آب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ناغت الام صبیها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او ملاطفت و صحبت و بازی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پیمان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عهد و امان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مظلومی که حقش را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فضایی که چیزی در آن پنهان نمی توان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اقتضای سجع، مقصور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عضو یا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ضد مرفوع است یا مراد از آن، رها شده و دفن نشده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رفرف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بالهایش را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طف است که ساحل دریا و کرانه بیابان و خشکی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است این حدیث مقتل حسین علی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 بالطف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نامیده شده، چون کناره بیابان است و پهلوی فرات، و در آن روزگار فرات به آن نزدیک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حُشاشة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باقیمانده روح در بدن مریض یا زخمی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مرگ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سوز جگر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کنار زدن پرده یا زدن با عصا یا گرفتن لگام چهارپاست،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الأیتام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برایشان مانند بهار یتیمان بودی، یعنی همه خیرات را برایشان می آورد و دوستش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حلیف الإنعام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از نعمت است و با فتحه، جمع آنهاست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ضرّیبه یعنی طبیعت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صدع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آشکار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أوعز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 و امر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طحطح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و به قصد هلاکت، منهدم و ویران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غبار، و اضافه برای تأکید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جأش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آسودگی قلب وقتی هنگام ترس دچار اضطراب می شود و یا نفس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همزه نیز می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مناجزة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رویارویی در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هبوة یعنی گرد و غبار</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للأذیات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نیزه ها یا تیرها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اسب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اکثر نسخه ها با راء است، یعنی چهارپایی که چون سرعت گیرد،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بر او آثار غم </w:t>
      </w:r>
      <w:bookmarkStart w:id="3171" w:name="pg13557_192433"/>
    </w:p>
    <w:p>
      <w:pPr>
        <w:pStyle w:val="BookText"/>
        <w:rPr/>
      </w:pPr>
      <w:bookmarkEnd w:id="3171"/>
      <w:r>
        <w:rPr>
          <w:rFonts w:ascii="Amiri" w:hAnsi="Amiri" w:eastAsia="Amiri" w:cs="Amiri"/>
          <w:color w:val="111111"/>
          <w:sz w:val="28"/>
          <w:sz w:val="28"/>
          <w:szCs w:val="28"/>
          <w:rtl w:val="true"/>
          <w:lang w:bidi="ar-SA"/>
        </w:rPr>
        <w:t>أي رأين عليه أثر الحزن و في زيارة المفيد مخزيا و أبصرن سرجك ملويا فهو من الخزي و المذلة و الملوي من لواه أي عطفه و ثناه و في بعض النسخ القديمة جوادك ملويا منكوبا و أبصرت سرجك مكبوبا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مولغ من ولوغ الكلب علي سبيل الاستعارة و في أكثر النسخ بالعين من أولعه به أي أغراه و الأول أظهر و تهنيد السيف تشحيذه و الهملجة نوع من عدو الدابة و الهطول السائل و القعاقع تتابع أصوات الرعد و ريح زعزع و زعزعان و زعزاع و زعازع بالضم يزعزع الأشياء و يحركها و الغشم الظلم و الثلم الكسر و الهدم و يفع الغلام و أيفع راهق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ترعرع الصبي تحرك و نشأ و الزحف المشي و بوادر السهام أوائلها أو حدها و الحسام بالضم السيف القاطع و سرار الشمس بالفتح و الكسر هو آخر ليلة يستسر الهلال بنور الشمس و المنابذة المكاشفة و المقاتلة و الرمس بالفتح القبر قوله لا يخيم عند البأس و يقال خام عنه يخيم نكص و جبن و البأس الشدة في الحرب و المراس بالكسر الشدة قوله قدحك بالكسر أي نصيبك مأخوذ من قداح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لأبيك و أخيك ظاهر تلك الفقرات أنه عبد الرحمن بن علي بن أبي طالب لا عقيل بن أبي طالب كما في أكثر النسخ و كذا الظاهر مكان إخوتك أخويك علي صيغة التثنية إشارة إلي الحسين صلوات الله عليهما أو أولاد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تحظيه من الحظوة و هي المكانة و المنزلة و الهشم كسر العظام و الجدع قطع الأنف قوله بركة شاملة الظاهر أنه سقط في هذا المكان شي‌ء من النساخ و التناوخ التقابل و العصران اليوم و الليلة و قد يطلق علي البكرة و العشي و الظاهر أن هذه الزيارة من مؤلفات السيد و المفيد رحمهما الله و لعله وصل إليهما خبر في كيفية الصلاة فإن الاختراع فيها غير جائز</w:t>
      </w:r>
      <w:r>
        <w:rPr>
          <w:rFonts w:eastAsia="Amiri" w:cs="Amiri" w:ascii="Amiri" w:hAnsi="Amiri"/>
          <w:color w:val="111111"/>
          <w:sz w:val="28"/>
          <w:szCs w:val="28"/>
          <w:rtl w:val="true"/>
          <w:lang w:bidi="ar-SA"/>
        </w:rPr>
        <w:t>.</w:t>
      </w:r>
    </w:p>
    <w:p>
      <w:pPr>
        <w:pStyle w:val="Heading5"/>
        <w:numPr>
          <w:ilvl w:val="4"/>
          <w:numId w:val="1"/>
        </w:numPr>
        <w:rPr/>
      </w:pPr>
      <w:bookmarkStart w:id="3172" w:name="__RefHeading___Toc1848155_1934241801"/>
      <w:bookmarkStart w:id="3173" w:name="_Toc1496"/>
      <w:bookmarkEnd w:id="3172"/>
      <w:r>
        <w:rPr>
          <w:rtl w:val="true"/>
        </w:rPr>
        <w:t>«</w:t>
      </w:r>
      <w:r>
        <w:rPr/>
        <w:t>39</w:t>
      </w:r>
      <w:r>
        <w:rPr>
          <w:rtl w:val="true"/>
        </w:rPr>
        <w:t>»</w:t>
      </w:r>
      <w:bookmarkEnd w:id="3173"/>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مَشْهَدِ سَيِّدِنَا أَبِي عَبْدِ اللَّهِ الْحُسَيْنِ صَلَوَاتُ اللَّهِ عَلَيْهِ وَ الدُّعَاءُ</w:t>
      </w:r>
    </w:p>
    <w:p>
      <w:pPr>
        <w:pStyle w:val="BookText"/>
        <w:rPr/>
      </w:pP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مخزیا و أبصرن سرجک ملویا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خزی به معنای خواری و مذلت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را تا کرد و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جوادک ملویا منکوبا و أبصرت سرجک مکبوبا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ولوغ سگ یعنی لیسیدن است به طور استعاری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اکثر نسخه ها با عین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تحریک می کرد، که اولی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یعنی تیز کردن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هملجة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دویدن چهارپاست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قعاقع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درپی آمدن صدای رعد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ریح زعزع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اشیاء را تکان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و ویران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یفع الغلام و یافع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بیست سالگی نزدیک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ترعرع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تحرک و رشد و نمو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بوادر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اوائل یا تیزی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شمشیر تیز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سَِرار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آخر شب که هلال، نور خورشید را پنهان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و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لایخیم عند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 یخیم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 خورد و ترسید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 و قدرت در جنگ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بهره  تو که از تیرهای قمار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لأبیک و أخیک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این بندها این است که عبد الرحمن بن علی بن ابی طالب است نه عبدالرحمن بن عقیل بن ابی طالب چنان که در اکثر نسخه ها هست و نیز ظاهرا به جای برادرانت، باید دو برادرت باشد که کاف اشاره به حسین علیهما السلام یا فرزندان برادرت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معنی مقام و منزلت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شکستن استخوانهاست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بریدن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برکة شاملة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کلمه ای را کاتبان جا انداخته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تناوخ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تقابل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 و شب که گاهی بر صبح و شام هم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زیارت از مؤلفات سید و مفید رحمهما الله است و شاید روایتی در باب کیفیت نماز به آنها رسیده باشد زیرا اختراع اینها جایز نیست</w:t>
      </w:r>
      <w:r>
        <w:rPr>
          <w:rFonts w:eastAsia="IRNazanin" w:cs="IRNazanin"/>
          <w:color w:val="111111"/>
          <w:sz w:val="28"/>
          <w:szCs w:val="28"/>
          <w:rtl w:val="true"/>
          <w:lang w:bidi="fa-IR"/>
        </w:rPr>
        <w:t>.</w:t>
      </w:r>
    </w:p>
    <w:p>
      <w:pPr>
        <w:pStyle w:val="Heading5"/>
        <w:numPr>
          <w:ilvl w:val="4"/>
          <w:numId w:val="1"/>
        </w:numPr>
        <w:rPr/>
      </w:pPr>
      <w:bookmarkStart w:id="3174" w:name="__RefHeading___Toc1848157_1934241801"/>
      <w:bookmarkStart w:id="3175" w:name="_Toc1497"/>
      <w:bookmarkEnd w:id="3174"/>
      <w:r>
        <w:rPr>
          <w:rtl w:val="true"/>
        </w:rPr>
        <w:t xml:space="preserve">روایت </w:t>
      </w:r>
      <w:r>
        <w:rPr/>
        <w:t>39</w:t>
      </w:r>
      <w:bookmarkEnd w:id="3175"/>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مشهدِ سرورمان ابا عبد الله حسین صلوات الله علیه و دعا </w:t>
      </w:r>
    </w:p>
    <w:p>
      <w:pPr>
        <w:pStyle w:val="BookText"/>
        <w:rPr/>
      </w:pPr>
      <w:r>
        <w:rPr>
          <w:rFonts w:ascii="Amiri" w:hAnsi="Amiri" w:eastAsia="Amiri" w:cs="Amiri"/>
          <w:color w:val="111111"/>
          <w:sz w:val="28"/>
          <w:sz w:val="28"/>
          <w:szCs w:val="28"/>
          <w:rtl w:val="true"/>
          <w:lang w:bidi="ar-SA"/>
        </w:rPr>
        <w:t>عِنْدَهُ وَ إِذَا خَرَجْتَ مِنْ مَنْزِلِكَ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إِلَي اللَّهِ وَ مَا شَاءَ اللَّهُ تَوَكَّلْتُ عَلَي اللَّهِ وَ تَوَجَّهْتُ إِلَي اللَّهِ وَ لَا حَوْلَ وَ لَا حِيلَةَ وَ لَا قُوَّةَ إِلَّا بِاللَّهِ الْعَلِيِّ الْعَظِيمِ اللَّهُمَّ إِلَيْكَ تَوَجَّهْتُ وَ إِيَّاكَ طَلَبْتُ وَ وَجْهَكَ أَرَدْتُ وَ إِلَي ابْنِ نَبِيِّكَ وَ مَوْلَايَ وَ إِمَامِي وَفَدْتُ وَ حَقٌّ عَلَيْكَ أَلَّا تُخَيِّبَ وَافِدَهُ وَ زَائِرَهُ اللَّهُمَّ أَعِنِّي وَ سَلِّمْنِي وَ سَلِّمْ مِنِّي وَ بَلِّغْنِي وَ احْفَظْنِي فِي نَفْسِي وَ عِيَالِي وَ مَا خَوَّلْتَنِي بِخَيْرٍ وَ أَسْتَوْدِعُكَ نَفْسِي وَ دِينِي وَ أَمَانَتِي وَ أَهْلِي وَ وُلْدِي وَ ذُرِّيَّتِي وَ عِيَالِي وَ مَا خَوَّلْتَنِي فَإِنَّكَ خَيْرُ مُسْتَوْدَعٍ وَ خَيْرُ حَافِظٍ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الْحَمْدَ وَ الْمُعَوِّذَتَيْنِ وَ قُلْ هُوَ اللَّهُ أَحَدٌ وَ آيَةَ الْكُرْسِيِّ وَ آخِرَ الْحَشْرِ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عَلَي بَرَكَةِ اللَّهِ وَ قُوَّتِهِ وَ حُسْنِ تَوْفِيقِهِ فَإِذَا وَصَلْتَ تَأْتِي الْفُرَاتَ فَتَغْتَسِلُ ثُمَّ تَقُولُ اللَّهُمَّ طَهِّرْنِي وَ طَهِّرْ لِي قَلْبِي وَ اشْرَحْ لِي صَدْرِي وَ أَجْرِ عَلَي لِسَانِي مَحَبَّتَكَ وَ الثَّنَاءَ عَلَيْكَ فَإِنَّهُ لَا قُوَّةَ إِلَّا بِكَ وَ قَدْ عَلِمْتُ أَنَّ قِوَامَ دِينِي التَّسْلِيمُ لِأَمْرِكَ وَ الشَّهَادَةُ عَلَي جَمِيعِ أَنْبِيَائِكَ وَ رُسُلِكَ بِالْأُلْفَةِ بَيْنَهُمْ أَشْهَدُ أَنَّهُمْ أَنْبِيَاؤُكَ وَ رُسُلُكَ إِلَي جَمِيعِ خَلْقِكَ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الْقَبْرَ وَ تَسْتَقْبِلُهُ وَ تُكَبِّرُ بِإِحْدَي عَشْرَةَ تَكْبِيرَةً ثُمَّ تَقُولُ الْحَمْدُ لِلَّهِ خَالِقِ الْخَلْقِ رَبِّ الْخَلْقِ وَ إِلَيْهِ الْمَعَادُ اللَّهُمَّ هَذِهِ تُرْبَةٌ مُبَارَكَةٌ طَيِّبَةٌ طَهَّرْتَهَا وَ فَضَّلْتَهَا وَ اتَّخَذْتَهَا لِابْنِ نَبِيِّكَ فَأَسْأَلُكَ اللَّهُمَّ بِحَقِّ نَبِيِّكَ وَ رُسُلِكَ مَنْ عَلِمْتُ مِنْهُمْ وَ مَنْ لَمْ أَعْلَمْ وَ بِحَقِّ مَلَائِكَتِكَ أَنْ تَجْعَلَنِي مِنْ أَفْضَلِ وَفْدِكَ الَّذِينَ قَسَمْتَ لَهُمُ الْوِفَادَةَ إِلَي ابْنِ نَبِيِّكَ وَ أَسْأَلُكَ بَرَكَةَ مَا جِئْتَ لَهُ مِمَّا أَرْجُو مِنْ تَحْطِيطِ الْخَطِيئَةِ عَنِّي اللَّهُمَّ هَذَا مَكَانُ الْعَائِذِ بِكَ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سَبْعَ تَكْبِيرَاتٍ وَ تَدْنُو قَلِيلًا وَ لَا تَلْتَفِتْ وَ لَا تَحُدَّ عَيْنَيْكَ عَنِ الْقَبْرِ فَإِنَّهُ قَبْرُ الطِّيِّبِ انْتَخَبَهُ اللَّهُ لِعِلْمِهِ وَ اخْتَارَهُ بِالْخِيرَةِ الَّتِي اخْتَارَ بِهَا أَوْلِيَاءَهُ مِنْ قَبْلِهِ ثُمَّ تَقُولُ آمَنْتُ بِاللَّهِ وَ كَفَرْتُ بِالْجِبْتِ وَ الطَّاغُوتِ وَ أَشْهَدُ أَنَّ وَعْدَ رَبِّنَا حَقٌّ وَ أَنَّ لِقَاءَهُ حَقٌ وَ أَنَّ السَّاعَةَ آتِيَةٌ لا رَيْبَ فِيها وَ أَنَّ اللَّهَ يُحْيِي وَ يُمِيتُ وَ يُمِيتُ وَ</w:t>
      </w:r>
    </w:p>
    <w:p>
      <w:pPr>
        <w:pStyle w:val="BookText"/>
        <w:rPr/>
      </w:pPr>
      <w:r>
        <w:rPr>
          <w:rFonts w:ascii="IRNazanin" w:hAnsi="IRNazanin" w:eastAsia="IRNazanin"/>
          <w:color w:val="111111"/>
          <w:sz w:val="28"/>
          <w:sz w:val="28"/>
          <w:szCs w:val="28"/>
          <w:rtl w:val="true"/>
          <w:lang w:bidi="fa-IR"/>
        </w:rPr>
        <w:t>نزد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منزلت خارج شدی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به سوی خدا و به خواست خدا، توکل نمودم بر خدا، و روی نمودم به خدا و هیچ چاره و حیله و جنبشی نیست جز به وجود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روی سوی تو نموده و تو را می جویم و روی تو را خواهانم و به کوی پیامبرت و مولا و امامم در نشسته ام و تو را سزد که میهمان و زائر او را ناکام مگذاری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یاری ده و سلامت دار و کسان را از شر من دور دار و به مقصدم رسان و جان و عیال مرا و آنچه که به لطفت به من واگذاردی، نگهدار باش و من جان و دین و امانت و خانواده و فرزندان و تبار و عیال خود و هر آنچه به من واگذاردی را به تو می سپارم که تو بهترین امانتدار و نگاهدار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حمد و معوذتین را بخوان و قل هو الله احد و آیة الکرسی و انتهای سوره 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برکت خدا و قوت و توفیق نیکوی او روانه شو و چون رسیدی، به کنار فرات آمده و غسل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پاکیزه دار و قلبم را پاک کن و سینه ام را فراخی بخش و محبت و ثنای خود را بر زبانم جاری ساز، که جز به تو توانی نیست و دریافته ام که قوام دینم تنها با تسلیم به امر توست و پیروی از سنت پیامبرت و شهادت بر دوستی و برادری میان پیامبران و فرستادگانت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ایشان پیامبران و فرستادگان تو به سوی همه آفریدگانت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آمده و روبروی آن قرار می گیری و یازده بار الله اکبر می گویی و 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آفریننده آفریدگان و پروردگار آفریدگان است و بازگشت به سوی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تربتی است مبارک و نیک آیند که آن را پاک گردانده و برتری بخشیده و آن را برای فرزند پیامبرت برگزیده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 به حق پیامبرت و فرستادگانت، هر آن که از ایشان شناختم یا نشناختم، و به حق فرشتگانت از تو مسألت دارم که مرا از برترین نشستگان به کویت که رسیدن به خدمت پیامبرت را روزی ایشان نمودی، قرار دهی و مبارک بودن آنچه را که برای آن آمده ام، همان که بدان امید بسته ام یعنی فروریختن گناهانم را از تو مسألت می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جایگه پناه جوینده به تو از آتش دوزخ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هفت بار تکبیر می گویی و اندکی پیش می روی و به سمتی نگاه نمی کنی و چشم از قبر برنمی گیری، چرا که این قبر طیّب نیک آیندی است که خداوند او را به دانش خود برگزیده و او را به همان گزینشی که به آن اولیایش را پیش از او انتخاب کرده بود،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آوردم به خدا و کفر ورزیدم به بتهای آدمی و طاغوتها و شهادت می دهم که وعده خداوندمان حق است و دیدار او حقیقت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السَّاعَةَ آتِیَةٌ لا رَیْبَ فِیها</w:t>
      </w:r>
      <w:r>
        <w:rPr>
          <w:rFonts w:eastAsia="IRNazanin" w:cs="IRNazanin"/>
          <w:color w:val="111111"/>
          <w:sz w:val="28"/>
          <w:szCs w:val="28"/>
          <w:rtl w:val="true"/>
          <w:lang w:bidi="fa-IR"/>
        </w:rPr>
        <w:t>»</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لحظه قیامت درخواهد رسید، شکی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گواهی می دهم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وَ یُمِیتُ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می کند و می میراند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يُحْيِي وَ أَنَّهُ يَبْعَثُ مَنْ فِي الْقُبُورِ وَ يَعْلَمُ مَا 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تَدْنُو وَ تُكَبِّرُ سَبْعاً وَ تَقُولُ الْحَمْدُ لِلَّهِ النَّافِذِ أَمْرُهُ الصَّادِقِ وَعْدُهُ لا مُبَدِّلَ لِكَلِماتِهِ وَ هُوَ السَّمِيعُ الْعَلِيمُ ثُمَّ تَقُولُ لَعَنَ اللَّهُ أُمَّةً قَتَلَتْكَ وَ ظَاهَرَتْ عَلَي قَتْلِكَ وَ اتَّخَذَتْ وَلِيّاً غَيْرَكَ وَ أَشْهَدُ أَنَّكَ وَ آبَاءَكَ الَّذِينَ كَانُوا مِنْ قَبْلِكَ وَ أَبْنَاءَكَ الَّذِينَ مِنْ بَعْدِكَ مَوَالِيَّ وَ أَوْلِيَائِي وَ أَشْهَدُ أَنَّكُمْ أَصْفِيَاءُ اللَّهِ وَ خِيَرَتُهُ مِنْ خَلْقِهِ وَ سَفَرَتُهُ إِلَي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تُكْثِرُ مِنَ التَّسْبِيحِ وَ التَّحْمِيدِ وَ التَّهْلِيلِ ثُمَّ تَقُولُ إِنَّا لِلَّهِ وَ إِنَّا إِلَيْهِ راجِعُونَ اللَّهُمَّ الْعَنْ قَتَلَةَ أَصْفِيَائِكَ وَ أَنْبِيَائِكَ وَ أَبْنَاءِ أَنْبِيَائِكَ لَعْناً وَبِيلًا وَ احْلُلْ عَلَيْهِمْ نَقِمَتَكَ وَ ائْتِهِمْ مِنْ حَيْثُ لَا يَحْتَسِبُونَ كَمَا بَدَّلُوا كَلِمَاتِكَ وَ بَدَّلُوا كِتَابَكَ وَ اسْتَحَلُّوا حَرَامَكَ وَ أَفْسَدُوا فِي بِلَادِكَ وَ تَظَاهَرُوا عَلَي عِبَادِكَ الَّذِينَ أَذْهَبْتَ عَنْهُمُ الرِّجْسَ وَ طَهَّرْتَهُمْ تَطْهِيراً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ثَلَاثَ تَكْبِيرَاتٍ وَ لَا تَلْتَفِتْ عَنِ الْقَبْرِ ثُمَّ تَقُولُ سُبْحانَ رَبِّنا إِنْ كانَ وَعْدُ رَبِّنا لَمَفْعُولًا ثُمَّ تُصَلِّي عَلَي النَّبِيِّ وَ عَلَي أَمِيرِ الْمُؤْمِنِينَ وَ ذُرِّيَّتِهِمَا وَ تَقُولُ اللَّهُمَّ صَلِّ عَلَي مُحَمَّدٍ صَاحِبِ مِيثَاقِكَ وَ خَاتَمِ رُسُلِكَ وَ سَيِّدِ عِبَادِكَ وَ أَمِينِكَ فِي بِلَادِكَ كَمَا تَلَا كِتَابَكَ وَ جَاهَدَ عَدُوَّكَ وَ بَلَّغَ رِسَالاتِكَ وَ عَبَدَكَ حَتَّي أَتَاهُ الْيَقِينُ اللَّهُمَّ صَلِّ عَلَي أَمِيرِ الْمُؤْمِنِينَ اللَّهُمَّ أَكْرِمْ مَآبَهُ وَ أَنْجِزْ وَعْدَهُ اللَّهُمَّ صَلِّ عَلَي فَاطِمَةَ بِنْتِ نَبِيِّكَ وَ عَلَي ذُرِّيَّتِهَا اللَّهُمَّ صَلِّ عَلَي الْحَسَنِ وَ الْحُسَيْنِ وَ عَلَي ذُرِّيَّتِهِمَا اللَّهُمَّ صَلِّ عَلَي أَئِمَّتِنَا أَوَّلِهِمْ وَ آخِرِهِمْ اللَّهُمَّ وَ اسْتَخْلِفْهُمْ فِي الْأَرْضِ كَمَا اسْتَخْلَفْتَ الَّذِينَ مِنْ قَبْلِهِمْ وَ مَكِّنْ لَهُمْ دِينَهُمُ الَّذِي ارْتَضَيْتَ لِنَفْسِكَ حَتَّي لَا تُدَانَ إِلَّا بِهِ كَيْ نُسَبِّحَكَ كَثِيراً وَ نَذْكُرَكَ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تناد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تَقُولُ بِأَبِي وَ أُمِّي وَلَدُ رَسُولِ اللَّهِ بِأَبِي وَ أُمِّي مَنْ بَكَتْهُ لِطِيبِ وَفَاتِهِ سَمَاءُ اللَّهِ وَ أَرْضُهُ وَ مَلَائِكَتُهُ بِأَبِي وَ أُمِّي مَنْ ذَابَتْ لِحُبِّهِ كَبِدِي وَ عَلَي طُولِ وَتْرِهِ جِسْمِي أَشْهَدُ أَنَّكَ مِنَ السَّفَرَةِ الْكِرَامِ الْبَرَرَةِ وَ أَشْهَدُ لَكَ بِذَلِكَ فِي مَقَامِي وَ مَقْعَدِي وَ مَرْقَدِي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می میراند و زنده می کند و گواهی می دهم که ما را از دل قبر رستاخیز می دهد و دانای به راز درون دلهاست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نزدیک شده و هفت بار تکبیر می گویی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خدایی راست که امرش نافذ و وعدش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مُبَدِّلَ لِکَلِماتِهِ وَ هُوَ السَّمِیعُ الْعَلِیمُ</w:t>
      </w:r>
      <w:r>
        <w:rPr>
          <w:rFonts w:eastAsia="IRNazanin" w:cs="IRNazanin"/>
          <w:color w:val="111111"/>
          <w:sz w:val="28"/>
          <w:szCs w:val="28"/>
          <w:rtl w:val="true"/>
          <w:lang w:bidi="fa-IR"/>
        </w:rPr>
        <w:t>»</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او را دگرگونگری نیست و اوست که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را که تو را به قتل رساند و بر قتلت یاری نمود و ولیّ و سرپرستی جز تو برگرفت و شهادت می دهم که تو و پدرانت پیش از تو، و فرزندانت پس از تو، مولای من و اولیای من هستند و شهادت می دهم که شما برگزیدگان و انتخاب شدگان از میان آفریدگانش و سفیران او به سوی همه آفریدگان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بسیار سبحان الله و الحمد لله و لا اله الا الله می گویی و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از خداییم و ما به سوی او بازگردانده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قاتلان برگزیدگان و پیامبران و فرزندان پیامبران را لعن و نفرینی بنیان کن فرست و نقمت و خشم خود را بر سر ایشان فرو افکن و ایشان را همانسان که کلمات تو را دگرگون کردند و کتابت را تحریف نمودند و حرامت را حلال شمردند و در سرزمینت فساد افکندند و بر علیه بندگانت که پلشتی از ایشان زدودی و بس پاکشان گرداندی همدست شدند، از آنجا که گمانش را نمی برند، عذاب فرست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سه بار تکبیر بگو و نگاه از قبر بر مدار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 کانَ وَعْدُ رَبِّنا لَمَفْعُولًا</w:t>
      </w:r>
      <w:r>
        <w:rPr>
          <w:rFonts w:eastAsia="IRNazanin" w:cs="IRNazanin"/>
          <w:color w:val="111111"/>
          <w:sz w:val="28"/>
          <w:szCs w:val="28"/>
          <w:rtl w:val="true"/>
          <w:lang w:bidi="fa-IR"/>
        </w:rPr>
        <w:t>»</w:t>
      </w:r>
      <w:r>
        <w:rPr>
          <w:rStyle w:val="FootnoteAnchor"/>
          <w:rtl w:val="true"/>
        </w:rPr>
        <w:footnoteReference w:id="1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ما، به راستی که وعده پروردگارمان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بر امیر المومنین و سلاله ایشان صلوات می فرستی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خدوندا بر محمد، پیمان دار تو و بر خاتم فرستادگانت و سرور بندگانت و امین تو در زمینت درود فرست، همان که کتابت را تلاوت نمود و با دشمنانت کارزار نمود و رسالتهای تو را ابلاغ کرد و تو را پرستید تا آنکه لحظه رحلتش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امیر المومنین درود فرست، خداوندا جایگاهش را گرامی گردان و وعده اش را محقق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فاطمه دخت پیامبرت و بر سلاله او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حسن و حسین و بر سلاله آن دو درود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پیشوایان ما نخستین و آخرین ایشان، درود فرست و ایشان را در زمین خلیفه خود گردان چنان که کسان پیش از ایشان را خلیفه گرداندی و ایشان را بر دینشان که آن را برای خود پسندیدی، امکان و چیرگی بخش تا تنها به پاسخ این لطف با تو معامله نمایند و تا بسیار تو را تسبیح گوییم و بسیار یاد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صدا می زنی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فرزندان رسول خدا، پدر و مادرم به فدای آن کس که آسمان و زمین و فرشتگان خدا به خاطر رحلت نیکش بر او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آن کس که جگرم از محبتش سوخت و پیکرم از طول مدت ناگرفته ماندن انتقامش زار و تکیده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تو از فرستادگان گرانقدر نیکوکار هستی و در این جایگاه و درنشستگاه و خوابگاهم، به این امر برای تو گواهی می دهم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تَقُولُ وَ أَنْتَ مُسْتَلِمٌ الْقَبْرَ اللَّهُمَّ رَبَّ الْأَرْبَابِ صَرِيخَ الْأَخْيَارِ إِنِّي عُذْتُ بِكَ فَافْكُكْ رَقَبَتِي مِنَ النَّارِ تَقُولُ ذَلِكَ ثَلَاثَ مَرَّاتٍ ثُمَّ تَجْلِسُ عِنْدَ رَأْسِهِ فَتَخْتَارُ مِنَ الدُّعَاءِ لِنَفْسِكَ وَ تَقُولُ آمَنْتُ بِاللَّهِ وَ بِمَا أُنْزِلَ عَلَيْكُمْ وَ أَتَوَلَّي آخِرَكُمْ بِمَا تَوَلَّيْتُ بِهِ أَوَّلَكُمْ وَ كَفَرْتُ بِالْجِبْتِ وَ الطَّاغُوتِ وَ اللَّاتِ وَ الْعُزَّي اللَّذَيْنِ بَدَّلَا نِعْمَتَكَ وَ خَالَفَا كِتَابَكَ وَ اتَّهَمَا نَبِيَّكَ وَ صَدَّا عَنْ سَبِيلِكَ اللَّهُمَّ احْشُ قُبُورَهُمَا نَاراً وَ أَجْوَافَهُمَا نَاراً وَ الْعَنْهُمَا لَعْناً يَلْعَنُهُمَا بِهِ كُلُّ نَبِيٍّ مُرْسَلٍ وَ كُلُّ مَلَكٍ مُقَرَّبٍ أَوْ عَبْدٍ امْتَحَنَ اللَّهُ قَلْبَهُ لِلْإِيمَانِ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قُبُورَ الشُّهَدَاءِ وَ تُسَلِّمُ وَ تَقُولُ أَنْتُمْ لَنَا سَلَفٌ وَ نَحْنُ لَكُمْ تَبَعٌ أَشْهَدُ أَنَّكُمْ مَعَ الَّذِينَ أَنْعَمَ اللَّهُ عَلَيْهِمْ مِنَ النَّبِيِّينَ وَ الصِّدِّيقِينَ وَ الشُّهَداءِ وَ الصَّالِحِينَ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السَّلَامُ عَلَي رَسُولِ اللَّهِ السَّلَامُ عَلَي أَمِينِ اللَّهِ عَلَي رُسُلِهِ وَ عَزَائِمِ أَمْرِهِ الْفَاتِحِ لِمَا غُلِقَ وَ الْخَاتِمِ فِيمَا سَبَقَ وَ الْمُهَيْمِنِ عَلَي ذَلِكَ كُلِّهِ السَّلَامُ عَلَي مَلَائِكَةِ اللَّهِ أَجْمَعِينَ وَ لا قُوَّةَ إِلَّا بِاللَّهِ وَ الْحَمْدُ لِلَّهِ رَبِّ الْعالَمِينَ السَّلَامُ عَلَيْكَ يَا أَبَا عَبْدِ اللَّهِ وَ رَحْمَةُ اللَّهِ وَ بَرَكَاتُهُ وَ السَّلَامُ عَلَي زُوَّارِكَ مِنَ الْجِنِّ وَ الْإِنْسِ فَهَنِيئاً لَكُمْ كَرَامَةُ اللَّهِ وَ الْحَمْدُ لِلَّهِ الَّذِي صَدَقَكُمْ وَعْدَهُ وَ أَرَاكُمُ الَّذِي تُحِبُّونَ أَنْتُمْ لَنَا فَرَطٌ وَ نَحْنُ لَكُمْ تَبَعٌ وَ إِنَّا بِكُمْ لَاحِقُونَ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تَأْتِي الْقَبْرَ مِنْ قِبَلِ رَأْسِهِ وَ تَقُولُ إِنَّا لِلَّهِ وَ إِنَّا إِلَيْهِ راجِعُونَ السَّلَامُ عَلَيْكَ يَوْمَ وُلِدْتَ يَا ابْنَ رَسُولِ اللَّهِ وَ رَحْمَةُ اللَّهِ وَ بَرَكَاتُهُ السَّلَامُ عَلَيْكَ يَوْمَ وُلِدْتَ وَ يَوْمَ مِتَّ وَ يَوْمَ تُبْعَثُ حَيّاً أَشْهَدُ أَنَّكَ حَيٌّ عِنْدَ اللَّهِ تُرْزَقُ وَ أَنَا أَتَوَلَّي وَلِيَّكَ وَ أَبْرَأُ إِلَي اللَّهِ مِنْ عَدُوِّكَ وَ أَشْهَدُ أَنَّ مَنِ اتَّبَعَكَ عَلَي الْحَقِّ وَ الْهُدَي وَ أَنَّ مَنْ قَاتَلَكَ وَ أَنْكَرَ حَقَّكَ عَلَي الضَّلَالَةِ وَ أَبْرَأُ إِلَي اللَّهِ مِنْهُمْ وَ أَتَقَرَّبُ إِلَي اللَّهِ بِذَلِكَ وَ أَطْلُبُ بِذَلِكَ وَجْهَ اللَّهِ وَ الدَّارَ الْآخِرَةَ ثُمَّ تَضَعُ خَدَّكَ عَلَي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اللَّهُمَّ رَبَّ الْحُسَيْنِ اشْفِ صَدْرَ الْحُسَيْنِ اطْلُبْ بِدَمِ الْحُسَيْنِ انْتَقِمْ لِلْحُسَيْنِ اللَّهُمَّ وَ مَنْ أَعَانَ عَلَي قَتْلِهِ أَوْ رَضِيَ بِقَتْلِهِ فَالْعَنْهُ إِلَهَ الْحَقِّ يَا أَرْحَمَ</w:t>
      </w:r>
    </w:p>
    <w:p>
      <w:pPr>
        <w:pStyle w:val="BookText"/>
        <w:rPr/>
      </w:pPr>
      <w:r>
        <w:rPr>
          <w:rFonts w:ascii="IRNazanin" w:hAnsi="IRNazanin" w:eastAsia="IRNazanin"/>
          <w:color w:val="111111"/>
          <w:sz w:val="28"/>
          <w:sz w:val="28"/>
          <w:szCs w:val="28"/>
          <w:rtl w:val="true"/>
          <w:lang w:bidi="fa-IR"/>
        </w:rPr>
        <w:t>سپس در حالی که دست و روی بر قبر می مالی،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خدای خداوندگاران، ای فریادرس برگزیدگان، هان که به تو پناه آورده ام، پس مرا از آتش دوزخ رهایی بخش؛ و این را سه مرتبه تکرار می کنی و در کنار سر حضرت می نشینی و دعاهایی را در حق خود برمی گزینی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به آنچه بر شما نازل گشت، ایمان دارم و آخرین امام از شما را چنان که نخستین شما را ولایت پذیرفتم، به دوستی و ولایت خود می گیرم و به بتهای آدمی و طاغوتها و لات و عزی، این دو بتی که نعمت تو را دیگرگون نموده و با کتابت مخالفت نموده و پیامبرت را متهم کردند و از راه تو باز داشتند، کافر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قبرهای ایشان را از آتش و دلهاشان را از آتش پر کن و ایشان را لعنتی فرست که هر پیامبر فروفرستاده و هر فرشته مقرب و هر بنده ای که قلبش را به ایمان آزموده ای، همراه با آن نفرینشان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قبرهای شهیدان می آیی و بر آنان سلام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پیشروان مایید و ما پیروان شماییم، گواهی می دهم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الَّذِینَ أَنْعَمَ اللَّهُ عَلَیْهِمْ مِنَ النَّبِیِّینَ وَ الصِّدِّیقِینَ وَ الشُّهَداءِ وَ الصَّالِحِینَ وَ حَسُنَ أُولئِکَ رَفِیقاً</w:t>
      </w:r>
      <w:r>
        <w:rPr>
          <w:rFonts w:eastAsia="IRNazanin" w:cs="IRNazanin"/>
          <w:color w:val="111111"/>
          <w:sz w:val="28"/>
          <w:szCs w:val="28"/>
          <w:rtl w:val="true"/>
          <w:lang w:bidi="fa-IR"/>
        </w:rPr>
        <w:t>»</w:t>
      </w:r>
      <w:r>
        <w:rPr>
          <w:rStyle w:val="FootnoteAnchor"/>
          <w:rtl w:val="true"/>
        </w:rPr>
        <w:footnoteReference w:id="1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کسانی هستید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امین خدا بر فرستادگان و مهمترین امورش، بازگشاینده هر بسته شده و خاتمه بخش گذشتگان و صاحب هیمنه بر همه این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همه فرشتگان خدا و هیچ توانی نیست مگر به وجود خدا و حمد و ثنا تنها خداوند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زائران تو از جن و انس، و گوارا باد بر شما کرامت الهی و حمد و ثنا خدایی راست که وعده اش به شما را وفا نمود و آنچه را پسندیدید به شما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پیشتازان، الگوی مایید و ما پیروان شماییم و ما به شما خواهیم پیوست و ما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کنار سر حضرت به قبر نزدیک شده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آن خداییم و ما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روز که زاده شدی ای فرزند رسول خدا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آن روز که زاده شدی و آنروز که جان باختی و آن روز که زنده رستاخیز 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زنده هستی و نزد پروردگار روزی می گیری و من با دوستدار تو دوستی می ورزم و از دشمنت به نزد خدا بیزاری می جویم و شهادت می دهم، هر که پیرو تو گشت، بر حق و هدایت است و هر که با تو جنگید و حقت را انکار نمود، بر گمراهی است و از ایشان به خدا بیزاری می جویم و به این وسیله به خدا تقرب می جویم و به آن، سمت خدا را و جهان آخرت را طلب می کنم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بر قبر می نهی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پروردگار حسین، سینه حسین را شفا بخش و به خونخواهی او برخیز و برای او انتقام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هر که در قتل او همکاری نمود و به قتل او خشنود گشت، پس لعنتش فرما، ای اله حق، ای مهربانترین </w:t>
      </w:r>
    </w:p>
    <w:p>
      <w:pPr>
        <w:pStyle w:val="BookText"/>
        <w:rPr/>
      </w:pPr>
      <w:r>
        <w:rPr>
          <w:rFonts w:ascii="Amiri" w:hAnsi="Amiri" w:eastAsia="Amiri" w:cs="Amiri"/>
          <w:color w:val="111111"/>
          <w:sz w:val="28"/>
          <w:sz w:val="28"/>
          <w:szCs w:val="28"/>
          <w:rtl w:val="true"/>
          <w:lang w:bidi="ar-SA"/>
        </w:rPr>
        <w:t xml:space="preserve">الرَّاحِمِينَ وَ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تَقْرَأُ عَلَي سَيِّدِيَ السَّلَامَ وَ تَقُولُ اللَّهُمَ اغْفِرْ لَنا ذُنُوبَنا وَ إِسْرافَنا فِي أَمْرِنا وَ تَقَبَّلْ تَوْبَتَنَا وَ تَجَاوَزْ عَنَّا إِنَّكَ عَلي كُلِّ شَيْ‌ءٍ قَدِيرٌ وَ أَرْحَمُ الرَّاحِمِينَ اللَّهُمَ اغْفِرْ لِي وَ لِوالِدَيَ وَ لِإِخْوَتِي وَ أَهْلِي وَ وُلْدِي وَ اسْتُرْنِي وَ إِيَّاهُمْ فِي دِينِنَا وَ دُنْيَانَا وَ آخِرَتِنَا وَ شَفِّعْ لَنَا مُحَمَّداً وَ آلَهُ فِي ذُنُوبِنَا وَ السَّلَامُ عَلَي سَيِّدِي رَسُولِ اللَّهِ فِي الْعَالَمِينَ وَ لَا حَوْلَ وَ لَا قُوَّةَ إِلَّا بِاللَّهِ الْعَلِيِّ الْعَظِيمِ وَ صَلَّي اللَّهُ عَلَي سَيِّدِنَا مُحَمَّدٍ النَّبِيِّ وَ عَلَي آلِهِ وَ سَلَّمَ تَسْلِيماً وَ حَسْبُنَا اللَّهُ وَ نِعْمَ الْوَكِيلُ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الْوَدَاعُ فَإِذَا أَرَدْتَ وَدَاعَهُ فَقُلِ الْحَمْدُ لِلَّهِ الْوَاحِدِ الْعَلِيِّ وَ السَّلَامُ عَلَي الْإِمَامِ الصَّالِحِ الزَّكِيِّ أُودِعُكَ شَهَادَةً مِنِّي لَكَ تُقَرِّبُنِي إِلَيْكَ فِي يَوْمِ شَفَاعَتِكَ بَلْ بِرَجَاءِ حَيَاتِكَ أَحْيَيْتَ قُلُوبَ شِيعَتِكَ وَ بِضِيَاءِ نُورِكَ اهْتَدَي الطَّالِبُونَ إِلَيْكَ سَيِّدِي أَشْهَدُ أَنَّكَ نُورُ اللَّهِ الَّذِي لَمْ يُطْفَأْ وَ لَا يُطْفَأُ أَبَداً وَ أَشْهَدُ أَنَّ هَذِهِ التُّرْبَةَ تُرْبَتُكَ وَ الْحَرَمَ حَرَمُكَ وَ الْمَصْرَعَ مَصْرَعُ بَدَنِكَ مَوْلَايَ لَا ذَلِيلٌ وَ اللَّهِ مُعِزُّكَ وَ لَا مَغْلُوبٌ وَ اللَّهِ نَاصِرُكَ هَذِهِ شَهَادَةٌ لِي عِنْدَكَ إِلَي قَبْضِ نَفْسِي بِحَضْرَتِكَ السَّلَامُ عَلَيْكَ يَا عَبْرَةَ كُلِّ مُؤْمِنٍ وَ مُؤْمِنَةٍ وَ رَحْمَةُ اللَّهِ وَ بَرَكَاتُهُ وَ عَلَي أَنْصَارِكَ مِنْ أَهْلِ بَيْتِكَ وَ أَهْلِ شَهَادَتِكَ وَ عَلَي الْمَلَائِكَةِ الْحَافِّينَ بِكَ وَ عَلَي زُوَّارِكَ الْعَارِفِينَ بِكَ وَ عَلَي شِيعَتِكَ الْمُسْتَبْصِرِينَ بِحَقِّكَ مِنِّي وَ مِنْ لَحْمِي وَ دَمِي وَ مِنْ وَالِدَيَّ وَ أَهْلِي وَ وُلْدِي وَ إِخْوَتِي وَ أَخَوَاتِي وَ مِمَّنْ حَمَّلَنِي الرِّسَالَةَ إِلَيْكَ وَ رَحْمَةُ اللَّهِ وَ بَرَكَاتُهُ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 أَقْرَأُ عَلَيْكَ السَّلَامَ آمَنَّا بِاللَّهِ وَ بِالرَّسُولِ وَ بِمَا جِئْتَ بِهِ وَ دَلَلْتَ عَلَيْهِ وَ اتَّبَعْنَا الرَّسُولَ فَاكْتُبْنا مَعَ الشَّاهِدِينَ اللَّهُمَّ لَا تَجْعَلْهُ آخِرَ الْعَهْدِ مِنَّا وَ مِنْ زِيَارَةِ ابْنِ رَسُولِكَ وَ ارْزُقْنِي زِيَارَتَهُ أَبَداً مَا أَبْقَيْتَنِي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نَسْأَلُكَ أَنْ تَنْفَعَنَا بِحُبِّهِ اللَّهُمَّ أَقِمْهُ مَقَاماً مَحْمُوداً تَنْتَصِرُ بِهِ لِدِينِكَ وَ تَقْتُلُ بِهِ عَدُوَّكَ وَ تُبِيرُ بِهِ مَنْ نَصَبَ حَرْباً لآِلِ مُحَمَّدٍ صلي الله عليه و آله فَإِنَّكَ وَعَدْتَهُ ذَلِكَ وَ أَنْتَ لا تُخْلِفُ الْمِيعادَ السَّلَامُ عَلَيْكَ وَ رَحْمَةُ اللَّهِ وَ بَرَكَاتُهُ أَشْهَدُ أَنَّكُمْ جَاهَدْتُمْ فِي سَبِيلِ اللَّهِ وَ قُتِلْتُمْ عَلَي مِنْهَاجِ رَسُولِ اللَّهِ صَلَّي اللَّهُ عَلَيْهِ وَ عَلَيْكُمْ أَجْمَعِينَ أَنْتُمْ</w:t>
      </w:r>
    </w:p>
    <w:p>
      <w:pPr>
        <w:pStyle w:val="BookText"/>
        <w:rPr/>
      </w:pPr>
      <w:r>
        <w:rPr>
          <w:rFonts w:ascii="IRNazanin" w:hAnsi="IRNazanin" w:eastAsia="IRNazanin"/>
          <w:color w:val="111111"/>
          <w:sz w:val="28"/>
          <w:sz w:val="28"/>
          <w:szCs w:val="28"/>
          <w:rtl w:val="true"/>
          <w:lang w:bidi="fa-IR"/>
        </w:rPr>
        <w:t>مهربانان و ای اله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سرورم سلام می رسانی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ما را بیامرز و اسرافمان در کارمان را و توبه ما را بپذیر و از ما درگذر که تو بر هر کاری توانایی و مهربانترین مهربانانی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و پدر و مادرم را بیامرز و برادرانم و خانواده و فرزندانم را و مرا و ایشان را در دین و دنیا و آخرتمان در پوشش خود قرار ده و محمد و خاندانش را در گناهانمان، به شفاعت ما برخیزان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سرورم رسول خدا در جهانها و هیچ چاره و جنبشی نیست جز به خدای بلند مرتبه بزرگ، و صلوات خدا بر سرورمان محمد نبی و بر آل او باد و سلام بی پایانش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اللَّهُ وَ نِعْمَ الْوَکِیلُ</w:t>
      </w:r>
      <w:r>
        <w:rPr>
          <w:rFonts w:eastAsia="IRNazanin" w:cs="IRNazanin"/>
          <w:color w:val="111111"/>
          <w:sz w:val="28"/>
          <w:szCs w:val="28"/>
          <w:rtl w:val="true"/>
          <w:lang w:bidi="fa-IR"/>
        </w:rPr>
        <w:t>»</w:t>
      </w:r>
      <w:r>
        <w:rPr>
          <w:rStyle w:val="FootnoteAnchor"/>
          <w:rtl w:val="true"/>
        </w:rPr>
        <w:footnoteReference w:id="1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ما را بسنده است و بس نیک وکیل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وداع وی نمودی 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یگانه بلند مرتبه راست و سلام بر امام درستکار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شهادتی از خود به نزدت می نهم که مرا در روز شفاعتت به تو نزدیک گرداند، بلکه به امید زندگی یافتنت، دلهای شیعیان تو زنده شد و رهجویان به پرتوهای نور تو به سوی تو راه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گواهی می دهم که تو نور خدایی که خاموش نگشت و هرگز خامشی نیابد و شهادت می دهم که این تربت، تربت تو و این حرم، حرم تو و این قتلگاه، قتلگاه توست ای مولای من، به خدا سوگند، کسی را که تو عزت و سرافرازی دهی، ذلیل نیست و به خدا سوگند، یاور تو مغلوب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من نزد توست تا زمان قبض روح من در حضور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اشک هر زن و مرد مومن و رحمت خدا و برکات او و سلام بر یارانت از اهل بیتت و اهل شهادت تو و بر فرشتگان حلقه زده بر گرد تو و بر زائران آگاه به حق تو و بر شیعیان بینش یافته به حق تو، سلامی از سوی من و از گوشت و خون من و از سوی والدین و خانواده و فرزندان و برادران و خواهرانم و هر کس که پیامی به همراه من به تو فرستاد و رحمت و برکات خدا، که او ستوده و والا 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به تو سلام می رسانم، به خدا و رسول و به پیامی که تو آوردی و به آن ره نمودی، ایمان آوردیم و از رسول خدا پیروی کردیم، پس ما را از حاضران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ما از پسر رسولت قرار مده و همواره تا زنده ام، زیارتش را نصیبم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داریم که ما را به محبت وی بهرمند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جایگاهی ستایش شده قرار ده که به واسطه او دینت را یاری نمایی و دشمنت را نابود گردانی و هر آن که را علیه خاندان محمد صلی الله علیه و آله جنگ و خصومتی به پا نموده، از میان برداری، که تو خود این را وعده دادی و تو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شما در راه خدا مجاهدت نمودید و بر سیره رسول خدا که صلوات خدا بر او و بر همه شما باد، شهید شدید و شما </w:t>
      </w:r>
      <w:bookmarkStart w:id="3176" w:name="pg13557_192438"/>
    </w:p>
    <w:p>
      <w:pPr>
        <w:pStyle w:val="BookText"/>
        <w:rPr/>
      </w:pPr>
      <w:bookmarkEnd w:id="3176"/>
      <w:r>
        <w:rPr>
          <w:rFonts w:ascii="Amiri" w:hAnsi="Amiri" w:eastAsia="Amiri" w:cs="Amiri"/>
          <w:color w:val="111111"/>
          <w:sz w:val="28"/>
          <w:sz w:val="28"/>
          <w:szCs w:val="28"/>
          <w:rtl w:val="true"/>
          <w:lang w:bidi="ar-SA"/>
        </w:rPr>
        <w:t>السَّابِقُونَ الْأَوَّلُونَ وَ الْمُهَاجِرُونَ وَ الْأَنْصَارُ وَ أَشْهَدُ أَنَّكُمْ أَنْصَارُ أَبْنَاءِ رَسُولِهِ صلي الله عليه و آله وَ الْحَمْدُ لِلَّهِ الَّذِي صَدَقَكُمْ وَعْدَهُ وَ أَرْوَاحَكُمْ بِالْحَيَاةِ وَ صَلَّي اللَّهُ عَلَي مُحَمَّدٍ سَيِّدِ الْأَوَّلِينَ وَ الْآخِرِينَ وَ عَلَي آلِهِ الطَّيِّبِينَ الطَّاهِرِينَ أَجْمَعِينَ وَ سَلَّمَ تَسْلِيماً اللَّهُمَ اغْفِرْ وَ ارْحَمْ وَ تَجَاوَزْ عَمَّا تَعْلَمُ إِنَّكَ أَنْتَ الْأَعَزُّ الْأَكْرَمُ وَ حَسْبُنَا اللَّهُ وَ نِعْمَ الْوَكِيلُ وَ لَا حَوْلَ وَ لَا قُوَّةَ إِلَّا بِاللَّهِ الْعَلِيِّ الْعَظِيمِ</w:t>
      </w:r>
      <w:r>
        <w:rPr>
          <w:rFonts w:eastAsia="Amiri" w:cs="Amiri" w:ascii="Amiri" w:hAnsi="Amiri"/>
          <w:color w:val="111111"/>
          <w:sz w:val="28"/>
          <w:szCs w:val="28"/>
          <w:rtl w:val="true"/>
          <w:lang w:bidi="ar-SA"/>
        </w:rPr>
        <w:t>.</w:t>
      </w:r>
    </w:p>
    <w:p>
      <w:pPr>
        <w:pStyle w:val="Heading5"/>
        <w:numPr>
          <w:ilvl w:val="4"/>
          <w:numId w:val="1"/>
        </w:numPr>
        <w:rPr/>
      </w:pPr>
      <w:bookmarkStart w:id="3177" w:name="__RefHeading___Toc1848159_1934241801"/>
      <w:bookmarkStart w:id="3178" w:name="_Toc1498"/>
      <w:bookmarkEnd w:id="3177"/>
      <w:r>
        <w:rPr>
          <w:rtl w:val="true"/>
        </w:rPr>
        <w:t>«</w:t>
      </w:r>
      <w:r>
        <w:rPr/>
        <w:t>40</w:t>
      </w:r>
      <w:r>
        <w:rPr>
          <w:rtl w:val="true"/>
        </w:rPr>
        <w:t>»</w:t>
      </w:r>
      <w:bookmarkEnd w:id="3178"/>
    </w:p>
    <w:p>
      <w:pPr>
        <w:pStyle w:val="BookText"/>
        <w:rPr/>
      </w:pPr>
      <w:r>
        <w:rPr>
          <w:rFonts w:ascii="Amiri" w:hAnsi="Amiri" w:eastAsia="Amiri" w:cs="Amiri"/>
          <w:color w:val="111111"/>
          <w:sz w:val="28"/>
          <w:sz w:val="28"/>
          <w:szCs w:val="28"/>
          <w:rtl w:val="true"/>
          <w:lang w:bidi="ar-SA"/>
        </w:rPr>
        <w:t>قَالَ مُؤَلِّفُ الْمَزَارِ الْكَبِيرِ زِيَارَةٌ أُخْرَي لَهُ صَلَوَاتُ اللَّهِ عَلَيْهِ مُخْتَصَرَةٌ يُزَارُ بِهَا فِي كُلِّ يَوْمٍ وَ فِي كُلِّ شَهْرٍ وَ يُزَارُ بِهَا أَيْضاً عِنْدَ قَائِمِ الْغَرِيِّ فَقَدْ جَاءَ فِي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رَأْسَ الْحُسَيْنِ عليه السلام هُنَاكَ وَ أَنَّ الصَّادِقَ جَعْفَرَ بْنَ مُحَمَّدٍ عليهما السلام زَارَهُ هُنَاكَ بِهَذِهِ الزِّيَارَةِ وَ صَلَّي عِنْدَهُ أَرْبَعَ رَكَعَاتٍ تَأْتِي مَشْهَدَهُ صَلَّي اللَّهُ عَلَيْهِ بَعْدَ اغْتِسَالِكَ وَ لِبَاسُكَ أَطْهَرُ ثِيَابِكَ فَإِذَا وَقَفْتَ عَلَي قَبْرِهِ فَاسْتَقْبِلْهُ بِوَجْهِكَ وَ اجْعَلِ الْقِبْلَةَ بَيْنَ كَتِفَيْكَ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أَمِيرِ الْمُؤْمِنِينَ السَّلَامُ عَلَيْكَ يَا ابْنَ الصِّدِّيقَةِ الطَّاهِرَةِ سَيِّدَةِ نِسَاءِ الْعَالَمِينَ السَّلَامُ عَلَيْكَ يَا مَوْلَايَ يَا أَبَا عَبْدِ اللَّهِ وَ رَحْمَةُ اللَّهِ وَ بَرَكَاتُهُ أَشْهَدُ أَنَّكَ قَدْ أَقَمْتَ الصَّلَاةَ وَ آتَيْتَ الزَّكَاةَ وَ أَمَرْتَ بِالْمَعْرُوفِ وَ نَهَيْتَ عَنِ الْمُنْكَرِ وَ تَلَوْتَ الْكِتَابَ حَقَّ تِلَاوَتِهِ وَ جَاهَدْتَ فِي اللَّهِ حَقَّ جِهَادِهِ وَ صَبَرْتَ عَلَي الْأَذَي فِي جَنْبِهِ مُحْتَسِباً حَتَّي أَتَاكَ الْيَقِينُ أَشْهَدُ أَنَّ الَّذِينَ خَالَفُوكَ وَ حَارَبُوكَ وَ أَنَّ الَّذِينَ خَذَلُوكَ وَ أَنَّ الَّذِينَ قَتَلُوكَ مَلْعُونُونَ عَلَي لِسَانِ النَّبِيِّ الْأُمِّيِ وَ قَدْ خابَ مَنِ افْتَري لَعَنَ اللَّهُ الظَّالِمِينَ لَكُمْ مِنَ الْأَوَّلِينَ وَ الْآخِرِينَ وَ ضَاعَفَ عَلَيْهِمُ الْعَذَابَ الْأَلِيمَ أَتَيْتُكَ يَا مَوْلَايَ يَا ابْنَ رَسُولِ اللَّهِ زَائِراً عَارِفاً بِحَقِّكَ مُوَالِياً لِأَوْلِيَائِكَ مُعَادِياً لِأَعْدَائِكَ مُسْتَبْصِراً بِالْهُدَي الَّذِي أَنْتَ عَلَيْهِ عَارِفاً بِضَلَالَةِ مَنْ خَالَفَكَ فَاشْفَعْ لِي عِنْدَ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ضَعْ خَدَّكَ عَلَيْهِ وَ تَحَوَّلْ إِلَي عِنْدِ الرَّأْسِ وَ قُلِ السَّلَامُ عَلَيْكَ يَا حُجَّةَ اللَّهِ فِي أَرْضِهِ وَ سَمَائِهِ صَلَّي اللَّهُ عَلَي رُوحِكَ الطَّيِّبَةِ وَ جَسَدِكَ الطَّاهِرِ وَ عَلَيْكَ السَّلَامُ يَا مَوْلَايَ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تَحَوَّلْ إِلَي عِنْدِ الرِّجْلَيْنِ فَزُرْ عَلِيَّ بْنَ الْحُسَيْنِ عليه السلام وَ قُلِ السَّلَامُ عَلَيْكَ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السَّابِقُونَ الْأَوَّلُونَ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پیشی جستگان نخستین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و مهاجران و انصار هستید و شهادت می دهم که شما یاران فرزندان رسول خدا صلی الله علیه و آله هستید و حمد و ثنا خدایی راست که وعده اش را برای شما محقق گرداند و وعده زندگی به روح شما را وفا نمود و صلوات خدا بر محمد سرور اولینها و آخرینها و بر همه اهل خاندان نیک نهاد پاکش و سلام بی پایان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بیامرز و رحم نما و از آنچه که می دانی درگذر که تویی سرفرازترین و گرامی ترین؛ و خداوند ما را بسنده است و بس نیک وکیلی است و هیچ چاره و جنبشی نیست جز به وجود خدای بلند مرتبه بزرگ </w:t>
      </w:r>
      <w:r>
        <w:rPr>
          <w:rFonts w:eastAsia="IRNazanin" w:cs="IRNazanin"/>
          <w:color w:val="111111"/>
          <w:sz w:val="28"/>
          <w:szCs w:val="28"/>
          <w:rtl w:val="true"/>
          <w:lang w:bidi="fa-IR"/>
        </w:rPr>
        <w:t>.</w:t>
      </w:r>
    </w:p>
    <w:p>
      <w:pPr>
        <w:pStyle w:val="Heading5"/>
        <w:numPr>
          <w:ilvl w:val="4"/>
          <w:numId w:val="1"/>
        </w:numPr>
        <w:rPr/>
      </w:pPr>
      <w:bookmarkStart w:id="3179" w:name="__RefHeading___Toc1848161_1934241801"/>
      <w:bookmarkStart w:id="3180" w:name="_Toc1499"/>
      <w:bookmarkEnd w:id="3179"/>
      <w:r>
        <w:rPr>
          <w:rtl w:val="true"/>
        </w:rPr>
        <w:t xml:space="preserve">روایت </w:t>
      </w:r>
      <w:r>
        <w:rPr/>
        <w:t>40</w:t>
      </w:r>
      <w:bookmarkEnd w:id="3180"/>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المزار الکبیر زیارت دیگری از حضرت صلوات الله علیه آورده که مختصر است و می توان در هر روز و هر ماه به آن زیارت نمود و نزد ستون الغَرِیّ</w:t>
      </w:r>
      <w:r>
        <w:rPr>
          <w:rStyle w:val="FootnoteAnchor"/>
          <w:rtl w:val="true"/>
        </w:rPr>
        <w:footnoteReference w:id="1419"/>
      </w:r>
      <w:r>
        <w:rPr>
          <w:rFonts w:ascii="IRNazanin" w:hAnsi="IRNazanin" w:eastAsia="IRNazanin"/>
          <w:color w:val="111111"/>
          <w:sz w:val="28"/>
          <w:sz w:val="28"/>
          <w:szCs w:val="28"/>
          <w:rtl w:val="true"/>
          <w:lang w:bidi="fa-IR"/>
        </w:rPr>
        <w:t>نیز زیارت می شود و در آثار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در آنجاست و امام صادق جعفر بن محمد علیه السلام وی را در آنجا به این زیارت، زیارت نمود و در کنار او چهار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نمودن و پوشیدن پاکترین لباسهایت، به شهادتگاه حضرت صلوات الله علیه می آیی و چون بر کنار قبر ایستادی و روبروی او قرار گرفتی و قبله را در برابر شانه هایت نهادی،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سلام بر تو ای پسر صدیقه طاهره، سرور زنان جهان، سلام بر تو ای مولای من ای ابا عبد الله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پرداختی و امر به معروف و نهی از منکر نمودی و کتاب خدا را چنان که شاید تلاوت نمودی و در راه خدا چنان که باید جانفشانی نمودی و در سایه رحمت خدا، اجرجویانه بر هر آزاری شکیبایی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آنان که به مخالفت تو برخاستند و به جنگ تو آمدند و آنان که تو را تنها گذاشتند و آنان که تو را به قتل رساندند، به گفته رسول امّی ملعون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w:t>
      </w:r>
      <w:r>
        <w:rPr>
          <w:rStyle w:val="FootnoteAnchor"/>
          <w:rtl w:val="true"/>
        </w:rPr>
        <w:footnoteReference w:id="14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که هر که افترا بندد،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 به شما از اولین و آخرین ایشان را لعنت فرستد و عذاب دردناک را بر ایشان دوچندان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پسر رسول خدا، آگاه به حق تو و دوستدار دوستدارانت و دشمن دشمنانت و بینش یافته به هدایتی که تو بر آن بودی و آگاه به گمراهی مخالفانت، به زیارت، به نزد تو آمده ام، پس مرا نزد پروردگارت شفاعت 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شو و صورتت را بر آن بنه و به کنار سر حضرت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آسمان و زمینش، صلوات خدا بر روح نیک نهاد و پیکر پاک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ای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حضرت برو و علی بن حسین علیه السلام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bookmarkStart w:id="3181" w:name="pg13557_192439"/>
    </w:p>
    <w:p>
      <w:pPr>
        <w:pStyle w:val="BookText"/>
        <w:rPr/>
      </w:pPr>
      <w:bookmarkEnd w:id="3181"/>
      <w:r>
        <w:rPr>
          <w:rFonts w:ascii="Amiri" w:hAnsi="Amiri" w:eastAsia="Amiri" w:cs="Amiri"/>
          <w:color w:val="111111"/>
          <w:sz w:val="28"/>
          <w:sz w:val="28"/>
          <w:szCs w:val="28"/>
          <w:rtl w:val="true"/>
          <w:lang w:bidi="ar-SA"/>
        </w:rPr>
        <w:t xml:space="preserve">يَا مَوْلَايَ وَ ابْنَ مَوْلَايَ وَ رَحْمَةُ اللَّهِ وَ بَرَكَاتُهُ لَعَنَ اللَّهُ مَنْ ظَلَمَكَ وَ لَعَنَ اللَّهُ مَنْ قَتَلَكَ وَ 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ادْعُ مَا أَرَدْتَ وَ زُرِ الشُّهَدَاءَ مُنْحَرِفاً عِنْدَ الرِّجْلَيْنِ إِلَي الْقِبْلَةِ فَقُلِ السَّلَامُ عَلَيْكُمْ أَيُّهَا الصِّدِّيقُونَ السَّلَامُ عَلَيْكُمْ أَيُّهَا الشُّهَدَاءُ الصَّابِرُونَ أَشْهَدُ أَنَّكُمْ جَاهَدْتُمْ فِي سَبِيلِ اللَّهِ وَ صَبَرْتُمْ عَلَي الْأَذَي فِي جَنْبِ اللَّهِ وَ نَصَحْتُمْ لِلَّهِ وَ لِرَسُولِهِ وَ لِابْنِ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أَتَاكُمُ الْيَقِينُ أَشْهَدُ أَنَّكُمْ أَحْيَاءٌ عِنْدَ رَبِّكُمْ جَزَاكُمُ اللَّهُ عَنِ الْإِسْلَامِ وَ أَهْلِهِ أَفْضَلَ جَزَاءِ الْمُحْسِنِينَ وَ جَمَعَ بَيْنَنَا وَ بَيْنَكُمْ فِي مَحَلِّ النَّعِيمِ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إِلَي قَبْرِ الْعَبَّاسِ بْنِ أَمِيرِ الْمُؤْمِنِينَ عليه السلام فَإِذَا أَتَيْتَهُ فَقِفْ عَلَيْهِ وَ قُلِ السَّلَامُ عَلَيْكَ يَا ابْنَ أَمِيرِ الْمُؤْمِنِينَ السَّلَامُ عَلَيْكَ أَيُّهَا الْعَبْدُ الصَّالِحُ الْمُطِيعُ لِلَّهِ وَ لِرَسُولِهِ أَشْهَدُ أَنَّكَ جَاهَدْتَ وَ نَصَحْتَ وَ صَبَرْتَ حَتَّي أَتَاكَ الْيَقِينُ لَعَنَ اللَّهُ الظَّالِمِينَ لَكُمْ مِنَ الْأَوَّلِينَ وَ الْآخِرِينَ وَ أَلْحَقَهُمْ بِدَرْكِ الْجَحِيمِ ثُمَّ صَلِّ فِي مَسْجِدِهِ تَطَوُّعاً مَا أَحْبَبْتَ وَ انْصَرِفْ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وَدَاعَ سَيِّدِنَا أَبِي عَبْدِ اللَّهِ عليه السلام عِنْدَ انْصِرَافِكَ مِنْ مَشْهَدِهِ فَقِفْ عَلَي قَبْرِهِ كَمَا وَقَفْتَ عَلَيْهِ أَوَّلًا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عَبْدِ اللَّهِ هَذَا أَوَانُ انْصِرَافِي غَيْرَ رَاغِبٍ عَنْكَ وَ لَا مُسْتَبْدِلٍ بِكَ غَيْرَكَ وَ أَسْتَوْدِعُكَ اللَّهَ وَ أَقْرَأُ عَلَيْكَ السَّلَامَ آمَنَّا بِاللَّهِ وَ بِالرَّسُولِ وَ بِمَا جِئْتَ بِهِ وَ دَلَلْتَ عَلَيْهِ اللَّهُمَّ اكْتُبْنَا مَعَ الشَّاهِدِينَ اللَّهُمَّ لَا تَجْعَلْ زِيَارَتِي هَذِهِ آخِرَ الْعَهْدِ مِنِّي بِزِيَارَتِهِ وَ ارْزُقْنِي الْعَوْدَ إِلَيْهِ أَبَداً مَا أَحْيَيْتَنِي فَإِذَا تَوَفَّيْتَنِي فَاحْشُرْنِي مَعَهُ وَ اجْمَعْ بَيْنِي وَ بَيْنَهُ فِي جَنَّاتِ النَّعِيمِ‌</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2" w:name="__RefHeading___Toc1848163_1934241801"/>
      <w:bookmarkStart w:id="3183" w:name="_Toc1500"/>
      <w:bookmarkEnd w:id="3182"/>
      <w:r>
        <w:rPr>
          <w:rtl w:val="true"/>
        </w:rPr>
        <w:t>أقول</w:t>
      </w:r>
      <w:bookmarkEnd w:id="3183"/>
    </w:p>
    <w:p>
      <w:pPr>
        <w:pStyle w:val="BookText"/>
        <w:rPr/>
      </w:pPr>
      <w:r>
        <w:rPr>
          <w:rFonts w:ascii="Amiri" w:hAnsi="Amiri" w:eastAsia="Amiri" w:cs="Amiri"/>
          <w:color w:val="111111"/>
          <w:sz w:val="28"/>
          <w:sz w:val="28"/>
          <w:szCs w:val="28"/>
          <w:rtl w:val="true"/>
          <w:lang w:bidi="ar-SA"/>
        </w:rPr>
        <w:t>لعله كان في الأصل أن رأس الحسين عليه السلام وضع هناك فقد مر مرارا أن قائم الغري هو مسجد الحنانة و هو الموضع الذي وضعوا فيه رأسه عليه السلام عند ذهابهم به إلي ابن زياد لعنه الله</w:t>
      </w:r>
      <w:r>
        <w:rPr>
          <w:rFonts w:eastAsia="Amiri" w:cs="Amiri" w:ascii="Amiri" w:hAnsi="Amiri"/>
          <w:color w:val="111111"/>
          <w:sz w:val="28"/>
          <w:szCs w:val="28"/>
          <w:rtl w:val="true"/>
          <w:lang w:bidi="ar-SA"/>
        </w:rPr>
        <w:t>.</w:t>
      </w:r>
    </w:p>
    <w:p>
      <w:pPr>
        <w:pStyle w:val="Heading5"/>
        <w:numPr>
          <w:ilvl w:val="4"/>
          <w:numId w:val="1"/>
        </w:numPr>
        <w:rPr/>
      </w:pPr>
      <w:bookmarkStart w:id="3184" w:name="__RefHeading___Toc1848165_1934241801"/>
      <w:bookmarkStart w:id="3185" w:name="_Toc1501"/>
      <w:bookmarkEnd w:id="3184"/>
      <w:r>
        <w:rPr>
          <w:rtl w:val="true"/>
        </w:rPr>
        <w:t>«</w:t>
      </w:r>
      <w:r>
        <w:rPr/>
        <w:t>41</w:t>
      </w:r>
      <w:r>
        <w:rPr>
          <w:rtl w:val="true"/>
        </w:rPr>
        <w:t>»</w:t>
      </w:r>
      <w:bookmarkEnd w:id="3185"/>
    </w:p>
    <w:p>
      <w:pPr>
        <w:pStyle w:val="BookText"/>
        <w:rPr/>
      </w:pPr>
      <w:r>
        <w:rPr>
          <w:rFonts w:ascii="Amiri" w:hAnsi="Amiri" w:eastAsia="Amiri" w:cs="Amiri"/>
          <w:color w:val="111111"/>
          <w:sz w:val="28"/>
          <w:sz w:val="28"/>
          <w:szCs w:val="28"/>
          <w:rtl w:val="true"/>
          <w:lang w:bidi="ar-SA"/>
        </w:rPr>
        <w:t>ثُمَّ قَالَ زِيَارَةٌ أُخْرَي لَهُ صَلَوَاتُ اللَّهِ عَلَيْهِ رَوَي صَفْوَانُ الْجَمَّالُ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مَوْلَايَ جَعْفَرُ بْنُ مُحَمَّدٍ الصَّادِقُ عليه السلام إِذْ أَرَدْتَ زِيَارَةَ الْحُسَيْنِ بْنِ عَلِيٍّ صَلَوَاتُ اللَّهِ عَلَيْهِ فَصُمْ قَبْلَ ذَلِكَ ثَلَاثَةَ أَيَّامٍ وَ اغْتَسِلْ فِي الْيَوْمِ الرَّابِعِ وَ اجْمَعْ إِلَيْكَ أَهْلَكَ وَ وُلْدَكَ وَ قُلْ قَبْلَ مَسِيرِكَ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مولای من و پسر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که به تو ستم روا داشت و خدا لعنت کند آنکه تو را کشت و خدا عذاب دردناک را بر ایشان دوچندان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آنچه خواستی دعا کن و با بازگشتن از کنار پاها به سمت قبله، شهیدان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راستین 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شهیدان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در راه خدا جانفشانی کردید و در راه حفظ دین خدا، بر هر آزاری صبر پیشه کردید و برای خدا و رسول خدا و فرزند رسولش ره خیرخواهی پوییدید، تا آنکه لحظه جان باختنتان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زنده اید و نزد پروردگارتان روزی 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اسلام و اهل اسلام بهترین جزای نیکوکاران را به پاداش دهد و ما و شما را در کانون نعمت فزایش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قبر عباس بن امیر المومنین علیه السلام برو و چون به نزدش رسیدی، بر کنار قبرش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امیر المومنین، سلام بر تو ای بنده نیکوکار فرمانبر از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جانفشانی کردی و خیرخواهی نمودی و شکیبایی کردی تا آنکه لحظه جان باختنت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روا کردگان به شما از اولینها و آخرینهاشان را لعنت فرستد و ایشان را به درک دوزخ درافکند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قدر خواستی در مسجد او نماز مستحب بخوان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با سرورمان ابا عبد الله علیه السلام وداع کنی، پس به هنگام بازگشتن از شهادتگاه او، بر کنار قبرش همان گونه که در آغاز ایستادی،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 عبد الله، اکنون لحظه بازگشت من است، نه روی گردان از تو و نه برگزیننده دیگری به جای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به تو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آن پیامی که آوردی و به آن ره نمودی،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نام ما را همراه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زیارات را آخرین مرتبه زیارت او قرار نده و بازگشت به نزد او را همواره تا آنگاه که زنده ام، نصیبم گردان و چون جانم گرفتی، مرا با او محشور گردان و مرا با او در بهشت نعمت گرد آور</w:t>
      </w:r>
      <w:r>
        <w:rPr>
          <w:rFonts w:eastAsia="IRNazanin" w:cs="IRNazanin"/>
          <w:color w:val="111111"/>
          <w:sz w:val="28"/>
          <w:szCs w:val="28"/>
          <w:rtl w:val="true"/>
          <w:lang w:bidi="fa-IR"/>
        </w:rPr>
        <w:t xml:space="preserve">. </w:t>
      </w:r>
      <w:r>
        <w:rPr>
          <w:rStyle w:val="FootnoteAnchor"/>
          <w:rtl w:val="true"/>
        </w:rPr>
        <w:footnoteReference w:id="1422"/>
      </w:r>
    </w:p>
    <w:p>
      <w:pPr>
        <w:pStyle w:val="Heading5"/>
        <w:numPr>
          <w:ilvl w:val="4"/>
          <w:numId w:val="1"/>
        </w:numPr>
        <w:rPr/>
      </w:pPr>
      <w:bookmarkStart w:id="3186" w:name="__RefHeading___Toc1848167_1934241801"/>
      <w:bookmarkStart w:id="3187" w:name="_Toc1502"/>
      <w:bookmarkEnd w:id="3186"/>
      <w:r>
        <w:rPr>
          <w:rtl w:val="true"/>
        </w:rPr>
        <w:t>توضیح</w:t>
      </w:r>
      <w:bookmarkEnd w:id="3187"/>
    </w:p>
    <w:p>
      <w:pPr>
        <w:pStyle w:val="BookText"/>
        <w:rPr/>
      </w:pPr>
      <w:r>
        <w:rPr>
          <w:rFonts w:ascii="IRNazanin" w:hAnsi="IRNazanin" w:eastAsia="IRNazanin"/>
          <w:color w:val="111111"/>
          <w:sz w:val="28"/>
          <w:sz w:val="28"/>
          <w:szCs w:val="28"/>
          <w:rtl w:val="true"/>
          <w:lang w:bidi="fa-IR"/>
        </w:rPr>
        <w:t>شاید در اصل این بوده که رأس الحسین علیه السلام در آنجا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حنّانه است و همان موضعی است که سر آن حضرت را هنگام رفتن به سوی ابن زیاد لعنة الله علیه، در آنجا نهادند</w:t>
      </w:r>
      <w:r>
        <w:rPr>
          <w:rFonts w:eastAsia="IRNazanin" w:cs="IRNazanin"/>
          <w:color w:val="111111"/>
          <w:sz w:val="28"/>
          <w:szCs w:val="28"/>
          <w:rtl w:val="true"/>
          <w:lang w:bidi="fa-IR"/>
        </w:rPr>
        <w:t>.</w:t>
      </w:r>
    </w:p>
    <w:p>
      <w:pPr>
        <w:pStyle w:val="Heading5"/>
        <w:numPr>
          <w:ilvl w:val="4"/>
          <w:numId w:val="1"/>
        </w:numPr>
        <w:rPr/>
      </w:pPr>
      <w:bookmarkStart w:id="3188" w:name="__RefHeading___Toc1848169_1934241801"/>
      <w:bookmarkStart w:id="3189" w:name="_Toc1503"/>
      <w:bookmarkEnd w:id="3188"/>
      <w:r>
        <w:rPr>
          <w:rtl w:val="true"/>
        </w:rPr>
        <w:t xml:space="preserve">روایت </w:t>
      </w:r>
      <w:r>
        <w:rPr/>
        <w:t>41</w:t>
      </w:r>
      <w:bookmarkEnd w:id="318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زیارت دیگری را برای حضرت صلوات الله علیه از قول صفوان شتربان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جعفر بن محمد، 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زیارت حسین بن علی که صلوات خدا بر او باد بروی، سه روز پیش از حرکت روزه بگیر و در روز چهارم غسل کن و اهل خانه و فرزندانت را گرد آورد و پیش از روانه شدن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أَسْتَوْدِعُكَ الْيَوْمَ نَفْسِي وَ أَهْلِي وَ مَالِي وَ وُلْدِي وَ مَنْ كَانَ مِنِّي بِسَبِيلٍ الشَّاهِدَ مِنْهُمْ وَ الْغَائِبَ اللَّهُمَّ اجْعَلْنَا مِنَ الْفَائِزِينَ وَ احْفَظْنَا بِحِفْظِ الْإِيمَانِ وَ احْفَظْ عَلَيْنَا اللَّهُمَّ اجْعَلْنَا فِي جِوَارِكَ وَ حِفْظِكَ وَ حِرْزِكَ وَ لَا تُغَيِّرْ مَا بِنَا مِنَ نِعْمَتِكَ وَ زِدْنَا مِنْ فَضْلِكَ إِنَّا إِلَيْكَ 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وَعْثَاءِ السَّفَرِ وَ كَآبَةِ الْمُنْقَلَبِ وَ سُوءِ الْمَنْظَرِ فِي الْمَالِ وَ الْأَهْلِ وَ الْوَلَدِ اللَّهُمَّ ارْزُقْنَا حَلَاوَةَ الْإِيمَانِ وَ بَرْدَ الْمَغْفِرَةِ وَ أَمَاناً مِنْ عَذَابِكَ وَ آتِنا مِنْ لَدُنْكَ رَحْمَةً إِنَّهُ لَا يَمْلِكُ ذَلِكَ غَيْرُكَ‌</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 xml:space="preserve">فَإِذَا أَتَيْتَ الْفُرَاتَ فَكَبِّرِ اللَّهَ مِائَةَ مَرَّةٍ وَ هَلِّلْ مِائَةَ مَرَّةٍ وَ صَلِّ عَلَي النَّبِيِّ صلي الله عليه و آله مِائَةَ مَرَّةٍ ثُمَّ قُلْ بَعْدَ ذَلِكَ اللَّهُمَّ أَنْتَ خَيْرُ مَنْ وَفَدَ إِلَيْهِ الرِّجَالُ وَ أَنْتَ سَيِّدِي خَيْرُ مَقْصُودٍ وَ قَدْ جَعَلْتَ لِكُلِّ زَائِرٍ كَرَامَةً وَ لِكُلِّ وَافِدٍ تُحْفَةً فَأَسْأَلُكَ أَنْ تَجْعَلَ تُحْفَتَكَ إِيَّايَ فَكَاكَ رَقَبَتِي مِنَ النَّارِ وَ اشْكُرْ سَعْيِي وَ ارْحَمْ مَسِيرِي إِلَيْكَ مِنْ غَيْرِ مَنٍّ عَلَيْكَ بَلْ لَكَ الْمَنُّ عَلَيَّ إِذْ جَعَلْتَ لِيَ السَّبِيلَ إِلَي زِيَارَتِهِ وَ عَرَّفْتَنِي فَضْلَهُ وَ شَرَفَهُ اللَّهُمَّ فَاحْفَظْنِي بِاللَّيْلِ وَ النَّهَارِ حَتَّي تُبْلِغَنِي هَذَا الْمَكَانَ فَقَدْ رَجَوْتُكَ فَلَا تَقْطَعْ رَجَائِي وَ قَدْ أَمَّلْتُكَ فَلَا تُخَيِّبْ أَمَلِي وَ اجْعَلْ مَسِيرِي هَذَا كَفَّارَةً لِذُنُوبِي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الْغُسْلَ نَدْباً فَقُلْ بِسْمِ اللَّهِ وَ بِاللَّهِ وَ لَا حَوْلَ وَ لَا قُوَّةَ إِلَّا بِاللَّهِ وَ عَلَي مِلَّةِ رَسُولِ اللَّهِ صلي الله عليه و آله وَ عَلَي الْأَئِمَّةِ الصَّادِقِينَ اللَّهُمَّ طَهِّرْ بِهِ قَلْبِي وَ اشْرَحْ بِهِ صَدْرِي وَ نَوِّرْ بِهِ بَصَرِي اللَّهُمَّ اجْعَلْهُ نُوراً وَ طَهُوراً وَ خَيْراً وَ شِفَاءً مِنْ كُلِّ دَاءٍ وَ سُقْمٍ وَ عَافِنِي مِنْ كُلِّ مَا أَخَافُ وَ أَحْذَرُ اللَّهُمَّ اجْعَلْهُ لِي شَاهِداً يَوْمَ حَاجَتِي وَ فَقْرِي وَ فَاقَتِي إِلَيْكَ يَا رَبَّ الْعَالَمِينَ إِنَّكَ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غُسْلِكَ فَالْبَسْ ثَوْبَيْنِ طَاهِرَيْنِ أَوْ ثَوْباً وَ صَلِّ رَكْعَتَيْنِ نَدْباً خَارِجَ الْمَشْرَعَةِ وَ هُوَ الْمَكَانُ الَّذِي قَالَ اللَّهُ عَزَّ وَ جَلَ وَ فِي الْأَرْضِ قِطَعٌ مُتَجاوِراتٌ وَ جَنَّاتٌ مِنْ أَعْنابٍ وَ زَرْعٌ وَ نَخِيلٌ صِنْوانٌ وَ غَيْرُ صِنْوانٍ يُسْقي بِماءٍ واحِدٍ وَ نُفَضِّلُ بَعْضَها عَلي بَعْضٍ</w:t>
      </w:r>
    </w:p>
    <w:p>
      <w:pPr>
        <w:pStyle w:val="BookText"/>
        <w:rPr/>
      </w:pPr>
      <w:r>
        <w:rPr>
          <w:rFonts w:ascii="IRNazanin" w:hAnsi="IRNazanin" w:eastAsia="IRNazanin"/>
          <w:color w:val="111111"/>
          <w:sz w:val="28"/>
          <w:sz w:val="28"/>
          <w:szCs w:val="28"/>
          <w:rtl w:val="true"/>
          <w:lang w:bidi="fa-IR"/>
        </w:rPr>
        <w:t>خداوندا، من امروز خود و خانواده و مال و فرزندانم و هر آنچه متعلق به من است، حاضر و غایب آن را به تو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فوز یافتگان قرار ده و به حفاظت ایمان، در امان دار و نگاهدارمان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جوار خود و در پناه و نگاهداشت خود قرار ده و نعمتی که به ما عطا کرده ای را از ما دگرگون مفرما و از فضلت بر ما بیشتر ارزانی دار که ما مشتاقان روی توییم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دشواری سفر و از اندوه بازگشت گاه و از دیدن منظر ناخوشایند در جان و مال و خانواده و فرزندانم به تو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شیرینی ایمان و خنکای بخشودگی را به ما بچشان و و ما را از عذابت در امان دار و از نزد خود ما را رحمتی فروفرست که جز تو توانی بر این امر ندارد</w:t>
      </w:r>
      <w:r>
        <w:rPr>
          <w:rFonts w:eastAsia="IRNazanin" w:cs="IRNazanin"/>
          <w:color w:val="111111"/>
          <w:sz w:val="28"/>
          <w:szCs w:val="28"/>
          <w:rtl w:val="true"/>
          <w:lang w:bidi="fa-IR"/>
        </w:rPr>
        <w:t xml:space="preserve">. </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و چون به کنار فرات آمدی، صد بار الله اکبر بگو و صد بار لا اله الا الله بگو و صد بار بر پیامبر صلی الله علیه و آله صلوات بفرست و 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برترین کسی هستی که مردمان سر به کوی وی نهند و تو ای سرورم، بهترین مقصود هستی و چنانی که برای هر زائری اکرامی قرار داده ای و هر فرود آمده بر درت را، هدیه و پیشکشی فراهم کرده ای؛ پس از تو مسألت دارم که هدیه ات به من آن باشد که مرا از آتش رهایی بخشی، و سعی و پویشم را مشکور قرار دهی و بر این ره سپردنم به سوی تو بی هیچ منتی، رحم آور، بلکه لطف و منّت همه تو راست که راه زیارت او را برای من گشودی و فضل و درجه او را به من فهماندی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شب و روز در حفظ خود نگاه دار تا به این مکانم رسانی، و به راستی که چشم امید به تو دوخته ام، پس امیدم را قطع مکن و دل به تو بسته ام، پس خواهش دلم را ناکام مگذار و و این زیارت را کفاره گناهانم قرار ده ای پروردگار جهانیان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قصد غسل مستحب نمودی،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هیچ چاره و جنبشی نیست مگر به وجود خدا و بر آیین رسول خدا صلی الله علیه و آله و همه امامان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قلبم را به آن مطهر گردان و سینه ام را به آن گشادگی بخش و چشمانم را به آن منوّر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نور و پاکیزگی و خیر و شفای از هر بیماری و ناخوشی قرار ده و از شر هر آنچه از آن بیم دارم و گریزانم، برکنار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در روز نیازمندی و تهیدستی و بی چیزی ام شاهدی نزد خود قرار ده، ای خدای جهانیان، که تو بر هر کار توانایی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از غسل فارغ گشتی، دو یا یک جامه پاک بپوش و دو رکعت نماز مستحب بیرون از ورودی نهر به جای آور، و این مکانی است که خدای عز و جل درباره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الْأَرْضِ قِطَعٌ مُتَجاوِراتٌ وَ جَنَّاتٌ مِنْ أَعْنابٍ وَ زَرْعٌ وَ نَخِیلٌ صِنْوانٌ وَ غَیْرُ صِنْوانٍ یُسْقی بِماءٍ واحِدٍ وَ نُفَضِّلُ بَعْضَها عَلی بَعْضٍ </w:t>
      </w:r>
    </w:p>
    <w:p>
      <w:pPr>
        <w:pStyle w:val="BookText"/>
        <w:rPr/>
      </w:pPr>
      <w:r>
        <w:rPr>
          <w:rFonts w:ascii="Amiri" w:hAnsi="Amiri" w:eastAsia="Amiri" w:cs="Amiri"/>
          <w:color w:val="111111"/>
          <w:sz w:val="28"/>
          <w:sz w:val="28"/>
          <w:szCs w:val="28"/>
          <w:rtl w:val="true"/>
          <w:lang w:bidi="ar-SA"/>
        </w:rPr>
        <w:t xml:space="preserve">فِي الْأُكُلِ وَ اقْرَأْ فِي أَوَّلِ رَكْعَةٍ فَاتِحَةَ الْكِتَابِ وَ قُلْ هُوَ اللَّهُ أَحَدٌ وَ فِي الثَّانِيَةِ فَاتِحَةَ الْكِتَابِ وَ قُلْ يَا أَيُّهَا الْكَافِرُونَ فَإِذَا سَلَّمْتَ فَكَبِّرِ اللَّهَ مَا اسْتَطَعْتَ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الْوَاحِدِ الْمُتَوَحِّدِ فِي الْأُمُورِ كُلِّهَا الرَّحْمَنِ الرَّحِيمِ وَ الْحَمْدُ لِلَّهِ الَّذِي هَدانا لِهذا وَ ما كُنَّا لِنَهْتَدِيَ لَوْ لا أَنْ هَدانَا اللَّهُ لَقَدْ جاءَتْ رُسُلُ رَبِّنا بِالْحَقِ اللَّهُمَّ لَكَ الْحَمْدُ حَمْداً كَثِيراً دَائِماً سَرْمَداً لَا يَنْقَطِعُ وَ لَا يَفْنَي حَمْداً تَرْضَي بِهِ عَنَّا حَمْداً يَتَّصِلُ أَوَّلُهُ وَ لَا يَنْفَدُ آخِرُهُ حَمْداً يَزِيدُ وَ لَا يَبِيدُ وَ صَلَّي اللَّهُ عَلَي مُحَمَّدٍ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تَوَجَّهْتَ إِلَي الْحَائِرِ فَقُلِ اللَّهُمَّ إِلَيْكَ قَصَدْتُ وَ لِبَابِكَ قَرَعْتُ وَ بِفِنَائِكَ نَزَلْتُ وَ بِكَ اعْتَصَمْتُ وَ لِرَحْمَتِكَ تَعَرَّضْتُ وَ بِوَلِيِّكَ الْحُسَيْنِ عليه السلام تَوَسَّلْتُ اللَّهُمَّ صَلِّ عَلَي مُحَمَّدٍ وَ آلِهِ وَ اجْعَلْ زِيَارَتِي مَبْرُورَةً وَ دُعَائِي مَقْبُولًا</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أَتَيْتَ الْبَابَ فَقِفْ خَارِجَ الْقُبَّةِ وَ أَوْمِ بِطَرْفِكَ نَحْوَ الْقَبْرِ وَ قُلْ يَا مَوْلَايَ يَا أَبَا عَبْدِ اللَّهِ يَا ابْنَ رَسُولِ اللَّهِ عَبْدُكَ وَ ابْنُ عَبْدِكَ وَ ابْنُ أَمَتِكَ الذَّلِيلُ بَيْنَ يَدَيْكَ الْمُقَصِّرُ فِي عُلُوِّ قَدْرِكَ الْمُعْتَرِفُ بِحَقِّكَ جَاءَكَ مُسْتَجِيراً بِذِمَّتِكَ قَاصِداً إِلَي حَرَمِكَ مُتَوَجِّهاً إِلَي مَقَامِكَ مُتَوَسِّلًا إِلَي اللَّهِ تَبَارَكَ وَ تَعَالَي بِكَ أَ فَأَدْخُلُ يَا مَوْلَايَ يَا حُجَّةَ اللَّهِ أَ أَدْخُلُ يَا أَمِيرَ الْمُؤْمِنِينَ أَ أَدْخُلُ يَا وَلِيَّ اللَّهِ أَ أَدْخُلُ يَا بَابَ اللَّهِ أَ أَدْخُلُ يَا مَلَائِكَةَ اللَّهِ أَ أَدْخُلُ أَيَّتُهَا الْمَلَائِكَةُ الْمُحْدِقُونَ بِهَذَا الْحَرَمِ الْمُقِيمُونَ بِهَذَا الْمَشْهَدِ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أَدْخِلْ رِجْلَكَ الْيُمْنَي الْقُبَّةَ وَ أَخِّرِ الْيُسْرَي وَ قُلِ اللَّهُ أَكْبَرُ كَبِيراً وَ سُبْحَانَ اللَّهِ بُكْرَةً وَ أَصِيلًا وَ الْحَمْدُ لِلَّهِ الْفَرْدِ الْأَحَدِ الصَّمَدِ الْوَاحِدِ الْمُتَفَضِّلِ الْمُتَطَوِّلِ الْجَبَّارِ الَّذِي بِطَوْلِهِ مَنَّ عَلَيَّ وَ سَهَّلَ زِيَارَةَ مَوْلَايَ وَ لَمْ يَجْعَلْنِي مَمْنُوعاً وَ عَنْ دِينِهِ مَدْفُوعاً بَلْ تَطَوَّلَ وَ مَنَحَ فَلَهُ الْحَمْدُ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الْحَائِرَ وَ قُمْ بِحِذَائِهِ بِخُشُوعٍ وَ قُلِ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w:t>
      </w:r>
    </w:p>
    <w:p>
      <w:pPr>
        <w:pStyle w:val="BookText"/>
        <w:rPr/>
      </w:pPr>
      <w:r>
        <w:rPr>
          <w:rFonts w:ascii="IRNazanin" w:hAnsi="IRNazanin" w:eastAsia="IRNazanin"/>
          <w:color w:val="111111"/>
          <w:sz w:val="28"/>
          <w:sz w:val="28"/>
          <w:szCs w:val="28"/>
          <w:rtl w:val="true"/>
          <w:lang w:bidi="fa-IR"/>
        </w:rPr>
        <w:t>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اول آن فاتحة الکتاب و قل هو الله احد و در رکعت دوم فاتحة الکتاب و قل یا ایها الکافرون را بخوان و چون سلام دادی، تا آنجا که توانی الله اکبر بگو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خدای یکتای یگانگی جسته در همه امور است، آن بخشاینده افزون مهر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الْحَمْدُ لِلَّهِ الَّذِی هَدانا لِهذا وَ ما کُنَّا لِنَهْتَدِیَ لَوْ لا أَنْ هَدانَا اللَّهُ لَقَدْ جاءَتْ رُسُلُ رَبِّنا بِالْحَقِ</w:t>
      </w:r>
      <w:r>
        <w:rPr>
          <w:rFonts w:eastAsia="IRNazanin" w:cs="IRNazanin"/>
          <w:color w:val="111111"/>
          <w:sz w:val="28"/>
          <w:szCs w:val="28"/>
          <w:rtl w:val="true"/>
          <w:lang w:bidi="fa-IR"/>
        </w:rPr>
        <w:t>»</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خدایی راست که ما را به این امر ره نمود و اگر او ما را ره نمی نمود، ما به آن ره نمی بردیم، 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حمد و ثنا تو راست، حمدی فراوان و همیشگی و جاودان و بی پایان و نیست ناشدنی، حمد و ثنایی که به واسطه آن از ما خرسند گردی، حمدی که آغاز آن پیاپی باشد و آخر آن بی انتها، حمدی که فزون گردد و نابودی نیابد و صلوات خدا بر محمد و آل محمد و درود بی پایان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سوی حرم روانه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 به سوی تو آورده و در خانه تو را زده ام و بر ساحت تو درنشسته و به ریسمان تو چنگ زده و به رحمت تو چشم دوخته ام و به ولیّ تو حسین علیه السلام توسل جسته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زیارتم را پذیرفته و دعایم را مقبول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به کنار دروازه آمدی، بیرون از بارگاه بایست و با چشمانت به قبر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ابا عبد الله، ای پسر رسول خدا، نوکر تو و پسر نوکر تو و پسر کنیز تو، این خاکسار پیش روی تو و فرو افتاده در برابر والایی شأن تو و این اقرار کرده به حق تو، پناه جو به نگاهداشت تو و رهسپار حرم تو و روی نهاده به مقام تو و توسل جسته به درگاه خدای تبارک و تعالی به آبروی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رخصت ورود می دهی ای مولای من، ای حجت خدا؟ آیا اجازه ورود می فرمایی ای امیر المومنین؟ آیا وارد شوم ای ولی خدا؟ آیا وارد شوم ای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آیا وارد شوم ای فرشتگان خدا؟ آیا وارد شوم ای فرشتگان حلقه زده بر گرد این حرم و درنشسته بر این شهادتگاه؟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پای راستت را وارد بارگاه کن و پای چپ را بیرون نگاه 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و بلند مرتبه است و خداوند پاک و منزه است در سپیده دم صبح و در هنگامه سرخی پیش از غروب و حمد و ثنا از آن خدای یگانه یکتای بی نیاز بی همتای تفضل گر و غنی بخش سترگی است که به دارندگی خود بر من منت نهاد و زیارت مولایم را آسان گرداند و مرا از رسیدن باز نداشت و از دریافت دینش پس نزد، بلکه زیارت مولایم و دینش را بر من ارزانی نمود و عطا کرد، پس او راست حمد و 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درون حرم داخل شو و فروتنانه در کنار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w:t>
      </w:r>
    </w:p>
    <w:p>
      <w:pPr>
        <w:pStyle w:val="BookText"/>
        <w:rPr/>
      </w:pPr>
      <w:r>
        <w:rPr>
          <w:rFonts w:ascii="Amiri" w:hAnsi="Amiri" w:eastAsia="Amiri" w:cs="Amiri"/>
          <w:color w:val="111111"/>
          <w:sz w:val="28"/>
          <w:sz w:val="28"/>
          <w:szCs w:val="28"/>
          <w:rtl w:val="true"/>
          <w:lang w:bidi="ar-SA"/>
        </w:rPr>
        <w:t>عَلَيْكَ يَا وَارِثَ مُحَمَّدٍ حَبِيبِ اللَّهِ السَّلَامُ عَلَيْكَ يَا وَارِثَ عَلِيٍّ حُجَّةِ اللَّهِ السَّلَامُ عَلَيْكَ يَا وَارِثَ الْحَسَنِ الدَّاعِي إِلَي اللَّهِ السَّلَامُ عَلَيْكَ يَا وَارِثَ نَبِيِّ اللَّهِ السَّلَامُ عَلَيْكَ أَيُّهَا الصِّدِّيقُ الشَّهِيدُ السَّلَامُ عَلَيْكَ أَيُّهَا الْبَرُّ الْوَصِيُّ السَّلَامُ عَلَيْكَ يَا ثَارَ اللَّهِ وَ ابْنَ ثَارِهِ وَ الْوِتْرَ الْمَوْتُورَ أَشْهَدُ أَنَّكَ قَدْ أَقَمْتَ الصَّلَاةَ وَ آتَيْتَ الزَّكَاةَ وَ أَمَرْتَ بِالْمَعْرُوفِ وَ نَهَيْتَ عَنِ الْمُنْكَرِ وَ عَبَدْتَ اللَّهَ مُخْلِصاً حَتَّي أَتَاكَ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عِنْدَ الْقَبْرِ وَ قُمْ عِنْدَ الرَّأْسِ خَاشِعاً قَلْبُكَ وَ قُلِ السَّلَامُ عَلَيْكَ يَا ابْنَ رَسُولِ اللَّهِ السَّلَامُ عَلَيْكَ يَا ابْنَ أَمِيرِ الْمُؤْمِنِينَ سَيِّدِ الْوَصِيِّينَ السَّلَامُ عَلَيْكَ يَا ابْنَ فَاطِمَةَ الزَّهْرَاءِ سَيِّدَةِ نِسَاءِ الْعَالَمِينَ السَّلَامُ عَلَيْكَ يَا خَازِنَ الْكِتَابِ الْمَشْهُورِ السَّلَامُ عَلَيْكَ يَا أُسَّ الْإِسْلَامِ النَّاصِرَ لِدِينِ اللَّهِ السَّلَامُ عَلَيْكَ يَا نِظَامَ الْمُسْلِمِينَ يَا مَوْلَايَ أَشْهَدُ أَنَّكَ كُنْتَ نُوراً فِي الْأَصْلَابِ الشَّامِخَةِ وَ الْأَرْحَامِ الْمُطَهَّرَةِ لَمْ تُنَجِّسْكَ الْجَاهِلِيَّةُ بِأَنْجَاسِهَا أَشْهَدُ أَنَّكَ يَا مَوْلَايَ مِنْ دَعَائِمِ الدِّينِ وَ أَرْكَانِ الْمُسْلِمِينَ وَ مَعْقِلِ الْمُؤْمِنِينَ وَ أَشْهَدُ أَنَّكَ الْإِمَامُ الْبَرُّ الْمُطَهَّرُ الزَّكِيُّ الْهَادِي الْمَهْدِيُّ وَ أَشْهَدُ أَنَّ الْأَئِمَّةَ مِنْ وُلْدِكَ كَلِمَةُ التَّقْوَي وَ أَعْلَامُ الْهُدَي وَ الْعُرْوَةُ الْوُثْقَي وَ الْحُجَّةُ عَلَي أَهْلِ الدُّنْيَا مِنْ أَوْلِيَائِكَ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قُلْ إِنَّا لِلَّهِ وَ إِنَّا إِلَيْهِ راجِعُونَ يَا مَوْلَايَ أَنَا مُوَالٍ لِوَلِيِّكُمْ مُعَادٍ لِعَدُوِّكُمْ وَ أَنَا بِكُمْ مُوقِنٌ بِشَرَائِعِ دِينِي وَ خَوَاتِيمِ عَمَلِي وَ قَلْبِي لِقَلْبِكُمْ سِلْمٌ وَ أَمْرِي لِأَمْرِكُمْ مُتَّبِعٌ يَا مَوْلَايَ آمَنْتُ بِسِرِّكُمْ وَ عَلَانِيَتِكُمْ وَ ظَاهِرِكُمْ وَ بَاطِنِكُمْ وَ أَوَّلِكُمْ وَ آخِرِكُمْ يَا مَوْلَايَ أَتَيْتُكَ خَائِفاً فَآمِنِّي وَ أَتَيْتُكَ مُسْتَجِيراً فَأَجِرْنِي يَا سَيِّدِي أَنْتَ وَلِيِّي وَ مَوْلَايَ وَ حُجَّةُ اللَّهِ عَلَي الْخَلْقِ أَجْمَعِينَ آمَنْتُ بِسِرِّكُمْ وَ عَلَانِيَتِكُمْ وَ بِظَاهِرِكُمْ وَ بَاطِنِكُمْ يَا مَوْلَايَ أَنْتَ السَّفِيرُ بَيْنَنَا وَ بَيْنَ اللَّهِ وَ الدَّاعِي إِلَي اللَّهِ بِالْحِكْمَةِ وَ الْمَوْعِظَةِ الْحَسَنَةِ لَعَنَ اللَّهُ أُمَّةً سَمِعَتْ بِذَلِكَ فَرَضِيَتْ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عِنْدَ الرَّأْسِ رَكْعَتَيِ الزِّيَارَةِ نَدْباً فَإِذَا سَلَّمْتَ فَقُلْ بَعْدَ ذَلِكَ اللَّهُمَّ إِنِّي صَلَّيْتُ وَ رَكَعْتُ وَ سَجَدْتُ لَكَ وَحْدَكَ لَا شَرِيكَ لَكَ اللَّهُمَّ صَلِّ عَلَي مُحَمَّدٍ وَ آلِهِ وَ بَلِّغْهُمْ عَنِّي السَّلَامَ كَثِيراً وَ أَفْضَلَ التَّحِيَّةِ وَ السَّلَامِ وَ ارْدُدْ عَلَيَّ مِنْهُمُ السَّلَامَ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وارث محمد حبیب خدا، سلام بر تو ای وارث علی حجت خدا، سلام بر تو ای وارث حسن فراخواننده به خدا، سلام بر تو ای وارث نبیّ خدا، سلام بر تو ای شهید راستین، سلام بر تو ای وصیّ ِ نیکوکار، سلام بر تو ای آنکه خداوند به خونخواهی تو و پدرت برخیزد، و ای کشته  تبار کشته 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پرداختی و امر به معروف و نهی از منکر نمودی و خدای را خالصانه پرستیدی تا آنکه لحظه جان باختنت دررسید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وارد شو و کنار قبر برو و با دلی فروتن به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سرور جانشینان پیامبران، سلام بر تو ای پسر فاطمه زهرا سرور زنان جهانیان، سلام بر تو ای خزانه دار مشهور کتاب خدا، سلام بر تو ای پایه اسلام و یاریگر دین خدا، سلام بر تو ای نظم و نظام مسلمانان، ای مولای من، شهادت می دهم که تو نوری بودی در تیره های فرازمند و زهدانهای بی آلایش که جاهلیت با پلشتیهایش تو را نیالود و شهادت می دهم که تو از ستونهای دین و پایه های استوار مسلمانان و دژ استوار مومنان هستی و گواهی می دهم که تو امام نیکوکار پاک ِ پسندیده کردار وارسته رهنمای رهیافته هستی و گواهی می دهم که امامان از نسل تو واژه پرهیزکاری و پرچمهای رهیافتگی و دست آویزهای بس استوار و برهان بر اهل دنیا از میان اولیای تو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آن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من دوستدار دوستدار شما و دشمن دشمنتان هستم و من به واسطه شما به شریعتهای دینم و سرانجام عملم یقین دارم و دلم با دل شما دوستی ورزیده و کارم همه پیروی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به آشکار و پنهان شما و به ظاهر و باطن و اول و آخر شما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ترسان و لرزان به سوی حرمت آمدم، پس مرا ایمنی بخش و پناه جوی به نزدت آمدم، پس مرا در سایه پناه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ولیّ امر و مولای من و حجت خدا بر همه بندگان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و آشکار شما و به ظاهر و باطن شما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تو سفیر میان ما و خدا هستی و به حکمت و اندرز نیک فراخواننده به سوی خدایی، خدا لعنت کند امتی که خبر تو را شنید و به آن خشنود گشت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کنار سر حضرت دو رکعت مستحب زیارت را بخوان و چون سلام دادی، پس از آن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برای تو نماز گزاردم و رکوع نمودم و سجده کردم و یگانه ای و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سلام بسیار و بهترین تحیت و درودها را از من به ایشان رسان و سلام ایشان را بسیار به من برسان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تَقُولُ اللَّهُمَّ هَاتَانِ الرَّكْعَتَانِ هَدِيَّةٌ مِنِّي وَ كَرَامَةٌ لِسَيِّدِي وَ مَوْلَايَ أَبِي عَبْدِ اللَّهِ الْحُسَيْنِ بْنِ عَلِيٍّ أَمِيرِ الْمُؤْمِنِينَ صَلَوَاتُ اللَّهِ عَلَيْهِمَا اللَّهُمَّ صَلِّ عَلَي مُحَمَّدٍ وَ آلِ مُحَمَّدٍ وَ تَقَبَّلْ مِنِّي وَ أْجُرْنِي وَ بَلِّغْنِي أَفْضَلَ أَمَلِي وَ رَجَائِي فِيكَ وَ فِي وَلِيِّكَ أَمِيرِ الْمُؤْمِنِينَ عليه السلام‌</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ثُمَّ انْكَبِّ عَلَي الْقَبْرِ ثَانِيَةً وَ قُلْ يَا مَوْلَايَ أَشْهَدُ أَنَّ اللَّهَ عَزَّ وَ جَلَّ مُنْجِزٌ لَكَ مَا وَعَدَكَ وَ مُعَذِّبٌ مَنْ قَتَلَكَ عَلَيْهِ اللَّعْنَةُ إِلَي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إِلَي قَبْرِ عَلِيِّ بْنِ الْحُسَيْنِ عليه السلام فَتُقَبِّلُهُ وَ تَقُولُ السَّلَامُ عَلَيْكَ يَا وَلِيَّ اللَّهِ وَ ابْنَ وَلِيِّهِ السَّلَامُ عَلَيْكَ يَا حَبِيبَ اللَّهِ وَ ابْنَ حَبِيبِهِ السَّلَامُ عَلَيْكَ يَا خَلِيلَ اللَّهِ وَ ابْنَ خَلِيلِهِ عِشْتَ سَعِيداً وَ مِتَّ فَقِيداً وَ قُتِلْتَ مَظْلُوماً يَا شَهِيدُ ابْنَ الشَّهِيدِ عَلَيْكَ مِنَ اللَّهِ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رَكْعَتَيْنِ وَ تُكْثِرُ بَعْدَهُمَا مِنَ الصَّلَاةِ عَلَي النَّبِيِّ وَ آلِهِ وَ تَسْأَلُ حَاجَتَكَ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تَأْتِي إِلَي قَبْرِ الْعَبَّاسِ بْنِ عَلِيٍّ عليه السلام وَ تَقُولُ السَّلَامُ عَلَيْكَ أَيُّهَا الْوَلِيُّ الصَّالِحُ النَّاصِحُ الصِّدِّيقُ أَشْهَدُ أَنَّكَ آمَنْتَ بِاللَّهِ وَ نَصَرْتَ ابْنَ رَسُولِ اللَّهِ صلي الله عليه و آله وَ دَعَوْتَ إِلَي سَبِيلِ اللَّهِ وَ وَاسَيْتَ بِنَفْسِكَ وَ بَذَلْتَ مُهْجَتَكَ فَعَلَيْكَ مِنَ اللَّهِ السَّلَامُ التَّامُّ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تَنْكَبُّ عَلَي الْقَبْرِ وَ تُقَبِّلُهُ وَ تَقُولُ بِأَبِي وَ أُمِّي يَا نَاصِرَ دِينِ اللَّهِ السَّلَامُ عَلَيْكَ يَا ابْنَ أَمِيرِ الْمُؤْمِنِينَ السَّلَامُ عَلَيْكَ يَا نَاصِرَ الْحُسَيْنِ الصِّدِّيقِ السَّلَامُ عَلَيْكَ يَا شَهِيدُ ابْنَ الشَّهِيدِ السَّلَامُ عَلَيْكَ مِنِّي أَبَداً مَا بَقِيتُ وَ صَلَّي اللَّهُ عَلَي مُحَمَّدٍ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تَخْرُجُ مِنْ عِنْدِهِ فَتَرْجِعُ إِلَي قَبْرِ الْحُسَيْنِ عليه السلام فَتُقِيمُ عِنْدَهُ مَا أَحْبَبْتَ وَ لَا أُحِبُّ لَكَ أَنْ تَجْعَلَهُ مَبِيتَكَ فَإِذَا أَرَدْتَ الْوَدَاعَ فَقُمْ عِنْدَ الرَّأْسِ وَ أَنْتَ تَبْكِي وَ تَقُولُ يَا مَوْلَايَ السَّلَامُ عَلَيْكَ سَلَامَ مُوَدِّعٍ لَا قَالٍ وَ لَا سَئِمٍ فَإِنْ أَنْصَرِفْ يَا مَوْلَايَ فَلَا عَنْ مَلَالَةٍ وَ إِنْ أُقِمْ فَلَا عَنْ سُوءِ ظَنٍّ بِمَا وَعَدَ اللَّهُ الصَّابِرِينَ يَا مَوْلَايَ لَا جَعَلَهُ اللَّهُ آخِرَ الْعَهْدِ مِنِّي مِنْ زِيَارَتِكَ وَ تَقَبَّلَ مِنِّي وَ رَزَقَنِيَ الْعَوْدَ إِلَيْكَ وَ الْمُقَامَ فِي حَرَمِكَ وَ الْكَوْنَ فِي مَشْهَدِكَ</w:t>
      </w:r>
    </w:p>
    <w:p>
      <w:pPr>
        <w:pStyle w:val="BookText"/>
        <w:rPr/>
      </w:pP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طرف من و در تکریم سرور و مولایم ابا عبد الله حسین بن علی امیر المومنین که صلوات تو بر آن دو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از من قبول کن و اجرم ده و بهترین امید و چشمداشتم در تو و در ولیّ تو امیر المومنین را به من ارزانی دار</w:t>
      </w:r>
      <w:r>
        <w:rPr>
          <w:rFonts w:eastAsia="IRNazanin" w:cs="IRNazanin"/>
          <w:color w:val="111111"/>
          <w:sz w:val="28"/>
          <w:szCs w:val="28"/>
          <w:rtl w:val="true"/>
          <w:lang w:bidi="fa-IR"/>
        </w:rPr>
        <w:t xml:space="preserve">. </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سپس بار دیگر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شهادت می دهم که خدای عز و جل، وعده اش به تو را محقق و قاتل تو را که تا روز قیامت بر او لعنت باد، شکنجه ای سخت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علی بن حسین علیه السلام می آیی و بر آن بوسه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فرزند ولی خدا، سلام بر تو ای حبیب خدا و فرزند حبیب خدا، سلام بر تو ای رفیق و دوست خدا و فرزند رفیق خدا، خوشبخت زیستی و از دست رفته، جان باختی و ستمدیده کشته شدی، ای شهید فرزند شهید، تو را از سوی خدا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می خوانی و پس از آن بسیار بر محمد و خاندانش صلوات می فرستی و حاجتت را می طلبی</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کنار قبر عباس بن علی علیه السلام می آیی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نیکوکار خیرخواه راستین منش، شهادت می دهم که تو به خدا ایمان آوردی و و پسر رسول خدا صلی الله علیه و آله را یاری نمودی و به راه خدا فراخواندی و با بذل جانت همدردی نمودی و روح نابت را در طبق اخلاص نهادی، پس، از خداوند تو را سلامی بی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می افتی و بر آن بوسه می دهی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امیر المومنین، سلام بر تو ای یاریگر راستین حسین، سلام بر تو ای شهید فرزند شهید، هماره از من تو را تا آنگاه که زنده ام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محمد و خاندان محمد و سلام بی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نزد او برون آمده و به قبر حسین علیه السلام باز می گردی و تا هر گاه خواهی، نزد وی مقیم می گردی و نمی پسندم که آنجا را محل بیتوته ات نمایی و چون قصد وداع نمودی، گریان در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سلام بر تو سلام وداع کننده ای، نه آزرده دل و نه پریشان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روم از سر ملالت نیست و اگر می مانم از بدگمانی به آنچه خداوند به بردباران وعده داده،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این زیارت را آخرین بار در زیارت تو قرار ندهد و باشد که از من بپذیرد و مرا بازگشت به شهادتگاه تو و اقامت در حرمت و بودن در شهادتگاهت روزی نماید</w:t>
      </w:r>
      <w:r>
        <w:rPr>
          <w:rFonts w:eastAsia="IRNazanin" w:cs="IRNazanin"/>
          <w:color w:val="111111"/>
          <w:sz w:val="28"/>
          <w:szCs w:val="28"/>
          <w:rtl w:val="true"/>
          <w:lang w:bidi="fa-IR"/>
        </w:rPr>
        <w:t xml:space="preserve">. </w:t>
      </w:r>
      <w:bookmarkStart w:id="3190" w:name="pg13557_192444"/>
    </w:p>
    <w:p>
      <w:pPr>
        <w:pStyle w:val="BookText"/>
        <w:rPr/>
      </w:pPr>
      <w:bookmarkEnd w:id="3190"/>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تُقَبِّلُهُ وَ تُمِرُّ سَائِرَ بَدَنِكَ وَ وَجْهَكَ عَلَي الْقَبْرِ فَإِنَّهُ أَمَانٌ وَ حِرْزٌ مِنْ كُلِّ مَا تَخَافُ وَ تَحْذَرُ بِإِذْنِ اللَّهِ وَ تَمْشِي الْقَهْقَرَي وَ تَقُولُ السَّلَامُ عَلَيْكَ يَا حُجَّةَ اللَّهِ السَّلَامُ عَلَيْكَ يَا بَابَ الْمَقَامِ السَّلَامُ عَلَيْكَ يَا سَفِينَةَ النَّجَاةِ السَّلَامُ عَلَيْكُمْ يَا مَلَائِكَةَ رَبِّيَ الْمُقِيمِينَ فِي هَذَا الْحَرَمِ السَّلَامُ عَلَيْكَ يَا مَوْلَايَ وَ عَلَي الْمَلَائِكَةِ الْمُحْدِقِينَ بِكَ السَّلَامُ عَلَيْكَ وَ عَلَي الْأَرْوَاحِ الَّتِي حَلَّتْ بِفِنَائِكَ السَّلَامُ عَلَيْكَ أَبَداً مِنِّي مَا بَقِيتُ وَ بَقِيَ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إِنَّا لِلَّهِ وَ إِنَّا إِلَيْهِ راجِعُونَ وَ لَا حَوْلَ وَ لَا قُوَّةَ إِلَّا بِاللَّهِ الْعَلِيِّ الْعَظِيمِ وَ صَلَّي اللَّهُ عَلَي مُحَمَّدٍ وَ آلِهِ وَ سَلَّمَ تَسْلِيماً كَثِيراً كَثِيراً</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91" w:name="__RefHeading___Toc1848171_1934241801"/>
      <w:bookmarkStart w:id="3192" w:name="_Toc1504"/>
      <w:bookmarkEnd w:id="3191"/>
      <w:r>
        <w:rPr>
          <w:rtl w:val="true"/>
        </w:rPr>
        <w:t>«</w:t>
      </w:r>
      <w:r>
        <w:rPr/>
        <w:t>42</w:t>
      </w:r>
      <w:r>
        <w:rPr>
          <w:rtl w:val="true"/>
        </w:rPr>
        <w:t>»</w:t>
      </w:r>
      <w:bookmarkEnd w:id="3192"/>
    </w:p>
    <w:p>
      <w:pPr>
        <w:pStyle w:val="BookText"/>
        <w:rPr/>
      </w:pPr>
      <w:r>
        <w:rPr>
          <w:rFonts w:ascii="Amiri" w:hAnsi="Amiri" w:eastAsia="Amiri" w:cs="Amiri"/>
          <w:color w:val="111111"/>
          <w:sz w:val="28"/>
          <w:sz w:val="28"/>
          <w:szCs w:val="28"/>
          <w:rtl w:val="true"/>
          <w:lang w:bidi="ar-SA"/>
        </w:rPr>
        <w:t>أَقُولُ وَجَدْتُ فِي نُسْخَةٍ قَدِيمَةٍ مِنْ مُؤَلَّفَاتِ أَصْحَابِنَا زِيَارَةً أُخْرَي لَهُ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أَتَيْتَ بَابَ الْقُبَّةِ فَاسْتَأْذِنْ وَ قُلِ اللَّهُ أَكْبَرُ كَبِيراً وَ الْحَمْدُ لِلَّهِ كَثِيراً وَ سُبْحَانَ اللَّهِ بُكْرَةً وَ أَصِيلًا وَ الْحَمْدُ لِلَّهِ الَّذِي هَدانا لِهذا وَ ما كُنَّا لِنَهْتَدِيَ لَوْ لا أَنْ هَدانَا اللَّهُ لَقَدْ جاءَتْ رُسُلُ رَبِّنا بِالْحَقِ السَّلَامُ عَلَيْكَ يَا رَسُولَ اللَّهِ السَّلَامُ عَلَيْكَ يَا نَبِيَّ اللَّهِ السَّلَامُ عَلَيْكَ يَا خَاتَمَ النَّبِيِّينَ السَّلَامُ عَلَيْكَ يَا سَيِّدَ الْمُرْسَلِينَ السَّلَامُ عَلَيْكَ يَا حَبِيبَ اللَّهِ السَّلَامُ عَلَيْكَ يَا سَيِّدَ الْوَصِيِّينَ السَّلَامُ عَلَيْكَ يَا أَمِيرَ الْمُؤْمِنِينَ السَّلَامُ عَلَيْكَ يَا قَائِدَ الْغُرِّ الْمُحَجَّلِينَ السَّلَامُ عَلَيْكِ يَا فَاطِمَةُ سَيِّدَةَ نِسَاءِ الْعَالَمِينَ السَّلَامُ عَلَي مَوْلَانَا أَبِي مُحَمَّدٍ الْحَسَنِ الزَّكِيِّ بْنِ عَلِيٍّ 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وَ عَلَي الْأَئِمَّةِ مِنْ وُلْدِكَ السَّلَامُ عَلَيْكَ يَا وَصِيَّ وَصِيِّ أَمِيرِ الْمُؤْمِنِينَ السَّلَامُ عَلَيْكَ أَيُّهَا الصِّدِّيقُ الشَّهِيدُ السَّلَامُ عَلَيْكُمْ يَا مَلَائِكَةَ اللَّهِ الْمُحْدِقِينَ بِقَبْرِ الْحُسَيْنِ السَّلَامُ عَلَيْكُمْ يَا مَلَائِكَةَ اللَّهِ الْمُقِيمِينَ بِهَذَا الْمَشْهَدِ الشَّرِيفِ السَّلَامُ عَلَيْكُمْ مِنِّي أَبَداً مَا بَقِيتُ وَ بَقِيَ اللَّيْلُ وَ النَّهَارُ السَّلَامُ عَلَيْكَ يَا ابْنَ رَسُولِ اللَّهِ عَبْدُكَ وَ ابْنُ أَمَتِكَ الْمُقِرُّ بِالرِّقِّ وَ التَّارِكُ لِلْخِلَافِ عَلَيْكُمْ وَ الْمُوَالِي لِوَلِيِّكُمْ وَ الْمُعَادِي لِعَدُوِّكُمْ قَصَدَ حَرَمَكَ وَ اسْتَجَارَ بِمَشْهَدِكَ وَ تَقَرَّبَ إِلَي اللَّهِ وَ إِلَيْكَ</w:t>
      </w:r>
    </w:p>
    <w:p>
      <w:pPr>
        <w:pStyle w:val="BookText"/>
        <w:rPr/>
      </w:pPr>
      <w:r>
        <w:rPr>
          <w:rFonts w:ascii="IRNazanin" w:hAnsi="IRNazanin" w:eastAsia="IRNazanin"/>
          <w:color w:val="111111"/>
          <w:sz w:val="28"/>
          <w:sz w:val="28"/>
          <w:szCs w:val="28"/>
          <w:rtl w:val="true"/>
          <w:lang w:bidi="fa-IR"/>
        </w:rPr>
        <w:t>چنین باد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 بوسه می دهی و سر و دست و صورتت را بر قبر می کشی که این قبر امان است و پناه است از هر آنچه که از آن بیم داری و گریزان باشی، به اذن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عقب عقب می روی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سلام بر تو ای دروازه جایگاه و مقام برین، سلام بر تو ای کشتی نجات، سلام بر شما ای فرشتگان مقیم گشته پروردگارم در این حرم، سلام بر تو ای مولای من و بر فرشتگان حلقه زده پیرامون تو، سلام بر تو و بر همه جانهایی که بر ساحت تو درنشستند، از من تو را هماره تا آنگاه که باقی مانم و شب و روز باقی باشد،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از خداییم و ما به سوی خدا بازگردندگانیم و هیچ چاره و جنبشی نیست جز به وجود خدای بلندمرتبه بزرگ و صلوات خدا بر سرورمان محمد نبی و بر آل او باد و سلام بی پایان و درود بی کرانش</w:t>
      </w:r>
      <w:r>
        <w:rPr>
          <w:rFonts w:eastAsia="IRNazanin" w:cs="IRNazanin"/>
          <w:color w:val="111111"/>
          <w:sz w:val="28"/>
          <w:szCs w:val="28"/>
          <w:rtl w:val="true"/>
          <w:lang w:bidi="fa-IR"/>
        </w:rPr>
        <w:t>.</w:t>
      </w:r>
      <w:r>
        <w:rPr>
          <w:rStyle w:val="FootnoteAnchor"/>
          <w:rtl w:val="true"/>
        </w:rPr>
        <w:footnoteReference w:id="1430"/>
      </w:r>
    </w:p>
    <w:p>
      <w:pPr>
        <w:pStyle w:val="Heading5"/>
        <w:numPr>
          <w:ilvl w:val="4"/>
          <w:numId w:val="1"/>
        </w:numPr>
        <w:rPr/>
      </w:pPr>
      <w:bookmarkStart w:id="3193" w:name="__RefHeading___Toc1848173_1934241801"/>
      <w:bookmarkStart w:id="3194" w:name="_Toc1505"/>
      <w:bookmarkEnd w:id="3193"/>
      <w:r>
        <w:rPr>
          <w:rtl w:val="true"/>
        </w:rPr>
        <w:t xml:space="preserve">روایت </w:t>
      </w:r>
      <w:r>
        <w:rPr/>
        <w:t>42</w:t>
      </w:r>
      <w:bookmarkEnd w:id="3194"/>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نسخه ای قدیمی از مؤلفات اصحاب شیعه، زیارتی دیگر برای حضرت صلوات الله علیه یافتم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بارگاه رسیدی، اذن و اجازه بخواه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است و حمد و ثناء بسیار از آن خداست و خداوند منزه است، هر سپیده دمان و شامگاهان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الْحَمْدُ لِلَّهِ الَّذِی هَدانا لِهذا وَ ما کُنَّا لِنَهْتَدِیَ لَوْ لا أَنْ هَدانَا اللَّهُ لَقَدْ جاءَتْ رُسُلُ رَبِّنا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 خدایی راست که ما را به این امر ره نمود و اگر او ما را ره نمی نمود، ما به آن ره نمی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رسول خدا، سلام بر تو ای نبی خدا، سلام بر تو ای خاتم پیامبران، سلام بر تو ای سرور فرستادگان خدا، سلام بر تو ای حبیب خدا، سلام بر تو ای سرور جانشینان پیامبران، سلام بر تو ای امیرالمومنین، سلام بر تو ای فرمانده تابان دست و رویان، سلام بر تو ای فاطمه سرور بانوان جهان، سلام بر مولایمان ابا محمد، حسن پسندیده کردار فرزند علی امیر المومنین، سلام بر تو ای ابا عبد الله و بر امامان از نسل تو، سلام بر تو ای وصیِّ وصیِّ امیر المومنین، سلام بر تو ای راستین منش شهید، سلام بر شما ای فرشتگان حلقه زده بر گرد قبر حسین، سلام بر شما ای فرشتگان مقیم گشته خدا به این شهادتگاه، هماره از من شما را تا آنگاه که زنده ام و شب و روز بر جاست،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پسر رسول خدا، نوکر تو و کنیز زاده ات که به بردگی ات اعتراف دارد و دست از هر مخالفتی با شما شسته و دوستدار دوست شما و دشمن دشمن شماست، قصد حرم تو نموده و به شهادتگاه تو پناه آورده است و با ره سپردن به سوی تو، به خداوند و </w:t>
      </w:r>
    </w:p>
    <w:p>
      <w:pPr>
        <w:pStyle w:val="BookText"/>
        <w:rPr/>
      </w:pPr>
      <w:r>
        <w:rPr>
          <w:rFonts w:ascii="Amiri" w:hAnsi="Amiri" w:eastAsia="Amiri" w:cs="Amiri"/>
          <w:color w:val="111111"/>
          <w:sz w:val="28"/>
          <w:sz w:val="28"/>
          <w:szCs w:val="28"/>
          <w:rtl w:val="true"/>
          <w:lang w:bidi="ar-SA"/>
        </w:rPr>
        <w:t>بِقَصْدِكَ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أَدْخُلُ يَا رَسُولَ اللَّهِ أَ أَدْخُلُ يَا نَبِيَّ اللَّهِ أَ أَدْخُلُ يَا أَمِيرَ الْمُؤْمِنِينَ أَ أَدْخُلُ يَا سَيِّدَ الْوَصِيِّينَ أَ أَدْخُلُ يَا فَاطِمَةُ سَيِّدَةَ نِسَاءِ الْعَالَمِينَ أَ أَدْخُلُ يَا مَوْلَايَ يَا أَبَا مُحَمَّدٍ الْحَسَنُ أَ أَدْخُلُ يَا مَوْلَايَ يَا أَبَا عَبْدِ اللَّهِ أَ أَدْخُلُ يَا مَوْلَايَ يَا ابْنَ رَسُولِ اللَّهِ الْحَمْدُ لِلَّهِ الْوَاحِدِ الْأَحَدِ الْفَرْدِ الصَّمَدِ الَّذِي هَدَانِي لِوَلَايَتِكَ وَ خَصَّنِي بِزِيَارَتِكَ وَ سَهِّلْ لِي قَصْدَكَ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وَ قِفْ عَلَي الْقَبْرِ مُسْتَقْبِلًا لَهُ بِوَجْهِكَ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رَسُولِ اللَّهِ أَمِينِ اللَّهِ عَلَي وَحْيِهِ وَ عَزَائِمِ أَمْرِهِ الْخَاتِمِ لِمَا سَبَقَ وَ الْفَاتِحِ لِمَا اسْتَقْبَلَ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أَمِيرِ الْمُؤْمِنِينَ عَبْدِكَ وَ أَخِي نَبِيِّكَ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فَاطِمَةَ الطَّيِّبَةِ الطَّاهِرَةِ الْمُطَهَّرَةِ الَّتِي انْتَجَبْتَهَا وَ طَهَّرْتَهَا وَ فَضَّلْتَهَا عَلَي نِسَاءِ الْعَالَمِينَ وَ جَعَلْتَ فِيهَا أَئِمَّةَ الْهُدَي الَّذِينَ يَقُومُونَ بِالْحَقِّ وَ بِهِ يَعْدِلُونَ صَلَّي اللَّهُ عَلَيْهَا وَ عَلَي أَبِيهَا وَ بَعْلِهَا وَ بَنِيهَا وَ السَّلَامُ عَلَيْهَا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الْحَسَنِ بْنِ عَلِيٍّ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الْحُسَيْنِ بْنِ عَلِيٍّ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w:t>
      </w:r>
    </w:p>
    <w:p>
      <w:pPr>
        <w:pStyle w:val="BookText"/>
        <w:rPr/>
      </w:pPr>
      <w:r>
        <w:rPr>
          <w:rFonts w:ascii="IRNazanin" w:hAnsi="IRNazanin" w:eastAsia="IRNazanin"/>
          <w:color w:val="111111"/>
          <w:sz w:val="28"/>
          <w:sz w:val="28"/>
          <w:szCs w:val="28"/>
          <w:rtl w:val="true"/>
          <w:lang w:bidi="fa-IR"/>
        </w:rPr>
        <w:t>به تو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اذن ورود می فرمایی ای رسول خدا؟ آیا اذن ورود می فرمایی ای نبی خدا؟ آیا اذن ورود می فرمایی ای امیر المومنین؟ آیا اذن ورود می فرمایی ای سرور اوصیاء؟ آیا اذن ورود می فرمایی ای فاطمه سرور زنان عالم؟ آیا اذن ورود می فرمایی ای مولای من ای ابا محمد، حسن مجتبی؟ آیا اذن ورود می فرمایی ای مولای من ای ابا عبد الله؟ آیا اذن ورود می فرمایی ای مولای من ای پسر رسول خدا؟ حمد و ثنا خدای یگانه بی همتای یکتای بی نیاز راست که مرا به ولایت تو ره نمود و مرا برای زیارت تو برگزید و راه ره سپردن به سوی تو را آسان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امین خدا بر وحی او و مهمترین امورش، همان خاتم بر پیشینیان و آغازگر آیندگان و صاحب هیمنه بر تمام این امور،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امیر المومنین بنده ات و برادر رسولت که او را به دانش خود گزینش نمودی، و او را هدایتگر رهیافته هر کس از آفریدگانت که خواستی، و رهنما به سوی پیامبرانی که به رسالتت برانگیختی، و برقرار کننده دین به واسطه عدالتت و حد غایی قضاوتگری ات در میان مردم و صاحب هیمنه بر تمام این امور قرار دادی،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فاطمه نیک آیند پاک نهاد پاک سرشته که او را برگزیدی و پاکش داشتی و بر زنان جهان برتری بخشیدی و پیشوایان رهیافتگی را که حق را بر پا دارند و به آن دادگری نمایند، در سلاله وی نهادی، صلوات فرست، صلوات خدا بر او و بر پدرش و شوهرش و فرزندانش و درود بر او و رحمت و برکات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حسن بن علی بنده ات و فرزند رسولت و پسر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حسین بن علی بنده ات و فرزند رسولت و پسر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w:t>
      </w:r>
    </w:p>
    <w:p>
      <w:pPr>
        <w:pStyle w:val="BookText"/>
        <w:rPr/>
      </w:pPr>
      <w:r>
        <w:rPr>
          <w:rFonts w:ascii="Amiri" w:hAnsi="Amiri" w:eastAsia="Amiri" w:cs="Amiri"/>
          <w:color w:val="111111"/>
          <w:sz w:val="28"/>
          <w:sz w:val="28"/>
          <w:szCs w:val="28"/>
          <w:rtl w:val="true"/>
          <w:lang w:bidi="ar-SA"/>
        </w:rPr>
        <w:t>كُلِّهِ وَ السَّلَامُ عَلَيْهِ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عَلِيِّ بْنِ الْحُسَيْنِ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بْنِ عَلِيٍّ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جَعْفَرِ بْنِ مُحَمَّدٍ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مُوسَي بْنِ جَعْفَرٍ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عَلِيِّ بْنِ مُوسَي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بْنِ عَلِيٍّ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w:t>
      </w:r>
    </w:p>
    <w:p>
      <w:pPr>
        <w:pStyle w:val="BookText"/>
        <w:rPr/>
      </w:pPr>
      <w:r>
        <w:rPr>
          <w:rFonts w:ascii="IRNazanin" w:hAnsi="IRNazanin" w:eastAsia="IRNazanin"/>
          <w:color w:val="111111"/>
          <w:sz w:val="28"/>
          <w:sz w:val="28"/>
          <w:szCs w:val="28"/>
          <w:rtl w:val="true"/>
          <w:lang w:bidi="fa-IR"/>
        </w:rPr>
        <w:t>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علی بن حسین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محمد بن علی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جعفر بن محمد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موسی بن جعفر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علی بن موسی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محمد بن علی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w:t>
      </w:r>
    </w:p>
    <w:p>
      <w:pPr>
        <w:pStyle w:val="BookText"/>
        <w:rPr/>
      </w:pPr>
      <w:r>
        <w:rPr>
          <w:rFonts w:ascii="Amiri" w:hAnsi="Amiri" w:eastAsia="Amiri" w:cs="Amiri"/>
          <w:color w:val="111111"/>
          <w:sz w:val="28"/>
          <w:sz w:val="28"/>
          <w:szCs w:val="28"/>
          <w:rtl w:val="true"/>
          <w:lang w:bidi="ar-SA"/>
        </w:rPr>
        <w:t xml:space="preserve">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عَلِيِّ بْنِ مُحَمَّدٍ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الْحَسَنِ بْنِ عَلِيٍّ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الْقَائِمِ بِالْحَقِّ الْحُجَّةِ بْنِ الْحَسَنِ عَبْدِكَ وَ ابْنِ رَسُولِكَ وَ ابْنِ وَصِيِّ رَسُولِكَ الَّذِي انْتَجَبْتَهُ بِعِلْمِكَ وَ جَعَلْتَهُ هَادِياً مَهْدِيّاً لِمَنْ شِئْتَ مِنْ خَلْقِكَ وَ الدَّلِيلَ عَلَي مَنْ بَعَثْتَهُ بِرِسَالاتِكَ وَ دَيَّانَ الدِّينِ بِعَدْلِكَ وَ فَصْلَ قَضَائِكَ بَيْنَ خَلْقِكَ وَ الْمُهَيْمِنَ عَلَي ذَلِكَ كُلِّهِ وَ السَّلَامُ عَلَيْهِ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بَقِيَّةَ اللَّهِ فِي أَرْضِهِ وَ حُجَّتَهُ عَلَي خَلْقِهِ وَ الْمُوَلَّي لِأَمْرِهِ وَ الْمُؤْتَمَنَ عَلَي سِرِّهِ السَّلَامُ عَلَي الْمَهْدِيِّ الَّذِي وَعَدَ اللَّهُ تَعَالَي الْأُمَمَ أَنْ يَجْمَعَ بِهِ الْكَلِمَ وَ يَلُمَّ بِهِ الشَّعَثَ وَ يَمْلَأَ بِهِ الْأَرْضَ قِسْطاً وَ عَدْلًا كَمَا مُلِئَتْ ظُلْماً وَ جَوْراً وَ أَنْ يُمَكِّنَ لَهُ وَ بِهِ وَ يُنْجِزَ وَعْدَهُ لِلْمُؤْمِنِينَ الَّذِينَ يَسْتَخْلِفُهُمْ فِيهَا حَتَّي يَعْبُدُوهُ بَعْدَ الْخَوْفِ آمِنِينَ وَ بَعْدَ الرَّجَاءِ مُتَيَقِّنِينَ لَا يُشْرِكُونَ بِهِ شَيْئاً وَ السَّلَامُ عَلَي مَنْ بَيْنَهُ وَ بَيْنَ أَوَّلِ خَلْقِ اللَّهِ وَ آخِرِهِ مِنْ رُسُلِهِ وَ حُجَجِهِ وَ الْعَالِمِينَ مِنْ خَلْقِهِ وَ مَلَائِكَتِهِ وَ عِبَادِهِ الْمُصْطَفَيْنَ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أَشْهَدُ أَنَّكَ قَدْ بَلَّغْتَ عَنِ اللَّهِ مَا أَمَرَكَ بِهِ وَ لَمْ تَخْشَ أَحَداً غَيْرَهُ وَ جَاهَدْتَ فِي سَبِيلِ اللَّهِ وَ عَبَدْتَهُ خَالِصاً حَتَّي أَتَاكَ الْيَقِينُ أَشْهَدُ أَنَّكَ كَلِمَةُ التَّقْوَي وَ بَابُ الْهُدَي وَ الْعُرْوَةُ الْوُثْقَي وَ الْحُجَّةُ عَلَي مَنْ يَبْقَي وَ مَنْ تَحْتَ الثَّرَي وَ أَشْهَدُ أَنَّ ذَلِكَ سَابِقٌ لَكُمْ</w:t>
      </w:r>
    </w:p>
    <w:p>
      <w:pPr>
        <w:pStyle w:val="BookText"/>
        <w:rPr/>
      </w:pPr>
      <w:r>
        <w:rPr>
          <w:rFonts w:ascii="IRNazanin" w:hAnsi="IRNazanin" w:eastAsia="IRNazanin"/>
          <w:color w:val="111111"/>
          <w:sz w:val="28"/>
          <w:sz w:val="28"/>
          <w:szCs w:val="28"/>
          <w:rtl w:val="true"/>
          <w:lang w:bidi="fa-IR"/>
        </w:rPr>
        <w:t>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علی بن محمد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بر حسن بن علی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بر قائم بر حق، حجة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ات و فرزند رسولت و فرزند جانشین رسولت که او را به دانش خود برگزیدی و او را هدایتگر رهیافته هر آن کس از خلقت که خواستی و راهنما به سوی پیامبرانی که به رسالتهایت برانگیختی و برقرار کننده دین به واسطه عدالتت و حد غایی قضاوتگری ات در میان مردم و صاحب هیمنه بر تمام این امور قرار دادی، صلوات فرست و سلام و رحمت و برکات خداوند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بقیّه باقیه خداوند بر زمینش و حجت او بر خلقش و ای امر خدا به عهده ات سپرده و امین دانسته بر راز خدا، سلام بر مهدی که خداوند همه امتها را وعده نمود که به وجود او وحدت افکند و چنددستگیها را به یگانگی آورد و زمین را همانسان که از جور و ستم پر گشته، از عدل و دادگری پر کند و به او و به واسطه او، امکان و توانایی دهد و وعده اش به مومنین را محقق سازد، مومنانی که خداوند ایشان را در زمین جایگزین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زورمندانِ جهانگیر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سازد، تا او را پس از هراس، در ایمنی و آرامش و پس از امید بستنها، اکنون یقین یافته و با دل قرص، او را پرستش کنند، آن سان که چیزی را انباز او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هر آن که میان او و نخستین آفریده خدا و آخرین ایشان از فرستادگان و حجتهای خدا و دانایان از خلق و فرشتگان خدا و بندگان برگزیده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گواهی می دهم که آنچه خداوند تو را بدان امر فرموده بود، از جانب او ابلاغ نمودی و از احدی جز او ترسی به دل راه ندادی و در راه او جانفشانی کردی و خالصانه او را تا آن گاه که جان باختی، پرستیدی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واژه پرهیزکاری و دروازه هدایت و تنها دستاویز استوار و حجت بر زندگان و در خاک خفتگان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این، </w:t>
      </w:r>
    </w:p>
    <w:p>
      <w:pPr>
        <w:pStyle w:val="BookText"/>
        <w:rPr/>
      </w:pPr>
      <w:r>
        <w:rPr>
          <w:rFonts w:ascii="Amiri" w:hAnsi="Amiri" w:eastAsia="Amiri" w:cs="Amiri"/>
          <w:color w:val="111111"/>
          <w:sz w:val="28"/>
          <w:sz w:val="28"/>
          <w:szCs w:val="28"/>
          <w:rtl w:val="true"/>
          <w:lang w:bidi="ar-SA"/>
        </w:rPr>
        <w:t xml:space="preserve">فِيمَا مَضَي وَ ذَلِكَ لَكُمْ فَاتِحٌ فِيمَا يَبْقَي وَ أَشْهَدُ أَنَّ أَرْوَاحَكُمْ وَ طِينَتَكُمْ وَاحِدَةٌ طَابَتْ وَ طَهُرَتْ بَعْضُهَا مِنْ بَعْضٍ مَنّاً مِنَ اللَّهِ وَ رَحْمَةً وَ أُشْهِدُ اللَّهَ وَ أُشْهِدُكُمْ أَنِّي بِكُمْ مُؤْمِنٌ وَ لَكُمْ تَابِعٌ فِي ذَاتِ نَفْسِي وَ شَرَائِعِ دِينِي وَ خَوَاتِيمِ عَمَلِي وَ مُنْقَلَبِي فِي آخِرَتِي وَ مَثْوَايَ وَ أَسْأَلُ اللَّهُ الْبَارَّ الرَّحِيمَ أَنْ يُتَمِّمَ 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أُمَّةً قَتَلَتْكُمْ وَ لَعَنَ اللَّهُ أُمَّةً بَلَغَهَا ذَلِكَ فَرَضِيَتْ بِهِ أَشْهَدُ أَنَّ الَّذِينَ انْتَهَكُوا حُرْمَتَكَ وَ سَفَكُوا دَمَكَ مَلْعُونُونَ عَلَي لِسَانِ النَّبِيِّ الْأُمِّيِّ اللَّهُمَّ الْعَنِ الَّذِينَ بَدَّلُوا نِعْمَتَكَ وَ خَالَفُوا مِلَّتَكَ وَ زَاغُوا عَنْ أَمْرِكَ وَ آذَوْا رَسُولَكَ وَ ضَلُّوا عَنْ سَبِيلِكَ اللَّهُمَّ الْعَنْهُمْ لَعْناً يَلْعَنُهُمْ بِهِ كُلُّ مَلَكٍ مُقَرَّبٍ وَ كُلُّ عَبْدٍ مُؤْمِنٍ امْتَحَنْتَ قَلْبَهُ لِلْإِيمَانِ اللَّهُمَّ الْعَنْهُمْ فِي مُسْتَسَرِّ السِّرِّ وَ ظَاهِرِ الْعَلَانِيَةِ اللَّهُمَّ الْعَنْ قَتَلَةَ أَمِيرِ الْمُؤْمِنِينَ وَ قَتَلَةَ الْحُسَيْنِ وَ أَصْحَابِ الْحُسَيْنِ وَ عَذِّبْهُمْ عَذَاباً لَا يُعَذَّبُ بِهِ أَحَدٌ مِنَ الْعَالَمِينَ اللَّهُمَّ اجْعَلْنَا مِمَّنْ تَنْصُرُهُ وَ يَنْتَصِرُ بِهِ وَ مُنَّ عَلَيْهِ بِنَصْرِكَ فِي الدُّنْيَا وَ الْآخِرَةِ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 مِلْ إِلَي الرَّأْسِ وَ قُلِ السَّلَامُ عَلَيْكَ يَا ثَارَ اللَّهِ وَ ابْنَ ثَارِهِ السَّلَامُ عَلَيْكَ يَا وَتْرَ اللَّهِ الْمَوْتُورَ فِي السَّمَاوَاتِ وَ الْأَرْضِ أَشْهَدُ أَنَّ دَمَكَ سَكَنَ فِي الْخُلْدِ فَاقْشَعَرَّتْ لَهُ أَظِلَّةُ الْعَرْشِ وَ بَكَتْ لَكَ جَمِيعُ الْخَلَائِقِ وَ بَكَتْ لَكَ السَّمَاوَاتُ السَّبْعُ وَ الْأَرَضُونَ السَّبْعُ وَ مَنْ فِيهِنَّ وَ مَا بَيْنَهُنَّ وَ مَا يَتَقَلَّبُ فِي الْجَنَّةِ وَ النَّارِ مِنْ خَلْقِ رَبِّنَا وَ مَا يُرَي وَ مَا لَا يُرَي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حُجَّةُ اللَّهِ وَ ابْنُ حُجَّتِهِ وَ أَشْهَدُ أَنَّكَ قَدْ بَلَّغْتَ عَنِ اللَّهِ وَ نَصَحْتَ وَ وَفَيْتَ وَ أَوْفَيْتَ وَ جَاهَدْتَ فِي سَبِيلِ اللَّهِ وَ مَضَيْتَ لِلَّذِي كُنْتَ عَلَيْهِ شَهِيداً وَ شَاهِداً وَ مَشْهُوداً أَنَا عَبْدُ اللَّهِ وَ مَوْلَاكَ فِي طَاعَتِكَ وَ الْوَافِدُ إِلَيْكَ أَلْتَمِسُ بِذَلِكَ كَمَالَ الْمَنْزِلَةِ عِنْدَ اللَّهِ عَزَّ وَ جَلَّ وَ ثَبَاتَ الْقَدَمِ فِي الْهِجْرَةِ إِلَيْكَ أَنَا إِلَي اللَّهِ مِمَّنْ خَالَفَكَ بَرِي‌ءٌ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حُجَّةَ اللَّهِ وَ ابْنَ حُجَّتِهِ وَ شَاهِدَهُ عَلَي خَلْقِهِ السَّلَامُ عَلَيْكَ يَا ابْنَ رَسُولِ اللَّهِ أَشْهَدُ أَنَّكَ عَبْدُ اللَّهِ وَ أَمِينُهُ بَلَّغْتَ نَاصِحاً وَ أَدَّيْتَ أَمِيناً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ها موجب برتری شما بود و در آینده راهگشا و پیروزی بخش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روح شما و سرشت شما یکی است و پاک و نیکو بوده و پاکیزه و مطهر گشته و تمام ذرات آن از جنس هم هستند، از سر منت الهی و رحمت او، پس خدا شاهد باشد و شما را گواه می گیرم که من به شما ایمان دارم و درباره وجود خودم و دستورات دینم و عاقبت عملم و بازگشتگاهم و اقامتگاه همیشگی ام، پیرو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نکویی ورزِ افزون مهر مسألت دارم که این نعمت را به من به تمامی ارزانی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را که شما را به قتل رساند و خدا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آنان که حرمت تو را زیر پا نهادند و خونت را ریختند، به گفته رسول امی، معلونند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آنانی را که نعمتت را قدر ندانسته، دگرگون نمودند و با دین تو مخالفت جستند و از جاده فرمان تو منحرف گشتند و رسولت را آزار رساندند و از راه هدایت تو گم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چنان لعن و نفرین کن که هر فرشته مقرب و هر بنده مومنی که خداوند دلش را به ایمان آزموده، وی را همراه آن لعنت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را در پنهانگاه رازها و در آشکارای بی پرده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قاتلان امیر المومنین و قاتلان حسین و یاران حسین را لعنت فرست و ایشان را عذابی فرست که احدی از جهانیان به آن عذاب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کسانی قرار ده که یاریشان می کنی و به واسطه ایشان انتقام می گیرند و بر وی به یاری ات در دنیا و آخرت منت دار باش،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ضریح را ببوس و به سمت سر حضرت روی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آن که خداوند به خونخواهی تو و پدرت برخیزد، سلام بر تو ای انتقام خدا که در آسمانها و زمین به انتظار گرفتن انتقامش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خون تو در بهشت جاودانگی برنشست و سرادقها و طبقات عرش به خاطر آن به لرزه افتاد و همه آفریدگان به گریه افتادند و آسمانهای هفتگانه و زمینهای هفتگانه و آنچه در آن و میان آن است و هر آن که از خلق پروردگارمان میان بهشت و جهنم در نوسان است و هر آنچه دیدنی است و نادیدنی، برای تو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حجت خدا و پسر حجت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تو ابلاغ نمودی و اندرز دادی و وفا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وعده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 و در راه پروردگارت مجاهدت نمودی و بر آن راه و رسالتی که داشتی، شهید و شاهد و شهادت داده شده به تو، ره سپردی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نوکر سرنهاده تو و سر سپرده کوی توام و نزد خداوند التماس جایگاه بالنده دارم و استواری گامم در هجرت به سوی تو و نیز آن راهی که در نبود تو، برای درآمدن به سایه کفالت تو که به آن امر شده ام، آشفته و نااستوار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و پسر حجت او و شاهد وگواه او بر خلقش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پسر رسول خدا، شهادت می دهم که تو بنده خدا و امین او هستی و خیرخواهانه ابلاغ نمودی و امانتدار رسالتت ادا نمودی </w:t>
      </w:r>
    </w:p>
    <w:p>
      <w:pPr>
        <w:pStyle w:val="BookText"/>
        <w:rPr/>
      </w:pPr>
      <w:r>
        <w:rPr>
          <w:rFonts w:ascii="Amiri" w:hAnsi="Amiri" w:eastAsia="Amiri" w:cs="Amiri"/>
          <w:color w:val="111111"/>
          <w:sz w:val="28"/>
          <w:sz w:val="28"/>
          <w:szCs w:val="28"/>
          <w:rtl w:val="true"/>
          <w:lang w:bidi="ar-SA"/>
        </w:rPr>
        <w:t>وَ قُتِلْتَ مَظْلُوماً وَ مَضَيْتَ عَلَي يَقِينٍ لَمْ تُؤْثِرْ عَمًي عَلَي هُدًي وَ لَمْ تَمِلْ مِنْ حَقٍّ إِلَي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 أَقَمْتَ الصَّلَاةَ وَ آتَيْتَ الزَّكَاةَ وَ أَمَرْتَ بِالْمَعْرُوفِ وَ نَهَيْتَ عَنِ الْمُنْكَرِ وَ اتَّبَعْتَ الرَّسُولَ صلي الله عليه و آله وَ تَلَوْتَ الْكِتَابَ حَقَّ تِلَاوَتِهِ وَ دَعَوْتَ إِلي سَبِيلِ رَبِّكَ بِالْحِكْمَةِ وَ الْمَوْعِظَةِ الْحَسَنَةِ صَلَّي اللَّهُ عَلَيْكَ وَ سَلَّمَ تَسْلِيماً فَجَزَاكَ اللَّهُ مِنْ صِدِّيقٍ خَيْراً عَنْ رَعِيَّتِكَ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الْجِهَادَ مَعَكَ جِهَادٌ حَقٌّ وَ أَنَّ الْحَقَّ مَعَكَ وَ إِلَيْكَ وَ أَنْتَ أَهْلُهُ وَ مَعْدِنُهُ وَ أَنَّكَ الصِّدِّيقُ عِنْدَ اللَّهِ وَ أَنَّ دَعْوَتَكَ حَقٌّ وَ كُلَّ دَاعٍ مَنْصُوبٍ غَيْرِكَ فَهُوَ بَاطِلٌ مَدْحُوضٌ أَتَيْتُكَ يَا حَبِيبَ اللَّهِ وَ رَسُولِهِ وَ ابْنَ رَسُولِهِ عَارِفاً بِحَقِّكَ مُقِرّاً بِفَضْلِكَ مُسْتَبْصِراً بِضَلَالَةِ مَنْ خَالَفَكَ عَارِفاً بِالْهُدَي الَّذِي أَنْتَ عَلَيْهِ عَالِماً بِهِ بِأَبِي أَنْتَ وَ أُمِّي وَ نَفْسِي وَ مَالِي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أُصَلِّي عَلَيْهِ كَمَا صَلَّيْتَ عَلَيْهِ وَ صَلَّي عَلَيْهِ رَسُولُكَ وَ أَمِيرُ الْمُؤْمِنِينَ صَلَاةً مُتَتَابِعَةً مُتَوَاصِلَةً مُتَرَادِفَةً يَتْبَعُ بَعْضُهَا بَعْضاً فِي مَحْضَرِنَا هَذَا وَ إِذَا غِبْنَا وَ عَلَي كُلِّ حَالٍ صَلَاةً لَا انْقِطَاعَ لَهَا وَ لَا أَمَدَ وَ لَا أَجَلَ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عَلَي الضَّرِيحِ وَ قُلْ إِنَّا لِلَّهِ وَ إِنَّا إِلَيْهِ راجِعُونَ يَا مَوْلَايَ يَا أَبَا عَبْدِ اللَّهِ أَنَا مُوَالٍ لِوَلِيِّكَ مُعَادٍ لِعَدُوِّكَ وَ أَنَا بِكُمْ مُؤْمِنٌ وَ بِإِيَابِكُمْ مُوقِنٌ فِي شَرَائِعِ دِينِي وَ خَوَاتِيمِ عَمَلِي وَ قَلْبِي لَكَ سِلْمٌ وَ أَمْرِي لِأَمْرِكَ تَبَعٌ يَا مَوْلَايَ أَتَيْتُكَ عَارِفاً بِحَقِّكَ خَائِفاً فَآمِنِّي وَ مُسْتَجِيراً بِكَ فَأَجِرْنِي يَا سَيِّدِي وَ مَوْلَايَ يَا حُجَّةَ اللَّهِ عَلَي الْعَالَمِينَ أَشْهَدُ أَنَّكَ عَلَي بَيِّنَةٍ مِنْ رَبِّكَ يَا مَوْلَايَ فَاكْتُبْ لِي عِنْدَكَ عَهْداً وَ مِيثَاقاً إِنِّي أَتَيْتُكَ آخِذاً بِالْعَهْدِ وَ الْمِيثَاقِ فَاشْهَدْ لِي عِنْدَ رَبِّكَ أَنْتَ وَلِيِّي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ارْفَعْ رَأْسَكَ وَ قُلِ اللَّهُمَّ صَلِّ عَلَي الْحُسَيْنِ الْأَمِينِ وَ النُّورِ الْمُبِينِ وَ الشَّهِيدِ التَّقِيِّ الرَّضِيِّ الزَّكِيِّ الْهَادِي الْمَهْدِيِّ إِمَامِ الْمُتَّقِينَ وَ خَيْرِ أَسْبَاطِ الْمُرْسَلِينَ اللَّهُمَّ إِنِّي أَشْهَدُ أَنَّهُ وَلِيُّكَ وَ ابْنُ نَبِيِّكَ وَ صَفِيُّكَ وَ ابْنُ صَفِيِّكَ وَ حَبِيبُكَ وَ ابْنُ</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ستمدیده کشته شدی و با یقین ره سپردی، گمگشتگی را بر رهیافتگی برنگزیدی و از حق به سوی باطل گرایش نیافتی و شهادت می دهم که تو نماز را بر پا داشتی و زکات را پرداخت نمودی و امر به معروف کردی و نهی از منکر نمودی و از رسول صلی الله علیه و آله پیروی کردی و کتاب خدا را چنان که شاید، تلاوت نمودی و به حکمت و اندرز نیکو به راه خدا فراخواندی، صلوات خدا بر تو باد و سلام بی پایان او، و خداوند از سوی رعیّتت ، پاداش یک راستگوی راستین را به تو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جهاد با تو جهاد واقعی است و حق با توست و در پویش به سوی توست و تو اهل و معدن آن هستی و نزد خداوند بس راستگویی و دعوت تو حق است و هر که جز تو به دعوتی فرا ایستاده، باطل است و پس افکنده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تو آمده ام ای حبیب رسول خدا و پسر رسول خدا و من تو را به راستی می شناسم و به حق تو اقرار دارم و به خوبی از فضل تو آگاهم و بر گمراهی مخالفانت یقین دارم و به هدایتی که تو بر آنی،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و جان و مال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بر او، چنان که تو بر او و پیامبرانت و امیر المومنین صلوات فرستادی، صلوات می فرستم، صلواتی پیوسته و پیاپی که یکی در پس دیگری آید و هرگز پایان نیابد و اکنون در این حضورمان، و چون غایب گشتیم و در هر حالی، صلواتی که هرگز پاره و بردریده نگردد و بی پایان و بی کران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گونه راستت را بر قبر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آن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من دوستدار دوستدار شما و دشمن دشمنتان هستم و من به شما ایمان و در شریعتهای دینم و سرانجام عملم به بازگشتتان یقین دارم و دلم با دل شما دوستی ورزیده و کارم همه پیروی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آگاه به حق تو و ترسان و لرزان به سوی حرمت آمدم، پس مرا ایمنی بخش؛ و پناه جوی به نزدت آمدم، پس مرا در سایه پناه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ای حجت خدا بر جهانیان، شهادت می دهم که تو از سوی پروردگارت بر بیّنه و حقیقت روشن هستی، ای مولای من، پس برای من نزد خود عهد و میثاقی بنویس که من نزد تو آمدم و عهد و میثاقی گرفتم، پس برای من نزد پروردگارت گواه باش، که تو ولیّ من در دنیا و آخرت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حسین امانتدار و این نور روشنگر و شهید پرهیزکار پسندیده کردار پاکدامن رهنمای هدایت یافته، امام تقوا پیشگان و برترینِ نوه های فرو فرستادگان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شهادت می دهم که او دوستدار تو و پسر پیامبر تو و برگزیده تو و پسر برگزیده تو و حبیب تو و پسر </w:t>
      </w:r>
    </w:p>
    <w:p>
      <w:pPr>
        <w:pStyle w:val="BookText"/>
        <w:rPr/>
      </w:pPr>
      <w:r>
        <w:rPr>
          <w:rFonts w:ascii="Amiri" w:hAnsi="Amiri" w:eastAsia="Amiri" w:cs="Amiri"/>
          <w:color w:val="111111"/>
          <w:sz w:val="28"/>
          <w:sz w:val="28"/>
          <w:szCs w:val="28"/>
          <w:rtl w:val="true"/>
          <w:lang w:bidi="ar-SA"/>
        </w:rPr>
        <w:t xml:space="preserve">حَبِيبِكَ وَ نَجِيُّكَ الْقَائِمُ بِقِسْطِكَ وَ الدَّاعِي إِلَي دِينِكَ بِالْحِكْمَةِ وَ الْمَوْعِظَةِ الْحَسَنَةِ حَتَّي خَذَلَتْهُ أُمَّةُ نَبِيِّكَ وَ جَحَدَتْهُ حَقَّهُ اللَّهُمَّ صَلِّ عَلَيْهِ صَلَاةً تُعْلِي بِهَا ذِكْرَهُ وَ تَرْفَعُ بِهَا دَرَجَتَهُ وَ تُنِيرُ بِهَا وُجُوهَ أَوْلِيَائِهِ وَ شِيعَتِهِ وَ تَلْعَنُ بِهَا مَنْ نَصَبَ لَهُ حَرْباً وَ جَحَدَ لَهُ حَقّاً يَا إِلَهَ الْعَالَمِينَ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 الضَّرِيحَ وَ انْحَرِفْ إِلَي الْقِبْلَةِ وَ صَلِّ صَلَاةَ الزِّيَارَةِ وَ مَا بَدَا لَكَ وَ ادْعُ اللَّهَ كَثِيراً وَ اسْتَغْفِرْ لِذَنْبِكَ وَ لِإِخْوَانِكَ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وَ امْضِ فَسَلِّمْ عَلَي عَلِيِّ بْنِ الْحُسَيْنِ وَ عَلَي الشُّهَدَاءِ مِنْ أَصْحَابِ الْحُسَيْنِ عليهم السلام وَ كُلَّمَا زُرْتَ الْحُسَيْنَ عليه السلام وَ أَرَدْتَ الْخُرُوجَ مِنْ عِنْدِهِ فَانْكَبِّ عَلَي الْقَبْرِ وَ قَبِّلْهُ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يَا أَبَا عَبْدِ اللَّهِ السَّلَامُ عَلَيْكَ يَا حُجَّةَ اللَّهِ السَّلَامُ عَلَيْكَ يَا صَفْوَةَ اللَّهِ السَّلَامُ عَلَيْكَ يَا خَاصَّةَ اللَّهِ السَّلَامُ عَلَيْكَ يَا أَمِينَ اللَّهِ السَّلَامُ عَلَيْكَ يَا خَالِصَةَ اللَّهِ السَّلَامُ عَلَيْكَ يَا قَتِيلَ الظَّالِمِينَ السَّلَامُ عَلَيْكَ يَا غَرِيبَ الْغُرَبَاءِ السَّلَامُ عَلَيْكَ سَلَامَ مُوَدِّعٍ لَا سَئِمٍ وَ لَا قَالٍ وَ لَا مَالٍ فَإِنْ أَمْضِ فَلَا عَنْ مَلَالَةٍ وَ إِنْ أُقِمْ فَلَا عَنْ سُوءِ ظَنٍّ بِمَا وَعَدَ اللَّهُ الصَّابِرِينَ لَا جَعَلَهُ اللَّهُ آخِرَ الْعَهْدِ مِنِّي لِزِيَارَتِكَ وَ رَزَقَنِيَ اللَّهُ الْعَوْدَ إِلَي مَشْهَدِكَ وَ الْمُقَامَ بِفِنَائِكَ وَ الْقِيَامَ فِي حَرَمِكَ وَ إِيَّاهُ أَسْأَلُ أَنْ يُسْعِدَنِي بِكُمْ وَ يَجْعَلَنِي مَعَكُمْ فِي الدُّنْيَا وَ الْآخِرَةِ السَّلَامُ عَلَيْكَ وَ رَحْمَةُ اللَّهِ وَ 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حبیب تو و نیایشگر رازگوی تو که دادگری ات را برپای داشته و به حکمت و اندرز نیک به دین تو فراخوانده، است تا آن که امت پیامبرت او را تنها و بی کس گذاشته و حق وی را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وی درود و صلواتی فرست که به آن یادش را فراز گردانی و درجه اش را والا نشانی و به آن، چهره دوستداران و پیروانش را نورانی گردانی و هر آن که علیه او جنگی به راه انداخت و حقش را انکار نمود را لعنت نمایی، ای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هر چیزی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قبر را ببوس و به طرف قبله روی گردان و نماز زیارت و هر نمازی که خواهی را بخوان و خدا را بسیار به دعا بخوان و برای گناهانت و برای برادران مومنت دعا کن</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برخیز و روانه گرد و بر علی بن حسین و بر شهیدان یاور حسین علیه السلام، سلام بفرست و هر گاه که به زیارت حسین علیه السلام رفتی و خواستی از نزد حضرت مرخص شوی، بر قبر خم شو و آن را بوسه 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ای ابا عبد الله، سلام بر تو ای حجت خدا، سلام بر تو ای برگزیده خدا، سلام بر تو ای بنده خاص خدا، سلام بر تو ای امین خدا، سلام بر تو ای خالص گشته برای خدا، سلام بر تو ای کشته ستم پیشگان، سلام بر تو ای غریب غریبان، سلام بر تو، سلام وداع کننده ای نه آزرده دل و نه پریشان خاطر و نه به شتاب گریزان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می روم از سر ملالت نیست و اگر می مانم از بدگمانی به آنچه خداوند به بردباران وعده داده، نمی باشد و خداوند این زیارت را آخرین زیارت تو قرار ندهد و مرا بازگشت به شهادتگاه تو و درنشستن بر ساحتت و برپا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روزی نماید، و هم از او درخواست می نمایم که مرا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سعادتمند گرداند و در دنیا و آخرت با شما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و رحمة الله و برکاته </w:t>
      </w:r>
      <w:r>
        <w:rPr>
          <w:rFonts w:eastAsia="IRNazanin" w:cs="IRNazanin"/>
          <w:color w:val="111111"/>
          <w:sz w:val="28"/>
          <w:szCs w:val="28"/>
          <w:rtl w:val="true"/>
          <w:lang w:bidi="fa-IR"/>
        </w:rPr>
        <w:t xml:space="preserve">. </w:t>
      </w:r>
      <w:bookmarkStart w:id="3195" w:name="pg13557_192451"/>
    </w:p>
    <w:p>
      <w:pPr>
        <w:pStyle w:val="Heading3"/>
        <w:numPr>
          <w:ilvl w:val="2"/>
          <w:numId w:val="1"/>
        </w:numPr>
        <w:rPr/>
      </w:pPr>
      <w:bookmarkStart w:id="3196" w:name="__RefHeading___Toc1848175_1934241801"/>
      <w:bookmarkStart w:id="3197" w:name="_Toc1506"/>
      <w:bookmarkEnd w:id="3195"/>
      <w:bookmarkEnd w:id="3196"/>
      <w:r>
        <w:rPr>
          <w:rtl w:val="true"/>
        </w:rPr>
        <w:t xml:space="preserve">باب </w:t>
      </w:r>
      <w:r>
        <w:rPr/>
        <w:t>19</w:t>
      </w:r>
      <w:r>
        <w:rPr>
          <w:rtl w:val="true"/>
        </w:rPr>
        <w:t xml:space="preserve"> </w:t>
      </w:r>
      <w:r>
        <w:rPr>
          <w:rtl w:val="true"/>
        </w:rPr>
        <w:t>زيارة مأثورة للشهداء مشتملة علي أسمائهم الشريفة</w:t>
      </w:r>
      <w:bookmarkEnd w:id="3197"/>
    </w:p>
    <w:p>
      <w:pPr>
        <w:pStyle w:val="Heading4"/>
        <w:numPr>
          <w:ilvl w:val="3"/>
          <w:numId w:val="1"/>
        </w:numPr>
        <w:rPr/>
      </w:pPr>
      <w:bookmarkStart w:id="3198" w:name="__RefHeading___Toc1848177_1934241801"/>
      <w:bookmarkStart w:id="3199" w:name="_Toc1507"/>
      <w:bookmarkEnd w:id="3198"/>
      <w:r>
        <w:rPr>
          <w:rtl w:val="true"/>
        </w:rPr>
        <w:t>الأخبار</w:t>
      </w:r>
      <w:bookmarkEnd w:id="3199"/>
    </w:p>
    <w:p>
      <w:pPr>
        <w:pStyle w:val="Heading5"/>
        <w:numPr>
          <w:ilvl w:val="4"/>
          <w:numId w:val="1"/>
        </w:numPr>
        <w:rPr/>
      </w:pPr>
      <w:bookmarkStart w:id="3200" w:name="__RefHeading___Toc1848179_1934241801"/>
      <w:bookmarkStart w:id="3201" w:name="_Toc1508"/>
      <w:bookmarkEnd w:id="3200"/>
      <w:r>
        <w:rPr>
          <w:rtl w:val="true"/>
        </w:rPr>
        <w:t>«</w:t>
      </w:r>
      <w:r>
        <w:rPr/>
        <w:t>1</w:t>
      </w:r>
      <w:r>
        <w:rPr>
          <w:rtl w:val="true"/>
        </w:rPr>
        <w:t>»</w:t>
      </w:r>
      <w:bookmarkEnd w:id="3201"/>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بِإِسْنَادِنَا إِلَي جَدِّي أَبِي جَعْفَرٍ مُحَمَّدِ بْنِ الْحَسَنِ الطُّوسِيِّ رحمه الله قَالَ حَدَّثَنَا الشَّيْخُ أَبُو عَبْدِ اللَّهِ مُحَمَّدُ بْنُ أَحْمَدَ بْنِ عَيَّاشٍ قَالَ حَدَّثَنِي الشَّيْخُ الصَّالِحُ أَبُو مَنْصُورِ بْنُ عَبْدِ الْمُنْعِمِ بْنِ النُّعْمَانِ الْبَغْدَادِيُّ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النَّاحِيَةِ سَنَةَ اثْنَتَيْنِ وَ خَمْسِينَ وَ مِائَتَيْنِ عَلَي يَدِ الشَّيْخِ مُحَمَّدِ بْنِ غَالِبٍ الْأَصْفَهَانِيِّ حِينَ وَفَاةِ أَبِي رحمه الله وَ كُنْتُ حَدِيثَ السِّنِّ وَ كَتَبْتُ أَسْتَأْذِنُ فِي زِيَارَةِ مَوْلَايَ أَبِي عَبْدِ اللَّهِ عليه السلام وَ زِيَارَةِ الشُّهَدَاءِ رِضْوَانُ اللَّهِ عَلَيْهِمْ فَخَرَجَ إِلَيَّ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إِذَا أَرَدْتَ زِيَارَةَ الشُّهَدَاءِ رِضْوَانُ اللَّهِ عَلَيْهِمْ فَقِفْ عِنْدَ رِجْلَيِ الْحُسَيْنِ عليه السلام وَ هُوَ قَبْرُ عَلِيِّ بْنِ الْحُسَيْنِ صَلَوَاتُ اللَّهِ عَلَيْهِمَا فَاسْتَقْبِلِ الْقِبْلَةَ بِوَجْهِكَ فَإِنَّ هُنَاكَ حَوْمَةَ الشُّهَدَاءِ وَ أَوْمِ وَ أَشِرْ إِلَي عَلِيِّ بْنِ الْحُسَيْنِ عليه السلام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صَلَّي اللَّهُ عَلَيْكَ وَ عَلَي أَبِيكَ إِذْ قَالَ فِيكَ قَتَلَ اللَّهُ قَوْماً قَتَلُوكَ يَا بُنَيَّ مَا أَجْرَأَهُمْ عَلَي الرَّحْمَنِ وَ عَلَي انْتِهَاكِ حُرْمَةِ الرَّسُولِ عَلَي الدُّنْيَا بَعْدَكَ الْعَفَا كَأَنِّي بِكَ بَيْنَ يَدَيْهِ مَاثِلًا وَ لِلْكَافِرِينَ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عَلِيُّ بْنُ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بَيْتِ اللَّهِ أَوْلَي بِالنَّبِيِ</w:t>
      </w:r>
    </w:p>
    <w:p>
      <w:pPr>
        <w:pStyle w:val="BookText"/>
        <w:rPr/>
      </w:pPr>
      <w:r>
        <w:rPr>
          <w:rFonts w:ascii="Amiri" w:hAnsi="Amiri" w:eastAsia="Amiri" w:cs="Amiri"/>
          <w:color w:val="111111"/>
          <w:sz w:val="28"/>
          <w:sz w:val="28"/>
          <w:szCs w:val="28"/>
          <w:rtl w:val="true"/>
          <w:lang w:bidi="ar-SA"/>
        </w:rPr>
        <w:t xml:space="preserve">أَطْعَنُكُمْ بِالرُّمْحِ حَتَّي يَنْثَنِيَ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أَضْرِبُكُمْ بِالسَّيْفِ أَحْمِي عَنْ أَبِي</w:t>
      </w:r>
    </w:p>
    <w:p>
      <w:pPr>
        <w:pStyle w:val="BookText"/>
        <w:rPr/>
      </w:pPr>
      <w:r>
        <w:rPr>
          <w:rFonts w:ascii="Amiri" w:hAnsi="Amiri" w:eastAsia="Amiri" w:cs="Amiri"/>
          <w:color w:val="111111"/>
          <w:sz w:val="28"/>
          <w:sz w:val="28"/>
          <w:szCs w:val="28"/>
          <w:rtl w:val="true"/>
          <w:lang w:bidi="ar-SA"/>
        </w:rPr>
        <w:t xml:space="preserve">ضَرْبَ غُلَامٍ هَاشِمِيٍ 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يَحْكُمُ فِينَا ابْنُ الدَّعِيِ</w:t>
      </w:r>
    </w:p>
    <w:p>
      <w:pPr>
        <w:pStyle w:val="BookText"/>
        <w:rPr/>
      </w:pPr>
      <w:r>
        <w:rPr>
          <w:rFonts w:ascii="Amiri" w:hAnsi="Amiri" w:eastAsia="Amiri" w:cs="Amiri"/>
          <w:color w:val="111111"/>
          <w:sz w:val="28"/>
          <w:sz w:val="28"/>
          <w:szCs w:val="28"/>
          <w:rtl w:val="true"/>
          <w:lang w:bidi="ar-SA"/>
        </w:rPr>
        <w:t>حَتَّي قَضَيْتَ نَحْبَكَ وَ لَقِيتَ رَبَّكَ أَشْهَدُ أَنَّكَ أَوْلَي بِاللَّهِ وَ بِرَسُولِهِ وَ أَنَّكَ ابْنُ رَسُولِهِ وَ ابْنُ حُجَّتِهِ وَ أَمِينِهِ حَكَمَ اللَّهُ لَكَ عَلَي قَاتِلِكَ مُرَّةَ بْنِ مُنْقِذِ بْنِ النُّعْمَانِ الْعَبْدِيِّ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وَ أَخْزَاهُ وَ مَنْ شَرِكَهُ فِي قَتْلِكَ وَ كَانُوا عَلَيْكَ ظَهِيراً وَ أَصْلَاهُمُ اللَّهُ جَهَنَّمَ</w:t>
      </w:r>
    </w:p>
    <w:p>
      <w:pPr>
        <w:pStyle w:val="Heading3"/>
        <w:numPr>
          <w:ilvl w:val="2"/>
          <w:numId w:val="1"/>
        </w:numPr>
        <w:rPr/>
      </w:pPr>
      <w:bookmarkStart w:id="3202" w:name="__RefHeading___Toc1848181_1934241801"/>
      <w:bookmarkStart w:id="3203" w:name="_Toc1509"/>
      <w:bookmarkEnd w:id="3202"/>
      <w:r>
        <w:rPr>
          <w:rtl w:val="true"/>
        </w:rPr>
        <w:t xml:space="preserve">باب نوزدهم </w:t>
      </w:r>
      <w:r>
        <w:rPr>
          <w:rtl w:val="true"/>
        </w:rPr>
        <w:t xml:space="preserve">: </w:t>
      </w:r>
      <w:r>
        <w:rPr>
          <w:rtl w:val="true"/>
        </w:rPr>
        <w:t>زیارتی برای شهیدان که مشتمل بر نامهای شریف ایشان است</w:t>
      </w:r>
      <w:bookmarkEnd w:id="3203"/>
    </w:p>
    <w:p>
      <w:pPr>
        <w:pStyle w:val="Heading4"/>
        <w:numPr>
          <w:ilvl w:val="3"/>
          <w:numId w:val="1"/>
        </w:numPr>
        <w:rPr/>
      </w:pPr>
      <w:bookmarkStart w:id="3204" w:name="__RefHeading___Toc1848183_1934241801"/>
      <w:bookmarkStart w:id="3205" w:name="_Toc1510"/>
      <w:bookmarkEnd w:id="3204"/>
      <w:r>
        <w:rPr>
          <w:rtl w:val="true"/>
        </w:rPr>
        <w:t>روایات</w:t>
      </w:r>
      <w:bookmarkEnd w:id="3205"/>
    </w:p>
    <w:p>
      <w:pPr>
        <w:pStyle w:val="Heading5"/>
        <w:numPr>
          <w:ilvl w:val="4"/>
          <w:numId w:val="1"/>
        </w:numPr>
        <w:rPr/>
      </w:pPr>
      <w:bookmarkStart w:id="3206" w:name="__RefHeading___Toc1848185_1934241801"/>
      <w:bookmarkStart w:id="3207" w:name="_Toc1511"/>
      <w:bookmarkEnd w:id="3206"/>
      <w:r>
        <w:rPr>
          <w:rtl w:val="true"/>
        </w:rPr>
        <w:t xml:space="preserve">روایت </w:t>
      </w:r>
      <w:r>
        <w:rPr/>
        <w:t>1</w:t>
      </w:r>
      <w:bookmarkEnd w:id="3207"/>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صالح ابو منصور بن عبدالمنعم بن نعمان بغدادی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دویست و پنجاه و دو از سوی شیخ محمد بن غالب اصفهانی به هنگام وفات پدرم رحمه الله از جانب ناحیه مقدسه، نوشته ای صادر شد و من نوجوانی بودم و در نامه ای، اذن زیارت مولایم ابا عبد الله علیه السلام و شهیدان رضوان الله علیهم را خواستم و از وی این نامه به دست من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بخشاینده افزون مهر، چون خواستی به زیارت شهیدان که رضوان الهی بر ایشان باد بروی، پس کنار پاهای امام حسین علیه السلام بایست که قبر علی بن حسین صلوات خدا بر آن دو باد، باشد و رویت را به سمت قبله بگردان که قتلگاه بیشتر شهیدان در آن سمت است و با دستت به علی بن حسین علیه السلام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نخست کشته از نسل برترین نژاد از تبار ابراهیم خلیل، صلوات خدا بر تو و بر پدرت باد آنگاه که درباره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که تو را کشند ای فرزندم، چه جسارت پیشه اند بر خدای رحمن و بر زیر پا نهادن حرمت رسول خدا، دنیا پس از تو نابود گردد، هان که گویی تو را چنین می بینم که پیش روی او ایستاده ای و به کافران چنین می گویی</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xml:space="preserve">من علی بن حسین بن علی هستم، ما و بیت الله به پیامبر اولی هستیم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را با نیزه ام آنقدر ضربه می زنم تا نیزه ام خم گردد و شما را با شمشیر می زنم و از پدرم دفاع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ضربه زدن جوان هاشمی تبار عرب؛ و به خدا که فرزندان یک حرامزاده را نرسد که بر ما حکم نماید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آنکه وقت جان سپردنت رسید و به دیدار پروردگارت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به خدا و رسول خدا اولی تر هستی و تو پسر رسول خدا و پسر حجت و امین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قاتل تو مُرة بن منقذ بن نعمان عبدی، که خدا او را نفرین و ننگ فرستد، و هر آن که با او در قتل تو شریک گشت و علیه تو از وی پشتیبانی کردند، به سود تو حکم نماید و ایشان را به دوزخ درافکند </w:t>
      </w:r>
    </w:p>
    <w:p>
      <w:pPr>
        <w:pStyle w:val="BookText"/>
        <w:rPr/>
      </w:pPr>
      <w:r>
        <w:rPr>
          <w:rFonts w:ascii="Amiri" w:hAnsi="Amiri" w:eastAsia="Amiri" w:cs="Amiri"/>
          <w:color w:val="111111"/>
          <w:sz w:val="28"/>
          <w:sz w:val="28"/>
          <w:szCs w:val="28"/>
          <w:rtl w:val="true"/>
          <w:lang w:bidi="ar-SA"/>
        </w:rPr>
        <w:t>وَ سَاءَتْ مَصِيراً وَ جَعَلَنَا اللَّهُ مِنْ مُلَاقِيكَ وَ مُرَافِقِيكَ وَ مُرَافِقِي جَدِّكَ وَ أَبِيكَ وَ عَمِّكَ وَ أَخِيكَ وَ أُمِّكَ الْمَظْلُومَةِ وَ أَبْرَأُ إِلَي اللَّهِ مِنْ قَاتِلِيكَ وَ أَسْأَلُ اللَّهَ مُرَافَقَتَكَ فِي دَارِ الْخُلُودِ وَ أَبْرَأُ إِلَي اللَّهِ مِنْ أَعْدَائِكَ أُولِي الْجُحُودِ السَّلَامُ عَلَيْكَ وَ رَحْمَةُ اللَّهِ وَ بَرَكَاتُهُ‌</w:t>
      </w:r>
      <w:r>
        <w:rPr>
          <w:rStyle w:val="FootnoteAnchor"/>
          <w:rtl w:val="true"/>
        </w:rPr>
        <w:footnoteReference w:id="1432"/>
      </w:r>
    </w:p>
    <w:p>
      <w:pPr>
        <w:pStyle w:val="BookText"/>
        <w:rPr/>
      </w:pPr>
      <w:r>
        <w:rPr>
          <w:rFonts w:ascii="Amiri" w:hAnsi="Amiri" w:eastAsia="Amiri" w:cs="Amiri"/>
          <w:color w:val="111111"/>
          <w:sz w:val="28"/>
          <w:sz w:val="28"/>
          <w:szCs w:val="28"/>
          <w:rtl w:val="true"/>
          <w:lang w:bidi="ar-SA"/>
        </w:rPr>
        <w:t xml:space="preserve">السَّلَامُ عَلَي عَبْدِ اللَّهِ بْنِ الْحُسَيْنِ الطِّفْلِ الرَّضِيعِ الْمَرْمِيِّ الصَّرِيعِ الْمُتَشَحِّطِ دَماً الْمُصَعَّدِ دَمُهُ فِي السَّمَاءِ الْمَذْبُوحِ بِالسَّهْمِ فِي حَجْرِ أَبِيهِ لَعَنَ اللَّهُ رَامِيَهُ حَرْمَلَةَ بْنَ كَاهِلٍ الْأَسَدِيَّ وَ ذَوِيهِ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بْنِ أَمِيرِ الْمُؤْمِنِينَ مَبْلِيِّ الْبَلَاءِ وَ الْمُنَادِي بِالْوَلَاءِ فِي عَرْصَةِ كَرْبَلَاءَ الْمَضْرُوبِ مُقْبِلًا وَ مُدْبِراً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الْعَبَّاسِ بْنِ أَمِيرِ الْمُؤْمِنِينَ الْمُوَاسِي أَخَاهُ بِنَفْسِهِ الْآخِذِ لِغَدِهِ مِنْ أَمْسِهِ الْفَادِي لَهُ الْوَاقِي السَّاعِي إِلَيْهِ بِمَائِهِ الْمَقْطُوعَةِ يَدَاهُ لَعَنَ اللَّهُ قَاتِلَيْهِ يَزِيدَ بْنَ وَقَّادٍ وَ حَكِيمَ بْنَ الطُّفَيْلِ الطَّائِيَّ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جَعْفَرِ بْنِ أَمِيرِ الْمُؤْمِنِينَ الصَّابِرِ نَفْسُهُ مُحْتَسِباً وَ النَّائِي عَنِ الْأَوْطَانِ مُغْتَرِباً الْمُسْتَسْلِمِ لِلْقِتَالِ الْمُسْتَقْدِمِ لِلنِّزَالِ الْمَكْثُورِ بِالرِّجَالِ لَعَنَ اللَّهُ قَاتِلَهُ هَانِيَ بْنَ ثُبَيْتٍ الْحَضْرَمِيَّ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عُثْمَانَ بْنِ أَمِيرِ الْمُؤْمِنِينَ سَمِيِّ عُثْمَانَ بْنِ مَظْعُونٍ لَعَنَ اللَّهُ رَامِيَهُ بِالسَّهْمِ خَوْلِيَّ بْنَ يَزِيدَ الْأَصْبَحِيَّ الْأَيَادِيَّ وَ الْأَبَانِيَّ الدَّارِمِيَّ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مُحَمَّدِ بْنِ أَمِيرِ الْمُؤْمِنِينَ قَتِيلِ الْأَبَانِيِّ الدَّارِمِيِّ لَعَنَهُ اللَّهُ وَ ضَاعَفَ عَلَيْهِ الْعَذَابَ الْأَلِيمَ وَ صَلَّي اللَّهُ عَلَيْكَ يَا مُحَمَّدُ وَ عَلَي أَهْلِ بَيْتِكَ الصَّابِرِينَ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أَبِي بَكْرِ بْنِ الْحَسَنِ الزَّكِيِّ الْوَلِيِّ الْمَرْمِيِّ بِالسَّهْمِ الرَّدِيِّ لَعَنَ اللَّهُ قَاتِلَهُ عَبْدَ اللَّهِ بْنَ عُقْبَةَ الْغَنَوِيَّ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اللَّهِ بْنِ الْحَسَنِ بْنِ عَلِيٍّ الزَّكِيِّ لَعَنَ اللَّهُ قَاتِلَهُ وَ رَامِيَهُ حَرْمَلَةَ بْنَ كَاهِلٍ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الْقَاسِمِ بْنِ الْحَسَنِ بْنِ عَلِيٍّ الْمَضْرُوبِ هَامَتُهُ الْمَسْلُوبِ لَأْمَتُهُ</w:t>
      </w:r>
    </w:p>
    <w:p>
      <w:pPr>
        <w:pStyle w:val="BookText"/>
        <w:rPr/>
      </w:pPr>
      <w:r>
        <w:rPr>
          <w:rFonts w:ascii="IRNazanin" w:hAnsi="IRNazanin" w:eastAsia="IRNazanin"/>
          <w:color w:val="111111"/>
          <w:sz w:val="28"/>
          <w:sz w:val="28"/>
          <w:szCs w:val="28"/>
          <w:rtl w:val="true"/>
          <w:lang w:bidi="fa-IR"/>
        </w:rPr>
        <w:t>و بد سرنوشتی دارند و ما را از دیدار کنندگان تو و همراهان تو و همراهان جدت و پدرت و عمویت و برادر و مادر مظلومت قرار دهد و نزد خداوند از قاتلان تو برائت می جویم و از خدای، همراهی با تو در بهشت جاودان را مسألت می نمایم و نزد او از دشمنانت و انکارکنندگانت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رحمت و برکات او بر تو باد</w:t>
      </w:r>
      <w:r>
        <w:rPr>
          <w:rFonts w:eastAsia="IRNazanin" w:cs="IRNazanin"/>
          <w:color w:val="111111"/>
          <w:sz w:val="28"/>
          <w:szCs w:val="28"/>
          <w:rtl w:val="true"/>
          <w:lang w:bidi="fa-IR"/>
        </w:rPr>
        <w:t xml:space="preserve">.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سلام بر تو ای عبد الله بن حسین، کودک شیرخوار تیرخورده نقش زمین گشته درغلتیده در خونش، خونی که به آسمان پاشیده شد و در آغوش پدر به تیر جفا ذبح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تیرافکن به گلوی او، حرملة بن کاهل اسدی و یارانش را لعن و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 الله بن امیر المومنین که بس جوانمردانه جنگید و در پهنه کربلا ندای یاری زد و در هر یورش و بازگشتش، ضرب شمشیر خورد، خداوند قاتل او هانی بن ثُبیت حضرمی را لعن و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عباس بن امیر المومنین، همیار برادرش به بذل جان که فردای قیامت خود را به جانفشانی امروزش ساخت، به فدا دهنده جانش برای برادر و نگاهبان او که با مشک آبش به سوی وی شتاب نمود و دستانش بریده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دو قاتل او یزید بن وقاد و حکیم بن طفیل طائی را لعن و نفرین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بن امیر المومنین که جانش به طلب اجر الهی، شکیبایی پیشه نمود و از خانه و کاشانه، غربت جسته، دور گشت، آن سپرده خود به میدان نبرد و پیشی جوینده برای کارزار که شمار جنگ آوران پیش رویش چندان و چند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او هانی بن ثبیت حضرمی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عثمان بن امیر المومنین، آن همنام عثمان بن مظعون، خداوند آن تیر افکننده بر وی، خولی بن یزید اصبحی ایادی و ابانی دارمی را لعنت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امیر المومنین، کشته به دست ابانی دارمی که لعنت خدا بر او باد و عذاب دردناکش دو چندان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محمد و بر اهل بیت شکیبای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ابی بکر پسر حسن پسندیده کردار، دوستدار تیرخورده به تیر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قاتل او عبد الله بن عقبة غنوی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عبدالله بن حسن بن علی پاکدامن، خداوند قاتل و تیرافکن به سوی او حرملة بن کاهل اسدی را لعنت کند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قاسم بن حسن بن علی که سرش کوفته گشت و جوشنش به چپاول رفت، </w:t>
      </w:r>
    </w:p>
    <w:p>
      <w:pPr>
        <w:pStyle w:val="BookText"/>
        <w:rPr/>
      </w:pPr>
      <w:r>
        <w:rPr>
          <w:rFonts w:ascii="Amiri" w:hAnsi="Amiri" w:eastAsia="Amiri" w:cs="Amiri"/>
          <w:color w:val="111111"/>
          <w:sz w:val="28"/>
          <w:sz w:val="28"/>
          <w:szCs w:val="28"/>
          <w:rtl w:val="true"/>
          <w:lang w:bidi="ar-SA"/>
        </w:rPr>
        <w:t xml:space="preserve">حِينَ نَادَي الْحُسَيْنَ عَمَّهُ فَجَلَّي عَلَيْهِ عَمُّهُ كَالصَّقْرِ وَ هُوَ يَفْحَصُ بِرِجْلِهِ التُّرَابَ وَ الْحُسَيْنُ يَقُولُ بُعْداً لِقَوْمٍ قَتَلُوكَ وَ مَنْ خَصْمُهُمْ يَوْمَ الْقِيَامَةِ جَدُّكَ وَ أَبُوكَ ثُمَّ قَالَ عَزَّ وَ اللَّهِ عَلَي عَمِّكَ أَنْ تَدْعُوَهُ فَلَا يُجِيبَكَ أَوْ يُجِيبَكَ وَ أَنْتَ قَتِيلٌ جَدِيلٌ فَلَا يَنْفَعَكَ هَذَا وَ اللَّهِ يَوْمٌ كَثُرَ وَاتِرُهُ وَ قَلَّ نَاصِرُهُ جَعَلَنِيَ اللَّهُ مَعَكُمَا يَوْمَ جَمَعَكُمَا وَ بَوَّأَنِي مُبَوَّأَكُمَا وَ لَعَنَ اللَّهُ قَاتِلَكَ عَمْرَو بْنَ سَعْدِ بْنِ نُفَيْلٍ الْأَزْدِيَّ وَ أَصْلَاهُ جَحِيماً وَ أَعَدَّ لَهُ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عَوْنِ بْنِ عَبْدِ اللَّهِ بْنِ جَعْفَرٍ الطَّيَّارِ فِي الْجِنَانِ حَلِيفِ الْإِيمَانِ وَ مُنَازِلِ الْأَقْرَانِ النَّاصِحِ لِلرَّحْمَنِ التَّالِي لِلْمَثَانِي وَ الْقُرْآنِ لَعَنَ اللَّهُ قَاتِلَهُ عَبْدَ اللَّهِ بْنَ قُطْبَةَ النَّبْهَانِيَّ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مُحَمَّدِ بْنِ عَبْدِ اللَّهِ بْنِ جَعْفَرٍ الشَّاهِدِ مَكَانَ أَبِيهِ وَ التَّالِي لِأَخِيهِ وَ وَاقِيهِ بِبَدَنِهِ لَعَنَ اللَّهُ قَاتِلَهُ عَامِرَ بْنَ نَهْشَلٍ التَّمِيمِيَّ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جَعْفَرِ بْنِ عَقِيلٍ لَعَنَ اللَّهُ قَاتِلَهُ وَ رَامِيَهُ بِشْرَ بْنَ خُوطٍ الْهَمْدَانِيَّ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عَبْدِ الرَّحْمَنِ بْنِ عَقِيلٍ لَعَنَ اللَّهُ قَاتِلَهُ وَ رَامِيَهُ عُمَرَ بْنَ خَالِدِ بْنِ أَسَدٍ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الْقَتِيلِ بْنِ الْقَتِيلِ عَبْدِ اللَّهِ بْنِ مُسْلِمِ بْنِ عَقِيلٍ وَ لَعَنَ اللَّهُ قَاتِلَهُ عَامِرَ بْنَ صَعْصَعَةَ وَ قِيلَ أَسَدُ بْنُ مَالِكٍ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أَبِي عَبْدِ اللَّهِ بْنِ مُسْلِمِ بْنِ عَقِيلٍ وَ لَعَنَ اللَّهُ قَاتِلَهُ وَ رَامِيَهُ عَمْرَو بْنَ صَبِيحٍ الصَّيْدَاوِيَّ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مُحَمَّدِ بْنِ أَبِي سَعِيدِ بْنِ عَقِيلٍ وَ لَعَنَ اللَّهُ قَاتِلَهُ لَقِيطَ بْنَ نَاشِرٍ الْجُهَنِيَّ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سُلَيْمَانَ مَوْلَي الْحُسَيْنِ بْنِ أَمِيرِ الْمُؤْمِنِينَ وَ لَعَنَ اللَّهُ قَاتِلَهُ سُلَيْمَانَ بْنَ عَوْفٍ الْحَضْرَمِيَّ السَّلَامُ عَلَي قَارِبٍ مَوْلَي الْحُسَيْنِ بْنِ عَلِيٍّ السَّلَامُ عَلَي مُنْجِحٍ مَوْلَي الْحُسَيْنِ بْنِ عَلِيٍ‌</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السَّلَامُ عَلَي مُسْلِمِ بْنِ عَوْسَجَةَ الْأَسَدِيِّ الْقَائِلِ لِلْحُسَيْنِ وَ قَدْ أَذِنَ لَهُ فِي الِانْصِرَافِ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که عمویش حسین را به فریاد خواند و عمویش چون عقابی با کنار زدن دشمنان بر بالین وی حاضر گشت، حال آنکه او جان کنان پاشنه در خاک می کشید و حسین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باد قومی که تو را کشتند و در روز قیامت دشمنشان، جد تو و پدر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بر عمویت دشوار آید که او را بخوانی و تو را پاسخ نگوید یا پاسخ گوید در حالی که تو نقش زمین گشته و جان می بازی و او نتواند تو را کمکی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این روزی است که ستمگران انتقام گریخته اش بسیارند و یاریگرانش اندکند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با شما در آن روز که گرد همتان آورد، همراه نماید و مرا همانجا که شما نشینید، نشاند و خداوند قاتل تو عمرو بن سعد بن نفیل ازدی را نابود گرداند و او را به دوزخ افکند و برایش عذابی دردناک آماده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عون بن عبد الله بن جعفر، آن پروازگر در بهشتها و هم پیمان ایمان و هم آورد جنگاوران، خیرخواه خدای رحمن و تلاوتگر مثانی و قرآن، خدا لعنت کند قاتل او عبد الله بن قطبة نبهانی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عبد الله بن جعفر که جای پدرش را پر نمود و پشت سر برادرش حرکت می کرد و با پیکرش از وی نگاهبانی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قاتل او عامر بن نهشل تمیمی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جعفر بن عقیل، خدا لعنت کند قاتل او و تیرافکن به سوی او بشر بن خوط همْدانی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عبد الرحمن بن عقیل، خدا لعنت کند قاتل او و تیرافکن به سوی او عمر بن خالد بن اسد جُهنی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شهید شهید زاده، عبد الله بن مسلم بن عقیل و خدا لعنت کند قاتل او عامر بن صعصعة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گفته اند اسد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ابا عبد الله بن مسلم بن عقیل و خدا لعنت کند قاتل او و تیرافکن به سوی او عمرو بن صبیح صیداوی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محمد بن ابی سعید بن عقیل و خدا لعنت کند قاتل او لقیط بن ناشر جهنی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سلیمان غلامِ حسین بن امیر المومنین و خدا لعنت کند قاتل او سلیمان بن عوف حضرمی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قارب، غلامِ حسین بن علی، سلام بر منجح غلامِ حسین بن علی</w:t>
      </w:r>
      <w:r>
        <w:rPr>
          <w:rFonts w:eastAsia="IRNazanin" w:cs="IRNazanin"/>
          <w:color w:val="111111"/>
          <w:sz w:val="28"/>
          <w:szCs w:val="28"/>
          <w:rtl w:val="true"/>
          <w:lang w:bidi="fa-IR"/>
        </w:rPr>
        <w:t xml:space="preserve">. </w:t>
      </w:r>
      <w:r>
        <w:rPr>
          <w:rStyle w:val="FootnoteAnchor"/>
          <w:rtl w:val="true"/>
        </w:rPr>
        <w:footnoteReference w:id="1435"/>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مسلم بن عوسجه اسدی که چون امام به وی اذن بازگشت داد، به وی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 نَحْنُ نُخَلِّي عَنْكَ وَ بِمَ نَعْتَذِرُ إِلَي اللَّهِ مِنْ أَدَاءِ حَقِّكَ وَ لَا وَ اللَّهِ حَتَّي أَكْسِرَ فِي صُدُورِهِمْ رُمْحِي وَ أَضْرِبَهُمْ بِسَيْفِي مَا ثَبَتَ قَائِمُهُ فِي يَدِي وَ لَا أُفَارِقُكَ وَ لَوْ لَمْ يَكُنْ مَعِي سِلَاحٌ أُقَاتِلُهُمْ بِهِ لَقَذَفْتُهُمْ بِالْحِجَارَةِ ثُمَّ لَمْ أُفَارِقْكَ حَتَّي أَمُوتَ مَعَكَ وَ كُنْتَ أَوَّلَ مَنْ شَرَي نَفْسَهُ وَ أَوَّلَ شَهِيدٍ مِنْ شُهَدَاءِ اللَّهِ قَضَي نَحْبَهُ فَفُزْتَ وَ رَبِّ الْكَعْبَةِ شَكَرَ اللَّهُ لَكَ اسْتِقْدَامَكَ وَ مُوَاسَاتَكَ إِمَامَكَ إِذْ مَشَي إِلَيْكَ وَ أَنْتَ صَرِيعٌ فَقَالَ يَرْحَمُكَ اللَّهُ يَا مُسْلِمَ بْنَ عَوْسَجَةَ وَ قَرَأَ فَمِنْهُمْ مَنْ قَضي نَحْبَهُ وَ مِنْهُمْ مَنْ يَنْتَظِرُ وَ ما بَدَّلُوا تَبْدِيلًا لَعَنَ اللَّهُ الْمُشْتَرِكِينَ فِي قَتْلِكَ عَبْدَ اللَّهِ الضَّبَابِيَّ وَ عَبْدَ اللَّهِ بْنَ خَشْكَارَةَ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سَعْدِ بْنِ عَبْدِ اللَّهِ الْحَنَفِيِّ الْقَائِلِ لِلْحُسَيْنِ وَ قَدْ أَذِنَ لَهُ فِي الِانْصِرَافِ لَا نُخَلِّيكَ حَتَّي يَعْلَمَ اللَّهُ أَنَّا قَدْ حَفِظْنَا غَيْبَةَ رَسُولِ اللَّهِ صلي الله عليه و آله فِيكَ وَ اللَّهِ لَوْ أَعْلَمُ أَنِّي أُقْتَلُ ثُمَّ أُحْيَا ثُمَّ أُحْرَقُ ثُمَّ أُذْرَي وَ يُفْعَلُ ذَلِكَ بِي سَبْعِينَ مَرَّةً مَا فَارَقْتُكَ حَتَّي أَلْقَي حِمَامِي دُونَكَ وَ كَيْفَ لَا أَفْعَلُ ذَلِكَ وَ إِنَّمَا هِيَ مَوْتَةٌ أَوْ قَتْلَةٌ وَاحِدَةٌ ثُمَّ هِيَ الْكَرَامَةُ الَّتِي لَا انْقِضَاءَ لَهَا أَبَداً فَقَدْ لَقِيتَ حِمَامَكَ وَ وَاسَيْتَ إِمَامَكَ وَ لَقِيتَ مِنَ اللَّهِ الْكَرَامَةَ فِي دَارِ الْمُقَامَةِ حَشَرَنَا اللَّهُ مَعَكُمْ فِي الْمُسْتَشْهَدِينَ وَ رَزَقَنَا مُرَافَقَتَكُمْ فِي أَعْلَي عِلِّيِّينَ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بِشْرِ بْنِ عُمَرَ الْحَضْرَمِيِّ شَكَرَ اللَّهُ لَكَ قَوْلَكَ لِلْحُسَيْنِ وَ قَدْ أَذِنَ لَكَ فِي الِانْصِرَافِ أَكَلَتْنِي إِذَنِ السِّبَاعُ حَيّاً إِذَا فَارَقْتُكَ وَ أَسْأَلُ عَنْكَ الرُّكْبَانَ وَ أَخْذُلُكَ مَعَ قِلَّةِ الْأَعْوَانِ لَا يَكُونُ هَذَا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يَزِيدَ بْنِ حُصَيْنٍ الْهَمْدَانِيِّ الْمَشْرِقِيِّ الْقَارِيِّ الْمُجَدَّلِ السَّلَامُ عَلَي عِمْرَانَ بْنِ كَعْبٍ الْأَنْصَارِيِّ السَّلَامُ عَلَي نَعِيمِ بْنِ عَجْلَانَ الْأَنْصَارِيِّ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زُهَيْرِ بْنِ الْقَيْنِ الْبَجَلِيِّ الْقَائِلِ لِلْحُسَيْنِ عليه السلام وَ قَدْ أَذِنَ لَهُ فِي الِانْصِرَافِ لَا وَ اللَّهِ لَا يَكُونُ ذَلِكَ أَبَداً أَ أَتْرُكُ ابْنَ رَسُولِ اللَّهِ صلي الله عليه و آله أَسِيراً فِي يَدِ الْأَعْدَاءِ وَ أَنْجُو أَنَا لَا أَرَانِي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عَمْرِو بْنِ قَرَظَةَ الْأَنْصَارِيِّ السَّلَامُ عَلَي حَبِيبِ بْنِ مُظَاهِرٍ الْأَسَدِيِّ السَّلَامُ عَلَي الْحُرِّ بْنِ يَزِيدَ الرِّيَاحِيِّ السَّلَامُ عَلَي عَبْدِ اللَّهِ بْنِ عُمَيْرٍ الْكَلْبِيِّ السَّلَامُ عَلَي نَافِعِ بْنِ هِلَالٍ الْبَجَلِيِّ الْمُرَادِيِّ السَّلَامُ عَلَي أَنَسِ بْنِ كَاهِلٍ الْأَسَدِيِّ السَّلَامُ</w:t>
      </w:r>
    </w:p>
    <w:p>
      <w:pPr>
        <w:pStyle w:val="BookText"/>
        <w:rPr/>
      </w:pPr>
      <w:r>
        <w:rPr>
          <w:rFonts w:ascii="IRNazanin" w:hAnsi="IRNazanin" w:eastAsia="IRNazanin"/>
          <w:color w:val="111111"/>
          <w:sz w:val="28"/>
          <w:sz w:val="28"/>
          <w:szCs w:val="28"/>
          <w:rtl w:val="true"/>
          <w:lang w:bidi="fa-IR"/>
        </w:rPr>
        <w:t>آیا ما از تو دست بکشیم؟ آنگاه نزد خداوند چه عذری در برابر ادای حق تو بیاوریم؟ نه به خدا، تا آنکه این نیزه ام را در سینه ایشان خرد کنم و به این شمشیرم، تا آنگاه که دسته اش در کفم است، بر ایشان کوبم و از تو جدا نگردم و حتی اگر سلاحی در دست نداشته باشم که با آن به جنگ ایشان شوم، بر ایشان سنگ می اندازم و سپس از تو جدا نگردم تا آنکه همراه تو بمیرم و تو نخستین کسی بودی که جان خود را به سودای خداوند برد و نخستین شهید از شهیدان خدا که جان باخت بودی و به خدای کعبه سوگند که پیروزمند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پیشی جستنت را بی سپاس مگذارد و و آن همیاری نمودن امامت را، آنگاه که تو بر خاک افتاده بودی و او به سوی تو گام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تو رحمت آورد ای مسلم بن عوسجه و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فَمِنْهُمْ مَنْ قَضی نَحْبَهُ وَ مِنْهُمْ مَنْ یَنْتَظِرُ وَ ما بَدَّلُوا تَبْدِیلًا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آنان به شهادت رسیدند و برخی از آنها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عقیده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همدستان در قتل تو عبد الله ضبابی و عبد الله بن خشکارة بجلی را لعنت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سعد بن عبد الله حنفی که چون حسین به وی اذن بازگشت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رها نکنیم تا آنکه خداوند بداند که ما نبود رسول خدا صلی الله علیه و آله در کنار تو را مراعات نمودیم و به خدا سوگند که اگر بدانم که کشته می شوم و دوباره زنده ام می کنند و می سوزانندم و خاکسترم را بر باد می دهند و هفتاد بار با من چنین کنند، از تو جدا نگردم تا آنکه در راه تو با مرگم رویارو گردم و چگونه چنین نکنم، حال آنکه می دانم که این تنها یک مرگ یا یک کشته شدن است و سپس کرامتی است که ابدا آن را پایانی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با مرگت رویارو گشتی و امامت را همیاری نمودی و از سوی خداوند، کرامت را در جهان جاودان آخرت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با شما در میان شهادت یافتگان محشور گرداند و ما را همراهی با شما در اعلی علیین روزی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بشر بن عمر حضرمی، خداوند این سخن تو به حسین را آنگاه که به تو اذن بازگشت داد، مشکور دارد که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که درندگان مرا زنده زنده بردرند، اگر بخواهم از تو جدا گردم و بعد، از سواران درباره تو خبر بگیرم و اینجا تو را با وجود اندکی یاران تنها گذارم، هرگز چنین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یزید بن حصین همدانی مشرقی، قاری درافکنده 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عمران بن کعب انصاری، سلام بر نعیم بن عجلان انصاری، سلام بر زهیر بن قین بجلی که چون حسین علیه السلام به او اذن بازگشت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که هرگز چنین نشود، آیا پسر رسول خدا صلی الله علیه و آله را اسیر دست دشمنان بگذارم و خود جان به در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 روز را نشانم ندهد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عمرو بن قرظه انصاری، سلام بر حبیب بن مظاهر اسدی، سلام بر حر بن یزید ریاحی، سلام بر عبد الله بن عمیر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نافع بن هلال بجلی 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أنس بن کاهل اسدی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 قَيْسِ بْنِ مُسْهِرٍ الصَّيْدَاوِيِّ السَّلَامُ عَلَي عَبْدِ اللَّهِ وَ عَبْدِ الرَّحْمَنِ ابْنَيْ عُرْوَةَ بْنِ حَرَّاقٍ الْغِفَارِيَّيْنِ السَّلَامُ عَلَي جَوْنٍ مَوْلَي أَبِي ذَرٍّ الْغِفَارِيِّ السَّلَامُ عَلَي شَبِيبِ بْنِ عَبْدِ اللَّهِ النَّهْشَلِيِّ السَّلَامُ عَلَي الْحَجَّاجِ بْنِ يَزِيدَ السَّعْدِيِّ السَّلَامُ عَلَي قَاسِطٍ وَ كَرِشٍ ابْنَيْ زُهَيْرٍ التَّغْلَبِيَّيْنِ السَّلَامُ عَلَي كِنَانَةَ بْنِ عَتِيقٍ السَّلَامُ عَلَي ضِرْغَامَةَ بْنِ مَالِكٍ السَّلَامُ عَلَي جُوَيْنِ بْنِ مَالِكٍ الضُّبَعِيِّ السَّلَامُ عَلَي عَمْرِو بْنِ ضُبَيْعَةَ الضُّبَعِيِّ السَّلَامُ عَلَي زَيْدِ بْنِ ثُبَيْتٍ الْقَيْسِيِّ السَّلَامُ عَلَي عَبْدِ اللَّهِ وَ عُبَيْدِ اللَّهِ ابْنَيْ يَزِيدَ بْنِ ثُبَيْتٍ الْقَيْسِيِّ السَّلَامُ عَلَي عَامِرِ بْنِ مُسْلِمٍ السَّلَامُ عَلَي قَعْنَبِ بْنِ عَمْرٍو النَّمِريِّ السَّلَامُ عَلَي سَالِمٍ مَوْلَي عَامِرِ بْنِ مُسْلِمٍ السَّلَامُ عَلَي سَيْفِ بْنِ مَالِكٍ السَّلَامُ عَلَي زُهَيْرِ بْنِ بِشْرٍ الْخَثْعَمِيِّ السَّلَامُ عَلَي بَدْرِ بْنِ مَعْقِلٍ الْجُعْفِيِّ السَّلَامُ عَلَي الْحَجَّاجِ بْنِ مَسْرُوقٍ الْجُعْفِيِّ السَّلَامُ عَلَي مَسْعُودِ بْنِ الْحَجَّاجِ وَ ابْنِهِ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مُجَمِّعِ بْنِ عَبْدِ اللَّهِ الْعَائِدِيِّ السَّلَامُ عَلَي عَمَّارِ بْنِ حَسَّانَ بْنِ شُرَيْحٍ الطَّائِيِّ السَّلَامُ عَلَي حَيَّانَ بْنِ الْحَارِثِ السَّلْمَانِيِّ الْأَزْدِيِّ السَّلَامُ عَلَي جُنْدَبِ بْنِ حُجْرٍ الْخَوْلَانِيِّ السَّلَامُ عَلَي عُمَرَ بْنِ خَالِدٍ الصَّيْدَاوِيِّ السَّلَامُ عَلَي سَعِيدٍ مَوْلَاهُ السَّلَامُ عَلَي يَزِيدَ بْنِ زِيَادِ بْنِ الْمُظَاهِرِ الْكِنْدِيِّ السَّلَامُ عَلَي زَاهِرٍ مَوْلَي عَمْرِو بْنِ الْحَمِقِ الْخُزَاعِيِّ السَّلَامُ عَلَي جَبَلَةَ بْنِ عَلِيٍّ الشَّيْبَانِيِّ السَّلَامُ عَلَي سَالِمٍ مَوْلَي بَنِي الْمَدِينَةِ الْكَلْبِيِّ السَّلَامُ عَلَي أَسْلَمَ بْنِ كَثِيرٍ الْأَزْدِيِّ السَّلَامُ عَلَي قَاسِمِ بْنِ حَبِيبٍ الْأَزْدِيِّ السَّلَامُ عَلَي عُمَرَ بْنِ الْأُحْدُوثِ الْحَضْرَمِيِّ السَّلَامُ عَلَي أَبِي ثُمَامَةَ عُمَرَ بْنِ عَبْدِ اللَّهِ الصَّائِدِيِّ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حَنْظَلَةَ بْنِ أَسْعَدَ الشِّبَامِيِّ السَّلَامُ عَلَي عَبْدِ الرَّحْمَنِ بْنِ عَبْدِ اللَّهِ بْنِ الْكَدِنِ الْأَرْحَبِيِّ السَّلَامُ عَلَي عَمَّارِ بْنِ أَبِي سَلَامَةَ الْهَمْدَانِيِّ السَّلَامُ عَلَي عَابِسِ بْنِ شَبِيبٍ الشَّاكِرِيِّ السَّلَامُ عَلَي شَوْذَبٍ مَوْلَي شَاكِرٍ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شَبِيبِ بْنِ الْحَارِثِ بْنِ سَرِيعٍ السَّلَامُ عَلَي مَالِكِ بْنِ عَبْدِ اللَّهِ بْنِ سَرِيعٍ السَّلَامُ عَلَي الْجَرِيحِ الْمَأْسُورِ سَوَّارِ بْنِ أَبِي حِمْيَرٍ الْفَهْمِيِّ الْهَمْدَانِيِّ السَّلَامُ عَلَي الْمُرْتَثِّ مَعَهُ عَمْرِو بْنِ عَبْدِ اللَّهِ الْجُنْدُعِيِّ السَّلَامُ عَلَيْكُمْ يَا خَيْرَ 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بِمَا صَبَرْتُمْ فَنِعْمَ عُقْبَي الدَّارِ بَوَّأَكُمُ اللَّهُ مُبَوَّأَ الْأَبْرَارِ أَشْهَدُ لَقَدْ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قیس بن مسهر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 الله و عبدالرحمن پسران عروة بن حراق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جون غلام اباذر غفاری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عبد الله نهشلی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یزید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قاسط و کرش پسران زهیر تغلبی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کنانة بن 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ضرغامة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جُوَین بن مالک 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ضبیعة ضبعی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 الله و عبید الله پسران یزید بن ثبیت قیسی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قعنب بن عمر نمری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سالم غلام عامر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سیف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زهیر بن بشر خثعمی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بدر بن معقل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حجاج بن مسروق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مسعود بن حجاج و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مُجمّع بن عبد الله عائدی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حسان بن شریح طائی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حیان حارث سلمانی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جندب بن حُجر خولانی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خالد صیداوی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سعید غلام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یزید بن زیاد بن مظاهر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زاهر غلام عمرو بن حََمِق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جبلة بن علی 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سالم غلام بنی مدینة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اسلم بن کثیر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قاسم بن حبیب ازدی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 بن احدوث حضرمی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ابی ثمامة عمر بن عبد الله صائدی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حنظلة بن اسعد شبامی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عبدالرحمن بن عبد الله بن کدن ارحبی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عمار بن ابی سلامة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عابس بن شبیب شاکری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شوذب غلام شاکر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شبیب بن حارث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مالک بن عبد الله بن سریع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مجروح به اسارت گرفته سوّار بن أبی حمیر فهمی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عمرو بن عبد الله جندعی که پس از برون کشیده شدن از میدان نبرد، جان باخت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مجروح به همراه سوّار که از میدان بیرون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بهترین یاوران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بر صبری که کردید و بس نیک جهان آخرتی شما راست و خداوند شما را در جایگه نیکوکاران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w:t>
      </w:r>
      <w:bookmarkStart w:id="3208" w:name="pg13557_192456"/>
    </w:p>
    <w:p>
      <w:pPr>
        <w:pStyle w:val="BookText"/>
        <w:rPr/>
      </w:pPr>
      <w:bookmarkEnd w:id="3208"/>
      <w:r>
        <w:rPr>
          <w:rFonts w:ascii="Amiri" w:hAnsi="Amiri" w:eastAsia="Amiri" w:cs="Amiri"/>
          <w:color w:val="111111"/>
          <w:sz w:val="28"/>
          <w:sz w:val="28"/>
          <w:szCs w:val="28"/>
          <w:rtl w:val="true"/>
          <w:lang w:bidi="ar-SA"/>
        </w:rPr>
        <w:t>كَشَفَ اللَّهُ لَكُمُ الْغِطَاءَ وَ مَهَّدَ لَكُمُ الْوِطَاءَ وَ أَجْزَلَ لَكُمُ الْعَطَاءَ وَ كُنْتُمْ عَنِ الْحَقِّ غَيْرَ بَطَّاءٍ وَ أَنْتُمْ لَنَا فَرَطٌ وَ نَحْنُ لَكُمْ خُلَطَاءُ فِي دَارِ الْبَقَاءِ وَ السَّلَامُ عَلَيْكُمْ وَ رَحْمَةُ اللَّهِ وَ بَرَكَاتُهُ‌</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9" w:name="__RefHeading___Toc1848187_1934241801"/>
      <w:bookmarkStart w:id="3210" w:name="_Toc1512"/>
      <w:bookmarkEnd w:id="3209"/>
      <w:r>
        <w:rPr>
          <w:rtl w:val="true"/>
        </w:rPr>
        <w:t>بيان</w:t>
      </w:r>
      <w:bookmarkEnd w:id="3210"/>
    </w:p>
    <w:p>
      <w:pPr>
        <w:pStyle w:val="BookText"/>
        <w:rPr/>
      </w:pPr>
      <w:r>
        <w:rPr>
          <w:rFonts w:ascii="Amiri" w:hAnsi="Amiri" w:eastAsia="Amiri" w:cs="Amiri"/>
          <w:color w:val="111111"/>
          <w:sz w:val="28"/>
          <w:sz w:val="28"/>
          <w:szCs w:val="28"/>
          <w:rtl w:val="true"/>
          <w:lang w:bidi="ar-SA"/>
        </w:rPr>
        <w:t>هذه الزيارة أوردها المفيد و السيد في مزاريهما</w:t>
      </w:r>
      <w:r>
        <w:rPr>
          <w:rStyle w:val="FootnoteAnchor"/>
          <w:rtl w:val="true"/>
        </w:rPr>
        <w:footnoteReference w:id="1437"/>
      </w:r>
      <w:r>
        <w:rPr>
          <w:rFonts w:ascii="Amiri" w:hAnsi="Amiri" w:eastAsia="Amiri" w:cs="Amiri"/>
          <w:color w:val="111111"/>
          <w:sz w:val="28"/>
          <w:sz w:val="28"/>
          <w:szCs w:val="28"/>
          <w:rtl w:val="true"/>
          <w:lang w:bidi="ar-SA"/>
        </w:rPr>
        <w:t>و غيرهما بحذف الإسناد في زيارة عاشوراء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قال مؤلف المزار الكبير زيارة الشهداء رضوان الله عليهم في يوم عاشوراء</w:t>
      </w:r>
      <w:r>
        <w:rPr>
          <w:rStyle w:val="FootnoteAnchor"/>
          <w:rtl w:val="true"/>
        </w:rPr>
        <w:footnoteReference w:id="1438"/>
      </w:r>
      <w:r>
        <w:rPr>
          <w:rFonts w:ascii="Amiri" w:hAnsi="Amiri" w:eastAsia="Amiri" w:cs="Amiri"/>
          <w:color w:val="111111"/>
          <w:sz w:val="28"/>
          <w:sz w:val="28"/>
          <w:szCs w:val="28"/>
          <w:rtl w:val="true"/>
          <w:lang w:bidi="ar-SA"/>
        </w:rPr>
        <w:t>أخبرني الشريف أبو الفتح محمد بن محمد الجعفري أدام الله عزه عن الفقيه عماد الدين محمد بن أبي القاسم الطبري عن الشيخ أبي علي الحسن بن محمد الطوسي و أخبرني عاليا الشيخ أبو عبد الله الحسين بن هبة الله بن رطبة عن الشيخ أبي علي عن والده أبي جعفر الطوسي عن الشيخ محمد بن أحمد بن عياش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مثله سواء و إنما أوردناها في الزيارات المطلقة لعدم دلالة الخبر علي تخصيصه بوقت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في تاريخ الخبر إشكالا لتقدمها علي ولادة القائم عليه السلام بأربع سنين لعلها كانت اثنتين و ستين و مائتين و يحتمل أن يكون خروجه عن أبي محمد العسكري عليه السلام</w:t>
      </w:r>
      <w:r>
        <w:rPr>
          <w:rFonts w:eastAsia="Amiri" w:cs="Amiri" w:ascii="Amiri" w:hAnsi="Amiri"/>
          <w:color w:val="111111"/>
          <w:sz w:val="28"/>
          <w:szCs w:val="28"/>
          <w:rtl w:val="true"/>
          <w:lang w:bidi="ar-SA"/>
        </w:rPr>
        <w:t>.</w:t>
      </w:r>
    </w:p>
    <w:p>
      <w:pPr>
        <w:pStyle w:val="Heading5"/>
        <w:numPr>
          <w:ilvl w:val="4"/>
          <w:numId w:val="1"/>
        </w:numPr>
        <w:rPr/>
      </w:pPr>
      <w:bookmarkStart w:id="3211" w:name="__RefHeading___Toc1848189_1934241801"/>
      <w:bookmarkStart w:id="3212" w:name="_Toc1513"/>
      <w:bookmarkEnd w:id="3211"/>
      <w:r>
        <w:rPr>
          <w:rtl w:val="true"/>
        </w:rPr>
        <w:t>بيان</w:t>
      </w:r>
      <w:bookmarkEnd w:id="3212"/>
    </w:p>
    <w:p>
      <w:pPr>
        <w:pStyle w:val="BookText"/>
        <w:rPr/>
      </w:pPr>
      <w:r>
        <w:rPr>
          <w:rFonts w:ascii="Amiri" w:hAnsi="Amiri" w:eastAsia="Amiri" w:cs="Amiri"/>
          <w:color w:val="111111"/>
          <w:sz w:val="28"/>
          <w:sz w:val="28"/>
          <w:szCs w:val="28"/>
          <w:rtl w:val="true"/>
          <w:lang w:bidi="ar-SA"/>
        </w:rPr>
        <w:t>قوله حومة الشهداء أي معظمهم و أكثرهم لخروج العباس و الحر عنهم و السليل و السلالة الولد و المراد بخير سليل الحسين عليه السلام فإنه كان في زمانه أشرف أولاد إبراهيم و علي بن الحسين أول مقتول من أولاد الحسين عليه السلام و لو كان المراد بخير سليل الرسول صلي الله عليه و آله كما هو الظاهر لكان مخالفا لما هو المشهور من تقدم شهادة أولاد الحسن عليه السلام لكن موافق لما ذكره ابن إدريس رحمه الله في سرائره‌</w:t>
      </w:r>
      <w:r>
        <w:rPr>
          <w:rStyle w:val="FootnoteAnchor"/>
          <w:rtl w:val="true"/>
        </w:rPr>
        <w:footnoteReference w:id="1439"/>
      </w:r>
      <w:r>
        <w:rPr>
          <w:rFonts w:ascii="Amiri" w:hAnsi="Amiri" w:eastAsia="Amiri" w:cs="Amiri"/>
          <w:color w:val="111111"/>
          <w:sz w:val="28"/>
          <w:sz w:val="28"/>
          <w:szCs w:val="28"/>
          <w:rtl w:val="true"/>
          <w:lang w:bidi="ar-SA"/>
        </w:rPr>
        <w:t>حيث قال هو أول من قتل في الواقعة يوم الطف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Style w:val="FootnoteAnchor"/>
          <w:rtl w:val="true"/>
        </w:rPr>
        <w:footnoteReference w:id="1440"/>
      </w:r>
      <w:r>
        <w:rPr>
          <w:rFonts w:ascii="Amiri" w:hAnsi="Amiri" w:eastAsia="Amiri" w:cs="Amiri"/>
          <w:color w:val="111111"/>
          <w:sz w:val="28"/>
          <w:sz w:val="28"/>
          <w:szCs w:val="28"/>
          <w:rtl w:val="true"/>
          <w:lang w:bidi="ar-SA"/>
        </w:rPr>
        <w:t>عفا الشي‌ء درس و لم يبق له أثر و منه حديث صفوان بن محرز إذا دخلت بيتي فأكلت رغيفا و شربت عليه من الماء فعلي الدنيا العفاء أي الدروس</w:t>
      </w:r>
    </w:p>
    <w:p>
      <w:pPr>
        <w:pStyle w:val="BookText"/>
        <w:rPr/>
      </w:pPr>
      <w:r>
        <w:rPr>
          <w:rFonts w:ascii="IRNazanin" w:hAnsi="IRNazanin" w:eastAsia="IRNazanin"/>
          <w:color w:val="111111"/>
          <w:sz w:val="28"/>
          <w:sz w:val="28"/>
          <w:szCs w:val="28"/>
          <w:rtl w:val="true"/>
          <w:lang w:bidi="fa-IR"/>
        </w:rPr>
        <w:t>که خداوند برای شما پرده برگرفت و زیراندازهای نرم را برای آسایشتان فراهم آورد و بخشش و عطای بی پایان نمود و شما هرگز از حق به کندی درننشستید و شما ما را پیشروانید و ما در دار بقاء همنشینان شماییم و سلام و رحمت و برکات خدا بر شما باد</w:t>
      </w:r>
      <w:r>
        <w:rPr>
          <w:rFonts w:eastAsia="IRNazanin" w:cs="IRNazanin"/>
          <w:color w:val="111111"/>
          <w:sz w:val="28"/>
          <w:szCs w:val="28"/>
          <w:rtl w:val="true"/>
          <w:lang w:bidi="fa-IR"/>
        </w:rPr>
        <w:t xml:space="preserve">. </w:t>
      </w:r>
      <w:r>
        <w:rPr>
          <w:rStyle w:val="FootnoteAnchor"/>
          <w:rtl w:val="true"/>
        </w:rPr>
        <w:footnoteReference w:id="1441"/>
      </w:r>
    </w:p>
    <w:p>
      <w:pPr>
        <w:pStyle w:val="Heading5"/>
        <w:numPr>
          <w:ilvl w:val="4"/>
          <w:numId w:val="1"/>
        </w:numPr>
        <w:rPr/>
      </w:pPr>
      <w:bookmarkStart w:id="3213" w:name="__RefHeading___Toc1848191_1934241801"/>
      <w:bookmarkStart w:id="3214" w:name="_Toc1514"/>
      <w:bookmarkEnd w:id="3213"/>
      <w:r>
        <w:rPr>
          <w:rtl w:val="true"/>
        </w:rPr>
        <w:t>توضیح</w:t>
      </w:r>
      <w:bookmarkEnd w:id="3214"/>
    </w:p>
    <w:p>
      <w:pPr>
        <w:pStyle w:val="BookText"/>
        <w:rPr/>
      </w:pPr>
      <w:r>
        <w:rPr>
          <w:rFonts w:ascii="IRNazanin" w:hAnsi="IRNazanin" w:eastAsia="IRNazanin"/>
          <w:color w:val="111111"/>
          <w:sz w:val="28"/>
          <w:sz w:val="28"/>
          <w:szCs w:val="28"/>
          <w:rtl w:val="true"/>
          <w:lang w:bidi="fa-IR"/>
        </w:rPr>
        <w:t>شیخ مفید و سید طاووس</w:t>
      </w:r>
      <w:r>
        <w:rPr>
          <w:rStyle w:val="FootnoteAnchor"/>
          <w:rtl w:val="true"/>
        </w:rPr>
        <w:footnoteReference w:id="1442"/>
      </w:r>
      <w:r>
        <w:rPr>
          <w:rFonts w:ascii="IRNazanin" w:hAnsi="IRNazanin" w:eastAsia="IRNazanin"/>
          <w:color w:val="111111"/>
          <w:sz w:val="28"/>
          <w:sz w:val="28"/>
          <w:szCs w:val="28"/>
          <w:rtl w:val="true"/>
          <w:lang w:bidi="fa-IR"/>
        </w:rPr>
        <w:t>و دیگران این زیارت را در کتابهای مزار خود بدون ذکر سند، در زیارتهای روز عاشورا آورده اند و مولف المزار الکبیر</w:t>
      </w:r>
      <w:r>
        <w:rPr>
          <w:rStyle w:val="FootnoteAnchor"/>
          <w:rtl w:val="true"/>
        </w:rPr>
        <w:footnoteReference w:id="1443"/>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شهداء رضوان الله تعالی علیهم در روز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سند خود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زیارت را در باب زیارات مطلقه آوردیم چون روایتی مبنی بر اختصاص آن به وقت خاصی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تاریخ مذکور در این خبر، به خاطر چهار سال مقدم بودنش بر ولادت حضرت قائم علیه السلام مشکلی هست و شاید دویست و شصت و دو بوده است و احتمالا این خبر از امام حسن عسکری علیه السلام وارد شده باشد</w:t>
      </w:r>
      <w:r>
        <w:rPr>
          <w:rFonts w:eastAsia="IRNazanin" w:cs="IRNazanin"/>
          <w:color w:val="111111"/>
          <w:sz w:val="28"/>
          <w:szCs w:val="28"/>
          <w:rtl w:val="true"/>
          <w:lang w:bidi="fa-IR"/>
        </w:rPr>
        <w:t>.</w:t>
      </w:r>
    </w:p>
    <w:p>
      <w:pPr>
        <w:pStyle w:val="Heading5"/>
        <w:numPr>
          <w:ilvl w:val="4"/>
          <w:numId w:val="1"/>
        </w:numPr>
        <w:rPr/>
      </w:pPr>
      <w:bookmarkStart w:id="3215" w:name="__RefHeading___Toc1848193_1934241801"/>
      <w:bookmarkStart w:id="3216" w:name="_Toc1515"/>
      <w:bookmarkEnd w:id="3215"/>
      <w:r>
        <w:rPr>
          <w:rtl w:val="true"/>
        </w:rPr>
        <w:t>توضیح</w:t>
      </w:r>
      <w:bookmarkEnd w:id="32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بیشتر آنان به دلیل خروج عباس و حر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و سلاله یعنی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سلیل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است زیرا در زمان خود، شریف ترین فرزندان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اولین مقتول از اولاد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از خیر سلیل حضرت رسول صلی الله علیه و آله باشد، چنان که ظاهر همین است، مخالف با مشهور خواهد بود که گویند اولاد حسن علیه السلام در شهادت مقدمند، ولی با آنچه ابن ادریس در السرائر ذکر کرده موافق است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در یوم الطف شهید شد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کهنه شد و اثری از آن نماند و حدیث صفوان بن محرز از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خانه شدم و گرده ای نان خوردم و مقداری آب روی آن نوشیدم، بر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w:t>
      </w:r>
    </w:p>
    <w:p>
      <w:pPr>
        <w:pStyle w:val="BookText"/>
        <w:rPr/>
      </w:pPr>
      <w:r>
        <w:rPr>
          <w:rFonts w:ascii="Amiri" w:hAnsi="Amiri" w:eastAsia="Amiri" w:cs="Amiri"/>
          <w:color w:val="111111"/>
          <w:sz w:val="28"/>
          <w:sz w:val="28"/>
          <w:szCs w:val="28"/>
          <w:rtl w:val="true"/>
          <w:lang w:bidi="ar-SA"/>
        </w:rPr>
        <w:t>و ذهاب الأثر و قيل العفاء التراب انتهي و يقال انثني أي انعطف و رد بعضه علي بعض و الدعي ولد الزنا و فلان قضي نحبه أي مات قاله الجوهري‌</w:t>
      </w:r>
      <w:r>
        <w:rPr>
          <w:rStyle w:val="FootnoteAnchor"/>
          <w:rtl w:val="true"/>
        </w:rPr>
        <w:footnoteReference w:id="1444"/>
      </w:r>
      <w:r>
        <w:rPr>
          <w:rFonts w:ascii="Amiri" w:hAnsi="Amiri" w:eastAsia="Amiri" w:cs="Amiri"/>
          <w:color w:val="111111"/>
          <w:sz w:val="28"/>
          <w:sz w:val="28"/>
          <w:szCs w:val="28"/>
          <w:rtl w:val="true"/>
          <w:lang w:bidi="ar-SA"/>
        </w:rPr>
        <w:t>و قال الجزري‌</w:t>
      </w:r>
      <w:r>
        <w:rPr>
          <w:rStyle w:val="FootnoteAnchor"/>
          <w:rtl w:val="true"/>
        </w:rPr>
        <w:footnoteReference w:id="1445"/>
      </w:r>
      <w:r>
        <w:rPr>
          <w:rFonts w:ascii="Amiri" w:hAnsi="Amiri" w:eastAsia="Amiri" w:cs="Amiri"/>
          <w:color w:val="111111"/>
          <w:sz w:val="28"/>
          <w:sz w:val="28"/>
          <w:szCs w:val="28"/>
          <w:rtl w:val="true"/>
          <w:lang w:bidi="ar-SA"/>
        </w:rPr>
        <w:t>فيه طلحة ممن قضي نحبه النحب النذر كأنه ألزم نفسه أن يصدق برأسه في الحرب فوفي به و قيل النحب الموت كأنه يلزم نفسه أن يقاتل حتي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أمك المظلومة أي فاطمة عليها السلام قوله عليه السلام مبلي البلاء علي بناء اسم المفعول من باب الإفعال أي الممتحن بالبلاء و الذي أنعم عليه بالبلاء فإن الإبلاء يستعمل غالبا في الخير و يحتمل أن يكون كمرمي من بلوته أبلوه قال الله تعالي وَ نَبْلُوكُمْ بِالشَّرِّ وَ الْخَيْرِ فِتْنَةً قوله بالولاء أي بولاء أخيه و أهل بيته و محبتهم و طاعتهم قوله المضروب مقبلا و مدبرا أي الذي أحاط به العدو من جميع جوانبه فكان يقاتل مقبلا و مدبرا و في بعض النسخ الضروب علي صيغة المبالغة فيحتمل أن يكون مقبلا و مدبرا مفعوله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أمسه أي يومه لأنه أمس بالنسبة إلي الغد أو المراد الأمس بالنسبة إلي يوم المخاطبة و الزيارة قوله عليه السلام المستقدم أي المتقدم في الحرب و النزال بالكسر الحرب و قال الفيروزآبادي‌</w:t>
      </w:r>
      <w:r>
        <w:rPr>
          <w:rStyle w:val="FootnoteAnchor"/>
          <w:rtl w:val="true"/>
        </w:rPr>
        <w:footnoteReference w:id="1446"/>
      </w:r>
      <w:r>
        <w:rPr>
          <w:rFonts w:ascii="Amiri" w:hAnsi="Amiri" w:eastAsia="Amiri" w:cs="Amiri"/>
          <w:color w:val="111111"/>
          <w:sz w:val="28"/>
          <w:sz w:val="28"/>
          <w:szCs w:val="28"/>
          <w:rtl w:val="true"/>
          <w:lang w:bidi="ar-SA"/>
        </w:rPr>
        <w:t>النزال بالكسر أن ينزل الفريقان عن إبلهما إلي خيلهما فيتضاربوا و المكثور المغلوب الذي تكاثر عليه الناس فقهروه و قال الجزري‌</w:t>
      </w:r>
      <w:r>
        <w:rPr>
          <w:rStyle w:val="FootnoteAnchor"/>
          <w:rtl w:val="true"/>
        </w:rPr>
        <w:footnoteReference w:id="1447"/>
      </w:r>
      <w:r>
        <w:rPr>
          <w:rFonts w:ascii="Amiri" w:hAnsi="Amiri" w:eastAsia="Amiri" w:cs="Amiri"/>
          <w:color w:val="111111"/>
          <w:sz w:val="28"/>
          <w:sz w:val="28"/>
          <w:szCs w:val="28"/>
          <w:rtl w:val="true"/>
          <w:lang w:bidi="ar-SA"/>
        </w:rPr>
        <w:t>اللأمة مهموز الدرع و قيل السلاح و لأمة الحرب أداته و قد يترك الهمزة تخفيفا قوله فجلي عليه عمه أي ذهب و كشف الناس عنه حتي أدركه أو علي بناء التفعيل أي نظر إليه قال الجوهري‌</w:t>
      </w:r>
      <w:r>
        <w:rPr>
          <w:rStyle w:val="FootnoteAnchor"/>
          <w:rtl w:val="true"/>
        </w:rPr>
        <w:footnoteReference w:id="1448"/>
      </w:r>
      <w:r>
        <w:rPr>
          <w:rFonts w:ascii="Amiri" w:hAnsi="Amiri" w:eastAsia="Amiri" w:cs="Amiri"/>
          <w:color w:val="111111"/>
          <w:sz w:val="28"/>
          <w:sz w:val="28"/>
          <w:szCs w:val="28"/>
          <w:rtl w:val="true"/>
          <w:lang w:bidi="ar-SA"/>
        </w:rPr>
        <w:t>أجلوا عن القتيل انفرجوا و جلوت أي أوضحت و كشفت و جلي ببصره تجلية إذا رمي به كما ينظر الصقر إلي</w:t>
      </w:r>
    </w:p>
    <w:p>
      <w:pPr>
        <w:pStyle w:val="BookText"/>
        <w:rPr/>
      </w:pPr>
      <w:r>
        <w:rPr>
          <w:rFonts w:ascii="IRNazanin" w:hAnsi="IRNazanin" w:eastAsia="IRNazanin"/>
          <w:color w:val="111111"/>
          <w:sz w:val="28"/>
          <w:sz w:val="28"/>
          <w:szCs w:val="28"/>
          <w:rtl w:val="true"/>
          <w:lang w:bidi="fa-IR"/>
        </w:rPr>
        <w:t>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انثنی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پیچید و برخی را بر برخی دیگر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ولد الزنا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قضی نحبه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درگذشت، جوهری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طلحة ممن قضی نحبه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نحب مانند نذر است، گویی خود را ملزم می کند که سرش را در جنگ صدقه بدهد پس به آن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نحب همان مرگ است، گویی خود را ملزم می کند بجنگد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امک المظلومه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فاطمه علیها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مُبلی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اسم مفعول از باب افعال است یعنی امتحان شده با بلاها و کسی که با بلا به او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غالباً در خیر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بلوته البلا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نبلوکم بالشر و الخیر فتنة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بالولاء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ولایت برادرش و اهل بیتش و محبت و طاعت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المضروب مقبلا و مدبرا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دشمن از هر سو او را محاصره کرده بود و از پیش رو و پشت سر با او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صیغه مبالغه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است مقبلاً و مدبراً مفعول آن باشد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روزش، زیرا به نسبت فردا، دیروز است یا مراد، دیروز به نسبت روز خطاب و زیارت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المستقدم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متقدم در جنگ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نِزال آن است که دو لشگر از شتر پایین آیند و بر روی اسبانشان بجنگند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مغلوبی که مردم بر سرش ریخته باشند و او را به شکست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اسلحه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لأمة 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ادوات جنگی و گاهی همزه برای تخفیف حذف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فجلی علیه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رفت و مردم را از دور او کنار زد تا او را دید؛ یا بر وزن تفعیل است، یعنی به او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اجلو عن القتیل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را باز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ساختم و کنار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 ببصره تجلیه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پرتاب کند، مانند نگاه شاهین به </w:t>
      </w:r>
    </w:p>
    <w:p>
      <w:pPr>
        <w:pStyle w:val="BookText"/>
        <w:rPr/>
      </w:pPr>
      <w:r>
        <w:rPr>
          <w:rFonts w:ascii="Amiri" w:hAnsi="Amiri" w:eastAsia="Amiri" w:cs="Amiri"/>
          <w:color w:val="111111"/>
          <w:sz w:val="28"/>
          <w:sz w:val="28"/>
          <w:szCs w:val="28"/>
          <w:rtl w:val="true"/>
          <w:lang w:bidi="ar-SA"/>
        </w:rPr>
        <w:t>الصيد و يقال أيضا جلي الشي‌ء أي كشفه و قال الفيروزآبادي‌</w:t>
      </w:r>
      <w:r>
        <w:rPr>
          <w:rStyle w:val="FootnoteAnchor"/>
          <w:rtl w:val="true"/>
        </w:rPr>
        <w:footnoteReference w:id="1449"/>
      </w:r>
      <w:r>
        <w:rPr>
          <w:rFonts w:ascii="Amiri" w:hAnsi="Amiri" w:eastAsia="Amiri" w:cs="Amiri"/>
          <w:color w:val="111111"/>
          <w:sz w:val="28"/>
          <w:sz w:val="28"/>
          <w:szCs w:val="28"/>
          <w:rtl w:val="true"/>
          <w:lang w:bidi="ar-SA"/>
        </w:rPr>
        <w:t>جلا علا و جلي البازي تجلية و تجليا رفع رأسه ثم نظر و أجلي يعدو أسرع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الفحص البحث و الكشف و يقال عز علي أن أراك بحال سيئة أي يشتد و يشق علي ذكره الجزري‌</w:t>
      </w:r>
      <w:r>
        <w:rPr>
          <w:rStyle w:val="FootnoteAnchor"/>
          <w:rtl w:val="true"/>
        </w:rPr>
        <w:footnoteReference w:id="1450"/>
      </w:r>
      <w:r>
        <w:rPr>
          <w:rFonts w:ascii="Amiri" w:hAnsi="Amiri" w:eastAsia="Amiri" w:cs="Amiri"/>
          <w:color w:val="111111"/>
          <w:sz w:val="28"/>
          <w:sz w:val="28"/>
          <w:szCs w:val="28"/>
          <w:rtl w:val="true"/>
          <w:lang w:bidi="ar-SA"/>
        </w:rPr>
        <w:t>و الواتر الجاني و قد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 السلام و قيل أسد بن مالك و الظاهر أنه من إضافات السيد أدخله بين الخبر و في مزار المفيد قاتله سند بن مالك و في مزار السيد قاتله أسد بن مالك قوله عليه السلام علي أبي عبد الله بن مسلم في النسخ هنا اختلاف في الإقبال علي أبي عبد الله بن مسلم بن عقيل‌ و في مصباح الزائر علي أبي عبد الله بن مسلم و في مزار المفيد علي عبد الله بن عقيل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و هذان كلاهما من شهداء الطف و كل منهما اسمه عبد اللّه و لم تذكر كتب الأنساب في اولاد عقيل أو ولده مسلم من اسمه أبو عبد اللّه و انه استشهد بالطف فمن اليقين ان ما في الاقبال و مصباح الزائر من سهو القلم فلاحظ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في مزار المفيد علي سليمان مولي الحسن بن أمير المؤمنين و في سائر الكتب مولي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قائمة أي مقبضه و الحمام بالكسر الموت أو قضاؤه و قدره قوله المجدل بالتشديد تقول جدلته أي صرعته قوله المرتث هو علي صيغة المفعول يقال ارتث علي المجهول إذا حمل من المعركة رثيثا أي جريحا و به رمق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جلا علا جلی البازی تجلیه و تجلا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سرش را بلند کرد سپس نگاه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أجلی یعدو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و 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 علیّ ان اراک بحال سیئه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شدید و سخت می شود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جو هری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جانی و بارها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 اسد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از افزوده های سید است که بین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مزار مفید، قاتل وی سند بن مالک است و در مزار سید، اسد 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ابی 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اقبال، علی ابی عبدالله بن مسلم بن عقیل است در مصباح الزائر، علی ابی عبدالله بن مسلم است و در مزار مفید، علی عبدالله بن عقیل است و نیز در مزار مفید، علی سلیمان مولی حسن بن امیرالمؤمنین است و در سایر کتابها مولی حسین</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جای دست گرفتن شمشیر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مرگ یا قضاء و قدر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خاک افتاده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است؛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صیغه مجهول، وقتی از میدان جنگ یک زخمی را حمل کند که هنوز رمق داشته باشد </w:t>
      </w:r>
      <w:r>
        <w:rPr>
          <w:rFonts w:eastAsia="IRNazanin" w:cs="IRNazanin"/>
          <w:color w:val="111111"/>
          <w:sz w:val="28"/>
          <w:szCs w:val="28"/>
          <w:rtl w:val="true"/>
          <w:lang w:bidi="fa-IR"/>
        </w:rPr>
        <w:t xml:space="preserve">. </w:t>
      </w:r>
      <w:bookmarkStart w:id="3217" w:name="pg13557_192459"/>
    </w:p>
    <w:p>
      <w:pPr>
        <w:pStyle w:val="Heading3"/>
        <w:numPr>
          <w:ilvl w:val="2"/>
          <w:numId w:val="1"/>
        </w:numPr>
        <w:rPr/>
      </w:pPr>
      <w:bookmarkStart w:id="3218" w:name="__RefHeading___Toc1848195_1934241801"/>
      <w:bookmarkStart w:id="3219" w:name="_Toc1516"/>
      <w:bookmarkEnd w:id="3217"/>
      <w:bookmarkEnd w:id="3218"/>
      <w:r>
        <w:rPr>
          <w:rtl w:val="true"/>
        </w:rPr>
        <w:t xml:space="preserve">باب </w:t>
      </w:r>
      <w:r>
        <w:rPr/>
        <w:t>20</w:t>
      </w:r>
      <w:r>
        <w:rPr>
          <w:rtl w:val="true"/>
        </w:rPr>
        <w:t xml:space="preserve"> </w:t>
      </w:r>
      <w:r>
        <w:rPr>
          <w:rtl w:val="true"/>
        </w:rPr>
        <w:t>زيارة العباس رضي الله عنه علي الوجه المأثور</w:t>
      </w:r>
      <w:bookmarkEnd w:id="3219"/>
    </w:p>
    <w:p>
      <w:pPr>
        <w:pStyle w:val="Heading4"/>
        <w:numPr>
          <w:ilvl w:val="3"/>
          <w:numId w:val="1"/>
        </w:numPr>
        <w:rPr/>
      </w:pPr>
      <w:bookmarkStart w:id="3220" w:name="__RefHeading___Toc1848197_1934241801"/>
      <w:bookmarkStart w:id="3221" w:name="_Toc1517"/>
      <w:bookmarkEnd w:id="3220"/>
      <w:r>
        <w:rPr>
          <w:rtl w:val="true"/>
        </w:rPr>
        <w:t>الأخبار</w:t>
      </w:r>
      <w:bookmarkEnd w:id="3221"/>
    </w:p>
    <w:p>
      <w:pPr>
        <w:pStyle w:val="Heading5"/>
        <w:numPr>
          <w:ilvl w:val="4"/>
          <w:numId w:val="1"/>
        </w:numPr>
        <w:rPr/>
      </w:pPr>
      <w:bookmarkStart w:id="3222" w:name="__RefHeading___Toc1848199_1934241801"/>
      <w:bookmarkStart w:id="3223" w:name="_Toc1518"/>
      <w:bookmarkEnd w:id="3222"/>
      <w:r>
        <w:rPr>
          <w:rtl w:val="true"/>
        </w:rPr>
        <w:t>«</w:t>
      </w:r>
      <w:r>
        <w:rPr/>
        <w:t>1</w:t>
      </w:r>
      <w:r>
        <w:rPr>
          <w:rtl w:val="true"/>
        </w:rPr>
        <w:t>»</w:t>
      </w:r>
      <w:bookmarkEnd w:id="322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الْعَسْكَرِيُّ عَنِ الْحَسَنِ بْنِ عَلِيِّ بْنِ مَهْزِيَارَ عَنْ أَبِيهِ عَنِ ابْنِ أَبِي عُمَيْرٍ عَنْ مُحَمَّدِ بْنِ مَرْوَانَ عَنْ أَبِي حَمْزَةَ الثُّمَالِيِّ قَالَ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زِيَارَةَ قَبْرِ الْعَبَّاسِ بْنِ عَلِيٍّ وَ هُوَ عَلَي شَطِّ الْفُرَاتِ بِحِذَاءِ الْحَيْرِ فَقِفْ عَلَي بَابِ السَّقِيفَةِ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اللَّهِ وَ سَلَامُ مَلَائِكَتِهِ الْمُقَرَّبِينَ وَ أَنْبِيَائِهِ الْمُرْسَلِينَ وَ عِبَادِهِ الصَّالِحِينَ وَ جَمِيعِ الشُّهَدَاءِ وَ الصِّدِّيقِينَ وَ الزَّاكِيَاتِ الطَّيِّبَاتِ فِيمَا تَغْتَدِي وَ تَرُوحُ عَلَيْكَ يَا ابْنَ أَمِيرِ الْمُؤْمِنِينَ أَشْهَدُ لَكَ بِالتَّسْلِيمِ وَ التَّصْدِيقِ وَ الْوَفَاءِ وَ النَّصِيحَةِ لِخَلَفِ النَّبِيِّ صلي الله عليه و آله الْمُرْسَلِ وَ السِّبْطِ الْمُنْتَجَبِ وَ الدَّلِيلِ الْعَالِمِ وَ الْوَصِيِّ الْمُبَلِّغِ وَ الْمَظْلُومِ الْمُهْتَضَمِ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فَجَزَاكَ اللَّهُ عَنْ رَسُولِهِ وَ عَنْ أَمِيرِ الْمُؤْمِنِينَ وَ عَنِ الْحَسَنِ وَ الْحُسَيْنِ صَلَوَاتُ اللَّهِ عَلَيْهِمْ أَفْضَلَ الْجَزَاءِ بِمَا صَبَرْتَ وَ احْتَسَبْتَ وَ أَعَنْتَ فَنِعْمَ عُقْبَي الدَّارِ لَعَنَ اللَّهُ مَنْ قَتَلَكَ وَ لَعَنَ اللَّهُ مَنْ جَهِلَ حَقَّكَ وَ اسْتَخَفَّ بِحُرْمَتِكَ وَ لَعَنَ اللَّهُ مَنْ حَالَ بَيْنَكَ وَ بَيْنَ مَاءِ الْفُرَاتِ أَشْهَدُ أَنَّكَ قُتِلْتَ مَظْلُوماً وَ أَنَّ اللَّهَ مُنْجِزٌ لَكُمْ مَا وَعَدَكُمْ جِئْتُكَ يَا ابْنَ أَمِيرِ الْمُؤْمِنِينَ وَافِداً إِلَيْكُمْ وَ قَلْبِي مُسَلِّمٌ لَكُمْ وَ تَابِعٌ وَ أَنَا لَكُمْ تَابِعٌ وَ نُصْرَتِي لَكُمْ مُعَدَّةٌ حَتَّي يَحْكُمَ اللَّهُ وَ هُوَ خَيْرُ الْحاكِمِينَ فَمَعَكُمْ مَعَكُمْ لَا مَعَ عَدُوِّكُمْ إِنِّي بِكُمْ وَ بِإِيَابِكُمْ مِنَ الْمُؤْمِنِينَ وَ بِمَنْ خَالَفَكُمْ وَ قَتَلَكُمْ مِنَ الْكَافِرِينَ قَتَلَ اللَّهُ أُمَّةً قَتَلَتْكُمْ بِالْأَيْدِي وَ الْأَلْسُنِ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فَانْكَبَّ عَلَي الْقَبْرِ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أَيُّهَا الْعَبْدُ الصَّالِحُ الْمُطِيعُ لِلَّهِ وَ لِرَسُولِهِ وَ لِأَمِيرِ الْمُؤْمِنِينَ وَ الْحَسَنِ وَ الْحُسَيْنِ صلي الله عليهم و سلم السَّلَامُ عَلَيْكَ وَ رَحْمَةُ اللَّهِ وَ بَرَكَاتُهُ وَ مَغْفِرَتُهُ وَ رِضْوَانُهُ عَلَي رُوحِكَ وَ بَدَنِكَ أَشْهَدُ وَ أُشْهِدُ اللَّهَ أَنَّكَ مَضَيْتَ عَلَي مَا مَضَي بِهِ الْبَدْرِيُّونَ وَ</w:t>
      </w:r>
    </w:p>
    <w:p>
      <w:pPr>
        <w:pStyle w:val="Heading3"/>
        <w:numPr>
          <w:ilvl w:val="2"/>
          <w:numId w:val="1"/>
        </w:numPr>
        <w:rPr/>
      </w:pPr>
      <w:bookmarkStart w:id="3224" w:name="__RefHeading___Toc1848201_1934241801"/>
      <w:bookmarkStart w:id="3225" w:name="_Toc1519"/>
      <w:bookmarkEnd w:id="3224"/>
      <w:r>
        <w:rPr>
          <w:rtl w:val="true"/>
        </w:rPr>
        <w:t xml:space="preserve">باب بیستم </w:t>
      </w:r>
      <w:r>
        <w:rPr>
          <w:rtl w:val="true"/>
        </w:rPr>
        <w:t xml:space="preserve">: </w:t>
      </w:r>
      <w:r>
        <w:rPr>
          <w:rtl w:val="true"/>
        </w:rPr>
        <w:t>زیارت حضرت عباس علیه السلام چنان که از ائمه علیهم السلام روایت شده است</w:t>
      </w:r>
      <w:bookmarkEnd w:id="3225"/>
    </w:p>
    <w:p>
      <w:pPr>
        <w:pStyle w:val="Heading4"/>
        <w:numPr>
          <w:ilvl w:val="3"/>
          <w:numId w:val="1"/>
        </w:numPr>
        <w:rPr/>
      </w:pPr>
      <w:bookmarkStart w:id="3226" w:name="__RefHeading___Toc1848203_1934241801"/>
      <w:bookmarkStart w:id="3227" w:name="_Toc1520"/>
      <w:bookmarkEnd w:id="3226"/>
      <w:r>
        <w:rPr>
          <w:rtl w:val="true"/>
        </w:rPr>
        <w:t>روایات</w:t>
      </w:r>
      <w:bookmarkEnd w:id="3227"/>
    </w:p>
    <w:p>
      <w:pPr>
        <w:pStyle w:val="Heading5"/>
        <w:numPr>
          <w:ilvl w:val="4"/>
          <w:numId w:val="1"/>
        </w:numPr>
        <w:rPr/>
      </w:pPr>
      <w:bookmarkStart w:id="3228" w:name="__RefHeading___Toc1848205_1934241801"/>
      <w:bookmarkStart w:id="3229" w:name="_Toc1521"/>
      <w:bookmarkEnd w:id="3228"/>
      <w:r>
        <w:rPr>
          <w:rtl w:val="true"/>
        </w:rPr>
        <w:t xml:space="preserve">روایت </w:t>
      </w:r>
      <w:r>
        <w:rPr/>
        <w:t>1</w:t>
      </w:r>
      <w:bookmarkEnd w:id="322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از امام صادق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به زیارت عباس بن علی که بر ساحل فرات و در کنار حرم است بروی، بر کنار در بارگاه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و پیامبران مرسلش و بندگان درستکارش و همه شهیدان و راستین منشان و درودهای وارسته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نیک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همراه مرحمت خدا و بندگان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 و آمد است، بر تو باد ای پسر امیر 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تو را به فرمانبری و تایید و وفاداری و خیرخواهی برای جانشین پیامبر مرسل صلی الله علیه و آله و سبط برگزیده و رهنمای دانا و وصیّ نیک رسالت رسان و ستمدیده حق باخته؛ پس خداوند تو را به خاطر آن شکیبایی و فداکاری و یاریگری، از نزد رسولش و از امیرالمومنین و از حسن و حسین که درود خدا بر ایشان باد، بهترین پاداشها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بهترین سرانجام این دنیا را به دست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آن که تو را کشت و خدا لعنت کند آن که حق تو را نشناخت و حرمتت را هیچ شمرد و خدا لعنت کند آن که از رسیدن تو به آب فرات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مظلوم کشته شدی و خداوند آنچه را که به شما وعده داده، عملی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امیر المومنین، سر به کوی تو نهاده ام و دلم تاییدگر شماست و من پیرو شمایم و آماده یاری شما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یَحْکُمَ الل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هُوَ خَیْرُ الْحاکِمِینَ</w:t>
      </w:r>
      <w:r>
        <w:rPr>
          <w:rFonts w:eastAsia="IRNazanin" w:cs="IRNazanin"/>
          <w:color w:val="111111"/>
          <w:sz w:val="28"/>
          <w:szCs w:val="28"/>
          <w:rtl w:val="true"/>
          <w:lang w:bidi="fa-IR"/>
        </w:rPr>
        <w:t>»</w:t>
      </w:r>
      <w:r>
        <w:rPr>
          <w:rStyle w:val="FootnoteAnchor"/>
          <w:rtl w:val="true"/>
        </w:rPr>
        <w:footnoteReference w:id="1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آنکه خداوند فرمان دهد و او بهترین فرمان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شما خواهم بود، با شما و نه با دشمن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مومنان به شما و به بازگشت شما هستم و از بیزاری جویندگان مخالفان و قاتلان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لعنت کند امتی را که شما را به دست و زبانشان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شو و به روی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فرمانبردار خدا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و خدا را گواه می گیرم که تو بر همان راهی که جنگجویان بدر و </w:t>
      </w:r>
      <w:bookmarkStart w:id="3230" w:name="pg13557_192460"/>
    </w:p>
    <w:p>
      <w:pPr>
        <w:pStyle w:val="BookText"/>
        <w:rPr/>
      </w:pPr>
      <w:bookmarkEnd w:id="3230"/>
      <w:r>
        <w:rPr>
          <w:rFonts w:ascii="Amiri" w:hAnsi="Amiri" w:eastAsia="Amiri" w:cs="Amiri"/>
          <w:color w:val="111111"/>
          <w:sz w:val="28"/>
          <w:sz w:val="28"/>
          <w:szCs w:val="28"/>
          <w:rtl w:val="true"/>
          <w:lang w:bidi="ar-SA"/>
        </w:rPr>
        <w:t>الْمُجَاهِدُونَ فِي سَبِيلِ اللَّهِ الْمُنَاصِحُونَ لَهُ فِي جِهَادِ أَعْدَائِهِ الْمُبَالِغُونَ فِي نُصْرَةِ أَوْلِيَائِهِ الذَّابُّونَ عَنْ أَحِبَّائِهِ فَجَزَاكَ اللَّهُ أَفْضَلَ الْجَزَاءِ وَ أَكْثَرَ الْجَزَاءِ وَ أَوْفَرَ الْجَزَاءِ وَ أَوْفَي جَزَاءِ أَحَدٍ مِمَّنْ وَفَي بَيْعَتَهُ وَ اسْتَجَابَ لَهُ دَعْوَتَهُ وَ أَطَاعَ وُلَاةَ أَمْرِهِ أَشْهَدُ أَنَّكَ قَدْ بَالَغْتَ فِي النَّصِيحَةِ وَ أَعْطَيْتَ غَايَةَ الْمَجْهُودِ فَبَعَثَكَ اللَّهُ فِي الشُّهَدَاءِ وَ جَعَلَ رُوحَكَ مَعَ أَرْوَاحِ السُّعَدَاءِ وَ أَعْطَاكَ مِنْ جِنَانِهِ أَفْسَحَهَا مَنْزِلًا وَ أَفْضَلَهَا غُرَفاً وَ رَفَعَ ذِكْرَكَ فِي عِلِّيِّينَ وَ حَشَرَكَ مَعَ النَّبِيِّينَ وَ الصِّدِّيقِينَ وَ الشُّهَداءِ وَ الصَّالِحِينَ وَ حَسُنَ أُولئِكَ رَفِيقاً أَشْهَدُ أَنَّكَ لَمْ تَهِنْ وَ لَمْ تَنْكُلْ وَ أَنَّكَ مَضَيْتَ عَلَي بَصِيرَةٍ مِنْ أَمْرِكَ مُقْتَدِياً بِالصَّالِحِينَ وَ مُتَّبِعاً لِلنَّبِيِّينَ فَجَمَعَ اللَّهُ بَيْنَنَا وَ بَيْنَكَ وَ بَيْنَ رَسُولِهِ وَ أَوْلِيَائِهِ فِي مَنَازِلِ الْمُخْبِتِينَ فَإِنَّهُ أَرْحَمُ الرَّاحِمِينَ‌</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1" w:name="__RefHeading___Toc1848207_1934241801"/>
      <w:bookmarkStart w:id="3232" w:name="_Toc1522"/>
      <w:bookmarkEnd w:id="3231"/>
      <w:r>
        <w:rPr>
          <w:rtl w:val="true"/>
        </w:rPr>
        <w:t>الوداع</w:t>
      </w:r>
      <w:bookmarkEnd w:id="3232"/>
    </w:p>
    <w:p>
      <w:pPr>
        <w:pStyle w:val="Heading5"/>
        <w:numPr>
          <w:ilvl w:val="4"/>
          <w:numId w:val="1"/>
        </w:numPr>
        <w:rPr/>
      </w:pPr>
      <w:bookmarkStart w:id="3233" w:name="__RefHeading___Toc1848209_1934241801"/>
      <w:bookmarkStart w:id="3234" w:name="_Toc1523"/>
      <w:bookmarkEnd w:id="3233"/>
      <w:r>
        <w:rPr>
          <w:rtl w:val="true"/>
        </w:rPr>
        <w:t>«</w:t>
      </w:r>
      <w:r>
        <w:rPr/>
        <w:t>2</w:t>
      </w:r>
      <w:r>
        <w:rPr>
          <w:rtl w:val="true"/>
        </w:rPr>
        <w:t>»</w:t>
      </w:r>
      <w:bookmarkEnd w:id="3234"/>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الْمُتَقَدِّمِ عَنِ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وَدَّعْتَ الْعَبَّاسَ فَأْتِهِ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أَسْتَوْدِعُكَ اللَّهَ وَ أَسْتَرْعِيكَ وَ أَقْرَأُ عَلَيْكَ السَّلَامَ آمَنَّا بِاللَّهِ وَ بِرَسُولِهِ وَ بِكِتَابِهِ وَ بِمَا جَاءَ بِهِ مِنْ عِنْدِ اللَّهِ اللَّهُمَ فَاكْتُبْنا مَعَ الشَّاهِدِينَ اللَّهُمَّ لَا تَجْعَلْهُ آخِرَ الْعَهْدِ مِنْ زِيَارَتِي قَبْرَ ابْنِ أَخِي رَسُولِكَ وَ ارْزُقْنِي زِيَارَتَهُ أَبَداً مَا أَبْقَيْتَنِي وَ احْشُرْنِي مَعَهُ وَ مَعَ آبَائِهِ فِي الْجِنَانِ وَ عَرِّفْ بَيْنِي وَ بَيْنَهُ وَ بَيْنَ رَسُولِكَ وَ أَوْلِيَائِكَ اللَّهُمَّ صَلِّ عَلَي مُحَمَّدٍ وَ آلِ مُحَمَّدٍ وَ تَوَفَّنِي عَلَي الْإِيمَانِ بِكَ وَ التَّصْدِيقِ بِرَسُولِكَ وَ الْوَلَايَةِ لِعَلِيِّ بْنِ أَبِي طَالِبٍ وَ الْأَئِمَّةِ مِنْ وُلْدِهِ وَ الْبَرَاءَةِ مِنْ عَدُوِّهِمْ فَإِنِّي قَدْ رَضِيتُ يَا رَبِّي بِذَلِكَ وَ تَدْعُو لِنَفْسِكَ وَ لِوَالِدَيْكَ وَ لِلْمُؤْمِنِينَ وَ الْمُسْلِمِينَ وَ تَخَيَّرْ مِنَ الدُّعَاءِ</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5" w:name="__RefHeading___Toc1848211_1934241801"/>
      <w:bookmarkStart w:id="3236" w:name="_Toc1524"/>
      <w:bookmarkEnd w:id="3235"/>
      <w:r>
        <w:rPr>
          <w:rtl w:val="true"/>
        </w:rPr>
        <w:t>بيان</w:t>
      </w:r>
      <w:bookmarkEnd w:id="3236"/>
    </w:p>
    <w:p>
      <w:pPr>
        <w:pStyle w:val="BookText"/>
        <w:rPr/>
      </w:pPr>
      <w:r>
        <w:rPr>
          <w:rFonts w:ascii="Amiri" w:hAnsi="Amiri" w:eastAsia="Amiri" w:cs="Amiri"/>
          <w:color w:val="111111"/>
          <w:sz w:val="28"/>
          <w:sz w:val="28"/>
          <w:szCs w:val="28"/>
          <w:rtl w:val="true"/>
          <w:lang w:bidi="ar-SA"/>
        </w:rPr>
        <w:t>أقول قد مضي ذكر زيارة العباس عليه السلام في الزيارة الكبيرة المنقولة عن المفيد رحمه الله علي وجه أبسط و ذكر الأصحاب في زيارته الصلاة و الخبر حال عنها و لذا بعض المعاصرين يمنع من الصلاة لغير المعصوم لعدم التصريح في</w:t>
      </w:r>
    </w:p>
    <w:p>
      <w:pPr>
        <w:pStyle w:val="BookText"/>
        <w:rPr/>
      </w:pPr>
      <w:r>
        <w:rPr>
          <w:rFonts w:ascii="IRNazanin" w:hAnsi="IRNazanin" w:eastAsia="IRNazanin"/>
          <w:color w:val="111111"/>
          <w:sz w:val="28"/>
          <w:sz w:val="28"/>
          <w:szCs w:val="28"/>
          <w:rtl w:val="true"/>
          <w:lang w:bidi="fa-IR"/>
        </w:rPr>
        <w:t>جانفشانان در راه خدا و پاکبازان در راه او در جهاد با دشمنانش و سخت کوشان در یاری اولیای خدا و بازدارندگان دشمنان از محبوبان خداوند ره سپردند، گام زدی؛ پس خداوند تو را بهترین پاداش و فراوان ترین و بی کاست ترین پاداشی که کسی در وفا نمودن به بیعت او و پاسخ گویی به فراخوانی او و فرمانبری از سرکردگان امر الهی گرفته، نصیبت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در خیرخواهی سخت کوشیدی و تمام توان خود را به کار گرفتی، پس خداوند تو را در میان شهیدان محشور نماید و روحت را با روح نیکبختان همراه گردانده و از بهشتهایش، بهشتی که پهناورترین منزلگاه ها و زیباترین اتاقها را دارد به تو عطا نماید و یاد تو را در میان علیین فراز گرداند و تو را با پیامبران و راستین منشان و شهیدان و درستکاران که بس نیک رفیقانند ایشان، محشور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سستی ننمودی و از دشمن نگریختی و تو با بینش از کار خود، رهپوی راه درستکاران و پیرو پیامبران، در این راه پیش رفتی؛ پس ای کاش که خداوند ما را با تو و رسولش و اولیایش در منزلگه سرنهادگان به آرامش وجود الهی گرد آورد، که او ارحم الراحمین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وداع</w:t>
      </w:r>
      <w:r>
        <w:rPr>
          <w:rFonts w:eastAsia="IRNazanin" w:cs="IRNazanin"/>
          <w:color w:val="111111"/>
          <w:sz w:val="28"/>
          <w:szCs w:val="28"/>
          <w:rtl w:val="true"/>
          <w:lang w:bidi="fa-IR"/>
        </w:rPr>
        <w:t>:</w:t>
      </w:r>
    </w:p>
    <w:p>
      <w:pPr>
        <w:pStyle w:val="Heading5"/>
        <w:numPr>
          <w:ilvl w:val="4"/>
          <w:numId w:val="1"/>
        </w:numPr>
        <w:rPr/>
      </w:pPr>
      <w:bookmarkStart w:id="3237" w:name="__RefHeading___Toc1848213_1934241801"/>
      <w:bookmarkStart w:id="3238" w:name="_Toc1525"/>
      <w:bookmarkEnd w:id="3237"/>
      <w:r>
        <w:rPr>
          <w:rtl w:val="true"/>
        </w:rPr>
        <w:t xml:space="preserve">روایت </w:t>
      </w:r>
      <w:r>
        <w:rPr/>
        <w:t>2</w:t>
      </w:r>
      <w:bookmarkEnd w:id="3238"/>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با عباس وداع نمایی، به نزد او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از تو می خواهم که حافظ من باشی و به تو سلام می رسانم، به خدا و رسول خدا و کتاب او و آنچه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ما را از جمله حاضران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قبر پسر برادر رسولت صلی الله علیه و آله قرار مده و مادام که زنده ام داشته ای، زیارت او را روزی ام کن و مرا با او و پدرانش در بهشت، محشور نما و مرا با او و رسولت و اولیایت آشنایی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بر ایمان به تو و تایید رسولت و ولایت علی بن ابیطالب و امامان از نسل او و بیزاری از دشمنان ایشان بمیران که من بدان خشنودم، ای خدای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خود و پدر و مادرت و مومنین و مسلمانان دعا می کنی و هر دعایی خواستی برمی گزینی</w:t>
      </w:r>
      <w:r>
        <w:rPr>
          <w:rFonts w:eastAsia="IRNazanin" w:cs="IRNazanin"/>
          <w:color w:val="111111"/>
          <w:sz w:val="28"/>
          <w:szCs w:val="28"/>
          <w:rtl w:val="true"/>
          <w:lang w:bidi="fa-IR"/>
        </w:rPr>
        <w:t xml:space="preserve">. </w:t>
      </w:r>
      <w:r>
        <w:rPr>
          <w:rStyle w:val="FootnoteAnchor"/>
          <w:rtl w:val="true"/>
        </w:rPr>
        <w:footnoteReference w:id="1455"/>
      </w:r>
    </w:p>
    <w:p>
      <w:pPr>
        <w:pStyle w:val="Heading5"/>
        <w:numPr>
          <w:ilvl w:val="4"/>
          <w:numId w:val="1"/>
        </w:numPr>
        <w:rPr/>
      </w:pPr>
      <w:bookmarkStart w:id="3239" w:name="__RefHeading___Toc1848215_1934241801"/>
      <w:bookmarkStart w:id="3240" w:name="_Toc1526"/>
      <w:bookmarkEnd w:id="3239"/>
      <w:r>
        <w:rPr>
          <w:rtl w:val="true"/>
        </w:rPr>
        <w:t>توضیح</w:t>
      </w:r>
      <w:bookmarkEnd w:id="3240"/>
    </w:p>
    <w:p>
      <w:pPr>
        <w:pStyle w:val="BookText"/>
        <w:rPr/>
      </w:pPr>
      <w:r>
        <w:rPr>
          <w:rFonts w:ascii="IRNazanin" w:hAnsi="IRNazanin" w:eastAsia="IRNazanin"/>
          <w:color w:val="111111"/>
          <w:sz w:val="28"/>
          <w:sz w:val="28"/>
          <w:szCs w:val="28"/>
          <w:rtl w:val="true"/>
          <w:lang w:bidi="fa-IR"/>
        </w:rPr>
        <w:t>مؤلف</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زیارت عباس علیه السلام در زیارت کبیره منقول از مفید، به نحو مبسوط تری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در زیارت وی نماز را نیز آورده اند ولی روایت از آن خالی است لذا برخی معاصرین از نماز برای غیر معصوم ممانعت می کنند زیرا </w:t>
      </w:r>
    </w:p>
    <w:p>
      <w:pPr>
        <w:pStyle w:val="BookText"/>
        <w:rPr/>
      </w:pPr>
      <w:r>
        <w:rPr>
          <w:rFonts w:ascii="Amiri" w:hAnsi="Amiri" w:eastAsia="Amiri" w:cs="Amiri"/>
          <w:color w:val="111111"/>
          <w:sz w:val="28"/>
          <w:sz w:val="28"/>
          <w:szCs w:val="28"/>
          <w:rtl w:val="true"/>
          <w:lang w:bidi="ar-SA"/>
        </w:rPr>
        <w:t>النصوص بالصلاة لهم عند زيارتهم لكن لو أتي الإنسان بها لا علي قصد أنها مأثورة علي الخصوص بل للعمومات التي في إهداء الصلاة و الصدقة و الصوم و سائر أفعال الخير للأنبياء و الأئمة و المؤمنين و المؤمنات و إنها تدخل علي المؤمنين في قبورهم و تنفعهم لم يكن به بأس و كان حسنا مع أن المفيد و غيره رحمهم الله ذكروها في كتبهم فلعلهم وصل إليهم خبر آخر لم يصل إلينا و سيأتي زيارة جابر رضي الله عنه له عليه السلام في باب زيارة الأربعين و هي مشتملة علي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ظاهر تلك الرواية جواز الوقوف علي قبره رضي الله عنه علي أي وجه كان و لو كانت السقيفة في الزمن السابق علي نحو بناء زماننا لكان ظاهر الخبر مواجهته عند الزيارة لكن ظاهر كلام الأصحاب و عملهم أن في زيارة غير المعصوم لا ينبغي مواجهته بل ينبغي استقبال القبلة فيها و الوقوف خلفه و لم أر تصريحا في أكثر الزيارات المنقولة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زيارة المؤمنين مطلقا استحباب استقبال القبلة كما سيأتي لكن لا يبعد أن يقال كما أنهم امتازوا عن سائر المؤمنين بهذه الزيارات المشتملة علي المخاطبات فلعلهم امتازوا عنهم باستقبالهم كما هو عادة المكالمات و المحاورات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ورد في بعض الروايات المنقولة الأمر باستقبال القبلة عند زيارة بعضهم كزيارة علي بن الحسين فيما ورد عن الناحية المقدسة و قد مر في الباب السابق و التخيير فيما لم يرد فيه شي‌ء علي الخصوص أظهر و الله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متون، تصریحی بر نماز به هنگام زیارتشان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انسان نه به قصد این که روایت است بلکه برای عموم امر هایی که برای اهدای نماز و صدقه و روزه و سایر اعمال خیر برای انبیا و ائمه و مؤمنین و مؤمنات است، می تواند بخواند و نیک است، زیرا آمده است که این اعمال بر مؤمنین در قبر وارد می شود و برایشان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مفید و دیگران رحمهم الله در کتابهایشان آورده اند و شاید روایتی دیده اند که ما ندیده ایم و به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جابر رضی الله عنه برای آن حضرت علیه السلام در باب زیارت اربعین خواهد آمد که شامل نماز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ظاهر این روایت، مشتمل است بر جواز ایستادن به طرف قبر او رضی الله عنه به هر طرف که باشد، و اگربنای قبرش در زمان سابق مانند بنای زمان ما بوده باشد، ظاهر خبر اقتضا می کند هنگام زیارت، روبروی آن بایستد، اما ظاهر کلام اصحاب و عملشان این است که در زیارت غیر معصوم نباید روبرو ایستاد بلکه سزاوار است رو به قبله کرد و پشت سر ایشان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اکثر زیارت های وارد شده تصریحی بر این مطلب ندیدم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در زیارت مؤمنین به طور مطلق، استحباب استقبال قبله آمده است چنان که بعداً خواهد آمد، اما بعید نیست که گفته شود، همان طور که ایشان از دیگر مؤمنان به خاطر این زیارت های مشتمل بر خطاب قرار دادنشان متمایزند، شاید در مورد قبله قرار دادن ایشان نیز متمایز باشند، چنان که معمول مکالمه و محاوره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برخی زیارتهای منقول، امر به استقبال قبله به هنگام زیارت برخی از ایشان وارد شده است مانند زیارت علی بن حسین از ناحیه مقدسه که در باب سابق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در موردی که چیزی در خصوص آن نیامده باشد، بهتر و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bookmarkStart w:id="3241" w:name="pg13557_192462"/>
    </w:p>
    <w:p>
      <w:pPr>
        <w:pStyle w:val="Heading3"/>
        <w:numPr>
          <w:ilvl w:val="2"/>
          <w:numId w:val="1"/>
        </w:numPr>
        <w:rPr/>
      </w:pPr>
      <w:bookmarkStart w:id="3242" w:name="__RefHeading___Toc1848217_1934241801"/>
      <w:bookmarkStart w:id="3243" w:name="_Toc1527"/>
      <w:bookmarkEnd w:id="3241"/>
      <w:bookmarkEnd w:id="3242"/>
      <w:r>
        <w:rPr>
          <w:rtl w:val="true"/>
        </w:rPr>
        <w:t xml:space="preserve">باب </w:t>
      </w:r>
      <w:r>
        <w:rPr/>
        <w:t>21</w:t>
      </w:r>
      <w:r>
        <w:rPr>
          <w:rtl w:val="true"/>
        </w:rPr>
        <w:t xml:space="preserve"> </w:t>
      </w:r>
      <w:r>
        <w:rPr>
          <w:rtl w:val="true"/>
        </w:rPr>
        <w:t>الزيارات المختصة بالوداع</w:t>
      </w:r>
      <w:bookmarkEnd w:id="3243"/>
    </w:p>
    <w:p>
      <w:pPr>
        <w:pStyle w:val="Heading4"/>
        <w:numPr>
          <w:ilvl w:val="3"/>
          <w:numId w:val="1"/>
        </w:numPr>
        <w:rPr/>
      </w:pPr>
      <w:bookmarkStart w:id="3244" w:name="__RefHeading___Toc1848219_1934241801"/>
      <w:bookmarkStart w:id="3245" w:name="_Toc1528"/>
      <w:bookmarkEnd w:id="3244"/>
      <w:r>
        <w:rPr>
          <w:rtl w:val="true"/>
        </w:rPr>
        <w:t>الأخبار</w:t>
      </w:r>
      <w:bookmarkEnd w:id="3245"/>
    </w:p>
    <w:p>
      <w:pPr>
        <w:pStyle w:val="Heading5"/>
        <w:numPr>
          <w:ilvl w:val="4"/>
          <w:numId w:val="1"/>
        </w:numPr>
        <w:rPr/>
      </w:pPr>
      <w:bookmarkStart w:id="3246" w:name="__RefHeading___Toc1848221_1934241801"/>
      <w:bookmarkStart w:id="3247" w:name="_Toc1529"/>
      <w:bookmarkEnd w:id="3246"/>
      <w:r>
        <w:rPr>
          <w:rtl w:val="true"/>
        </w:rPr>
        <w:t>«</w:t>
      </w:r>
      <w:r>
        <w:rPr/>
        <w:t>1</w:t>
      </w:r>
      <w:r>
        <w:rPr>
          <w:rtl w:val="true"/>
        </w:rPr>
        <w:t>»</w:t>
      </w:r>
      <w:bookmarkEnd w:id="324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الْحُسَيْنِ الْعَسْكَرِيُّ عَنِ الْحَسَنِ بْنِ عَلِيِّ بْنِ مَهْزِيَارَ عَنْ أَبِيهِ عَنِ ابْنِ أَبِي عُمَيْرٍ عَنْ مُحَمَّدِ بْنِ مَرْوَانَ 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الْوَدَاعَ بَعْدَ فَرَاغِكَ مِنَ الزِّيَارَاتِ فَأَكْثِرْ مِنْهَا مَا اسْتَطَعْتَ وَ لْيَكُنْ مُقَامُكَ بِالنَّيْنَوَي أَوِ الْغَاضِرِيَّةِ وَ مَتَي أَرَدْتَ الزِّيَارَةَ فَاغْتَسِلْ وَ زُرْ زَوْرَةَ الْوَدَاعِ فَإِذَا فَرَغْتَ مِنْ زِيَارَتِكَ فَاسْتَقْبِلْ وَجْهَهُ بِوَجْهِكَ وَ الْتَمِسِ الْقَبْرَ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أَبَا عَبْدِ اللَّهِ أَنْتَ لِي جُنَّةٌ مِنَ الْعَذَابِ وَ هَذَا أَوَانُ انْصِرَافِي عَنْكَ غَيْرَ رَاغِبٍ عَنْكَ وَ لَا مُسْتَبْدِلٍ بِكَ سِوَاكَ وَ لَا مُؤْثِرٍ عَلَيْكَ غَيْرَكَ وَ لَا زَاهِدٍ فِي قُرْبِكَ وَ جُدْتُ بِنَفْسِي لِلْحَدَثَانِ وَ تَرَكْتُ الْأَهْلَ وَ الْأَوْطَانَ فَكُنْ لِي يَوْمَ حَاجَتِي وَ فَقْرِي وَ فَاقَتِي وَ يَوْمَ لَا يُغْنِي عَنِّي وَالِدِي وَ وَلَدِي وَ لَا حَمِيمِي وَ لَا قَرِيبِي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 اللَّهَ الَّذِي قَدَّرَ وَ خَلَقَ أَنْ يُنَفِّسَ بِكَ كَرْبِي وَ أَسْأَلُ اللَّهَ الَّذِي قَدَّرَ عَلَيَّ فِرَاقَ مَكَانِكَ أَنْ لَا يَجْعَلَهُ آخِرَ الْعَهْدِ مِنِّي وَ مِنْ رَجْعَتِي وَ أَسْأَلُ اللَّهَ الَّذِي أَبْكَي عَلَيْكَ عَيْنِي أَنْ يَجْعَلَهُ سَنَداً لِي وَ أَسْأَلُ اللَّهَ الَّذِي نَقَلَنِي إِلَيْكَ مِنْ رَحْلِي وَ أَهْلِي أَنْ يَجْعَلَهُ ذُخْراً لِي وَ أَسْأَلُ اللَّهَ الَّذِي أَرَانِي مَكَانَكَ وَ هَدَانِي لِلتَّسْلِيمِ عَلَيْكَ وَ لِزِيَارَتِي إِيَّاكَ أَنْ يُورِدَنِي حَوْضَكُمْ وَ يَرْزُقَنِي مُرَافَقَتَكُمْ فِي الْجِنَانِ مَعَ آبَائِكَ الصَّالِحِينَ صَلَّي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صَفْوَةَ اللَّهِ السَّلَامُ عَلَي مُحَمَّدِ بْنِ عَبْدِ اللَّهِ حَبِيبِ اللَّهِ وَ صَفْوَتِهِ وَ أَمِينِهِ وَ رَسُولِهِ وَ سَيِّدِ النَّبِيِّينَ السَّلَامُ عَلَي أَمِيرِ الْمُؤْمِنِينَ وَصِيِّ رَسُولِ اللَّهِ رَبِّ الْعَالَمِينَ وَ قَائِدِ الْغُرِّ الْمُحَجَّلِينَ السَّلَامُ عَلَي الْأَئِمَّةِ الرَّاشِدِينَ الْمَهْدِيِّينَ السَّلَامُ عَلَي مَنْ فِي الْحَيْرِ مِنْكُمْ السَّلَامُ عَلَي مَلَائِكَةِ اللَّهِ الْبَاقِينَ الْمُقِيمِينَ الْمُسَبِّحِينَ الَّذِينَ هُمْ بِأَمْرِ</w:t>
      </w:r>
    </w:p>
    <w:p>
      <w:pPr>
        <w:pStyle w:val="Heading3"/>
        <w:numPr>
          <w:ilvl w:val="2"/>
          <w:numId w:val="1"/>
        </w:numPr>
        <w:rPr/>
      </w:pPr>
      <w:bookmarkStart w:id="3248" w:name="__RefHeading___Toc1848223_1934241801"/>
      <w:bookmarkStart w:id="3249" w:name="_Toc1530"/>
      <w:bookmarkEnd w:id="3248"/>
      <w:r>
        <w:rPr>
          <w:rtl w:val="true"/>
        </w:rPr>
        <w:t xml:space="preserve">باب بیست و یکم </w:t>
      </w:r>
      <w:r>
        <w:rPr>
          <w:rtl w:val="true"/>
        </w:rPr>
        <w:t xml:space="preserve">: </w:t>
      </w:r>
      <w:r>
        <w:rPr>
          <w:rtl w:val="true"/>
        </w:rPr>
        <w:t>زیارتهای مخصوص وداع</w:t>
      </w:r>
      <w:bookmarkEnd w:id="3249"/>
    </w:p>
    <w:p>
      <w:pPr>
        <w:pStyle w:val="Heading4"/>
        <w:numPr>
          <w:ilvl w:val="3"/>
          <w:numId w:val="1"/>
        </w:numPr>
        <w:rPr/>
      </w:pPr>
      <w:bookmarkStart w:id="3250" w:name="__RefHeading___Toc1848225_1934241801"/>
      <w:bookmarkStart w:id="3251" w:name="_Toc1531"/>
      <w:bookmarkEnd w:id="3250"/>
      <w:r>
        <w:rPr>
          <w:rtl w:val="true"/>
        </w:rPr>
        <w:t>روایات</w:t>
      </w:r>
      <w:bookmarkEnd w:id="3251"/>
    </w:p>
    <w:p>
      <w:pPr>
        <w:pStyle w:val="Heading5"/>
        <w:numPr>
          <w:ilvl w:val="4"/>
          <w:numId w:val="1"/>
        </w:numPr>
        <w:rPr/>
      </w:pPr>
      <w:bookmarkStart w:id="3252" w:name="__RefHeading___Toc1848227_1934241801"/>
      <w:bookmarkStart w:id="3253" w:name="_Toc1532"/>
      <w:bookmarkEnd w:id="3252"/>
      <w:r>
        <w:rPr>
          <w:rtl w:val="true"/>
        </w:rPr>
        <w:t xml:space="preserve">روایت </w:t>
      </w:r>
      <w:r>
        <w:rPr/>
        <w:t>1</w:t>
      </w:r>
      <w:bookmarkEnd w:id="325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پس از زیارتها قصد وداع نمودی، تا می توانی زیارت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باید که منزلگاهت در نینوا یا غاضریه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خواستی زیارت کنی، غسل کن و زیارت وداع را به جای آور و چون از آن فارغ گشتی، رو در روی حضرت بایست و قبر را ملتمسانه بجوی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ولی خدا، سلام بر تو ای ابا عبد الله، تو مرا سپری در برابر عذاب هستی و این لحظه بازگشتم از نزد توست، حال آنکه از تو روی گردان نیستم و کسی دیگر را به جای تو نمی گیرم و دیگری را بر تو ترجیح نمی دهم و از نزدیک بودن به تو بیزار نیستم،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آنکه جانم را در مقابله خطرات بر کف گرفته ام و خانواده و کاشانه ام را رها بنهاده ام؛ پس مرا در روز نیازمندی و تهیدستی و بیچارگی ام، آن روز که نه پدرم و نه فرزندم و نه رفیق و نه آشنایم به کارم نیاید، شفیع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خدایی که به تقدیرش جهان آفرید، می خواهم که اندوهم را به واسطه شما زائل گرداند و از خدایی که تقدیر نمود که از مکان شما دور گردم، مسألت دارم که این را آخرین مرتبه زیارتم و بازگشتم به سوی شما قرار ندهد، و از خدایی که چشمانم را بر تو گریاند، درخواست دارم که این را برای من سند و پشتوانه قرار دهد، و از خدایی که مرا از نزد خانه و خانواده ام به سوی تو آورد، تقاضا دارم که این زیارت را ذخیره من قرار دهد، و از خدایی که جایگاه تو را به من نشان داد و مرا برای درود و سلام در دادن بر تو و زیارتت ره نمود، مسألت دارم که مرا به حوض کوثرت وارد سازد و همراهی با تو در بهشت به همراه پدران درستکارت را روزی نماید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برگزیده خدا و سلام بر محمد بن عبدالله حبیب خدا و برگزیده او و امانتدار و فرستاده او و سرور پیامبران، سلام بر امیر مومنان و وصیّ رسول پروردگار جهانیان و فرمانده نورانی دست و رویان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امامان رهیافته هدایت گشته، سلام بر هر آن که از شما در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فرشتگان خدا که باقی مانده و اقامت کرده و تسبیح گویانند و به دستور </w:t>
      </w:r>
      <w:bookmarkStart w:id="3254" w:name="pg13557_192463"/>
    </w:p>
    <w:p>
      <w:pPr>
        <w:pStyle w:val="BookText"/>
        <w:rPr/>
      </w:pPr>
      <w:bookmarkEnd w:id="3254"/>
      <w:r>
        <w:rPr>
          <w:rFonts w:ascii="Amiri" w:hAnsi="Amiri" w:eastAsia="Amiri" w:cs="Amiri"/>
          <w:color w:val="111111"/>
          <w:sz w:val="28"/>
          <w:sz w:val="28"/>
          <w:szCs w:val="28"/>
          <w:rtl w:val="true"/>
          <w:lang w:bidi="ar-SA"/>
        </w:rPr>
        <w:t xml:space="preserve">رَبِّهِمْ قَائِمُونَ السَّلَامُ عَلَيْنَا وَ عَلَي عِبَادِ اللَّهِ الصَّالِحِينَ وَ الْحَمْدُ لِلَّهِ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سَلَامُ اللَّهِ وَ سَلَامُ مَلَائِكَتِهِ الْمُقَرَّبِينَ وَ أَنْبِيَائِهِ الْمُرْسَلِينَ وَ عِبَادِهِ الصَّالِحِينَ يَا ابْنَ رَسُولِ اللَّهِ عَلَيْكَ وَ عَلَي رُوحِكَ وَ بَدَنِكَ وَ عَلَي ذُرِّيَّتِكَ وَ مَنْ حَضَرَكَ مِنْ أَوْلِيَائِكَ أَسْتَوْدِعُكَ اللَّهَ وَ أَسْتَرْعِيكَ وَ أَقْرَأُ عَلَيْكَ السَّلَامَ آمَنَّا بِاللَّهِ وَ بِرَسُولِ اللَّهِ وَ بِمَا جَاءَ بِهِ مِنْ عِنْدِ اللَّهِ اللَّهُمَّ اكْتُبْنَا مَعَ الشَّاهِدِينَ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تَقُولُ اللَّهُمَّ صَلِّ عَلَي مُحَمَّدٍ وَ آلِ مُحَمَّدٍ وَ لَا تَجْعَلْهُ آخِرَ الْعَهْدِ مِنْ زِيَارَتِي ابْنَ رَسُولِكَ وَ ارْزُقْنِي زِيَارَتَهُ أَبَداً مَا أَبْقَيْتَنِي اللَّهُمَّ وَ انْفَعْنِي بِحُبِّهِ يَا رَبَّ الْعَالَمِينَ اللَّهُمَّ ابْعَثْهُ مَقَاماً مَحْمُوداً إِنَّكَ عَلي كُلِّ شَيْ‌ءٍ قَدِيرٌ اللَّهُمَّ إِنِّي أَسْأَلُكَ بَعْدَ الصَّلَاةِ وَ التَّسْلِيمِ أَنْ تُصَلِّيَ عَلَي مُحَمَّدٍ وَ آلِ مُحَمَّدٍ وَ أَنْ لَا تَجْعَلَهُ آخِرَ الْعَهْدِ مِنْ زِيَارَتِي إِيَّاهُ فَإِنْ جَعَلْتَهُ يَا رَبِّ فَاحْشُرْنِي مَعَهُ وَ مَعَ آبَائِهِ وَ أَوْلِيَائِهِ وَ إِنْ أَبْقَيْتَنِي يَا رَبِّ فَارْزُقْنِي الْعَوْدَ إِلَيْهِ ثُمَّ الْعَوْدَ إِلَيْهِ بَعْدَ الْعَوْدِ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 لِي لِسَانَ صِدْقٍ فِي أَوْلِيَائِكَ وَ حَبِّبْ إِلَيَّ مَشَاهِدَهُمْ اللَّهُمَّ صَلِّ عَلَي مُحَمَّدٍ وَ آلِ مُحَمَّدٍ وَ لَا تَشْغَلْنِي عَنْ ذِكْرِكَ بِإِكْثَارٍ عَلَيَّ مِنَ الدُّنْيَا تُلْهِينِي عَجَائِبُ بَهْجَتِهَا وَ تَفْتِنِّي زَهَرَاتُ زِينَتِهَا وَ لَا بِإِقْلَالٍ يُضِرُّ بِعَمَلِي كَدُّهُ وَ يَمْلَأُ صَدْرِي هَمُّهُ أَعْطِنِي مِنْ ذَلِكَ غِنًي عَنْ أَشْرَارِ خَلْقِكَ وَ بَلَاغاً أَنَالُ بِهِ رِضَاكَ يَا رَحْمَانُ السَّلَامُ عَلَيْكُمْ يَا مَلَائِكَةَ اللَّهِ وَ زُوَّارَ قَبْرِ أَبِي عَبْدِ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خَدَّكَ الْأَيْمَنَ عَلَي الْقَبْرِ مَرَّةً وَ الْأَيْسَرَ مَرَّةً وَ أَلِحَّ فِي الدُّعَاءِ وَ الْمَسْأَلَةِ فَإِذَا خَرَجْتَ فَلَا تُوَلِّ وَجْهَكَ عَنِ الْقَبْرِ حَتَّي تَخْرُجَ‌</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55" w:name="__RefHeading___Toc1848229_1934241801"/>
      <w:bookmarkStart w:id="3256" w:name="_Toc1533"/>
      <w:bookmarkEnd w:id="3255"/>
      <w:r>
        <w:rPr>
          <w:rtl w:val="true"/>
        </w:rPr>
        <w:t>«</w:t>
      </w:r>
      <w:r>
        <w:rPr/>
        <w:t>2</w:t>
      </w:r>
      <w:r>
        <w:rPr>
          <w:rtl w:val="true"/>
        </w:rPr>
        <w:t>»</w:t>
      </w:r>
      <w:bookmarkEnd w:id="325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وَدَاعُ قُبُورِ الشُّهَدَاءِ عليهم السلام تَقُولُ اللَّهُمَّ لَا تَجْعَلْهُ آخِرَ الْعَهْدِ مِنْ زِيَارَتِي إِيَّاهُمْ وَ أَشْرِكْنِي مَعَهُمْ فِي صَالِحِ مَا أَعْطَيْتَهُمْ عَلَي نَصْرِهِمْ ابْنَ نَبِيِّكَ وَ حُجَّتَكَ عَلَي خَلْقِكَ وَ جِهَادِهِمْ فِي سَبِيلِكَ اللَّهُمَّ اجْمَعْنَا وَ إِيَّاهُمْ فِي جَنَّتِكَ مَعَ الشُّهَداءِ وَ الصَّالِحِينَ وَ حَسُنَ أُولئِكَ رَفِيقاً أَسْتَوْدِعُكُمُ اللَّهَ وَ أَقْرَأُ عَلَيْكُمُ السَّلَامَ اللَّهُمَّ ارْزُقْنِي الْعَوْدَ إِلَيْهِمْ وَ احْشُرْنِي مَعَهُمْ يَا أَرْحَمَ الرَّاحِمِينَ‌</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رحل اقامت افکنده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ما و بر بندگان درستکار خدا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خدا و سلام فرشتگان مقرب و پیامبران فروفرستاده و بندگان درستکار بر تو باد ای پسر رسول خدا، و بر روان و پیکرت و بر سلاله ات و هر آن که از دوستدارانت در اینجا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از تو می خواهم که حافظ من باشی و به تو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بدانچه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از جمله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درود فرست و این زیارت را آخرین زیارت من قرار نده و تا آنگاه که زنده ام داشته ای، زیارت او را روزی ام گردان و مرا به محبت او بهرمند گردان،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جایگهی ستوده و والا رستاخیز ده که تو بر هر کار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از صلوات و سلام فرستادن، از تو درخواست دارم که بر محمد و خاندان محمد درود فرستی و این زیارت را آخرین زیارتم از وی قرار ندهی و اگر چنین کردی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با او و پدران و دوستدارانش محشور گردان و اگر مرا زنده نگاه داشتی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کن که بار دیگر به نزد او بازگردم و پس از آن هم باری دیگر بازگردم،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زبان گویای به راستی در حق اولیایت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مرا با زیاده روی ام در امر دنیا، از ذکر و یاد خود باز مدار، چنان که شگفتیهای جمال و رونق آن مرا سرگرم سازد و شکوفه های زیور و زینت آن مرا بفریبد؛ و نه با پرهیز زیادی از آن، تا سختی مبارزه بسیار با آن، به عملم آسیب رساند و دغدغه آن سراسر دلم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آن، بی نیازی از بندگان شرورت عطا کن و کفایتی که به آن، به خشنودی تو دست یابم ای بخشاینده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ای فرشتگان خدا و ای زائران قبر ابا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طرف راست صورتت و سپس طرف چپ صورتت را بر قبر بنه و بر دعا و درخواست پافشاری نما و چون خواستی بیرون روی، روی از قبر باز مگردان تا خارج گردی</w:t>
      </w:r>
      <w:r>
        <w:rPr>
          <w:rFonts w:eastAsia="IRNazanin" w:cs="IRNazanin"/>
          <w:color w:val="111111"/>
          <w:sz w:val="28"/>
          <w:szCs w:val="28"/>
          <w:rtl w:val="true"/>
          <w:lang w:bidi="fa-IR"/>
        </w:rPr>
        <w:t xml:space="preserve">. </w:t>
      </w:r>
      <w:r>
        <w:rPr>
          <w:rStyle w:val="FootnoteAnchor"/>
          <w:rtl w:val="true"/>
        </w:rPr>
        <w:footnoteReference w:id="1458"/>
      </w:r>
    </w:p>
    <w:p>
      <w:pPr>
        <w:pStyle w:val="Heading5"/>
        <w:numPr>
          <w:ilvl w:val="4"/>
          <w:numId w:val="1"/>
        </w:numPr>
        <w:rPr/>
      </w:pPr>
      <w:bookmarkStart w:id="3257" w:name="__RefHeading___Toc1848231_1934241801"/>
      <w:bookmarkStart w:id="3258" w:name="_Toc1534"/>
      <w:bookmarkEnd w:id="3257"/>
      <w:r>
        <w:rPr>
          <w:rtl w:val="true"/>
        </w:rPr>
        <w:t xml:space="preserve">روایت </w:t>
      </w:r>
      <w:r>
        <w:rPr/>
        <w:t>2</w:t>
      </w:r>
      <w:bookmarkEnd w:id="325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وداع قبور شهیدان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ایشان قرار مده و مرا در آن پاداش شایسته ای که ایشان را به خاطر یاری پسر پیامبرت و حجتت بر مردمانت و جهادشان در راه خودت عطا فرمودی،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با ایشان در بهشتت به همراه شهیدان و درستکاران که بس نیک رفیقانی هستند ایشان، گرد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 و به شما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بازگشت به نزد ایشان را روزی ام گردان و مرا با ایشان محشور فرما، ای مهربانترین مهربانان</w:t>
      </w:r>
      <w:r>
        <w:rPr>
          <w:rFonts w:eastAsia="IRNazanin" w:cs="IRNazanin"/>
          <w:color w:val="111111"/>
          <w:sz w:val="28"/>
          <w:szCs w:val="28"/>
          <w:rtl w:val="true"/>
          <w:lang w:bidi="fa-IR"/>
        </w:rPr>
        <w:t xml:space="preserve">. </w:t>
      </w:r>
      <w:r>
        <w:rPr>
          <w:rStyle w:val="FootnoteAnchor"/>
          <w:rtl w:val="true"/>
        </w:rPr>
        <w:footnoteReference w:id="1459"/>
      </w:r>
      <w:bookmarkStart w:id="3259" w:name="pg13557_192464"/>
    </w:p>
    <w:p>
      <w:pPr>
        <w:pStyle w:val="Heading5"/>
        <w:numPr>
          <w:ilvl w:val="4"/>
          <w:numId w:val="1"/>
        </w:numPr>
        <w:rPr/>
      </w:pPr>
      <w:bookmarkStart w:id="3260" w:name="__RefHeading___Toc1848233_1934241801"/>
      <w:bookmarkStart w:id="3261" w:name="_Toc1535"/>
      <w:bookmarkEnd w:id="3259"/>
      <w:bookmarkEnd w:id="3260"/>
      <w:r>
        <w:rPr>
          <w:rtl w:val="true"/>
        </w:rPr>
        <w:t>بيان</w:t>
      </w:r>
      <w:bookmarkEnd w:id="3261"/>
    </w:p>
    <w:p>
      <w:pPr>
        <w:pStyle w:val="BookText"/>
        <w:rPr/>
      </w:pPr>
      <w:r>
        <w:rPr>
          <w:rFonts w:ascii="Amiri" w:hAnsi="Amiri" w:eastAsia="Amiri" w:cs="Amiri"/>
          <w:color w:val="111111"/>
          <w:sz w:val="28"/>
          <w:sz w:val="28"/>
          <w:szCs w:val="28"/>
          <w:rtl w:val="true"/>
          <w:lang w:bidi="ar-SA"/>
        </w:rPr>
        <w:t>أقول يظهر من القرائن أن وداع الشهداء أيضا من تتمة رواية الثمالي و الكل من تتمة الرواية الكبيرة التي أسلفنا ذكرها عن الثمالي</w:t>
      </w:r>
      <w:r>
        <w:rPr>
          <w:rFonts w:eastAsia="Amiri" w:cs="Amiri" w:ascii="Amiri" w:hAnsi="Amiri"/>
          <w:color w:val="111111"/>
          <w:sz w:val="28"/>
          <w:szCs w:val="28"/>
          <w:rtl w:val="true"/>
          <w:lang w:bidi="ar-SA"/>
        </w:rPr>
        <w:t>.</w:t>
      </w:r>
    </w:p>
    <w:p>
      <w:pPr>
        <w:pStyle w:val="Heading5"/>
        <w:numPr>
          <w:ilvl w:val="4"/>
          <w:numId w:val="1"/>
        </w:numPr>
        <w:rPr/>
      </w:pPr>
      <w:bookmarkStart w:id="3262" w:name="__RefHeading___Toc1848235_1934241801"/>
      <w:bookmarkStart w:id="3263" w:name="_Toc1536"/>
      <w:bookmarkEnd w:id="3262"/>
      <w:r>
        <w:rPr>
          <w:rtl w:val="true"/>
        </w:rPr>
        <w:t>«</w:t>
      </w:r>
      <w:r>
        <w:rPr/>
        <w:t>3</w:t>
      </w:r>
      <w:r>
        <w:rPr>
          <w:rtl w:val="true"/>
        </w:rPr>
        <w:t>»</w:t>
      </w:r>
      <w:bookmarkEnd w:id="326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وَ ابْنُ الْوَلِيدِ مَعاً عَنْ أَبَانٍ عَنِ الْأَهْوَازِيِّ وَ حَدَّثَنِي أَبِي وَ عَلِيُّ بْنُ الْحُسَيْنِ وَ ابْنُ الْوَلِيدِ جَمِيعاً عَنْ سَعْدٍ عَنِ ابْنِ عِيسَي عَنِ الْأَهْوَازِيِّ وَ حَدَّثَنِي ابْنُ الْوَلِيدِ عَنِ الصَّفَّارِ عَنِ ابْنِ عِيسَي عَنِ الْأَهْوَازِيِّ عَنْ فَضَالَةَ عَنْ نُعَيْمِ بْنِ الْوَلِيدِ عَنْ يُوسُفَ الْكِنَانِيِّ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أَنْ تُوَدِّعَ الْحُسَيْنَ بْنَ عَلِيٍّ عليهما السلام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 رَحْمَةُ اللَّهِ وَ بَرَكَاتُهُ أَسْتَوْدِعُكَ اللَّهَ وَ أَقْرَأُ عَلَيْكَ السَّلَامَ آمَنَّا بِاللَّهِ وَ بِالرَّسُولِ وَ بِمَا جِئْتَ بِهِ وَ دَلَلْتَ عَلَيْهِ وَ اتَّبَعْنَا الرَّسُولَ فَاكْتُبْنا مَعَ الشَّاهِدِينَ اللَّهُمَّ لَا تَجْعَلْهُ آخِرَ الْعَهْدِ مِنَّا وَ مِنْهُ اللَّهُمَّ إِنَّا نَسْأَلُكَ أَنْ تَنْفَعَنَا بِحُبِّهِ اللَّهُمَّ ابْعَثْهُ مَقَاماً مَحْمُوداً تَنْصُرُ بِهِ دِينَكَ وَ تَقْتُلُ بِهِ عَدُوَّكَ وَ تُبِيرُ بِهِ مَنْ نَصَبَ حَرْباً لِآلِ مُحَمَّدٍ فَإِنَّكَ وَعَدْتَهُ ذَلِكَ وَ أَنْتَ لا تُخْلِفُ الْمِيعادَ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شُهَدَاءُ نُجَبَاءُ جَاهَدْتُمْ فِي سَبِيلِ اللَّهِ وَ قُتِلْتُمْ عَلَي مِنْهَاجِ رَسُولِ اللَّهِ صلي الله عليه و آله وَ ابْنِ رَسُولِهِ صلي الله عليه و آله أَنْتُمُ السَّابِقُونَ وَ الْمُهَاجِرُونَ وَ الْأَنْصَارُ أَشْهَدُ أَنَّكُمْ أَنْصَارُ اللَّهِ وَ أَنْصَارُ رَسُولِهِ صلي الله عليه و آله فَالْحَمْدُ لِلَّهِ الَّذِي صَدَقَكُمْ وَعْدَهُ وَ أَرَاكُمْ مَا تُحِبُّونَ وَ صَلَّي اللَّهُ عَلَي مُحَمَّدٍ وَ آلِ مُحَمَّدٍ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تَشْغَلْنِي فِي الدُّنْيَا عَنْ ذِكْرِ نِعْمَتِكَ لَا بِإِكْثَارٍ تُلْهِينِي عَجَائِبُ بَهْجَتِهَا وَ تَفْتِنُنِي زَهَرَاتُ زِينَتِهَا وَ لَا بِإِقْلَالٍ يُضِرُّ بِعَمَلِي كَدُّهُ وَ يَمْلَأُ صَدْرِي هَمُّهُ أَعْطِنِي مِنْ ذَلِكَ غِنًي عَنْ شِرَارِ خَلْقِكَ وَ بَلَاغاً أَنَالُ بِهِ رِضَاكَ يَا أَرْحَمَ الرَّاحِمِينَ وَ صَلَّي اللَّهُ عَلَي رَسُولِهِ مُحَمَّدِ بْنِ عَبْدِ اللَّهِ وَ عَلَي أَهْلِ بَيْتِهِ الطَّيِّبِينَ الْأَخْيَارِ وَ رَحْمَةُ اللَّهِ وَ بَرَكَاتُهُ‌</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4" w:name="__RefHeading___Toc1848237_1934241801"/>
      <w:bookmarkStart w:id="3265" w:name="_Toc1537"/>
      <w:bookmarkEnd w:id="3264"/>
      <w:r>
        <w:rPr>
          <w:rtl w:val="true"/>
        </w:rPr>
        <w:t>توضیح</w:t>
      </w:r>
      <w:bookmarkEnd w:id="3265"/>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قرائن آشکار می شود که وداع شهیدان نیز از تتمّه روایت ابوحمزه ثمالی است و هم تتمّه رویایت مفصلی است که قبلاً آن را از ابو حمزه ثمالی نقل کردیم</w:t>
      </w:r>
      <w:r>
        <w:rPr>
          <w:rFonts w:eastAsia="IRNazanin" w:cs="IRNazanin"/>
          <w:color w:val="111111"/>
          <w:sz w:val="28"/>
          <w:szCs w:val="28"/>
          <w:rtl w:val="true"/>
          <w:lang w:bidi="fa-IR"/>
        </w:rPr>
        <w:t>.</w:t>
      </w:r>
    </w:p>
    <w:p>
      <w:pPr>
        <w:pStyle w:val="Heading5"/>
        <w:numPr>
          <w:ilvl w:val="4"/>
          <w:numId w:val="1"/>
        </w:numPr>
        <w:rPr/>
      </w:pPr>
      <w:bookmarkStart w:id="3266" w:name="__RefHeading___Toc1848239_1934241801"/>
      <w:bookmarkStart w:id="3267" w:name="_Toc1538"/>
      <w:bookmarkEnd w:id="3266"/>
      <w:r>
        <w:rPr>
          <w:rtl w:val="true"/>
        </w:rPr>
        <w:t xml:space="preserve">روایت </w:t>
      </w:r>
      <w:r>
        <w:rPr/>
        <w:t>3</w:t>
      </w:r>
      <w:bookmarkEnd w:id="3267"/>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با حسین بن علی علیه السلام وداع نمایی،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تو باد، تو را به خدا می سپارم و بر تو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خدا و بدانچه که از سوی خداوند آوردی و بدان راه نمودی، ایمان آوردیم و از رسول پیروی نمودیم، پس ما را از جمله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دیدار ما با او قرار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درخواست داریم که ما را به محبت وی بهرمند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او را در جایگاهی ستایش شده قرار ده که به واسطه او دینت را یاری نمایی و دشمنت را نابود گردانی و هر آن که را علیه خاندان محمد صلی الله علیه و آله جنگ و خصومتی به پا نموده، از میان برداری، که تو خود این را به او وعده دادی و تو خلف وعده نمی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شهیدانی نیک نژاد هستید و در راه خدا مجاهدت نمودید و بر سیره رسول خدا صلی الله علیه و آله و فرزند رسول خدا، شهید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پیشتازان و مهاجران و انصار هستید و شهادت می دهم که شما یاران خدا و یاران رسول خدا صلی الله علیه و آله هستید، پس حمد و ثنا خدایی راست که وعده اش را برای شما محقق گرداند و آنچه دوست داشتید پیش رویتان نهاد و صلوات و رحمت و برکات خدا بر محمد و خاندان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دنیا از ذکر و یاد خود باز مدار، نه با زیاده روی که شگفتیهای جمال و رونق دنیا مرا سرگرم سازد و شکوفه های زیور و زینت آن مرا بفریبد و نه با پرهیز زیادی از آن، تا سختی مبارزه بسیار با آن به عملم آسیب رساند و دغدغه آن سراسر دلم را پر کند؛ و مرا از آن، بی نیازی از بندگان شرورت عطا کن و کفایتی که به آن، به خشنودی تو دست یابم ای بخشاینده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صلوات خدا بر رسولش محمد بن عبد الله و بر اهل بیت نیک آیند برگزیده او و رحمت و برکات خدا</w:t>
      </w:r>
      <w:r>
        <w:rPr>
          <w:rFonts w:eastAsia="IRNazanin" w:cs="IRNazanin"/>
          <w:color w:val="111111"/>
          <w:sz w:val="28"/>
          <w:szCs w:val="28"/>
          <w:rtl w:val="true"/>
          <w:lang w:bidi="fa-IR"/>
        </w:rPr>
        <w:t xml:space="preserve">. </w:t>
      </w:r>
      <w:r>
        <w:rPr>
          <w:rStyle w:val="FootnoteAnchor"/>
          <w:rtl w:val="true"/>
        </w:rPr>
        <w:footnoteReference w:id="1461"/>
      </w:r>
      <w:bookmarkStart w:id="3268" w:name="pg13557_192465"/>
    </w:p>
    <w:p>
      <w:pPr>
        <w:pStyle w:val="Heading5"/>
        <w:numPr>
          <w:ilvl w:val="4"/>
          <w:numId w:val="1"/>
        </w:numPr>
        <w:rPr/>
      </w:pPr>
      <w:bookmarkStart w:id="3269" w:name="__RefHeading___Toc1848241_1934241801"/>
      <w:bookmarkStart w:id="3270" w:name="_Toc1539"/>
      <w:bookmarkEnd w:id="3268"/>
      <w:bookmarkEnd w:id="3269"/>
      <w:r>
        <w:rPr>
          <w:rtl w:val="true"/>
        </w:rPr>
        <w:t>أقول</w:t>
      </w:r>
      <w:bookmarkEnd w:id="3270"/>
    </w:p>
    <w:p>
      <w:pPr>
        <w:pStyle w:val="BookText"/>
        <w:rPr/>
      </w:pPr>
      <w:r>
        <w:rPr>
          <w:rFonts w:ascii="Amiri" w:hAnsi="Amiri" w:eastAsia="Amiri" w:cs="Amiri"/>
          <w:color w:val="111111"/>
          <w:sz w:val="28"/>
          <w:sz w:val="28"/>
          <w:szCs w:val="28"/>
          <w:rtl w:val="true"/>
          <w:lang w:bidi="ar-SA"/>
        </w:rPr>
        <w:t>أورد السيد ابن طاوس بعد زيارة الوداع التي أوردناها في أول الباب برواية الثمالي له عليه السلام و للشهداء دعاء يخالف ما تقدم ذكره في رواية المفيد في بعض العبارات فأوردته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بَعْدَ قَوْلِهِ وَ احْشُرْنِي مَعَهُمْ يَا أَرْحَمَ الرَّاحِمِينَ ثُمَّ اخْرُجْ وَ لَا تُوَلِّ وَجْهَكَ عَنِ الْقَبْرِ حَتَّي يَغِيبَ عَنْ مُعَايَنَتِكَ وَ قِفْ عَلَي الْبَابِ مُتَوَجِّهاً إِلَي الْقِبْلَةِ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 اللَّهُمَّ إِنِّي أَسْأَلُكَ بِحَقِّ مُحَمَّدٍ وَ آلِ مُحَمَّدٍ وَ بِحُرْمَةِ مُحَمَّدٍ وَ آلِ مُحَمَّدٍ وَ بِالشَّأْنِ الَّذِي جَعَلْتَهُ لِمُحَمَّدٍ وَ آلِ مُحَمَّدٍ أَنْ تُصَلِّيَ عَلَي مُحَمَّدٍ وَ آلِ مُحَمَّدٍ وَ أَنْ تَتَقَبَّلَ عَمَلِي وَ تَشْكُرَ سَعْيِي وَ تُعَرِّفَنِيَ الْإِجَابَةَ فِي جَمِيعِ دُعَائِي وَ لَا تُخَيِّبْ سَعْيِي وَ لَا تَجْعَلْهُ آخِرَ الْعَهْدِ مِنِّي بِهِ وَ ارْدُدْنِي إِلَيْهِ بِبِرٍّ وَ تَقْوَي وَ عَرِّفْنِي بَرَكَةَ زِيَارَتِهِ فِي الدِّينِ وَ الدُّنْيَا وَ أَوْسِعْ عَلَيَّ مِنْ فَضْلِكَ الْوَاسِعِ الْفَاضِلِ الْمُفْضِلِ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ارْزُقْنِي رِزْقاً وَاسِعاً حَلَالًا كَثِيراً عَاجِلًا صَبّاً صَبّاً مِنْ غَيْرِ كَدٍّ وَ لَا مَنٍّ مِنْ أَحَدٍ مِنْ خَلْقِكَ وَ اجْعَلْهُ وَاسِعاً مِنْ فَضْلِكَ كَثِيراً مِنْ عَطِيَّتِكَ فَإِنَّكَ قُلْتَ وَ سْئَلُوا اللَّهَ مِنْ فَضْلِهِ فَمِنْ فَضْلِكَ أَسْأَلُ وَ مِنْ يَدِكَ الْمَلْأَي أَسْأَلُ فَلَا تَرُدَّنِي خَائِباً فَإِنِّي ضَعِيفٌ فَضَاعِفْ لِي وَ عَافِنِي إِلَي مُنْتَهَي أَجَلِي وَ اجْعَلْ لِي فِي كُلِّ نِعْمَةٍ أَنْعَمْتَهَا عَلَي عِبَادِكَ أَوْفَرَ نَصِيبٍ وَ اجْعَلْنِي خَيْراً مِمَّا أَنَا عَلَيْهِ وَ اجْعَلْ مَا أَصِيرُ إِلَيْهِ خَيْراً مِمَّا يَنْقَطِعُ عَنِّي وَ اجْعَلْ سَرِيرَتِي خَيْراً مِنْ عَلَانِيَتِي وَ أَعِذْنِي مِنْ أَنْ يَرَي النَّاسُ فِيَّ خَيْراً وَ لَا خَيْرَ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ارْزُقْنِي مِنَ التِّجَارَةِ أَوْسَعَهَا رِزْقاً وَ أَعْظَمَهَا فَضْلًا وَ آتِنِي يَا سَيِّدِي وَ عِيَالِي بِرِزْقٍ وَاسِعٍ تُغْنِينَا بِهِ عَنْ دُنَاةِ خَلْقِكَ وَ لَا تَجْعَلْ لِأَحَدٍ مِنَ الْعِبَادِ فِيهِ مَنّاً وَ اجْعَلْنِي مِمَّنِ اسْتَجَابَ لَكَ وَ آمَنَ بِوَعْدِكَ وَ اتَّبَعَ أَمْرَكَ وَ لَا تَجْعَلْنِي أَخْيَبَ وَفْدِكَ وَ زُوَّارِ ابْنِ نَبِيِّكَ وَ أَعِذْنِي مِنَ الْفَقْرِ وَ مَوَاقِفِ الْخِزْيِ فِي الدُّنْيَا وَ الْآخِرَةِ وَ اقْلِبْنِي مُفْلِحاً مُنْجِحاً مُسْتَجَاباً لِي بِأَفْضَلِ مَا يَنْقَلِبُ بِهِ أَحَدٌ مِنْ زُوَّارِ أَوْلِيَائِكَ وَ لَا تَجْعَلْهُ آخِرَ الْعَهْدِ مِنْ زِيَارَتِهِمْ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تَكُنِ اسْتَجَبْتَ لِي وَ غَفَرْتَ لِي وَ رَضِيتَ عَنِّي فَمِنَ الْآنَ فَاسْتَجِبْ لِي وَ اغْفِرْ لِي وَ ارْضَ عَنِّي قَبْلَ أَنْ تَنْأَي عَنِ ابْنِ نَبِيِّكَ دَارِي فَهَذَا أَوَانُ انْصِرَافِي إِنْ كُنْتَ أَذِنْتَ لِي غَيْرَ رَاغِبٍ عَنْكَ وَ لَا عَنْ أَوْلِيَائِكَ وَ لَا مُسْتَبْدِلٍ بِكَ وَ لَا بِهِمْ</w:t>
      </w:r>
      <w:r>
        <w:rPr>
          <w:rFonts w:eastAsia="Amiri" w:cs="Amiri" w:ascii="Amiri" w:hAnsi="Amiri"/>
          <w:color w:val="111111"/>
          <w:sz w:val="28"/>
          <w:szCs w:val="28"/>
          <w:rtl w:val="true"/>
          <w:lang w:bidi="ar-SA"/>
        </w:rPr>
        <w:t>.</w:t>
      </w:r>
    </w:p>
    <w:p>
      <w:pPr>
        <w:pStyle w:val="Heading5"/>
        <w:numPr>
          <w:ilvl w:val="4"/>
          <w:numId w:val="1"/>
        </w:numPr>
        <w:rPr/>
      </w:pPr>
      <w:bookmarkStart w:id="3271" w:name="__RefHeading___Toc1848243_1934241801"/>
      <w:bookmarkStart w:id="3272" w:name="_Toc1540"/>
      <w:bookmarkEnd w:id="3271"/>
      <w:r>
        <w:rPr>
          <w:rtl w:val="true"/>
        </w:rPr>
        <w:t>مؤلف</w:t>
      </w:r>
      <w:bookmarkEnd w:id="3272"/>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پس از زیارت وداعی که در آغاز این باب به روایت از ثمالی در زیارت حضرت علیه السلام و شهیدان ذکر نمودیم، دعایی را نقل کرده که در برخی عباراتش با روایت مفید متفاوت است و آن را در اینجا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رحمه الله، پس از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با ایشان محشور گردان ای مهربانترین مهربانان،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رو و چهره از قبر بازنگردان تا آنکه از نگاهت دور گردد و بر کنار در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محمد و آل محمد و به حرمت محمد و آل محمد، به جایگاهی که محمد و آل محمد را بدان مخصوص نمودی، از تو درخواست دارم که بر محمد و آل محمد درود فرست و عمل مرا پذیرا باش و سعی و پویه ام را مشکور گردان و هر دعای مرا برآورده ساز و این پویشم را بی نتیجه مگذار و آن را هرگز، تا وقتی که زنده ام، آخرین زیارت من قرار مده و مرا نیکوکار و پرهیزکار به نزد وی بازگردان و مرا به برکت زیارت او در دنیا و آخرت آشنایی ده و بخشش گسترده و فزاینده و افزونگر و گوارایت را بر من فراون گردان و مرا روزی فراوان گسترده حلال بی درنگ، چون باران ریزان، بدون هیچ دشواری و بدون منتی از سوی هیچ یک از بندگانت، عطا فرما و از سر فضلت آن را گسترده دار و به بخشندگی ات آن را فراوان گردان که تو خود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فضل خداوند مسألت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فضل تو را درخواست می کنم و از دستان پر نعمتت تقاضا می کنم؛ پس مرا نومید بازمگردان که من ناتوانم، پس اجرم دوچندان گردان و مرا تا سررسید مدت عمرم، عافیت بخش و مرا از هر نعمتی که به بندگانت بخشیدی، فراوانترین بهره را ببخش و مرا برتر از آنچه که از آن برخوردارم، روزی نما و آنچه که بر آن روزگار می گذرانم را برتر از آنچه به دستم نمی رسد قرار ده و اندرون مرا بهتر از ظاهر حالم قرار ده و مرا در پناه خود دار، از اینکه مردم مرا چنان بینند که خیری در وجودم هست ولی اینگونه نباشد؛ و از میان تجارتها، پر روزی ترین آنها و ارزشمندترین آنها را قسمت من کن و مرا ای سرورم، و خانواده ام را روزی فراوانی بخش که ما را از بندگان فرومایه ات بی نیاز گرداند و در آن منتی از سوی هیچ بنده ای در آن قرار مده، و مرا از جمله کسانی قرار ده که به ندای تو پاسخ گفتند و به وعده تو یقین نمودند و از دستورت پیروی نمودند و مرا ناکامترین گروه درنشسته بر در خانه ات و زائران پسر پیامبرت قرار مده و مرا از تهیدستی و اوضاع خوارکننده در دنیا و آخرت در پناه دار و مرا رستگار و پیروزمند و نتیجه یافته، به حال برترین وضعی که زائری از زائران اولیائت را بازمی گردانی، بازگردان و آن را آخرین زیارتم از ایشان قرار مده و اگر دعایم را استجابت ننموده و مرا نبخشوده ای و از من خشنود نگشته ای، از این لحظه، دعایم را پاسخ گو و گناهم را ببخشای و از من خشنود گرد، پیش از آنکه منزلگهم از پسر پیامبرت دور گردد؛ و اکنون لحظه بازگشتم است، اگر به من رخصت دهی، ولی نه روی گردان از تو و نه از اولیای تو و نه به گزینش دیگری بر تو و نه بر ایشان</w:t>
      </w:r>
      <w:r>
        <w:rPr>
          <w:rFonts w:eastAsia="IRNazanin" w:cs="IRNazanin"/>
          <w:color w:val="111111"/>
          <w:sz w:val="28"/>
          <w:szCs w:val="28"/>
          <w:rtl w:val="true"/>
          <w:lang w:bidi="fa-IR"/>
        </w:rPr>
        <w:t xml:space="preserve">. </w:t>
      </w:r>
      <w:bookmarkStart w:id="3273" w:name="pg13557_192466"/>
    </w:p>
    <w:p>
      <w:pPr>
        <w:pStyle w:val="BookText"/>
        <w:rPr/>
      </w:pPr>
      <w:bookmarkEnd w:id="3273"/>
      <w:r>
        <w:rPr>
          <w:rFonts w:ascii="Amiri" w:hAnsi="Amiri" w:eastAsia="Amiri" w:cs="Amiri"/>
          <w:color w:val="111111"/>
          <w:sz w:val="28"/>
          <w:sz w:val="28"/>
          <w:szCs w:val="28"/>
          <w:rtl w:val="true"/>
          <w:lang w:bidi="ar-SA"/>
        </w:rPr>
        <w:t>اللَّهُمَّ احْفَظْنِي مِنْ بَيْنِ يَدَيَّ وَ مِنْ خَلْفِي وَ عَنْ يَمِينِي وَ عَنْ شِمَالِي حَتَّي تُبَلِّغَنِي أَهْلِي فَإِذَا بَلَّغْتَنِي فَلَا تَبَرَّأْ مِنِّي وَ أَلْبِسْنِي وَ إِيَّاهُمْ دِرْعَكَ الْحَصِينَةَ وَ اكْفِنِي مَئُونَةَ جَمِيعِ خَلْقِكَ وَ امْنَعْنِي مِنْ أَنْ يَصِلَ إِلَي أَحَدٍ مِنْ خَلْقِكَ بِسُوءٍ فَإِنَّكَ وَلِيُّ ذَلِكَ وَ الْقَادِرُ عَلَيْهِ وَ أَعْطِنِي جَمِيعَ مَا سَأَلْتُكَ وَ مُنَّ عَلَيَّ بِهِ وَ زِدْنِي مِنْ فَضْلِكَ يَا أَرْحَمَ الرَّاحِمِينَ ثُمَّ انْصَرِفْ وَ أَنْتَ تَحْمَدُ اللَّهَ وَ تُسَبِّحُهُ وَ تُهَلِّلُهُ وَ تُكَبِّرُهُ إِنْ شَاءَ اللَّهُ تَعَالَي‌</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74" w:name="__RefHeading___Toc1848245_1934241801"/>
      <w:bookmarkStart w:id="3275" w:name="_Toc1541"/>
      <w:bookmarkEnd w:id="3274"/>
      <w:r>
        <w:rPr>
          <w:rtl w:val="true"/>
        </w:rPr>
        <w:t xml:space="preserve">باب </w:t>
      </w:r>
      <w:r>
        <w:rPr/>
        <w:t>22</w:t>
      </w:r>
      <w:r>
        <w:rPr>
          <w:rtl w:val="true"/>
        </w:rPr>
        <w:t xml:space="preserve"> </w:t>
      </w:r>
      <w:r>
        <w:rPr>
          <w:rtl w:val="true"/>
        </w:rPr>
        <w:t>الزيارة في التقية و تجويز إنشاء الزيارة</w:t>
      </w:r>
      <w:bookmarkEnd w:id="3275"/>
    </w:p>
    <w:p>
      <w:pPr>
        <w:pStyle w:val="Heading4"/>
        <w:numPr>
          <w:ilvl w:val="3"/>
          <w:numId w:val="1"/>
        </w:numPr>
        <w:rPr/>
      </w:pPr>
      <w:bookmarkStart w:id="3276" w:name="__RefHeading___Toc1848247_1934241801"/>
      <w:bookmarkStart w:id="3277" w:name="_Toc1542"/>
      <w:bookmarkEnd w:id="3276"/>
      <w:r>
        <w:rPr>
          <w:rtl w:val="true"/>
        </w:rPr>
        <w:t>الأخبار</w:t>
      </w:r>
      <w:bookmarkEnd w:id="3277"/>
    </w:p>
    <w:p>
      <w:pPr>
        <w:pStyle w:val="Heading5"/>
        <w:numPr>
          <w:ilvl w:val="4"/>
          <w:numId w:val="1"/>
        </w:numPr>
        <w:rPr/>
      </w:pPr>
      <w:bookmarkStart w:id="3278" w:name="__RefHeading___Toc1848249_1934241801"/>
      <w:bookmarkStart w:id="3279" w:name="_Toc1543"/>
      <w:bookmarkEnd w:id="3278"/>
      <w:r>
        <w:rPr>
          <w:rtl w:val="true"/>
        </w:rPr>
        <w:t>«</w:t>
      </w:r>
      <w:r>
        <w:rPr/>
        <w:t>1</w:t>
      </w:r>
      <w:r>
        <w:rPr>
          <w:rtl w:val="true"/>
        </w:rPr>
        <w:t>»</w:t>
      </w:r>
      <w:bookmarkEnd w:id="3279"/>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سَعْدٍ عَنِ ابْنِ أَبِي الْخَطَّابِ عَنِ ابْنِ بَزِيعٍ عَنِ الْخَيْبَرِيِّ عَنِ ابْنِ ظَبْيَانَ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زِيَارَةُ قَبْرِ الْحُسَيْنِ عليه السلام فِي حَالِ التَّقِيَّةِ قَالَ إِذَا أَتَيْتَ الْفُرَاتَ فَاغْتَسِلْ ثُمَّ الْبَسْ ثَوْبَيْكَ الطَّاهِرَيْنِ ثُمَّ تَمُرُّ بِإِزَاءِ الْقَبْرِ ثُمَّ قُلْ صَلَّي اللَّهُ عَلَيْكَ يَا أَبَا عَبْدِ اللَّهِ ثَلَاثاً وَ قَدْ تَمَّتْ زِيَارَتُكَ‌</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0" w:name="__RefHeading___Toc1848251_1934241801"/>
      <w:bookmarkStart w:id="3281" w:name="_Toc1544"/>
      <w:bookmarkEnd w:id="3280"/>
      <w:r>
        <w:rPr>
          <w:rtl w:val="true"/>
        </w:rPr>
        <w:t>«</w:t>
      </w:r>
      <w:r>
        <w:rPr/>
        <w:t>2</w:t>
      </w:r>
      <w:r>
        <w:rPr>
          <w:rtl w:val="true"/>
        </w:rPr>
        <w:t>»</w:t>
      </w:r>
      <w:bookmarkEnd w:id="3281"/>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بْنِ دَاوُدَ عَنْ مُحَمَّدِ بْنِ الْحَسَنِ عَنْ مُحَمَّدِ بْنِ يَحْيَي عَنْ سَلَمَةَ بْنِ الْخَطَّابِ عَنْ عَبْدِ اللَّهِ بْنِ مُحَمَّدِ بْنِ بَقَّاحٍ عَنِ ابْنِ ظَبْيَانَ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 فِيهِ وَ قُمْ بِإِزَاءِ الْحُسَيْنِ عليه السلام وَ لَيْسَ فِيهِ ثَلَاثاً</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2" w:name="__RefHeading___Toc1848253_1934241801"/>
      <w:bookmarkStart w:id="3283" w:name="_Toc1545"/>
      <w:bookmarkEnd w:id="3282"/>
      <w:r>
        <w:rPr>
          <w:rtl w:val="true"/>
        </w:rPr>
        <w:t>«</w:t>
      </w:r>
      <w:r>
        <w:rPr/>
        <w:t>3</w:t>
      </w:r>
      <w:r>
        <w:rPr>
          <w:rtl w:val="true"/>
        </w:rPr>
        <w:t>»</w:t>
      </w:r>
      <w:bookmarkEnd w:id="3283"/>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عَلِيِّ بْنِ إِبْرَاهِيمَ عَنْ أَبِيهِ عَنِ ابْنِ أَبِي نَجْرَانَ عَنْ يَزِيدَ بْنِ إِسْحَاقَ عَنِ الْحَسَنِ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عِنْدَ قَبْرِ الْحُسَيْنِ بن علي عليهما السلام مَا أَحْبَبْتَ‌</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خداوندا مرا از پیش رو و پشت سر و از چپ و راستم در دژ استوار خود قرار ده تا مرا به خانواده ام رسانی، و چون مرا رساندی، دست از من مدار و من و ایشان را در حصن مستحکم خود محفوظ دار و سختی همه خلقت را برای من کفایت کن و از من بازدار که احدی از خلقت به من بدی برساند، که تو صاحب اختیار این کار هستی و تنها توانمند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آنچه که از تو مسألت نمودم را به من عطا کن و به بخشش آن بر من منت نه و مرا از فضلت، دوچندان ده،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 بازگشت بگیر در حالی که حمد و تسبیح و تکبیر و تهلیل می گویی، ان شاء الله تعالی</w:t>
      </w:r>
      <w:r>
        <w:rPr>
          <w:rFonts w:eastAsia="IRNazanin" w:cs="IRNazanin"/>
          <w:color w:val="111111"/>
          <w:sz w:val="28"/>
          <w:szCs w:val="28"/>
          <w:rtl w:val="true"/>
          <w:lang w:bidi="fa-IR"/>
        </w:rPr>
        <w:t xml:space="preserve">. </w:t>
      </w:r>
      <w:r>
        <w:rPr>
          <w:rStyle w:val="FootnoteAnchor"/>
          <w:rtl w:val="true"/>
        </w:rPr>
        <w:footnoteReference w:id="1466"/>
      </w:r>
    </w:p>
    <w:p>
      <w:pPr>
        <w:pStyle w:val="Heading3"/>
        <w:numPr>
          <w:ilvl w:val="2"/>
          <w:numId w:val="1"/>
        </w:numPr>
        <w:rPr/>
      </w:pPr>
      <w:bookmarkStart w:id="3284" w:name="__RefHeading___Toc1848255_1934241801"/>
      <w:bookmarkStart w:id="3285" w:name="_Toc1546"/>
      <w:bookmarkEnd w:id="3284"/>
      <w:r>
        <w:rPr>
          <w:rtl w:val="true"/>
        </w:rPr>
        <w:t xml:space="preserve">باب بیست و دوم </w:t>
      </w:r>
      <w:r>
        <w:rPr>
          <w:rtl w:val="true"/>
        </w:rPr>
        <w:t xml:space="preserve">: </w:t>
      </w:r>
      <w:r>
        <w:rPr>
          <w:rtl w:val="true"/>
        </w:rPr>
        <w:t>زیارت در تقیّه و تجویز انشای متن زیارت</w:t>
      </w:r>
      <w:bookmarkEnd w:id="3285"/>
    </w:p>
    <w:p>
      <w:pPr>
        <w:pStyle w:val="Heading4"/>
        <w:numPr>
          <w:ilvl w:val="3"/>
          <w:numId w:val="1"/>
        </w:numPr>
        <w:rPr/>
      </w:pPr>
      <w:bookmarkStart w:id="3286" w:name="__RefHeading___Toc1848257_1934241801"/>
      <w:bookmarkStart w:id="3287" w:name="_Toc1547"/>
      <w:bookmarkEnd w:id="3286"/>
      <w:r>
        <w:rPr>
          <w:rtl w:val="true"/>
        </w:rPr>
        <w:t>روایات</w:t>
      </w:r>
      <w:bookmarkEnd w:id="3287"/>
    </w:p>
    <w:p>
      <w:pPr>
        <w:pStyle w:val="Heading5"/>
        <w:numPr>
          <w:ilvl w:val="4"/>
          <w:numId w:val="1"/>
        </w:numPr>
        <w:rPr/>
      </w:pPr>
      <w:bookmarkStart w:id="3288" w:name="__RefHeading___Toc1848259_1934241801"/>
      <w:bookmarkStart w:id="3289" w:name="_Toc1548"/>
      <w:bookmarkEnd w:id="3288"/>
      <w:r>
        <w:rPr>
          <w:rtl w:val="true"/>
        </w:rPr>
        <w:t xml:space="preserve">روایت </w:t>
      </w:r>
      <w:r>
        <w:rPr/>
        <w:t>1</w:t>
      </w:r>
      <w:bookmarkEnd w:id="3289"/>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ظبیان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قبر حسین علیه السلام به حال تقیه، چه سان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کنار فرات آمدی غسل نما و دو جامه پاک را بر تن کن و سپس از کنار قبر حرکت می کنی و سه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ای ابا عبد الله و این گونه زیارتت کامل است</w:t>
      </w:r>
      <w:r>
        <w:rPr>
          <w:rFonts w:eastAsia="IRNazanin" w:cs="IRNazanin"/>
          <w:color w:val="111111"/>
          <w:sz w:val="28"/>
          <w:szCs w:val="28"/>
          <w:rtl w:val="true"/>
          <w:lang w:bidi="fa-IR"/>
        </w:rPr>
        <w:t xml:space="preserve">. </w:t>
      </w:r>
      <w:r>
        <w:rPr>
          <w:rStyle w:val="FootnoteAnchor"/>
          <w:rtl w:val="true"/>
        </w:rPr>
        <w:footnoteReference w:id="1467"/>
      </w:r>
    </w:p>
    <w:p>
      <w:pPr>
        <w:pStyle w:val="Heading5"/>
        <w:numPr>
          <w:ilvl w:val="4"/>
          <w:numId w:val="1"/>
        </w:numPr>
        <w:rPr/>
      </w:pPr>
      <w:bookmarkStart w:id="3290" w:name="__RefHeading___Toc1848261_1934241801"/>
      <w:bookmarkStart w:id="3291" w:name="_Toc1549"/>
      <w:bookmarkEnd w:id="3290"/>
      <w:r>
        <w:rPr>
          <w:rtl w:val="true"/>
        </w:rPr>
        <w:t xml:space="preserve">روایت </w:t>
      </w:r>
      <w:r>
        <w:rPr/>
        <w:t>2</w:t>
      </w:r>
      <w:bookmarkEnd w:id="329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به سندی دیگر روایت شده، با این تفاوت که 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حسین علیه السلام بایست و سه بار هم در آن نیست</w:t>
      </w:r>
      <w:r>
        <w:rPr>
          <w:rFonts w:eastAsia="IRNazanin" w:cs="IRNazanin"/>
          <w:color w:val="111111"/>
          <w:sz w:val="28"/>
          <w:szCs w:val="28"/>
          <w:rtl w:val="true"/>
          <w:lang w:bidi="fa-IR"/>
        </w:rPr>
        <w:t xml:space="preserve">. </w:t>
      </w:r>
      <w:r>
        <w:rPr>
          <w:rStyle w:val="FootnoteAnchor"/>
          <w:rtl w:val="true"/>
        </w:rPr>
        <w:footnoteReference w:id="1468"/>
      </w:r>
    </w:p>
    <w:p>
      <w:pPr>
        <w:pStyle w:val="Heading5"/>
        <w:numPr>
          <w:ilvl w:val="4"/>
          <w:numId w:val="1"/>
        </w:numPr>
        <w:rPr/>
      </w:pPr>
      <w:bookmarkStart w:id="3292" w:name="__RefHeading___Toc1848263_1934241801"/>
      <w:bookmarkStart w:id="3293" w:name="_Toc1550"/>
      <w:bookmarkEnd w:id="3292"/>
      <w:r>
        <w:rPr>
          <w:rtl w:val="true"/>
        </w:rPr>
        <w:t xml:space="preserve">روایت </w:t>
      </w:r>
      <w:r>
        <w:rPr/>
        <w:t>3</w:t>
      </w:r>
      <w:bookmarkEnd w:id="329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قبر حسین، هر چه دلت خواست می گویی</w:t>
      </w:r>
      <w:r>
        <w:rPr>
          <w:rFonts w:eastAsia="IRNazanin" w:cs="IRNazanin"/>
          <w:color w:val="111111"/>
          <w:sz w:val="28"/>
          <w:szCs w:val="28"/>
          <w:rtl w:val="true"/>
          <w:lang w:bidi="fa-IR"/>
        </w:rPr>
        <w:t xml:space="preserve">. </w:t>
      </w:r>
      <w:r>
        <w:rPr>
          <w:rStyle w:val="FootnoteAnchor"/>
          <w:rtl w:val="true"/>
        </w:rPr>
        <w:footnoteReference w:id="1469"/>
      </w:r>
      <w:bookmarkStart w:id="3294" w:name="pg13557_192467"/>
    </w:p>
    <w:p>
      <w:pPr>
        <w:pStyle w:val="Heading3"/>
        <w:numPr>
          <w:ilvl w:val="2"/>
          <w:numId w:val="1"/>
        </w:numPr>
        <w:rPr/>
      </w:pPr>
      <w:bookmarkStart w:id="3295" w:name="__RefHeading___Toc1848265_1934241801"/>
      <w:bookmarkStart w:id="3296" w:name="_Toc1551"/>
      <w:bookmarkEnd w:id="3294"/>
      <w:bookmarkEnd w:id="3295"/>
      <w:r>
        <w:rPr>
          <w:rtl w:val="true"/>
        </w:rPr>
        <w:t xml:space="preserve">باب </w:t>
      </w:r>
      <w:r>
        <w:rPr/>
        <w:t>23</w:t>
      </w:r>
      <w:r>
        <w:rPr>
          <w:rtl w:val="true"/>
        </w:rPr>
        <w:t xml:space="preserve"> </w:t>
      </w:r>
      <w:r>
        <w:rPr>
          <w:rtl w:val="true"/>
        </w:rPr>
        <w:t>ما يستحب فعله عند قبره عليه السلام من الاستخارة و الصلاة و غيرهما</w:t>
      </w:r>
      <w:bookmarkEnd w:id="3296"/>
    </w:p>
    <w:p>
      <w:pPr>
        <w:pStyle w:val="Heading4"/>
        <w:numPr>
          <w:ilvl w:val="3"/>
          <w:numId w:val="1"/>
        </w:numPr>
        <w:rPr/>
      </w:pPr>
      <w:bookmarkStart w:id="3297" w:name="__RefHeading___Toc1848267_1934241801"/>
      <w:bookmarkStart w:id="3298" w:name="_Toc1552"/>
      <w:bookmarkEnd w:id="3297"/>
      <w:r>
        <w:rPr>
          <w:rtl w:val="true"/>
        </w:rPr>
        <w:t>اشارة</w:t>
      </w:r>
      <w:bookmarkEnd w:id="3298"/>
    </w:p>
    <w:p>
      <w:pPr>
        <w:pStyle w:val="BookText"/>
        <w:rPr/>
      </w:pPr>
      <w:r>
        <w:rPr>
          <w:rFonts w:ascii="Amiri" w:hAnsi="Amiri" w:eastAsia="Amiri" w:cs="Amiri"/>
          <w:color w:val="111111"/>
          <w:sz w:val="28"/>
          <w:sz w:val="28"/>
          <w:szCs w:val="28"/>
          <w:rtl w:val="true"/>
          <w:lang w:bidi="ar-SA"/>
        </w:rPr>
        <w:t>قَالَ الشَّيْخُ رَحِمَهُ اللَّهُ فِي الْمِصْبَاحِ عِنْدَ ذِكْرِ أَعْمَالِ يَوْمِ الْجُمُعَةِ وَ يُسْتَحَبُّ أَنْ يَدْعُوَ بِدُعَاءِ الْمَظْلُومِ عِنْدَ قَبْرِ أَبِي عَبْدِ اللَّهِ عليه السلام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أَعْتَزُّ بِدِينِكَ وَ أُكْرَمُ بِهِدَايَتِكَ وَ فُلَانٌ يُذِلُّنِي بِشَرِّهِ وَ يُهِينُنِي بِأَذِيَّتِهِ وَ يَعِيبُنِي بِوَلَاءِ أَوْلِيَائِكَ وَ يَبْهَتُنِي بِدَعْوَاهُ وَ قَدْ جِئْتُ إِلَي مَوْضِعِ الدُّعَاءِ وَ ضَمَانِكَ الْإِجَابَةَ اللَّهُمَّ صَلِّ عَلَي مُحَمَّدٍ وَ آلِ مُحَمَّدٍ وَ أَعْدِنِي عَلَيْهِ السَّاعَةَ السَّاعَةَ ثُمَّ تَنْكَبُّ عَلَي الْقَبْرِ وَ تَقُولُ مَوْلَايَ إِمَامِي مَظْلُومٌ اسْتَعْدَي عَلَي ظَالِمِهِ النَّصْرَ النَّصْرَ حَتَّي يَنْقَطِعَ النَّفَسُ‌</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9" w:name="__RefHeading___Toc1848269_1934241801"/>
      <w:bookmarkStart w:id="3300" w:name="_Toc1553"/>
      <w:bookmarkEnd w:id="3299"/>
      <w:r>
        <w:rPr>
          <w:rtl w:val="true"/>
        </w:rPr>
        <w:t>بيان</w:t>
      </w:r>
      <w:bookmarkEnd w:id="3300"/>
    </w:p>
    <w:p>
      <w:pPr>
        <w:pStyle w:val="BookText"/>
        <w:rPr/>
      </w:pPr>
      <w:r>
        <w:rPr>
          <w:rFonts w:ascii="Amiri" w:hAnsi="Amiri" w:eastAsia="Amiri" w:cs="Amiri"/>
          <w:color w:val="111111"/>
          <w:sz w:val="28"/>
          <w:sz w:val="28"/>
          <w:szCs w:val="28"/>
          <w:rtl w:val="true"/>
          <w:lang w:bidi="ar-SA"/>
        </w:rPr>
        <w:t>يقال أعدي فلانا عليه أي نصره و أعانه و قواه و استعداه أي استعانه و استنصره</w:t>
      </w:r>
      <w:r>
        <w:rPr>
          <w:rFonts w:eastAsia="Amiri" w:cs="Amiri" w:ascii="Amiri" w:hAnsi="Amiri"/>
          <w:color w:val="111111"/>
          <w:sz w:val="28"/>
          <w:szCs w:val="28"/>
          <w:rtl w:val="true"/>
          <w:lang w:bidi="ar-SA"/>
        </w:rPr>
        <w:t>.</w:t>
      </w:r>
    </w:p>
    <w:p>
      <w:pPr>
        <w:pStyle w:val="Heading4"/>
        <w:numPr>
          <w:ilvl w:val="3"/>
          <w:numId w:val="1"/>
        </w:numPr>
        <w:rPr/>
      </w:pPr>
      <w:bookmarkStart w:id="3301" w:name="__RefHeading___Toc1848271_1934241801"/>
      <w:bookmarkStart w:id="3302" w:name="_Toc1554"/>
      <w:bookmarkEnd w:id="3301"/>
      <w:r>
        <w:rPr>
          <w:rtl w:val="true"/>
        </w:rPr>
        <w:t>الأخبار</w:t>
      </w:r>
      <w:bookmarkEnd w:id="3302"/>
    </w:p>
    <w:p>
      <w:pPr>
        <w:pStyle w:val="Heading5"/>
        <w:numPr>
          <w:ilvl w:val="4"/>
          <w:numId w:val="1"/>
        </w:numPr>
        <w:rPr/>
      </w:pPr>
      <w:bookmarkStart w:id="3303" w:name="__RefHeading___Toc1848273_1934241801"/>
      <w:bookmarkStart w:id="3304" w:name="_Toc1555"/>
      <w:bookmarkEnd w:id="3303"/>
      <w:r>
        <w:rPr>
          <w:rtl w:val="true"/>
        </w:rPr>
        <w:t>«</w:t>
      </w:r>
      <w:r>
        <w:rPr/>
        <w:t>1</w:t>
      </w:r>
      <w:r>
        <w:rPr>
          <w:rtl w:val="true"/>
        </w:rPr>
        <w:t>»</w:t>
      </w:r>
      <w:bookmarkEnd w:id="3304"/>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السِّنْدِيُّ بْنُ مُحَمَّدٍ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اسْتَخَارَ اللَّهَ عَزَّ وَ جَلَّ عَبْدٌ فِي أَمْرٍ قَطُّ مِائَةَ مَرَّةٍ يَقِفُ عِنْدَ رَأْسِ الْحُسَيْنِ عليه السلام فَيَحْمَدُ اللَّهَ وَ يُهَلِّلُهُ وَ يُسَبِّحُهُ وَ يُمَجِّدُهُ وَ يُثْنِي عَلَيْهِ بِمَا هُوَ أَهْلُهُ إِلَّا رَمَاهُ اللَّهُ تَبَارَكَ وَ تَعَالَي بِأَخْيَرِ الْأَمْرَيْنِ‌</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05" w:name="__RefHeading___Toc1848275_1934241801"/>
      <w:bookmarkStart w:id="3306" w:name="_Toc1556"/>
      <w:bookmarkEnd w:id="3305"/>
      <w:r>
        <w:rPr>
          <w:rtl w:val="true"/>
        </w:rPr>
        <w:t>«</w:t>
      </w:r>
      <w:r>
        <w:rPr/>
        <w:t>2</w:t>
      </w:r>
      <w:r>
        <w:rPr>
          <w:rtl w:val="true"/>
        </w:rPr>
        <w:t>»</w:t>
      </w:r>
      <w:bookmarkEnd w:id="3306"/>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صَلَاةٍ لِزِيَارَةِ الْحُسَيْنِ بْنِ عَلِيٍّ صَلَوَاتُ اللَّهِ عَلَيْهِ وَ هِيَ أَرْبَعُ رَكَعَاتٍ بِالْحَمْدِ وَ قُلْ هُوَ اللَّهُ أَحَدٌ وَ قُلْ يَا أَيُّهَا الْكَافِرُونَ وَ تَدْعُو بَعْدَهَا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أُشْهِدُكَ وَ أُشْهِدُ أَهْلَ طَاعَتِكَ مِنْ جَمِيعِ خَلْقِكَ بِأَنِّي أَشْهَدُ مَعَ كُلِّ شَاهِدٍ يَشْهَدُ بِمَا شَهِدْتُ بِهِ أَجْمَعَ فِي حَيَاتِي وَ بَعْدَ وَفَاتِي حَتَّي أَلْقَاكَ عَلَي ذَلِكَ يَوْمَ فَاقَتِي وَ أَشْهَدُ أَنَّ اللَّهَ وَلِيُّ الَّذِينَ آمَنُوا يُخْرِجُهُمْ مِنَ الظُّلُماتِ إِلَي النُّورِ وَ الَّذِينَ</w:t>
      </w:r>
    </w:p>
    <w:p>
      <w:pPr>
        <w:pStyle w:val="Heading3"/>
        <w:numPr>
          <w:ilvl w:val="2"/>
          <w:numId w:val="1"/>
        </w:numPr>
        <w:rPr/>
      </w:pPr>
      <w:bookmarkStart w:id="3307" w:name="__RefHeading___Toc1848277_1934241801"/>
      <w:bookmarkStart w:id="3308" w:name="_Toc1557"/>
      <w:bookmarkEnd w:id="3307"/>
      <w:r>
        <w:rPr>
          <w:rtl w:val="true"/>
        </w:rPr>
        <w:t xml:space="preserve">باب بیست و سوم </w:t>
      </w:r>
      <w:r>
        <w:rPr>
          <w:rtl w:val="true"/>
        </w:rPr>
        <w:t xml:space="preserve">: </w:t>
      </w:r>
      <w:r>
        <w:rPr>
          <w:rtl w:val="true"/>
        </w:rPr>
        <w:t>آنچه که از استخاره و نماز و غیر آن در کنار قبر امام حسین علیه السلام مستحب است</w:t>
      </w:r>
      <w:bookmarkEnd w:id="3308"/>
    </w:p>
    <w:p>
      <w:pPr>
        <w:pStyle w:val="Heading4"/>
        <w:numPr>
          <w:ilvl w:val="3"/>
          <w:numId w:val="1"/>
        </w:numPr>
        <w:rPr/>
      </w:pPr>
      <w:bookmarkStart w:id="3309" w:name="__RefHeading___Toc1848279_1934241801"/>
      <w:bookmarkStart w:id="3310" w:name="_Toc1558"/>
      <w:bookmarkEnd w:id="3309"/>
      <w:r>
        <w:rPr>
          <w:rtl w:val="true"/>
        </w:rPr>
        <w:t>توضیح</w:t>
      </w:r>
      <w:bookmarkEnd w:id="3310"/>
    </w:p>
    <w:p>
      <w:pPr>
        <w:pStyle w:val="BookText"/>
        <w:rPr/>
      </w:pPr>
      <w:r>
        <w:rPr>
          <w:rFonts w:ascii="IRNazanin" w:hAnsi="IRNazanin" w:eastAsia="IRNazanin"/>
          <w:color w:val="111111"/>
          <w:sz w:val="28"/>
          <w:sz w:val="28"/>
          <w:szCs w:val="28"/>
          <w:rtl w:val="true"/>
          <w:lang w:bidi="fa-IR"/>
        </w:rPr>
        <w:t>شیخ در المصباح به هنگام سخن از اعمال روز جمعه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که دعای مظلوم نزد قبر ابا عبد الله علیه السلام را بخواند که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به دین تو می بالم و به هدایت تو گرانقدر می گردم و فلان کس مرا به شرش خوار می گرداند و با آزارش به من اهانت روا می دارد و به خاطر ولایت پذیری اولیای تو از من عیبجویی می نماید و به ادعای خود، به دروغ بر من افترا می بندد و اکنون به مکان دعا و ضمانت اجابت تو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مرا همین اکنون و الساعه در برابر او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خم شده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من، پیشوای من، مظلومی بر ستمگرش طلب یاری کرده است، یاری و یاری و 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نفس به پایان آید</w:t>
      </w:r>
      <w:r>
        <w:rPr>
          <w:rFonts w:eastAsia="IRNazanin" w:cs="IRNazanin"/>
          <w:color w:val="111111"/>
          <w:sz w:val="28"/>
          <w:szCs w:val="28"/>
          <w:rtl w:val="true"/>
          <w:lang w:bidi="fa-IR"/>
        </w:rPr>
        <w:t xml:space="preserve">. </w:t>
      </w:r>
      <w:r>
        <w:rPr>
          <w:rStyle w:val="FootnoteAnchor"/>
          <w:rtl w:val="true"/>
        </w:rPr>
        <w:footnoteReference w:id="1472"/>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أعدی فلانا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یاری کرد و تقویت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او کمک و یاری خواست</w:t>
      </w:r>
      <w:r>
        <w:rPr>
          <w:rFonts w:eastAsia="IRNazanin" w:cs="IRNazanin"/>
          <w:color w:val="111111"/>
          <w:sz w:val="28"/>
          <w:szCs w:val="28"/>
          <w:rtl w:val="true"/>
          <w:lang w:bidi="fa-IR"/>
        </w:rPr>
        <w:t>.</w:t>
      </w:r>
    </w:p>
    <w:p>
      <w:pPr>
        <w:pStyle w:val="Heading4"/>
        <w:numPr>
          <w:ilvl w:val="3"/>
          <w:numId w:val="1"/>
        </w:numPr>
        <w:rPr/>
      </w:pPr>
      <w:bookmarkStart w:id="3311" w:name="__RefHeading___Toc1848281_1934241801"/>
      <w:bookmarkStart w:id="3312" w:name="_Toc1559"/>
      <w:bookmarkEnd w:id="3311"/>
      <w:r>
        <w:rPr>
          <w:rtl w:val="true"/>
        </w:rPr>
        <w:t>روایات</w:t>
      </w:r>
      <w:bookmarkEnd w:id="3312"/>
    </w:p>
    <w:p>
      <w:pPr>
        <w:pStyle w:val="Heading5"/>
        <w:numPr>
          <w:ilvl w:val="4"/>
          <w:numId w:val="1"/>
        </w:numPr>
        <w:rPr/>
      </w:pPr>
      <w:bookmarkStart w:id="3313" w:name="__RefHeading___Toc1848283_1934241801"/>
      <w:bookmarkStart w:id="3314" w:name="_Toc1560"/>
      <w:bookmarkEnd w:id="3313"/>
      <w:r>
        <w:rPr>
          <w:rtl w:val="true"/>
        </w:rPr>
        <w:t xml:space="preserve">روایت </w:t>
      </w:r>
      <w:r>
        <w:rPr/>
        <w:t>1</w:t>
      </w:r>
      <w:bookmarkEnd w:id="331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هیچ بنده ای که کنار سر حسین علیه السلام بایستد و خداوند را حمد و ثنا گوید و لا اله الا الله و سبحان الله گوید به آنچه که شایسته آن است تمجید و بزرگداشت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 و جل را به طلب خیری نخواند، مگر آنکه خداوند تبارک و تعالی از میان دو امر خیر، خیر بهتر را بر وی افکند</w:t>
      </w:r>
      <w:r>
        <w:rPr>
          <w:rFonts w:eastAsia="IRNazanin" w:cs="IRNazanin"/>
          <w:color w:val="111111"/>
          <w:sz w:val="28"/>
          <w:szCs w:val="28"/>
          <w:rtl w:val="true"/>
          <w:lang w:bidi="fa-IR"/>
        </w:rPr>
        <w:t xml:space="preserve">. </w:t>
      </w:r>
      <w:r>
        <w:rPr>
          <w:rStyle w:val="FootnoteAnchor"/>
          <w:rtl w:val="true"/>
        </w:rPr>
        <w:footnoteReference w:id="1473"/>
      </w:r>
    </w:p>
    <w:p>
      <w:pPr>
        <w:pStyle w:val="Heading5"/>
        <w:numPr>
          <w:ilvl w:val="4"/>
          <w:numId w:val="1"/>
        </w:numPr>
        <w:rPr/>
      </w:pPr>
      <w:bookmarkStart w:id="3315" w:name="__RefHeading___Toc1848285_1934241801"/>
      <w:bookmarkStart w:id="3316" w:name="_Toc1561"/>
      <w:bookmarkEnd w:id="3315"/>
      <w:r>
        <w:rPr>
          <w:rtl w:val="true"/>
        </w:rPr>
        <w:t xml:space="preserve">روایت </w:t>
      </w:r>
      <w:r>
        <w:rPr/>
        <w:t>2</w:t>
      </w:r>
      <w:bookmarkEnd w:id="3316"/>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نحوه نمازی در زیارت حسین بن علی صلوات خدا بر او باد، و آن چهار رکعت است با حمد و قل هو الله احد و قل یا ایها الکافرون، و پس از آن دعا می کنی و می گویی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من تو را گواه می گیرم و اهل طاعت از میان همه آفریدگانت را، که من گواهی می دهم به همراه هر شاهدی که بدانچه من شهادت دادم، در زمان زندگی من و پس از مرگم گواهی می دهد، تا آنکه در روز تهیدستی ام با آن روبروی تو بایستم و شهادت می دهم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وَلِیُّ الَّذِینَ آمَنُوا یُخْرِجُهُمْ مِنَ الظُّلُماتِ إِلَی النُّورِ وَ الَّذِینَ </w:t>
      </w:r>
    </w:p>
    <w:p>
      <w:pPr>
        <w:pStyle w:val="BookText"/>
        <w:rPr/>
      </w:pPr>
      <w:r>
        <w:rPr>
          <w:rFonts w:ascii="Amiri" w:hAnsi="Amiri" w:eastAsia="Amiri" w:cs="Amiri"/>
          <w:color w:val="111111"/>
          <w:sz w:val="28"/>
          <w:sz w:val="28"/>
          <w:szCs w:val="28"/>
          <w:rtl w:val="true"/>
          <w:lang w:bidi="ar-SA"/>
        </w:rPr>
        <w:t>كَفَرُوا أَوْلِياؤُهُمُ الطَّاغُوتُ يُخْرِجُونَهُمْ مِنَ النُّورِ إِلَي الظُّلُماتِ أُولئِكَ أَصْحابُ النَّارِ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النَّبِيَ أَوْلي بِالْمُؤْمِنِينَ مِنْ أَنْفُسِهِمْ وَ أَزْواجُهُ أُمَّهاتُهُمْ وَ أُولُوا الْأَرْحامِ بَعْضُهُمْ أَوْلي بِبَعْضٍ فِي كِتابِ اللَّهِ وَ أَشْهَدُ أَنَّ وَلِيَّنَا اللَّهُ وَ رَسُولُهُ وَ الَّذِينَ آمَنُوا الَّذِينَ يُقِيمُونَ الصَّلاةَ وَ يُؤْتُونَ الزَّكاةَ وَ هُمْ راكِعُونَ وَ أَنَّ ذُرِّيَّتَهُمَا أُولُوا الْأَرْحامِ بَعْضُهُمْ أَوْلي بِبَعْضٍ ذُرِّيَّةً بَعْضُها مِنْ بَعْضٍ وَ اللَّهُ 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أَنَّهُمْ أَعْلَامُ الدِّينِ وَ أُولُو الْأَرْحَامِ عَلَي الْوَرَي وَ الْحُجَّةُ عَلَي أَهْلِ الدُّنْيَا انْتَجَبْتَهُمْ وَ اصْطَفَيْتَهُمْ وَ اخْتَصَصْتَهُمْ وَ أَطْلَعْتَهُمْ عَلَي سِرِّكَ فَقَامُوا بِأَمْرِكَ وَ أَمَرُوا بِالْمَعْرُوفِ وَ نَهَوْا عَنِ الْمُنْكَرِ وَ دَعَوُا الْعِبَادَ إِلَي التَّأْوِيلِ وَ التَّنْزِيلِ كُلَّمَا مَضَي مِنْهُمْ دَاعٍ خَلَّفَ فِيهِمْ دَاعِياً فَرَضْتَ طَاعَتَهُمْ وَ أَمَرْتَ بِمُوَالاتِهِمْ وَ لَمْ تَجْعَلْ لِأَحَدٍ مِنْ خَلْقِكَ عُذْراً فِي تَرْكِهِمْ وَ الانْحِيَازِ عَنْهُمْ وَ الْمَيْلِ إِلَي غَيْرِهِمْ وَ جَعَلْتَهُمْ أَهْلَ بَيْتِ النُّبُوَّةِ أَفْضَلَ الْبَرِّيَّةِ وَ مَعْدِنَ الرِّسَالَةِ وَ مُخْتَلَفَ الْمَلَائِكَةِ وَ مَهْبِطَ الْوَحْيِ وَ الْكَرَامَةِ وَ أَوْلَادَ الصَّفْوَةِ وَ أَسْبَاطَ الرُّسُلِ وَ أَقْرَانَ الْكِتَابِ وَ أَبْوَابَ الْهُدَي وَ الْعُرْوَةَ الْوُثْقَي لَا يَخَافُونَ فِيكَ لَوْمَةَ لَائِمٍ وَ لَا يَقُومُ بِحَقِّهِمْ إِلَّا مُؤْمِنٌ وَ لَا يَهْدِي بِهُدَاهُمْ إِلَّا مُنْتَجَبٌ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عَلَيْهِمْ بِأَفْضَلِ صَلَوَاتِكَ وَ بَارِكْ عَلَيْهِمْ بِأَجْزَلِ بَرَكَاتِكَ وَ بَوِّئْهُمْ مِنْ كَرَمِكَ بِأَكْرَمِ كَرَامَاتِكَ فِي الدُّنْيَا وَ الْآخِرَةِ اللَّهُمَّ اجْعَلْ أَحَبَّ الْأَشْيَاءِ إِلَيَّ وَ أَبَرَّهَا لَدَيَّ وَ أَهَمَّهَا إِلَيَّ حُبَّكَ وَ حُبَّ رَسُولِكَ وَ حُبَّ أَهْلِ بَيْتِهِ الطَّيِّبِينَ وَ حُبَّ مَنْ أَحَبَّهُمْ مِنْ جَمِيعِ خَلْقِكَ وَ حُبَّ مَنْ عَمِلَ الْمُحِبَّ لَكَ وَ لَهُمْ وَ بُغْضَ مَنْ أَبْغَضَكَ وَ أَبْغَضَهُمْ مِنْ جَمِيعِ خَلْقِكَ وَ بُغْضَ مَنْ عَمِلَ الْمُبْغِضَ لَكَ وَ لَهُمْ حَيّاً وَ مَيِّتاً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ارْزُقْنِي صَبْراً جَمِيلًا وَ دِيناً سَلِيماً وَ فَرَجاً قَرِيباً وَ أَجْراً عَظِيماً وَ رِزْقاً هَنِيئاً وَ عَيْشاً رَغِيداً وَ جِسْماً صَحِيحاً وَ عَيْناً دَامِعَةً وَ قَلْباً خَاشِعاً وَ يَقِيناً ثَابِتاً وَ عُمُراً طَوِيلًا وَ عَقْلًا كَامِلًا وَ عِبَادَةً 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کَفَرُوا أَوْلِیاؤُهُمُ الطَّاغُوتُ یُخْرِجُونَهُمْ مِنَ النُّورِ إِلَی الظُّلُماتِ أُولئِکَ أَصْحابُ النَّارِ هُمْ فِیها خالِدُونَ</w:t>
      </w:r>
      <w:r>
        <w:rPr>
          <w:rFonts w:eastAsia="Amiri" w:cs="Amiri" w:ascii="Amiri" w:hAnsi="Amiri"/>
          <w:color w:val="111111"/>
          <w:sz w:val="28"/>
          <w:szCs w:val="28"/>
          <w:rtl w:val="true"/>
          <w:lang w:bidi="ar-SA"/>
        </w:rPr>
        <w:t>»</w:t>
      </w:r>
      <w:r>
        <w:rPr>
          <w:rStyle w:val="FootnoteAnchor"/>
          <w:rtl w:val="true"/>
        </w:rPr>
        <w:footnoteReference w:id="14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سرور کسانی است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تاریکیها به سوی روشنایی به در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ورزیده‌اند، سرورانشان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عصیانگران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طاغوتند، که آنان را از روشنایی به سوی تاریکیها به در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آتشند که خود، در آن جاودانند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بِالْمُؤْمِنِینَ مِنْ أَنْفُسِهِمْ وَ أَزْواجُهُ أُمَّهاتُهُمْ وَ أُولُوا الْأَرْحامِ بَعْضُهُمْ أَوْلی بِبَعْضٍ فِی کِتابِ اللَّهِ</w:t>
      </w:r>
      <w:r>
        <w:rPr>
          <w:rFonts w:eastAsia="IRNazanin" w:cs="IRNazanin"/>
          <w:color w:val="111111"/>
          <w:sz w:val="28"/>
          <w:szCs w:val="28"/>
          <w:rtl w:val="true"/>
          <w:lang w:bidi="fa-IR"/>
        </w:rPr>
        <w:t>»</w:t>
      </w:r>
      <w:r>
        <w:rPr>
          <w:rStyle w:val="FootnoteAnchor"/>
          <w:rtl w:val="true"/>
        </w:rPr>
        <w:footnoteReference w:id="1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به مؤمنان از خودشان سزاوارتر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اولویت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می دهم که ولیّ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رَسُولُهُ وَ الَّذِینَ آمَنُوا الَّذِینَ یُقِیمُونَ الصَّلاةَ وَ یُؤْتُونَ الزَّکاةَ وَ هُمْ راکِعُونَ</w:t>
      </w:r>
      <w:r>
        <w:rPr>
          <w:rFonts w:eastAsia="IRNazanin" w:cs="IRNazanin"/>
          <w:color w:val="111111"/>
          <w:sz w:val="28"/>
          <w:szCs w:val="28"/>
          <w:rtl w:val="true"/>
          <w:lang w:bidi="fa-IR"/>
        </w:rPr>
        <w:t>»</w:t>
      </w:r>
      <w:r>
        <w:rPr>
          <w:rStyle w:val="FootnoteAnchor"/>
          <w:rtl w:val="true"/>
        </w:rPr>
        <w:footnoteReference w:id="14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و پیامبر اوست و کسانی که ایمان آورده‌اند، همان کسانی که نماز برپا می‌دارند و در حال رکوع زکات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سلاله و تبار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أُولُوا الْأَرْحامِ بَعْضُهُمْ أَوْلی بِبَعْضٍ</w:t>
      </w:r>
      <w:r>
        <w:rPr>
          <w:rFonts w:eastAsia="IRNazanin" w:cs="IRNazanin"/>
          <w:color w:val="111111"/>
          <w:sz w:val="28"/>
          <w:szCs w:val="28"/>
          <w:rtl w:val="true"/>
          <w:lang w:bidi="fa-IR"/>
        </w:rPr>
        <w:t>»</w:t>
      </w:r>
      <w:r>
        <w:rPr>
          <w:rStyle w:val="FootnoteAnchor"/>
          <w:rtl w:val="true"/>
        </w:rPr>
        <w:footnoteReference w:id="1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Style w:val="FootnoteAnchor"/>
          <w:rtl w:val="true"/>
        </w:rPr>
        <w:footnoteReference w:id="14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سزاوارترند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فرزندانی که بعضی از آنها از نسل بعضی دیگرند و خداوند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شهادت می دهم که ایشان بلند پرچمهای دین و خویشاوندان هستند بر مردمان و حجت هستند بر اهل دنیا که ایشان را برگزیدی و گزینش نمودی و اختصاصشان بخشیدی و ایشان را بر رازهای خود آگاهی دادی؛ پس امر دین تو را بر پای داشتند و امر به معروف و نهی از منکر نمودند و مردمان را به فهم تأویل و متن تنزیل فراخواندند و هرگاه که هر یک از این فراخوانندگان از میان مردم رخت بر بست، دعوتگر دیگری را در میان ایشان جانشین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فرمانبری از ایشان را واجب نموده و به دوستی با ایشان دستور فرمودی و برای احدی از خلقت عذری در ترک و کناره گیری از ایشان و گرایش به دیگران باقی نگذاشتی و ایشان را اهل بیت نبوت و بهترین مردمان و معدن رسالت و محل آمد و شد فرشتگان و محل فرود آمدن وحی و کرامت و فرزندان برگزیدگان و نوادگان پیامبران و همتایان قرآن و دروازه های هدایت و دست آویزهای سخت بنیان قرار دادی و در راه تو از سرزنش هیچ سرزنشگری بیمی به دل راه ندهند و کسی جز مومنان، حق ایشان را ادا نتوان کرد و کسی جز گزینش گشتگان به هدایت ایشان دست نیابد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پس برترین صلوات خود را بر ایشان فرست و کریمانه ترین برکات خود را بر ایشان فرود آر و ایشان را از سر بخشندگی ات، به گرانقدرترین کرامتهای خود در دنیا و آخرت برنشان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 داشتنی ترین و نیکترین و مهمترین امور نزد مرا، محبت خود و محبت رسولت و محبت اهل بیت نیک آیند وی و محبت هر آن کس از میان همه آفریدگانت که ایشان را دوست دارد، قرار ده و نیز محبت هر آن که، کسانی را محب و دوستدار تو و ایشان گرداند و نیز نفرت و بیزاری از هر کسی از میان همه آفریدگانت که از تو و از ایشان نفرت جوید و نفرت و بیزاری از هر آن که، زنده یا مرده، کسانی را به نفرت و بیزاری از تو و ایشان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صبری زیبا و دینی سالم و گشایشی شتابان دررسنده و پاداشی هنگفت و روزی گوارا و زندگی پرآسایش و پیکری دردآزاد و چشمی اشکریز و دلی خاکسار و یقینی همیشگی و عمری بلند و خردی بی کاست و پرستشی دائمی بخش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أَسْأَلُكَ الثَّبَاتَ عَلَي الْهُدَي وَ الْقُوَّةَ عَلَي مَا تُحِبُّ وَ تَرْضَي اللَّهُمَّ وَ اجْعَلْ حُبَّكَ أَحَبَّ الْأَشْيَاءِ إِلَيَّ وَ خَوْفَكَ أَخْوَفَ الْأَشْيَاءِ عِنْدِي وَ ارْزُقْنِي حُبَّكَ وَ حُبَّ مَنْ يَنْفَعُنِي حُبُّهُ عِنْدَكَ وَ مَا رَزَقْتَنِي وَ تَرْزُقُنِي مِمَّا أُحِبُّ فَاجْعَلْهُ لِي فَرَاغاً فِيمَا تُحِبُّ وَ اقْطَعْ حَوَائِجَ الدُّنْيَا بِالشَّوْقِ إِلَي لِقَائِكَ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أَقْرَرْتَ عُيُونَ أَهْلِ الدُّنْيَا بِدُنْيَاهُمْ فَاجْعَلْ قُرَّةَ عَيْنِي فِي طَاعَتِكَ وَ رِضَاكَ وَ مَرْضَاتَكَ بِرَحْمَتِكَ إِنَّ رَحْمَتَكَ قَرِيبٌ مِنَ الْمُحْسِنِينَ‌</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صلاة أخري عند رأس الحسين صلوات الله عليه و هما ركعتان بالرحمن و تبارك فمن صلاهما كتب الله له خمسا و عشرين حجة مقبولة مبرورة متقبلة مع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صلاة الحسين عليه السلام و هو فيما ينبغي أن يصلي عند ضريحه عليه السلام و هي أربع ركعات بأربعمائة مرة فاتحة الكتاب و أربعمائة مرة قل هو الله أحد تقرأ و أنت قائم خمسين مرة الحمد و خمسين مرة قل هو الله أحد ثم تركع و تقرأ كل واحدة منهما عشرا ثم ترفع رأسك و تقرؤهما عشرا ثم تسجد و تقرؤهما عشرا ثم ترفع رأسك و تقرؤهما عشرا ثم تسجد و تقرؤهما عشرا فذلك مائة في كل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سلمت فقل يَا اللَّهُ أَنْتَ الَّذِي اسْتَجَبْتَ لِآدَمَ وَ حَوَّاءَ عليهما السلام حِينَ قَالا رَبَّنا ظَلَمْنا أَنْفُسَنا وَ إِنْ لَمْ تَغْفِرْ لَنا وَ تَرْحَمْنا لَنَكُونَنَّ مِنَ الْخاسِرِينَ وَ نَادَاكَ نُوحٌ عليه السلام فَاسْتَجَبْتَ لَهُ وَ نَجَّيْتَهُ وَ أَهْلَهُ مِنَ الْكَرْبِ الْعَظِيمِ وَ أَطْفَأْتَ نَارَ نُمْرُودَ عَنْ خَلِيلِكَ إِبْرَاهِيمَ فَجَعَلْتَهَا عَلَيْهِ بَرْداً وَ سَلاماً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الَّذِي اسْتَجَبْتَ لِأَيُّوبَ عليه السلام حِينَ نَادَاكَ أَنِّي مَسَّنِيَ الضُّرُّ وَ أَنْتَ أَرْحَمُ الرَّاحِمِينَ فَكَشَفْتَ مَا بِهِ مِنَ الضُّرِّ وَ آتَيْتَهُ أَهْلَهُ وَ مِثْلَهُمْ مَعَهُمْ رَحْمَةً مِنْ عِنْدِكَ وَ ذِكْرَي لِأُولِي الْأَلْبَابِ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الَّذِي اسْتَجَبْتَ لِذِي النُّونِ حِينَ نَادَي فِي الظُّلُماتِ أَنْ لا إِلهَ إِلَّا أَنْتَ</w:t>
      </w:r>
    </w:p>
    <w:p>
      <w:pPr>
        <w:pStyle w:val="BookText"/>
        <w:rPr/>
      </w:pPr>
      <w:r>
        <w:rPr>
          <w:rFonts w:ascii="IRNazanin" w:hAnsi="IRNazanin" w:eastAsia="IRNazanin"/>
          <w:color w:val="111111"/>
          <w:sz w:val="28"/>
          <w:sz w:val="28"/>
          <w:szCs w:val="28"/>
          <w:rtl w:val="true"/>
          <w:lang w:bidi="fa-IR"/>
        </w:rPr>
        <w:t>و از تو درخواست پایداری در رهیافتگی و توانایی در آنچه تو دوست داری و می پسندی،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محبتت را محبوبترین امور و خداترسی را بیشترین ترس نزد من قرار ده و محبتت را و محبت هر آن که دوستی با او مرا نزد تو بهره ای بخشد، روزی ام گردان و هر آنچه که دوست دارم و روزی ام نمودی و می نمایی، آن را فراغ و آسایشی در آنچه خود می پسندی قرار ده و حاجتمندی دنیوی ام را با شوق به دیدارت، پایان بخش و اگر دل اهل دنیا را به دنیایشان خنک کرده ای، به رحمتت، دل خوشی و شادمانی مرا در فرمانبری از تو و خرسندی و رضایت مندی ات از من قرار ده که رحمت تو به نیکوکاران نزدیک است</w:t>
      </w:r>
      <w:r>
        <w:rPr>
          <w:rFonts w:eastAsia="IRNazanin" w:cs="IRNazanin"/>
          <w:color w:val="111111"/>
          <w:sz w:val="28"/>
          <w:szCs w:val="28"/>
          <w:rtl w:val="true"/>
          <w:lang w:bidi="fa-IR"/>
        </w:rPr>
        <w:t xml:space="preserve">. </w:t>
      </w:r>
      <w:r>
        <w:rPr>
          <w:rStyle w:val="FootnoteAnchor"/>
          <w:rtl w:val="true"/>
        </w:rPr>
        <w:footnoteReference w:id="1480"/>
      </w:r>
    </w:p>
    <w:p>
      <w:pPr>
        <w:pStyle w:val="BookText"/>
        <w:rPr/>
      </w:pPr>
      <w:r>
        <w:rPr>
          <w:rFonts w:ascii="IRNazanin" w:hAnsi="IRNazanin" w:eastAsia="IRNazanin"/>
          <w:color w:val="111111"/>
          <w:sz w:val="28"/>
          <w:sz w:val="28"/>
          <w:szCs w:val="28"/>
          <w:rtl w:val="true"/>
          <w:lang w:bidi="fa-IR"/>
        </w:rPr>
        <w:t>سپس مولف رحمه الله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نمازی دیگر در کنار سر حسین صلوات الله علیه چنان است که دو رکعت است با سوره های الرحمن و تبارک و هر که آن را به جای آورد، برایش بیست و پنج حج مقبول پذیرفته بی کاستی، همراه با رسول خدا صلی الله علیه و آله نوشته شود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مولف قدس سره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نماز حسین علیه السلام که از اموری است که شایسته است در کنار قبر مطهرش خوانده شود، چنان است که چهار رکعت است با چهارصد بار سوره حمد و چهارصد بار سوره قل هو الله احد و چون به قیام ایستادی، پنجاه حمد و پنجاه سوره می خوانی سپس به رکوع می روی و هر یک از این دو سوره را ده مرتبه می خوانی و سپس سر برداشته و هر یک را ده بار می خوانی و سپس به سجده می روی و هر یک را ده بار می خوانی، سپس سر برداشته و هر یک را ده بار می خوانی و سپس به سجده می روی و هر یک را ده بار می خوانی و به این ترتیب در هر رکعت صد بار می شود و چون سلام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که به آدم و حواء علیهما السلام پاسخ گفتی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خود ستم کرده ایم و اگر تو بر ما نیامرزی و بر ما رحم نیاوری، بی شک که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علیه السلام تو را ندا درداد و تو پاسخش گفتی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أَهْلَهُ مِنَ الْکَرْبِ الْعَظِیمِ</w:t>
      </w:r>
      <w:r>
        <w:rPr>
          <w:rFonts w:eastAsia="IRNazanin" w:cs="IRNazanin"/>
          <w:color w:val="111111"/>
          <w:sz w:val="28"/>
          <w:szCs w:val="28"/>
          <w:rtl w:val="true"/>
          <w:lang w:bidi="fa-IR"/>
        </w:rPr>
        <w:t>»</w:t>
      </w:r>
      <w:r>
        <w:rPr>
          <w:rStyle w:val="FootnoteAnchor"/>
          <w:rtl w:val="true"/>
        </w:rPr>
        <w:footnoteReference w:id="1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همراه خاندانش از اندوه بزرگ،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نمرود را بر خلیلت ابراهیم خاموش کردی و آن را بر او خنکا و سلامتی قرار دادی و تویی که ایوب را پاسخ گفتی، آنگاه که ندایت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مَسَّنِیَ الضُّرُّ وَ أَنْتَ أَرْحَمُ الرَّاحِمِینَ</w:t>
      </w:r>
      <w:r>
        <w:rPr>
          <w:rFonts w:eastAsia="IRNazanin" w:cs="IRNazanin"/>
          <w:color w:val="111111"/>
          <w:sz w:val="28"/>
          <w:szCs w:val="28"/>
          <w:rtl w:val="true"/>
          <w:lang w:bidi="fa-IR"/>
        </w:rPr>
        <w:t>»</w:t>
      </w:r>
      <w:r>
        <w:rPr>
          <w:rStyle w:val="FootnoteAnchor"/>
          <w:rtl w:val="true"/>
        </w:rPr>
        <w:footnoteReference w:id="1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آسیب رسیده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زیانی که به وی رسیده بود را برطرف کردی و او را و خاندانش را و هم گروهی نظیر ایشان را همراه با آنان رحمتی از جانب نزد خود و برای یادآوری خردمندان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ندای ذی النون را اجابت نمودی آنگاه که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الظُّلُماتِ أَنْ لا إِلهَ إِلَّا أَنْتَ </w:t>
      </w:r>
    </w:p>
    <w:p>
      <w:pPr>
        <w:pStyle w:val="BookText"/>
        <w:rPr/>
      </w:pPr>
      <w:r>
        <w:rPr>
          <w:rFonts w:ascii="Amiri" w:hAnsi="Amiri" w:eastAsia="Amiri" w:cs="Amiri"/>
          <w:color w:val="111111"/>
          <w:sz w:val="28"/>
          <w:sz w:val="28"/>
          <w:szCs w:val="28"/>
          <w:rtl w:val="true"/>
          <w:lang w:bidi="ar-SA"/>
        </w:rPr>
        <w:t>سُبْحانَكَ إِنِّي كُنْتُ مِنَ الظَّالِمِينَ فَنَجَّيْتَهُ مِنَ الْغَمِّ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اسْتَجَبْتَ لِمُوسَي وَ هَارُونَ دَعْوَتَهُمَا حِينَ قُلْتَ قَدْ أُجِيبَتْ دَعْوَتُكُما فَاسْتَقِيما وَ أَغْرَقْتَ فِرْعَوْنَ وَ قَوْمَهُ وَ غَفَرْتَ لِدَاوُدَ ذَنْبَهُ وَ نَبَّهْتَ قَلْبَهُ وَ أَرْضَيْتَ خَصْمَهُ رَحْمَةً مِنْكَ وَ فَدَيْتَ الذَّبِيحَ بِذِبْحٍ عَظِيمٍ بَعْدَ مَا أَسْلَما وَ تَلَّهُ لِلْجَبِينِ فَنَادَيْتَ بِالْفَرَجِ وَ الرُّوحِ وَ أَنْتَ الَّذِي نَادَاكَ زَكَرِيَّا عليه السلام نِداءً خَفِيًّا قالَ رَبِّ إِنِّي وَهَنَ الْعَظْمُ مِنِّي وَ اشْتَعَلَ الرَّأْسُ شَيْباً وَ لَمْ أَكُنْ بِدُعائِكَ رَبِّ شَقِيًّا وَ قُلْتَ وَ يَدْعُونَنا رَغَباً وَ رَهَباً وَ كانُوا لَنا خاشِعِينَ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تَسْتَجِيبُ لِلَّذِينَ آمَنُوا وَ عَمِلُوا الصَّالِحَاتِ لِتَزِيدَنَّهُمْ مِنْ فَضْلِكَ رَبِّ فَلَا تَجْعَلْنِي مِنْ أَهْوَنِ الدَّاعِينَ لَكَ الرَّاغِبِينَ إِلَيْكَ وَ اسْتَجِبْ لِي كَمَا اسْتَجَبْتَ لَهُمْ بِحَقِّهِمْ عَلَيْكَ طَهِّرْنِي بِطُهْرِكَ وَ تَقَبَّلْ صَلَاتِي وَ حَسَنَاتِي بِقَبُولٍ حَسَنٍ وَ طَيِّبْ بَقِيَّةَ حَيَاتِي وَ طَيِّبْ وَفَاتِي وَ احْفَظْنِي فِيمَنْ أَخْلُفُ وَ احْفَظْهُمْ رَبِّ بِدُعَائِي وَ اجْعَلْ ذُرِّيَّتِي ذُرِّيَّةً طَيِّبَةً تُحِيطُهَا بِحِيَاطَتِكَ مِنْ كُلِّ مَا حُطْتَ مِنْهُ ذُرِّيَّةَ أَوْلِيَائِكَ وَ أَهْلِ طَاعَتِكَ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عَلَي كُلِّ شَيْ‌ءٍ رَقِيبٌ وَ مِنْ كُلِّ سَائِلٍ قَرِيبٌ وَ لِكُلِّ دَاعٍ مِنْ خَلْقِهِ مُسْتَجِيبٌ أَنْتَ اللَّهُ الَّذِي لَا إِلَهَ إِلَّا أَنْتَ الْحَيُّ الْقَيُّومُ الْأَحَدُ الصَّمَدُ الَّذِي لَمْ يَلِدْ وَ لَمْ يُولَدْ وَ لَمْ يَكُنْ لَهُ كُفُواً أَحَدٌ وَ أَسْأَلُكَ بِقُدْرَتِكَ الَّتِي عَلَوْتَ بِهَا عَلَي عَرْشِكَ وَ رَفَعْتَ بِهَا سَمَاوَاتِكَ وَ فَرَشْتَ بِهَا أَرْضَكَ وَ أَرْسَيْتَ بِهَا جِبَالَكَ وَ أَجْرَيْتَ بِهَا الْبِحَارَ وَ سَخَّرْتَ بِهَا السَّحَابَ وَ الشَّمْسَ وَ الْقَمَرَ وَ النُّجُومَ وَ اللَّيْلَ وَ النَّهَارَ وَ خَلَقْتَ بِهَا الْخَلَائِقَ كُلَّهَا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بِعَظَمَةِ وَجْهِكَ الْكَرِيمِ الَّذِي أَشْرَقَتْ بِهِ السَّمَاوَاتُ وَ أَضَاءَتْ بِهِ الظُّلُمَاتُ إِلَّا صَلَّيْتَ عَلَي مُحَمَّدٍ وَ آلِ مُحَمَّدٍ وَ كَفَيْتَنِي أَمْرَ مَعَادِي وَ مَعَاشِي وَ أَصْلَحْتَ شَأْنِي كُلَّهُ وَ لَمْ تَكِلْنِي إِلَي نَفْسِي طَرْفَةَ عَيْنٍ وَ أَصْلَحْتَ أَمْرِي وَ أَمْرَ عِيَالِي وَ كَفَيْتَنِي أَمْرَهُمْ وَ أَغْنَيْتَنِي وَ إِيَّاهُمْ مِنْ كُنُوزِكَ وَ خَزَائِنِكَ وَ سَعَةِ فَضْلِكَ وَ أُنِيطَتْ قَلْبِي مِنْ يَنَابِيعِ الْحِكْمَةِ الَّتِي تَنْفَعُنِي بِهَا وَ تَنْفَعُ بِهَا مَنِ ارْتَضَيْتَ مِنْ عِبَادِكَ وَ جَعَلْتَ لِي مِنَ الْمُتَّقِينَ فِي آخِرَتِي</w:t>
      </w:r>
    </w:p>
    <w:p>
      <w:pPr>
        <w:pStyle w:val="BookText"/>
        <w:rPr/>
      </w:pPr>
      <w:r>
        <w:rPr>
          <w:rFonts w:ascii="Amiri" w:hAnsi="Amiri" w:eastAsia="Amiri" w:cs="Amiri"/>
          <w:color w:val="111111"/>
          <w:sz w:val="28"/>
          <w:sz w:val="28"/>
          <w:szCs w:val="28"/>
          <w:rtl w:val="true"/>
          <w:lang w:bidi="ar-SA"/>
        </w:rPr>
        <w:t>سُبْحانَکَ إِنِّی کُنْتُ مِنَ الظَّالِمِینَ</w:t>
      </w:r>
      <w:r>
        <w:rPr>
          <w:rFonts w:eastAsia="Amiri" w:cs="Amiri" w:ascii="Amiri" w:hAnsi="Amiri"/>
          <w:color w:val="111111"/>
          <w:sz w:val="28"/>
          <w:szCs w:val="28"/>
          <w:rtl w:val="true"/>
          <w:lang w:bidi="ar-SA"/>
        </w:rPr>
        <w:t>»</w:t>
      </w:r>
      <w:r>
        <w:rPr>
          <w:rStyle w:val="FootnoteAnchor"/>
          <w:rtl w:val="true"/>
        </w:rPr>
        <w:footnoteReference w:id="14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تاریکیها، که هان خدایی جز تو نیست، پاک و منزهی،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اندوه نجات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تویی که دعای موسی و هارون را پاسخ گفتی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أُجِیبَتْ دَعْوَتُکُما فَاسْتَقِیما</w:t>
      </w:r>
      <w:r>
        <w:rPr>
          <w:rFonts w:eastAsia="IRNazanin" w:cs="IRNazanin"/>
          <w:color w:val="111111"/>
          <w:sz w:val="28"/>
          <w:szCs w:val="28"/>
          <w:rtl w:val="true"/>
          <w:lang w:bidi="fa-IR"/>
        </w:rPr>
        <w:t>»</w:t>
      </w:r>
      <w:r>
        <w:rPr>
          <w:rStyle w:val="FootnoteAnchor"/>
          <w:rtl w:val="true"/>
        </w:rPr>
        <w:footnoteReference w:id="1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را اجابت نمودم، پس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فرعون و پیروانش غرقه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خطای داود را بخشیدی و دلش را بیدار نمودی و از سر رحمتت، دشمنش را از وی بازداشتی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اسماعیل ذبیح را به ذبحی عظیم، فدا دادی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 وَ تَلَّهُ لِلْجَبِینِ</w:t>
      </w:r>
      <w:r>
        <w:rPr>
          <w:rFonts w:eastAsia="IRNazanin" w:cs="IRNazanin"/>
          <w:color w:val="111111"/>
          <w:sz w:val="28"/>
          <w:szCs w:val="28"/>
          <w:rtl w:val="true"/>
          <w:lang w:bidi="fa-IR"/>
        </w:rPr>
        <w:t>»</w:t>
      </w:r>
      <w:r>
        <w:rPr>
          <w:rStyle w:val="FootnoteAnchor"/>
          <w:rtl w:val="true"/>
        </w:rPr>
        <w:footnoteReference w:id="1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تن دردادند و پسر را به پیشانی بر خاک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فرج و روح ندا سردادی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زکریا علیه السلام تو را ندا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نِداءً خَفِیًّا قالَ رَبِّ إِنِّی وَهَنَ الْعَظْمُ مِنِّی وَ اشْتَعَلَ الرَّأْسُ شَیْباً وَ لَمْ أَکُنْ بِدُعائِکَ رَبِّ شَقِیًّا</w:t>
      </w:r>
      <w:r>
        <w:rPr>
          <w:rFonts w:eastAsia="IRNazanin" w:cs="IRNazanin"/>
          <w:color w:val="111111"/>
          <w:sz w:val="28"/>
          <w:szCs w:val="28"/>
          <w:rtl w:val="true"/>
          <w:lang w:bidi="fa-IR"/>
        </w:rPr>
        <w:t>»</w:t>
      </w:r>
      <w:r>
        <w:rPr>
          <w:rStyle w:val="FootnoteAnchor"/>
          <w:rtl w:val="true"/>
        </w:rPr>
        <w:footnoteReference w:id="14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صدایی آهسته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از پیری سپید 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 وَ کانُوا لَنا خاشِعِینَ</w:t>
      </w:r>
      <w:r>
        <w:rPr>
          <w:rFonts w:eastAsia="IRNazanin" w:cs="IRNazanin"/>
          <w:color w:val="111111"/>
          <w:sz w:val="28"/>
          <w:szCs w:val="28"/>
          <w:rtl w:val="true"/>
          <w:lang w:bidi="fa-IR"/>
        </w:rPr>
        <w:t>»</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را از روی رغبت و بیم می خواندند و در برابر ما فروتن بودند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تویی که دعای کسانی که ایمان آورده و عمل نیک انجام می دهند را اجابت می فرمایی تا از فضلت بیش از پیش بر ایشان ارزانی نمایی؛ پس خدای من، مرا ناچیزترین فراخوانندگان و مشتاقانت قرار مده و دعای مرا چنان که ایشان را اجابت نمودی، به حق ایشان اجابت نما و مرا به پاکی خود، پاک گردان و نماز و نیکوکاریهایم را به نیکی بپذیر و باقی زندگی ام را و مرگم را نیک و خوشایند گردان و کسانی را که پشت سر به جای می نهم، نگاهدار باش و ایشان را ای خدای من، به دعایم حفظ نما و نسل مرا نسلی نیک آیند قرار ده که به احاطه گری خود، ایشان را به هر آنچه که سلاله اولیای خود و اهل اطاعتت را در پوشش قرار دادی، در سایه احاطه ات بنشانی،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بر هر چیزی ناظر است و به هر درخواست کننده ای نزدیک است و هر دعاکننده ای را از پی اش پاسخگوست، تویی آن خدایی که خدایی جز تو نیست، زنده بس بر پای خیزنده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بی نیاز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و زاده نشده است و هیچ کس او را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قدرتت که بدان بر عرشت درآمدی و آسمانهایت را بدان برافراشتی و زمینت را بدان گستردی و کوههایت را بدان استوار گرداندی و دریاها را بدان جاری نمودی و ابر و خورشید و ماه و ستارگان و شب و روز را مسخّر نمودی و همه آفریدگانت را بدان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عظمت و شکوهمندی رویت ای بخشنده، که آسمانها به نور آن درخشان شده و تیرگیها به درخشش آن نورانی گشته، از تو مسألت دارم که بر محمد و آل محمد درود فرستی و خود امر معاد و معاش مرا بسنده باشی و همه امورم را به صلاح آوری و چشم بر هم زدنی مرا به خود وامگذاری و امر مرا و امر خانواده ام را اصلاح نمایی و مرا در امر ایشان، تو بسنده باشی و من و ایشان را از گنجهایت و گنجینه هایت و گستردگی بخششت توانگر سازی و باشد که قلبم از چشمه های حکمتت که مرا و هر کس از بندگانت را که خواهی به آن بهرمند گردانی، آب خورد و در آخرتم از میان پرهیزکاران، </w:t>
      </w:r>
      <w:bookmarkStart w:id="3317" w:name="pg13557_192471"/>
    </w:p>
    <w:p>
      <w:pPr>
        <w:pStyle w:val="BookText"/>
        <w:rPr/>
      </w:pPr>
      <w:bookmarkEnd w:id="3317"/>
      <w:r>
        <w:rPr>
          <w:rFonts w:ascii="Amiri" w:hAnsi="Amiri" w:eastAsia="Amiri" w:cs="Amiri"/>
          <w:color w:val="111111"/>
          <w:sz w:val="28"/>
          <w:sz w:val="28"/>
          <w:szCs w:val="28"/>
          <w:rtl w:val="true"/>
          <w:lang w:bidi="ar-SA"/>
        </w:rPr>
        <w:t xml:space="preserve">إِمَاماً كَمَا جَعَلْتَ إِبْرَاهِيمَ إِمَاماً فَإِنَّ بِتَوْفِيقِكَ يَفُوزُ الْفَائِزُونَ وَ يَتُوبُ التَّائِبُونَ وَ يَعْبُدُكَ الْعَابِدُونَ وَ بِتَسْدِيدِكَ يَسْعَدُ الصَّالِحُونَ الْمُخْبِتُونَ الْخَائِفُونَ لَكَ وَ بِإِرْشَادِكَ نَجَا النَّاجُونَ مِنْ نَارِكَ وَ أَشْفَقَ مِنْهَا الْمُشْفِقُونَ مِنْ خَلْقِكَ وَ بِخِذْلَانِكَ خَسِرَ الْمُبْطِلُونَ وَ هَلَكَ الظَّالِمُونَ وَ غَفَلَ الْغَافِلُونَ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آتِ نَفْسِي مُنَاهَا أَنْتَ وَلِيُّهَا وَ مَوْلَاهَا وَ أَنْتَ خَيْرُ مَنْ زَكَّاهَا اللَّهُمَّ بَيِّنْ لَهَا هُدَاهَا وَ أَلْهِمْهَا فُجُورَها وَ تَقْواها وَ أَنْزِلْهَا مِنَ الْجِنَانِ عُلْيَاهَا وَ طَيِّبْ وَفَاتَهَا وَ مَحْيَاهَا وَ أَكْرِمْ مُنْقَلَبَهَا وَ مَثْوَاهَا وَ مُسْتَقَرَّهَا وَ مَأْوَاهَا وَ أَنْتَ رَبُّهَا وَ مَوْلَاهَا ثُمَّ ادْعُ بِمَا أَحْبَبْتَ إِنْ شَاءَ اللَّهُ‌</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18" w:name="__RefHeading___Toc1848287_1934241801"/>
      <w:bookmarkStart w:id="3319" w:name="_Toc1562"/>
      <w:bookmarkEnd w:id="3318"/>
      <w:r>
        <w:rPr>
          <w:rtl w:val="true"/>
        </w:rPr>
        <w:t>بيان</w:t>
      </w:r>
      <w:bookmarkEnd w:id="3319"/>
    </w:p>
    <w:p>
      <w:pPr>
        <w:pStyle w:val="BookText"/>
        <w:rPr/>
      </w:pPr>
      <w:r>
        <w:rPr>
          <w:rFonts w:ascii="Amiri" w:hAnsi="Amiri" w:eastAsia="Amiri" w:cs="Amiri"/>
          <w:color w:val="111111"/>
          <w:sz w:val="28"/>
          <w:sz w:val="28"/>
          <w:szCs w:val="28"/>
          <w:rtl w:val="true"/>
          <w:lang w:bidi="ar-SA"/>
        </w:rPr>
        <w:t>انحاز عنه عدل قوله من عمل المحب هو علي بناء اسم المفعول فإنه يأتي كذلك و إن كان قليلا و الأكثر أن يبني مفعوله علي محبوب علي خلاف القياس و كذا المبغض علي اسم المفعول و يمكن أن يقرأ المحب علي اسم الفاعل و يكون من بمعني ما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490"/>
      </w:r>
      <w:r>
        <w:rPr>
          <w:rFonts w:ascii="Amiri" w:hAnsi="Amiri" w:eastAsia="Amiri" w:cs="Amiri"/>
          <w:color w:val="111111"/>
          <w:sz w:val="28"/>
          <w:sz w:val="28"/>
          <w:szCs w:val="28"/>
          <w:rtl w:val="true"/>
          <w:lang w:bidi="ar-SA"/>
        </w:rPr>
        <w:t>نبط الماء نبع و البئر استخرج ماءها و نبط الركية و أنبطها و استنبطها و تنبطها أمامها و كل ما أظهر بعد خفاء فقد أنبط و استنبط مجهولين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کسی را چنان که ابراهیم را پیشوا قرار دادی، پیشوای من گردانی که فقط به توفیق توست که پیروزمندان فوز می یابند و توبه گران توبه می کنند و پرستندگان به پرستشت می افتند و درستکاران و فروتنانِ خداجوی و ترسندگان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ره آوری توست که نیکبخت می گردند و نجات یافتگان، به رهنمایی توست که از آتش قهرت می رهند و بیم داران از میان خلقت بدان بر خود بیم دارند؛ و به بی یاور وانهادن توست که خطاکاران زیانکار گشته و ستمگران نابود شدند و غافلان در غفلت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جان مرا آرزوهایش نصیب گردان که تویی ولیّ آن و مولای آن و تویی برتر کسی که آن را از گناه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رهیافتگی اش را پیش راهش قرار ده و پلیدکاری و پرهیزکاری اش را به او الهام نما و از بهشتت، والایی اش را بر او نازل گردان و مرگ و زندگی اش را نیکو گردان و بازگشتگاه و قرارگاه و اقامتگاه و پناهگاه او را گرانمایه ساز، و تویی پروردگار و سرور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خواست خدا، هر آنچه خواهی دعا نما</w:t>
      </w:r>
      <w:r>
        <w:rPr>
          <w:rFonts w:eastAsia="IRNazanin" w:cs="IRNazanin"/>
          <w:color w:val="111111"/>
          <w:sz w:val="28"/>
          <w:szCs w:val="28"/>
          <w:rtl w:val="true"/>
          <w:lang w:bidi="fa-IR"/>
        </w:rPr>
        <w:t xml:space="preserve">. </w:t>
      </w:r>
      <w:r>
        <w:rPr>
          <w:rStyle w:val="FootnoteAnchor"/>
          <w:rtl w:val="true"/>
        </w:rPr>
        <w:footnoteReference w:id="1491"/>
      </w:r>
    </w:p>
    <w:p>
      <w:pPr>
        <w:pStyle w:val="Heading5"/>
        <w:numPr>
          <w:ilvl w:val="4"/>
          <w:numId w:val="1"/>
        </w:numPr>
        <w:rPr/>
      </w:pPr>
      <w:bookmarkStart w:id="3320" w:name="__RefHeading___Toc1848289_1934241801"/>
      <w:bookmarkStart w:id="3321" w:name="_Toc1563"/>
      <w:bookmarkEnd w:id="3320"/>
      <w:r>
        <w:rPr>
          <w:rtl w:val="true"/>
        </w:rPr>
        <w:t>توضیح</w:t>
      </w:r>
      <w:bookmarkEnd w:id="33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انحاز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عدول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المحَب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است و چنین می آید، هر چند اکثراً وزن اسم مفعولش بر خلاف قیاس، محبوب ساخته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اسم مفعول است و می توان آن را محِب، بر وزن اسم فاعل خواند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که وجه اول بهتر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فیروزآبادی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نبط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آن را استخراج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نبط الرکیه و أنبطها و استنبطها و تنبطها أماهها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آب دار کرد و هر چیزی که پس از پوشیدگی ظهور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اُنبط و اُستنبط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مجهول است </w:t>
      </w:r>
      <w:r>
        <w:rPr>
          <w:rFonts w:eastAsia="IRNazanin" w:cs="IRNazanin"/>
          <w:color w:val="111111"/>
          <w:sz w:val="28"/>
          <w:szCs w:val="28"/>
          <w:rtl w:val="true"/>
          <w:lang w:bidi="fa-IR"/>
        </w:rPr>
        <w:t xml:space="preserve">. </w:t>
      </w:r>
      <w:bookmarkStart w:id="3322" w:name="pg13557_192472"/>
    </w:p>
    <w:p>
      <w:pPr>
        <w:pStyle w:val="Heading3"/>
        <w:numPr>
          <w:ilvl w:val="2"/>
          <w:numId w:val="1"/>
        </w:numPr>
        <w:rPr/>
      </w:pPr>
      <w:bookmarkStart w:id="3323" w:name="__RefHeading___Toc1848291_1934241801"/>
      <w:bookmarkStart w:id="3324" w:name="_Toc1564"/>
      <w:bookmarkEnd w:id="3322"/>
      <w:bookmarkEnd w:id="3323"/>
      <w:r>
        <w:rPr>
          <w:rtl w:val="true"/>
        </w:rPr>
        <w:t xml:space="preserve">باب </w:t>
      </w:r>
      <w:r>
        <w:rPr/>
        <w:t>24</w:t>
      </w:r>
      <w:r>
        <w:rPr>
          <w:rtl w:val="true"/>
        </w:rPr>
        <w:t xml:space="preserve"> </w:t>
      </w:r>
      <w:r>
        <w:rPr>
          <w:rtl w:val="true"/>
        </w:rPr>
        <w:t>كيفية زيارته صلوات الله عليه يوم عاشوراء</w:t>
      </w:r>
      <w:bookmarkEnd w:id="3324"/>
    </w:p>
    <w:p>
      <w:pPr>
        <w:pStyle w:val="Heading4"/>
        <w:numPr>
          <w:ilvl w:val="3"/>
          <w:numId w:val="1"/>
        </w:numPr>
        <w:rPr/>
      </w:pPr>
      <w:bookmarkStart w:id="3325" w:name="__RefHeading___Toc1848293_1934241801"/>
      <w:bookmarkStart w:id="3326" w:name="_Toc1565"/>
      <w:bookmarkEnd w:id="3325"/>
      <w:r>
        <w:rPr>
          <w:rtl w:val="true"/>
        </w:rPr>
        <w:t>الأخبار</w:t>
      </w:r>
      <w:bookmarkEnd w:id="3326"/>
    </w:p>
    <w:p>
      <w:pPr>
        <w:pStyle w:val="Heading5"/>
        <w:numPr>
          <w:ilvl w:val="4"/>
          <w:numId w:val="1"/>
        </w:numPr>
        <w:rPr/>
      </w:pPr>
      <w:bookmarkStart w:id="3327" w:name="__RefHeading___Toc1848295_1934241801"/>
      <w:bookmarkStart w:id="3328" w:name="_Toc1566"/>
      <w:bookmarkEnd w:id="3327"/>
      <w:r>
        <w:rPr>
          <w:rtl w:val="true"/>
        </w:rPr>
        <w:t>«</w:t>
      </w:r>
      <w:r>
        <w:rPr/>
        <w:t>1</w:t>
      </w:r>
      <w:r>
        <w:rPr>
          <w:rtl w:val="true"/>
        </w:rPr>
        <w:t>»</w:t>
      </w:r>
      <w:bookmarkEnd w:id="332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وَ غَيْرُهُ عَنْ مُحَمَّدِ بْنِ مُوسَي الْهَمْدَانِيِّ عَنْ مُحَمَّدِ بْنِ خَالِدٍ الطَّيَالِسِيِّ عَنْ سَيْفِ بْنِ عَمِيرَةَ وَ صَالِحِ بْنِ عُقْبَةَ مَعاً عَنْ عَلْقَمَةَ بْنِ مُحَمَّدٍ الْحَضْرَمِيِّ وَ مُحَمَّدِ بْنِ إِسْمَاعِيلَ عَنْ صَالِحِ بْنِ عُقْبَةَ عَنْ مَالِكٍ الْجُهَنِيِّ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عليه السلام يَوْمَ عَاشُورَاءَ حَتَّي يَظَلَّ عِنْدَهُ بَاكِياً لَقِيَ اللَّهَ عَزَّ وَ جَلَّ يَوْمَ الْقِيَامَةِ بِثَوَابِ أَلْفَيْ أَلْفِ حَجَّةٍ وَ أَلْفَيْ أَلْفِ عُمْرَةٍ وَ أَلْفَيْ أَلْفِ غَزْوَةٍ وَ ثَوَابُ كُلِّ حَجَّةٍ وَ عُمْرَةٍ وَ غَزْوَةٍ كَثَوَابِ مَنْ حَجَّ وَ اعْتَمَرَ وَ غَزَا مَعَ رَسُولِ اللَّهِ صلي الله عليه و آله وَ مَعَ الْأَئِمَّةِ الرَّاشِدِينَ صَلَوَاتُ اللَّهِ عَلَيْهِمْ قَالَ قُلْتُ جُعِلْتُ فِدَاكَ فَمَا لِمَنْ كَانَ فِي بُعْدِ الْبِلَادِ وَ أَقَاصِيهَا وَ لَمْ يُمْكِنْهُ الْمَصِيرُ إِلَيْهِ فِي ذَلِكَ الْيَوْمِ ؟</w:t>
      </w:r>
    </w:p>
    <w:p>
      <w:pPr>
        <w:pStyle w:val="BookText"/>
        <w:rPr/>
      </w:pPr>
      <w:r>
        <w:rPr>
          <w:rFonts w:ascii="Amiri" w:hAnsi="Amiri" w:eastAsia="Amiri" w:cs="Amiri"/>
          <w:color w:val="111111"/>
          <w:sz w:val="28"/>
          <w:sz w:val="28"/>
          <w:szCs w:val="28"/>
          <w:rtl w:val="true"/>
          <w:lang w:bidi="ar-SA"/>
        </w:rPr>
        <w:t xml:space="preserve">قَالَ إِذَا كَانَ ذَلِكَ الْيَوْمُ بَرَزَ إِلَي الصَّحْرَاءِ أَوْ صَعِدَ سَطْحاً مُرْتَفِعاً فِي دَارِهِ وَ أَوْمَأَ إِلَيْهِ السَّلَامَ وَ اجْتَهَدَ عَلَي قَاتِلِهِ بِالدُّعَاءِ وَ صَلَّي بَعْدَهُ رَكْعَتَيْنِ يَفْعَلُ ذَلِكَ فِي صَدْرِ النَّهَارِ قَبْلَ الزَّوَالِ ثُمَّ لْيَنْدُبِ الْحُسَيْنَ عليه السلام وَ يَبْكِيهِ وَ يَأْمُرُ مَنْ فِي دَارِهِ بِالْبُكَاءِ عَلَيْهِ وَ يُقِيمُ فِي دَارِهِ مُصِيبَتَهُ بِإِظْهَارِ الْجَزَعِ عَلَيْهِ وَ يَتَلَاقَوْنَ بِالْبُكَاءِ بَعْضُهُمْ بَعْضاً بِمُصَابِ الْحُسَيْنِ عليه السلام فَأَنَا ضَامِنٌ لَهُمْ إِذَا فَعَلُوا ذَلِكَ عَلَي اللَّهِ عَزَّ وَ جَلَّ جَمِيعَ هَذَا الثَّوَابِ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جُعِلْتُ فِدَاكَ وَ أَنْتَ الضَّامِنُ لَهُمْ إِذَا فَعَلُوا ذَلِكَ وَ الزَّعِيمُ بِهِ قَالَ أَنَا الضَّامِنُ لَهُمْ ذَلِكَ وَ الزَّعِيمُ لِمَنْ فَعَلَ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فَكَيْفَ يُعَزِّي بَعْضُهُمْ بَعْضاً قَالَ يَقُولُونَ عَظَّمَ اللَّهُ أُجُورَنَا بِمُصَابِنَا بِالْحُسَيْنِ عليه السلام وَ جَعَلَنَا وَ إِيَّاكُمْ مِنَ الطَّالِبِينَ بِثَأْرِهِ مَعَ وَلِيِّهِ الْإِمَامِ الْمَهْدِيِّ مِنْ آلِ مُحَمَّدٍ عليهم السلام فَإِنِ اسْتَطَعْتَ أَنْ لَا تَنْتَشِرَ يَوْمَكَ فِي حَاجَةٍ فَافْعَلْ فَإِنَّهُ يَوْمُ نَحْسٍ لَا تُقْضَي</w:t>
      </w:r>
    </w:p>
    <w:p>
      <w:pPr>
        <w:pStyle w:val="Heading3"/>
        <w:numPr>
          <w:ilvl w:val="2"/>
          <w:numId w:val="1"/>
        </w:numPr>
        <w:rPr/>
      </w:pPr>
      <w:bookmarkStart w:id="3329" w:name="__RefHeading___Toc1848297_1934241801"/>
      <w:bookmarkStart w:id="3330" w:name="_Toc1567"/>
      <w:bookmarkEnd w:id="3329"/>
      <w:r>
        <w:rPr>
          <w:rtl w:val="true"/>
        </w:rPr>
        <w:t xml:space="preserve">باب بیست و چهارم </w:t>
      </w:r>
      <w:r>
        <w:rPr>
          <w:rtl w:val="true"/>
        </w:rPr>
        <w:t xml:space="preserve">: </w:t>
      </w:r>
      <w:r>
        <w:rPr>
          <w:rtl w:val="true"/>
        </w:rPr>
        <w:t>چگونگی زیارت امام حسین علیه السلام در روز عاشورا</w:t>
      </w:r>
      <w:bookmarkEnd w:id="3330"/>
    </w:p>
    <w:p>
      <w:pPr>
        <w:pStyle w:val="Heading4"/>
        <w:numPr>
          <w:ilvl w:val="3"/>
          <w:numId w:val="1"/>
        </w:numPr>
        <w:rPr/>
      </w:pPr>
      <w:bookmarkStart w:id="3331" w:name="__RefHeading___Toc1848299_1934241801"/>
      <w:bookmarkStart w:id="3332" w:name="_Toc1568"/>
      <w:bookmarkEnd w:id="3331"/>
      <w:r>
        <w:rPr>
          <w:rtl w:val="true"/>
        </w:rPr>
        <w:t>روایات</w:t>
      </w:r>
      <w:bookmarkEnd w:id="3332"/>
    </w:p>
    <w:p>
      <w:pPr>
        <w:pStyle w:val="Heading5"/>
        <w:numPr>
          <w:ilvl w:val="4"/>
          <w:numId w:val="1"/>
        </w:numPr>
        <w:rPr/>
      </w:pPr>
      <w:bookmarkStart w:id="3333" w:name="__RefHeading___Toc1848301_1934241801"/>
      <w:bookmarkStart w:id="3334" w:name="_Toc1569"/>
      <w:bookmarkEnd w:id="3333"/>
      <w:r>
        <w:rPr>
          <w:rtl w:val="true"/>
        </w:rPr>
        <w:t xml:space="preserve">روایت </w:t>
      </w:r>
      <w:r>
        <w:rPr/>
        <w:t>1</w:t>
      </w:r>
      <w:bookmarkEnd w:id="333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جهنی از امام باقر علیه السلام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روز عاشورا به زیارت حسین علیه السلام رود تا آنکه نزد وی گریان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روز قیامت با ثواب دوهزار حج و دوهزار عمره و دوهزار غزوه دیدار خواهد نمود و ثواب هر حج و عمره و غزوه، همچون ثواب کسی باشد که حج گزارده و عمره رفته و با رسول خدا صلی الله علیه و آله و با امامان رهیافته که صلوات خدا بر ایشان باد، در غزوه ای شرکت جسته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در سرزمینهای دورافتاده باشد، و نتواند در این روز به سوی وی رهسپار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روز فرارسد به صحرایی برون شده و یا به بام بلندی در خانه اش رود و با اشاره به سوی او، به وی سلام فرستد و در نفرین و لعن فرستادن بر قاتل او سخت بکوشد و پس از آن دو رکعت نماز گزارد و این کار را میانه روز و پیش از زوال خورشید انجام دهد و سپس بر حسین علیه السلام ندبه و نوحه گری کند و بر او بگرید و اهل خانه اش را بگوید تا بر او بگریند و در خانه اش با آشکار نمودن شیون و بی قراری بر وی عزاداری بر پا کند و با گریه بر مصیبت حسین علیه السلام با یکدیگر دیدار نمایند، من ایشان را ضمانت نمایم که اگر چنین کنند، خداوند همه این ثواب را برای او به عهده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 آیا شما ایشان را، اگر چنین کنند، کفیل این امر و ضامن آن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برای ایشان ضمانت می کنم و برای هر که چنین کند، کفیل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یکدیگر را تعزیت گویند؟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خداوند اجر ما را به داغمان در مصیبت حسین علیه السلام افزون کند و ما و شما را همراه با ولیّ او امام هدایت یافته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 محمد صلی الله علیه و آله، از خونخواهان وی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توانستی آن روز را به دنبال هیچ نیازی روانه نگردی، چنین کن که این روزی نحس است که هیچ نیازی </w:t>
      </w:r>
    </w:p>
    <w:p>
      <w:pPr>
        <w:pStyle w:val="BookText"/>
        <w:rPr/>
      </w:pPr>
      <w:r>
        <w:rPr>
          <w:rFonts w:ascii="Amiri" w:hAnsi="Amiri" w:eastAsia="Amiri" w:cs="Amiri"/>
          <w:color w:val="111111"/>
          <w:sz w:val="28"/>
          <w:sz w:val="28"/>
          <w:szCs w:val="28"/>
          <w:rtl w:val="true"/>
          <w:lang w:bidi="ar-SA"/>
        </w:rPr>
        <w:t xml:space="preserve">فِيهِ حَاجَةُ مُؤْمِنٍ وَ إِنْ قُضِيَتْ لَمْ يُبَارَكْ لَهُ فِيهَا وَ لَمْ يَرَ رُشْداً وَ لَا تَدَّخِرَنَّ لِمَنْزِلِكَ شَيْئاً فَإِنَّهُ مَنِ ادَّخَرَ لِمَنْزِلِهِ شَيْئاً فِي ذَلِكَ الْيَوْمِ لَمْ يُبَارَكْ لَهُ فِيمَا يَدَّخِرُهُ وَ لَا يُبَارَكُ لَهُ فِي أَهْلِهِ فَمَنْ فَعَلَ ذَلِكَ كُتِبَ لَهُ ثَوَابُ أَلْفِ أَلْفِ حَجَّةٍ وَ أَلْفِ أَلْفِ عُمْرَةٍ وَ أَلْفِ أَلْفِ غَزْوَةٍ كُلُّهَا مَعَ رَسُولِ اللَّهِ صلي الله عليه و آله وَ كَانَ لَهُ ثَوَابُ مُصِيبَةِ كُلِّ نَبِيٍّ وَ رَسُولٍ وَ صِدِّيقٍ وَ شَهِيدٍ مَاتَ أَوْ قُتِلَ مُنْذُ خَلَقَ اللَّهُ الدُّنْيَا إِلَي أَنْ تَقُومَ السَّاعَةُ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صَالِحُ بْنُ عُقْبَةَ الْجُهَنِيُّ وَ سَيْفُ بْنُ عَمِيرَةَ قَالَ عَلْقَمَةُ بْنُ مُحَمَّدٍ الْحَضْرَمِيُّ فَقُلْتُ لِأَبِي جَعْفَرٍ عليه السلام عَلِّمْنِي دُعَاءً أَدْعُو بِهِ فِي ذَلِكَ الْيَوْمِ إِذَا أَنَا زُرْتُهُ مِنْ قَرِيبٍ وَ دُعَاءً أَدْعُو بِهِ إِذَا لَمْ أَزُرْهُ مِنْ قَرِيبٍ وَ أَوْمَأْتُ إِلَيْهِ مِنْ بُعْدِ الْبِلَادِ وَ مِنْ دَارِي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يَا عَلْقَمَةُ إِذَا أَنْتَ صَلَّيْتَ الرَّكْعَتَيْنِ بَعْدَ أَنْ تُومِئَ إِلَيْهِ بِالسَّلَامِ وَ قُلْتَ عِنْدَ الْإِيمَاءِ إِلَيْهِ وَ بَعْدَ الرَّكْعَتَيْنِ هَذَا الْقَوْلَ فَإِنَّكَ إِذَا قُلْتَ ذَلِكَ فَقَدْ دَعَوْتَ بِمَا يَدْعُو بِهِ مَنْ زَارَهُ مِنَ الْمَلَائِكَةِ وَ كَتَبَ اللَّهُ لَكَ بِهَا أَلْفَ أَلْفِ حَسَنَةٍ وَ مَحَا عَنْكَ أَلْفَ أَلْفِ سَيِّئَةٍ وَ رَفَعَ لَكَ مِائَةَ أَلْفِ أَلْفِ دَرَجَةٍ وَ كُنْتَ كَمَنِ اسْتُشْهِدَ مَعَ الْحُسَيْنِ بْنِ عَلِيٍّ عليه السلام حَتَّي تُشَارِكَهُمْ فِي دَرَجَاتِهِمْ لَا تُعْرَفُ إِلَّا فِي الشُّهَدَاءِ الَّذِينَ اسْتُشْهِدُوا مَعَهُ وَ كُتِبَ لَكَ ثَوَابُ كُلِّ نَبِيٍّ وَ رَسُولٍ وَ زِيَارَةِ كُلِّ مَنْ زَارَ الْحُسَيْنَ بْنَ عَلِيٍّ عليهما السلام مُنْذُ يَوْمَ قُتِلَ صَلَوَاتُ اللَّهِ عَلَيْهِ‌</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تَقُولُ السَّلَامُ عَلَيْكَ يَا أَبَا عَبْدِ اللَّهِ السَّلَامُ عَلَيْكَ يَا ابْنَ رَسُولِ اللَّهِ السَّلَامُ عَلَيْكَ يَا خِيَرَةَ اللَّهِ وَ ابْنَ خِيَرَتِهِ السَّلَامُ عَلَيْكَ يَا ابْنَ أَمِيرِ الْمُؤْمِنِينَ وَ ابْنَ سَيِّدِ الْوَصِيِّينَ السَّلَامُ عَلَيْكَ يَا ابْنَ فَاطِمَةَ سَيِّدَةِ النِّسَاءِ السَّلَامُ عَلَيْكَ يَا ثَارَ اللَّهِ وَ ابْنَ ثَارِهِ وَ الْوِتْرُ الْمَوْتُورُ السَّلَامُ عَلَيْكَ وَ عَلَي الْأَرْوَاحِ الَّتِي حَلَّتْ بِفِنَائِكَ عَلَيْكُمْ مِنِّي جَمِيعاً سَلَامُ اللَّهِ أَبَداً مَا بَقِيتُ وَ بَقِيَ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لَقَدْ عَظُمَتِ الْمُصِيبَةُ بِكَ عَلَيْنَا وَ عَلَي جَمِيعِ أَهْلِ السَّمَاوَاتِ فَلَعَنَ اللَّهُ أُمَّةً أَسَّسَتْ أَسَاسَ الظُّلْمِ وَ الْجَوْرِ عَلَيْكُمْ أَهْلَ الْبَيْتِ وَ لَعَنَ اللَّهُ أُمَّةً دَفَعَتْكُمْ عَنْ مَقَامِكُمْ وَ أَزَالَتْكُمْ عَنْ مَرَاتِبِكُمُ الَّتِي رَتَّبَكُمُ اللَّهُ فِيهَا وَ لَعَنَ اللَّهُ أُمَّةً قَتَلَتْكَ</w:t>
      </w:r>
    </w:p>
    <w:p>
      <w:pPr>
        <w:pStyle w:val="BookText"/>
        <w:rPr/>
      </w:pPr>
      <w:r>
        <w:rPr>
          <w:rFonts w:ascii="IRNazanin" w:hAnsi="IRNazanin" w:eastAsia="IRNazanin"/>
          <w:color w:val="111111"/>
          <w:sz w:val="28"/>
          <w:sz w:val="28"/>
          <w:szCs w:val="28"/>
          <w:rtl w:val="true"/>
          <w:lang w:bidi="fa-IR"/>
        </w:rPr>
        <w:t>از نیازهای روزمره مومن در آن برآورده نشود و اگر انجام شود هم برکتی در آن نخواهد بود و ره به جایی نخواهد برد و چیزی برای منزلت ذخیره مکن که هر کس در آن روز چیزی برای خرج خانه اش انباشته سازد، برکتی در آنچه انباشته است نخواهد بود و خانواده اش نیز از آن برکتی برنمی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چنین کند، ثواب هزار هزار حج و هزار هزار عمره و هزار هزار غزوه، همگی به همراه رسول خدا صلی الله علیه و آله برایش نوشته می شود و ثواب عزاداری برای همه پیامبران و فرستادگان و راستین منشان و شهیدانی را که از آغاز آفرینش دنیا تا لحظه برپاشدن قیامت، مرده یا کشته شده،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عقبة جهنی و سیف بن عمیره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علقمة بن محمد حضرمی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 مرا دعایی بیاموز که در آن روز چون از نزدیک زیارتش کردم، وی را به آن به دعا خوانم و دعایی دیگر که چون از نزدیک زیارتش نکردم و از سرزمینی دور و از درون خانه ام به وی اشاره نمودم، وی را به آن به دعا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چون دو رکعت نماز را پس از آنکه به سلام به سمت وی اشاره نمودی، به جای آوردی و پس از اشاره به او و بعد از آن دو رکعت، این سخن را بگویی، به آن چیزی که فرشتگان زائر او به آن وی را دعا خوانند، دعا کرده ای و خداوند در عوض آن برایت هزار هزار حسنه نویسد و هزار هزار سیئه را بزداید و درجه ات را هزار هزار درجه افزون گرداند و چون کسی باشی که همراه با حسین بن علی علیه السلام شهید گشت تا آنکه با ایشان در درجاتشان سهیم گردی و تنها از شهیدانی به شمار آیی که با وی شهید گشتند و برایت ثواب همه پیامبران و رسولان و ثواب زیارت همه کسانی که از روز قتل حسین بن علی علیه السلام وی را زیارت کرده اند، نوشته خواهد شد</w:t>
      </w:r>
      <w:r>
        <w:rPr>
          <w:rFonts w:eastAsia="IRNazanin" w:cs="IRNazanin"/>
          <w:color w:val="111111"/>
          <w:sz w:val="28"/>
          <w:szCs w:val="28"/>
          <w:rtl w:val="true"/>
          <w:lang w:bidi="fa-IR"/>
        </w:rPr>
        <w:t xml:space="preserve">. </w:t>
      </w:r>
      <w:r>
        <w:rPr>
          <w:rStyle w:val="FootnoteAnchor"/>
          <w:rtl w:val="true"/>
        </w:rPr>
        <w:footnoteReference w:id="1493"/>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فرزند رسول خدا، سلام بر تو ای برگزیده خدا و فرزند برگزیده خدا، سلام بر تو ای فرزند امیر المومنین و فرزند سرور جانشینان پیامبران، سلام بر تو ای پسر فاطمه سرور بانوان جهان، سلام بر تو ای آنکه خداوند به خونخواهی تو و پدرت برخیزد، سلام بر تو ای کشته  تبار کشته ای که خونخواهی کشتگانت بر کفت مانده است، سلام بر تو و بر همه جانهایی که بر ساحت تو درنشستند و در خیمه گاه تو رخت اقامت افکندند، بر شما باد سلام خدا از سوی من تا هر آنگاه که زنده ام و تا هرگاه که شب و روز بر جایند، ای ابا عبد الله، به حق که مصیبت تو بر ما بس دشوار و نزد همه اهل آسمانها بس گران بود؛ پس خداوند امتی را که اساس و پایه ظلم و ستم بر شما اهل بیت را بنا نهاد لعنت کند، و امتی را که شما را از مقام و منزلتتان بازداشتند و شما را از درجه ای که خداوند شما را در آن بنشانده بود پس زدند،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لعنت کند امتی را که تو را کشتند </w:t>
      </w:r>
    </w:p>
    <w:p>
      <w:pPr>
        <w:pStyle w:val="BookText"/>
        <w:rPr/>
      </w:pPr>
      <w:r>
        <w:rPr>
          <w:rFonts w:ascii="Amiri" w:hAnsi="Amiri" w:eastAsia="Amiri" w:cs="Amiri"/>
          <w:color w:val="111111"/>
          <w:sz w:val="28"/>
          <w:sz w:val="28"/>
          <w:szCs w:val="28"/>
          <w:rtl w:val="true"/>
          <w:lang w:bidi="ar-SA"/>
        </w:rPr>
        <w:t>وَ لَعَنَ اللَّهُ الْمُمَهِّدِينَ لَهُمْ بِالتَّمْكِينِ مِنْ قِتَالِكُمْ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وَ حَرْبٌ لِمَنْ حَارَبَكُمْ إِلَي يَوْمِ الْقِيَامَةِ فَلَعَنَ اللَّهُ آلَ زِيَادٍ وَ آلَ مَرْوَانَ وَ لَعَنَ اللَّهُ بَنِي أُمَيَّةَ قَاطِبَةً وَ لَعَنَ اللَّهُ ابْنَ مَرْجَانَةَ وَ لَعَنَ اللَّهُ عُمَرَ بْنَ سَعْدٍ وَ لَعَنَ اللَّهُ شِمْراً وَ لَعَنَ اللَّهُ أُمَّةً أَسْرَجَتْ وَ أَلْجَمَتْ وَ تَهَيَّأَتْ لِقِتَالِكَ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بِأَبِي أَنْتَ وَ أُمِّي لَقَدْ عَظُمَ مُصَابِي بِكَ فَأَسْأَلُ اللَّهَ الَّذِي أَكْرَمَ مَقَامَكَ أَنْ يُكْرِمَنِي بِكَ وَ يَرْزُقَنِي طَلَبَ ثَارِكَ مَعَ إِمَامٍ مَنْصُورٍ مِنْ آلِ مُحَمَّدٍ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وَجِيهاً بِالْحُسَيْنِ عليه السلام عِنْدَكَ فِي الدُّنْيَا وَ الْآخِرَةِ يَا سَيِّدِي يَا أَبَا عَبْدِ اللَّهِ إِنِّي أَتَقَرَّبُ إِلَي اللَّهِ وَ إِلَي رَسُولِهِ وَ إِلَي أَمِيرِ الْمُؤْمِنِينَ وَ إِلَي فَاطِمَةَ وَ إِلَي الْحَسَنِ وَ إِلَيْكَ صَلَّي اللَّهُ عَلَيْكَ وَ سَلَّمَ بِمُوَالاتِكَ وَ الْبَرَاءَةِ مِمَّنْ قَاتَلَكَ وَ نَصَبَ لَكَ الْحَرْبَ وَ مِنْ جَمِيعِ أَعْدَائِكُمْ وَ بِالْبَرَاءَةِ مِمَّنْ أَسَّسَ الْجَوْرَ وَ بَنَي عَلَيْهِ بُنْيَانَهُ وَ أَجْرَي ظُلْمَهُ وَ جَوْرَهُ عَلَيْكُمْ وَ عَلَي أَشْيَاعِكُمْ بَرِئْتُ إِلَي اللَّهِ وَ إِلَيْكُمْ مِنْهُمْ وَ أَتَقَرَّبُ إِلَي اللَّهِ ثُمَّ إِلَيْكُمْ بِمُوَالاتِكُمْ وَ مُوَالاةِ وَلِيِّكُمْ وَ الْبَرَاءَةِ مِنْ أَعْدَائِكُمْ وَ مِنَ النَّاصِبِينَ لَكُمُ الْحَرْبَ وَ الْبَرَاءَةِ مِنْ أَشْيَاعِهِمْ وَ أَتْبَاعِهِمْ إِنِّي سِلْمٌ لِمَنْ سَالَمَكُمْ وَ حَرْبٌ لِمَنْ حَارَبَكُمْ مُوَالٍ لِمَنْ وَالاكُمْ وَ عَدُوٌّ لِمَنْ عَادَاكُمْ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 اللَّهَ الَّذِي أَكْرَمَنِي بِمَعْرِفَتِكُمْ وَ مَعْرِفَةِ أَوْلِيَائِكُمْ وَ رَزَقَنِي الْبَرَاءَةَ مِنْ أَعْدَائِكُمْ أَنْ يَجْعَلَنِي مَعَكُمْ فِي الدُّنْيَا وَ الْآخِرَةِ وَ أَسْأَلُهُ أَنْ يُبَلِّغَنِي الْمَقَامَ الْمَحْمُودَ لَكُمْ عِنْدَ اللَّهِ وَ أَنْ يَرْزُقَنِي طَلَبَ ثَارِكُمْ مَعَ إِمَامٍ مَهْدِيٍّ نَاطِقٍ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 اللَّهَ بِحَقِّكُمْ وَ بِالشَّأْنِ الَّذِي لَكُمْ عِنْدَهُ أَنْ يُعْطِيَنِي بِمُصَابِي بِكُمْ أَفْضَلَ مَا أَعْطَي مُصَاباً بِمُصِيبَةٍ أَقُولُ إِنَّا لِلَّهِ وَ إِنَّا إِلَيْهِ راجِعُونَ يَا لَهَا مِنْ مُصِيبَةٍ مَا أَعْظَمَهَا وَ أَعْظَمَ رَزِيَّتَهَا فِي الْإِسْلَامِ وَ فِي جَمِيعِ السَّمَاوَاتِ وَ الْأَرَضِينَ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 مَغْفِرَةٌ اللَّهُمَّ اجْعَلْ مَحْيَايَ مَحْيَا مُحَمَّدٍ وَ آلِ مُحَمَّدٍ وَ مَمَاتِي مَمَاتَ مُحَمَّدٍ وَ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يَوْمٌ تَنْزِلُ فِيهِ اللَّعْنَةُ عَلَي آلِ زِيَادٍ وَ آلِ أُمَيَّةَ وَ ابْنِ آكِلَةِ</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لعنت کند آنان را که با فراهم کردن امکان جنگیدن با شما، زمینه را برای ایشان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من با هر که با شما از در صلح درآمده، صلح و دوستی می جویم و با هر که به جنگ با شما درآمده، تا روز قیامت در جنگ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دودمان زیاد و دودمان مروان را و لعنت کند تمام بنی امیّه را و لعنت کند فرزند مرجانه را و لعنت کند عمر بن سعد را و لعنت نماید شمر را و لعنت کند امتی را که اسبها را زین کرده و لگام زده و خود را برای کارزار با تو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به راستی که مصیبت تو بر من گران و دشوار آمد و از خدایی که مقام کرامت به تو داده درخواست می‌کنم، به واسطه شما مرا مورد کرامتش قرار دهد و روزی من نماید که همراه امام یاری شده از آل محمّد صلّی اللَّه علیه و آله و سلّم به خونخواهی تو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به آبروی حسین علیه السّلام در دنیا و آخرت نزد خودت آبرومند نما، ای سرور من، ای ابا عبد اللَّه، من به دوستی نمودن با تو و بیزاری جستن از هر آن که با تو در جنگ شد و برای جنگ به پا کردن با تو، نقشه کشید و بیزاری از همه دشمنانتان و برائت جستن از هر آن که پایه ستم را ریخت و بنیان آن را بر آن بر پا نمود و ظلم و ستمش را بر شما و پیروانتان روا داشت، به خدای تعالی و رسولش و به امیر المومنین و به فاطمه و به حسن و به تو که سلام و صلوات خدا بر تو باد،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خدا و شما از ایشان برائت جسته و با دوستی با شما و دوستی نمودن با دوستدار شما و بیزاری جستن از دشمنانتان و آنان که جنگ با شما را بر پا داشتند و بیزاری از پیروان و دنباله روندگان ایشان، به سوی خدا و سپس به سوی شما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با شما از در صلح درآمده، صلح و دوستی می  جویم و با هر که به جنگ با شما درآمده، در جنگ خواهم بود، با مهرورزنده به شما، مهر و دوستی می ورزم و با هر که به دشمنیتان برخیزد،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خدایی که با شناخت شما و شناخت دوستدارانتان مرا اکرام نمود و بیزاری از دشمنانتان قسمت نمود، درخواست می کنم که مرا در دنیا و آخرت همراه شما قرار دهد و از او تقاضا می کنم که مرا به مقام و جایگه ستوده شما نزد خدا دررساند و خونخواهی شما همراه با پیشوایی هدایت یافته را که سخن حق شما را بر لب دارد، روزی من نماید و به حق شما و منزلتی که شما نزد وی دارید، از او مسألت دارم که به واسطه داغدار بودن دلم بر شما، برترین اجری را که به خاطر مصیبتی به مصیبت دیده ای داده،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اظهار مصیبت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که ما از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مصیبت، چقدر بزرگ است و چه قدر عزای آن در اسلام و بین جمیع اهل آسمانها و زمینها گران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این جایگاه از کسانی قرار ده که از سوی تو درودها و رحمت و آمرزشی به 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زیستن مرا همچون زیستن محمد و آل محمد و جان سپردنم را همچون جان باختن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به درستی که امروز روزی است که بر دودمان زیاد و امیّه و پسر </w:t>
      </w:r>
      <w:bookmarkStart w:id="3335" w:name="pg13557_192475"/>
    </w:p>
    <w:p>
      <w:pPr>
        <w:pStyle w:val="BookText"/>
        <w:rPr/>
      </w:pPr>
      <w:bookmarkEnd w:id="3335"/>
      <w:r>
        <w:rPr>
          <w:rFonts w:ascii="Amiri" w:hAnsi="Amiri" w:eastAsia="Amiri" w:cs="Amiri"/>
          <w:color w:val="111111"/>
          <w:sz w:val="28"/>
          <w:sz w:val="28"/>
          <w:szCs w:val="28"/>
          <w:rtl w:val="true"/>
          <w:lang w:bidi="ar-SA"/>
        </w:rPr>
        <w:t xml:space="preserve">الْأَكْبَادِ اللَّعِينِ بْنِ اللَّعِينِ عَلَي لِسَانِ نَبِيِّكَ فِي كُلِّ مَوْطِنٍ وَ مَوْقِفٍ وَقَفَ فِيهِ نَبِيُّكَ صلي الله عليه و آله اللَّهُمَّ الْعَنْ أَبَا سُفْيَانَ وَ مُعَاوِيَةَ وَ عَلَي يَزِيدَ بْنِ مُعَاوِيَةَ اللَّعْنَةُ أَبَدَ الْآبِدِينَ اللَّهُمَّ فَضَاعِفْ عَلَيْهِمُ اللَّعْنَةَ أَبَداً لِقَتْلِهِمْ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أَتَقَرَّبُ إِلَيْكَ فِي هَذَا الْيَوْمِ وَ فِي مَوْقِفِي هَذَا وَ أَيَّامِ حَيَاتِي بِالْبَرَاءَةِ مِنْهُمْ وَ بِاللَّعْنِ عَلَيْهِمْ وَ بِالْمُوَالاةِ لِنَبِيِّكَ وَ أَهْلِ بَيْتِ نَبِيِّكَ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مِائَةَ مَرَّةٍ اللَّهُمَّ الْعَنْ أَوَّلَ ظَالِمٍ ظَلَمَ حَقَّ مُحَمَّدٍ وَ آلِ مُحَمَّدٍ وَ آخِرَ تَابِعٍ لَهُ عَلَي ذَلِكَ اللَّهُمَّ الْعَنِ الْعِصَابَةَ الَّتِي حَارَبَتِ الْحُسَيْنَ عليه السلام وَ شَايَعَتْ وَ بَايَعَتْ عَلَي قَتْلِهِ وَ قَتْلِ أَنْصَارِهِ اللَّهُمَّ الْعَنْهُمْ جَمِيعاً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مِائَةَ مَرَّةٍ السَّلَامُ عَلَيْكَ يَا أَبَا عَبْدِ اللَّهِ وَ عَلَي الْأَرْوَاحِ الَّتِي حَلَّتْ بِفِنَائِكَ وَ أَنَاخَتْ بِرَحْلِكَ عَلَيْكُمْ مِنِّي سَلَامُ اللَّهِ أَبَداً مَا بَقِيتُ وَ بَقِيَ اللَّيْلُ وَ النَّهَارُ وَ لَا جَعَلَهُ اللَّهُ آخِرَ الْعَهْدِ مِنْ زِيَارَتِكُمْ السَّلَامُ عَلَي الْحُسَيْنِ وَ عَلَي عَلِيِّ بْنِ الْحُسَيْنِ وَ أَصْحَابِ الْحُسَيْنِ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مَرَّةً وَاحِدَةً اللَّهُمَّ خُصَّ أَوَّلَ ظَالِمٍ ظَلَمَ آلَ نَبِيِّكَ بِاللَّعْنِ ثُمَّ الْعَنْ أَعْدَاءَ آلِ مُحَمَّدٍ مِنَ الْأَوَّلِينَ وَ الْآخِرِينَ اللَّهُمَّ الْعَنْ يَزِيدَ وَ أَبَاهُ وَ الْعَنْ عُبَيْدَ اللَّهِ بْنَ زِيَادٍ وَ آلَ مَرْوَانَ وَ بَنِي أُمَيَّةَ قَاطِبَةً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سَجْدَةً تَقُولُ فِيهَا اللَّهُمَّ لَكَ الْحَمْدُ حَمْدَ الشَّاكِرِينَ عَلَي مُصَابِهِمْ الْحَمْدُ لِلَّهِ عَلَي عَظِيمِ رَزِيَّتِي فِيهِمْ اللَّهُمَّ ارْزُقْنِي شَفَاعَةَ الْحُسَيْنِ يَوْمَ الْوُرُودِ وَ ثَبِّتْ لِي قَدَمَ صِدْقٍ عِنْدَكَ مَعَ الْحُسَيْنِ وَ أَصْحَابِ الْحُسَيْنِ الَّذِينَ بَذَلُوا مُهَجَهُمْ دُونَ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يَا عَلْقَمَةُ إِنِ اسْتَطَعْتَ أَنْ تَزُورَهُ فِي كُلِّ يَوْمٍ بِهَذِهِ الزِّيَارَةِ مِنْ دَهْرِكَ فَافْعَلْ فَلَكَ ثَوَابُ جَمِيعِ ذَلِكَ إِنْ شَاءَ اللَّهُ تَعَالَي‌</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6" w:name="__RefHeading___Toc1848303_1934241801"/>
      <w:bookmarkStart w:id="3337" w:name="_Toc1570"/>
      <w:bookmarkEnd w:id="3336"/>
      <w:r>
        <w:rPr>
          <w:rtl w:val="true"/>
        </w:rPr>
        <w:t>«</w:t>
      </w:r>
      <w:r>
        <w:rPr/>
        <w:t>2</w:t>
      </w:r>
      <w:r>
        <w:rPr>
          <w:rtl w:val="true"/>
        </w:rPr>
        <w:t>»</w:t>
      </w:r>
      <w:bookmarkEnd w:id="3337"/>
    </w:p>
    <w:p>
      <w:pPr>
        <w:pStyle w:val="BookText"/>
        <w:rPr/>
      </w:pPr>
      <w:r>
        <w:rPr>
          <w:rFonts w:ascii="Amiri" w:hAnsi="Amiri" w:eastAsia="Amiri" w:cs="Amiri"/>
          <w:color w:val="111111"/>
          <w:sz w:val="28"/>
          <w:sz w:val="28"/>
          <w:szCs w:val="28"/>
          <w:rtl w:val="true"/>
          <w:lang w:bidi="ar-SA"/>
        </w:rPr>
        <w:t>أَقُولُ قَالَ الشَّيْخُ رَحِمَهُ اللَّهُ فِي الْمِصْبَاحِ رَوَي مُحَمَّدُ بْنُ إِسْمَاعِيلَ بْنِ بَزِيعٍ عَنْ صَالِحِ بْنِ عُقْبَةَ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الْحُسَيْنَ بْنَ</w:t>
      </w:r>
    </w:p>
    <w:p>
      <w:pPr>
        <w:pStyle w:val="BookText"/>
        <w:rPr/>
      </w:pPr>
      <w:r>
        <w:rPr>
          <w:rFonts w:ascii="IRNazanin" w:hAnsi="IRNazanin" w:eastAsia="IRNazanin"/>
          <w:color w:val="111111"/>
          <w:sz w:val="28"/>
          <w:sz w:val="28"/>
          <w:szCs w:val="28"/>
          <w:rtl w:val="true"/>
          <w:lang w:bidi="fa-IR"/>
        </w:rPr>
        <w:t>هند جگرخوار، آن ملعون بن ملعون؛ به زبان پیامبرت در هر سرزمین و جایگاهی که پیامبرت صلّی اللَّه علیه و آله و سلّم در آن وقوف و درنگ نموده، لعن و نفرین فرو می 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ابا سفیان و معاویه و بر یزید بن معاویه، تا ابد الاباد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ابدی خود بر ایشان را دوچندان نما که ایشان حسین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و در این جایگهم و در تمام زندگی ام به برائت جستن از ایشان و با لعن و ننگ فرستادن بر ایشان و دوستی نمودن با پیامبرت و اهل بیت پیامبرت صلی الله علیه و آله به سوی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لعنت فرست بر نخست ستمگری که بر حق محمد و آل محمد ستم روا داشت و هم تا آخرین پیرو او در 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این گروهی که با حسین علیه السلام در جنگ شدند و با دشمنان همرهی نمودند و در قتل او و یارانش با ایشان هم 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 ایشان را لعنت فروفرست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صد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همه جانهایی که بر ساحت تو درنشستند و در خیمه گاه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سلام خدا از سوی من تا هر آنگاه که زنده ام و تا هرگاه که شب و روز بر جایند، و خداوند این را آخرین زیارت من از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و بر علی بن حسین و بر یاران حسین، درود و صلوات خداوند بر همگی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نخستین ستمگری که بر خاندان پیامبرت ستم روا داشت را به لعن و نفرین مختصّ گردان و سپس دشمنان خاندان محمد را از نخستین های ایشان تا آخرینهایشان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یزید و پدرش را لعنت فرما و عبید اللَّه بن زیاد و دودمان مروان و همه بنی امیّه را تا روز قیامت لعن و نفرین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برو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حمد و ثنا، ثنایِ سپاس گزاران، تو راست بر مصیبتی که بر آنان وارد گشت، حمد و ثنا خدای راست بر غم جانگداز من از مصیبت گران ایشان، خدایا شفاعت حسین را در روز ورود به محشر نصیبم نما و مرا در نزد خود گام راستین منشی و صدق همراه حسین و اصحاب حسین ثابت بگردان، آن اصحابی که جانشان را در راه حسین علیه السّلام نثار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اگر توانستی که هر روز عمرت، این زیارت را بخوانی چنین کن که تو را به خواست خدای تعالی، ثواب همه آنچه گفته شد، نوشته خواهد شد</w:t>
      </w:r>
      <w:r>
        <w:rPr>
          <w:rFonts w:eastAsia="IRNazanin" w:cs="IRNazanin"/>
          <w:color w:val="111111"/>
          <w:sz w:val="28"/>
          <w:szCs w:val="28"/>
          <w:rtl w:val="true"/>
          <w:lang w:bidi="fa-IR"/>
        </w:rPr>
        <w:t xml:space="preserve">. </w:t>
      </w:r>
      <w:r>
        <w:rPr>
          <w:rStyle w:val="FootnoteAnchor"/>
          <w:rtl w:val="true"/>
        </w:rPr>
        <w:footnoteReference w:id="1495"/>
      </w:r>
    </w:p>
    <w:p>
      <w:pPr>
        <w:pStyle w:val="Heading5"/>
        <w:numPr>
          <w:ilvl w:val="4"/>
          <w:numId w:val="1"/>
        </w:numPr>
        <w:rPr/>
      </w:pPr>
      <w:bookmarkStart w:id="3338" w:name="__RefHeading___Toc1848305_1934241801"/>
      <w:bookmarkStart w:id="3339" w:name="_Toc1571"/>
      <w:bookmarkEnd w:id="3338"/>
      <w:r>
        <w:rPr>
          <w:rtl w:val="true"/>
        </w:rPr>
        <w:t xml:space="preserve">روایت </w:t>
      </w:r>
      <w:r>
        <w:rPr/>
        <w:t>2</w:t>
      </w:r>
      <w:bookmarkEnd w:id="333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رحمه الله در المصباح به سندی از امام باقر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حسین بن </w:t>
      </w:r>
    </w:p>
    <w:p>
      <w:pPr>
        <w:pStyle w:val="BookText"/>
        <w:rPr/>
      </w:pPr>
      <w:r>
        <w:rPr>
          <w:rFonts w:ascii="Amiri" w:hAnsi="Amiri" w:eastAsia="Amiri" w:cs="Amiri"/>
          <w:color w:val="111111"/>
          <w:sz w:val="28"/>
          <w:sz w:val="28"/>
          <w:szCs w:val="28"/>
          <w:rtl w:val="true"/>
          <w:lang w:bidi="ar-SA"/>
        </w:rPr>
        <w:t xml:space="preserve">عَلِيٍّ عليهما السلام فِي يَوْمِ عَاشُورَاءَ مِنَ الْمُحَرَّمِ وَ سَاقَ الْحَدِيثَ نَحْواً مِمَّا مَرَّ إِلَي قَوْلِهِ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السَّلَامُ عَلَيْكَ يَا ابْنَ أَمِيرِ الْمُؤْمِنِينَ وَ ابْنَ سَيِّدِ الْوَصِيِّينَ السَّلَامُ عَلَيْكَ يَا ابْنَ فَاطِمَةَ سَيِّدَةِ نِسَاءِ الْعَالَمِينَ السَّلَامُ عَلَيْكَ يَا ثَارَ اللَّهِ وَ ابْنَ ثَارِهِ وَ الْوِتْرَ الْمَوْتُورَ السَّلَامُ عَلَيْكَ وَ عَلَي الْأَرْوَاحِ الَّتِي حَلَّتْ بِفِنَائِكَ عَلَيْكُمْ مِنِّي جَمِيعاً سَلَامُ اللَّهِ أَبَداً مَا بَقِيتُ وَ بَقِيَ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لَقَدْ عَظُمَتِ الرَّزِيَّةُ وَ جَلَّتِ الْمُصِيبَةُ بِكَ عَلَيْنَا وَ عَلَي جَمِيعِ أَهْلِ الْإِسْلَامِ وَ جَلَّتْ وَ عَظُمَتْ مُصِيبَتُكَ فِي السَّمَاوَاتِ عَلَي جَمِيعِ أَهْلِ السَّمَاوَاتِ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 قِتَالِكُمْ بَرِئْتُ إِلَي اللَّهِ وَ إِلَيْكُمْ مِنْهُمْ وَ مِنْ أَشْيَاعِهِمْ وَ أَتْبَاعِهِمْ وَ أَوْلِيَائِهِمْ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عَبْدِ اللَّهِ إِنِّي سِلْمٌ لِمَنْ سَالَمَكُمْ وَ حَرْبٌ لِمَنْ حَارَبَكُمْ إِلَي يَوْمِ الْقِيَامَةِ وَ لَعَنَ اللَّهُ آلَ زِيَادٍ وَ آلَ مَرْوَانَ وَ لَعَنَ اللَّهُ بَنِي أُمَيَّةَ قَاطِبَةً وَ لَعَنَ اللَّهُ ابْنَ مَرْجَانَةَ وَ لَعَنَ اللَّهُ عُمَرَ بْنَ سَعْدٍ وَ لَعَنَ اللَّهُ شِمْراً وَ لَعَنَ اللَّهُ أُمَّةً أَسْرَجَتْ وَ أَلْجَمَتْ وَ تَنَقَّبَتْ وَ تَهَيَّأَتْ لِقِتَالِكَ بِأَبِي أَنْتَ وَ أُمِّي لَقَدْ عَظُمَ مُصَابِي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 اللَّهَ الَّذِي أَكْرَمَ مَقَامَكَ وَ أَكْرَمَنِي بِكَ أَنْ يَرْزُقَنِي طَلَبَ ثَارِكَ مَعَ إِمَامٍ مَنْصُورٍ مِنْ أَهْلِ بَيْتِ مُحَمَّدٍ صلي الله عليه و آله اللَّهُمَّ اجْعَلْنِي عِنْدَكَ وَجِيهاً بِالْحُسَيْنِ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إِنِّي أَتَقَرَّبُ إِلَي اللَّهِ وَ إِلَي رَسُولِهِ وَ إِلَي أَمِيرِ الْمُؤْمِنِينَ وَ إِلَي فَاطِمَةَ وَ إِلَي الْحَسَنِ وَ إِلَيْكَ بِمُوَالاتِكَ وَ بِالْبَرَاءَةِ مِمَّنْ قَاتَلَكَ وَ نَصَبَ لَكَ الْحَرْبَ وَ بِالْبَرَاءَةِ مِمَّنْ أَسَّسَ أَسَاسَ الظُّلْمِ وَ الْجَوْرِ عَلَيْكُمْ وَ أَبْرَأُ إِلَي اللَّهِ وَ إِلَي رَسُولِهِ مِمَّنْ أَسَّسَ ذَلِكَ وَ بَنَي عَلَيْهِ بُنْيَانَهُ وَ جَرَي فِي ظُلَمِهِ وَ جَوْرِهِ عَلَيْكُمْ وَ عَلَي أَشْيَاعِكُمْ</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علیه السلام را در روز عاشورا محرم زیارت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را شبیه آنچه گذشت پیش می برد تا به جایی که پس از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فرزند رسول خدا، سلام بر تو ای فرزند امیر المومنین و فرزند سرور جانشینان پیامبران، سلام بر تو ای پسر فاطمه سرور بانوان جهان، سلام بر تو ای آن که خداوند به خونخواهی تو و پدرت برخیزد، سلام بر تو ای کشته  تبار  کشته شده ای که خونخواهی کشتگانت بر کفت مانده است، سلام بر تو و بر همه جانهایی که بر ساحت تو درنشستند و در خیمه گاه تو رحل اقامت افکندند، بر شما باد سلام خدا از سوی من تا هر آنگاه که زنده ام و تا هرگاه که شب و روز بر جایند، ای ابا عبد الله، به حق که غم جانگداز از دست دادن تو بر ما و بر همه اهل اسلام بس دشوار بود و مصیبت تو نزد همه اهل آسمانها بس گران و دشوار افتاد، پس خداوند امتی را که اساس و پایه ظلم و ستم بر شما اهل بیت را گذاشت لعنت کند، و امتی را که شما را از مقام و منزلتتان بازداشتند و شما را از درجه ای که خداوند شما را در آن بنشانده بود پس زدند،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لعنت کند امتی را که شما را کشتند و لعنت کند آنان را که با فراهم کردن امکان جنگیدن با شما، زمینه را برای ایشان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و نزد شما از ایشان و از پیروان و دوستداران و دنباله روان آنها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 الله، من با هر که با شما از در صلح درآمده، صلح و دوستی می جویم و با هر که به جنگ با شما درآمده، تا روز قیامت در جنگ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دودمان زیاد و دودمان مروان را و لعنت کند تمام بنی امیّه را و لعنت کند فرزند مرجانه را و لعنت کند عمر بن سعد را و لعنت نماید شمر را و لعنت کند امتی را که اسبها را زین کرده و لگام زده و نقاب بر روی زدند و خود را برای کارزار با تو آماده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به راستی که مصیبت تو بر من گران و دشوار آمد و از خدایی که مقام کرامت به تو داده درخواست می کنم، به آبروی شما مرا مورد کرامتش قرار دهد و روزی من نماید که همراه امام یاری شده از آل محمّد صلّی اللَّه علیه و آله و سلّم به خونخواهی تو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مرا به یمن وجود حسین علیه السّلام در دنیا و آخرت نزد خودت آبرومند نما، ای سرور من، ای ابا عبد اللَّه، من به دوستی نمودن با تو و بیزاری جستن از هر آن که با تو در جنگ شد و برای جنگ به پا کردن با تو، نقشه کشید و بیزاری از هر آن که پایه ظلم و ستم را برنهاد، به خدای تعالی و رسولش و به امیر المومنین و به فاطمه و به حسن و به تو که سلام و صلوات خدا بر تو باد، تقرب می جویم و از هر آن که بنیان آن را گذاشت و بنیانش را بر آن بر پا نمود و ظلم و ستمش را بر شما و </w:t>
      </w:r>
    </w:p>
    <w:p>
      <w:pPr>
        <w:pStyle w:val="BookText"/>
        <w:rPr/>
      </w:pPr>
      <w:r>
        <w:rPr>
          <w:rFonts w:ascii="Amiri" w:hAnsi="Amiri" w:eastAsia="Amiri" w:cs="Amiri"/>
          <w:color w:val="111111"/>
          <w:sz w:val="28"/>
          <w:sz w:val="28"/>
          <w:szCs w:val="28"/>
          <w:rtl w:val="true"/>
          <w:lang w:bidi="ar-SA"/>
        </w:rPr>
        <w:t>بَرِئْتُ إِلَي اللَّهِ وَ إِلَيْكُمْ مِنْهُمْ وَ أَتَقَرَّبُ إِلَي اللَّهِ ثُمَّ إِلَيْكُمْ بِمُوَالاتِكُمْ وَ مُوَالاةِ وَلِيِّكُمْ وَ بِالْبَرَاءَةِ مِنْ أَعْدَائِكُمْ وَ النَّاصِبِينَ لَكُمُ الْحَرْبَ وَ بِالْبَرَاءَةِ مِنْ أَشْيَاعِهِمْ وَ أَتْبَاعِهِمْ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سِلْمٌ لِمَنْ سَالَمَكُمْ وَ حَرْبٌ لِمَنْ حَارَبَكُمْ وَ وَلِيٌّ لِمَنْ وَالاكُمْ وَ عَدُوٌّ لِمَنْ عَادَاكُمْ فَأَسْأَلُ اللَّهَ الَّذِي أَكْرَمَنِي بِمَعْرِفَتِكُمْ وَ مَعْرِفَةِ أَوْلِيَائِكُمْ وَ رَزَقَنِي الْبَرَاءَةَ مِنْ أَعْدَائِكُمْ أَنْ يَجْعَلَنِي مَعَكُمْ فِي الدُّنْيَا وَ الْآخِرَةِ وَ أَنْ يُثَبِّتَ لِي عِنْدَكُمْ قَدَمَ صِدْقٍ فِي الدُّنْيَا وَ الْآخِرَةِ وَ أَسْأَلُهُ أَنْ يُبَلِّغَنِي الْمَقَامَ الْمَحْمُودَ لَكُمْ عِنْدَ اللَّهِ وَ أَنْ يَرْزُقَنِي طَلَبَ ثَارِي مَعَ إِمَامٍ مَهْدِيٍّ ظَاهِرٍ نَاطِقٍ مِنْكُمْ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أَسْأَلُ اللَّهَ بِحَقِّكُمْ وَ بِالشَّأْنِ الَّذِي لَكُمْ عِنْدَهُ أَنْ يُعْطِيَنِي بِمُصَابِي بِكُمْ أَفْضَلَ مَا يُعْطِي مُصَاباً بِمُصِيبَتِهِ مُصِيبَةً مَا أَعْظَمَهَا وَ أَعْظَمَ رَزِيَّتَهَا فِي الْإِسْلَامِ وَ فِي جَمِيعِ أَهْلِ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اجْعَلْنِي فِي مَقَامِي هَذَا مِمَّنْ تَنَالُهُ مِنْكَ صَلَوَاتٌ وَ رَحْمَةٌ وَ مَغْفِرَةٌ اللَّهُمَّ اجْعَلْ مَحْيَايَ مَحْيَا مُحَمَّدٍ وَ آلِ مُحَمَّدٍ وَ مَمَاتِي مَمَاتَ مُحَمَّدٍ وَ آلِ مُحَمَّدٍ اللَّهُمَّ إِنَّ هَذَا يَوْمٌ تَبَرَّكَتْ بِهِ بَنُو أُمَيَّةَ وَ ابْنُ آكِلَةِ الْأَكْبَادِ اللَّعِينُ بْنُ اللَّعِينِ عَلَي لِسَانِ نَبِيِّكَ صلي الله عليه و آله فِي كُلِّ مَوْطِنٍ وَ مَوْقِفٍ وَقَفَ فِيهِ نَبِيُّكَ صَلَوَاتُكَ عَلَيْهِ وَ آلِهِ اللَّهُمَّ الْعَنْ أَبَا سُفْيَانَ وَ مُعَاوِيَةَ بْنَ أَبِي سُفْيَانَ وَ يَزِيدَ بْنَ مُعَاوِيَةَ عَلَيْهِمْ مِنْكَ اللَّعْنَةُ أَبَدَ الْآبِدِينَ وَ هَذَا يَوْمٌ فَرِحَتْ بِهِ آلُ زِيَادٍ وَ آلُ مَرْوَانَ بِقَتْلِهِمُ الْحُسَيْنَ صَلَوَاتُ اللَّهِ عَلَيْهِ اللَّهُمَّ ضَاعِفْ عَلَيْهِمُ اللَّعْنَ مِنْكَ وَ الْعَذَابَ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فِي هَذَا الْيَوْمِ وَ فِي مَوْقِفِي هَذَا وَ أَيَّامِ حَيَاتِي بِالْبَرَاءَةِ مِنْهُمْ وَ اللَّعْنَةِ عَلَيْهِمْ وَ بِالْمُوَالاةِ لِنَبِيِّكَ وَ آلِ نَبِيِّكَ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الْعَنْ أَوَّلَ ظَالِمٍ ظَلَمَ حَقَّ مُحَمَّدٍ وَ آلِ مُحَمَّدٍ وَ آخِرَ تَابِعٍ لَهُ عَلَي ذَلِكَ اللَّهُمَّ الْعَنِ الْعِصَابَةَ الَّتِي جَاهَدَتِ الْحُسَيْنَ وَ شَايَعَتْ وَ بَايَعَتْ عَلَي قَتْلِهِ اللَّهُمَّ الْعَنْهُمْ جَمِيعاً تَقُولُ ذَلِكَ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السَّلَامُ عَلَيْكَ يَا أَبَا عَبْدِ اللَّهِ وَ عَلَي الْأَرْوَاحِ الَّتِي حَلَّتْ بِفِنَائِكَ عَلَيْكَ مِنِّي سَلَامُ اللَّهِ مَا بَقِيتُ وَ بَقِيَ اللَّيْلُ وَ النَّهَارُ وَ لَا جَعَلَهُ اللَّهُ آخِرَ الْعَهْدِ مِنِّي</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پیروانتان روا داشت، به پیشگاه خدا و رسولش برائت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خداوند و نزد شما از ایشان برائت می جویم و با دوستی با شما و دوستی نمودن با دوستدار شما و بیزاری جستن از دشمنانتان و آنان که جنگ با شما را بر پا داشتند و بیزاری از پیروان و دنباله روندگان ایشان، به سوی خدا و سپس به سوی شما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هر که با شما از در صلح درآمده، صلح و دوستی می جویم و با هر که به جنگ با شما درآمده، در جنگ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مهرورزنده به شما، مهر و دوستی می ورزم و با هر که به دشمنیتان برخیزد، دشمن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خدایی که با شناخت شما و شناخت دوستدارانتان مرا اکرام نمود و بیزاری از دشمنانتان قسمت نمود، درخواست می کنم که مرا در دنیا و آخرت همراه شما قرار دهد و مرا در نزد شما در دنیا و آخرت، گام راستین منشی و صدق ثابت گرداند و از او تقاضا می کنم که مرا به مقام و جایگه ستوده شما نزد خدا دررساند و خونخواهی شما همراه با پیشوایی هدایت یافته یاریگری را که سخن حق شما را بر لب دارد، روزی من نماید و به حق شما و منزلتی که شما نزد وی دارید، از او مسألت دارم که به واسطه داغدار بودن دلم بر شما، برترین اجری را که به خاطر مصیبتی به مصیبت دیده ای داده، به من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چقدر بزرگ است و چقدر بزرگ است غم جانگداز آن در اسلام و در میان همه اهل آسمان ها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این جایگاه از کسانی قرار ده که از سوی تو درودها و رحمت و آمرزشی به وی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زیستن مرا همچون زیستن محمد و آل محمد و جان سپردنم را همچون جان باختن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روزی است که بنی امیّه و پسر هند جگرخوار، آن ملعون بن ملعون؛ به زبان پیامبرت در هر سرزمین و جایگاهی که پیامبرت صلّی اللَّه علیه و آله و سلّم در آن وقوف و درنگ نمود، آن را مایه برکت و میمنت برای خود برشمردند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اباسفیان و معاویه و بر یزید بن معاویه، تا ابد الاباد لعنت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روزی است که دودمان زیاد و مروان به خاطر کشتن حسین صلوات الله علیه، در آن شادمانی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لعنت و عذابت بر ایشان را دوچندان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امروز و در این جایگهم و در تمام زندگی ام به برائت جستن از ایشان و با لعن و ننگ فرستادن بر ایشان و دوستی نمودن با پیامبرت و اهل بیت پیامبرت علیهم السلام به سوی تو تقرب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لعنت فرست بر نخست ستمگری که بر حق محمد و آل محمد ستم روا داشت و هم تا آخرین پیرو او در این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لعنت فرست بر این گروهی که با حسین علیه السلام در جنگ شدند و در قتل او با دشمنان همرهی نمودند و با ایشان هم قسم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همه ایشان را لعنت فروفرست و این را صد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همه جانهایی که بر ساحت تو درنشستند و در خیمه گاه تو رحل اقامت افکندند، بر شما باد سلام خدا از سوی من تا هر آنگاه که زنده ام و تا هرگاه که شب و روز بر جایند، و خداوند این را </w:t>
      </w:r>
      <w:bookmarkStart w:id="3340" w:name="pg13557_192478"/>
    </w:p>
    <w:p>
      <w:pPr>
        <w:pStyle w:val="BookText"/>
        <w:rPr/>
      </w:pPr>
      <w:bookmarkEnd w:id="3340"/>
      <w:r>
        <w:rPr>
          <w:rFonts w:ascii="Amiri" w:hAnsi="Amiri" w:eastAsia="Amiri" w:cs="Amiri"/>
          <w:color w:val="111111"/>
          <w:sz w:val="28"/>
          <w:sz w:val="28"/>
          <w:szCs w:val="28"/>
          <w:rtl w:val="true"/>
          <w:lang w:bidi="ar-SA"/>
        </w:rPr>
        <w:t xml:space="preserve">لِزِيَارَتِكَ السَّلَامُ عَلَي الْحُسَيْنِ وَ عَلَي عَلِيِّ بْنِ الْحُسَيْنِ وَ عَلَي أَصْحَابِ الْحُسَيْنِ تَقُولُ ذَلِكَ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خُصَّ أَنْتَ أَوَّلَ ظَالِمٍ بِاللَّعْنِ مِنِّي وَ ابْدَأْ بِهِ أَوَّلًا ثُمَّ الثَّانِيَ ثُمَّ الثَّالِثَ ثُمَّ الرَّابِعَ اللَّهُمَّ الْعَنْ يَزِيدَ بْنَ مُعَاوِيَةَ خَامِساً وَ الْعَنْ عُبَيْدَ اللَّهِ بْنَ زِيَادٍ وَ ابْنَ مَرْجَانَةَ وَ عُمَرَ بْنَ سَعْدٍ وَ شِمْراً وَ آلَ أَبِي سُفْيَانَ وَ آلَ زِيَادٍ وَ آلَ مَرْوَانَ إِلَي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تَسْجُدُ وَ تَقُولُ اللَّهُمَّ لَكَ الْحَمْدُ حَمْدَ الشَّاكِرِينَ لَكَ عَلَي مُصَابِهِمْ الْحَمْدُ لِلَّهِ عَلَي عَظِيمِ رَزِيَّتِي اللَّهُمَّ ارْزُقْنِي شَفَاعَةَ الْحُسَيْنِ عليه السلام يَوْمَ الْوُرُودِ وَ ثَبِّتْ لِي قَدَمَ صِدْقٍ عِنْدَكَ مَعَ الْحُسَيْنِ وَ أَصْحَابِ الْحُسَيْنِ الَّذِينَ بَذَلُوا مُهَجَهُمْ دُونَ الْحُسَيْنِ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 قَالَ أَبُو جَعْفَرٍ عليه السلام إِنِ اسْتَطَعْتَ أَنْ تَزُورَهُ فِي كُلِّ يَوْمٍ بِهَذِهِ الزِّيَارَةِ فَافْعَلْ وَ لَكَ ثَوَابُ جَمِيعِ ذَلِكَ‌</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1" w:name="__RefHeading___Toc1848307_1934241801"/>
      <w:bookmarkStart w:id="3342" w:name="_Toc1572"/>
      <w:bookmarkEnd w:id="3341"/>
      <w:r>
        <w:rPr>
          <w:rtl w:val="true"/>
        </w:rPr>
        <w:t>«</w:t>
      </w:r>
      <w:r>
        <w:rPr/>
        <w:t>3</w:t>
      </w:r>
      <w:r>
        <w:rPr>
          <w:rtl w:val="true"/>
        </w:rPr>
        <w:t>»</w:t>
      </w:r>
      <w:bookmarkEnd w:id="3342"/>
    </w:p>
    <w:p>
      <w:pPr>
        <w:pStyle w:val="BookText"/>
        <w:rPr/>
      </w:pPr>
      <w:r>
        <w:rPr>
          <w:rFonts w:ascii="Amiri" w:hAnsi="Amiri" w:eastAsia="Amiri" w:cs="Amiri"/>
          <w:color w:val="111111"/>
          <w:sz w:val="28"/>
          <w:sz w:val="28"/>
          <w:szCs w:val="28"/>
          <w:rtl w:val="true"/>
          <w:lang w:bidi="ar-SA"/>
        </w:rPr>
        <w:t>وَ رَوَي مُحَمَّدُ بْنُ خَالِدٍ الطَّيَالِسِيُّ عَنْ سَيْفِ بْنِ عَمِيرَةَ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صَفْوَانَ بْنِ مِهْرَانَ الْجَمَّالِ وَ جَمَاعَةٍ مِنْ أَصْحَابِنَا إِلَي الْغَرِيِّ بَعْدَ مَا خَرَجَ أَبُو عَبْدِ اللَّهِ عليه السلام فَسِرْنَا مِنَ الْحِيرَةِ إِلَي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فَرَغْنَا مِنَ الزِّيَارَةِ صَرَفَ صَفْوَانُ وَجْهَهُ إِلَي نَاحِيَةِ أَبِي عَبْدِ اللَّهِ عليه السلام فَقَالَ لَنَا تَزُورُونَ الْحُسَيْنَ عليه السلام مِنْ هَذَا الْمَكَانِ مِنْ عِنْدِ رَأْسِ أَمِيرِ الْمُؤْمِنِينَ صَلَوَاتُ اللَّهِ عَلَيْهِ مِنْ هَاهُنَا وَ أَوْمَي إِلَيْهِ أَبُو عَبْدِ اللَّهِ عليه السلام وَ أَنَا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فَدَعَا صَفْوَانُ بِالزِّيَارَةِ الَّتِي رَوَاهَا عَلْقَمَةُ بْنُ مُحَمَّدٍ الْحَضْرَمِيُّ عَنْ أَبِي جَعْفَرٍ عليه السلام فِي يَوْمِ عَاشُورَاءَ ثُمَّ صَلَّي رَكْعَتَيْنِ عِنْدَ رَأْسِ أَمِيرِ الْمُؤْمِنِينَ عليه السلام وَ وَدَّعَ فِي دُبُرِهِمَا أَمِيرَ الْمُؤْمِنِينَ عليه السلام وَ أَوْمَي إِلَي الْحُسَيْنِ بِالسَّلَامِ مُنْصَرِفاً بِوَجْهِهِ نَحْوَهُ وَ وَدَّعَ وَ كَانَ فِيمَا دَعَاهُ فِي دُبُرِهَا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يَا اللَّهُ يَا اللَّهُ يَا مُجِيبَ دَعْوَةِ الْمُضْطَرِّينَ يَا كَاشِفَ كُرَبِ الْمَكْرُوبِينَ</w:t>
      </w:r>
    </w:p>
    <w:p>
      <w:pPr>
        <w:pStyle w:val="BookText"/>
        <w:rPr/>
      </w:pPr>
      <w:r>
        <w:rPr>
          <w:rFonts w:ascii="IRNazanin" w:hAnsi="IRNazanin" w:eastAsia="IRNazanin"/>
          <w:color w:val="111111"/>
          <w:sz w:val="28"/>
          <w:sz w:val="28"/>
          <w:szCs w:val="28"/>
          <w:rtl w:val="true"/>
          <w:lang w:bidi="fa-IR"/>
        </w:rPr>
        <w:t>آخرین زیارت من از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و بر علی بن حسین و بر یاران حسین، درود و صلوات خداوند بر همگی ایشان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صد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نخستین ستمگری که بر خاندان پیامبرت ستم روا داشت را تو به لعن و نفرین از سوی من مختصّ گردان و نخست از او آغاز نما و سپس دومی و سومی و چهارمی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یزید بن معاویه را در مقام پنجمین لعنت فرست و بر عبید اللَّه بن زیاد و پسر مرجانه و عمر بن سعد و شمر و دودمان ابی سفیان و دودمان زیاد و دودمان مروان تا روز قیامت لعن و نفرین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برو و در سجده ات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حمد و ثنا تو راست، چون ثنایِ شکرگزارانِ تو بر مصیبتی که بر آنان وارد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راست بر غم این داغ جانگداز نشسته بر 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شفاعت حسین را در روز ورود به محشر نصیبم نما و مرا در نزد خود گام راستین منشی و صدق همراه حسین و اصحاب حسین که جانشان را در راه حسین علیه السّلام نثار نمودند؛ ثابت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علقمه گوید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اگر توانستی که هر روز عمرت، این زیارت را بخوانی چنین کن و تو را به خواست خدای تعالی، ثواب همه آنچه گفته شد، نوشته خواهد شد</w:t>
      </w:r>
      <w:r>
        <w:rPr>
          <w:rFonts w:eastAsia="IRNazanin" w:cs="IRNazanin"/>
          <w:color w:val="111111"/>
          <w:sz w:val="28"/>
          <w:szCs w:val="28"/>
          <w:rtl w:val="true"/>
          <w:lang w:bidi="fa-IR"/>
        </w:rPr>
        <w:t xml:space="preserve">. </w:t>
      </w:r>
      <w:r>
        <w:rPr>
          <w:rStyle w:val="FootnoteAnchor"/>
          <w:rtl w:val="true"/>
        </w:rPr>
        <w:footnoteReference w:id="1497"/>
      </w:r>
    </w:p>
    <w:p>
      <w:pPr>
        <w:pStyle w:val="Heading5"/>
        <w:numPr>
          <w:ilvl w:val="4"/>
          <w:numId w:val="1"/>
        </w:numPr>
        <w:rPr/>
      </w:pPr>
      <w:bookmarkStart w:id="3343" w:name="__RefHeading___Toc1848309_1934241801"/>
      <w:bookmarkStart w:id="3344" w:name="_Toc1573"/>
      <w:bookmarkEnd w:id="3343"/>
      <w:r>
        <w:rPr>
          <w:rtl w:val="true"/>
        </w:rPr>
        <w:t xml:space="preserve">روایت </w:t>
      </w:r>
      <w:r>
        <w:rPr/>
        <w:t>3</w:t>
      </w:r>
      <w:bookmarkEnd w:id="3344"/>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خالد طیالسی از سیف بن عمیره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صفوان بن مهران شتربان و گروهی از یارانمان، پس از آنکه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این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رفته بودند، به غریّ رفتیم و از حیره به سمت مدینه روان شدیم و چون از زیارت امیر المؤمنین علیه السلام فارغ گشتیم، صفوان چهره به سمت ابا عبد الله علیه السلام 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مکان از کنار سر امیر المومنین صلوات الله علیه، از همین جا حسین علیه السلام را زیارت می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حسین علیه السلام توجه کرد و اشاره نمود و من همراه ایشان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صفوان با زیارتی که علقمة بن محمد حضرمی از امام باقر علیه السلام در اعمال روز عاشورا روایت کرده بود، به دعا نشست و سپس دو رکعت نماز در کنار سر امیر المومنین علیه السلام خواند و پس از آن دو رکعت با امیر المومنین علیه السلام وداع نمود و به حالت تعظیم، رویش را به سمت امام حسین علیه السلام کرد و به وی سلام نمود و سپس وداع نمود؛ و از دعاهایی که پس از نمازش خواند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خداوندا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پاسخگوی دعای چاره بریدگان، ای زداینده اندوه های دل غمین گشتگان، </w:t>
      </w:r>
    </w:p>
    <w:p>
      <w:pPr>
        <w:pStyle w:val="BookText"/>
        <w:rPr/>
      </w:pPr>
      <w:r>
        <w:rPr>
          <w:rFonts w:ascii="Amiri" w:hAnsi="Amiri" w:eastAsia="Amiri" w:cs="Amiri"/>
          <w:color w:val="111111"/>
          <w:sz w:val="28"/>
          <w:sz w:val="28"/>
          <w:szCs w:val="28"/>
          <w:rtl w:val="true"/>
          <w:lang w:bidi="ar-SA"/>
        </w:rPr>
        <w:t xml:space="preserve">يَا غِيَاثَ الْمُسْتَغِيثِينَ وَ يَا صَرِيخَ الْمُسْتَصْرِخِينَ يَا مَنْ هُوَ أَقْرَبُ إِلَيَ مِنْ حَبْلِ الْوَرِيدِ وَ يَا مَنْ يَحُولُ بَيْنَ الْمَرْءِ وَ قَلْبِهِ يَا مَنْ هُوَ بِالْمَنْظَرِ الْأَعْلَي وَ بِالْأُفُقِ الْمُبِينِ وَ يَا مَنْ هُوَ الرَّحْمنُ الرَّحِيمُ عَلَي الْعَرْشِ اسْتَوي وَ يَا مَنْ يَعْلَمُ خائِنَةَ الْأَعْيُنِ وَ ما تُخْفِي الصُّدُورُ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يَا مَنْ لَا تَخْفَي عَلَيْهِ خَافِيَةٌ وَ يَا مَنْ لَا تَشْتَبِهُ عَلَيْهِ الْأَصْوَاتُ وَ يَا مَنْ لَا تُغَلِّطُهُ الْحَاجَاتُ وَ يَا مَنْ لَا يُبْرِمُهُ إِلْحَاحُ الْمُلِحِّينَ يَا مُدْرِكَ كُلِّ فَوْتٍ وَ يَا جَامِعَ كُلِّ شَمْلٍ وَ يَا بَارِئَ النُّفُوسِ بَعْدَ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هُوَ كُلَّ يَوْمٍ فِي شَأْنٍ يَا قَاضِيَ الْحَاجَاتِ يَا مُنَفِّسَ الْكُرُبَاتِ يَا مُعْطِيَ السُّؤَالاتِ يَا وَلِيَّ الرَّغَبَاتِ يَا كَافِيَ الْمُهِمَّاتِ يَا مَنْ يَكْفِي مِنْ كُلِّ شَيْ‌ءٍ وَ لَا يَكْفِي مِنْهُ شَيْ‌ءٌ فِي السَّمَاوَاتِ وَ الْأَرْضِ أَسْأَلُكَ بِحَقِّ مُحَمَّدٍ وَ عَلِيٍّ وَ بِحَقِّ فَاطِمَةَ بِنْتِ نَبِيِّكَ وَ بِحَقِّ الْحَسَنِ وَ الْحُسَيْنِ فَإِنِّي بِهِمْ أَتَوَجَّهُ إِلَيْكَ فِي مَقَامِي هَذَا وَ بِهِمْ أَتَوَسَّلُ وَ بِهِمْ أَتَشَفَّعُ إِلَيْكَ وَ بِحَقِّهِمْ أَسْأَلُكَ وَ أُقْسِمُ وَ أَعْزِمُ عَلَيْكَ وَ بِالشَّأْنِ الَّذِي لَهُمْ عِنْدَكَ وَ بِالْقَدْرِ الَّذِي لَهُمْ عِنْدَكَ وَ بِالَّذِي فَضَّلْتَهُمْ عَلَي الْعَالَمِينَ وَ بِاسْمِكَ الَّذِي جَعَلْتَهُ عِنْدَهُمْ وَ بِهِ خَصَصْتَهُمْ دُونَ الْعَالَمِينَ وَ بِهِ أَبَنْتَهُمْ وَ أَبَنْتَ فَضْلَهُمْ مِنْ فَضْلِ الْعَالَمِينَ حَتَّي فَاقَ فَضْلُهُمْ فَضْلَ الْعَالَمِينَ أَنْ تُصَلِّيَ عَلَي مُحَمَّدٍ وَ آلِ مُحَمَّدٍ وَ أَنْ تَكْشِفَ عَنِّي غَمِّي وَ هَمِّي وَ كَرْبِي وَ تَكْفِيَنِي الْمُهِمَّ مِنْ أُمُورِي وَ تَقْضِيَ عَنِّي دَيْنِي وَ تُجِيرَنِي مِنَ الْفَقْرِ وَ تُجِيرَنِي مِنَ الْفَاقَةِ وَ تُغْنِيَنِي عَنِ الْمَسْأَلَةِ إِلَي الْمَخْلُوقِينَ وَ تَكْفِيَنِي هَمَّ مَنْ أَخَافُ هَمَّهُ وَ عُسْرَ مَنْ أَخَافُ عُسْرَهُ وَ حُزُونَةَ مَنْ أَخَافُ حُزُونَتَهُ وَ شَرَّ مَنْ أَخَافُ شَرَّهُ وَ مَكْرَ مَا أَخَافُ مَكْرَهُ وَ بَغْيَ مَا أَخَافُ بَغْيَهُ وَ جَوْرَ مَا أَخَافُ جَوْرَهُ وَ سُلْطَانَ مَا أَخَافُ سُلْطَانَهُ وَ كَيْدَ مَنْ أَخَافُ كَيْدَهُ وَ مَقْدُرَةَ مَا أَخَافُ بَلَاءَ مَقْدُرَتِهِ عَلَيَّ وَ تَرُدَّ عَنِّي كَيْدَ الْكَيَدَةِ وَ مَكْرَ الْمَكَرَةِ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 أَرَادَنِي فَأَرِدْهُ وَ مَنْ كَادَنِي فَكِدْهُ وَ اصْرِفْ عَنِّي كَيْدَهُ وَ مَكْرَهُ وَ بَأْسَهُ وَ أَمَانِيَّهُ وَ امْنَعْهُ عَنِّي كَيْفَ شِئْتَ وَ أَنَّي شِئْتَ اللَّهُمَّ اشْغَلْهُ عَنِّي بِفَقْرٍ لَا تَجْبُرُهُ وَ بِبَلَاءٍ لَا تَسْتُرُهُ وَ بِفَاقَةٍ لَا تَسُدُّهَا وَ بِسُقْمٍ لَا تُعَافِيهِ وَ ذُلٍّ لَا تُعِزُّهُ وَ</w:t>
      </w:r>
    </w:p>
    <w:p>
      <w:pPr>
        <w:pStyle w:val="BookText"/>
        <w:rPr/>
      </w:pPr>
      <w:r>
        <w:rPr>
          <w:rFonts w:ascii="IRNazanin" w:hAnsi="IRNazanin" w:eastAsia="IRNazanin"/>
          <w:color w:val="111111"/>
          <w:sz w:val="28"/>
          <w:sz w:val="28"/>
          <w:szCs w:val="28"/>
          <w:rtl w:val="true"/>
          <w:lang w:bidi="fa-IR"/>
        </w:rPr>
        <w:t>ای نجات بخش یاری جویان، ای فریادرس فریادخواهان، ای آن که از رگ گردن به من نزدیک تری و ای آن که میان انسان و دلش درنشینی، ای آن که در چشم انداز برترینی و در افق مبینی و ای آن که اوست بخشاینده افزون مهر که بر عرش استوار نشست و ای آن که خیانتگری چشمها را دریابد و آنچه سینه ها درون خود پنهان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آن که هیچ پنهانی از نگاه او دور نماند و هیچ صدایی بر او مشتبه نگردد و آن که درخواستها او را به اشتباه نیفکند و ای آن که پای فشاری پای فشاران او را به ستوه نیاورد، ای دریابنده هر از دست رفتنی و ای گرد آورنده هر جمعی و ای آفرینشگر جانها پس از مرگ، ای آن که هر روز در امری عظیم است، ای برآورنده حاجات، ای برون کننده اندوه از دلها، ای هبه کننده خواهشها، ای همه کاره نیک پردازنده آرزوها، ای تو بسنده همه بزرگترین خواسته ها و نیازها، ای آن که همه چیز را بسنده است و هیچ چیزی در آسمانها و زمین در جایگزینی او بسنده نیست، به حق محمد و علی و به حق فاطمه دخت نبی تو و به حق حسن و حسین؛ که من به آبروی ایشان در این جایگهم به تو روی نموده و به آبروی ایشان توسل جسته و به ایشان نزد تو شفاعت جسته ام و به حق اینان از تو درخواست می کنم و سوگند یاد کرده و قسم می خورم و به منزلتی که ایشان نزد تو دارند و جایگهی که نزد تو از آن برخوردارند و به آنچه ایشان را بدان بر جهانیان برتری بخشیدی و به نامت که آن را نزد ایشان نهادی و ایشان را، برکنار از همه جهانیان، به آن اختصاص دادی و بدین وسیله ایشان را به ظهور رسانده و فضل ایشان را بر فضل جهانیان آشکار گرداندی تا آنکه فضل ایشان بر فضل جهانیان برتری یافت؛ از تو مسألت می نمایم که بر محمد و آل محمد درود و صلوات فرستی و اندوه و دلنگرانی و دل پریشی ام را از دلم بیرون کنی و در امور حیاتی و مهمم بسنده من باشی و دین و بدهکاری ام را از گرده ام سبک نمایی و مرا از تهیدستی نجات بخشی و از نداری رهایی بخشی و مرا از گدایی و درخواست از مردمان بی نیاز گردانی و مرا در برابر دل نگرانی آن که از دل نگرانی از جانب او هراسانم، و از سختی و تنگنای آنچه از تنگنا و سختی اش ترسانم، و از سرسختی و نفوذناپذیری آن که از سرسختی اش نگرانم و شر آن که از شرش گریزانم و نیرنگ آن که از نیرنگش هراسانم و درازدستی آن که از درازدستی اش بیم خورم و ستم آن که از ستمش ترسانم و چیرگی آن که از چیرگی و سلطنت یافتنش ترسانم و کینه آن که از کینه اش نگرانم و توانمندی آن که از بلای توانمندی اش ترسانم، بسنده باشی و کینه کینه توزان و نیرنگ نیرنگبازان را به خودشان بازگردانی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هر که قصد مرا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قصد او کن و هر که به بدخواهی بر من نیرنگ زد، پس تو همانسان او را نیرنگ کن و کینه و نیرنگ و زورگویی و آرزوهای او را از من دور دار و او را هر گونه که پسندی، از من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او را از من به بینوایی ای که چاره اش نکنی و به بلایی که بر او نپوشانی و به تنگدستی ای که برطرف نسازی و به ناخوشی ای که سلامتی اش نبخشی و خواری ای که سرفرازی اش ندهی و </w:t>
      </w:r>
    </w:p>
    <w:p>
      <w:pPr>
        <w:pStyle w:val="BookText"/>
        <w:rPr/>
      </w:pPr>
      <w:r>
        <w:rPr>
          <w:rFonts w:ascii="Amiri" w:hAnsi="Amiri" w:eastAsia="Amiri" w:cs="Amiri"/>
          <w:color w:val="111111"/>
          <w:sz w:val="28"/>
          <w:sz w:val="28"/>
          <w:szCs w:val="28"/>
          <w:rtl w:val="true"/>
          <w:lang w:bidi="ar-SA"/>
        </w:rPr>
        <w:t>بِمَسْكَنَةٍ لَا تَجْبُرُهَا اللَّهُمَّ اضْرِبْ بِالذُّلِّ نُصْبَ عَيْنَيْهِ وَ أَدْخِلْ عَلَيْهِ الْفَقْرَ فِي مَنْزِلِهِ وَ الْعِلَّةَ وَ السُّقْمَ فِي بَدَنِهِ حَتَّي تَشْغَلَهُ عَنِّي بِشُغُلٍ شَاغِلٍ لَا فَرَاغَ لَهُ وَ أَنْسِهِ ذِكْرِي كَمَا أَنْسَيْتَهُ ذِكْرَكَ وَ خُذْ عَنِّي بِسَمْعِهِ وَ بَصَرِهِ وَ لِسَانِهِ وَ يَدِهِ وَ رِجْلِهِ وَ قَلْبِهِ وَ جَمِيعِ جَوَارِحِهِ وَ أَدْخِلْ عَلَيْهِ فِي جَمِيعِ ذَلِكَ السُّقْمَ وَ لَا تَشْفِهِ حَتَّي تَجْعَلَ ذَلِكَ شُغُلًا شَاغِلًا بِهِ عَنِّي وَ عَنْ 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اكْفِنِي يَا كَافِيَ مَا لَا يَكْفِي سِوَاكَ فَإِنَّكَ الْكَافِي لَا كَافِيَ سِوَاكَ وَ مُفَرِّجٌ لَا مُفَرِّجَ سِوَاكَ وَ مُغِيثٌ لَا مُغِيثَ سِوَاكَ وَ جَارٌ لَا جَارَ سِوَاكَ خَابَ مَنْ كَانَ جَارُهُ سِوَاكَ وَ مُغِيثُهُ سِوَاكَ وَ مَفْزَعُهُ إِلَي سِوَاكَ وَ مَهْرَبُهُ وَ مَلْجَاهُ إِلَي غَيْرِكَ وَ مَنْجَاهُ مِنْ مَخْلُوقٍ غَيْرِكَ فَأَنْتَ ثِقَتِي وَ رَجَائِي وَ مَفْزَعِي وَ مَهْرَبِي وَ مَلْجَئِي وَ مَنْجَايَ فَبِكَ أَسْتَفْتِحُ وَ بِكَ أَسْتَنْجِحُ وَ بِ مُحَمَّدٍ وَ آلِ مُحَمَّدٍ أَتَوَجَّهُ إِلَيْكَ وَ أَتَوَسَّلُ وَ أَتَشَفَّعُ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فَأَسْأَلُكَ يَا اللَّهُ يَا اللَّهُ يَا اللَّهُ فَلَكَ الْحَمْدُ وَ لَكَ الشُّكْرُ وَ إِلَيْكَ الْمُشْتَكَي وَ أَنْتَ الْمُسْتَعَانُ فَأَسْأَلُكَ يَا اللَّهُ يَا اللَّهُ يَا اللَّهُ بِحَقِّ مُحَمَّدٍ وَ آلِ مُحَمَّدٍ أَنْ تُصَلِّيَ عَلَي مُحَمَّدٍ وَ آلِ مُحَمَّدٍ وَ أَنْ تَكْشِفَ عَنِّي غَمِّي وَ هَمِّي وَ كَرْبِي فِي مَقَامِي هَذَا كَمَا كَشَفْتَ عَنْ نَبِيِّكَ هَمَّهُ وَ غَمَّهُ وَ كَرْبَهُ وَ كَفَيْتَهُ هَوْلَ عَدُوِّهِ فَاكْشِفْ عَنِّي كَمَا كَشَفْتَ عَنْهُ وَ فَرِّجْ عَنِّي كَمَا فَرَّجْتَ عَنْهُ وَ اكْفِنِي كَمَا كَفَيْتَهُ وَ اصْرِفْ عَنِّي هَوْلَ مَا أَخَافُ هَوْلَهُ وَ مَئُونَةَ مَا أَخَافُ مَئُونَتَهُ وَ هَمَّ مَا أَخَافُ هَمَّهُ بِلَا مَئُونَةٍ عَلَي نَفْسِي مِنْ ذَلِكَ وَ اصْرِفْنِي بِقَضَاءِ حَوَائِجِي وَ كِفَايَةِ مَا أَهَمَّنِي هَمُّهُ مِنْ أَمْرِ آخِرَتِي وَ دُنْيَايَ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أَمِيرَ الْمُؤْمِنِينَ عَلَيْكَ مِنِّي سَلَامُ اللَّهِ أَبَداً مَا بَقِيَ اللَّيْلُ وَ النَّهَارُ وَ لَا جَعَلَهُ اللَّهُ آخِرَ الْعَهْدِ مِنْ زِيَارَتِكُمَا وَ لَا فَرَّقَ اللَّهُ بَيْنِي وَ بَيْنَكُمَا اللَّهُمَّ أَحْيِنِي حَيَاةَ مُحَمَّدٍ وَ ذُرِّيَّتِهِ وَ أَمِتْنِي مَمَاتَهُمْ وَ تَوَفَّنِي عَلَي مِلَّتِهِمْ وَ احْشُرْنِي فِي زُمْرَتِهِمْ وَ لَا تُفَرِّقْ بَيْنِي وَ بَيْنَهُمْ طَرْفَةَ عَيْنٍ أَبَداً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وَ يَا أَبَا عَبْدِ اللَّهِ أَتَيْتُكُمَا زَائِراً وَ مُتَوَسِّلًا إِلَي اللَّهِ رَبِّي وَ رَبِّكُمَا مُتَوَجِّهاً إِلَيْهِ بِكُمَا وَ مُسْتَشْفِعاً بِكُمَا إِلَي اللَّهِ فِي حَاجَتِي هَذِهِ فَاشْفَعَا لِي فَإِنَّ لَكُمَا عِنْدَ اللَّهِ الْمَقَامَ الْمَحْمُودَ وَ الْجَاهَ الْوَجِيهَ وَ الْمَنْزِلَ الرَّفِيعَ وَ الْوَسِيلَةَ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بیچارگی ای که به صلاحش نیاوری، گرفتار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خواری اش را همیشه پیش چشمش نِه و تنگدستی را به درون خانه اش بنشان و درد و ناخوشی را بر پیکرش افکن تا او را به بلایی همیشگی که از آن رهایی نیابد، از من بازداری و یاد مرا از ذهن او دور دار، همانسان که نام خودت را از دلش پاک کردی و گوش و چشم و زبان و دست و پا و دل و همه اندام او را از آزار به من دور کن و در همه این اعضایش بر او ناخوشی سرازیر کن و او را شفا مبخش تا آن که آن را درگیری همیشگی اش کنی که من و یاد مرا به آن فراموش نماید و ای کفایت کننده مرا در آنچه جز توئی بسنده نباشد، بسنده باش که تنها تویی بسنده کافی و بسنده ای جز تو نیست و تنها تویی رهایی بخش که جز تو رهایی بخشی نیست و تنها تویی کمک رسان که جز تو کمک رسانی نیست و تنها تویی پناه دهنده که جز تو پناه دهنده ای نیست، و نومید ماند هر آن که پناه دهنده اش جز تو باشد و یاریگرش جز تو و پناهش جز تو و گریزگاه و امان خانه اش به نزد دیگری باشد و محل نجاتش نزد مخلوق و غیر تو باشد، که تویی مایه اعتماد و امید و پناهگاه و گریزگاه و تکیه گاه و امان خانه و خانه نجات من، و تنها از تو خواهش یاری دارم و فقط به لطف تو در پی پیروزی روانه ام و به آبروی محمد و آل محمد به تو روی آورده و توسل می کنم و شفاعت می جویم، پس ای خدا، ای خدا، ای خدا، از تو مسألت می نمایم که تو راست حمد و ثنا و تو را سزد سپاس و شکایت و گلایه تنها به نزد تو رواست و تویی دستگیر، پس از تو مسألت می کنم ای خدا، ای خدا، ای خدا، به حق محمد و آل محمد که بر محمد و آل محمد درود فرستی و اندوه و دل نگرانی و پریشان حالی ام را در این جایگهم از دلم بزدایی، همان سان که دل نگرانی و اندوه و پریشان حالی پیامبرت را از دلش زدودی و او را در هول و هراس از دشمنش بسنده بودی، پس همانسان که از وی زدودی از من نیز بزدا و بر من گشایش حاصل آور چنان که وی را گشایش بخشیدی و مرا کفایت نما همانسان که او را کفایت نمودی و هراس آنچه از هولش ترسانم و سختی آنچه از سختی اش نگرانم و دل نگرانی آنچه از دل نگرانی اش بیم  دارم را بی هیچ گرانی و شدتی بر جان من از سوی این امور، از من بازدار و مرا با برآوردن حاجاتم و کفایت نمودن آنچه از امر دنیا و آخرتم که دل نگرانی اش مرا نگران کرده،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بر تو سلام از سوی من تا آنگاه که شب و روز پا بر جایند و خداوند این زیارت را آخرین فیض من از زیارت شما دو تن قرار ندهد و میان من و شما جدایی نیفکند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زیستنی بسان زیستن محمد و سلاله اش و جان باختنی چون جان باختن ایشان عطا فرما و مرا بر کیش ایشان بمیران و در میان آنان محشور گردان و چشم بر هم زدنی مرا از ایشان در دنیا و آخرت هرگز جدا مگردان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امیر المومنین و ای ابا عبد الله، به زیارت نزد شما آمده و به خداوند، پروردگارم و پروردگار شما توسل جسته و به آبروی شما روی سوی وی نهاده و به آبروی شما درباره حاجتم نزد خداوند شما را به شفاعت خوانده ام، پس مرا نزد او شفاعت جویید که شما را به پیشگاه خدا جایگاه ستوده و شأن آبرومند و منزلت بلند و وسیله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إِنِّي أَنْقَلِبُ عَنْكُمَا مُنْتَظِراً لِتَنَجُّزِ الْحَاجَةِ وَ قَضَائِهَا وَ نَجَاحِهَا مِنَ اللَّهِ بِشَفَاعَتِكُمَا لِي إِلَي اللَّهِ فِي ذَلِكَ فَلَا أَخِيبُ وَ لَا يَكُونُ مُنْقَلَبِي مُنْقَلَباً خَائِباً خَاسِراً بَلْ يَكُونُ مُنْقَلَبِي مُنْقَلَباً رَاجِحاً مُفْلِحاً مُنْجِحاً مُسْتَجَاباً لِي بِقَضَاءِ جَمِيعِ حَوَائِجِي وَ تَشْفَعَا لِي إِلَي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أَنْقَلِبُ عَلَي مَا شَاءَ اللَّهُ وَ لَا حَوْلَ وَ لَا قُوَّةَ إِلَّا بِاللَّهِ مُفَوِّضاً أَمْرِي إِلَي اللَّهِ مُلْجِئاً ظَهْرِي إِلَي اللَّهِ وَ مُتَوَكِّلًا عَلَي اللَّهِ وَ أَقُولُ حَسْبِيَ اللَّهُ وَ كَفَي سَمِعَ اللَّهُ لِمَنْ دَعَا لَيْسَ لِي وَرَاءَ اللَّهِ وَ وَرَاءَكُمْ يَا سَادَتِي مُنْتَهًي مَا شَاءَ رَبِّي كَانَ وَ مَا لَمْ يَشَأْ لَمْ يَكُنْ وَ لَا حَوْلَ وَ لَا قُوَّةَ إِلَّا بِاللَّهِ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أَسْتَوْدِعُكُمَا اللَّهَ وَ لَا جَعَلَهُ اللَّهُ آخِرَ الْعَهْدِ مِنِّي إِلَيْكُمَا انْصَرَفْتُ يَا سَيِّدِي يَا أَمِيرَ الْمُؤْمِنِينَ وَ مَوْلَايَ وَ أَنْتَ يَا أَبَا عَبْدِ اللَّهِ يَا سَيِّدِي وَ سَلَامِي عَلَيْكُمَا مُتَّصِلٌ مَا اتَّصَلَ اللَّيْلُ وَ النَّهَارُ وَاصِلٌ ذَلِكَ إِلَيْكُمَا غَيْرُ مَحْجُوبٍ عَنْكُمَا سَلَامِي إِنْ شَاءَ اللَّهُ وَ أَسْأَلُهُ بِحَقِّكُمَا أَنْ يَشَاءَ ذَلِكَ وَ يَفْعَلَ فَ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انْقَلَبْتُ يَا سَيِّدِي عَنْكُمَا تَائِباً حَامِداً لِلَّهِ شَاكِراً رَاجِياً لِلْإِجَابَةِ غَيْرَ آيِسٍ وَ لَا قَانِطٍ آئِباً عَائِداً رَاجِعاً إِلَي زِيَارَتِكُمَا غَيْرَ رَاغِبٍ عَنْكُمَا وَ لَا مِنْ زِيَارَتِكُمَا بَلْ رَاجِعٌ عَائِدٌ إِنْ شَاءَ اللَّهُ وَ لَا حَوْلَ وَ لَا قُوَّةَ إِلَّا بِاللَّهِ يَا سَادَتِي رَغِبْتُ إِلَيْكُمَا وَ إِلَي زِيَارَتِكُمَا بَعْدَ أَنْ زَهِدَ فِيكُمَا وَ فِي زِيَارَتِكُمَا أَهْلُ الدُّنْيَا فَلَا خَيَّبَنِيَ اللَّهُ مِمَّا رَجَوْتُ وَ مَا أَمَّلْتُ فِي زِيَارَتِكُمَا إِنَّهُ قَرِيبٌ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سَيْفٌ فَسَأَلْتُ صَفْوَانَ فَقُلْتُ لَهُ إِنَّ عَلْقَمَةَ بْنَ مُحَمَّدٍ لَمْ يَأْتِنَا بِهَذَا عَنْ أَبِي جَعْفَرٍ عليه السلام إِنَّمَا أَتَانَا بِدُعَاءِ الزِّيَارَةِ فَقَالَ صَفْوَانُ وَرَدْتُ مَعَ سَيِّدِي أَبِي عَبْدِ اللَّهِ عليه السلام إِلَي هَذَا الْمَكَانِ فَفَعَلَ مِثْلَ الَّذِي فَعَلْنَاهُ فِي زِيَارَتِنَا وَ دَعَا بِهَذَا الدُّعَاءِ عِنْدَ الْوَدَاعِ بَعْدَ أَنْ صَلَّي كَمَا صَلَّيْنَا وَ وَدَّعَ كَمَا وَدَّعْنَاهُ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صَفْوَانُ قَالَ لِي أَبُو عَبْدِ اللَّهِ عليه السلام تَعَاهَدْ هَذِهِ الزِّيَارَةَ وَ ادْعُ بِهَذَا الدُّعَاءِ وَ زُرْ بِهِ فَإِنِّي ضَامِنٌ عَلَي اللَّهِ تَعَالَي لِكُلِّ مَنْ زَارَ بِهَذِهِ الزِّيَارَةِ وَ دَعَا بِهَذَا الدُّعَاءِ مِنْ قُرْبٍ أَوْ بُعْدٍ إِنَّ زِيَارَتَهُ مَقْبُولَةٌ وَ سَعْيَهُ مَشْكُورٌ وَ سَلَامَهُ وَاصِلٌ غَيْرُ</w:t>
      </w:r>
    </w:p>
    <w:p>
      <w:pPr>
        <w:pStyle w:val="BookText"/>
        <w:rPr/>
      </w:pPr>
      <w:r>
        <w:rPr>
          <w:rFonts w:ascii="IRNazanin" w:hAnsi="IRNazanin" w:eastAsia="IRNazanin"/>
          <w:color w:val="111111"/>
          <w:sz w:val="28"/>
          <w:sz w:val="28"/>
          <w:szCs w:val="28"/>
          <w:rtl w:val="true"/>
          <w:lang w:bidi="fa-IR"/>
        </w:rPr>
        <w:t>من از نزد شما می روم و منتظر عملی شدن وعده برآورده شدن حاجتم و محقق گشتن و نتیجه یافتن آن نزد خداوند به شفاعت جستن شما برای من به پیشگاه الهی درباره آن می نشینم، پس مباد که ناکام مانم و بازگشتم بازگشتی زیانکارانه و بی نتیجه نباشد، بلکه بازگشتم بازگشتی پیروزمند و رستگاری یافته و با حاجت قضا شده در همه درخواستهایم باشد و مرا نزد خداوند شفاعت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خدا خواهد بازمی گردم و هیچ چاره و جنبشی جز به توان الهی نیست، بدین حال که امر خود به خدا واگذارده و به پشتیبانی خداوند اعتماد جسته و بر او توکل نموده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بسنده است و کفایت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دعای نیایشگرش را بشنود و پس از خدا و شما ای سرورانم، مرا مقصودی نیست، هر آنچه خدا خواهد همان شود و آنچه خدا نخواهد، رخ ندهد و هیچ چاره و جنبشی جز به توان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 و خداوند این را آخرین دیدار من با شما قرار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المومنین و ای مولای من و تو ای ابا عبد الله، ای سرورم، ره بازگشت گرفته ام و سلام و درودم تا آنگاه که شب و روز پیوسته اند، پیوسته بر شماست و به شما می رسد و از رسیدن به شما در حجاب نمانده است، به خواست خدا و از خدا می خواهم که به حق شما این امر را بخواهد و به انجام رساند که او ستوده و والاشکوه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سرورانم، از نزد شما باز می گردم، توبه گر و ستایشگر خداوند و سپاسگزار و امیدوار به اجابت، و نه نومید و نه بی چاره پندار خود به خشم، و هم به قصد بازگشت و رجوع به زیارت شما و نه روی گردانده از شما و نه از زیارت شما بلکه بازگردنده و رجوع کننده به خواست خدا و هیچ چاره و جنبشی جز به توان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 مشتاق شما و زیارت شما بوده ام پس از آنکه اهل دنیا از شما و زیارت شما دوری جستند، پس خداوند مرا در آنچه با زیارت شما بدان دل بسته و چشم داشته ام، ناکام مگذارد که او نزدیک است و پاسخگو</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صفوان پرسیدم و گفتم، علقمة بن محمد چنین خبری را از امام باقر علیه السلام به ما نرساند و فقط دعای زیارت را برایمان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سرورم امام صادق علیه السلام به این مکان آمدم و ایشان نظیر آنچه که اکنون ما در زیارتمان انجام دادیم رفتار نمود و پس از نمازی شبیه آنچه اکنون خواندیم، به هنگام وداع این دعا را خواند و همان سان که ما حضرت را وداع نمودیم، وداع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به این دعا خوی بگیر و آن را بخوان و به آن زیارت نما و من در پیشگاه خدای تعالی برای هر که به این زیارت، زیارت نماید و به این دعا، از دور یا نزدیک دعا بخواند، ضامن هستم که زیارتش پذیرفته و پویشش سپاس نهاده و درودش دررسیده و نه در </w:t>
      </w:r>
      <w:bookmarkStart w:id="3345" w:name="pg13557_192482"/>
    </w:p>
    <w:p>
      <w:pPr>
        <w:pStyle w:val="BookText"/>
        <w:rPr/>
      </w:pPr>
      <w:bookmarkEnd w:id="3345"/>
      <w:r>
        <w:rPr>
          <w:rFonts w:ascii="Amiri" w:hAnsi="Amiri" w:eastAsia="Amiri" w:cs="Amiri"/>
          <w:color w:val="111111"/>
          <w:sz w:val="28"/>
          <w:sz w:val="28"/>
          <w:szCs w:val="28"/>
          <w:rtl w:val="true"/>
          <w:lang w:bidi="ar-SA"/>
        </w:rPr>
        <w:t>مَحْجُوبٍ وَ حَاجَتَهُ مَقْضِيَّةٌ مِنَ اللَّهِ تَعَالَي بَالِغاً مَا بَلَغَتْ وَ لَا يُخَيِّبُهُ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صَفْوَانُ وَجَدْتُ هَذِهِ الزِّيَارَةَ مَضْمُونَةً بِهَذَا الضَّمَانِ عَنْ أَبِي وَ أَبِي عَنْ عَلِيِّ بْنِ الْحُسَيْنِ عليه السلام مَضْمُوناً بِهَذَا الضَّمَانِ عَنِ الْحُسَيْنِ وَ الْحُسَيْنُ عَنْ أَخِيهِ الْحَسَنِ مَضْمُوناً بِهَذَا الضَّمَانِ وَ الْحَسَنُ عَنْ أَبِيهِ أَمِيرِ الْمُؤْمِنِينَ عليه السلام مَضْمُوناً بِهَذَا الضَّمَانِ وَ أَمِيرُ الْمُؤْمِنِينَ عَنْ رَسُولِ اللَّهِ صلي الله عليه و آله مَضْمُوناً بِهَذَا الضَّمَانِ وَ رَسُولُ اللَّهِ صلي الله عليه و آله عَنْ جَبْرَئِيلَ عليه السلام مَضْمُوناً بِهَذَا الضَّمَانِ وَ جَبْرَئِيلُ عَنِ اللَّهِ عَزَّ وَ جَلَّ مَضْمُوناً بِهَذَا الضَّمَانِ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آلَي اللَّهُ عَلَي نَفْسِهِ عَزَّ وَ جَلَّ أَنَّ مَنْ زَارَ الْحُسَيْنَ عليه السلام بِهَذِهِ الزِّيَارَةِ مِنْ قُرْبٍ أَوْ بُعْدٍ وَ دَعَا بِهَذَا الدُّعَاءِ قَبِلْتُ مِنْهُ زِيَارَتَهُ وَ شَفَّعْتُهُ فِي مَسْأَلَتِهِ بَالِغاً مَا بَلَغَتْ وَ أَعْطَيْتُهُ سُؤْلَهُ ثُمَّ لَا يَنْقَلِبُ عَنِّي خَائِباً وَ أَقْلِبُهُ مَسْرُوراً قَرِيراً عَيْنُهُ بِقَضَاءِ حَاجَتِهِ وَ الْفَوْزِ بِالْجَنَّةِ وَ الْعِتْقِ مِنَ النَّارِ وَ شَفَّعْتُهُ فِي كُلِّ مَنْ شَفَعَ خَلَا نَاصِبٍ لَنَا أَهْلَ الْبَيْتِ آلَي اللَّهُ تَعَالَي بِذَلِكَ عَلَي نَفْسِهِ وَ أَشْهَدَنَا بِمَا شَهِدَتْ بِهِ مَلَائِكَةُ مَلَكُوتِهِ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جَبْرَئِيلُ يَا رَسُولَ اللَّهِ إِنَّ اللَّهَ أَرْسَلَنِي إِلَيْكَ سُرُوراً وَ بُشْرَي لَكَ وَ سُرُوراً وَ بُشْرَي لِعَلِيِّ بْنِ أَبِي طَالِبٍ وَ فَاطِمَةَ وَ الْحَسَنِ وَ الْحُسَيْنِ وَ إِلَي الْأَئِمَّةِ مِنْ وُلْدِكَ إِلَي يَوْمِ الْقِيَامَةِ فَدَامَ يَا مُحَمَّدُ سُرُورُكَ وَ سُرُورُ عَلِيٍّ وَ فَاطِمَةَ وَ الْحَسَنِ وَ الْحُسَيْنِ وَ الْأَئِمَّةِ وَ شِيعَتِكُمْ إِلَي يَوْمِ الْبَعْثِ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صَفْوَانُ قَالَ لِي أَبُو عَبْدِ اللَّهِ يَا صَفْوَانُ إِذَا حَدَثَ لَكَ حَاجَةٌ فَزُرْ بِهَذِهِ الزِّيَارَةِ مِنْ حَيْثُ كُنْتَ وَ ادْعُ بِهَذَا الدُّعَاءِ وَ سَلْ رَبَّكَ حَاجَتَكَ تَأْتِكَ مِنَ اللَّهِ وَ اللَّهُ غَيْرُ مُخْلِفٍ وَعْدَهُ رَسُولَهُ صلي الله عليه و آله بِمَنِّهِ وَ الْحَمْدُ لِلَّهِ‌</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46" w:name="__RefHeading___Toc1848311_1934241801"/>
      <w:bookmarkStart w:id="3347" w:name="_Toc1574"/>
      <w:bookmarkEnd w:id="3346"/>
      <w:r>
        <w:rPr>
          <w:rtl w:val="true"/>
        </w:rPr>
        <w:t>بيان</w:t>
      </w:r>
      <w:bookmarkEnd w:id="3347"/>
    </w:p>
    <w:p>
      <w:pPr>
        <w:pStyle w:val="BookText"/>
        <w:rPr/>
      </w:pPr>
      <w:r>
        <w:rPr>
          <w:rFonts w:ascii="Amiri" w:hAnsi="Amiri" w:eastAsia="Amiri" w:cs="Amiri"/>
          <w:color w:val="111111"/>
          <w:sz w:val="28"/>
          <w:sz w:val="28"/>
          <w:szCs w:val="28"/>
          <w:rtl w:val="true"/>
          <w:lang w:bidi="ar-SA"/>
        </w:rPr>
        <w:t>قوله عليه السلام إذا أنت صليت الركعتين أقول في العبارة إشكال و إجمال و تحتمل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فعل تلك الأعمال و الأدعية قبل الصلاة و بعدها مكررا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الإيماء بسلام آخر بأي لفظ أراد ثم الصلاة</w:t>
      </w:r>
    </w:p>
    <w:p>
      <w:pPr>
        <w:pStyle w:val="BookText"/>
        <w:rPr/>
      </w:pPr>
      <w:r>
        <w:rPr>
          <w:rFonts w:ascii="IRNazanin" w:hAnsi="IRNazanin" w:eastAsia="IRNazanin"/>
          <w:color w:val="111111"/>
          <w:sz w:val="28"/>
          <w:sz w:val="28"/>
          <w:szCs w:val="28"/>
          <w:rtl w:val="true"/>
          <w:lang w:bidi="fa-IR"/>
        </w:rPr>
        <w:t>پرده مانده و حاجتش از سوی خداوند، هر چه باشد، برآورده خواهد بود و او را نومید مگذارد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این زیارت را به همین ضمانت از پدرم شنیدم و پدرم از علی بن حسین علیه السلام آن را ضمانت شده به همین تضمین از حسین، و حسین از برادرش حسن با همین تضمین و حسن از پدرش امیر المومنین علیه السلام به همین تضمین و امیر المومنین از رسول خدا ضمانت شده به همین تضمین و رسول خدا صلی الله علیه و آله ضمانت شده به همین تضمین از جبرئیل و جبرئیل از خدای عز و جل به همین تضمین شنید و خداوند بر ذات اقدسش عز و جل سوگند یاد کرده که هر که حسین علیه السلام را به این زیارت از دور یا نزدیک زیارت نماید و این دعا را بخواند، زیارتش را می پذیرم و حاجت او را، هر چه خواهد باشد، شفیع می گردم و خواسته اش را به وی عطا می کنم و سپس از نزد من دست خالی باز نمی گردد و او را شادمان دل و خوشحال از برآورده شدن حاجتش و فوز یافتن به بهشت و رهایی از آتش باز می گردانم و شفاعت او را در حق هر کسی که برایش شفاعت جوید، مگر ستیزه جوی با ما اهل بیت،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سخن بر ذات اقدسش سوگند یاد نموده و ما را بر آنچه که فرشتگان ملکوتش بر آن گواهی دادند، به شهادت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مرا به شادمانی و مژده به تو و شادمانی و مژده به علی بن ابی طالب و فاطمه و حسن و حسین و امامان از سلاله تو تا روز قیامت، فرو فرستاد، پس ای محمد، سرور و شادمانی تو و شادمانی علی و فاطمه و حسن و حسین و امامان و شیعیان شما تا روز رستاخیز ادامه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صفوان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اگر حاجتمند گشتی، به این زیارت، هر کجا که بودی، زیارت کن و این دعا را بخوان و حاجتت را از خدایت درخواست کن که آن را از حضرتش درخواهی یافت و خداوند وعده اش به پیامبرش در منت نهادن بر او را زیر پای نمی نهد و حمد و ثناء خدای راست</w:t>
      </w:r>
      <w:r>
        <w:rPr>
          <w:rFonts w:eastAsia="IRNazanin" w:cs="IRNazanin"/>
          <w:color w:val="111111"/>
          <w:sz w:val="28"/>
          <w:szCs w:val="28"/>
          <w:rtl w:val="true"/>
          <w:lang w:bidi="fa-IR"/>
        </w:rPr>
        <w:t xml:space="preserve">. </w:t>
      </w:r>
      <w:r>
        <w:rPr>
          <w:rStyle w:val="FootnoteAnchor"/>
          <w:rtl w:val="true"/>
        </w:rPr>
        <w:footnoteReference w:id="1499"/>
      </w:r>
    </w:p>
    <w:p>
      <w:pPr>
        <w:pStyle w:val="Heading5"/>
        <w:numPr>
          <w:ilvl w:val="4"/>
          <w:numId w:val="1"/>
        </w:numPr>
        <w:rPr/>
      </w:pPr>
      <w:bookmarkStart w:id="3348" w:name="__RefHeading___Toc1848313_1934241801"/>
      <w:bookmarkStart w:id="3349" w:name="_Toc1575"/>
      <w:bookmarkEnd w:id="3348"/>
      <w:r>
        <w:rPr>
          <w:rtl w:val="true"/>
        </w:rPr>
        <w:t>توضیح</w:t>
      </w:r>
      <w:bookmarkEnd w:id="334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 صلیت الرکعتین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قراءة هذه الأدعية المخصوصة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بالسلام قوله السلام عليك إلي أن ينتهي إلي الأذكار المكررة ثم يصلي و يكرر كلا من الدعاءين مائة بعد الصلاة و يأتي بما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الصلاة بعد تكرار الذكرين مائة مائة ثم يقول بعد الصلاة اللهم خص أنت أول ظالم إلي آخر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تكون الصلاة متوسطة بين هذين الذكرين لقوله عليه السلام و اجتهد علي قاتله بالدعاء و صلي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أن تكون الصلاة متصلة بالسجود و لعل هذا أظهر لمناسبة السجود بالصلاة و لأن ظاهر الخبر كون الصلاة بعد كل سلام و لعن و احتمال كون الصلاة بعد الأذكار من غير تكرير بعدها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في المصباح و مزار السيد مكان قوله من بعد الركعتين قوله من بعد التكبير فلعل المراد بالتكبير الصلاة مجازا و علي التقادير العبارة في غاية التشويش و لعل الأحوط فعل الصلاة في المواضع المحتملة كلها و الكفعمي رحمه الله حمله علي المعني الثاني و حمل التكبير علي التكبير المستحب قبل الزيارة حيث قال و يومي إليه عليه السلام بالسلام و يجتهد في الدعاء علي قاتله ثم يصلي ركعتين ثم ذكر الندبة و التعزية بما مر ثم قال فإذا أنت صليت الركعتين المذكورتين آنفا فكبر الله تعالي مائة مرة ثم أوم إليه عليه السلام و قل السلام عليك يا أبا عبد الله إلي آخر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الرزيئة بالهمز المصيبة و في النسخ في المواضع مشددة بغير همز قلبت الهمزة ياء تخفيفا و ابن مرجانة هو ابن زياد و تخصيصه بالذكر بعد بني أمية لشدة كفره و عناده أو لكونه ولد زنا قوله عليه السلام و تنقبت لعله كان النقاب بينهم متعارفا عند الذهاب إلي الحرب بل إلي مطلق الأسفار حذرا من أعدائهم لئلا يعرفوهم فهذا إشارة إلي ذلك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نشده </w:t>
      </w:r>
      <w:bookmarkStart w:id="3350" w:name="pg13557_192484"/>
    </w:p>
    <w:p>
      <w:pPr>
        <w:pStyle w:val="BookText"/>
        <w:rPr/>
      </w:pPr>
      <w:bookmarkEnd w:id="3350"/>
      <w:r>
        <w:rPr>
          <w:rFonts w:ascii="Amiri" w:hAnsi="Amiri" w:eastAsia="Amiri" w:cs="Amiri"/>
          <w:color w:val="111111"/>
          <w:sz w:val="28"/>
          <w:sz w:val="28"/>
          <w:szCs w:val="28"/>
          <w:rtl w:val="true"/>
          <w:lang w:bidi="ar-SA"/>
        </w:rPr>
        <w:t>و قال الكفعمي‌</w:t>
      </w:r>
      <w:r>
        <w:rPr>
          <w:rStyle w:val="FootnoteAnchor"/>
          <w:rtl w:val="true"/>
        </w:rPr>
        <w:footnoteReference w:id="1500"/>
      </w:r>
      <w:r>
        <w:rPr>
          <w:rFonts w:ascii="Amiri" w:hAnsi="Amiri" w:eastAsia="Amiri" w:cs="Amiri"/>
          <w:color w:val="111111"/>
          <w:sz w:val="28"/>
          <w:sz w:val="28"/>
          <w:szCs w:val="28"/>
          <w:rtl w:val="true"/>
          <w:lang w:bidi="ar-SA"/>
        </w:rPr>
        <w:t>يمكن أن يكون المعني مأخوذا من النقاب الذي للمرأة أي اشتملت بآلات الحرب كاشتمال المرأة بنقابها فيكون النقاب هنا استعارة أو يكون مأخوذا من النقبة و هو ثوب يشتمل به كالإزار أو يكون معني تنقبت سارت في نقوب الأرض و هي طرقها الواحد نقب و منه قوله تعالي فَنَقَّبُوا فِي الْبِلادِ أي طوفوا و ساروا في نقوبها أي طرقها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نقبت في الآفاق حتي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من الغنيمة بالإياب‌</w:t>
      </w:r>
      <w:r>
        <w:rPr>
          <w:rStyle w:val="FootnoteAnchor"/>
          <w:rtl w:val="true"/>
        </w:rPr>
        <w:footnoteReference w:id="1501"/>
      </w:r>
      <w:r>
        <w:rPr>
          <w:rFonts w:ascii="Amiri" w:hAnsi="Amiri" w:eastAsia="Amiri" w:cs="Amiri"/>
          <w:color w:val="111111"/>
          <w:sz w:val="28"/>
          <w:sz w:val="28"/>
          <w:szCs w:val="28"/>
          <w:rtl w:val="true"/>
          <w:lang w:bidi="ar-SA"/>
        </w:rPr>
        <w:t>انتهي</w:t>
      </w:r>
    </w:p>
    <w:p>
      <w:pPr>
        <w:pStyle w:val="BookText"/>
        <w:rPr/>
      </w:pPr>
      <w:r>
        <w:rPr>
          <w:rFonts w:ascii="Amiri" w:hAnsi="Amiri" w:eastAsia="Amiri" w:cs="Amiri"/>
          <w:color w:val="111111"/>
          <w:sz w:val="28"/>
          <w:sz w:val="28"/>
          <w:szCs w:val="28"/>
          <w:rtl w:val="true"/>
          <w:lang w:bidi="ar-SA"/>
        </w:rPr>
        <w:t>قوله عليه السلام أن يبلغني المقام المحمود أي مقام الشفاعة أي يؤهلني لشفاعتكم أو ظهور إمام الحق و إعلاء الدين و قمع الكافرين قوله مصيبة منصوب بفعل مقدر كأذكر أو أعني قوله عليه السلام أن تزوره في كل يوم</w:t>
      </w:r>
      <w:r>
        <w:rPr>
          <w:rFonts w:eastAsia="Amiri" w:cs="Amiri" w:ascii="Amiri" w:hAnsi="Amiri"/>
          <w:color w:val="111111"/>
          <w:sz w:val="28"/>
          <w:szCs w:val="28"/>
          <w:rtl w:val="true"/>
          <w:lang w:bidi="ar-SA"/>
        </w:rPr>
        <w:t>.</w:t>
      </w:r>
    </w:p>
    <w:p>
      <w:pPr>
        <w:pStyle w:val="Heading5"/>
        <w:numPr>
          <w:ilvl w:val="4"/>
          <w:numId w:val="1"/>
        </w:numPr>
        <w:rPr/>
      </w:pPr>
      <w:bookmarkStart w:id="3351" w:name="__RefHeading___Toc1848315_1934241801"/>
      <w:bookmarkStart w:id="3352" w:name="_Toc1576"/>
      <w:bookmarkEnd w:id="3351"/>
      <w:r>
        <w:rPr>
          <w:rtl w:val="true"/>
        </w:rPr>
        <w:t>أقول</w:t>
      </w:r>
      <w:bookmarkEnd w:id="3352"/>
    </w:p>
    <w:p>
      <w:pPr>
        <w:pStyle w:val="BookText"/>
        <w:rPr/>
      </w:pPr>
      <w:r>
        <w:rPr>
          <w:rFonts w:ascii="Amiri" w:hAnsi="Amiri" w:eastAsia="Amiri" w:cs="Amiri"/>
          <w:color w:val="111111"/>
          <w:sz w:val="28"/>
          <w:sz w:val="28"/>
          <w:szCs w:val="28"/>
          <w:rtl w:val="true"/>
          <w:lang w:bidi="ar-SA"/>
        </w:rPr>
        <w:t>هذه الرخصة يستلزم الرخصة في تغيير عبارة الزيارة أيضا كان يقول اللهم إن يوم قتل الحسين عليه السلام يوم تبركت به و عبارة كامل الزيارة لا يحتاج إلي 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مِنْ حَبْلِ الْوَرِيدِ الحبل العرق و إضافته للبيان و الوريدان عرقان مكتنفان بصفحتي العنق في مقدمها متصلان بالوتين و في نسبة الأقربية إليه إشارة إلي جهة القرب و هي العلية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يا من يَحُولُ بَيْنَ الْمَرْءِ وَ قَلْبِهِ أي يقلب القلوب إلي ما لا يريده الإنسان كما قال أمير المؤمنين عليه السلام عرفت الله بفسخ العزائم أو هو أعلم بما في قلب المرء منه أو يكتم عليه ما في قلبه و ينسيه ذلك للمصالح و كونه بالمنظر الأعلي و الأفق المبين كنايتان عن علو قدره و ظهور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خائِنَةَ الْأَعْيُنِ أي خيانتها و هي مسارقة النظر إلي ما لا يحل النظر إليه و قيل هو الرمز بالعين و قيل هو قول الإنسان رأيت و ما رأي و ما رأيت و قد رأي</w:t>
      </w:r>
      <w:r>
        <w:rPr>
          <w:rFonts w:eastAsia="Amiri" w:cs="Amiri" w:ascii="Amiri" w:hAnsi="Amiri"/>
          <w:color w:val="111111"/>
          <w:sz w:val="28"/>
          <w:szCs w:val="28"/>
          <w:rtl w:val="true"/>
          <w:lang w:bidi="ar-SA"/>
        </w:rPr>
        <w:t>.</w:t>
      </w:r>
    </w:p>
    <w:p>
      <w:pPr>
        <w:pStyle w:val="Heading5"/>
        <w:numPr>
          <w:ilvl w:val="4"/>
          <w:numId w:val="1"/>
        </w:numPr>
        <w:rPr/>
      </w:pPr>
      <w:bookmarkStart w:id="3353" w:name="__RefHeading___Toc1848317_1934241801"/>
      <w:bookmarkStart w:id="3354" w:name="_Toc1577"/>
      <w:bookmarkEnd w:id="3353"/>
      <w:r>
        <w:rPr>
          <w:rtl w:val="true"/>
        </w:rPr>
        <w:t>می گویم</w:t>
      </w:r>
      <w:bookmarkEnd w:id="3354"/>
    </w:p>
    <w:p>
      <w:pPr>
        <w:pStyle w:val="BookText"/>
        <w:rPr/>
      </w:pPr>
      <w:r>
        <w:rPr>
          <w:rFonts w:ascii="IRNazanin" w:hAnsi="IRNazanin" w:eastAsia="IRNazanin"/>
          <w:color w:val="111111"/>
          <w:sz w:val="28"/>
          <w:sz w:val="28"/>
          <w:szCs w:val="28"/>
          <w:rtl w:val="true"/>
          <w:lang w:bidi="fa-IR"/>
        </w:rPr>
        <w:t>در عبارت اشکال و اجمالی هست که چند وجه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انجام دادن آن اعمال و ادعیه قبل از نماز و بعد آن به طور مکرر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اشاره به سلام دیگر باشد به هر لفظی که اراده کرد، سپس نماز و سپس خواندن این دعاهای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سلام، السلام علیک باشد تا به ذکرهای مکرر برسد سپس نماز بخواند و هر یک از دو دعا را صد بار بعد از نماز تکرار کند و سپس مابعد آنها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بعد از تکرار دو ذکر صد تا صد تا باشد سپس بعد از نماز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خصّ انت اول ظالم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دعاها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بین این دو ذکر باشد زیرا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نفرین بر قاتلش تلاش کند و سپس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متصل به سجده باشد که شاید این بهتر باشد، به خاطر مناسبتی که نماز با سجده دارد و چون ظاهر روایت این است که نماز بعد از هر سلام و لعن باشد و احتمال بودن نماز بعد از ذکرها بدون تکرار بعد آنها،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در مصباح و مزار سید، به جای بعد از رکعتین، بعد از تکبیر آمده است که شاید مراد از تکبیر، مجازا همان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عبارت در نهایت تشویش است و شاید احتیاط، خواندن نماز در همه این مواضع احتمالی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رحمه الله آن را به معنای دوم حمل کرده و تکبیر را تکبیر مستحب قبل از زیارت گرفته وگفته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علیه السلام اشاره می شود و سپس برای نفرین بر قاتلانش تلاش می کند، سپس دو رکعت نماز می خواند سپس ندبه و تعزیه را چنان که گذشت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رکعت ذکر شده را خواندی، صد بار تکبیر بگو و سپس به آن حضرت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اباعبدالله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زیارت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نسخه ها بدون همزه و با تشدید آمده که برای تخفیف همزه به یاء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مرجانه همان ابن زیاد است و اینکه بعد از بنی امیه ذکر شده، به خاطر شدت کفر و عناد وی یا یه خاطر ولد الزنا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تنقبت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نقاب بین آنها هنگام رفتن به جنگ متعارف بوده، بلکه در همه سفرها برای پرهیز از دشمنانشان تا شناخته نشوند و این اشاره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مأخوذ از نقاب زنان باشد یعنی شامل آلات جنگ بوده، همان طور که زن، نقاب را نیز شامل می شود پس نقاب استعاره است؛ یا مأخوذ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لباسی در برگیرنده اوست مانند ازار یا معنای تنقبت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راههای زمین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از همین است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فنقّبوا 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بچرخید و به راههای آن بروید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در آفاق چرخیده ام تا این که از غنیمت، به همان بازگشت راضی شده ام</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یبلغنی المقام المحمود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مقام شفاعت؛ مرا سزاوار شفاعت شما یا ظهور امام حق و برتر ساختن دین و سرکوب کافران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به فعل مقدر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روز او را زیارت کنی،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 مستلزم رخصت در تغییر عبارت زیارت نیز هست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یوم قتل الحسین علیه السلام یوم تبرکت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کامل الزیاره نیازی به تغییر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حبل الورید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حبل رگ است و اضافه بیانیه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رگ کنار هم بر روی گردن در ابتدای آن و متصل به رگ وتین هستند ، و اینکه نزدیکی را به آن نسبت می دهند، اشاره به جهت نزدیکی دارد که همان علّیّت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یحول بین المرء وقلبه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دلها را به آنچه که انسان نمی خواهد برمی گرداند چنان که حضرت امیر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با فسخ اراده ها شناختم، یا او به آنچه که در دل انسان نسبت به او وجود دارد آگاه تر است، یا آنچه در قلبش هست را بر او می پوشاند و برای منافعی آنها را می فراموشاند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در منظر اعلی و افق مبین، کنایه از علو مرتبه و آشکاری امر اوست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خائنة الأعین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خیانت آن، یعنی دزدیدن نگاه به چیزهایی که نباید به آنها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رمز به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گفتار انسان است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و ندیده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ندیدم و دیده است</w:t>
      </w:r>
      <w:r>
        <w:rPr>
          <w:rFonts w:eastAsia="IRNazanin" w:cs="IRNazanin"/>
          <w:color w:val="111111"/>
          <w:sz w:val="28"/>
          <w:szCs w:val="28"/>
          <w:rtl w:val="true"/>
          <w:lang w:bidi="fa-IR"/>
        </w:rPr>
        <w:t xml:space="preserve">. </w:t>
      </w:r>
      <w:bookmarkStart w:id="3355" w:name="pg13557_192485"/>
    </w:p>
    <w:p>
      <w:pPr>
        <w:pStyle w:val="BookText"/>
        <w:rPr/>
      </w:pPr>
      <w:bookmarkEnd w:id="3355"/>
      <w:r>
        <w:rPr>
          <w:rFonts w:ascii="Amiri" w:hAnsi="Amiri" w:eastAsia="Amiri" w:cs="Amiri"/>
          <w:color w:val="111111"/>
          <w:sz w:val="28"/>
          <w:sz w:val="28"/>
          <w:szCs w:val="28"/>
          <w:rtl w:val="true"/>
          <w:lang w:bidi="ar-SA"/>
        </w:rPr>
        <w:t>قوله عليه السلام يا من لا تغلطه الحاجات أي لا تصير كثرة عرض الحاجات عليه في ساعة واحدة سببا لأن يغلط فيها كما في المخلوقين قوله عليه السلام يا من لا يبرمه من باب الإفعال أي لا يصير إلحاح الملحين موجبا لبرمه أي ملاله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يا مدرك كل فوت أي فائت و الفوت السبق يقال فاته أي سبقه فلم يدركه و الشمل الجمع و ما اجتمع من الأمر و الحزونة الخشونة قوله عليه السلام أنقلب علي ما شاء الله أي كائنا علي هذا القول و هذه العقيدة و خبر الموصول محذوف أي ما شاء الله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شفعته علي بناء التفعيل أي قبلت شفاعته</w:t>
      </w:r>
      <w:r>
        <w:rPr>
          <w:rFonts w:eastAsia="Amiri" w:cs="Amiri" w:ascii="Amiri" w:hAnsi="Amiri"/>
          <w:color w:val="111111"/>
          <w:sz w:val="28"/>
          <w:szCs w:val="28"/>
          <w:rtl w:val="true"/>
          <w:lang w:bidi="ar-SA"/>
        </w:rPr>
        <w:t>.</w:t>
      </w:r>
    </w:p>
    <w:p>
      <w:pPr>
        <w:pStyle w:val="Heading5"/>
        <w:numPr>
          <w:ilvl w:val="4"/>
          <w:numId w:val="1"/>
        </w:numPr>
        <w:rPr/>
      </w:pPr>
      <w:bookmarkStart w:id="3356" w:name="__RefHeading___Toc1848319_1934241801"/>
      <w:bookmarkStart w:id="3357" w:name="_Toc1578"/>
      <w:bookmarkEnd w:id="3356"/>
      <w:r>
        <w:rPr>
          <w:rtl w:val="true"/>
        </w:rPr>
        <w:t>أقول</w:t>
      </w:r>
      <w:bookmarkEnd w:id="3357"/>
    </w:p>
    <w:p>
      <w:pPr>
        <w:pStyle w:val="BookText"/>
        <w:rPr/>
      </w:pPr>
      <w:r>
        <w:rPr>
          <w:rFonts w:ascii="Amiri" w:hAnsi="Amiri" w:eastAsia="Amiri" w:cs="Amiri"/>
          <w:color w:val="111111"/>
          <w:sz w:val="28"/>
          <w:sz w:val="28"/>
          <w:szCs w:val="28"/>
          <w:rtl w:val="true"/>
          <w:lang w:bidi="ar-SA"/>
        </w:rPr>
        <w:t>قال السيد رضي الله عنه في مصباح الزائر</w:t>
      </w:r>
      <w:r>
        <w:rPr>
          <w:rStyle w:val="FootnoteAnchor"/>
          <w:rtl w:val="true"/>
        </w:rPr>
        <w:footnoteReference w:id="1502"/>
      </w:r>
      <w:r>
        <w:rPr>
          <w:rFonts w:ascii="Amiri" w:hAnsi="Amiri" w:eastAsia="Amiri" w:cs="Amiri"/>
          <w:color w:val="111111"/>
          <w:sz w:val="28"/>
          <w:sz w:val="28"/>
          <w:szCs w:val="28"/>
          <w:rtl w:val="true"/>
          <w:lang w:bidi="ar-SA"/>
        </w:rPr>
        <w:t>بعد إيراد تلك الرواية و الزيارة و الدعاء هذه الرواية نقلناها بإسنادنا من المصباح الكبير و هو مقابل بخط مصنفه رحمه الله و لم يكن في ألفاظ الزيارة الفصلان اللذان يكرران مائة مرة و إنما نقلنا الزيارة من المصباح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فإذا فرغت من زيارته عليه السلام فزر الشهداء بهذه الزيارة ثم أورد الزيارة التي أوردناها في باب مفرد برواية أبي منصور التي خرجت من الناحية المقدسة و ذكر المفيد و غيره أيضا تلك الزيارة هاهنا</w:t>
      </w:r>
      <w:r>
        <w:rPr>
          <w:rFonts w:eastAsia="Amiri" w:cs="Amiri" w:ascii="Amiri" w:hAnsi="Amiri"/>
          <w:color w:val="111111"/>
          <w:sz w:val="28"/>
          <w:szCs w:val="28"/>
          <w:rtl w:val="true"/>
          <w:lang w:bidi="ar-SA"/>
        </w:rPr>
        <w:t>.</w:t>
      </w:r>
    </w:p>
    <w:p>
      <w:pPr>
        <w:pStyle w:val="Heading5"/>
        <w:numPr>
          <w:ilvl w:val="4"/>
          <w:numId w:val="1"/>
        </w:numPr>
        <w:rPr/>
      </w:pPr>
      <w:bookmarkStart w:id="3358" w:name="__RefHeading___Toc1848321_1934241801"/>
      <w:bookmarkStart w:id="3359" w:name="_Toc1579"/>
      <w:bookmarkEnd w:id="3358"/>
      <w:r>
        <w:rPr>
          <w:rtl w:val="true"/>
        </w:rPr>
        <w:t>«</w:t>
      </w:r>
      <w:r>
        <w:rPr/>
        <w:t>4</w:t>
      </w:r>
      <w:r>
        <w:rPr>
          <w:rtl w:val="true"/>
        </w:rPr>
        <w:t>»</w:t>
      </w:r>
      <w:bookmarkEnd w:id="3359"/>
    </w:p>
    <w:p>
      <w:pPr>
        <w:pStyle w:val="BookText"/>
        <w:rPr/>
      </w:pPr>
      <w:r>
        <w:rPr>
          <w:rFonts w:ascii="Amiri" w:hAnsi="Amiri" w:eastAsia="Amiri" w:cs="Amiri"/>
          <w:color w:val="111111"/>
          <w:sz w:val="28"/>
          <w:sz w:val="28"/>
          <w:szCs w:val="28"/>
          <w:rtl w:val="true"/>
          <w:lang w:bidi="ar-SA"/>
        </w:rPr>
        <w:t>ثُمَّ قَالَ الشَّيْخُ رَحِمَهُ اللَّهُ فِي الْمِصْبَاحِ زِيَارَةٌ أُخْرَي فِي يَوْمِ عَاشُورَاءَ رَوَي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أَبِي عَبْدِ اللَّهِ جَعْفَرِ بْنِ مُحَمَّدٍ عليهما السلام فِي يَوْمِ عَاشُورَاءَ فَأَلْقَيْتُهُ كَاسِفَ اللَّوْنِ ظَاهِرَ الْحُزْنِ وَ دُمُوعُهُ تَنْحَدِرُ مِنْ عَيْنَيْهِ كَاللُّؤْلُؤِ الْمُتَسَاقِطِ فَقُلْتُ يَا ابْنَ رَسُولِ اللَّهِ مِمَّ بُكَاؤُكَ لَا أَبْكَي اللَّهُ عَيْنَيْكَ فَقَالَ لِي أَ وَ فِي غَفْلَةٍ أَنْتَ أَ مَا عَلِمْتَ أَنَّ الْحُسَيْنَ بْنَ عَلِيٍّ عليهما السلام أُصِيبَ فِي مِثْلِ هَذَا الْيَوْمِ ؟</w:t>
      </w:r>
    </w:p>
    <w:p>
      <w:pPr>
        <w:pStyle w:val="BookText"/>
        <w:rPr/>
      </w:pPr>
      <w:r>
        <w:rPr>
          <w:rFonts w:ascii="Amiri" w:hAnsi="Amiri" w:eastAsia="Amiri" w:cs="Amiri"/>
          <w:color w:val="111111"/>
          <w:sz w:val="28"/>
          <w:sz w:val="28"/>
          <w:szCs w:val="28"/>
          <w:rtl w:val="true"/>
          <w:lang w:bidi="ar-SA"/>
        </w:rPr>
        <w:t>قُلْتُ يَا سَيِّدِي فَمَا قَوْلُكَ فِي صَوْمِهِ فَقَالَ لِي صُمْهُ مِنْ غَيْرِ تَبْيِيتٍ وَ أَفْطِرْهُ مِنْ غَيْرِ تَشْمِيتٍ وَ لَا تَجْعَلْهُ يَوْمَ صَوْمٍ كَمَلًا وَ لْيَكُنْ إِفْطَارُكَ بَعْدَ صَلَاةِ الْعَصْرِ بِسَاعَةٍ عَلَي شَرْبَةٍ مِنْ مَاءٍ فَإِنَّهُ فِي مِثْلِ ذَلِكَ الْوَقْتِ مِنْ ذَلِكَ الْيَوْمِ تَجَلَّتِ الْهَيْجَاءُ عَنْ آلِ</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تغلطه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زیادی عرضه نیازها بر او در یک لحظه باعث نمی شود اشتباه کند، چنان که مخلوق اشتباه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من لایبرمه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افعال است و به معنی، اصرار اصرار کنندگان باعث خستگی اش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مدرک کل فوت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بین رفته و فوت یعنی سبقت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پیشی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جمع و اجتماع امور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حزونة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انقلب علی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برمی گردم در حالی که بر این گفته و این عقیده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ماشاء الله، یعنی هر 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موصول، محذوف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تفعیل یعنی شفاعت او را پذیرفتم</w:t>
      </w:r>
      <w:r>
        <w:rPr>
          <w:rFonts w:eastAsia="IRNazanin" w:cs="IRNazanin"/>
          <w:color w:val="111111"/>
          <w:sz w:val="28"/>
          <w:szCs w:val="28"/>
          <w:rtl w:val="true"/>
          <w:lang w:bidi="fa-IR"/>
        </w:rPr>
        <w:t>.</w:t>
      </w:r>
    </w:p>
    <w:p>
      <w:pPr>
        <w:pStyle w:val="Heading5"/>
        <w:numPr>
          <w:ilvl w:val="4"/>
          <w:numId w:val="1"/>
        </w:numPr>
        <w:rPr/>
      </w:pPr>
      <w:bookmarkStart w:id="3360" w:name="__RefHeading___Toc1848323_1934241801"/>
      <w:bookmarkStart w:id="3361" w:name="_Toc1580"/>
      <w:bookmarkEnd w:id="3360"/>
      <w:r>
        <w:rPr>
          <w:rtl w:val="true"/>
        </w:rPr>
        <w:t>مؤلف</w:t>
      </w:r>
      <w:bookmarkEnd w:id="3361"/>
    </w:p>
    <w:p>
      <w:pPr>
        <w:pStyle w:val="BookText"/>
        <w:rPr/>
      </w:pPr>
      <w:r>
        <w:rPr>
          <w:rFonts w:ascii="IRNazanin" w:hAnsi="IRNazanin" w:eastAsia="IRNazanin"/>
          <w:color w:val="111111"/>
          <w:sz w:val="28"/>
          <w:sz w:val="28"/>
          <w:szCs w:val="28"/>
          <w:rtl w:val="true"/>
          <w:lang w:bidi="fa-IR"/>
        </w:rPr>
        <w:t>سید رضی الله عنه در مصباح الزائر بعد از ذکر آن روایت و زیارت و دعا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خودمان با سند خودمان از مصباح الکبیر نقل کرده ایم و با خط مصنف آن رحمه الله مقابله شده و در الفاظ زیارت، آن دو فصلی که صد با تکرار می شود موجود نبود بلکه آن را از مصباح الصغیر نقل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زیارت فارغ شدی، شهیدان را با این زیارت، زیارت کن و سپس زیارتی را که در باب جداگانه به روایت ابو منصور از ناحیه مقدسه آوردیم، آورده است و مفید و دیگران نیز آن زیارت را اینجا ذکر کرده اند</w:t>
      </w:r>
    </w:p>
    <w:p>
      <w:pPr>
        <w:pStyle w:val="Heading5"/>
        <w:numPr>
          <w:ilvl w:val="4"/>
          <w:numId w:val="1"/>
        </w:numPr>
        <w:rPr/>
      </w:pPr>
      <w:bookmarkStart w:id="3362" w:name="__RefHeading___Toc1848325_1934241801"/>
      <w:bookmarkStart w:id="3363" w:name="_Toc1581"/>
      <w:bookmarkEnd w:id="3362"/>
      <w:r>
        <w:rPr>
          <w:rtl w:val="true"/>
        </w:rPr>
        <w:t xml:space="preserve">روایت </w:t>
      </w:r>
      <w:r>
        <w:rPr/>
        <w:t>4</w:t>
      </w:r>
      <w:bookmarkEnd w:id="3363"/>
    </w:p>
    <w:p>
      <w:pPr>
        <w:pStyle w:val="BookText"/>
        <w:rPr/>
      </w:pPr>
      <w:r>
        <w:rPr>
          <w:rFonts w:ascii="IRNazanin" w:hAnsi="IRNazanin" w:eastAsia="IRNazanin"/>
          <w:color w:val="111111"/>
          <w:sz w:val="28"/>
          <w:sz w:val="28"/>
          <w:szCs w:val="28"/>
          <w:rtl w:val="true"/>
          <w:lang w:bidi="fa-IR"/>
        </w:rPr>
        <w:t>شیخ رحمه الله در المصباح زیارت دیگری مخصوص روز عاشورا به روایت از عبد الله بن سنان نقل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خدمت سرورم امام جعفر صادق علیه السلام رسیدم و او را گرفته و اندوهگین دیدم و اشکهایش چون مرواریدهای غلتان فرو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پسر رسول خدا، خدا چشمانتان را گریان نسازد، از چه روی می گریی؟ حضرت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غافلی، و آیا خود خبر نداری که حسین بن علی علیه السلام در چنین روزی به شهادت رسید؟ گفتم درباره روزه در این روز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نیت کردن از شب قبل در این روز روزه بگیر و بدون شماتت و شادمانی افطار کن</w:t>
      </w:r>
      <w:r>
        <w:rPr>
          <w:rStyle w:val="FootnoteAnchor"/>
          <w:rtl w:val="true"/>
        </w:rPr>
        <w:footnoteReference w:id="1503"/>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را روزه کامل قرار مده و ساعتی پس از نماز عصر با نوشیدن آبی افطار کن، زیرا که در مثل این وقت از این روز، سایه سیاه جنگ از سر خاندان </w:t>
      </w:r>
    </w:p>
    <w:p>
      <w:pPr>
        <w:pStyle w:val="BookText"/>
        <w:rPr/>
      </w:pPr>
      <w:r>
        <w:rPr>
          <w:rFonts w:ascii="Amiri" w:hAnsi="Amiri" w:eastAsia="Amiri" w:cs="Amiri"/>
          <w:color w:val="111111"/>
          <w:sz w:val="28"/>
          <w:sz w:val="28"/>
          <w:szCs w:val="28"/>
          <w:rtl w:val="true"/>
          <w:lang w:bidi="ar-SA"/>
        </w:rPr>
        <w:t xml:space="preserve">رَسُولِ اللَّهِ صلي الله عليه و آله وَ انْكَشَفَتِ الْمَلْحَمَةُ عَنْهُمْ وَ فِي الْأَرْضِ مِنْهُمْ ثَلَاثُونَ صَرِيعاً فِي مَوَالِيهِمْ يَعِزُّ عَلَي رَسُولِ اللَّهِ صلي الله عليه و آله مَصْرَعُهُمْ وَ لَوْ كَانَ فِي الدُّنْيَا يَوْمَئِذٍ حَيّاً لَكَانَ صَلَوَاتُ اللَّهِ عَلَيْهِ وَ آلِهِ هُوَ الْمُعَزَّي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بَكَي أَبُو عَبْدِ اللَّهِ عليه السلام حَتَّي اخْضَلَّتْ لِحْيَتُهُ بِدُمُوعِهِ ثُمَّ قَالَ إِنَّ اللَّهَ عَزَّ وَ جَلَّ لَمَّا خَلَقَ النُّورَ خَلَقَهُ يَوْمَ الْجُمُعَةِ فِي تَقْدِيرِهِ فِي أَوَّلِ يَوْمِ شَهْرٍ مِنْ رَمَضَانَ وَ خَلَقَ الظُّلْمَةَ فِي يَوْمِ الْأَرْبِعَاءِ يَوْمَ عَاشُورَاءَ فِي مِثْلِ ذَلِكَ الْيَوْمِ يَعْنِي الْعَاشِرَ مِنْ شَهْرِ الْمُحَرَّمِ فِي تَقْدِيرِهِ وَ جَعَلَ لِكُلِّ مِنْهُمَا شِرْعَةً وَ مِنْهَاجاً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بْنَ سِنَانٍ إِنَّ أَفْضَلَ مَا تَأْتِي بِهِ فِي هَذَا الْيَوْمِ أَنْ تَعْمِدَ إِلَي ثِيَابٍ طَاهِرَةٍ فَتَلْبَسَهَا وَ تَتَسَلَّبَ قَالَ وَ مَا التَّسَلُّبُ قَالَ تُحَلِّلُ أَزْرَارَكَ وَ تَكْشِفُ عَنْ ذِرَاعَيْكَ كَهَيْئَةِ أَصْحَابِ الْمَصَائِبِ ثُمَّ تَخْرُجُ إِلَي أَرْضٍ مُقْفِرَةٍ أَوْ مَكَانٍ لَا يَرَاكَ بِهِ أَحَدٌ أَوْ تَعْمِدُ إِلَي مَنْزِلٍ لَكَ خَالٍ أَوْ فِي خَلْوَةٍ مُنْذُ حِينِ يَرْتَفِعُ النَّهَارُ فَتُصَلِّي أَرْبَعَ رَكَعَاتٍ تُحْسِنُ رُكُوعَهَا وَ سُجُودَهَا وَ تُسَلِّمُ بَيْنَ كُلِّ رَكْعَتَيْنِ تَقْرَأُ فِي الرَّكْعَةِ الْأُولَي سُورَةَ الْحَمْدِ وَ قُلْ يَا أَيُّهَا الْكَافِرُونَ وَ فِي الثَّانِيَةِ الْحَمْدَ وَ قُلْ هُوَ اللَّهُ أَحَدٌ ثُمَّ تُصَلِّي رَكْعَتَيْنِ تَقْرَأُ فِي الرَّكْعَةِ الْأُولَي الْحَمْدَ وَ سُورَةَ الْأَحْزَابِ وَ فِي الثَّانِيَةِ الْحَمْدَ وَ سُورَةَ إِذَا جَاءَكَ الْمُنَافِقُونَ أَوْ مَا تَيَسَّرَ مِنَ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تُسَلِّمُ وَ تُحَوِّلُ وَجْهَكَ نَحْوَ قَبْرِ الْحُسَيْنِ عليه السلام وَ مَضْجَعِهِ فَتُمَثِّلُ لِنَفْسِكَ مَصْرَعَهُ وَ مَنْ كَانَ مَعَهُ مِنْ وُلْدِهِ وَ أَهْلِهِ وَ تُسَلِّمُ وَ تُصَلِّي عَلَيْهِ وَ تَلْعَنُ قَاتِلِيهِ فَتَبَرَّأُ مِنْ أَفْعَالِهِمْ يَرْفَعُ اللَّهُ عَزَّ وَ جَلَّ لَكَ بِذَلِكَ فِي الْجَنَّةِ مِنَ الدَّرَجَاتِ وَ يَحُطُّ عَنْكَ مِنَ السَّيِّئَاتِ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تَسْعَي مِنَ الْمَوْضِعِ الَّذِي أَنْتَ فِيهِ إِنْ كَانَ صَحْرَاءَ أَوْ فَضَاءً أَوْ أَيَّ شَيْ‌ءٍ كَانَ خُطُوَاتٍ تَقُولُ فِي ذَلِكَ إِنَّا لِلَّهِ وَ إِنَّا إِلَيْهِ راجِعُونَ رِضًي بِقَضَائِهِ وَ تَسْلِيماً لِأَمْرِهِ وَ لْيَكُنْ عَلَيْكَ فِي ذَلِكَ الْكَآبَةُ وَ الْحُزْنُ وَ أَكْثِرْ مِنْ ذِكْرِ اللَّهِ سُبْحَانَهُ وَ الِاسْتِرْجَاعِ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سَعْيِكَ وَ فِعْلِكَ هَذَا فَقِفْ فِي مَوْضِعِكَ الَّذِي صَلَّيْتَ فِيهِ ثُمَّ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 کم گشت و غوغای نبرد از ایشان دور گشت، حال آنکه سی تن از ایشان در کنار غلامان و موالی ایشان نقش بر زمین گشته بودند که درغلتیدن ایشان بر خاک، بر پیامبر صلی الله علیه و آله دشوار بود و اگر در این روز در این دنیا و زنده بود، بی شک که او صلوات الله علیه و آله صاحب عزای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امام صادق علیه السلام همچنان گریست تا آنکه محاسن مبارکش به اشکهایش خیس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آنگاه که نور را آفرید، آن را به تقدیر خود در روز جمعه ای در اول ماه رمضان آفرید و تاریکی را به تقدیر خود در روز چهارشنبه مطابق عاشورا در مثل چنین روزی یعنی دهم ماه محرم آفرید و هر یک را مشرب و روشی نهاد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عبد الله بن سنان، به راستی که برترین کاری که در این روز انجام دهی آن است که لباسی نو برگیری و بپوشی و تسلّب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تسلب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تکمه هایت را برکنی و بازوانت را همچون عزاداران از لباس بیرون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زمینی خشک و بیابانی که کسی تو را در آن نبیند بیرون شو و یا وقتی که خورشید اوج می گیرد، در اتاقی خالی در منزلت و یا در خلوتی بمان و چهار رکعت نماز بگزار و در رکوع و سجده اش تا توانی ذکر و نیایش کن و میان هر دو رکعت سلام می دهی و در رکعت اول سوره حمد و قل یا ایها الکافرون و در دوم حمد و قل هو الله احد می خوانی و سپس دو رکعت دیگر می خوانی و در اولی حمد و سوره احزاب و در دومی حمد و سوره اذا جاءک المنافقون و یا هر چه که از قرآن توانستی می خوانی و سپس سلام داده و روی سوی قبر حسین علیه السلام و قتلگاه او می گردانی و بر زمین افکنده شدن او و هر آن کس از فرزندان و خانواده اش که با وی بود را تجسّم می کنی و بر او سلام داده و صلوات می فرستی و قاتلش را لعن و نفرین می فرستی و از کردار ایشان بیزاری می جویی و خداوند عز و جل به این عمل، درجات تو را در بهشت والا گرداند و گناهان را از تو فرو می ریزاند و سپس در مکانی که هستی، بیابان باشد یا هر فضای باز یا هر جا که باشد، چند گامی می روی و در این هنگام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خداییم و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ام به قضای خدا و تسلیمم به امر خدا و در این حال بایسته است که بر تو حالت حزن و اندوه باشد و بسیار ذکر خدای سبحان و انا لله و انا الیه راجعون بگو و چون از این پویه و کردار فارغ گشتی، پس در محلی که نماز خواندی بر پای ایست 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عَذِّبِ الْفَجَرَةَ الَّذِينَ شَاقُّوا رَسُولَكَ وَ حَارَبُوا أَوْلِيَاءَكَ وَ عَبَدُوا غَيْرَكَ وَ اسْتَحَلُّوا مَحَارِمَكَ وَ الْعَنِ الْقَادَةَ وَ الْأَتْبَاعَ وَ مَنْ كَانَ مِنْهُمْ فَخَبَّ وَ أَوْضَعَ مَعَهُمْ أَوْ رَضِيَ بِفِعْلِهِمْ لَعْناً كَثِيراً اللَّهُمَّ وَ عَجِّلْ فَرَجَ آلِ مُحَمَّدٍ وَ اجْعَلْ صَلَوَاتِكَ عَلَيْهِمْ وَ اسْتَنْقِذْهُمْ مِنْ أَيْدِي الْمُنَافِقِينَ وَ الْمُضِلِّينَ وَ الْكَفَرَةِ الْجَاحِدِينَ وَ افْتَحْ لَهُمْ فَتْحاً يَسِيراً وَ أَتِحْ لَهُمْ رُوحاً وَ فَرَجاً قَرِيباً وَ اجْعَلْ لَهُمْ مِنْ لَدُنْكَ عَلَي عَدُوِّكَ وَ عَدُوِّهِمْ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يَدَيْكَ وَ اقْنُتْ بِهَذَا الدُّعَاءِ وَ قُلْ وَ أَنْتَ تُومِئُ إِلَي أَعْدَاءِ آلِ مُحَمَّدٍ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كَثِيراً مِنَ الْأُمَّةِ نَاصَبَتِ الْمُسْتَحْفَظِينَ مِنَ الْأَئِمَّةِ وَ كَفَرَتْ بِالْكَلِمَةِ وَ عَكَفَتْ عَلَي الْقَادَةِ الظَّلَمَةِ وَ هَجَرَتِ الْكِتَابَ وَ السُّنَّةَ وَ عَدَلَتْ عَنِ الْحَبْلَيْنِ اللَّذَيْنِ أَمَرْتَ بِطَاعَتِهِمَا وَ التَّمَسُّكِ بِهِمَا فَأَمَاتَتِ الْحَقَّ وَ حَادَتْ عَنِ الْقَصْدِ وَ مَالَأَتِ الْأَحْزَابَ وَ حَرَّفَتِ الْكِتَابَ وَ كَفَرَتْ بِالْحَقِّ لَمَّا جَاءَهَا وَ تَمَسَّكَتْ بِالْبَاطِلِ لَمَّا اعْتَرَضَهَا فَضَيَّعَتْ حَقَّكَ وَ أَضَلَّتْ خَلْقَكَ وَ قَتَلَتْ أَوْلَادَ نَبِيِّكَ وَ خِيَرَةَ عِبَادِكَ وَ حَمَلَةَ عِلْمِكَ وَ وَرَثَةَ حِكْمَتِكَ وَ وَحْيِكَ اللَّهُمَّ فَزَلْزِلْ أَقْدَامَ أَعْدَائِكَ وَ أَعْدَاءَ رَسُولِكَ وَ أَهْلَ بَيْتِ رَسُولِكَ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أَخْرِبْ دِيَارَهُمْ وَ افْلُلْ سِلَاحَهُمْ وَ خَالِفْ بَيْنَ كَلِمَتِهِمْ وَ فُتَّ فِي أَعْضَادِهِمْ وَ أَوْهِنْ كَيْدَهُمْ وَ اضْرِبْهُمْ بِسَيْفِكَ الْقَاطِعِ وَ ارْمِهِمْ بِحَجَرِكَ الدَّامِغِ وَ طُمَّهُمْ بِالْبَلَاءِ طَمّاً وَ قُمَّهُمْ بِالْعَذَابِ قَمّاً وَ عَذِّبْهُمْ عَذَاباً نُكْراً وَ خُذْهُمْ بِالسِّنِينَ وَ الْمَثُلَاتِ الَّتِي أَهْلَكْتَ بِهَا أَعْدَاءَكَ إِنَّكَ ذُو نَقِمَةٍ مِنَ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سُنَّتَكَ ضَائِعَةٌ وَ أَحْكَامَكَ مُعَطَّلَةٌ وَ عِتْرَةَ نَبِيِّكَ فِي الْأَرْضِ هَائِمَةٌ اللَّهُمَّ فَأَعِنِ الْحَقَّ وَ أَهْلَهُ وَ اقْمَعِ الْبَاطِلَ وَ أَهْلَهُ وَ مُنَّ عَلَيْنَا بِالنَّجَاةِ وَ اهْدِنَا إِلَي الْإِيمَانِ وَ عَجِّلْ فَرَجَنَا وَ انْظِمْهُ بِفَرَجِ أَوْلِيَائِكَ وَ اجْعَلْهُمْ لَنَا وُدّاً وَ اجْعَلْنَا لَهُمْ وَفْداً اللَّهُمَّ وَ أَهْلِكْ مَنْ جَعَلَ يَوْمَ قَتْلِ ابْنِ نَبِيِّكَ وَ خِيَرَتِكَ عِيداً وَ اسْتَهَلَّ بِهِ فَرَحاً وَ مَرَحاً وَ خُذْ آخِرَهُمْ كَمَا أَخَذْتَ أَوَّلَهُمْ وَ أَضْعِفِ اللَّهُمَّ الْعَذَابَ وَ التَّنْكِيلَ عَلَي</w:t>
      </w:r>
    </w:p>
    <w:p>
      <w:pPr>
        <w:pStyle w:val="BookText"/>
        <w:rPr/>
      </w:pPr>
      <w:r>
        <w:rPr>
          <w:rFonts w:ascii="IRNazanin" w:hAnsi="IRNazanin" w:eastAsia="IRNazanin"/>
          <w:color w:val="111111"/>
          <w:sz w:val="28"/>
          <w:sz w:val="28"/>
          <w:szCs w:val="28"/>
          <w:rtl w:val="true"/>
          <w:lang w:bidi="fa-IR"/>
        </w:rPr>
        <w:t>خداوندا، فاجران گنه پیشه ای را که با رسولت سر ناسازگاری گذاردند و با اولیای تو به دشمنی برخاستند و غیر تو را به پرستش گرفتند و آنچه را حرام شمرده بودی را برای خود حلال کردند و سرکردگان و دنباله روان را و هر کس در میان ایشان بود و با آنان فساد و تباهی سرگرفت یا به کرده ایشان خشنود بود را لعنت بی پایان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گشایش آل محمد را زودتر دررسان و صلواتت را بر ایشان فرو فرست و ایشان را از ستم منافقین و گمراه کنندگان و کافران انکار پیشه رهایی بخش و آنان را فتح و گشایشی آسان نصیب کن و برایشان مدد و فرجی زودرس فراهم نما و از نزد خود بر دشمنت و دشمن ایشان چیرگی ِ یاری بخشی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دستانت را بالا بگیر و به این دعا قنوت بگیر و در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حالی که به دشمنان خاندان محمد صلوات الله علیه اشاره می کنی،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بسیاری از این امت با امامان به حفاظت سپرده به دشمنی برخاستند و به کلمه الهی کفر ورزیده و سر به پیروی از سرکردگان ستمگران نهادند و کتاب و سنت را کنار نهادند و از دو رشته ای که دستور به فرمانبری از آن و چنگ زدن به آن نمودی، عدول نمودند و حق را میراندند و از راه میانه، کجروی نمودند و به یاری گروه ها و احزاب برخاسته و کتاب خدا را تحریف نموده و چون حق به سویشان آمد، به آن کفر ورزیدند و باطل را چون از پیش رویشان گذشت، سخت چسبیدند و حق تو را تباه داشتند و بندگانت را گمراه نمودند و فرزندان پیامبرت و برترین بندگانت و حاملان دانشت و وارثان حکمت و وحی ات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پاهای دشمنانت و دشمنان پیامبرت و اهل بیت پیامبرت را به لرزه افکن، خداوندا، دیار ایشان را ویران گردان و سلاحشان را کند و ناکار کن و در یکدستگی شان اختلاف افکن و بازوانشان را بی توان گردان و کید و دشمنی پنهان ایشان را سست گردان و ایشان را به شمشیر برنده ات ضربت زن و به سنگ سرشکنت بر سرشان کوب و ایشان را غرق بلایی چون شن روان گردان و کوهی بلند از عذاب بر سرشان خراب کن و ایشان را عذابی ناخوشایند نما و ایشان را به عذاب قحطیها و شکنجه ها که دشمنانت را به آن نابود گرداندی، منکوب نما که تویی شکنجه کش از جنایت پیشگان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ایشان سنت تو را تباه نموده اند و احکامت را اجرا ناشده گذارده اند و عترت پیامبرت را در پهنه زمین سرگردان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حق و اهلش را یاری کن و باطل و اهلش را سرکوب گردان و به نجاتت بر ما منت نه و به ایمان رهنمایمان باش و فرج و گشایش ما را زود رسان و آن را به فرج یابی اولیایت ملحق نما و ایشان را دوستان ما قرار ده و ما را درنشسته به کویشان نما و هر که روز قتل پسر پیامبرت و برترینت را عید گرفت و چهره اش از شوق و ذوق آن شادمان و شکفته گشت، هلاک گردان و آخرین ایشان را چنان که اولین ایشان را منکوب نمودی، نابود گردان و پروردگارا عذاب ایشان را و شکنجه های </w:t>
      </w:r>
    </w:p>
    <w:p>
      <w:pPr>
        <w:pStyle w:val="BookText"/>
        <w:rPr/>
      </w:pPr>
      <w:r>
        <w:rPr>
          <w:rFonts w:ascii="Amiri" w:hAnsi="Amiri" w:eastAsia="Amiri" w:cs="Amiri"/>
          <w:color w:val="111111"/>
          <w:sz w:val="28"/>
          <w:sz w:val="28"/>
          <w:szCs w:val="28"/>
          <w:rtl w:val="true"/>
          <w:lang w:bidi="ar-SA"/>
        </w:rPr>
        <w:t xml:space="preserve">ظَالِمِي أَهْلِ بَيْتِ نَبِيِّكَ وَ أَهْلِكْ أَشْيَاعَهُمْ وَ قَادَتَهُمْ وَ أَبِرْ حُمَاتَهُمْ وَ جَمَاعَتَهُمْ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ضَاعِفْ صَلَوَاتِكَ وَ رَحْمَتَكَ وَ بَرَكَاتِكَ عَلَي عِتْرَةِ نَبِيِّكَ الْعِتْرَةِ الضَّائِعَةِ الْخَائِفَةِ الْمُسْتَذَلَّةِ بَقِيَّةٍ مِنَ الشَّجَرَةِ الطَّيِّبَةِ الزَّاكِيَةِ الْمُبَارَكَةِ وَ أَعْلِ اللَّهُمَّ كَلِمَتَهُمْ وَ أَفْلِجْ حُجَّتَهُمْ وَ اكْشِفِ الْبَلَاءَ وَ اللَّأْوَاءَ وَ حَنَادِسَ الْأَبَاطِيلِ وَ الْعَمَي عَنْهُمْ وَ ثَبِّتْ قُلُوبَ شِيعَتِهِمْ وَ حِزْبِكَ عَلَي طَاعَتِكَ وَ وَلَايَتِهِمْ وَ نُصْرَتِهِمْ وَ مُوَالاتِهِمْ وَ أَعِنْهُمْ وَ امْنَحْهُمُ الصَّبْرَ عَلَي الْأَذَي فِيكَ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اجْعَلْ لَهُمْ أَيَّاماً مَشْهُودَةً وَ أَوْقَاتاً مَحْمُودَةً مَسْعُودَةً يُوشِكُ فِيهَا فَرَجُهُمْ وَ تُوجِبُ فِيهَا تَمْكِينَهُمْ وَ نَصْرَهُمْ كَمَا ضَمِنْتَ لِأَوْلِيَائِكَ فِي كِتَابِكَ الْمُنْزَلِ فَإِنَّكَ قُلْتَ وَ قَوْلُكَ الْحَقُ وَعَدَ اللَّهُ الَّذِينَ آمَنُوا مِنْكُمْ وَ عَمِلُوا الصَّالِحاتِ لَيَسْتَخْلِفَنَّهُمْ فِي الْأَرْضِ كَمَا اسْتَخْلَفَ الَّذِينَ مِنْ قَبْلِهِمْ وَ لَيُمَكِّنَنَّ لَهُمْ دِينَهُمُ الَّذِي ارْتَضي لَهُمْ وَ لَيُبَدِّلَنَّهُمْ مِنْ بَعْدِ خَوْفِهِمْ أَمْناً يَعْبُدُونَنِي لا يُشْرِكُونَ بِي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اكْشِفْ غُمَّتَهُمْ يَا مَنْ لَا يَمْلِكُ كَشْفَ الضُّرِّ إِلَّا هُوَ يَا وَاحِدُ يَا أَحَدُ يَا حَيُّ يَا قَيُّومُ وَ أَنَا يَا إِلَهِي عَبْدُكَ الْخَائِفُ مِنْكَ وَ الرَّاجِعُ إِلَيْكَ السَّائِلُ لَكَ الْمُقْبِلُ عَلَيْكَ اللَّاجِي إِلَي فِنَائِكَ الْعَالِمُ بِأَنَّهُ لَا مَلْجَأَ مِنْكَ إِلَّا إِلَيْكَ فَتَقَبَّلِ اللَّهُمَّ دُعَائِي وَ اسْتَمِعْ يَا إِلَهِي عَلَانِيَتِي وَ نَجْوَايَ وَ اجْعَلْنِي مِمَّنْ رَضِيتَ عَمَلَهُ وَ قَبِلْتَ نُسُكَهُ وَ نَجَّيْتَهُ بِرَحْمَتِكَ إِنَّكَ أَنْتَ الْعَزِيزُ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صَلِّ أَوَّلًا وَ آخِراً عَلَي مُحَمَّدٍ وَ آلِ مُحَمَّدٍ وَ بَارِكْ عَلَي مُحَمَّدٍ وَ آلِ مُحَمَّدٍ وَ ارْحَمْ مُحَمَّداً وَ آلَ مُحَمَّدٍ بِأَكْمَلِ وَ أَفْضَلِ مَا صَلَّيْتَ وَ بَارَكْتَ وَ تَرَحَّمْتَ عَلَي أَنْبِيَائِكَ وَ رُسُلِكَ وَ مَلَائِكَتِكَ وَ حَمَلَةِ عَرْشِكَ بِلَا إِلَهَ إِلَّا أَنْتَ اللَّهُمَّ وَ لَا تُفَرِّقْ بَيْنِي وَ بَيْنَ مُحَمَّدٍ وَ آلِ مُحَمَّدٍ صَلَوَاتُكَ عَلَيْهِ وَ عَلَيْهِمْ وَ اجْعَلْنِي يَا مَوْلَايَ مِنْ شِيعَةِ مُحَمَّدٍ وَ عَلِيٍّ وَ فَاطِمَةَ وَ الْحَسَنِ وَ الْحُسَيْنِ وَ ذُرِّيَّتِهِمُ الطَّاهِرَةِ الْمُنْتَجَبَةِ وَ هَبْ لِيَ التَّمَسُّكَ بِحَبْلِهِمْ وَ الرِّضَا بِسَبِيلِهِمْ وَ الْأَخْذَ بِطَرِيقَتِهِمْ إِنَّكَ جَوَادٌ 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عَفِّرْ وَجْهَكَ فِي الْأَرْضِ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يَحْكُمُ مَا يَشَاءُ وَ يَفْعَلُ ما يُرِيدُ أَنْتَ حَكَمْتَ فَلَكَ الْحَمْدُ مَحْمُوداً</w:t>
      </w:r>
    </w:p>
    <w:p>
      <w:pPr>
        <w:pStyle w:val="BookText"/>
        <w:rPr/>
      </w:pPr>
      <w:r>
        <w:rPr>
          <w:rFonts w:ascii="IRNazanin" w:hAnsi="IRNazanin" w:eastAsia="IRNazanin"/>
          <w:color w:val="111111"/>
          <w:sz w:val="28"/>
          <w:sz w:val="28"/>
          <w:szCs w:val="28"/>
          <w:rtl w:val="true"/>
          <w:lang w:bidi="fa-IR"/>
        </w:rPr>
        <w:t>ستم بردگان بر اهل بیت پیامبرت دوچندان نما و دنباله روان و سرکردگان ایشان را هلاک کن و پشتیبانان و گردآمدگان ایشان را آزار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صلوات و رحمت و برکاتت را بر عترت پاکِ تباه گشته بیم خورده تحقیرگشته که باقیماندگان از تبار نیک آیند پاکدامن برکت یافته اند، فرو فرست و سخن حقیقت ایشان را فراز گردان و حجت ایشان را از پرده برون کن و بلا و سختی و تاریکی اباطیل و ره نیافتگی را از ایشان برکنار دار و دلهای شیعیان ایشان و حزبت را بر فرمانبری از تو و ولایت پذیری ایشان و یاری و دوستی نمودن با آنان قرص و استوار گردان و یاریشان نما و در برابر آزار دیدن در راهت شکیبایشان کن و ایشان را ایّام شکوهمند که همگان به فضلش اعتراف نمایند و روزگارانی ستوده نصیب گردان که فرج و گشایش در امرشان در آن نزدیک گردد و قدرت دادن و یاری را برایشان، چنان که آن را در کتابت برای دوستدارانت تضمین نمودی،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خود فرموده ای و فرموده ات حق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w:t>
      </w:r>
      <w:r>
        <w:rPr>
          <w:rFonts w:eastAsia="IRNazanin" w:cs="IRNazanin"/>
          <w:color w:val="111111"/>
          <w:sz w:val="28"/>
          <w:szCs w:val="28"/>
          <w:rtl w:val="true"/>
          <w:lang w:bidi="fa-IR"/>
        </w:rPr>
        <w:t>»</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اندوه ایشان را از دلشان بزدا، ای آن که جز او کسی توان رفع زیان و آسیب ندارد، ای یگانه، ای یکتا، ای زنده، ای برخیزنده به اتمام همه کارها، و من ای خدای من، بنده پر خشیت تو و بازگردنده به تو و درخواست کننده از تو و روی آورنده به تو و پناه آورده به ساحت تو هستم و دانای به اینکه پناهی از تو جز به سوی تو نیست، پس دعایم را بپذیر ای خدای من، سخن آشکار و نیایش نجواگرانه ام را بشنو ای خدای من و مرا از کسانی قرار ده که از عملشان راضی گشته و آیینهای پرستشگری او را پذیرفته و او را به رحمتت نجات بخشیده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تویی سرفراز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اول و آخر بر محمد و آل محمد درود فرست و بر محمد و آل محمد برکت افزون گردان و بر محمد و آل محمد رحمت آور، به بی کاست ترین و برترین آنچه که بر پیامبران و فرستادگان و فرشتگان و حاملان عرشت صلوات در داده و برکت افزون کرده و رحمت آورده ای، رحمت آور به لا اله الا 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نیست جز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میان من و محمد و خاندان محمد که صلوات تو بر او و ایشان بود، جدایی میفکن و مرا ای سرورم، از پیروان محمد و علی و فاطمه و حسن و حسین و سلاله پاک برگزیده ایشان قرار ده و نعمت چنگ درزدن به رشته ایشان و خرسندی به رفتن به راه ایشان و سر نهادن به شیوه و طریقه ایشان عطا فرما که تو دست ودل باز و بخشنده ای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چهره ات را بر زمین بمال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هر چه خواهد حکم کند و هر چه خواهد کند، تو حکم نمودی و حمد و ثنا تو راست، پسندیده </w:t>
      </w:r>
      <w:bookmarkStart w:id="3364" w:name="pg13557_192489"/>
    </w:p>
    <w:p>
      <w:pPr>
        <w:pStyle w:val="BookText"/>
        <w:rPr/>
      </w:pPr>
      <w:bookmarkEnd w:id="3364"/>
      <w:r>
        <w:rPr>
          <w:rFonts w:ascii="Amiri" w:hAnsi="Amiri" w:eastAsia="Amiri" w:cs="Amiri"/>
          <w:color w:val="111111"/>
          <w:sz w:val="28"/>
          <w:sz w:val="28"/>
          <w:szCs w:val="28"/>
          <w:rtl w:val="true"/>
          <w:lang w:bidi="ar-SA"/>
        </w:rPr>
        <w:t xml:space="preserve">مَشْكُوراً فَعَجِّلْ يَا مَوْلَايَ فَرَجَهُمْ وَ فَرَجَنَا بِهِمْ فَإِنَّكَ ضَمِنْتَ إِعْزَازَهُمْ بَعْدَ الذِّلَّةِ وَ تَكْثِيرَهُمْ بَعْدَ الْقِلَّةِ وَ إِظْهَارَهُمْ بَعْدَ الْخُمُولِ يَا أَصْدَقَ الصَّادِقِينَ وَ يَا أَرْحَمَ الرَّاحِمِينَ فَأَسْأَلُكَ يَا إِلَهِي وَ سَيِّدِي مُتَضَرِّعاً إِلَيْكَ بِجُودِكَ وَ كَرَمِكَ بَسْطَ أَمَلِي وَ التَّجَاوُزَ عَنِّي وَ قَبُولَ قَلِيلِ عَمَلِي وَ كَثِيرِهِ وَ الزِّيَادَةَ فِي أَيَّامِي وَ تَبْلِيغِي ذَلِكَ الْمَشْهَدَ وَ أَنْ تَجْعَلَنِي مِمَّنْ يُدْعَي فَيُجِيبُ إِلَي طَاعَتِهِمْ وَ مُوَالاتِهِمْ وَ نَصْرِهِمْ وَ تُرِيَنِي ذَلِكَ قَرِيباً سَرِيعاً فِي عَافِيَةٍ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ارْفَعْ رَأْسَكَ إِلَي السَّمَاءِ وَ قُلْ أَعُوذُ بِكَ مِنْ أَنْ أَكُونَ مِنَ الَّذِينَ لَا يَرْجُونَ أَيَّامَكَ فَأَعِذْنِي يَا إِلَهِي بِرَحْمَتِكَ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هَذَا أَفْضَلُ يَا ابْنَ سِنَانٍ مِنْ كَذَا وَ كَذَا حَجَّةً وَ كَذَا وَ كَذَا عُمْرَةً تَطَوَّعُهَا وَ تُنْفِقُ فِيهَا مَالَكَ وَ تَنْصِبُ فِيهَا بَدَنَكَ وَ تُفَارِقُ فِيهَا أَهْلَكَ وَ وَلَدَكَ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اللَّهَ تَعَالَي يُعْطِي مَنْ صَلَّي هَذِهِ الصَّلَاةَ فِي هَذَا الْيَوْمِ وَ دَعَا بِهَذَا الدُّعَاءِ مُخْلِصاً وَ عَمِلَ هَذَا الْعَمَلَ مُوقِناً مُصَدِّقاً عَشْرَ خِصَالٍ مِنْهَا أَنْ يَقِيَهُ اللَّهُ مِيتَةَ السَّوْءِ وَ يُؤْمِنَهُ مِنَ الْمَكَارِهِ وَ الْفَقْرِ وَ لَا يُظْهِرَ عَلَيْهِ عَدُوّاً إِلَي أَنْ يَمُوتَ وَ يَقِيَهُ اللَّهُ مِنَ الْجُنُونِ وَ الْجُذَامِ وَ الْبَرَصِ فِي نَفْسِهِ وَ وُلْدِهِ إِلَي أَرْبَعَةِ أَعْقَابٍ لَهُ وَ لَا يَجْعَلَ لِلشَّيْطَانِ وَ لَا لِأَوْلِيَائِهِ عَلَيْهِ وَ لَا عَلَي نَسْلِهِ إِلَي أَرْبَعَةِ أَعْقَابٍ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 فَانْصَرَفْتُ وَ أَنَا أَقُولُ الْحَمْدُ لِلَّهِ الَّذِي مَنَّ عَلَيَّ بِمَعْرِفَتِكُمْ وَ حُبِّكُمْ وَ أَسْأَلُهُ الْمَعُونَةَ عَلَي الْمُفْتَرَضِ عَلَيَّ مِنْ طَاعَتِكُمْ بِمَنِّهِ وَ رَحْمَتِهِ‌</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65" w:name="__RefHeading___Toc1848327_1934241801"/>
      <w:bookmarkStart w:id="3366" w:name="_Toc1582"/>
      <w:bookmarkEnd w:id="3365"/>
      <w:r>
        <w:rPr>
          <w:rtl w:val="true"/>
        </w:rPr>
        <w:t>بيان</w:t>
      </w:r>
      <w:bookmarkEnd w:id="3366"/>
    </w:p>
    <w:p>
      <w:pPr>
        <w:pStyle w:val="BookText"/>
        <w:rPr/>
      </w:pPr>
      <w:r>
        <w:rPr>
          <w:rFonts w:ascii="Amiri" w:hAnsi="Amiri" w:eastAsia="Amiri" w:cs="Amiri"/>
          <w:color w:val="111111"/>
          <w:sz w:val="28"/>
          <w:sz w:val="28"/>
          <w:szCs w:val="28"/>
          <w:rtl w:val="true"/>
          <w:lang w:bidi="ar-SA"/>
        </w:rPr>
        <w:t>قال الفيروزآبادي‌</w:t>
      </w:r>
      <w:r>
        <w:rPr>
          <w:rStyle w:val="FootnoteAnchor"/>
          <w:rtl w:val="true"/>
        </w:rPr>
        <w:footnoteReference w:id="1506"/>
      </w:r>
      <w:r>
        <w:rPr>
          <w:rFonts w:ascii="Amiri" w:hAnsi="Amiri" w:eastAsia="Amiri" w:cs="Amiri"/>
          <w:color w:val="111111"/>
          <w:sz w:val="28"/>
          <w:sz w:val="28"/>
          <w:szCs w:val="28"/>
          <w:rtl w:val="true"/>
          <w:lang w:bidi="ar-SA"/>
        </w:rPr>
        <w:t>رجل كاسف البال سيئ الحال و كاسف الوجه عابس قوله عليه السلام من غير تبييت أي من غير أن تبيت نية الصوم من الليل و أفطر لا علي وجه الشماتة و الفرح بل لمخالفة من يصومه تبركا قوله أخضلت من باب الإفعال و الافعلال أي ابتلت قوله عليه السلام مقفرة أي خالية قوله عليه السلام فخب أي أسرع و الإيضاع حمل الدابة علي الإسراع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سپاس گفته، پس ای مولای من، فرج ایشان را و فرج ما به ایشان را زود رسان، که تو سرفراز کردن ایشان پس از خوار گشتن و بسیار شدن پس از اندک بودن و به منصه ظهور رساندن پس از گمنامی را خود برایشان ضمانت نموده ای، ای راستگوترین راستگویان و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ای خدای من و سرور من، به حق بخشندگی و بزرگواری ات به لابه و خاکساری درخواست می کنم که آرزویم را به نتیجه رسانی و از من درگذری و کم و زیاد عملم را بپذیری و روزهای زندگی ام را افزون کنی و مرا به آن شهادتگاه رسانی و مرا از کسانی قرار دهی که فراخوانده می شود و به فرمانبری و دوستی نمودن و یاری ایشان پاسخ می گوید و این را به زودی و به شتاب و با سلامتی به من ارزانی داری که تو بر هر کاری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به سمت سمت آسمان بالا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تو از آنکه از کسانی باشم که امیدی به روزهای حساب تو ندارند، پس مرا از این امر در سایه پناهت قرار ده، ای خدای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ای ابن سنان،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از فلان تعداد حج گزاردن و فلان قدر عمره مستحب رفتن و هزینه کردن اموالت و خسته کردن بدنت و جدا افتادن از زن و فرزندت و بدان که خدای تعالی هر که را در این روز این نماز را خالصانه بخواند و این دعا را سر کند و با یقین و تصدیق این عمل را انجام دهد، ده خوی نیک عطا گرداند که از جمله او را از مرگ بد در امان دارد و از امور ناخوشایند و تهیدستی حفظ نماید و تا زمان مرگش دشمنی را علیه وی یاری نکند و خداوند او را از جنون و جذام و پیسی در خودش و فرزندانش تا چهار نسل او دور نگاه دارد و برای شیطان و یاوران آن راهی بر او و بر نسلش تا چهار پشت،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بازگشتم در حالی که می گفتم حمد و ثنا خدایی راست که به شناخت شما و دوستی تان بر من منت نهاد و از خدا می خواهم که به منّت و رحمتش مرا در فرمانبری و اطاعت واجب گشته از شما یاری کند</w:t>
      </w:r>
      <w:r>
        <w:rPr>
          <w:rFonts w:eastAsia="IRNazanin" w:cs="IRNazanin"/>
          <w:color w:val="111111"/>
          <w:sz w:val="28"/>
          <w:szCs w:val="28"/>
          <w:rtl w:val="true"/>
          <w:lang w:bidi="fa-IR"/>
        </w:rPr>
        <w:t xml:space="preserve">. </w:t>
      </w:r>
      <w:r>
        <w:rPr>
          <w:rStyle w:val="FootnoteAnchor"/>
          <w:rtl w:val="true"/>
        </w:rPr>
        <w:footnoteReference w:id="1507"/>
      </w:r>
    </w:p>
    <w:p>
      <w:pPr>
        <w:pStyle w:val="Heading5"/>
        <w:numPr>
          <w:ilvl w:val="4"/>
          <w:numId w:val="1"/>
        </w:numPr>
        <w:rPr/>
      </w:pPr>
      <w:bookmarkStart w:id="3367" w:name="__RefHeading___Toc1848329_1934241801"/>
      <w:bookmarkStart w:id="3368" w:name="_Toc1583"/>
      <w:bookmarkEnd w:id="3367"/>
      <w:r>
        <w:rPr>
          <w:rtl w:val="true"/>
        </w:rPr>
        <w:t>توضیح</w:t>
      </w:r>
      <w:bookmarkEnd w:id="3368"/>
    </w:p>
    <w:p>
      <w:pPr>
        <w:pStyle w:val="BookText"/>
        <w:rPr/>
      </w:pPr>
      <w:r>
        <w:rPr>
          <w:rFonts w:ascii="IRNazanin" w:hAnsi="IRNazanin" w:eastAsia="IRNazanin"/>
          <w:color w:val="111111"/>
          <w:sz w:val="28"/>
          <w:sz w:val="28"/>
          <w:szCs w:val="28"/>
          <w:rtl w:val="true"/>
          <w:lang w:bidi="fa-IR"/>
        </w:rPr>
        <w:t>فیروزآبادی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کاسف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 حال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کاسف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غیر تبییت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بدون این که با نیت روزه، در شب بیتوته کنی و افطار کن، نه بر وجه شماتت و شادمانی بلکه برای مخالفت با کسی که برای تبرک به آن، چنین وقتی را روزه می گیرد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و افعلال یعنی مبتلا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خالی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شتاب کن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چهارپا را مجبور به سرعت کردن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يقال أتاح الله لفلان كذا أي قدره و أنزله به قوله عليه السلام و مالأت أي عاونت و ساعدت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508"/>
      </w:r>
      <w:r>
        <w:rPr>
          <w:rFonts w:ascii="Amiri" w:hAnsi="Amiri" w:eastAsia="Amiri" w:cs="Amiri"/>
          <w:color w:val="111111"/>
          <w:sz w:val="28"/>
          <w:sz w:val="28"/>
          <w:szCs w:val="28"/>
          <w:rtl w:val="true"/>
          <w:lang w:bidi="ar-SA"/>
        </w:rPr>
        <w:t>الفت الدق و الكسر بالأصابع و الشق في الصخرة و فت في ساعده أضعفه و قال‌</w:t>
      </w:r>
      <w:r>
        <w:rPr>
          <w:rStyle w:val="FootnoteAnchor"/>
          <w:rtl w:val="true"/>
        </w:rPr>
        <w:footnoteReference w:id="1509"/>
      </w:r>
      <w:r>
        <w:rPr>
          <w:rFonts w:ascii="Amiri" w:hAnsi="Amiri" w:eastAsia="Amiri" w:cs="Amiri"/>
          <w:color w:val="111111"/>
          <w:sz w:val="28"/>
          <w:sz w:val="28"/>
          <w:szCs w:val="28"/>
          <w:rtl w:val="true"/>
          <w:lang w:bidi="ar-SA"/>
        </w:rPr>
        <w:t>العضد الناصر و المعين و هم عضدي و أعضادي و قال‌</w:t>
      </w:r>
      <w:r>
        <w:rPr>
          <w:rStyle w:val="FootnoteAnchor"/>
          <w:rtl w:val="true"/>
        </w:rPr>
        <w:footnoteReference w:id="1510"/>
      </w:r>
      <w:r>
        <w:rPr>
          <w:rFonts w:ascii="Amiri" w:hAnsi="Amiri" w:eastAsia="Amiri" w:cs="Amiri"/>
          <w:color w:val="111111"/>
          <w:sz w:val="28"/>
          <w:sz w:val="28"/>
          <w:szCs w:val="28"/>
          <w:rtl w:val="true"/>
          <w:lang w:bidi="ar-SA"/>
        </w:rPr>
        <w:t>دمغه كمنعه و نصره شجه حتي بلغت الشجة الدماغ و فلانا ضرب دماغه قوله عليه السلام طمهم بالبلاء أي اقلعهم و استأصلهم من قولهم طم شعره إذا جزه و استأصله و كذا قوله قمهم بالعذاب كناية عن ذلك من قولهم قم البيت أي كنسه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هائمة أي متحيرة قوله و اجعلهم لنا ودا المصدر بمعني الفاعل أو بمعني المفعول أي هم يودوننا أو نحن نودهم و الأول أظهر و هو إشارة إلي قوله تعالي سَيَجْعَلُ لَهُمُ الرَّحْمنُ وُدًّا و قد مر في كتاب الإمامة و كتاب أمير المؤمنين عليه السلام أن المراد به ود الأئمة و في مصباح الزائر ردءا بالكسر أي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w:t>
      </w:r>
      <w:r>
        <w:rPr>
          <w:rStyle w:val="FootnoteAnchor"/>
          <w:rtl w:val="true"/>
        </w:rPr>
        <w:footnoteReference w:id="1511"/>
      </w:r>
      <w:r>
        <w:rPr>
          <w:rFonts w:ascii="Amiri" w:hAnsi="Amiri" w:eastAsia="Amiri" w:cs="Amiri"/>
          <w:color w:val="111111"/>
          <w:sz w:val="28"/>
          <w:sz w:val="28"/>
          <w:szCs w:val="28"/>
          <w:rtl w:val="true"/>
          <w:lang w:bidi="ar-SA"/>
        </w:rPr>
        <w:t>تهلل وجهه أي استنار و ظهر عليه أمارات السرور انتهي و المرح الأشر و البطر و الاختيال و الإبارة الإهلاك و يقال استذله أي ذلله و استذله إذا رآه ذليلا ذكره الفيروزآبادي‌</w:t>
      </w:r>
      <w:r>
        <w:rPr>
          <w:rStyle w:val="FootnoteAnchor"/>
          <w:rtl w:val="true"/>
        </w:rPr>
        <w:footnoteReference w:id="1512"/>
      </w:r>
      <w:r>
        <w:rPr>
          <w:rFonts w:ascii="IRNazanin" w:hAnsi="IRNazanin" w:eastAsia="IRNazanin"/>
          <w:color w:val="111111"/>
          <w:sz w:val="28"/>
          <w:sz w:val="28"/>
          <w:szCs w:val="28"/>
          <w:rtl w:val="true"/>
          <w:lang w:bidi="fa-IR"/>
        </w:rPr>
        <w:t>و قال أفلج‌</w:t>
      </w:r>
      <w:r>
        <w:rPr>
          <w:rStyle w:val="FootnoteAnchor"/>
          <w:rtl w:val="true"/>
        </w:rPr>
        <w:footnoteReference w:id="1513"/>
      </w:r>
      <w:r>
        <w:rPr>
          <w:rFonts w:ascii="Amiri" w:hAnsi="Amiri" w:eastAsia="Amiri" w:cs="Amiri"/>
          <w:color w:val="111111"/>
          <w:sz w:val="28"/>
          <w:sz w:val="28"/>
          <w:szCs w:val="28"/>
          <w:rtl w:val="true"/>
          <w:lang w:bidi="ar-SA"/>
        </w:rPr>
        <w:t>برهانه قومه و أظهره و اللأواء الشدة و الحنادس جمع الحندس و هو الظلمة و الليل المظلم أي اكشف عنهم الفتن و البلايا الناشية من أباطيل الناس و عماهم و الأباطيل</w:t>
      </w:r>
    </w:p>
    <w:p>
      <w:pPr>
        <w:pStyle w:val="BookText"/>
        <w:rPr/>
      </w:pP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أتاح الله لفلان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مقدر کرد و نازل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یاری و مساعدت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واجعلهم لنا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مصدر به معنای فاعل یا مفعول است یعنی ایشان ما را دوست دارند یا ما ایشان را دوست داریم که وجه اول بهتر است و اشاره به کلام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سیجعل لهم الرحمن 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امامت و کتاب امیر المؤمنین علیه السلام گذشت که مراد از آن، دوستی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مصباح الزائر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آمده به معنی کمک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تهلل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روشن شد و نشانه های شادی در آن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سرخوشی و بی دردی و تکبر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کردن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ذلّله و استذله یعنی او را ذلیل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آن را ذکر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أفلج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تقویت و آشکار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حندس یعنی تاریکی و شب تاریک؛ یعنی فتنه ها و بلایای ناشی از کارهای باطل مردم و کوری آنان را از ایشان دفع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اباطیل</w:t>
      </w:r>
      <w:r>
        <w:rPr>
          <w:rFonts w:eastAsia="IRNazanin" w:cs="IRNazanin"/>
          <w:color w:val="111111"/>
          <w:sz w:val="28"/>
          <w:szCs w:val="28"/>
          <w:rtl w:val="true"/>
          <w:lang w:bidi="fa-IR"/>
        </w:rPr>
        <w:t xml:space="preserve">» </w:t>
      </w:r>
      <w:bookmarkStart w:id="3369" w:name="pg13557_192491"/>
    </w:p>
    <w:p>
      <w:pPr>
        <w:pStyle w:val="BookText"/>
        <w:rPr/>
      </w:pPr>
      <w:bookmarkEnd w:id="3369"/>
      <w:r>
        <w:rPr>
          <w:rFonts w:ascii="Amiri" w:hAnsi="Amiri" w:eastAsia="Amiri" w:cs="Amiri"/>
          <w:color w:val="111111"/>
          <w:sz w:val="28"/>
          <w:sz w:val="28"/>
          <w:szCs w:val="28"/>
          <w:rtl w:val="true"/>
          <w:lang w:bidi="ar-SA"/>
        </w:rPr>
        <w:t>جمع باطل أو أبطولة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يوشك فيها فرجهم بكسر الشين أي يقرب و يسرع قوله عليه السلام بسط عملي أي نشر مأمولي و إعطاءه واسعا أو مبسوطا أو قضاء حوائجي كثيرا لتكون آمالي مبسوطة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أيامك أي الأيام التي وعدته أولياءك من نصرهم علي أعدائهم و إعلاء كلمتهم فلا يلزم حمل الرجاء علي الخوف كما ذكره المفسرون</w:t>
      </w:r>
      <w:r>
        <w:rPr>
          <w:rFonts w:eastAsia="Amiri" w:cs="Amiri" w:ascii="Amiri" w:hAnsi="Amiri"/>
          <w:color w:val="111111"/>
          <w:sz w:val="28"/>
          <w:szCs w:val="28"/>
          <w:rtl w:val="true"/>
          <w:lang w:bidi="ar-SA"/>
        </w:rPr>
        <w:t>.</w:t>
      </w:r>
    </w:p>
    <w:p>
      <w:pPr>
        <w:pStyle w:val="Heading5"/>
        <w:numPr>
          <w:ilvl w:val="4"/>
          <w:numId w:val="1"/>
        </w:numPr>
        <w:rPr/>
      </w:pPr>
      <w:bookmarkStart w:id="3370" w:name="__RefHeading___Toc1848331_1934241801"/>
      <w:bookmarkStart w:id="3371" w:name="_Toc1584"/>
      <w:bookmarkEnd w:id="3370"/>
      <w:r>
        <w:rPr>
          <w:rtl w:val="true"/>
        </w:rPr>
        <w:t>أقول</w:t>
      </w:r>
      <w:bookmarkEnd w:id="3371"/>
    </w:p>
    <w:p>
      <w:pPr>
        <w:pStyle w:val="BookText"/>
        <w:rPr/>
      </w:pPr>
      <w:r>
        <w:rPr>
          <w:rFonts w:ascii="Amiri" w:hAnsi="Amiri" w:eastAsia="Amiri" w:cs="Amiri"/>
          <w:color w:val="111111"/>
          <w:sz w:val="28"/>
          <w:sz w:val="28"/>
          <w:szCs w:val="28"/>
          <w:rtl w:val="true"/>
          <w:lang w:bidi="ar-SA"/>
        </w:rPr>
        <w:t>أورد السيد قدس الله روحه في 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الرواية بعينها</w:t>
      </w:r>
      <w:r>
        <w:rPr>
          <w:rStyle w:val="FootnoteAnchor"/>
          <w:rtl w:val="true"/>
        </w:rPr>
        <w:footnoteReference w:id="1514"/>
      </w:r>
      <w:r>
        <w:rPr>
          <w:rFonts w:ascii="Amiri" w:hAnsi="Amiri" w:eastAsia="Amiri" w:cs="Amiri"/>
          <w:color w:val="111111"/>
          <w:sz w:val="28"/>
          <w:sz w:val="28"/>
          <w:szCs w:val="28"/>
          <w:rtl w:val="true"/>
          <w:lang w:bidi="ar-SA"/>
        </w:rPr>
        <w:t>و أوردها في كتاب الإقبال بوجه آخر بينهما اختلاف كثير فأحببنا إيرادها ليختار العامل أيهما أراد أو يجمع بينهما علي جهة الاحتياط</w:t>
      </w:r>
      <w:r>
        <w:rPr>
          <w:rFonts w:eastAsia="Amiri" w:cs="Amiri" w:ascii="Amiri" w:hAnsi="Amiri"/>
          <w:color w:val="111111"/>
          <w:sz w:val="28"/>
          <w:szCs w:val="28"/>
          <w:rtl w:val="true"/>
          <w:lang w:bidi="ar-SA"/>
        </w:rPr>
        <w:t>.</w:t>
      </w:r>
    </w:p>
    <w:p>
      <w:pPr>
        <w:pStyle w:val="Heading5"/>
        <w:numPr>
          <w:ilvl w:val="4"/>
          <w:numId w:val="1"/>
        </w:numPr>
        <w:rPr/>
      </w:pPr>
      <w:bookmarkStart w:id="3372" w:name="__RefHeading___Toc1848333_1934241801"/>
      <w:bookmarkStart w:id="3373" w:name="_Toc1585"/>
      <w:bookmarkEnd w:id="3372"/>
      <w:r>
        <w:rPr>
          <w:rtl w:val="true"/>
        </w:rPr>
        <w:t>«</w:t>
      </w:r>
      <w:r>
        <w:rPr/>
        <w:t>5</w:t>
      </w:r>
      <w:r>
        <w:rPr>
          <w:rtl w:val="true"/>
        </w:rPr>
        <w:t>»</w:t>
      </w:r>
      <w:bookmarkEnd w:id="3373"/>
    </w:p>
    <w:p>
      <w:pPr>
        <w:pStyle w:val="BookText"/>
        <w:rPr/>
      </w:pPr>
      <w:r>
        <w:rPr>
          <w:rFonts w:ascii="Amiri" w:hAnsi="Amiri" w:eastAsia="Amiri" w:cs="Amiri"/>
          <w:color w:val="111111"/>
          <w:sz w:val="28"/>
          <w:sz w:val="28"/>
          <w:szCs w:val="28"/>
          <w:rtl w:val="true"/>
          <w:lang w:bidi="ar-SA"/>
        </w:rPr>
        <w:t>قَالَ رَحِمَهُ اللَّهُ رَوَيْنَا بِإِسْنَادِنَا إِلَي عَبْدِ اللَّهِ بْنِ جَعْفَرٍ الْحِمْيَرِيِّ عَنِ الْحَسَنِ بْنِ عَلِيٍّ الْكُوفِيِّ عَنِ الْحَسَنِ بْنِ مُحَمَّدٍ الْحَضْرَمِيِّ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مَوْلَايَ أَبِي عَبْدِ اللَّهِ جَعْفَرِ بْنِ مُحَمَّدٍ عليه السلام يَوْمَ عَاشُورَاءَ وَ هُوَ مُتَغَيِّرُ اللَّوْنِ وَ دُمُوعُهُ تَنْحَدِرُ عَلَي خَدَّيْهِ كَاللُّؤْلُؤِ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يَا سَيِّدِي مِمَّا بُكَاؤُكَ لَا أَبْكَي اللَّهُ عَيْنَيْكَ فَقَالَ لِي أَ مَا عَلِمْتَ أَنَّ فِي مِثْلِ هَذَا الْيَوْمِ أُصِيبَ الْحُسَيْنُ عليه السلام فَقُلْتُ بَلَي يَا سَيِّدِي وَ إِنَّمَا أَتَيْتُكَ مُقْتَبِساً مِنْكَ فِيهِ عِلْماً وَ مُسْتَفِيداً مِنْكَ لِتُفِيدَنِي فِيهِ قَالَ سَلْ عَمَّا بَدَا لَكَ وَ عَمَّا شِئْتَ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مَا تَقُولُ يَا سَيِّدِي فِي صَوْمِهِ قَالَ صُمْهُ مِنْ غَيْرِ تَبْيِيتٍ وَ أَفْطِرْهُ مِنْ غَيْرِ تَشْمِيتٍ وَ لَا تَجْعَلْهُ يَوْماً كَامِلًا وَ لَكِنْ أَفْطِرْ بَعْدَ الْعَصْرِ بِسَاعَةٍ وَ لَوْ بِشَرْبَةٍ مِنْ مَاءٍ فَإِنَّ فِي ذَلِكَ الْوَقْتِ مِنْ ذَلِكَ الْيَوْمِ تَجَلَّتِ الْهَيْجَاءُ عَنْ آلِ الرَّسُولِ عَلَيْهِ وَ عَلَيْهِمُ السَّلَامُ وَ انْكَشَفَ الْمَلْحَمَةُ عَنْهُمْ وَ فِي الْأَرْضِ مِنْهُمْ ثَلَاثُونَ صَرِيعاً يَعِزُّ عَلَي رَسُولِ اللَّهِ صلي الله عليه و آله مَصْرَعُهُمْ قَالَ ثُمَّ بَكَي بُكَاءً شَدِيداً حَتَّي اخْضَلَّتْ لِحْيَتُهُ بِالدُّمُوعِ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 تَدْرِي أَيَّ يَوْمٍ كَانَ ذَلِكَ الْيَوْمُ قُلْتُ أَنْتَ أَعْلَمُ بِهِ مِنِّي يَا مَوْلَايَ</w:t>
      </w:r>
    </w:p>
    <w:p>
      <w:pPr>
        <w:pStyle w:val="BookText"/>
        <w:rPr/>
      </w:pPr>
      <w:r>
        <w:rPr>
          <w:rFonts w:ascii="IRNazanin" w:hAnsi="IRNazanin" w:eastAsia="IRNazanin"/>
          <w:color w:val="111111"/>
          <w:sz w:val="28"/>
          <w:sz w:val="28"/>
          <w:szCs w:val="28"/>
          <w:rtl w:val="true"/>
          <w:lang w:bidi="fa-IR"/>
        </w:rPr>
        <w:t xml:space="preserve">جمع باطل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فیها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آن حضرت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بسط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امید مرا پراکنده کرد و وسعت و گستردگی به آن دادن، یا برآورده کردن نیازهای بسیار من، تا آرزوهای من از تو زیاد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روزهایی که به دوستانت وعده یاری آنها را دادی تا بر دشمنانشان پیروز شوند و کلمه آنان برتر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نیازی به حمل رجاء بر خوف نیست چنان که مفسران آورده اند</w:t>
      </w:r>
      <w:r>
        <w:rPr>
          <w:rFonts w:eastAsia="IRNazanin" w:cs="IRNazanin"/>
          <w:color w:val="111111"/>
          <w:sz w:val="28"/>
          <w:szCs w:val="28"/>
          <w:rtl w:val="true"/>
          <w:lang w:bidi="fa-IR"/>
        </w:rPr>
        <w:t>.</w:t>
      </w:r>
    </w:p>
    <w:p>
      <w:pPr>
        <w:pStyle w:val="Heading5"/>
        <w:numPr>
          <w:ilvl w:val="4"/>
          <w:numId w:val="1"/>
        </w:numPr>
        <w:rPr/>
      </w:pPr>
      <w:bookmarkStart w:id="3374" w:name="__RefHeading___Toc1848335_1934241801"/>
      <w:bookmarkStart w:id="3375" w:name="_Toc1586"/>
      <w:bookmarkEnd w:id="3374"/>
      <w:r>
        <w:rPr>
          <w:rtl w:val="true"/>
        </w:rPr>
        <w:t>مؤلف</w:t>
      </w:r>
      <w:bookmarkEnd w:id="3375"/>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عینا در مصباح الزائر آورده است و آن را در کتاب الاقبال به شکل دیگری و با تفاوت بسیار آورده و آن را درج نمودیم تا اهل عمل، هر یک را که خواستند برگزینند، یا به جهت احتیاط به هر دو عمل کنند</w:t>
      </w:r>
      <w:r>
        <w:rPr>
          <w:rFonts w:eastAsia="IRNazanin" w:cs="IRNazanin"/>
          <w:color w:val="111111"/>
          <w:sz w:val="28"/>
          <w:szCs w:val="28"/>
          <w:rtl w:val="true"/>
          <w:lang w:bidi="fa-IR"/>
        </w:rPr>
        <w:t xml:space="preserve">. </w:t>
      </w:r>
      <w:r>
        <w:rPr>
          <w:rStyle w:val="FootnoteAnchor"/>
          <w:rtl w:val="true"/>
        </w:rPr>
        <w:footnoteReference w:id="1515"/>
      </w:r>
    </w:p>
    <w:p>
      <w:pPr>
        <w:pStyle w:val="Heading5"/>
        <w:numPr>
          <w:ilvl w:val="4"/>
          <w:numId w:val="1"/>
        </w:numPr>
        <w:rPr/>
      </w:pPr>
      <w:bookmarkStart w:id="3376" w:name="__RefHeading___Toc1848337_1934241801"/>
      <w:bookmarkStart w:id="3377" w:name="_Toc1587"/>
      <w:bookmarkEnd w:id="3376"/>
      <w:r>
        <w:rPr>
          <w:rtl w:val="true"/>
        </w:rPr>
        <w:t xml:space="preserve">روایت </w:t>
      </w:r>
      <w:r>
        <w:rPr/>
        <w:t>5</w:t>
      </w:r>
      <w:bookmarkEnd w:id="337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به سندی از عبدالله بن سنان روایت می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خدمت سرورم امام صادق جعفر بن محمد صلی الله علیه و آله رفتم و او را رنگ پریده و گرفته دیدم و اشکهایش چون مروارید از گونه هایش فرو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مولای من، خدا گریه ات را به کس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می گریی؟ حضرت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نداری که حسین علیه السلام در چنین روزی به شهادت رسید؟ گفتم آری ای سرورم و اکنون برای برگرفتن دانشی از شما در باره همین موضوع و بهرمند گشتن از وجود شما آمده ام تا مرا بهره ای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هر چه خواهی و هر چه در دل داری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روزه در این روز چه می 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نیت کردن از شب قبل در این روز روزه بگیر و بدون شماتت و شادمانی افطار کن و آن را روزه کامل قرار مده و ساعتی پس از نماز عصر، حتی شده با نوشیدن آبی افطار کن، زیرا که در مثل چنین وقتی از این روز بود که سایه سیاه جنگ از سر خاندان رسول الله که درود خدا بر او و ایشان باد، کم گشت و غوغای نبرد از ایشان دور گشت، حال آن که سی تن از ایشان که درغلتیدن ایشان بر خاک، بر پیامبر صلی الله علیه و آله دشوار بود، نقش بر زمین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گریه ای شدید نمود تا آنکه محاسن مبارکش به اشکهایش خیس گشت،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این روز چه روزی بود؟ عرض کردم، شما بهتر از من می دانید ای مولای من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إِنَّ اللَّهَ عَزَّ وَ جَلَّ خَلَقَ النُّورَ يَوْمَ الْجُمُعَةِ فِي أَوَّلِ يَوْمٍ مِنْ شَهْرِ رَمَضَانَ وَ خَلَقَ الظُّلْمَةَ فِي يَوْمِ الْأَرْبِعَاءِ يَوْمَ عَاشُورَاءَ وَ جَعَلَ لِكُلِّ مِنْهُمَا شَرِيعَةً وَ مِنْهَاجاً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عَبْدَ اللَّهِ بْنَ سِنَانٍ أَفْضَلُ مَا تَأْتِي بِهِ هَذَا الْيَوْمَ أَنْ تَعْمِدَ إِلَي ثِيَابٍ طَاهِرَةٍ فَتَلْبَسَهَا وَ تُحِلَّ أَزْرَارَكَ وَ تَكْشِفَ عَنْ ذِرَاعَيْكَ وَ عَنْ سَاقَيْكَ ثُمَّ تَخْرُجَ إِلَي أَرْضٍ مُقْفِرَةٍ حَيْثُ لَا يَرَاكَ أَحَدٌ أَوْ فِي دَارِكَ حِينَ يَرْتَفِعُ النَّهَارُ وَ تُصَلِّي أَرْبَعَ رَكَعَاتٍ تُسَلِّمُ بَيْنَ كُلِّ رَكْعَتَيْنِ تَقْرَأُ فِي الرَّكْعَةِ الْأُولَي سُورَةَ الْحَمْدِ وَ قُلْ يَا أَيُّهَا الْكَافِرُونَ وَ فِي الثَّانِيَةِ سُورَةَ الْحَمْدِ وَ قُلْ هُوَ اللَّهُ أَحَدٌ وَ فِي الثَّالِثَةِ سُورَةَ الْحَمْدِ وَ سُورَةَ الْأَحْزَابِ وَ فِي الرَّابِعَةِ الْحَمْدَ وَ 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تُسَلِّمُ وَ تُحَوِّلُ وَجْهَكَ نَحْوَ قَبْرِ أَبِي عَبْدِ اللَّهِ عليه السلام وَ تُمَثِّلُ بَيْنَ يَدَيْكَ مَصْرَعَهُ وَ تُفْرِغُ ذِهْنَكَ وَ جَمِيعَ بَدَنِكَ وَ تَجْمَعُ لَهُ عَقْلَكَ ثُمَّ تَلْعَنُ قَاتِلَهُ أَلْفَ مَرَّةٍ يُكْتَبُ لَكَ بِكُلِّ لَعْنَةٍ أَلْفُ حَسَنَةٍ وَ يُمْحَي عَنْكَ أَلْفُ سَيِّئَةٍ وَ يُرْفَعُ لَكَ أَلْفُ دَرَجَةٍ فِي الْجَنَّةِ ثُمَّ تَسْعَي مِنَ الْمَوْضِعِ الَّذِي صَلَّيْتَ فِيهِ سَبْعَ مَرَّاتٍ وَ أَنْتَ تَقُولُ فِي كُلِّ مَرَّةٍ مِنْ سَعْيِكَ إِنَّا لِلَّهِ وَ إِنَّا إِلَيْهِ راجِعُونَ رِضًا بِقَضَاءِ اللَّهِ وَ تَسْلِيماً لِأَمْرِهِ سَبْعَ مَرَّاتٍ وَ أَنْتَ فِي كُلِّ ذَلِكَ عَلَيْكَ الْكَآبَةُ وَ الْحَزَنُ ثَاكِلًا حَزِيناً مُتَأَسِّفاً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ذَلِكَ وَقَفْتَ فِي مَوْضِعِكَ الَّذِي صَلَّيْتَ فِيهِ وَ قُلْتَ سَبْعِينَ مَرَّةً اللَّهُمَّ عَذِّبِ الَّذِينَ حَارَبُوا رُسُلَكَ وَ شَاقُّوكَ وَ عَبَدُوا غَيْرَكَ وَ اسْتَحَلُّوا مَحَارِمَكَ وَ الْعَنِ الْقَادَةَ وَ الْأَتْبَاعَ وَ مَنْ كَانَ مِنْهُمْ وَ مَنْ رَضِيَ بِفِعْلِهِمْ لَعْناً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فَرِّجْ عَنْ أَهْلِ مُحَمَّدٍ صَلَّي اللَّهُ عَلَيْهِ وَ عَلَيْهِمْ أَجْمَعِينَ وَ اسْتَنْقِذْهُمْ مِنْ أَيْدِي الْمُنَافِقِينَ وَ الْكُفَّارِ وَ الْجَاحِدِينَ وَ امْنُنْ عَلَيْهِمْ وَ افْتَحْ لَهُمْ فَتْحاً يَسِيراً وَ اجْعَلْ لَهُمْ مِنْ لَدُنْكَ عَلَي عَدُوِّكَ وَ عَدُوِّهِمْ سُلْطَاناً نَصِيراً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اقْنُتْ بَعْدَ الدُّعَاءِ وَ قُلْ فِي قُنُوتِكَ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الْأُمَّةَ خَالَفَتِ الْأَئِمَّةَ وَ كَفَرُوا بِالْكَلِمَةِ وَ أَقَامُوا عَلَي الضَّلَالَةِ وَ الْكُفْرِ وَ الرَّدَي وَ الْجَهَالَةِ وَ الْعَمَي وَ هَجَرُوا الْكِتَابَ الَّذِي أَمَرْتَ بِمَعْرِفَتِهِ وَ الْوَصِيَّ الَّذِي أَمَرْتَ بِطَاعَتِهِ فَأَمَاتُوا الْحَقَّ وَ عَدَلُوا عَنِ الْقِسْطِ وَ أَضَلُّوا الْأُمَّةَ</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نور را در روز جمعه ای در اول ماه رمضان آفرید و تاریکی را در روز چهارشنبه مطابق عاشورا آفرید و هر یک را آیین و روشی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 الله بن سنان، به راستی که برترین کاری که در این روز انجام دهی آن است که لباسی پاکیزه برگیری و بپوشی و تکمه هایت را برکَنی و بازوانت و ساق پایت را همچون عزاداران از لباس بیرون اندازی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زمینی خشک و بیابانی که کسی تو را در آن نبیند بیرون شو و یا در وقتی که خورشید اوج می گیرد، در منزلت بمان و چهار رکعت نماز بگزار و میان هر دو رکعت سلام بده و در رکعت اول، سوره حمد و قل یا ایها الکافرون و در دومی حمد و قل هو الله احد می خوانی و در سومی حمد و سوره احزاب و در چهارمی حمد و سوره المنافقون می خوانی و سپس سلام داده و روی سوی قبر حسین علیه السلام و قتلگاه او می گردانی و قتلگاه او را تجسّم می کنی و تمام ذهنت و همه پیکرت را محض تمرکز بر او کرده و حواست را به این کار می دهی و سپس قاتلش را هزار بار لعن و نفرین می فرستی که به هر لعنت برایت هزار حسنه نوشته شود و هزار سیئه از تو زدوده شود و درجاتت در بهشت هزار درجه والا گردد و سپس در مکانی که نماز گزاردی، هفت بار می دوی و در هر دویدنت هفت بار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به راستی که ما از خداییم و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ام به قضای خدا و تسلیمم به امر خدا و در این حال باید که بر تو حالت حزن و اندوه باشد و بسیار غمزده باشی و تاسف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این کار فارغ گشتی، در محلی که نماز خواندی بر پای ایست و هفتاد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کسانی را که با رسولت سر دشمنی گذاردند و با تو سر ناسازگاری گذاشتند و غیر تو را پرستیدند و محرّمات تو را برای خود حلال کردند، عذابی سخت کن و سرکردگان و دنباله روان و هر کس در میان ایشان بود یا از کرده ایشان خشنود بود را لعنت بی پایان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گشایش آل محمد که صلوات خدا بر او و بر ایشان باد را دررسان و ایشان را از ستم منافقین و کافران و کافران انکار پیشه رهایی بخش و بر آنان منت نه و فتح و گشایشی آسان نصیبشان گردان و برایشان از نزد خود بر دشمنت و دشمن ایشان چیرگیِ  یاری بخشی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دعا دستانت را به قنوت بالا بگیر و در قنوتت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این امت با امامان به دشمنی برخاستند و به کلمه الهی کفر ورزیده و بر گمراهی و کفر و هلاکت و نادانی و کوردلی پاییدند و کتاب را که به شناختش امر فرموده بودی، به کنار انداختند و آن جانشین پیامبر را که به طاعت از او فرمان داده بودی رها نمودند و حق را میراندند و از راه دادگری، روی کج نمودند و مردمان را </w:t>
      </w:r>
    </w:p>
    <w:p>
      <w:pPr>
        <w:pStyle w:val="BookText"/>
        <w:rPr/>
      </w:pPr>
      <w:r>
        <w:rPr>
          <w:rFonts w:ascii="Amiri" w:hAnsi="Amiri" w:eastAsia="Amiri" w:cs="Amiri"/>
          <w:color w:val="111111"/>
          <w:sz w:val="28"/>
          <w:sz w:val="28"/>
          <w:szCs w:val="28"/>
          <w:rtl w:val="true"/>
          <w:lang w:bidi="ar-SA"/>
        </w:rPr>
        <w:t>عَنِ الْحَقِّ وَ خَالَفُوا السُّنَّةَ وَ بَدَّلُوا الْكِتَابَ وَ مَلَكُوا الْأَحْزَابَ وَ كَفَرُوا بِالْحَقِّ لَمَّا جَاءَهُمْ وَ تَمَسَّكُوا بِالْبَاطِلِ وَ ضَيَّعُوا الْحَقَّ وَ أَضَلُّوا خَلْقَكَ وَ قَتَلُوا أَوْلَادَ نَبِيِّكَ صلي الله عليه و آله وَ خِيَرَةَ عِبَادِكَ وَ أَصْفِيَائِكَ وَ حَمَلَةِ عَرْشِكَ وَ خَزَنَةِ سِرِّكَ وَ مَنْ جَعَلْتَهُمُ الْحُكَّامَ فِي سَمَاوَاتِكَ وَ أَرْضِكَ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فَزَلْزِلْ أَقْدَامَهُمْ وَ أَخْرِبْ دِيَارَهُمْ وَ اكْفُفْ سِلَاحَهُمْ وَ أَيْدِيَهُمْ وَ أَلْقِ الِاخْتِلَافَ فِيمَا بَيْنَهُمْ وَ أَوْهِنْ كَيْدَهُمْ وَ اضْرِبْهُمْ بِسَيْفِكَ الصَّارِمِ وَ حَجَرِكَ الدَّامِغِ وَ طُمَّهُمْ بِالْبَلَاءِ طَمّاً وَ ارْمِهِمْ بِالْبَلَاءِ رَمْياً وَ عَذِّبْهُمْ عَذَاباً شَدِيداً نُكْراً وَ ارْمِهِمْ بِالْغَلَاءِ وَ خُذْهُمْ بِالسِّنِينَ الَّذِي أَخَذْتَ بِهَا أَعْدَاءَكَ وَ أَهْلِكْهُمْ بِمَا أَهْلَكْتَهُمْ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خُذْهُمْ أَخْذَ الْقُرَي وَ هِيَ ظالِمَةٌ إِنَّ أَخْذَهُ أَلِيمٌ شَدِيدٌ اللَّهُمَّ إِنَّ سُبُلَكَ ضَائِعَةٌ وَ أَحْكَامَكَ مُعَطَّلَةٌ وَ أَهْلَ نَبِيِّكَ فِي الْأَرْضِ هَائِمَةٌ كَالْوَحْشِ السَّائِمَةِ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أَعْلِ الْحَقَّ وَ اسْتَنْقِذِ الْخَلْقَ وَ امْنُنْ عَلَيْنَا بِالنَّجَاةِ وَ اهْدِنَا لِلْإِيمَانِ وَ عَجِّلْ فَرَجَنَا بِالْقَائِمِ عليه السلام وَ اجْعَلْهُ لَنَا رِدْءاً وَ اجْعَلْنَا لَهُ رِفْداً اللَّهُمَّ وَ أَهْلِكْ مَنْ جَعَلَ قَتْلَ أَهْلِ بَيْتِ نَبِيِّكَ عِيداً وَ اسْتَهَلَّ فَرَحاً وَ سُرُوراً وَ خُذْ آخِرَهُمْ بِمَا أَخَذْتَ بِهِ أَوَّلَهُمْ اللَّهُمَّ أَضْعِفِ الْبَلَاءَ وَ الْعَذَابَ وَ التَّنْكِيلَ عَلَي الظَّالِمِينَ مِنَ الْأَوَّلِينَ وَ الْآخِرِينَ وَ عَلَي ظَالِمِي آلِ بَيْتِ نَبِيِّكَ صلي الله عليه و آله نَكَالًا وَ لَعْنَةً وَ أَهْلِكْ شِيعَتَهُمْ وَ قَادَتَهُمْ وَ جَمَاعَتَهُمْ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الْعِتْرَةَ الضَّائِعَةَ الْمَقْتُولَةَ الذَّلِيلَةَ مِنَ الشَّجَرَةِ الطَّيِّبَةِ الْمُبَارَكَةِ اللَّهُمَّ أَعْلِ كَلِمَتَهُمْ وَ أَفْلِجْ حُجَّتَهُمْ وَ ثَبِّتْ قُلُوبَهُمْ وَ قُلُوبَ شِيعَتِهِمْ عَلَي مُوَالاتِهِمْ وَ انْصُرْهُمْ وَ أَعِنْهُمْ وَ صَبِّرْهُمْ عَلَي الْأَذَي فِي جَنْبِكَ وَ اجْعَلْ لَهُمْ أَيَّاماً مَشْهُورَةً وَ أَيَّاماً مَعْلُومَةً كَمَا ضَمِنْتَ لِأَوْلِيَائِكَ فِي كِتَابِكَ الْمُنْزَلِ فَإِنَّكَ قُلْتَ وَعَدَ اللَّهُ الَّذِينَ آمَنُوا مِنْكُمْ وَ عَمِلُوا الصَّالِحاتِ لَيَسْتَخْلِفَنَّهُمْ فِي الْأَرْضِ كَمَا اسْتَخْلَفَ الَّذِينَ مِنْ قَبْلِهِمْ وَ لَيُمَكِّنَنَّ لَهُمْ دِينَهُمُ الَّذِي ارْتَضي لَهُمْ وَ لَيُبَدِّلَنَّهُمْ مِنْ بَعْدِ خَوْفِهِمْ أَمْناً</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حق گمراه ساختند و با سنت به مخالفت برخاستند و کتاب خدا را تحریف کردند و گروه ها و احزاب را فرمانروا نمودند و چون حق به سویشان آمد، به آن کفر ورزیدند و باطل را سخت چسبیدند و حق را تباه داشتند و بندگانت را گمراه نمودند و فرزندان پیامبرت صلی الله علیه و آله و برترین بندگانت و برگزیدگانت و حاملان دانشت و خزانه داران رازهایت، همان کسان که ایشان را حاکمان در آسمانها و زمینت قرار دادی،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پاهایشان را به لرزه افکن، و دیارشان را ویران گردان و دست و سلاحشان را ناکار کن و بازدار و میانشان اختلاف افکن و دشمنی پنهان ایشان را سست گردان و ایشان را به شمشیر برنده ات ضربت زن و به سنگ سرشکنت بر سرشان کوب و ایشان را غرق بلایی چون شن روان گردان و تیر بلا را بر قلبشان زن و عذابی ناخوشایند بر سرشان ریز و ایشان را به گرانی اسیر کن و به عذاب قحطیها که دشمنانت را به آن نابود گرداندی، منکوب نما و ایشان را همانسان که آنان را هلاک گرداندی، هلاک نما و ایشان را چون اهل شهرهای نابود شده، در چنگ قدرتت بگیر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ظالِمَةٌ إِنَّ أَخْذَهُ أَلِیمٌ شَدِیدٌ</w:t>
      </w:r>
      <w:r>
        <w:rPr>
          <w:rFonts w:eastAsia="IRNazanin" w:cs="IRNazanin"/>
          <w:color w:val="111111"/>
          <w:sz w:val="28"/>
          <w:szCs w:val="28"/>
          <w:rtl w:val="true"/>
          <w:lang w:bidi="fa-IR"/>
        </w:rPr>
        <w:t>»</w:t>
      </w:r>
      <w:r>
        <w:rPr>
          <w:rStyle w:val="FootnoteAnchor"/>
          <w:rtl w:val="true"/>
        </w:rPr>
        <w:footnoteReference w:id="15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ستم پیشه بودند، به راستی که مجازات خداوند دردناک و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سیره های تو را تباه نموده اند و احکامت را اجرا ناشده گذارده اند و عترت پیامبرت را در پهنه زمین چون حیوانات وحشی بی خانمان، سرگردان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حق را یاری کن و خلق را نجات بخش و به نجاتت بر ما منت نه و رهنمایمان به ایمان باش و فرج و گشایش ما به وجود حضرت قائم علیه السلام را زود رسان و او را یاور ما قرار ده و ما را یاریگر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هر آن که روز قتل اهل بیت پیامبرت را عید گرفت و چهره اش از شوق و ذوق آن شادمان و شکفته گشت، هلاک گردان و آخرین ایشان را چنان که اولین ایشان را منکوب نمودی، نابود گردان و پروردگارا عذاب ایشان را دوچندان نما و شکنجه های ستمگران از اولینها تا آخرین های ایشان را و شکنجه ستم بردگان بر اهل بیت پیامبرت صلی الله علیه و آله را به لعنت و مجازات سخت دوچندان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روان و سرکردگان و همه گروه ایشان را هلاک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عترت پاکِ جان باخته تحقیرگشته که باقیماندگان از تبار نیک آیند برکت یافته اند، رحمت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سخن حقیقت ایشان را فراز گردان و حجت ایشان را از پرده برون کن و دلهای ایشان را استوار گردان و دلهای شیعیان ایشان را بر دوستی نمودن با آنان قرص و استوار گردان و یاریشان نما و در سایه خود، در برابر آزار دیدن در راهت شکیبایشان کن و ایشان را ایّام شکوهمند که همگان به فضلش اعتراف نمایند و روزگارانی شناخته شده نصیب گردان، چنان که آن را در کتابت برای دوستدارانت تضمین نمودی، واجب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تو خود فرموده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وَعَدَ اللَّهُ الَّذِینَ آمَنُوا مِنْکُمْ وَ عَمِلُوا الصَّالِحاتِ لَیَسْتَخْلِفَنَّهُمْ فِی الْأَرْضِ کَمَا اسْتَخْلَفَ الَّذِینَ مِنْ قَبْلِهِمْ وَ لَیُمَکِّنَنَّ لَهُمْ دِینَهُمُ الَّذِی ارْتَضی لَهُمْ وَ لَیُبَدِّلَنَّهُمْ مِنْ بَعْدِ خَوْفِهِمْ أَمْناً </w:t>
      </w:r>
    </w:p>
    <w:p>
      <w:pPr>
        <w:pStyle w:val="BookText"/>
        <w:rPr/>
      </w:pPr>
      <w:r>
        <w:rPr>
          <w:rFonts w:ascii="Amiri" w:hAnsi="Amiri" w:eastAsia="Amiri" w:cs="Amiri"/>
          <w:color w:val="111111"/>
          <w:sz w:val="28"/>
          <w:sz w:val="28"/>
          <w:szCs w:val="28"/>
          <w:rtl w:val="true"/>
          <w:lang w:bidi="ar-SA"/>
        </w:rPr>
        <w:t>اللَّهُمَّ أَعْلِ كَلِمَتَهُمْ يَا لَا إِلَهَ إِلَّا أَنْتَ يَا لَا إِلَهَ إِلَّا أَنْتَ يَا لَا إِلَهَ إِلَّا أَنْتَ يَا أَرْحَمَ الرَّاحِمِينَ يَا حَيُّ يَا قَيُّومُ فَإِنِّي عَبْدُكَ الْخَائِفُ مِنْكَ وَ الرَّاجِعُ إِلَيْكَ وَ السَّائِلُ لَدَيْكَ وَ الْمُتَوَكِّلُ عَلَيْكَ وَ اللَّاجِي بِفِنَائِكَ فَتَقَبَّلْ دُعَائِي وَ اسْمَعْ نَجْوَايَ وَ اجْعَلْنِي مِمَّنْ رَضِيتَ عَمَلَهُ وَ هَدَيْتَهُ وَ قَبِلْتَ نُسُكَهُ وَ انْتَجَيْتَهُ بِرَحْمَتِكَ إِنَّكَ أَنْتَ الْعَزِيزُ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يَا اللَّهُ بِلَا إِلَهَ إِلَّا أَنْتَ أَلَّا تُفَرِّقَ بَيْنِي وَ بَيْنَ مُحَمَّدٍ وَ آلِ مُحَمَّدٍ الْأَئِمَّةِ صَلَوَاتُ اللَّهِ عَلَيْهِمْ أَجْمَعِينَ وَ اجْعَلْنِي مِنْ شِيعَةِ مُحَمَّدٍ وَ آلِ مُحَمَّدٍ وَ تَذْكُرُهُمْ وَاحِداً وَاحِداً بِأَسْمَائِهِمْ إِلَي الْقَائِمِ عليه السلام وَ أَدْخِلْنِي فِيمَا أَدْخَلْتَهُمْ فِيهِ وَ أَخْرِجْنِي مِمَّا أَخْرَجْتَهُمْ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عَفِّرْ خَدَّيْكَ عَلَي الْأَرْضِ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 يَحْكُمُ بِمَا يَشَاءُ وَ يَعْمَلُ مَا يُرِيدُ أَنْتَ حَكَمْتَ فِي أَهْلِ بَيْتِ مُحَمَّدٍ مَا حَكَمْتَ فَلَكَ الْحَمْدُ مَحْمُوداً مَشْكُوراً وَ عَجِّلْ فَرَجَهُمْ وَ فَرَجَنَا بِهِمْ فَإِنَّكَ ضَمِنْتَ إِعْزَازَهُمْ بَعْدَ الذِّلَّةِ وَ تَكْثِيرَهُمْ بَعْدَ الْقِلَّةِ وَ إِظْهَارَهُمْ بَعْدَ الْخُمُولِ يَا أَرْحَمَ الرَّاحِمِينَ أَسْأَلُكَ يَا إِلَهِي وَ سَيِّدِي بِجُودِكَ وَ كَرَمِكَ أَنْ تُبْلِغَنِي أَمَلِي وَ تَشْكُرَ قَلِيلَ عَمَلِي وَ أَنْ تَزِيدَنِي فِي أَيَّامِي وَ تُبْلِغَنِي ذَلِكَ الْمَشْهَدَ وَ تَجْعَلَنِي مِنَ الَّذِينَ دُعِيَ فَأَجَابَ إِلَي طَاعَتِهِمْ وَ مُوَالاتِهِمْ وَ أَرِنِي ذَلِكَ قَرِيباً سَرِيعاً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ارْفَعْ رَأْسَكَ إِلَي السَّمَاءِ فَإِنَّ ذَلِكَ أَفْضَلُ مِنْ حَجَّةٍ وَ عُمْرَةٍ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اعْلَمْ أَنَّ اللَّهَ عَزَّ وَ جَلَّ يُعْطِي مَنْ صَلَّي هَذِهِ الصَّلَاةَ فِي ذَلِكَ الْيَوْمِ وَ دَعَا بِهَذَا الدُّعَاءِ عَشْرَ خِصَالٍ مِنْهَا أَنَّ اللَّهَ تَعَالَي يُوَقِّيهِ مِنْ مِيتَةِ السَّوْءِ وَ لَا يُعَاوِنُ عَلَيْهِ عَدُوّاً إِلَي أَنْ يَمُوتَ وَ يُوَقِّيهِ مِنَ الْمَكَارِهِ وَ الْفَقْرِ وَ يُؤْمِنُهُ اللَّهُ مِنَ الْجُنُونِ وَ الْجُذَامِ وَ يُؤْمِنُ وُلْدَهُ مِنْ ذَلِكَ إِلَي أَرْبَعِ أَعْقَابٍ وَ لَا يَجْعَلُ لِلشَّيْطَانِ وَ لَا لِأَوْلِيَائِهِ عَلَيْهِ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الْحَمْدُ لِلَّهِ الَّذِي مَنَّ عَلَيَّ بِمَعْرِفَتِكُمْ وَ مَعْرِفَةِ حَقِّكُمْ وَ أَدَاءِ</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یَعْبُدُونَنِی لا یُشْرِکُونَ بِی شَیْئاً</w:t>
      </w:r>
      <w:r>
        <w:rPr>
          <w:rFonts w:eastAsia="Amiri" w:cs="Amiri" w:ascii="Amiri" w:hAnsi="Amiri"/>
          <w:color w:val="111111"/>
          <w:sz w:val="28"/>
          <w:szCs w:val="28"/>
          <w:rtl w:val="true"/>
          <w:lang w:bidi="ar-SA"/>
        </w:rPr>
        <w:t>»</w:t>
      </w:r>
      <w:r>
        <w:rPr>
          <w:rStyle w:val="FootnoteAnchor"/>
          <w:rtl w:val="true"/>
        </w:rPr>
        <w:footnoteReference w:id="1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به کسانی از شما که ایمان آورده و کارهای شایسته کرده‌اند، وعده داده است که حتماً آنان را در این سرزمین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همان گونه که کسانی را که پیش از آنان بودند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آن دینی را که برایشان پسندیده است به سودشان مستقر کند، و بیمشان را به ایمنی مبدل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عبادت کنند و چیزی را با من شریک نگردانند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سخن حق ایشان را فراز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خدایی نیست جز تو، ای آن که خدایی نیست جز تو، ای مهربانترین مهربانان، ای زنده، ای برخیزنده به اتمام همه کارها، که من بنده پر خشیّت از تو و بازگردنده به تو و درخواست کننده از تو و توکل کننده به تو و پناه آورده به ساحت تو هستم، پس دعایم را بپذیر و نیایش نجواگرانه ام را بشنو و مرا از کسانی قرار ده که از عملشان راضی گشته و رهش نموده ای و آیینهای پرستشگری او را پذیرفته و او را به رحمتت اهل نجوا و نیایش خود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تویی سرفراز عطاکننده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حق لا اله الا الله از تو درخواست می کنم که مرا از محمد و آل محمد که صلوات و درود تو بر ایشان باد، جدا مگردانی و مرا از شیعیان محمد و آل محمد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ایشان را یکی پس از دیگری به نامشان می خوانی تا حضرت قائم علیه السلام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به همان راهی که ایشان را به آن وارد نمودی، ورود بده و از هر آنچه ایشان را از آن به در آوردی، بیرون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صورتت را بر زمین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چه خواهد حکم کند و هر چه خواهد کند، تو در حق اهل بیت محمد به هر آنچه خواستی حکم نمودی، پس حمد و ثنا تو راست پسندیده و سپاس گفته، و فرج ایشان را و فرج ما به ایشان را زود رسان، که تو سرفراز کردن ایشان پس از خوار گشتن و بسیار شدن پس از اندک بودن و به منصه ظهور رساندن پس از گمنامی را خود برایشان ضمانت نموده ای،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 و سرور من، به حق بخشندگی و بزرگواری ات از تو درخواست می کنم که مرا به آرزویم برسانی و عمل اندکم را بپذیری و روزهای زندگی ام را افزون کنی و مرا به آن شهادتگاه رسانی و مرا از کسانی قرار دهی که فراخوانده شد و به فرمانبری و دوستی نمودن و یاری ایشان پاسخ گفت و این را به زودی و به شتاب به من ارزانی داری که تو بر هر کاری توانمندی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سرت را به سمت آسمان بالا بگیر که این برتر است از حج گزاردن و عمره رفتن و بدان که خدای تعالی هر که را در این روز این نماز را خالصانه بخواند و این دعا را بگوید و با یقین و تصدیق این عمل را انجام دهد، ده خوی نیک عطا گرداند که از جمله او را از مرگ بد در امان دارد و از امور ناخوشایند و تهیدستی حفظ نماید و تا زمان مرگش، دشمنی را علیه وی یاری نکند و خداوند او را از جنون و جذام در خودش و فرزندانش تا چهار نسل دور نگاه دارد و برای شیطان و یاوران وی راهی بر او باز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حمد و ثنا خدایی راست که به شناخت شما و دوستی تان و به جای آوردن </w:t>
      </w:r>
      <w:bookmarkStart w:id="3378" w:name="pg13557_192495"/>
    </w:p>
    <w:p>
      <w:pPr>
        <w:pStyle w:val="BookText"/>
        <w:rPr/>
      </w:pPr>
      <w:bookmarkEnd w:id="3378"/>
      <w:r>
        <w:rPr>
          <w:rFonts w:ascii="Amiri" w:hAnsi="Amiri" w:eastAsia="Amiri" w:cs="Amiri"/>
          <w:color w:val="111111"/>
          <w:sz w:val="28"/>
          <w:sz w:val="28"/>
          <w:szCs w:val="28"/>
          <w:rtl w:val="true"/>
          <w:lang w:bidi="ar-SA"/>
        </w:rPr>
        <w:t>مَا افْتَرَضَ لَكُمْ بِرَحْمَتِهِ وَ مِنْهُ وَ هُوَ حَسْبِي وَ نِعْمَ الْوَكِيلُ‌</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79" w:name="__RefHeading___Toc1848339_1934241801"/>
      <w:bookmarkStart w:id="3380" w:name="_Toc1588"/>
      <w:bookmarkEnd w:id="3379"/>
      <w:r>
        <w:rPr>
          <w:rtl w:val="true"/>
        </w:rPr>
        <w:t>بيان</w:t>
      </w:r>
      <w:bookmarkEnd w:id="3380"/>
    </w:p>
    <w:p>
      <w:pPr>
        <w:pStyle w:val="BookText"/>
        <w:rPr/>
      </w:pPr>
      <w:r>
        <w:rPr>
          <w:rFonts w:ascii="Amiri" w:hAnsi="Amiri" w:eastAsia="Amiri" w:cs="Amiri"/>
          <w:color w:val="111111"/>
          <w:sz w:val="28"/>
          <w:sz w:val="28"/>
          <w:szCs w:val="28"/>
          <w:rtl w:val="true"/>
          <w:lang w:bidi="ar-SA"/>
        </w:rPr>
        <w:t>قوله رفدا بالتحريك جمع رافد من رفده يرفده إذا أعانه أو بالكسر مصدرا بمعني اسم الفاعل قوله يا لا إله إلا أنت الموصول محذوف لدلالة قرينة المقام عليه أي يا من لا إله إلا أنت</w:t>
      </w:r>
      <w:r>
        <w:rPr>
          <w:rFonts w:eastAsia="Amiri" w:cs="Amiri" w:ascii="Amiri" w:hAnsi="Amiri"/>
          <w:color w:val="111111"/>
          <w:sz w:val="28"/>
          <w:szCs w:val="28"/>
          <w:rtl w:val="true"/>
          <w:lang w:bidi="ar-SA"/>
        </w:rPr>
        <w:t>.</w:t>
      </w:r>
    </w:p>
    <w:p>
      <w:pPr>
        <w:pStyle w:val="Heading5"/>
        <w:numPr>
          <w:ilvl w:val="4"/>
          <w:numId w:val="1"/>
        </w:numPr>
        <w:rPr/>
      </w:pPr>
      <w:bookmarkStart w:id="3381" w:name="__RefHeading___Toc1848341_1934241801"/>
      <w:bookmarkStart w:id="3382" w:name="_Toc1589"/>
      <w:bookmarkEnd w:id="3381"/>
      <w:r>
        <w:rPr>
          <w:rtl w:val="true"/>
        </w:rPr>
        <w:t>«</w:t>
      </w:r>
      <w:r>
        <w:rPr/>
        <w:t>6</w:t>
      </w:r>
      <w:r>
        <w:rPr>
          <w:rtl w:val="true"/>
        </w:rPr>
        <w:t>»</w:t>
      </w:r>
      <w:bookmarkEnd w:id="3382"/>
    </w:p>
    <w:p>
      <w:pPr>
        <w:pStyle w:val="BookText"/>
        <w:rPr/>
      </w:pPr>
      <w:r>
        <w:rPr>
          <w:rFonts w:ascii="Amiri" w:hAnsi="Amiri" w:eastAsia="Amiri" w:cs="Amiri"/>
          <w:color w:val="111111"/>
          <w:sz w:val="28"/>
          <w:sz w:val="28"/>
          <w:szCs w:val="28"/>
          <w:rtl w:val="true"/>
          <w:lang w:bidi="ar-SA"/>
        </w:rPr>
        <w:t>أَقُولُ قَالَ مُؤَلِّفُ الْمَزَارِ الْكَبِيرِ أَخْبَرَنِي الشَّيْخُ عِمَادُ الدِّينِ مُحَمَّدُ بْنُ أَبِي الْقَاسِمِ الطَّبَرِيُّ قِرَاءَةً عَلَيْهِ وَ أَنَا أَسْمَعُ فِي شُهُورِ سَنَةِ ثَلَاثٍ وَ خَمْسِينَ وَ خَمْسِمِائَةٍ بِمَشْهَدِ مَوْلَانَا أَمِيرِ الْمُؤْمِنِينَ صَلَوَاتُ اللَّهِ عَلَيْهِ عَنِ الشَّيْخِ أَبِي عَلِيٍّ الْحَسَنِ بْنِ مُحَمَّدٍ عَنْ وَالِدِهِ الشَّيْخِ أَبِي جَعْفَرٍ رَضِيَ اللَّهُ عَنْهُ عَنِ الشَّيْخِ الْمُفِيدِ أَبِي عَبْدِ اللَّهِ مُحَمَّدِ بْنِ مُحَمَّدِ بْنِ النُّعْمَانِ عَنِ ابْنِ قُولَوَيْهِ وَ أَبِي جَعْفَرِ بْنِ بَابَوَيْهِ عَنْ مُحَمَّدِ بْنِ يَعْقُوبَ الْكُلَيْنِيِّ عَنْ عَلِيِّ بْنِ إِبْرَاهِيمَ عَنْ أَبِيهِ عَنِ ابْنِ أَبِي عُمَيْرٍ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سَيِّدِي أَبِي عَبْدِ اللَّهِ جَعْفَرِ بْنِ مُحَمَّدٍ عليهما السلام يَوْمَ عَاشُورَاءَ فَأَلْفَيْتُهُ كَاسِفَ اللَّوْنِ</w:t>
      </w:r>
      <w:r>
        <w:rPr>
          <w:rFonts w:eastAsia="Amiri" w:cs="Amiri" w:ascii="Amiri" w:hAnsi="Amiri"/>
          <w:color w:val="111111"/>
          <w:sz w:val="28"/>
          <w:szCs w:val="28"/>
          <w:rtl w:val="true"/>
          <w:lang w:bidi="ar-SA"/>
        </w:rPr>
        <w:t>.</w:t>
      </w:r>
    </w:p>
    <w:p>
      <w:pPr>
        <w:pStyle w:val="Heading5"/>
        <w:numPr>
          <w:ilvl w:val="4"/>
          <w:numId w:val="1"/>
        </w:numPr>
        <w:rPr/>
      </w:pPr>
      <w:bookmarkStart w:id="3383" w:name="__RefHeading___Toc1848343_1934241801"/>
      <w:bookmarkStart w:id="3384" w:name="_Toc1590"/>
      <w:bookmarkEnd w:id="3383"/>
      <w:r>
        <w:rPr>
          <w:rtl w:val="true"/>
        </w:rPr>
        <w:t>أقول</w:t>
      </w:r>
      <w:bookmarkEnd w:id="3384"/>
    </w:p>
    <w:p>
      <w:pPr>
        <w:pStyle w:val="BookText"/>
        <w:rPr/>
      </w:pPr>
      <w:r>
        <w:rPr>
          <w:rFonts w:ascii="Amiri" w:hAnsi="Amiri" w:eastAsia="Amiri" w:cs="Amiri"/>
          <w:color w:val="111111"/>
          <w:sz w:val="28"/>
          <w:sz w:val="28"/>
          <w:szCs w:val="28"/>
          <w:rtl w:val="true"/>
          <w:lang w:bidi="ar-SA"/>
        </w:rPr>
        <w:t>و ساق الحديث مثل ما مر برواية الشيخ في المصباح سواء</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5" w:name="__RefHeading___Toc1848345_1934241801"/>
      <w:bookmarkStart w:id="3386" w:name="_Toc1591"/>
      <w:bookmarkEnd w:id="3385"/>
      <w:r>
        <w:rPr>
          <w:rtl w:val="true"/>
        </w:rPr>
        <w:t>«</w:t>
      </w:r>
      <w:r>
        <w:rPr/>
        <w:t>7</w:t>
      </w:r>
      <w:r>
        <w:rPr>
          <w:rtl w:val="true"/>
        </w:rPr>
        <w:t>»</w:t>
      </w:r>
      <w:bookmarkEnd w:id="3386"/>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الزِّيَارَةِ فِي يَوْمِ عَاشُورَاءَ مِنْ كِتَابِ الْمُخْتَصَرِ الْمُنْتَخَبِ فَقَالَ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تَتَأَهَّبُ لِلزِّيَارَةِ فَتَبْدَأُ فَتَغْتَسِلُ وَ تَلْبَسُ ثَوْبَيْنِ طَاهِرَيْنِ وَ تَمْشِي حَافِياً إِلَي فَوْقِ سَطْحِكَ أَوْ فَضَاءٍ مِنَ الْأَرْضِ ثُمَّ تَسْتَقْبِلُ الْقِبْلَةَ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أَمِينِ اللَّهِ السَّلَامُ عَلَيْكَ يَا وَارِثَ إِبْرَاهِيمَ خَلِيلِ اللَّهِ السَّلَامُ عَلَيْكَ يَا وَارِثَ مُوسَي كَلِيمِ اللَّهِ السَّلَامُ عَلَيْكَ يَا وَارِثَ عِيسَي رُوحِ اللَّهِ السَّلَامُ عَلَيْكَ يَا وَارِثَ مُحَمَّدٍ رَسُولِ اللَّهِ السَّلَامُ عَلَيْكَ يَا وَارِثَ النَّبِيِّينَ وَ أَمِيرِ الْمُؤْمِنِينَ وَ سَيِّدِ الْوَصِيِّينَ وَ أَفْضَلِ السَّابِقِينَ وَ سِبْطِ خَاتَمِ الْمُرْسَلِينَ وَ كَيْفَ لَا تَكُونُ كَذَلِكَ سَيِّدِي وَ أَنْتَ إِمَامُ الْهُدَي وَ حَلِيفُ التُّقَي وَ خَامِسُ أَصْحَابِ الْكِسَاءِ رُبِّيتَ فِي حَجْرِ الْإِسْلَامِ وَ رَضَعْتَ مِنْ ثَدْيِ الْإِسْلَامِ فَطِبْتَ حَيّاً وَ مَيِّتاً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به لطف و منت خود برای شما واجب گرداند، بر من منت نهاد و او مرا بسنده است و بس نیک وکیلی است</w:t>
      </w:r>
      <w:r>
        <w:rPr>
          <w:rFonts w:eastAsia="IRNazanin" w:cs="IRNazanin"/>
          <w:color w:val="111111"/>
          <w:sz w:val="28"/>
          <w:szCs w:val="28"/>
          <w:rtl w:val="true"/>
          <w:lang w:bidi="fa-IR"/>
        </w:rPr>
        <w:t xml:space="preserve">. </w:t>
      </w:r>
      <w:r>
        <w:rPr>
          <w:rStyle w:val="FootnoteAnchor"/>
          <w:rtl w:val="true"/>
        </w:rPr>
        <w:footnoteReference w:id="1520"/>
      </w:r>
    </w:p>
    <w:p>
      <w:pPr>
        <w:pStyle w:val="Heading5"/>
        <w:numPr>
          <w:ilvl w:val="4"/>
          <w:numId w:val="1"/>
        </w:numPr>
        <w:rPr/>
      </w:pPr>
      <w:bookmarkStart w:id="3387" w:name="__RefHeading___Toc1848347_1934241801"/>
      <w:bookmarkStart w:id="3388" w:name="_Toc1592"/>
      <w:bookmarkEnd w:id="3387"/>
      <w:r>
        <w:rPr>
          <w:rtl w:val="true"/>
        </w:rPr>
        <w:t>توضیح</w:t>
      </w:r>
      <w:bookmarkEnd w:id="33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رافد از رفده یرفده یعنی یاری کرد او را، یا به کسره که مصدر به معنای اسم فاعل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لا اله الا 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موصول محذوف است چون قرینه مقامیه بر آن دلالت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اله الا انت</w:t>
      </w:r>
      <w:r>
        <w:rPr>
          <w:rFonts w:eastAsia="IRNazanin" w:cs="IRNazanin"/>
          <w:color w:val="111111"/>
          <w:sz w:val="28"/>
          <w:szCs w:val="28"/>
          <w:rtl w:val="true"/>
          <w:lang w:bidi="fa-IR"/>
        </w:rPr>
        <w:t>».</w:t>
      </w:r>
    </w:p>
    <w:p>
      <w:pPr>
        <w:pStyle w:val="Heading5"/>
        <w:numPr>
          <w:ilvl w:val="4"/>
          <w:numId w:val="1"/>
        </w:numPr>
        <w:rPr/>
      </w:pPr>
      <w:bookmarkStart w:id="3389" w:name="__RefHeading___Toc1848349_1934241801"/>
      <w:bookmarkStart w:id="3390" w:name="_Toc1593"/>
      <w:bookmarkEnd w:id="3389"/>
      <w:r>
        <w:rPr>
          <w:rtl w:val="true"/>
        </w:rPr>
        <w:t>«</w:t>
      </w:r>
      <w:r>
        <w:rPr/>
        <w:t>6</w:t>
      </w:r>
      <w:r>
        <w:rPr>
          <w:rtl w:val="true"/>
        </w:rPr>
        <w:t>»</w:t>
      </w:r>
      <w:bookmarkEnd w:id="3390"/>
    </w:p>
    <w:p>
      <w:pPr>
        <w:pStyle w:val="BookText"/>
        <w:rPr/>
      </w:pPr>
      <w:r>
        <w:rPr>
          <w:rFonts w:ascii="Amiri" w:hAnsi="Amiri" w:eastAsia="Amiri" w:cs="Amiri"/>
          <w:color w:val="111111"/>
          <w:sz w:val="28"/>
          <w:sz w:val="28"/>
          <w:szCs w:val="28"/>
          <w:rtl w:val="true"/>
          <w:lang w:bidi="ar-SA"/>
        </w:rPr>
        <w:t>أَقُولُ قَالَ مُؤَلِّفُ الْمَزَارِ الْکَبِیرِ أَخْبَرَنِی الشَّیْخُ عِمَادُ الدِّینِ مُحَمَّدُ بْنُ أَبِی الْقَاسِمِ الطَّبَرِیُّ قِرَاءَةً عَلَیْهِ وَ أَنَا أَسْمَعُ فِی شُهُورِ سَنَةِ ثَلَاثٍ وَ خَمْسِینَ وَ خَمْسِمِائَةٍ بِمَشْهَدِ مَوْلَانَا أَمِیرِ الْمُؤْمِنِینَ صَلَوَاتُ اللَّهِ عَلَیْهِ عَنِ الشَّیْخِ أَبِی عَلِیٍّ الْحَسَنِ بْنِ مُحَمَّدٍ عَنْ وَالِدِهِ الشَّیْخِ أَبِی جَعْفَرٍ رَضِیَ اللَّهُ عَنْهُ عَنِ الشَّیْخِ الْمُفِیدِ أَبِی عَبْدِ اللَّهِ مُحَمَّدِ بْنِ مُحَمَّدِ بْنِ النُّعْمَانِ عَنِ ابْنِ قُولَوَیْهِ وَ أَبِی جَعْفَرِ بْنِ بَابَوَیْهِ عَنْ مُحَمَّدِ بْنِ یَعْقُوبَ الْکُلَیْنِیِّ عَنْ عَلِیِّ بْنِ إِبْرَاهِیمَ عَنْ أَبِیهِ عَنِ ابْنِ أَبِی عُمَیْرٍ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سَیِّدِی أَبِی عَبْدِ اللَّهِ جَعْفَرِ بْنِ مُحَمَّدٍ علیهما السلام یَوْمَ عَاشُورَاءَ فَأَلْفَیْتُهُ کَاسِفَ اللَّوْنِ</w:t>
      </w:r>
      <w:r>
        <w:rPr>
          <w:rFonts w:eastAsia="Amiri" w:cs="Amiri" w:ascii="Amiri" w:hAnsi="Amiri"/>
          <w:color w:val="111111"/>
          <w:sz w:val="28"/>
          <w:szCs w:val="28"/>
          <w:rtl w:val="true"/>
          <w:lang w:bidi="ar-SA"/>
        </w:rPr>
        <w:t>.</w:t>
      </w:r>
    </w:p>
    <w:p>
      <w:pPr>
        <w:pStyle w:val="Heading5"/>
        <w:numPr>
          <w:ilvl w:val="4"/>
          <w:numId w:val="1"/>
        </w:numPr>
        <w:rPr/>
      </w:pPr>
      <w:bookmarkStart w:id="3391" w:name="__RefHeading___Toc1848351_1934241801"/>
      <w:bookmarkStart w:id="3392" w:name="_Toc1594"/>
      <w:bookmarkEnd w:id="3391"/>
      <w:r>
        <w:rPr>
          <w:rtl w:val="true"/>
        </w:rPr>
        <w:t>مؤلف</w:t>
      </w:r>
      <w:bookmarkEnd w:id="3392"/>
    </w:p>
    <w:p>
      <w:pPr>
        <w:pStyle w:val="BookText"/>
        <w:rPr/>
      </w:pPr>
      <w:r>
        <w:rPr>
          <w:rFonts w:ascii="IRNazanin" w:hAnsi="IRNazanin" w:eastAsia="IRNazanin"/>
          <w:color w:val="111111"/>
          <w:sz w:val="28"/>
          <w:sz w:val="28"/>
          <w:szCs w:val="28"/>
          <w:rtl w:val="true"/>
          <w:lang w:bidi="fa-IR"/>
        </w:rPr>
        <w:t>مولف المزار الکبیر به سندی که ذکر می کند، نظیر همین روایت را بسان نقل شیخ در المصباح درج نموده است</w:t>
      </w:r>
      <w:r>
        <w:rPr>
          <w:rFonts w:eastAsia="IRNazanin" w:cs="IRNazanin"/>
          <w:color w:val="111111"/>
          <w:sz w:val="28"/>
          <w:szCs w:val="28"/>
          <w:rtl w:val="true"/>
          <w:lang w:bidi="fa-IR"/>
        </w:rPr>
        <w:t xml:space="preserve">. </w:t>
      </w:r>
      <w:r>
        <w:rPr>
          <w:rStyle w:val="FootnoteAnchor"/>
          <w:rtl w:val="true"/>
        </w:rPr>
        <w:footnoteReference w:id="1521"/>
      </w:r>
    </w:p>
    <w:p>
      <w:pPr>
        <w:pStyle w:val="Heading5"/>
        <w:numPr>
          <w:ilvl w:val="4"/>
          <w:numId w:val="1"/>
        </w:numPr>
        <w:rPr/>
      </w:pPr>
      <w:bookmarkStart w:id="3393" w:name="__RefHeading___Toc1848353_1934241801"/>
      <w:bookmarkStart w:id="3394" w:name="_Toc1595"/>
      <w:bookmarkEnd w:id="3393"/>
      <w:r>
        <w:rPr>
          <w:rtl w:val="true"/>
        </w:rPr>
        <w:t xml:space="preserve">روایت </w:t>
      </w:r>
      <w:r>
        <w:rPr/>
        <w:t>7</w:t>
      </w:r>
      <w:bookmarkEnd w:id="3394"/>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اقبال الاعمال، زیارتی مخصوص روز عاشورا از کتاب المختصر 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زیارت آماده می شوی و غسل می کنی و دو جامه پاک بر تن می کنی و با پای برهنه به روی بام خانه و یا به فضایی باز می روی و رو به قبله ایستاده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امین خدا، سلام بر تو ای وارث ابراهیم خلیل خدا، سلام بر تو ای وارث موسی همسخن خدا، سلام بر تو ای وارث عیسی روح خدا، سلام بر تو ای وارث محمد رسول خدا، سلام بر تو ای وارث پیامبران و وارث امیر المومنین و سرور جانشینان پیامبران و برترین پیشگامان و نوه آخرین فرستادگان و چگونه تو چنین نباشی ای سرور من، حال آنکه تو پیشوای رهیافتگی و هم پیمان پرهیزکاری و پنجمین تن از اصحاب کساء هستی و در دامان اسلام پرورش یافتی و از سینه اسلام شیر نوشیده ای و زنده و مرده طیّب و نیکو گشته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يَا وَارِثَ الْحَسَنِ الزَّكِيِّ السَّلَامُ عَلَيْكَ يَا أَبَا عَبْدِ اللَّهِ السَّلَامُ عَلَيْكَ أَيُّهَا الصِّدِّيقُ الشَّهِيدُ السَّلَامُ عَلَيْكَ أَيُّهَا الْوَصِيُّ الْبَرُّ التَّقِيُّ الرَّضِيُّ الزَّكِيُّ السَّلَامُ عَلَيْكَ وَ عَلَي الْأَرْوَاحِ الَّتِي حَلَّتْ بِفِنَائِكَ وَ أَنَاخَتْ بِرَحْلِكَ وَ جَاهَدَتْ فِي اللَّهِ مَعَكَ وَ شَرَتْ نَفْسَهَا ابْتِغَاءَ مَرْضَاةِ اللَّهِ فِيكَ السَّلَامُ عَلَي الْمَلَائِكَةِ الْمُحْدِقِينَ 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 اللَّهُ وَحْدَهُ لَا شَرِيكَ لَهُ وَ أَشْهَدُ أَنَّ مُحَمَّداً صَلَّي اللَّهُ عَلَيْهِ وَ آلِهِ وَ سَلَّمَ تَسْلِيماً عَبْدُهُ وَ رَسُولُهُ وَ أَشْهَدُ أَنَّ أَبَاكَ عَلِيَّ بْنَ أَبِي طَالِبٍ أَمِيرُ الْمُؤْمِنِينَ عليه السلام وَ سَيِّدُ الْوَصِيِّينَ وَ قَائِدُ الْغُرِّ الْمُحَجَّلِينَ إِمَامٌ افْتَرَضَ اللَّهُ طَاعَتَهُ عَلَي خَلْقِهِ وَ كَذَلِكَ أَخُوكَ الْحَسَنُ بْنُ عَلِيٍّ عليهما السلام وَ كَذَلِكَ أَنْتَ وَ الْأَئِمَّةُ مِنْ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أَنَّكُمْ أَقَمْتُمُ الصَّلَاةَ وَ آتَيْتُمُ الزَّكَاةَ وَ أَمَرْتُمْ بِالْمَعْرُوفِ وَ نَهَيْتُمْ عَنِ الْمُنْكَرِ وَ جَاهَدْتُمْ فِي اللَّهِ حَقَّ جِهَادِهِ حَتَّي أَتَاكُمُ الْيَقِينُ مِنْ وَعْدِهِ فَأُشْهِدُ اللَّهَ وَ أُشْهِدُكُمْ أَنِّي بِاللَّهِ مُؤْمِنٌ وَ بِمُحَمَّدٍ مُصَدِّقٌ وَ بِحَقِّكُمْ عَارِفٌ وَ أَشْهَدُ أَنَّكُمْ قَدْ بَلَّغْتُمْ عَنِ اللَّهِ عَزَّ وَ جَلَّ مَا أَمَرَكُمْ بِهِ وَ عَبَدْتُمُوهُ حَتَّي أَتَاكُمُ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أَبَا عَبْدِ اللَّهِ لَعَنَ اللَّهُ مَنْ قَتَلَكَ لَعَنَ اللَّهُ مَنْ أَمَرَ بِقَتْلِكَ لَعَنَ اللَّهُ مَنْ شَايَعَ عَلَي ذَلِكَ لَعَنَ اللَّهُ مَنْ بَلَغَهُ ذَلِكَ فَرَضِيَ بِهِ أَشْهَدُ أَنَّ الَّذِينَ سَفَكُوا دَمَكَ وَ انْتَهَكُوا حُرْمَتَكَ وَ قَعَدُوا عَنْ نُصْرَتِكَ مِمَّنْ دَعَاكَ فَأَجَبْتَهُ مَلْعُونُونَ عَلَي لِسَانِ النَّبِيِّ الْأُمِّيِّ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سَيِّدِي وَ مَوْلَايَ إِنْ كَانَ لَمْ يُجِبْكَ بَدَنِي عِنْدَ اسْتِغَاثَتِكَ فَقَدْ أَجَابَكَ رَأْيِي وَ هَوَايَ أَنَا أَشْهَدُ أَنَّ الْحَقَّ مَعَكَ وَ أَنَّ مَنْ خَالَفَكَ عَلَي ذَلِكَ بَاطِلٌ فَيَا لَيْتَنِي كُنْتُ مَعَكُمْ فَأَفُوزَ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فَأَسْأَلُكَ يَا سَيِّدِي أَنْ تَسْأَلَ اللَّهَ جَلَّ ذِكْرُهُ فِي ذُنُوبِي وَ أَنْ يُلْحِقَنِي بِكُمْ وَ بِشِيعَتِكُمْ وَ أَنْ يَأْذَنَ لَكُمْ فِي الشَّفَاعَةِ وَ أَنْ يُشَفِّعَكُمْ فِي ذُنُوبِي فَإِنَّهُ قَالَ جَلَّ ذِكْرُهُ مَنْ ذَا الَّذِي يَشْفَعُ عِنْدَهُ إِلَّا بِإِذْنِهِ صَلَّي اللَّهُ عَلَيْكَ وَ عَلَي آبَائِكَ وَ أَوْلَادِكَ وَ الْمَلَائِكَةِ الْمُقِيمِينَ فِي حَرَمِكَ صَلَّي اللَّهُ عَلَيْكَ وَ عَلَيْهِمْ أَجْمَعِينَ وَ عَلَي الشُّهَدَاءِ الَّذِينَ اسْتُشْهِدُوا مَعَكَ وَ بَيْنَ يَدَيْكَ صَلَّي اللَّهُ عَلَيْكَ وَ عَلَيْهِمْ وَ عَلَي وَلَدِكَ عَلِيٍّ الْأَصْغَرِ الَّذِي</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حسن پسندیده کردار، سلام بر تو ای ابا عبد الله، سلام بر تو ای شهید راستین منش، سلام بر تو ای جانشین پیامبر ای نیکوکار پرهیزکار پسندیده کردار پاکدامن، سلام بر تو و بر همه جانهایی که بر ساحت تو درنشستند و بر خیمه گاه تو رخت اقامت افکندند و همپای تو در راه خدا جانفشانی نمودند و جان خود را برای کسب خشنودی خداوند، در راه تو بفروختند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فرشتگانی که پیرامون تو گرد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خدایی نیست جز خدای یگانه و او را انبازی نباشد و شهادت می دهم که محمد که صلوات خدا بر او و خاندانش باد و سلام بی پایان، بنده و رسول خداست و شهادت می دهم که پدرت علی بن ابی طالب امیر المومنین علیه السلام و سرور جانشینان پیامبران و فرمانده نورانی دست و رویان و امامی است که خداوند فرمانبری از او را بر آفریدگانش واجب نمود و چنین است برادرت حسن بن علی و چنین هستی تو و همه امامان از نسل تو چنینند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نماز را بر پا داشتید و زکات مستحقان پرداخت نمودید و امر به معروف و نهی از منکر کردید و در راه خدا چنان که سزد، جانفشانی نمودید تا آنکه لحظه جان باختنتان و یقین به وعده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شاهد گرفته و شما را شاهد می گیرم که من به خدا ایمان دارم و محمد را تصدیق می کنم و آگاه و معترف به حق شما هستم و شهادت می دهم که شما از سوی خداوند عز و جل آنچه را که فرموده بود، ابلاغ نمودید و او را پرستیدید تا آنکه لحظه جان باختنتان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خدا لعنت کند آن که تو را کشت، خدا لعنت کند آن که به کشتن تو دستور داد، خدا لعنت کند آن که در این کار همراهی نمود، خدا لعنت کند آن که این خبر به او رسید و خرسند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آنان که خون تو را ریختند و حرمتت را زیر پای نهاده و از یاری تو درنشستند، همان کسانی که تو را فراخواندند و ندایشان را پاسخ گفتی، به گفته پیامبر امی صلی الله علیه و آله ملعون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و مولای من، اگر که پیکرم آنگاه که ندای یاری جویی سر دادی، اجابت ننمود، به راستی که اندیشه و میل قلبی ام تو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بر حقی و هر آن که با تو مخالفت نمود بر باطل است و ای کاش که با شما بودم تا به فوز عظیم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 ای سرورم، درخواست می کنم که خداوند را در بخشش گناهان من بخوانی و مرا به جمع شما و شیعیانتان ملحق گرداند و شما را اذن شفاعت جستن دهد و شفاعت شما در گناهان من را بپذیرد که او خود جلّ ذکره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ذَا الَّذِی یَشْفَعُ عِنْدَهُ إِلَّا بِإِذْنِهِ</w:t>
      </w:r>
      <w:r>
        <w:rPr>
          <w:rFonts w:eastAsia="IRNazanin" w:cs="IRNazanin"/>
          <w:color w:val="111111"/>
          <w:sz w:val="28"/>
          <w:szCs w:val="28"/>
          <w:rtl w:val="true"/>
          <w:lang w:bidi="fa-IR"/>
        </w:rPr>
        <w:t>»»</w:t>
      </w:r>
      <w:r>
        <w:rPr>
          <w:rStyle w:val="FootnoteAnchor"/>
          <w:rtl w:val="true"/>
        </w:rPr>
        <w:footnoteReference w:id="1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نزد وی شفاعت جوید مگر به اذن هم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و بر پدران و فرزندانت و بر فرشتگان درنشسته بر ساحت حرمت باد، صلوات خدا بر تو و بر همه ایشان و بر شهیدانی که همراه با تو و پیش روی تو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خدا بر تو و بر ایشان و بر فرزندت علی اصغر که </w:t>
      </w:r>
    </w:p>
    <w:p>
      <w:pPr>
        <w:pStyle w:val="BookText"/>
        <w:rPr/>
      </w:pPr>
      <w:r>
        <w:rPr>
          <w:rFonts w:ascii="Amiri" w:hAnsi="Amiri" w:eastAsia="Amiri" w:cs="Amiri"/>
          <w:color w:val="111111"/>
          <w:sz w:val="28"/>
          <w:sz w:val="28"/>
          <w:szCs w:val="28"/>
          <w:rtl w:val="true"/>
          <w:lang w:bidi="ar-SA"/>
        </w:rPr>
        <w:t>فُجِعْتَ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اللَّهُمَّ إِنِّي بِكَ تَوَجَّهْتُ إِلَيْكَ وَ قَدْ تَحَرَّمْتُ بِمُحَمَّدٍ وَ عِتْرَتِهِ وَ تَوَجَّهْتُ بِهِمْ إِلَيْكَ وَ اسْتَشْفَعْتُ بِهِمْ إِلَيْكَ وَ تَوَسَّلْتُ بِمُحَمَّدٍ وَ آلِ مُحَمَّدٍ لِتَقْضِيَ عَنِّي مُفْتَرَضِي وَ دَيْنِي وَ تُفَرِّجَ غَمِّي وَ تَجْعَلَ فَرَجِي مَوْصُولًا بِفَرَجِهِمْ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امْدُدْ يَدَيْكَ حَتَّي يُرَي بَيَاضُ إِبْطَيْكَ وَ قُلْ يَا لَا إِلَهَ إِلَّا أَنْتَ لَا تَهْتِكْ سِتْرِي وَ لَا تُبْدِ عَوْرَتِي وَ آمِنْ رَوْعَتِي وَ أَقِلْنِي عَثْرَتِي اللَّهُمَّ اقْلِبْنِي مُفْلِحاً مُنْجِحاً قَدْ رَضِيتَ عَمَلِي وَ اسْتَجَبْتَ دَعْوَتِي يَا اللَّهُ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تَقُولُ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تَبْدَأُ وَ تَقُولُ السَّلَامُ عَلَي أَمِيرِ الْمُؤْمِنِينَ السَّلَامُ عَلَي فَاطِمَةَ الزَّهْرَاءِ السَّلَامُ عَلَي الْحَسَنِ الزَّكِيِّ السَّلَامُ عَلَي الْحُسَيْنِ الصِّدِّيقِ الشَّهِيدِ السَّلَامُ عَلَي عَلِيِّ بْنِ الْحُسَيْنِ السَّلَامُ عَلَي مُحَمَّدِ بْنِ عَلِيٍّ السَّلَامُ عَلَي جَعْفَرِ بْنِ مُحَمَّدٍ السَّلَامُ عَلَي مُوسَي بْنِ جَعْفَرٍ السَّلَامُ عَلَي الرِّضَا عَلِيِّ بْنِ مُوسَي السَّلَامُ عَلَي مُحَمَّدِ بْنِ عَلِيٍّ السَّلَامُ عَلَي عَلِيِّ بْنِ مُحَمَّدٍ السَّلَامُ عَلَي الْحَسَنِ بْنِ عَلِيٍّ السَّلَامُ عَلَي الْإِمَامِ الْقَائِمِ بِحَقِّ اللَّهِ وَ حُجَّةِ اللَّهِ فِي أَرْضِهِ صَلَّي اللَّهُ عَلَيْهِ وَ عَلَي آبَائِهِ الرَّاشِدِينَ الطَّيِّبِينَ الطَّاهِرِينَ وَ سَلَّمَ تَسْلِيماً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تُصَلِّي سِتَّ رَكَعَاتٍ مَثْنَي مَثْنَي تَقْرَأُ فِي كُلِّ رَكْعَةٍ فَاتِحَةَ الْكِتَابِ مَرَّةً وَ قُلْ هُوَ اللَّهُ أَحَدٌ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تَقُولُ بَعْدَ فَرَاغِكَ مِنْ ذَلِكَ اللَّهُمَّ يَا اللَّهُ يَا رَحْمَانُ يَا رَحِيمُ يَا عَلِيُّ يَا عَظِيمُ يَا أَحَدُ يَا صَمَدُ يَا فَرْدُ يَا وَتْرُ يَا سَمِيعُ يَا عَلِيمُ يَا عَالِمُ يَا كَبِيرُ يَا مُتَكَبِّرُ يَا جَلِيلُ يَا جَمِيلُ يَا حَلِيمُ يَا قَوِيُّ يَا عَزِيزُ يَا مُتَعَزِّزُ يَا جَبَّارُ يَا مُؤْمِنُ يَا مُهَيْمِنُ يَا جَبَّارُ يَا عَلِيُّ يَا مُعِينُ يَا حَنَّانُ يَا مَنَّانُ يَا تَوَّابُ يَا بَاعِثُ يَا وَارِثُ يَا حَمِيدُ يَا مَجِيدُ يَا مَعْبُودُ يَا مَوْجُودُ يَا ظَاهِرُ يَا بَاطِنُ يَا أَوَّلُ يَا آخِرُ يَا حَيُّ يَا قَيُّومُ يَا ذَا الْجَلَالِ وَ الْإِكْرَامِ وَ يَا ذَا الْعِزَّةِ وَ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أَسْأَلُكَ بِحَقِّ هَذِهِ الْأَسْمَاءِ يَا اللَّهُ وَ بِحَقِّ أَسْمَائِكَ كُلِّهَا أَنْ تُصَلِّيَ عَلَي مُحَمَّدٍ وَ</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مصیبت او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بزرگواری تو به تو روی آورده و در سایه سار حریم محمد و عترت او و به آبروی ایشان به تو روی آورده و ایشان را به شفاعت جستن از تو خوانده ام و به محمد و آل محمد توسل جسته ام تا آنچه بر من واجب است و بدهکاری ام را از گرده من سبک نمایی و اندوهم را بزدایی و فرج و گشایش مرا به فرج در امر ایشان ملحق گردانی، سپس دستانت را به حدی که سپیدی زیر بغل آشکار گردد، فراز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 راز مرا برملا مدار و زشتیهایم را آشکار مگردان و دلهره ام را فرونشان و از لغزشم درگذر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پیروزمند و نتیجه یافته بازگردان در حالی که از عملم خشنود باشی و دعایم را پاسخ گفته باشی، ای خداوند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آغاز کرده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امیر المومنین، سلام بر فاطمه زهرا، سلام بر حسن پسندیده کردار، سلام بر حسین شهید راستین منش، سلام بر علی بن حسین، سلام بر محمد بن علی، سلام بر جعفر بن محمد، سلام بر موسی بن جعفر، سلام بر رضا، علی بن موسی، سلام بر محمد بن علی، سلام بر علی محمد، سلام بر حسن بن علی، سلام بر امام بر پا دارنده حق خدا و حجت خدا در زمینش صلوات خدا بر او و بر پدران هدایت یافته نیک آیند پاک سرشت و سلام بی پایان و بیکران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شش رکعت نماز به صورت دو رکعت دو رکعت می خوانی و در هر رکعت یک فاتحة الکتاب و صدبار قل هو الله احد می خوانی و پس از فراغت از این نماز،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بخشاینده، ای افزون مهر، ای بلندمرتبه، ای بزرگوار، ای یگانه، ای بی نیاز، ای یکتا، ای بی همتا، ای شنوا، ای آگاه، ای دانا، ای بزرگ، ای صاحب کبریاء، ای والا، ای زیبا، ای بردبار، ای قدرتمند، ای سرفراز، ای فراز جُسته، ای سترگ توان، ای امان بخش، ای سرپرست صاحب هیمنه، ای فراز جسته، ای بلندمرتبه، ای یاریگر، ای مهرورز، ای منّت دار، ای توبه پذیر، ای برانگیزنده، ای میراث دار، ای ستوده، ای والاشکوه، ای پرستیده شده، ای هست، ای آشکار، ای نهان، ای نخستین، ای پایانی، ای زنده، ای برخیزنده به همه امور، ای شکوهمند و گرامی دارنده، ای صاحب سرفرازی و سلطه دار، به حق این نامها و به حق همه نامهایت از تو درخواست می کنم ای خدا که بر محمد و </w:t>
      </w:r>
      <w:bookmarkStart w:id="3395" w:name="pg13557_192498"/>
    </w:p>
    <w:p>
      <w:pPr>
        <w:pStyle w:val="BookText"/>
        <w:rPr/>
      </w:pPr>
      <w:bookmarkEnd w:id="3395"/>
      <w:r>
        <w:rPr>
          <w:rFonts w:ascii="Amiri" w:hAnsi="Amiri" w:eastAsia="Amiri" w:cs="Amiri"/>
          <w:color w:val="111111"/>
          <w:sz w:val="28"/>
          <w:sz w:val="28"/>
          <w:szCs w:val="28"/>
          <w:rtl w:val="true"/>
          <w:lang w:bidi="ar-SA"/>
        </w:rPr>
        <w:t>آلِ مُحَمَّدٍ وَ أَنْ تُفَرِّجَ عَنِّي كُلَّ هَمٍّ وَ غَمٍّ وَ كَرْبٍ وَ ضُرٍّ وَ ضِيقٍ أَنَا فِيهِ وَ تَقْضِيَ عَنِّي دَيْنِي وَ تُبَلِّغَنِي أُمْنِيَّتِي وَ تُسَهِّلَ لِي مَحَبَّتِي وَ تُيَسِّرَ لِي إِرَادَتِي وَ تُوصِلَنِي إِلَي بُغْيَتِي سَرِيعاً عَاجِلًا وَ تُعْطِيَنِي سُؤْلِي وَ مَسْأَلَتِي وَ تَزِيدَنِي فَوْقَ رَغْبَتِي وَ تَجْمَعَ لِي خَيْرَ الدُّنْيَا وَ الْآخِرَةِ</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6" w:name="__RefHeading___Toc1848355_1934241801"/>
      <w:bookmarkStart w:id="3397" w:name="_Toc1596"/>
      <w:bookmarkEnd w:id="3396"/>
      <w:r>
        <w:rPr>
          <w:rtl w:val="true"/>
        </w:rPr>
        <w:t>بيان</w:t>
      </w:r>
      <w:bookmarkEnd w:id="3397"/>
    </w:p>
    <w:p>
      <w:pPr>
        <w:pStyle w:val="BookText"/>
        <w:rPr/>
      </w:pPr>
      <w:r>
        <w:rPr>
          <w:rFonts w:ascii="Amiri" w:hAnsi="Amiri" w:eastAsia="Amiri" w:cs="Amiri"/>
          <w:color w:val="111111"/>
          <w:sz w:val="28"/>
          <w:sz w:val="28"/>
          <w:szCs w:val="28"/>
          <w:rtl w:val="true"/>
          <w:lang w:bidi="ar-SA"/>
        </w:rPr>
        <w:t>قوله عليه السلام و أناخت بساحتك أي بركت إبلها في ساحتك كناية عن إقامتهم عنده و فيما مر برحلك أي مسكنك قوله علي الأصغر هذا يدل علي أن المقتول هو الأصغر كما ذهب إليه الأكثر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الكفعمي رحمه الله هو الأكبر علي الأصح هكذا قاله الشيخ الشهيد قدس الله روحه في دروسه‌</w:t>
      </w:r>
      <w:r>
        <w:rPr>
          <w:rStyle w:val="FootnoteAnchor"/>
          <w:rtl w:val="true"/>
        </w:rPr>
        <w:footnoteReference w:id="1524"/>
      </w:r>
      <w:r>
        <w:rPr>
          <w:rFonts w:ascii="Amiri" w:hAnsi="Amiri" w:eastAsia="Amiri" w:cs="Amiri"/>
          <w:color w:val="111111"/>
          <w:sz w:val="28"/>
          <w:sz w:val="28"/>
          <w:szCs w:val="28"/>
          <w:rtl w:val="true"/>
          <w:lang w:bidi="ar-SA"/>
        </w:rPr>
        <w:t>قلت و يؤيده ما ذكره الشيخ محمد بن إدريس رحمه الله في سرائره‌</w:t>
      </w:r>
      <w:r>
        <w:rPr>
          <w:rStyle w:val="FootnoteAnchor"/>
          <w:rtl w:val="true"/>
        </w:rPr>
        <w:footnoteReference w:id="1525"/>
      </w:r>
      <w:r>
        <w:rPr>
          <w:rFonts w:ascii="Amiri" w:hAnsi="Amiri" w:eastAsia="Amiri" w:cs="Amiri"/>
          <w:color w:val="111111"/>
          <w:sz w:val="28"/>
          <w:sz w:val="28"/>
          <w:szCs w:val="28"/>
          <w:rtl w:val="true"/>
          <w:lang w:bidi="ar-SA"/>
        </w:rPr>
        <w:t>فإنه قال و يستحب إذا زار الحسين عليه السلام أن يزور معه ولده عليا الأكبر و أمه ليلي بنت أبي مرة بن عروة بن مسعود الثقفي و هو أول من قتل في الوقعة يوم الطف و ولد علي بن الحسين هذا في إمارة عثمان و مدحه بعضهم بأبيات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تر عين نظرت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محتف يمشي و لا ناعل</w:t>
      </w:r>
    </w:p>
    <w:p>
      <w:pPr>
        <w:pStyle w:val="BookText"/>
        <w:rPr/>
      </w:pPr>
      <w:r>
        <w:rPr>
          <w:rFonts w:ascii="Amiri" w:hAnsi="Amiri" w:eastAsia="Amiri" w:cs="Amiri"/>
          <w:color w:val="111111"/>
          <w:sz w:val="28"/>
          <w:sz w:val="28"/>
          <w:szCs w:val="28"/>
          <w:rtl w:val="true"/>
          <w:lang w:bidi="ar-SA"/>
        </w:rPr>
        <w:t xml:space="preserve">أعني ابن ليلي ذا الندي و السدي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ابن بنت الحسب الفاضل</w:t>
      </w:r>
    </w:p>
    <w:p>
      <w:pPr>
        <w:pStyle w:val="BookText"/>
        <w:rPr/>
      </w:pPr>
      <w:r>
        <w:rPr>
          <w:rFonts w:ascii="Amiri" w:hAnsi="Amiri" w:eastAsia="Amiri" w:cs="Amiri"/>
          <w:color w:val="111111"/>
          <w:sz w:val="28"/>
          <w:sz w:val="28"/>
          <w:szCs w:val="28"/>
          <w:rtl w:val="true"/>
          <w:lang w:bidi="ar-SA"/>
        </w:rPr>
        <w:t xml:space="preserve">لا يؤثر الدنيا علي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يبيع الحق بالباطل</w:t>
      </w:r>
    </w:p>
    <w:p>
      <w:pPr>
        <w:pStyle w:val="BookText"/>
        <w:rPr/>
      </w:pPr>
      <w:r>
        <w:rPr>
          <w:rFonts w:ascii="Amiri" w:hAnsi="Amiri" w:eastAsia="Amiri" w:cs="Amiri"/>
          <w:color w:val="111111"/>
          <w:sz w:val="28"/>
          <w:sz w:val="28"/>
          <w:szCs w:val="28"/>
          <w:rtl w:val="true"/>
          <w:lang w:bidi="ar-SA"/>
        </w:rPr>
        <w:t>و ذهب الشيخ المفيد رحمه الله في إرشاده‌</w:t>
      </w:r>
      <w:r>
        <w:rPr>
          <w:rStyle w:val="FootnoteAnchor"/>
          <w:rtl w:val="true"/>
        </w:rPr>
        <w:footnoteReference w:id="1526"/>
      </w:r>
      <w:r>
        <w:rPr>
          <w:rFonts w:ascii="Amiri" w:hAnsi="Amiri" w:eastAsia="Amiri" w:cs="Amiri"/>
          <w:color w:val="111111"/>
          <w:sz w:val="28"/>
          <w:sz w:val="28"/>
          <w:szCs w:val="28"/>
          <w:rtl w:val="true"/>
          <w:lang w:bidi="ar-SA"/>
        </w:rPr>
        <w:t>إلي أن المقتول هو علي الأصغر و هو ابن الثقفية و أن عليا الأكبر هو زين العابدين عليه السلام أمه أم ولد و هي شاه زنان بنت كسري يزدجرد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إدريس و الأولي الرجوع إلي أهل هذه الصناعة و هم النسابون و أصحاب السير و الأخبار و التواريخ مثل الزبير بن بكار في كتاب أنساب قريش</w:t>
      </w:r>
    </w:p>
    <w:p>
      <w:pPr>
        <w:pStyle w:val="BookText"/>
        <w:rPr/>
      </w:pPr>
      <w:r>
        <w:rPr>
          <w:rFonts w:ascii="IRNazanin" w:hAnsi="IRNazanin" w:eastAsia="IRNazanin"/>
          <w:color w:val="111111"/>
          <w:sz w:val="28"/>
          <w:sz w:val="28"/>
          <w:szCs w:val="28"/>
          <w:rtl w:val="true"/>
          <w:lang w:bidi="fa-IR"/>
        </w:rPr>
        <w:t>آل محمد درود فرستی و هر گونه دل نگرانی و اندوه و دل پریشی و آسیب و تنگنایی که در آنم را از من بزدایی و دین و بدهکاری مرا از گرده ام سبک گردانی و مرا به آرزویم برسانی و محبتم را آسان سازی و ارادتم را سهل گردانی و مرا بی درنگ و شتابان به آرزویم رسانی و خواهشم را و درخواستم را به من عطا گردانی و افزون بر آرزویم به من ارزانی داری و خیر دنیا و آخرت را برای من گرد آوری</w:t>
      </w:r>
      <w:r>
        <w:rPr>
          <w:rFonts w:eastAsia="IRNazanin" w:cs="IRNazanin"/>
          <w:color w:val="111111"/>
          <w:sz w:val="28"/>
          <w:szCs w:val="28"/>
          <w:rtl w:val="true"/>
          <w:lang w:bidi="fa-IR"/>
        </w:rPr>
        <w:t xml:space="preserve">. </w:t>
      </w:r>
      <w:r>
        <w:rPr>
          <w:rStyle w:val="FootnoteAnchor"/>
          <w:rtl w:val="true"/>
        </w:rPr>
        <w:footnoteReference w:id="1527"/>
      </w:r>
    </w:p>
    <w:p>
      <w:pPr>
        <w:pStyle w:val="Heading5"/>
        <w:numPr>
          <w:ilvl w:val="4"/>
          <w:numId w:val="1"/>
        </w:numPr>
        <w:rPr/>
      </w:pPr>
      <w:bookmarkStart w:id="3398" w:name="__RefHeading___Toc1848357_1934241801"/>
      <w:bookmarkStart w:id="3399" w:name="_Toc1597"/>
      <w:bookmarkEnd w:id="3398"/>
      <w:r>
        <w:rPr>
          <w:rtl w:val="true"/>
        </w:rPr>
        <w:t>توضیح</w:t>
      </w:r>
      <w:bookmarkEnd w:id="33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أناخت بساحتک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درگاه تو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اقامت کردن ایشان نزد تو و در آنچه گذشت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یعنی مسکن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الأصغر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مقتول علی اصغر بوده، چنان که اکثر اصحاب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کفعمی قدس سره گوید که درست تر آن است که وی علی اکبر است چنان که شیخ شهید قدس الله روحه در دروس</w:t>
      </w:r>
      <w:r>
        <w:rPr>
          <w:rStyle w:val="FootnoteAnchor"/>
          <w:rtl w:val="true"/>
        </w:rPr>
        <w:footnoteReference w:id="1528"/>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گویم و این سخن را بیان شیخ محمد بن ادریس قدس سره در سرائر تایید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مستحب است هر که به زیارت حسین علیه السلام می رود، همراه با او فرزندش علی اکبر و مادرش لیلی بنت ابی مرة بن عروة بن مسعود ثقفی را نیز زیارت کند و این پسر نخستین کسی بود که در واقعه یوم الطفّ شهید شد و این علی بن حسین در دوره عثمان زاده شد و برخی به ابیاتی او را ستایش نمودند که از جمله این ابیات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چشمی که نگاه انداخت، همتای او را ندید، کودک چهار دست و پا رونده و یا طفلی که بر پایش راه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مقصودم پسر لیلی است که صاحب بخشندگی و نیکی است، همان پسر دخت نیک تباری و فضیلت 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را بر دین خود برنمی گزیند و حق را به باطل نمی فروشد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مفید رحمه الله در ارشاد</w:t>
      </w:r>
      <w:r>
        <w:rPr>
          <w:rStyle w:val="FootnoteAnchor"/>
          <w:rtl w:val="true"/>
        </w:rPr>
        <w:footnoteReference w:id="1529"/>
      </w:r>
      <w:r>
        <w:rPr>
          <w:rFonts w:ascii="IRNazanin" w:hAnsi="IRNazanin" w:eastAsia="IRNazanin"/>
          <w:color w:val="111111"/>
          <w:sz w:val="28"/>
          <w:sz w:val="28"/>
          <w:szCs w:val="28"/>
          <w:rtl w:val="true"/>
          <w:lang w:bidi="fa-IR"/>
        </w:rPr>
        <w:t>بر این باور است که مقتول علی اصغر است و او پسر مادر ثقفی است و علی اکبر همان زین العابدین علیه السلام است که مادرش ام ولد که شاه زنان دختر پادشاه یزدگرد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بهتر است که به اهل این فن که نسب شناسان و سیره نویسان و اهل اخبار و مورخین باشند، نظیر زبیر بن بکار در کتاب انساب قریش </w:t>
      </w:r>
      <w:bookmarkStart w:id="3400" w:name="pg13557_192499"/>
    </w:p>
    <w:p>
      <w:pPr>
        <w:pStyle w:val="BookText"/>
        <w:rPr/>
      </w:pPr>
      <w:bookmarkEnd w:id="3400"/>
      <w:r>
        <w:rPr>
          <w:rFonts w:ascii="Amiri" w:hAnsi="Amiri" w:eastAsia="Amiri" w:cs="Amiri"/>
          <w:color w:val="111111"/>
          <w:sz w:val="28"/>
          <w:sz w:val="28"/>
          <w:szCs w:val="28"/>
          <w:rtl w:val="true"/>
          <w:lang w:bidi="ar-SA"/>
        </w:rPr>
        <w:t>و أبي الفرج الأصفهاني في مقاتل الطالبيين‌</w:t>
      </w:r>
      <w:r>
        <w:rPr>
          <w:rStyle w:val="FootnoteAnchor"/>
          <w:rtl w:val="true"/>
        </w:rPr>
        <w:footnoteReference w:id="1530"/>
      </w:r>
      <w:r>
        <w:rPr>
          <w:rFonts w:ascii="Amiri" w:hAnsi="Amiri" w:eastAsia="Amiri" w:cs="Amiri"/>
          <w:color w:val="111111"/>
          <w:sz w:val="28"/>
          <w:sz w:val="28"/>
          <w:szCs w:val="28"/>
          <w:rtl w:val="true"/>
          <w:lang w:bidi="ar-SA"/>
        </w:rPr>
        <w:t>و البلاذري و المزني صاحب كتاب لباب أخبار الخلف و العمري النسابة حقق ذلك في كتاب المجدي فإنه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زعم من لا بصيرة له أن عليا الأصغر المقتول بالطف و هذا خطأ و وهم و إلي هذا ذهب صاحب كتاب الرد و المواعظ و ابن قتيبة في المعارف و محمد بن جرير الطبري المحقق و الأزهري في تاريخه و أبو حنيفة الدينوري صاحب كتاب المفاخر من مصنفي الإمامية و أبو علي بن همام في كتاب الأنوار في تواريخ أهل البيت عليهم السلام و مواليدهم فهؤلاء أطبقوا علي ما ذكرنا و هم أبصر بهذا النوع انتهي كلامه أعلي الله مقامه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الفيروزآبادي‌</w:t>
      </w:r>
      <w:r>
        <w:rPr>
          <w:rStyle w:val="FootnoteAnchor"/>
          <w:rtl w:val="true"/>
        </w:rPr>
        <w:footnoteReference w:id="1532"/>
      </w:r>
      <w:r>
        <w:rPr>
          <w:rFonts w:ascii="Amiri" w:hAnsi="Amiri" w:eastAsia="Amiri" w:cs="Amiri"/>
          <w:color w:val="111111"/>
          <w:sz w:val="28"/>
          <w:sz w:val="28"/>
          <w:szCs w:val="28"/>
          <w:rtl w:val="true"/>
          <w:lang w:bidi="ar-SA"/>
        </w:rPr>
        <w:t>فجعه كمنعه أوجعه و الفجع أن يرجع الإنسان بشي‌ء يكرم عليه فيعدمه و قد فجع بماله كعني و قال‌</w:t>
      </w:r>
      <w:r>
        <w:rPr>
          <w:rStyle w:val="FootnoteAnchor"/>
          <w:rtl w:val="true"/>
        </w:rPr>
        <w:footnoteReference w:id="1533"/>
      </w:r>
      <w:r>
        <w:rPr>
          <w:rFonts w:ascii="Amiri" w:hAnsi="Amiri" w:eastAsia="Amiri" w:cs="Amiri"/>
          <w:color w:val="111111"/>
          <w:sz w:val="28"/>
          <w:sz w:val="28"/>
          <w:szCs w:val="28"/>
          <w:rtl w:val="true"/>
          <w:lang w:bidi="ar-SA"/>
        </w:rPr>
        <w:t>تحرم منه بحرمة تمنع و تحمي بذمة قوله مفترضي علي بناء المفعول أي ما افترضت علي من حقوقك المالية و غيرها و المراد بالدين حقوق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الْمُفِيدُ قَدَّسَ اللَّهُ رُوحَهُ فِي كِتَابِ الْمَزَارِ بَعْدَ إِيرَادِ الزِّيَارَةِ الَّتِي نَقَلْنَاهَا مِنَ الْمِصْبَاحِ مَا هَذَا لَفْظُهُ </w:t>
      </w:r>
      <w:r>
        <w:rPr>
          <w:rFonts w:eastAsia="Amiri" w:cs="Amiri" w:ascii="Amiri" w:hAnsi="Amiri"/>
          <w:color w:val="111111"/>
          <w:sz w:val="28"/>
          <w:szCs w:val="28"/>
          <w:rtl w:val="true"/>
          <w:lang w:bidi="ar-SA"/>
        </w:rPr>
        <w:t>:</w:t>
      </w:r>
    </w:p>
    <w:p>
      <w:pPr>
        <w:pStyle w:val="Heading5"/>
        <w:numPr>
          <w:ilvl w:val="4"/>
          <w:numId w:val="1"/>
        </w:numPr>
        <w:rPr/>
      </w:pPr>
      <w:bookmarkStart w:id="3401" w:name="__RefHeading___Toc1848359_1934241801"/>
      <w:bookmarkStart w:id="3402" w:name="_Toc1598"/>
      <w:bookmarkEnd w:id="3401"/>
      <w:r>
        <w:rPr>
          <w:rtl w:val="true"/>
        </w:rPr>
        <w:t>«</w:t>
      </w:r>
      <w:r>
        <w:rPr/>
        <w:t>8</w:t>
      </w:r>
      <w:r>
        <w:rPr>
          <w:rtl w:val="true"/>
        </w:rPr>
        <w:t>»</w:t>
      </w:r>
      <w:bookmarkEnd w:id="3402"/>
    </w:p>
    <w:p>
      <w:pPr>
        <w:pStyle w:val="BookText"/>
        <w:rPr/>
      </w:pPr>
      <w:r>
        <w:rPr>
          <w:rFonts w:ascii="Amiri" w:hAnsi="Amiri" w:eastAsia="Amiri" w:cs="Amiri"/>
          <w:color w:val="111111"/>
          <w:sz w:val="28"/>
          <w:sz w:val="28"/>
          <w:szCs w:val="28"/>
          <w:rtl w:val="true"/>
          <w:lang w:bidi="ar-SA"/>
        </w:rPr>
        <w:t>زِيَارَةٌ أُخْرَي فِي يَوْمِ عَاشُورَاءَ بِرِوَايَةٍ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زِيَارَتَهُ بِهَا فِي هَذَا الْيَوْمِ فَقِفْ عَلَيْهِ صلي الله عليه و آله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آدَمَ صَفْوَةِ اللَّهِ مِنْ خَلِيقَتِهِ السَّلَامُ عَلَي شِيثٍ وَلِيِّ اللَّهِ خِيَرَتِهِ السَّلَامُ عَلَي إِدْرِيسَ الْقَائِمِ لِلَّهِ بِحُجَّتِهِ السَّلَامُ عَلَي نُوحٍ الْمُجَابِ فِي دَعْوَتِهِ السَّلَامُ عَلَي هُودٍ الْمَمْدُودِ مِنَ اللَّهِ بِمَعُونَتِهِ السَّلَامُ عَلَي صَالِحٍ الَّذِي تَوَجَّهَ لِلَّهِ بِكَرَامَتِهِ السَّلَامُ عَلَي إِبْرَاهِيمَ الَّذِي حَبَاهُ اللَّهُ بِخَلَّتِهِ السَّلَامُ عَلَي إِسْمَاعِيلَ الَّذِي فَدَاهُ اللَّهُ</w:t>
      </w:r>
    </w:p>
    <w:p>
      <w:pPr>
        <w:pStyle w:val="BookText"/>
        <w:rPr/>
      </w:pPr>
      <w:r>
        <w:rPr>
          <w:rFonts w:ascii="IRNazanin" w:hAnsi="IRNazanin" w:eastAsia="IRNazanin"/>
          <w:color w:val="111111"/>
          <w:sz w:val="28"/>
          <w:sz w:val="28"/>
          <w:szCs w:val="28"/>
          <w:rtl w:val="true"/>
          <w:lang w:bidi="fa-IR"/>
        </w:rPr>
        <w:t>و ابوفرج اصفهانی در مقاتل الطالبیین</w:t>
      </w:r>
      <w:r>
        <w:rPr>
          <w:rStyle w:val="FootnoteAnchor"/>
          <w:rtl w:val="true"/>
        </w:rPr>
        <w:footnoteReference w:id="1534"/>
      </w:r>
      <w:r>
        <w:rPr>
          <w:rFonts w:ascii="IRNazanin" w:hAnsi="IRNazanin" w:eastAsia="IRNazanin"/>
          <w:color w:val="111111"/>
          <w:sz w:val="28"/>
          <w:sz w:val="28"/>
          <w:szCs w:val="28"/>
          <w:rtl w:val="true"/>
          <w:lang w:bidi="fa-IR"/>
        </w:rPr>
        <w:t>و بلاذری و مزنی صاحب لباب اخبار الخلف و عمری نسب شناس مراجعه نماییم که عمری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کسان که آشنایی ندارند ادعا کرده اند که علی اصغر است که در طف کشته شده و این اشتباه و گمان صرف است و صاحب کتاب الرد و المواعظ و ابن قتیبه در المعارف و محمد بن جریر طبری و ازهری در تاریخش و ابو حنیفة دینوری صاحب کتاب المفاخر از نویسندگان امامیه و ابو علی بن عمام در کتاب الانوار فی تواریخ اهل البیت علیه السلام و موالیدهم، این سخن را تایید می کنند و ایشان بر آنچه که ذکر کردیم اجماع دارند و البته ایشان به این امر آگاه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 اعلی الله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به درد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انسان به چیزی که برای او ارزشمند است بازگردد و آن را از بین رفته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به مالش مفجوع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تحرّمَ منه بحرمة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پیمانی از آن منع و حمایت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اسم مفعول یعنی آنچه از حقوق مالی تو و غیر از آن بر من 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دین، حقوق خلق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قدس الله روحه در کتاب المزار بعد از وارد کردن زیارتی که از مصباح نقل کردیم، چنین گفته است</w:t>
      </w:r>
      <w:r>
        <w:rPr>
          <w:rFonts w:eastAsia="IRNazanin" w:cs="IRNazanin"/>
          <w:color w:val="111111"/>
          <w:sz w:val="28"/>
          <w:szCs w:val="28"/>
          <w:rtl w:val="true"/>
          <w:lang w:bidi="fa-IR"/>
        </w:rPr>
        <w:t>:</w:t>
      </w:r>
    </w:p>
    <w:p>
      <w:pPr>
        <w:pStyle w:val="Heading5"/>
        <w:numPr>
          <w:ilvl w:val="4"/>
          <w:numId w:val="1"/>
        </w:numPr>
        <w:rPr/>
      </w:pPr>
      <w:bookmarkStart w:id="3403" w:name="__RefHeading___Toc1848361_1934241801"/>
      <w:bookmarkStart w:id="3404" w:name="_Toc1599"/>
      <w:bookmarkEnd w:id="3403"/>
      <w:r>
        <w:rPr>
          <w:rtl w:val="true"/>
        </w:rPr>
        <w:t xml:space="preserve">روایت </w:t>
      </w:r>
      <w:r>
        <w:rPr/>
        <w:t>8</w:t>
      </w:r>
      <w:bookmarkEnd w:id="3404"/>
    </w:p>
    <w:p>
      <w:pPr>
        <w:pStyle w:val="BookText"/>
        <w:rPr/>
      </w:pPr>
      <w:r>
        <w:rPr>
          <w:rFonts w:ascii="IRNazanin" w:hAnsi="IRNazanin" w:eastAsia="IRNazanin"/>
          <w:color w:val="111111"/>
          <w:sz w:val="28"/>
          <w:sz w:val="28"/>
          <w:szCs w:val="28"/>
          <w:rtl w:val="true"/>
          <w:lang w:bidi="fa-IR"/>
        </w:rPr>
        <w:t>، زیارتی دیگر برای روز عاشورا به سندی دیگر</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خواستی در این روز وی را به این زیارت، زیارت نمایی، پس کنار حضرت علیه السلام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آدم برگزیده خدا در میان آفریدگانش، سلام بر شیث ولی خدا و انتخاب گشته خدا، سلام بر ادریس برپای خاسته در راه خدا به حجت خدا، سلام بر نوح اجابت شده در دعایش، سلام بر هود یاری گشته از سوی خدا به مساعدتش، سلام بر صالح که به کرامت خداوند به سوی او روی نهاد، سلام بر ابراهیم که خداوند رفاقت و دوستی اش را به او بخشید، سلام بر اسماعیل که خداوند او را </w:t>
      </w:r>
    </w:p>
    <w:p>
      <w:pPr>
        <w:pStyle w:val="BookText"/>
        <w:rPr/>
      </w:pPr>
      <w:r>
        <w:rPr>
          <w:rFonts w:ascii="Amiri" w:hAnsi="Amiri" w:eastAsia="Amiri" w:cs="Amiri"/>
          <w:color w:val="111111"/>
          <w:sz w:val="28"/>
          <w:sz w:val="28"/>
          <w:szCs w:val="28"/>
          <w:rtl w:val="true"/>
          <w:lang w:bidi="ar-SA"/>
        </w:rPr>
        <w:t xml:space="preserve">بِذِبْحٍ عَظِيمٍ مِنْ جَنَّتِهِ السَّلَامُ عَلَي إِسْحَاقَ الَّذِي جَعَلَ اللَّهُ النُّبُوَّةَ فِي ذُرِّيَّتِهِ السَّلَامُ عَلَي يَعْقُوبَ الَّذِي رَدَّ اللَّهُ عَلَيْهِ بَصَرَهُ بِرَحْمَتِهِ السَّلَامُ عَلَي يُوسُفَ الَّذِي نَجَّاهُ اللَّهُ مِنَ الْجُبِّ بِعَظَمَتِهِ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مُوسَي الَّذِي فَلَقَ اللَّهُ الْبَحْرَ لَهُ بِقُدْرَتِهِ السَّلَامُ عَلَي هَارُونَ الَّذِي خَصَّهُ اللَّهُ بِنُبُوَّتِهِ السَّلَامُ عَلَي شُعَيْبٍ الَّذِي نَصَرَهُ اللَّهُ عَلَي أُمَّتِهِ السَّلَامُ عَلَي دَاوُدَ الَّذِي تَابَ اللَّهُ عَلَيْهِ مِنْ خَطِيئَتِهِ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سُلَيْمَانَ الَّذِي ذَلَّتْ لَهُ الْجِنُّ بِعِزَّتِهِ السَّلَامُ عَلَي أَيُّوبَ الَّذِي شَفَاهُ اللَّهُ مِنْ عِلَّتِهِ السَّلَامُ عَلَي يُونُسَ الَّذِي أَنْجَزَ اللَّهُ لَهُ مَضْمُونَ عِدَتِهِ السَّلَامُ عَلَي عُزَيْرٍ الَّذِي أَحْيَاهُ اللَّهُ بَعْدَ مَيْتَتِهِ السَّلَامُ عَلَي زَكَرِيَّا الصَّابِرِ فِي مِحْنَتِهِ السَّلَامُ عَلَي يَحْيَي الَّذِي أَزْلَفَهُ اللَّهُ بِشَهَادَتِهِ السَّلَامُ عَلَي عِيسَي رُوحِ اللَّهِ وَ كَلِمَتِهِ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مُحَمَّدٍ حَبِيبِ اللَّهِ وَ صَفْوَتِهِ السَّلَامُ عَلَي أَمِيرِ الْمُؤْمِنِينَ عَلِيِّ بْنِ أَبِي طَالِبٍ الْمَخْصُوصِ بِأُخُوَّتِهِ السَّلَامُ عَلَي فَاطِمَةَ الزَّهْرَاءِ ابْنَتِهِ السَّلَامُ عَلَي أَبِي مُحَمَّدٍ الْحَسَنِ وَصِيِّ أَبِيهِ وَ خَلِيفَتِهِ السَّلَامُ عَلَي الْحُسَيْنِ الَّذِي سَمَحَتْ نَفْسُهُ بِمُهْجَتِهِ السَّلَامُ عَلَي مَنْ أَطَاعَ اللَّهَ فِي سِرِّهِ وَ عَلَانِيَتِهِ السَّلَامُ عَلَي مَنْ جَعَلَ اللَّهُ الشِّفَاءَ فِي تُرْبَتِهِ السَّلَامُ عَلَي مَنِ الْإِجَابَةُ تَحْتَ قُبَّتِهِ السَّلَامُ عَلَي مَنِ الْأَئِمَّةُ مِنْ ذُرِّيَّتِهِ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ابْنِ خَاتَمِ الْأَنْبِيَاءِ السَّلَامُ عَلَي ابْنِ سَيِّدِ الْأَوْصِيَاءِ السَّلَامُ عَلَي ابْنِ فَاطِمَةَ الزَّهْرَاءِ السَّلَامُ عَلَي ابْنِ خَدِيجَةَ الْكُبْرَي السَّلَامُ عَلَي ابْنِ سِدْرَةِ الْمُنْتَهَي السَّلَامُ عَلَي ابْنِ جَنَّةِ الْمَأْوَي السَّلَامُ عَلَي ابْنِ زَمْزَمَ وَ الصَّفَا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الْمُرَمَّلِ بِالدِّمَاءِ السَّلَامُ عَلَي الْمَهْتُوكِ الْخِبَاءِ السَّلَامُ عَلَي خَامِسِ أَصْحَابِ أَهْلِ الْكِسَاءِ السَّلَامُ عَلَي غَرِيبِ الْغُرَبَاءِ السَّلَامُ عَلَي شَهِيدِ الشُّهَدَاءِ السَّلَامُ عَلَي قَتِيلِ الْأَدْعِيَاءِ السَّلَامُ عَلَي سَاكِنِ كَرْبَلَاءَ السَّلَامُ عَلَي مَنْ بَكَتْهُ مَلَائِكَةُ السَّمَاءِ السَّلَامُ عَلَي مَنْ ذُرِّيَّتُهُ الْأَزْكِيَاءُ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يَعْسُوبِ الدِّينِ السَّلَامُ عَلَي مَنَازِلِ الْبَرَاهِينِ السَّلَامُ عَلَي الْأَئِمَّةِ السَّادَاتِ السَّلَامُ عَلَي الْجُيُوبِ الْمُضَرَّجَاتِ السَّلَامُ عَلَي الشِّفَاهِ الذَّابِلَاتِ</w:t>
      </w:r>
    </w:p>
    <w:p>
      <w:pPr>
        <w:pStyle w:val="BookText"/>
        <w:rPr/>
      </w:pPr>
      <w:r>
        <w:rPr>
          <w:rFonts w:ascii="IRNazanin" w:hAnsi="IRNazanin" w:eastAsia="IRNazanin"/>
          <w:color w:val="111111"/>
          <w:sz w:val="28"/>
          <w:sz w:val="28"/>
          <w:szCs w:val="28"/>
          <w:rtl w:val="true"/>
          <w:lang w:bidi="fa-IR"/>
        </w:rPr>
        <w:t>به ذبحی عظیم از بهشتش فدا داد، سلام بر اسحاق که خداوند نبوت را در سلاله وی نهاد، سلام بر یعقوب که خداوند به رحمتش بینایی اش را به او بازگرداند، سلام بر یوسف که خداوند به عظمتش او را از عمق چاه نجات بخشید، سلام بر موسی که خداوند دریا را به قدرتش برای او شکافت، سلام بر هارون که خداوند وی را مخصوص نبوتش گرداند، سلام بر شعیب که خداوند او را در برابر امتش یاری نمود، سلام بر داود که خداوند پس از خطایش او را به توبه بخشید، سلام بر سلیمان که به عزت الهی، جنیان اسیر دست وی گشتند، سلام بر ایوب که خداوند او را از بیماری اش شفاء بخشید، سلام بر یونس که خداوند مضمون وعده اش به او را عملی نمود، سلام بر عُزیر که خداوند او را پس از مرگش زنده نمود، سلام بر زکریای شکیبا بر محنت و دشواری اش، سلام بر یحیی که خداوند او را با شهادتش، به خود نزدیک گرداند، سلام بر عیسی که روح خداست و کلمه خدا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محمد حبیب خدا و برگزیده او، سلام بر امیر المومنین علی بن ابی طالب که به اخوّت پیامبر مخصوص گشت، سلام بر فاطمه زهرا دختر او، سلام بر ابا محمد، حسن وصیّ و جانشین پدرش، سلام بر حسین که نفس پاکش، جانش را در طبق اخلاص فدا نمود، سلام بر آن که خدا را در آشکار و نهان سر نهاد، سلام بر آن که خداوند شفاء را در تربت او قرار داد، سلام بر آن که اجابت زیر گنبد او باشد، سلام بر آن که پیشوایان از نسل اویند، سلام بر پسر خاتم پیامبران، سلام بر پسر سرور جانشینان پیامبران، سلام بر پسر فاطمه زهرا، سلام بر پسر خدیجه کبری، سلام بر زاده از جنس سدرة المنتهی، سلام بر زاده از بهشت امن خدا، سلام بر زاده از جنس زمزم و صفا، سلام بر آن در خاک و خون غلتیده، سلام بر آن خیمه های دریده، سلام بر پنجمین تن از آل عباء، سلام بر غریب الغرباء، سلام بر شهید الشهداء، سلام بر کشته به دست نسلهای شبهه ناک، سلام بر فرونشسته بر کربلا، سلام بر آن که فرشتگان آسمانها بر او گریستند، سلام بر آن که تبارش پاک دامنانند، سلام بر شیرمرد دین، سلام بر محل نزول برهانها، سلام بر پیشوایان سرور و آقا، سلام بر گریبانهای به خون آغشته، سلام بر لبهای خشکیده، </w:t>
      </w:r>
    </w:p>
    <w:p>
      <w:pPr>
        <w:pStyle w:val="BookText"/>
        <w:rPr/>
      </w:pPr>
      <w:r>
        <w:rPr>
          <w:rFonts w:ascii="Amiri" w:hAnsi="Amiri" w:eastAsia="Amiri" w:cs="Amiri"/>
          <w:color w:val="111111"/>
          <w:sz w:val="28"/>
          <w:sz w:val="28"/>
          <w:szCs w:val="28"/>
          <w:rtl w:val="true"/>
          <w:lang w:bidi="ar-SA"/>
        </w:rPr>
        <w:t xml:space="preserve">السَّلَامُ عَلَي النُّفُوسِ الْمُصْطَلَمَاتِ السَّلَامُ عَلَي الْأَرْوَاحِ الْمُخْتَلَسَاتِ السَّلَامُ عَلَي الْأَجْسَادِ الْعَارِيَاتِ السَّلَامُ عَلَي الْجُسُومِ الشَّاحِبَاتِ السَّلَامُ عَلَي الدِّمَاءِ السَّائِلَاتِ السَّلَامُ عَلَي الْأَعْضَاءِ الْمُقَطَّعَاتِ السَّلَامُ عَلَي الرُّءُوسِ الْمُشَالاتِ السَّلَامُ عَلَي النِّسْوَةِ الْبَارِزَاتِ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حُجَّةِ رَبِّ الْعَالَمِينَ السَّلَامُ عَلَيْكَ وَ عَلَي آبَائِكَ الطَّاهِرِينَ السَّلَامُ عَلَيْكَ وَ عَلَي أَبْنَائِكَ الْمُسْتَشْهَدِينَ السَّلَامُ عَلَيْكَ وَ عَلَي ذُرِّيَّتِكَ النَّاصِرِينَ السَّلَامُ عَلَيْكَ وَ عَلَي الْمَلَائِكَةِ الْمُضَاجِعِينَ السَّلَامُ عَلَي الْقَتِيلِ الْمَظْلُومِ السَّلَامُ عَلَي أَخِيهِ الْمَسْمُومِ السَّلَامُ عَلَي عَلِيٍّ الْكَبِيرِ السَّلَامُ عَلَي الرَّضِيعِ الصَّغِيرِ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الْأَبْدَانِ السَّلِيبَةِ السَّلَامُ عَلَي الْعِتْرَةِ الْقَرِيبَةِ السَّلَامُ عَلَي الْمُجَدَّلِين فِي الْفَلَوَاتِ السَّلَامُ عَلَي النَّازِحِينَ عَنِ الْأَوْطَانِ السَّلَامُ عَلَي الْمَدْفُونِينَ بِلَا أَكْفَانٍ السَّلَامُ عَلَي الرُّءُوسِ الْمُفَرَّقَةِ عَنِ الْأَبْدَانِ السَّلَامُ عَلَي الْمُحْتَسِبِ الصَّابِرِ السَّلَامُ عَلَي الْمَظْلُومِ بِلَا نَاصِرٍ السَّلَامُ عَلَي سَاكِنِ التُّرْبَةِ الزَّاكِيَةِ السَّلَامُ عَلَي صَاحِبِ الْقُبَّةِ السَّامِيَةِ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مَنْ طَهَّرَهُ الْجَلِيلُ السَّلَامُ عَلَي مَنِ افْتَخَرَ بِهِ جَبْرَئِيلُ السَّلَامُ عَلَي مَنْ نَاغَاهُ فِي الْمَهْدِ مِيكَائِيلُ السَّلَامُ عَلَي مَنْ نُكِثَتْ ذِمَّتُهُ السَّلَامُ عَلَي مَنْ هُتِكَتْ حُرْمَتُهُ السَّلَامُ عَلَي مَنْ أُرِيقَ بِالظُّلْمِ دَمُهُ السَّلَامُ عَلَي الْمُغَسَّلِ بِدَمِ الْجِرَاحِ السَّلَامُ عَلَي الْمُجَرَّعِ بِكَاسَاتِ الرِّمَاحِ السَّلَامُ عَلَي الْمُضَامِ الْمُسْتَبَاحِ السَّلَامُ عَلَي الْمَنْحُورِ فِي الْوَرَي السَّلَامُ عَلَي مَنْ دَفَنَهُ أَهْلُ الْقُرَي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الْمَقْطُوعِ الْوَتِينِ السَّلَامُ عَلَي الْمُحَامِي بِلَا مُعِينٍ السَّلَامُ عَلَي الشَّيْبِ الْخَضِيبِ السَّلَامُ عَلَي الْخَدِّ التَّرِيبِ السَّلَامُ عَلَي الْبَدَنِ السَّلِيبِ السَّلَامُ عَلَي الثَّغْرِ الْمَقْرُوعِ بِالْقَضِيبِ السَّلَامُ عَلَي الرَّأْسِ الْمَرْفُوعِ السَّلَامُ عَلَي الْأَجْسَامِ الْعَارِيَةِ فِي الْفَلَوَاتِ تَنْهَشُهَا الذِّئَابُ الْعَادِيَاتُ وَ تَخْتَلِفُ إِلَيْهَا السِّبَاعُ الضَّارِيَاتُ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 عَلَي الْمَلَائِكَةِ الْمَرْفُوفِينَ حَوْلَ قُبَّتِكَ الْحَافِّينَ</w:t>
      </w:r>
    </w:p>
    <w:p>
      <w:pPr>
        <w:pStyle w:val="BookText"/>
        <w:rPr/>
      </w:pPr>
      <w:r>
        <w:rPr>
          <w:rFonts w:ascii="IRNazanin" w:hAnsi="IRNazanin" w:eastAsia="IRNazanin"/>
          <w:color w:val="111111"/>
          <w:sz w:val="28"/>
          <w:sz w:val="28"/>
          <w:szCs w:val="28"/>
          <w:rtl w:val="true"/>
          <w:lang w:bidi="fa-IR"/>
        </w:rPr>
        <w:t xml:space="preserve">سلام بر جانهای از تن برکنده شده، سلام بر روانهای به قهر ربوده گشته، سلام بر پیکرهای برهنه افتاده، سلام بر تن های تکیده، سلام بر خونهای روان گشته، سلام بر اندامهای تکه تکه شده، سلام بر سرهای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 گشته، سلام بر زنان حجاب از سر دریده، سلام بر حجت پروردگار جهانیان، سلام بر تو و بر پدران پاکت، سلام بر تو و بر فرزندان شهیدگشته ات، سلام بر تو و بر فرزندان یاریگرت، سلام بر تو و بر فرشتگان همنشین تو، سلام بر کشته ستمدیده، سلام بر برادر زهر خورانده اش، سلام بر علی بزرگ، سلام بر علی شیرخوار کودک، سلام بر بدنهای اندام ربوده، سلام بر عترت غریب افتاده، سلام بر فرو افتادگان در بیابانهای سوزان، سلام بر کوچیدگان از خانه و کاشانه، سلام بر بی کفن به خاک سپردگان، سلام بر سرهای جدا افتاده از پیکر، سلام بر شکیبایِ کشتگانْ به قربان دهنده به درگاه خدا، سلام بر بی یاور ستمدیده، سلام بر پاک گشته درنشسته به خاک، سلام بر صاحب بارگاه بلند، سلام بر آنکه خداوند شوکت مند پاکش گرداند، سلام بر آنکه جبرئیل به او بالید، سلام بر آنکه میکائیل در گهواره او را به ملاطفت بازی داد و خنداند، سلام بر آنکه پیمانش زیر پا نهاده شد، سلام بر آنکه حرمتش پایمال شد، سلام بر آنکه خونش به ستم ریخته شد، سلام بر آن غسل داده شده به خون زخمهایش، سلام بر آنکه جامهای تلخ نیزه ها پیاپی به کامش ریخته شد، سلام بر آنکه بر او ستم رفته و جانش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اباحه کوردلان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چپاول رفت، سلام بر آنکه پیش چشم مردمان گلویش بریده شد، سلام بر آن به خاک سپرده به دست اهل روستاها و بادیه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آن بریده شاهرگ، سلام بر آن حمایتگر یکه و تنها، سلام بر سپید موهای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خضاب شده، سلام بر گونه به خاک و گل آغشته، سلام بر پیکر اندام ربوده، سلام بر دهانی که با نیزه ها بر آن کوبیدند، سلام بر سر فرازگشته بر نیزه، سلام بر جنازه های برهنه افتاده در بیابانها که گرگان خونخوار آن را بردریدند و ددان وحشی خون آشام گاه و بیگاه برای دریدنشان بازآمدند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مولای من و بر فرشتگانی که به گرد گنبدت در پروازند </w:t>
      </w:r>
    </w:p>
    <w:p>
      <w:pPr>
        <w:pStyle w:val="BookText"/>
        <w:rPr/>
      </w:pPr>
      <w:r>
        <w:rPr>
          <w:rFonts w:ascii="Amiri" w:hAnsi="Amiri" w:eastAsia="Amiri" w:cs="Amiri"/>
          <w:color w:val="111111"/>
          <w:sz w:val="28"/>
          <w:sz w:val="28"/>
          <w:szCs w:val="28"/>
          <w:rtl w:val="true"/>
          <w:lang w:bidi="ar-SA"/>
        </w:rPr>
        <w:t xml:space="preserve">بِتُرْبَتِكَ الطَّائِفِينَ بِعَرْصَتِكَ الْوَارِدِينَ لِزِيَارَتِكَ السَّلَامُ عَلَيْكَ فَإِنِّي قَصَدْتُ إِلَيْكَ وَ رَجَوْتُ الْفَوْزَ لَدَيْكَ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سَلَامَ الْعَارِفِ بِحُرْمَتِكَ الْمُخْلِصِ فِي وَلَايَتِكَ الْمُتَقَرِّبِ إِلَي اللَّهِ بِمَحَبَّتِكَ الْبَرِي‌ءِ مِنْ أَعْدَائِكَ سَلَامَ مَنْ قَلْبُهُ بِمُصَابِكَ مَقْرُوحٌ وَ دَمْعُهُ عِنْدَ ذِكْرِكَ مَسْفُوحٌ سَلَامَ الْمَفْجُوعِ الْحَزِينِ الْوَالِهِ الْمُسْتَكِينِ سَلَامَ مَنْ لَوْ كَانَ مَعَكَ بِالطُّفُوفِ لَوَقَاكَ بِنَفْسِهِ حَدَّ السُّيُوفِ وَ بَذَلَ حُشَاشَتَهُ دُونَكَ لِلْحُتُوفِ وَ جَاهَدَ بَيْنَ يَدَيْكَ وَ نَصَرَكَ عَلَي مَنْ بَغَي عَلَيْكَ وَ فَدَاكَ بِرُوحِهِ وَ جَسَدِهِ وَ مَالِهِ وَ وَلَدِهِ وَ رُوحُهُ لِرُوحِكَ فِدَاءٌ وَ أَهْلُهُ لِأَهْلِكَ وِقَاءٌ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أَخَّرَتْنِي الدُّهُورُ وَ عَاقَنِي عَنْ نَصْرِكَ الْمَقْدُورُ وَ لَمْ أَكُنْ لِمَنْ حَارَبَكَ مُحَارِباً وَ لِمَنْ نَصَبَ لَكَ الْعَدَاوَةَ مُنَاصِباً فَلَأَنْدُبَنَّكَ صَبَاحاً وَ مَسَاءً وَ لَأَبْكِيَنَّ لَكَ بَدَلَ الدُّمُوعِ دَماً حَسْرَةً عَلَيْكَ وَ تَأَسُّفاً عَلَي مَا دَهَاكَ وَ تَلَهُّفاً حَتَّي أَمُوتَ بِلَوْعَةِ الْمُصَابِ وَ غُصَّةِ الِاكْتِيَابِ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الْعُدْوَانِ وَ أَطَعْتَ اللَّهَ وَ مَا عَصَيْتَهُ وَ تَمَسَّكْتَ بِهِ وَ بِحَبْلِهِ فَأَرْضَيْتَهُ وَ خَشِيتَهُ وَ رَاقَبْتَهُ وَ اسْتَجَبْتَهُ وَ سَنَنْتَ السُّنَنَ وَ أَطْفَأْتَ الْفِتَنَ وَ دَعَوْتَ إِلَي الرَّشَادِ وَ أَوْضَحْتَ سُبُلَ السَّدَادِ وَ جَاهَدْتَ فِي اللَّهِ حَقَّ الْجِهَادِ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كُنْتَ لِلَّهِ طَائِعاً وَ لِجَدِّكَ مُحَمَّدٍ صلي الله عليه و آله تَابِعاً وَ لِقَوْلِ أَبِيكَ سَامِعاً وَ إِلَي وَصِيَّةِ أَخِيكَ مُسَارِعاً وَ لِعِمَادِ الدِّينِ رَافِعاً وَ لِلطُّغْيَانِ قَامِعاً وَ لِلطُّغَاةِ مُقَارِعاً وَ لِلْأُمَّةِ نَاصِحاً وَ فِي غَمَرَاتِ الْمَوْتِ سَابِحاً وَ لِلْفُسَّاقِ مُكَافِحاً وَ بِحُجَجِ اللَّهِ قَائِماً وَ لِلْإِسْلَامِ وَ الْمُسْلِمِينَ رَاحِماً وَ لِلْحَقِّ نَاصِراً وَ عِنْدَ الْبَلَاءِ صَابِراً وَ لِلدِّينِ كَالِئاً وَ عَنْ حَوْزَتِهِ مُرَامِياً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تَحُوطُ الْهُدَي وَ تَنْصُرُهُ وَ تَبْسُطُ الْعَدْلَ وَ تَنْشُرُهُ وَ تَنْصُرُ الدِّينَ وَ تُظْهِرُهُ وَ تَكُفُّ الْعَابِثَ وَ تَزْجُرُهُ وَ تَأْخُذُ لِلدَّنِيِّ مِنَ الشَّرِيفِ وَ تُسَاوِي فِي الْحُكْمِ بَيْنَ الْقَوِيِّ وَ الضَّعِيفِ كُنْتَ رَبِيعَ الْأَيْتَامِ وَ عِصْمَةَ الْأَنَامِ وَ عِزَّ الْإِسْلَامِ وَ</w:t>
      </w:r>
    </w:p>
    <w:p>
      <w:pPr>
        <w:pStyle w:val="BookText"/>
        <w:rPr/>
      </w:pPr>
      <w:r>
        <w:rPr>
          <w:rFonts w:ascii="IRNazanin" w:hAnsi="IRNazanin" w:eastAsia="IRNazanin"/>
          <w:color w:val="111111"/>
          <w:sz w:val="28"/>
          <w:sz w:val="28"/>
          <w:szCs w:val="28"/>
          <w:rtl w:val="true"/>
          <w:lang w:bidi="fa-IR"/>
        </w:rPr>
        <w:t>و تربت قبرت را فراگرفته اند و در ساحت تو در گردش و طوافند و برای زیارتت، به کوی تو برمی نشینند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که به سوی تو رهسپار شدم و امید به فوز نزد تو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سلام آگاه به حرمت تو، مخلص و بی شیله در ولایت پذیری از تو و تقرب جوینده به خدا به واسطه محبت تو و بیزاری جسته از دشمنانت، سلام آن که قلبش از مصیبتت خونین است و اشکش از یاد تو ریزان است، سلام مصیبت دیده اندوهگین شیداسرِ بی نوا، سلام آن که اگر در دشت طفّ با تو بود، براستی که به جانش تو را از تیغ شمشیرها پاسداری می نمود و باقیمانده روحش را در دفاع از تو به مرگها می سپرد و پیش روی تو جانفشانی می نمود و در برابر ستمگران بر تو، یاری ات می نمود و جان و تن و مال و فرزندش را به فدای تو می داد و روحش فدای روح تو بود و فرزندانش سپر بلای خانواده تو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که زمانه مرا بس دور افکند و امکان یاری تو را از من بازداشت و نتوانستم از جنگجویان پیش روی دشمنانت باشم و به کمین آن که به نیرنگبازی به دشمنی تو نشست، بنشینم، به حق که صبح و شام تو را ندبه می گویم و به جای اشکها در حسرت و تاسف بر تو و تحسّر از آنچه بر سر تو آمد و با آه و واویلا، بر تو خون می گریم تا آنکه از گدازش این مصیبت و غصّه این افسرده حالی بمیرم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می دهم که تو نماز را برپا داشتی و زکات پرداختی و امر به معروف و نهی از منکر و از ستیزگری نمودی و خدا را سر نهادی و سرکشی نکردی و بر رشته او و بندگی او چنگ زدی و او را خشنود کرده و خشیت نموده و همواره در نظر گرفتی و به فرمانش پاسخ گفتی و سنتها را جاری نمودی و فتنه ها را فرونشاندی و به راه رهیافتگی فراخواندی و راههای پایداری را روشن و آشکار نمودی و در راه خدا چنان که شاید جانفشانی نمودی و فرمانبردار خدا بودی و پیرو جدت محمد صلی الله علیه و آله و به گوش گیرنده سخن پدرت و شتابنده به پذیرش وصیت برادرت و برپادارنده ستون دین و ریشه کن کننده سرکشی و سرکوب گر سرکشان و خیرخواه امت و دل زده به دریاهای مرگ و رزمجوی گریختگان از حدود دین و برپا دارنده حجتهای خدا و رحم آورنده بر اسلام و مسلمانان و یاریگر حق و شکیبا بر بلا و پاسدار دین و مبارزه گر در دفاع از حوزه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را سرپرستی نموده و یاری اش می نمایی و دادگری را گسترش داده و می پراکنی و دین را یاری و پشتیبانی می کنی و به بازی گیرندگان دین را بازداشته و پس می رانی و حق فرودستان را از بلندمرتبگان می ستانی و در حکم میان توانمند و ناتوان یکسان رفتار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بهار دل یتیمان و عصمت و نگاهداشت مردمان و سرفرازی اسلام و </w:t>
      </w:r>
    </w:p>
    <w:p>
      <w:pPr>
        <w:pStyle w:val="BookText"/>
        <w:rPr/>
      </w:pPr>
      <w:r>
        <w:rPr>
          <w:rFonts w:ascii="Amiri" w:hAnsi="Amiri" w:eastAsia="Amiri" w:cs="Amiri"/>
          <w:color w:val="111111"/>
          <w:sz w:val="28"/>
          <w:sz w:val="28"/>
          <w:szCs w:val="28"/>
          <w:rtl w:val="true"/>
          <w:lang w:bidi="ar-SA"/>
        </w:rPr>
        <w:t xml:space="preserve">مَعْدِنَ الْأَحْكَامِ وَ حَلِيفَ الْإِنْعَامِ سَالِكاً طَرَائِقَ جَدِّكَ وَ أَبِيكَ مُشَبَّهاً فِي الْوَصِيَّةِ لِأَخِيكَ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الذِّمَمِ رَضِيَّ الشِّيَمِ ظَاهِرَ الْكَرَمِ مُتَهَجِّداً فِي الظُّلَمِ قَوِيمَ الطَّرَائِقِ كَرِيمَ الْخَلَائِقِ عَظِيمَ السَّوَابِقِ شَرِيفَ النَّسَبِ مُنِيفَ الْحَسَبِ رَفِيعَ الرُّتَبِ كَثِيرَ الْمَنَاقِبِ مَحْمُودَ الضَّرَائِبِ جَزِيلَ الْمَوَاهِبِ حَلِيمٌ رَشِيدٌ مُنِيبٌ جَوَادٌ عَلِيمٌ شَدِيدٌ إِمَامٌ شَهِيدٌ أَوَّاهٌ مُنِيبٌ حَبِيبٌ مَهِيبٌ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لِلرَّسُولِ صلي الله عليه و آله وَلَداً وَ لِلْقُرْآنِ مُنْقِداً وَ لِلْأُمَّةِ عَضُداً وَ فِي الطَّاعَةِ مُجْتَهِداً حَافِظاً لِلْعَهْدِ وَ الْمِيثَاقِ نَاكِباً عَنِ سُبُلِ الْفُسَّاقِ وَ بَاذِلًا لِلْمَجْهُودِ طَوِيلَ الرُّكُوعِ وَ السُّجُودِ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زَاهِداً فِي الدُّنْيَا زُهْدَ الرَّاحِلِ عَنْهَا نَاظِراً إِلَيْهَا بِعَيْنِ الْمُسْتَوْحِشِينَ مِنْهَا آمَالُكَ عَنْهَا مَكْفُوفَةٌ وَ هِمَّتُكَ عَنْ زِينَتِهَا مَصْرُوفَةٌ وَ إِلْحَاظُكَ عَنْ بَهْجَتِهَا مَطْرُوفَةٌ وَ رَغْبَتُكَ فِي الْآخِرَةِ مَعْرُوفَةٌ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حَتَّي إِذَا الْجَوْرُ مَدَّ بَاعَهُ وَ أَسْفَرَ الظُّلْمُ قِنَاعَهُ وَ دَعَا الْغَيُّ أَتْبَاعَهُ وَ أَنْتَ فِي حَرَمِ جَدِّكَ قَاطِنٌ وَ لِلظَّالِمِينَ مُبَايِنٌ جَلِيسُ الْبَيْتِ وَ الْمِحْرَابِ مُعْتَزِلٌ عَنِ اللَّذَّاتِ وَ الشَّهَوَاتِ تُنْكِرُ الْمُنْكَرَ بِقَلْبِكَ وَ لِسَانِكَ عَلَي حَسَبِ طَاقَتِكَ وَ إِمْكَانِكَ ثُمَّ اقْتَضَاكَ الْعِلْمُ لِلْإِنْكَارِ وَ لَزِمَكَ أَنْ تُجَاهِدَ الْفُجَّارَ فَسِرْتَ فِي أَوْلَادِكَ وَ أَهَالِيكَ وَ شِيعَتِكَ وَ مَوَالِيكَ وَ صَدَعْتَ بِالْحَقِّ وَ الْبَيِّنَةِ وَ دَعَوْتَ إِلَي اللَّهِ بِالْحِكْمَةِ وَ الْمَوْعِظَةِ الْحَسَنَةِ وَ أَمَرْتَ بِإِقَامَةِ الْحُدُودِ وَ الطَّاعَةِ لِلْمَعْبُودِ وَ نَهَيْتَ عَنِ الْخَبَائِثِ وَ الطُّغْيَانِ وَ وَاجَهُوكَ بِالظُّلْمِ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فَجَاهَدْتَهُمْ بَعْدَ الْإِيعَازِ لَهُمْ وَ تَأْكِيدِ الْحُجَّةِ عَلَيْهِمْ فَنَكَثُوا ذِمَامَكَ وَ بَيْعَتَكَ وَ أَسْخَطُوا رَبَّكَ وَ جَدَّكَ وَ بَدَءُوكَ بِالْحَرْبِ فَثَبَتَّ لِلطَّعْنِ وَ الضَّرْبِ وَ طَحَنْتَ جُنُودَ الْفُجَّارِ وَ اقْتَحَمْتَ قَسْطَلَ الْغُبَارِ مُجَالِداً بِذِي الْفَقَارِ كَأَنَّكَ عَلِيٌّ الْمُخْتَارُ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رَأَوْكَ ثَابِتَ الْجَأْشِ غَيْرَ خَائِفٍ وَ لَا خَاشٍ نَصَبُوا لَكَ غَوَائِلَ مَكْرِهِمْ وَ قَاتَلُوكَ بِكَيْدِهِمْ وَ شَرِّهِمْ وَ أَمَرَ اللَّعِينُ جُنُودَهُ فَمَنَعُوكَ الْمَاءَ وَ وُرُودَهُ وَ نَاجَزُوكَ</w:t>
      </w:r>
    </w:p>
    <w:p>
      <w:pPr>
        <w:pStyle w:val="BookText"/>
        <w:rPr/>
      </w:pPr>
      <w:r>
        <w:rPr>
          <w:rFonts w:ascii="IRNazanin" w:hAnsi="IRNazanin" w:eastAsia="IRNazanin"/>
          <w:color w:val="111111"/>
          <w:sz w:val="28"/>
          <w:sz w:val="28"/>
          <w:szCs w:val="28"/>
          <w:rtl w:val="true"/>
          <w:lang w:bidi="fa-IR"/>
        </w:rPr>
        <w:t>معدن احکام و همپیمان جود و بخشش و رهرو راه جدت و پدرت بودی و در سفارشها و رعایت پیمانها بسان برادرت گشتی، پسندیده خوی و سر تا به پا بخشندگی و در پرستش در دل تاریکیها، بس کوشا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راههای درست و استوار و بس خوش خوی و بس با سابقه و والا تبار و بس سرآمد و بلند مرتبه و با منقبتهای بسیار و بیافریده از ریشه های بس ستوده و بسیار با موهبت و داشته های درونی، بردبار و رهبرده و اهل انابه و بازگشت به سوی خدا و بخشنده و دانا و باجربزه و پیشوا و شهید و بس کرنشگر و لابه گر نزد خدا و پاداش بخشِ نیکیها، دوست داشته شده و پر هیبت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فرزند رسول خدا صلی الله علیه و آله و نجات بخش قرآن و بازوی قدرت امت بودی و در طاعت الهی کوشا و رعایت گر عهد و میثاق و دوری جوینده از راه دین گریختگان، به کار گیرنده تمام توان، با رکوع و سجود طولانی، و چون زهدِ فرد پای کشنده از دنیا، دنیاگریخته ای و به چشم دلزدگان از آن به آن نگاه می کنی، آرزو از آن بریده ای و همّت از آرایه های آن برداشته ای و نگاه بر زیبایی و بهجت آن بربسته ای و شوقت به آخرت نزد همه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چون ستم دست دراز کرد و ظلم نقاب از چهره کشید و گمراهی پیروانش را فراخواند، در آن حال که تو در حرم جدت ساکن بودی و از ستمگران جدایی جسته و همنشین کعبه و محراب مسجد بودی و عزلت گرفته از لذتها و خواهشهای دل، تقبیح کننده امور ناپسند به دست و زبانت تا جایی که توانی و امکان یابی؛ آنگاه بود که آگاهی ات تو را بر آن داشت که به انکار برخیزی و بر تو الزام نمود که با کافران به جهاد برخیزی، پس با فرزندان و اهل خانه و پیروان و دوستدارانت رهسپار گشتی و با حقیقت و بیّنه آشکار روشنگری نمودی و با حکمت و اندرز نیک به سوی خدا فراخواندی و به جاری نمودن حدود و سر نهادن به امر معبود امر نمودی و از خیانت و سرکشی بازداشتی و ایشان با دشمنی و ستمگری، با تو روبرو گشتند و تو پس از هشدار دادن به ایشان و بیان موکد حجتها بر آنان، با ایشان به مبارزه برخاستی و ایشان حرمت و بیعت تو را زیر پا نهادند و خدایت را و جدّت را به خشم آوردند و بی محابا جنگی علیه تو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بر نیزه زدن و شمشیر کشیدن پایمردی نمودی و سپاهیان بدکارگان را در هم شکستی و ضربه زنان با شمشیر ذوالفقار به دل ابر غبار رفتی و گویی که علی مختار بودی</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تو را قویدل و دلاور و نترس دیدند، به غائله نیرنگ بازیشان پناه جستند و با حیله گری و شرارت به جنگ تو آمدند و آن لعین سپاهیانش را دستور داد آب را بر تو بستند و از ورود به آبشخور باز داشتند و به جنگ تو آمدند </w:t>
      </w:r>
    </w:p>
    <w:p>
      <w:pPr>
        <w:pStyle w:val="BookText"/>
        <w:rPr/>
      </w:pPr>
      <w:r>
        <w:rPr>
          <w:rFonts w:ascii="Amiri" w:hAnsi="Amiri" w:eastAsia="Amiri" w:cs="Amiri"/>
          <w:color w:val="111111"/>
          <w:sz w:val="28"/>
          <w:sz w:val="28"/>
          <w:szCs w:val="28"/>
          <w:rtl w:val="true"/>
          <w:lang w:bidi="ar-SA"/>
        </w:rPr>
        <w:t xml:space="preserve">الْفُتَّالُ وَ عَاجَلُوكَ النُّزَّالُ وَ رَشَقُوكَ بِالسِّهَامِ وَ النِّبَالِ وَ بَسَطُوا إِلَيْكَ أَكُفَّ الِاصْطِلَامِ وَ لَمْ يَرْعَوْا لَكَ ذِمَاماً وَ لَا رَاقَبُوا فِيكَ أَثَاماً فِي قَتْلِهِمْ أَوْلِيَاءَكَ وَ نَهْبِهِمْ رِحَالَكَ وَ أَنْتَ مُقَدَّمٌ فِي الْهَبَوَاتِ وَ مُحْتَمِلٌ لِلْأَذِيَّاتِ قَدْ عَجِبَتْ مِنْ صَبْرِكَ مَلَائِكَةُ السَّمَاوَاتِ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فَأَحْدَقُوا بِكَ مِنْ كُلِّ الْجِهَاتِ وَ أَثْخَنُوكَ بِالْجِرَاحِ وَ حَالُوا بَيْنَكَ وَ بَيْنَ الرَّوَاحِ وَ لَمْ يَبْقَ لَكَ نَاصِرٌ وَ أَنْتَ مُحْتَسِبٌ صَابِرٌ تَذُبُّ عَنْ نِسْوَتِكَ وَ أَوْلَادِكَ حَتَّي نَكَسُوكَ عَنْ جَوَادِكَ فَهَوَيْتَ إِلَي الْأَرْضِ جَرِيحاً تَطَئُوكَ الْخُيُولُ بِحَوَافِرِهَا أَوْ تَعْلُوكَ الطُّغَاةُ بِبَوَاتِرِهَا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رَشَحَ لِلْمَوْتِ جَبِينُكَ وَ اخْتَلَفَتْ بِالانْقِبَاضِ وَ الِانْبِسَاطِ شِمَالُكَ وَ يَمِينُكَ تُدِيرُ طَرْفاً خَفِيّاً إِلَي رَحْلِكَ وَ بَيْتِكَ وَ قَدْ شُغِلْتَ بِنَفْسِكَ عَنْ وُلْدِكَ وَ أَهَالِيكَ وَ أَسْرَعَ فَرَسُكَ شَارِداً إِلَي خِيَامِكَ قَاصِداً مُحَمْحِماً بَاكِياً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رَأَيْنَ النِّسَاءُ جَوَادَكَ مَخْزِياً وَ نَظَرْنَ سَرْجَكَ عَلَيْهِ مَلْوِيّاً بَرَزْنَ مِنَ الْخُدُورِ نَاشِرَاتِ الشُّعُورِ عَلَي الْخُدُودِ لَاطِمَاتٍ لِلْوُجُوهِ سَافِراتٍ وَ بِالْعَوِيلِ دَاعِيَاتٍ وَ بَعْدَ الْعِزِّ مُذَلَّلَاتٍ وَ إِلَي مَصْرَعِكَ مِبَادِرَاتٍ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الشِّمْرُ جَالِسٌ عَلَي صَدْرِكَ وَ مُولِغٌ سَيْفَهُ عَلَي نَحْرِكَ قَابِضٌ عَلَي شَيْبَتِكَ بِيَدِهِ ذَابِحٌ لَكَ بِمُهَنَّدِهِ قَدْ سَكَنَتْ حَوَاسُّكَ وَ خَفِيَتْ أَنْفَاسُكَ وَ رُفِعَ عَلَي الْقَنَاةِ رَأْسُكَ وَ سُبِيَ أَهْلُكَ كالْعَبِيدِ وَ صُفِّدُوا فِي الْحَدِيدِ فَوْقَ أَقْتَابِ الْمَطِيَّاتِ تَلْفَحُ وُجُوهَهُمْ حَرُّ الْهَاجِرَاتِ يُسَاقُونَ فِي الْبَرَارِي وَ الْفَلَوَاتِ أَيْدِيهِمْ مَغْلُولَةٌ إِلَي الْأَعْنَاقِ يُطَافُ بِهِمْ فِي الْأَسْوَاقِ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فَالْوَيْلُ لِلْعُصَاةِ الْفُسَّاقِ لَقَدْ قَتَلُوا بِقَتْلِكَ الْإِسْلَامَ وَ عَطَّلُوا الصَّلَاةَ وَ الصِّيَامَ وَ نَقَضُوا السُّنَنَ وَ الْأَحْكَامَ وَ هَدَمُوا قَوَاعِدَ الْإِيمَانِ وَ حَرَّفُوا آيَاتِ الْقُرْآنِ وَ هَمْلَجُوا فِي الْبَغْيِ وَ الْعُدْوَانِ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أَصْبَحَ رَسُولُ اللَّهِ صلي الله عليه و آله مَوْتُوراً وَ عَادَ كِتَابُ اللَّهِ عَزَّ وَ جَلَّ مَهْجُوراً وَ غُودِرَ الْحَقُّ إِذْ قُهِرْتَ مَقْهُوراً وَ فُقِدَ بِفَقْدِكَ التَّكْبِيرُ وَ التَّهْلِيلُ وَ التَّحْرِيمُ وَ التَّحْلِيلُ</w:t>
      </w:r>
    </w:p>
    <w:p>
      <w:pPr>
        <w:pStyle w:val="BookText"/>
        <w:rPr/>
      </w:pPr>
      <w:r>
        <w:rPr>
          <w:rFonts w:ascii="IRNazanin" w:hAnsi="IRNazanin" w:eastAsia="IRNazanin"/>
          <w:color w:val="111111"/>
          <w:sz w:val="28"/>
          <w:sz w:val="28"/>
          <w:szCs w:val="28"/>
          <w:rtl w:val="true"/>
          <w:lang w:bidi="fa-IR"/>
        </w:rPr>
        <w:t>و شتابان بر تو حمله بردند و پیکانها بر سرت ریختند و دستهاشان برای نبرد و برخورد به سوی تو دراز کردند و حق و حرمت تو را رعایت نکردند و در حق تو، در کشتار ولایت دارانت و چپاول خیمه گاهت، از عذاب و شکنجه سخت خدا نترسیدند، حال آنکه تو در یورش به دل غبارهای برخاسته از میدان نبرد، پیشگام بودی و آزار و اذیت دشمن را به جان می خریدی و فرشتگان آسمانها از شکیبایی تو به شگفت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از همه سو تو را دوره نمودند و تا توانستند تو را به زخم آلودند و میان تو و رفتن فاصله شدند و یاوری برای تو نماند و تو فداکارانه ثواب الهی را جسته و صبر پیشه نمودی و از زنان خانواده ات و از فرزندانت دفاع می نمودی تا آنکه تو را از اسب به زیر کشیدند و تو خونین بدن، نقش بر زمین شدی و سم اسبان تو را لگدمال می کرد و طغیانگران به شمشیرهای برنده بر سر و روی تو می زدند و از پیشانی ات خون مرگ می تراوید و دست چپ و راستت گاه باز و گاه بسته می شد و چشم درشکسته ات را به خیمه گاهت گرداندی و از فرزندان و خانواده ات به خود پرداختی، و اسبت رمیده گریخت و روی سوی خیمه هایت نهاد و با صدا در گلو گرداندن، ناله می کرد و چون زنان اسبت را بس ضربه خورده و آسیب دیده یافتند و زین آن را کج شده دیدند، از خیمه ها برون دویده و موهای خود کشیدند و بر صورتهاشان سیلی زدند و چهره هاشان از حجاب به در افتاد و شیون کنان تو را فرا می خوانند و پس از عزتمندی، خوار گشتند و بیخود از خود به سوی درافکن گاهت دویدند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آنکه شمر بر سینه ات نشسته بود و چون سگی که پوزه و زبان دراز کرده، شمشیرش را به گلوی تو فرو می کرد و موی و ریش سفیدت را در مشت گرفته بود و به شمشیر آخته اش گلویت می برید و تو مشاعرت به خموشی افتاده و نفسهایت فرو افتاده بود و سرت بر سر نیزه گشت و خانواده ات چون بردگان اسیر گشتند و به روی زینهای خشک شتران، به غل و زنجیر کشیده شدند و حرارت داغ آفتاب نیمروزها، چهره هاشان را می گداخت و در میان کویرها و بیابانهای خشک پیش رانده می شدند و دستانشان به گردنهاشان زنجیر شده بود و ایشان را در بازارها می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واویلا بر آن گستاخانِ از دین گریخته که به قتل تو اسلام را به قتل رساندند و نماز و روزه را بی بنیاد کردند و سنتها و احکام را زیر پا نهادند و پایه های ایمان را ویران کردند و آیات قرآن را تحریف کردند و در حدگذرانی و ستیزگری، تیزتک بر اسبهاشان سرمستانه شتاب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رسول خدا صلی الله علیه و آله با کشته شدنت به مصیبتی انتقام ناگرفته گرفتار آمد و کتاب خدا بار دیگر مهجور افتاد و حق ترک گفته شد، آنگاه که چنین مقهور، به خشم درشکستندت و با از دست رفتنت، الله اکبر و لا اله الا الله و حرام و حلال شمردن </w:t>
      </w:r>
    </w:p>
    <w:p>
      <w:pPr>
        <w:pStyle w:val="BookText"/>
        <w:rPr/>
      </w:pPr>
      <w:r>
        <w:rPr>
          <w:rFonts w:ascii="Amiri" w:hAnsi="Amiri" w:eastAsia="Amiri" w:cs="Amiri"/>
          <w:color w:val="111111"/>
          <w:sz w:val="28"/>
          <w:sz w:val="28"/>
          <w:szCs w:val="28"/>
          <w:rtl w:val="true"/>
          <w:lang w:bidi="ar-SA"/>
        </w:rPr>
        <w:t>وَ التَّنْزِيلُ وَ التَّأْوِيلُ وَ ظَهَرَ بَعْدَكَ التَّغْيِيرُ وَ التَّبْدِيلُ وَ الْإِلْحَادُ وَ التَّعْطِيلُ وَ الْأَهْوَاءُ وَ الْأَضَالِيلُ وَ الْفِتَنُ وَ الْأَبَاطِيلُ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نَاعِيكَ عِنْدَ قَبْرِ جَدِّكَ الرَّسُولِ صلي الله عليه و آله فَنَعَاكَ إِلَيْهِ بِالدَّمْعِ الْهَطُولِ قَائِلًا يَا رَسُولَ اللَّهِ قُتِلَ سِبْطُكَ وَ فَتَاكَ وَ اسْتُبِيحَ أَهْلُكَ وَ حِمَاكَ وَ سُبِيَتْ بَعْدَكَ ذَرَارِيُّكَ وَ وَقَعَ الْمَحْذُورُ بِعِتْرَتِكَ وَ ذَوِيكَ فَانْزَعَجَ الرَّسُولُ وَ بَكَي قَلْبُهُ الْمَهُولُ وَ عَزَّاهُ بِكَ الْمَلَائِكَةُ وَ الْأَنْبِيَاءُ وَ فُجِعَتْ بِكَ أُمُّكَ الزَّهْرَاءُ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جُنُودُ الْمَلَائِكَةِ الْمُقَرَّبِينَ تُعَزِّي أَبَاكَ أَمِيرَ الْمُؤْمِنِينَ وَ أُقِيمَتْ لَكَ الْمَأْتَمُ فِي أَعْلَي عِلِّيِّينَ وَ لَطَمَتْ عَلَيْكَ الْحُورُ الْعِينُ وَ بَكَتِ السَّمَاءُ وَ سُكَّانُهَا وَ الْجِنَانُ وَ خُزَّانُهَا وَ الْهِضَابُ وَ أَقْطَارُهَا وَ الْبِحَارُ وَ حِيتَانُهَا وَ الْجِنَانُ وَ وِلْدَانُهَا وَ الْبَيْتُ وَ الْمَقَامُ وَ الْمَشْعَرُ الْحَرَامُ وَ الْحِلُّ وَ الْإِحْرَامُ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فَبِحُرْمَةِ هَذَا الْمَكَانِ الْمُنِيفِ 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آلِ مُحَمَّدٍ وَ احْشُرْنِي فِي زُمْرَتِهِمْ وَ أَدْخِلْنِي الْجَنَّةَ بِشَفَاعَتِهِمْ اللَّهُمَّ إِنِّي أَتَوَسَّلُ إِلَيْكَ يَا أَسْرَعَ الْحَاسِبِينَ وَ يَا أَكْرَمَ الْأَكْرَمِينَ وَ يَا أَحْكَمَ الْحَاكِمِينَ بِمُحَمَّدٍ خَاتَمِ النَّبِيِّينَ رَسُولِكَ إِلَي الْعَالَمِينَ أَجْمَعِينَ وَ بِأَخِيهِ وَ ابْنِ عَمِّهِ الْأَنْزَعِ الْبَطِينِ الْعَالِمِ الْمَكِينِ عَلِيٍّ أَمِيرِ الْمُؤْمِنِينَ وَ بِفَاطِمَةَ سَيِّدَةِ نِسَاءِ الْعَالَمِينَ وَ بِالْحَسَنِ الزَّكِيِّ عِصْمَةِ الْمُتَّقِينَ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بِأَبِي عَبْدِ اللَّهِ الْحُسَيْنِ أَكْرَمِ الْمُسْتَشْهَدِينَ وَ بِأَوْلَادِهِ الْمَقْتُولِينَ وَ بِعِتْرَتِهِ الْمَظْلُومِينَ وَ بِعَلِيِّ بْنِ الْحُسَيْنِ زَيْنِ الْعَابِدِينَ وَ بِمُحَمَّدِ بْنِ عَلِيٍّ قِبْلَةِ الْأَوَّابِينَ وَ جَعْفَرِ بْنِ مُحَمَّدٍ أَصْدَقِ الصَّادِقِينَ وَ مُوسَي بْنِ جَعْفَرٍ مُظْهِرِ الْبَرَاهِينِ وَ عَلِيِّ بْنِ مُوسَي نَاصِرِ الدِّينِ وَ مُحَمَّدِ بْنِ عَلِيٍّ قُدْوَةِ الْمُهْتَدِينَ وَ عَلِيِّ بْنِ مُحَمَّدٍ أَزْهَدِ الزَّاهِدِينَ وَ الْحَسَنِ بْنِ عَلِيٍّ وَارِثِ الْمُسْتَخْلَفِينَ وَ الْحُجَّةِ عَلَي الْخَلْقِ أَجْمَعِينَ أَنْ تُصَلِّيَ عَلَي مُحَمَّدٍ وَ آلِ مُحَمَّدٍ الصَّادِقِينَ الْأَبَرِّينَ آلِ طه وَ يس وَ أَنْ تَجْعَلَنِي فِي الْقِيَامَةِ مِنَ الْآمِنِينَ الْمُطْمَئِنِّينَ الْفَائِزِينَ الْفَرِحِينَ الْمُسْتَبْشِرِينَ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اكْتُبْنِي فِي الْمُسَلِّمِينَ وَ أَلْحِقْنِي بِالصَّالِحِينَ وَ اجْعَلْ لِي لِسانَ صِدْقٍ فِي الْآخِرِينَ وَ انْصُرْنِي عَلَي الْبَاغِينَ وَ اكْفِنِي كَيْدَ الْحَاسِدِينَ وَ اصْرِفْ عَنِّي</w:t>
      </w:r>
    </w:p>
    <w:p>
      <w:pPr>
        <w:pStyle w:val="BookText"/>
        <w:rPr/>
      </w:pPr>
      <w:r>
        <w:rPr>
          <w:rFonts w:ascii="IRNazanin" w:hAnsi="IRNazanin" w:eastAsia="IRNazanin"/>
          <w:color w:val="111111"/>
          <w:sz w:val="28"/>
          <w:sz w:val="28"/>
          <w:szCs w:val="28"/>
          <w:rtl w:val="true"/>
          <w:lang w:bidi="fa-IR"/>
        </w:rPr>
        <w:t>و تنزیل الهی و تاویل آیات از میان رفت و پس از تو دگرگون سازی و وارونه نمایی و بی خدایی و تعطیل دین و میل و هوسها و گمراهیها و فتنه ها و اباطیل رواج گرفت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جان باختنت را در کنار قبر جدت رسول صلی الله علیه و آله بازگفتند و خبررسان با اشکهای ریزان خبرت را به رسول رساند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نوه ات و جوان شادابت کشته شد و به اهل و خانواده تحت حمایتت دست درازی شد و سلاله ات پس از تو به اسارت رفتند و آنچه نباید، در حق عترتت و فرزندانت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پریشان حال گشت و قلب هراسیده اش گریستن گرفت و فرشتگان و پیامبران او را به مصیبت تو تسلیت گفتند و مادرت فاطمه زهرا به داغ تو نشست و سپاه فرشتگان مقرب خدا در رفت و آمد شدند و پدرت امیر المومنین را تعزیت و تسلیت دادند و در اعلی علیین بر سوگ تو ماتمکده ها بر پا شد و حوریان بهشت از غمت سیلی بر چهره ها زدند و آسمانها و اهل آن و کوهها و خزانه های آن و تپه های بلند و هر گوشه و کنار آن و دریاها و ماهیانش و بهشتها و نازجوانانش و کعبه و مقام ابراهیم و مشعر الحرام و حطیم و سرزمینهای احرام و غیر آن بر تو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حرمت این مکان والا که بر محمد و آل محمد درود فرست و مرا در میان ایشان محشور کن و به شفاعت ایشان به بهشت راه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تو توسل می جویم ای بی درنگ محاسبه گرترین، ای گرامی ترین گرامیان، ای حکمرانترین حکمرانان، به آبروی محمد خاتم پیامبران و فرستاده ات به سوی همه جهانیان و به آبروی برادر و پسر عمویش، آن گرایش کننده ترین و شناسنده ژرفای امور و دانای والا مقام، علی امیر المومنین و به حق فاطمه سرور بانوان جهانیان و به حسن پاکدامن، آن عصمت و پاکی پرهیزکاران و به ابا عبد الله حسین گرامی ترین شهیدان و به فرزندان کشته شده اش و به عترت ستمدیده اش، و به علی بن حسین زین العابدین و به محمد بن علی قبله کرنشگران، و جعفر بن محمد راستگوترین راستگویان و موسی بن جعفر آشکارکننده برهانها و علی بن موسی یاور دین و محمد بن علی الگوی رهجویان و علی بن محمد پارساترین پارسایان و حسن بن علی وارث خلیفه گشتگان و حجتت بر تمام آفریدگان از تو مسألت دارم که بر محمد و خاندان راستین منش نیکوکار او، آل طه و یاسین درود فرستی و مرا در قیامت از ایمنی یافتگان آسوده خاطران پیروزمندان شادمان گشتگان نوید یافتگان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نام مرا در میان مسلمانان بنویس و مرا به صالحان ملحق کن و برای من نام و یادی نیک در میان آیندگان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 بر ستم پیشگان یاری بخش و مرا از دشمنی پنهان رشک ورزان بسنده باش </w:t>
      </w:r>
    </w:p>
    <w:p>
      <w:pPr>
        <w:pStyle w:val="BookText"/>
        <w:rPr/>
      </w:pPr>
      <w:r>
        <w:rPr>
          <w:rFonts w:ascii="Amiri" w:hAnsi="Amiri" w:eastAsia="Amiri" w:cs="Amiri"/>
          <w:color w:val="111111"/>
          <w:sz w:val="28"/>
          <w:sz w:val="28"/>
          <w:szCs w:val="28"/>
          <w:rtl w:val="true"/>
          <w:lang w:bidi="ar-SA"/>
        </w:rPr>
        <w:t xml:space="preserve">مَكْرَ الْمَاكِرِينَ وَ اقْبِضْ عَنِّي أَيْدِيَ الظَّالِمِينَ وَ اجْمَعْ بَيْنِي وَ بَيْنَ السَّادَةِ الْمَيَامِينِ فِي أَعْلَي عِلِّيِّينَ مَعَ الَّذِينَ أَنْعَمْتَ عَلَيْهِمْ مِنَ النَّبِيِّينَ وَ الصِّدِّيقِينَ وَ الشُّهَداءِ وَ الصَّالِحِينَ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أُقْسِمُ عَلَيْكَ بِنَبِيِّكَ الْمَعْصُومِ وَ بِحُكْمِكَ الْمَحْتُومِ وَ نَهْيِكَ الْمَكْتُومِ وَ بِهَذَا الْقَبْرِ الْمَلْمُومِ الْمُوَسَّدِ فِي كَنَفِهِ الْإِمَامُ الْمَعْصُومُ الْمَقْتُولُ الْمَظْلُومُ أَنْ تَكْشِفَ مَا بِي مِنَ الْغُمُومِ وَ تَصْرِفَ عَنِّي شَرَّ الْقَدَرِ الْمَحْتُومِ وَ تُجِيرَنِي مِنَ النَّارِ ذَاتِ السَّمُومِ اللَّهُمَّ جَلِّلْنِي بِنِعْمَتِكَ وَ رَضِّنِي بِقِسْمِكَ وَ تَغَمَّدْنِي بِجُودِكَ وَ كَرَمِكَ وَ بَاعِدْنِي مِنْ مَكْرِكَ وَ نَقِمَتِكَ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اعْصِمْنِي مِنَ الزَّلَلِ وَ سَدِّدْنِي فِي الْقَوْلِ وَ الْعَمَلِ وَ افْسَحْ لِي فِي مُدَّةِ الْأَجَلِ وَ أَعْفِنِي مِنَ الْأَوْجَاعِ وَ الْعِلَلِ وَ بَلِّغْنِي بِمَوَالِيَّ وَ بِفَضْلِكَ أَفْضَلَ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اقْبَلْ تَوْبَتِي وَ ارْحَمْ عَبْرَتِي وَ أَقِلْنِي عَثْرَتِي وَ نَفِّسْ كُرْبَتِي وَ اغْفِرْ لِي خَطِيئَتِي وَ أَصْلِحْ لِي فِي ذُرِّيَّتِي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تَدَعْ لِي فِي هَذَا الْمَشْهَدِ الْمُعَظَّمِ وَ الْمَحَلِّ الْمُكَرَّمِ ذَنْباً إِلَّا غَفَرْتَهُ وَ لَا عَيْباً إِلَّا سَتَرْتَهُ وَ لَا غَمّاً إِلَّا كَشَفْتَهُ وَ لَا رِزْقاً إِلَّا بَسَطْتَهُ وَ لَا جَاهاً إِلَّا عَمَرْتَهُ وَ لَا فَسَاداً إِلَّا أَصْلَحْتَهُ وَ لَا أَمَلًا إِلَّا بَلَّغْتَهُ وَ لَا دُعَاءً إِلَّا أَجَبْتَهُ وَ لَا مُضَيَّقاً إِلَّا فَرَّجْتَهُ وَ لَا شَمْلًا إِلَّا جَمَعْتَهُ وَ لَا أَمْراً إِلَّا أَتْمَمْتَهُ وَ لَا مَالًا إِلَّا كَثَّرْتَهُ وَ لَا خُلُقاً إِلَّا حَسَّنْتَهُ وَ لَا إِنْفَاقاً إِلَّا أَخْلَفْتَهُ وَ لَا حَالًا إِلَّا عَمَّرْتَهُ وَ لَا حَسُوداً إِلَّا قَمَعْتَهُ وَ لَا عَدُوّاً إِلَّا أَرْدَيْتَهُ وَ لَا شَرّاً إِلَّا كَفَيْتَهُ وَ لَا مَرَضاً إِلَّا شَفَيْتَهُ وَ لَا بَعِيداً إِلَّا أَدْنَيْتَهُ وَ لَا شَعِثاً إِلَّا لَمَمْتَهُ وَ لَا سُؤَالًا إِلَّا أَعْطَيْتَهُ اللَّهُمَّ إِنِّي أَسْأَلُكَ خَيْرَ الْعَاجِلَةِ وَ ثَوَابَ الْآجِلَةِ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أَغْنِنِي بِحَلَالِكَ عَنِ الْحَرَامِ وَ بِفَضْلِكَ عَنْ جَمِيعِ الْأَنَامِ اللَّهُمَّ إِنِّي أَسْأَلُكَ عِلْماً نَافِعاً وَ قَلْباً خَاشِعاً وَ يَقِيناً شَافِياً وَ عَمَلًا زَاكِياً وَ صَبْراً جَمِيلًا وَ أَجْراً جَزِيلًا اللَّهُمَّ ارْزُقْنِي شُكْرَ نِعْمَتِكَ عَلَيَّ وَ زِدْ فِي إِحْسَانِكَ وَ كَرَمِكَ إِلَيَّ وَ اجْعَلْ</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نیرنگ نیرنگبازان را از من باز دار و دست تعدی ستمگران را از من برگیر و مرا با سروران برکت یافته در اعلی علیین به همراه کسانی که بر ایشان نعمت فرستادی، از پیامبران و راستین منشان و شهیدان و درستکاران، گرد آور، به لطف و مرحمتت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پیامبر معصومت و به حکم حتمی ات و به نهی پنهانت و به این مقبره در میان گرفته که امام معصوم مقتول مظلوم در سایه آن آرمیده است، بر تو سوگند یاد می کنم که غم و اندوهی که در دلم است را بزدایی و شر سرنوشت حتمی را از من برکنار داری و مرا از آتش بسیار گدازنده دوزخ نجات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ردای نعمتت را بر تنم کن و مرا به قسمتت خشنود گردان و مرا در پوشش بخشایش و دست و دل بازی ات قرار ده و مرا از ترفند و شکنجه ات دور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از لغزشها حفظ نما و در گفتار و کردار بر راه راست دار و مهلت سررسید مرگ مرا افزون گردان و مرا از دردها و بیماریها برکنار دار و به آبروی سرورانم و به فضل خود، بهترین آرزوها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توبه ام بپذیر و بر اشکم رحم آور و از لغزشم درگذر و خطایم را 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أَصْلِحْ لِی فِی ذُرِّیَّتِی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نسل مرا شایسته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 این شهادتگاه ارجمند و جایگاه گرانقدر، هیچ گناهی از مرا رها مکن مگر به آمرزشش و نه هیچ عیبی را مگر به پنهان داشتنش و نه هیچ اندوهی را مگر به زدودنش و نه هیچ رزقی را مگر به فزونی اش و نه هیچ جاه و مقامی را مگر به آبادانی اش و نه هیچ فسادی را مگر به اصلاحش و نه هیچ آرزویی را مگر به رساندنش و نه هیچ دعایی را مگر به اجابتش و نه هیچ تنگنایی را مگر به گشایشش و نه هیچ گروهی را مگر به گردآوردنش و نه هیچ امری را مگر به اتمامش و نه هیچ مالی را مگر به افزودنش و نه هیچ خویی را مگر به نیکو کردنش و نه هیچ هزینه ای را مگر به جایگزین کردنش و نه هیچ حالی را مگر به بهبود دادنش و نه هیچ حسودی را مگر به سرکوب کردنش و نه هیچ دشمنی را مگر به نابود کردنش و نه هیچ شری را مگر به کم کردن سایه اش و نه هیچ بیماری و مرضی را مگر به مداوایش و نه هیچ دورگشته ای را مگر به بازآوردنش و نه هیچ پراکندگی را مگر به گردآوردنش و نه هیچ خواهشی را مگر به بخشیدنش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تو خیر این دنیای گذرا و ثواب دنیای مانا را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حلالت مرا از حرام و به فضلت مرا از همه مردمان بی نیاز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دانشی سودمند و دلی کرنشگر و یقینی چاره گر و کرداری بی آلایش و شکیبایی بسزا و پاداش فراوان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سپاسگزاری از نعمتت را روزی من کن و بر احسان و کرمت بر من بیفزا </w:t>
      </w:r>
    </w:p>
    <w:p>
      <w:pPr>
        <w:pStyle w:val="BookText"/>
        <w:rPr/>
      </w:pPr>
      <w:r>
        <w:rPr>
          <w:rFonts w:ascii="Amiri" w:hAnsi="Amiri" w:eastAsia="Amiri" w:cs="Amiri"/>
          <w:color w:val="111111"/>
          <w:sz w:val="28"/>
          <w:sz w:val="28"/>
          <w:szCs w:val="28"/>
          <w:rtl w:val="true"/>
          <w:lang w:bidi="ar-SA"/>
        </w:rPr>
        <w:t>قَوْلِي فِي النَّاسِ مَسْمُوعاً وَ عَمَلِي عِنْدَكَ مَرْفُوعاً وَ أَثَرِي فِي الْخَيْرَاتِ مَتْبُوعاً وَ عَدُوِّي مَقْمُوعاً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الْأَخْيَارِ فِي آنَاءِ اللَّيْلِ وَ أَطْرَافِ النَّهَارِ وَ اكْفِنِي شَرَّ الْأَشْرَارِ وَ طَهِّرْنِي مِنَ الذُّنُوبِ وَ الْأَوْزَارِ وَ أَجِرْنِي مِنَ النَّارِ وَ أَحِلَّنِي دَارَ الْقَرَارِ وَ اغْفِرْ لِي وَ لِجَمِيعِ إِخْوَانِي فِيكَ وَ أَخَوَاتِيَ الْمُؤْمِنِينَ وَ الْمُؤْمِنَاتِ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إِلَي الْقِبْلَةِ وَ صَلِّ رَكْعَتَيْنِ وَ اقْرَأْ فِي الْأُولَي سُورَةَ الْأَنْبِيَاءِ وَ فِي الثَّانِيَةِ الْحَشْرَ وَ اقْنُتْ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الْحَلِيمُ الْكَرِيمُ لَا إِلَهَ إِلَّا اللَّهُ الْعَلِيُّ الْعَظِيمُ لَا إِلَهَ إِلَّا اللَّهُ رَبُّ السَّمَاوَاتِ السَّبْعِ وَ الْأَرَضِينَ السَّبْعِ وَ مَا فِيهِنَّ وَ مَا بَيْنَهُنَّ خِلَافاً لِأَعْدَائِهِ وَ تَكْذِيباً لِمَنْ عَدَلَ بِهِ وَ إِقْرَاراً لِرُبُوبِيَّتِهِ وَ خُضُوعاً لِعِزَّتِهِ الْأَوَّلُ بِغَيْرِ أَوَّلٍ وَ الْآخِرُ إِلَي غَيْرِ آخِرٍ الظَّاهِرُ عَلَي كُلِّ شَيْ‌ءٍ بِقُدْرَتِهِ الْبَاطِنُ دُونَ كُلِّ شَيْ‌ءٍ بِعِلْمِهِ وَ لُطْفِهِ لَا تَقِفُ الْعُقُولُ عَلَي كُنْهِ عَظَمَتِهِ وَ لَا تُدْرِكُ الْأَوْهَامُ حَقِيقَةَ مَاهِيَّتِهِ وَ لَا تَتَصَوَّرُ الْأَنْفُسُ مَعَانِيَ كَيْفِيَّتِهِ مُطَّلِعاً عَلَي الضَّمَائِرِ عَارِفاً بِالسَّرَائِرِ يَعْلَمُ خَائِنَةَ الْأَعْيُنِ وَ مَا تُخْفِي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أُشْهِدُكَ عَلَي تَصْدِيقِي رَسُولَكَ صلي الله عليه و آله وَ إِيمَانِي بِهِ وَ عِلْمِي بِمَنْزِلَتِهِ وَ إِنِّي أَشْهَدُ أَنَّهُ النَّبِيُّ الَّذِي نَطَقَتِ الْحِكْمَةُ بِفَضْلِهِ وَ بَشَّرَتِ الْأَنْبِيَاءُ بِهِ وَ دَعَتْ إِلَي الْإِقْرَارِ بِمَا جَاءَ بِهِ وَ حَثَّتْ عَلَي تَصْدِيقِهِ بِقَوْلِهِ تَعَالَي الَّذِي يَجِدُونَهُ مَكْتُوباً عِنْدَهُمْ فِي التَّوْراةِ وَ الْإِنْجِيلِ يَأْمُرُهُمْ بِالْمَعْرُوفِ وَ يَنْهاهُمْ عَنِ الْمُنْكَرِ وَ يُحِلُّ لَهُمُ الطَّيِّباتِ وَ يُحَرِّمُ عَلَيْهِمُ الْخَبائِثَ وَ يَضَعُ عَنْهُمْ إِصْرَهُمْ وَ الْأَغْلالَ الَّتِي كانَتْ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عَلَي مُحَمَّدٍ رَسُولِكَ إِلَي الثَّقَلَيْنِ وَ سَيِّدِ الْأَنْبِيَاءِ الْمُصْطَفَيْنَ وَ عَلَي أَخِيهِ وَ ابْنِ عَمِّهِ الَّذِينَ لَمْ يُشْرِكَا بِكَ طَرْفَةَ عَيْنٍ أَبَداً وَ عَلَي فَاطِمَةَ الزَّهْرَاءِ سَيِّدَةِ نِسَاءِ الْعَالَمِينَ وَ عَلَي سَيِّدَيْ شَبَابِ أَهْلِ الْجَنَّةِ الْحَسَنِ وَ الْحُسَيْنِ صَلَاةً خَالِدَةَ الدَّوَامِ عَدَدَ قَطْرِ الرِّهَامِ وَ زِنَةَ الْجِبَالِ وَ الْآكَامِ وَ مَا أَوْرَقَ السَّلَامُ وَ اخْتَلَفَ</w:t>
      </w:r>
    </w:p>
    <w:p>
      <w:pPr>
        <w:pStyle w:val="BookText"/>
        <w:rPr/>
      </w:pPr>
      <w:r>
        <w:rPr>
          <w:rFonts w:ascii="IRNazanin" w:hAnsi="IRNazanin" w:eastAsia="IRNazanin"/>
          <w:color w:val="111111"/>
          <w:sz w:val="28"/>
          <w:sz w:val="28"/>
          <w:szCs w:val="28"/>
          <w:rtl w:val="true"/>
          <w:lang w:bidi="fa-IR"/>
        </w:rPr>
        <w:t>و سخنم را در میان مردم پذیرفته و کردارم را نزد خودت فرازگشته و راهم را در نیکوکاری و خیر پررهرو و دشمنم را سرکوب شده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برگزیده محمد در لحظات شب و گاه و بیگاه روز، درود فرست و مرا از شر شروران بسنده باش و از گناهان و بار بدکاریها پاک گردان و از آتش دوزخ پناه بخش و در منزلگه آرامش و قرار فرونشان و مرا و همه برادران و خواهران خدایی و زنان و مردان مومن را بیامرز، به لطف و رحمتت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روی به سوی قبله کن و دو رکعت نماز بگزار که در اولی سوره انبیاء و در دومی سوره حشر را می خوانی و قنوت بگیر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نیست جز خدای بردبار بخشنده، خدایی نیست جز خدای بلندمرتبه بزرگ، خدایی نیست جز خدای یکتا پروردگار آسمانهای هفتگانه و زمینهای هفتگانه و هر آنچه در آنها و در میان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اینها را به خلاف دشمنانش و در تکذیب هر آن کس که برای او همتایی قائل گشت و در اعتراف به مقام پروردگاری او و خاکساری در برابر سرفرازی او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اولی است که او را آغازی نیست و آخری است که او را پایانی نباشد و به قدرتش بر هر چیز احاطه و فرازمندی دارد و به دانش و لطفش به ژرفای هر چیز راه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خردها را نشاید که ژرفای عظمت او را دریابند و گمانها را نسزد که حقیقت چیستی او را فهم کنند و جانها را یارای آن نیست که معانی چگونگی او را به ذهن آورند و چنان باشد که از درونها آگاهی دارد و بر رازها شناخت کامل دارد و خیانت دیدگان و هر آنچه در سینه ها پنهان است را به خوبی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تو را بر تصدیق رسولت صلی الله علیه و آله به دلم و ایمان به او و شناختم از جایگاه او گواه می گیرم و شهادت می دهم که او پیامبری است که حکمت سخن از فضل او به زبان آرد و پیامبران مژده آمدنش را دادند و به اعتراف و پذیرش ره آورد وی فراخواندند و با این سخنش به باور و تایید وی فراخواند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w:t>
      </w:r>
      <w:r>
        <w:rPr>
          <w:rFonts w:eastAsia="IRNazanin" w:cs="IRNazanin"/>
          <w:color w:val="111111"/>
          <w:sz w:val="28"/>
          <w:szCs w:val="28"/>
          <w:rtl w:val="true"/>
          <w:lang w:bidi="fa-IR"/>
        </w:rPr>
        <w:t>»</w:t>
      </w:r>
      <w:r>
        <w:rPr>
          <w:rStyle w:val="FootnoteAnchor"/>
          <w:rtl w:val="true"/>
        </w:rPr>
        <w:footnoteReference w:id="15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درس نخوانده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خود، در تورات و انجیل نوشته می‌یابند، پیروی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پیامبری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کار پسندیده فرمان می‌دهد، و از کار ناپسند باز می‌دارد، و برای آنان چیزهای پاکیزه را حلال و چیزهای ناپاک را بر ایشان حرام می‌گرداند،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قید و بندهایی را که بر ایشان بوده است برمی‌دارد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محمد فرستاده ات به سوی جن و انس و سرور پیامبران برگزیده و بر برادرش و پسر عمویش که هر دو ایشان، هرگز چشم به هم زدنی به تو شرک نورزیدند و بر فاطمه زهرا سرور زنان جهانیان و بر سروران جوانان بهشتی حسن و حسین، صلوات و درودی جاویدان به شمار قطرات ریز باران و همسنگ کوهها و قله ها و مادام که درخت سلام برگ بر سر شاخ آورد </w:t>
      </w:r>
    </w:p>
    <w:p>
      <w:pPr>
        <w:pStyle w:val="BookText"/>
        <w:rPr/>
      </w:pPr>
      <w:r>
        <w:rPr>
          <w:rFonts w:ascii="Amiri" w:hAnsi="Amiri" w:eastAsia="Amiri" w:cs="Amiri"/>
          <w:color w:val="111111"/>
          <w:sz w:val="28"/>
          <w:sz w:val="28"/>
          <w:szCs w:val="28"/>
          <w:rtl w:val="true"/>
          <w:lang w:bidi="ar-SA"/>
        </w:rPr>
        <w:t xml:space="preserve">الضِّيَاءُ وَ الظَّلَامُ وَ عَلَي آلِهِ الطَّاهِرِينَ الْأَئِمَّةِ الْمُهْتَدِينَ الذَّائِدِينَ عَنِ الدِّينِ عَلِيٍّ وَ مُحَمَّدٍ وَ جَعْفَرٍ وَ مُوسَي وَ عَلِيٍّ وَ مُحَمَّدٍ وَ عَلِيٍّ وَ الْحَسَنِ وَ الْحُجَّةِ الْقُوَّامِ بِالْقِسْطِ وَ سُلَالَةِ السِّبْطِ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هَذَا الْإِمَامِ فَرَجاً قَرِيباً وَ صَبْراً جَمِيلًا وَ نَصْراً عَزِيزاً وَ غِنًي عَنِ الْخَلْقِ وَ ثَبَاتاً فِي الْهُدَي وَ التَّوْفِيقِ لِمَا تُحِبُّ وَ تَرْضَي وَ رِزْقاً وَاسِعاً حَلَالًا طَيِّباً مَرِيئاً دَاراً سَائِغاً فَاضِلًا مُفْضِلًا صَبّاً صَبّاً مِنْ غَيْرِ كَدٍّ وَ لَا نَكَدٍ وَ لَا مِنَّةٍ مِنْ أَحَدٍ وَ عَافِيَةً مِنْ كُلِّ بَلَاءٍ وَ سُقْمٍ وَ مَرَضٍ وَ الشُّكْرَ عَلَي الْعَافِيَةِ وَ النَّعْمَاءِ وَ إِذَا جَاءَ الْمَوْتُ فَاقْبِضْنَا عَلَي أَحْسَنِ مَا يَكُونُ لَكَ طَاعَةً عَلَي مَا أَمَرْتَنَا مُحَافِظِينَ حَتَّي تُؤَدِّيَنَا إِلَي جَنَّاتِ النَّعِيمِ بِرَحْمَتِكَ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أَوْحِشْنِي مِنَ الدُّنْيَا وَ آنِسْنِي بِالْآخِرَةِ فَإِنَّهُ لَا يُوحِشُ مِنَ الدُّنْيَا إِلَّا خَوْفُكَ وَ لَا يُؤْنِسُ بِالْآخِرَةِ إِلَّا رَجَاؤُكَ اللَّهُمَّ لَكَ الْحُجَّةُ لَا عَلَيْكَ وَ إِلَيْكَ الْمُشْتَكَي لَا مِنْكَ فَصَلِّ عَلَي مُحَمَّدٍ وَ آلِهِ وَ أَعِنِّي عَلَي نَفْسِيَ الظَّالِمَةِ الْعَاصِيَةِ وَ شَهْوَتِيَ الْغَالِبَةِ وَ اخْتِمْ بِالْعَافِيَةِ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اسْتِغْفَارِي إِيَّاكَ وَ أَنَا مُصِرٌّ عَلَي مَا نُهِيتُ قِلَّةُ حَيَاءٍ وَ تَرْكِيَ الِاسْتِغْفَارَ مَعَ عِلْمِي بِسَعَةِ حِلْمِكَ تَضْيِيعٌ لِحَقِّ الرَّجَاءِ اللَّهُمَّ إِنَّ ذُنُوبِي تُؤْيِسُنِي أَنْ أَرْجُوَكَ وَ إِنَّ عِلْمِي بِسَعَةِ رَحْمَتِكَ يَمْنَعُنِي أَنْ أَخْشَاكَ فَصَلِّ عَلَي مُحَمَّدٍ وَ آلِ مُحَمَّدٍ وَ صَدِّقْ رَجَائِي لَكَ وَ كَذِّبْ خَوْفِي مِنْكَ وَ كُنْ لِي عِنْدَ أَحْسَنِ ظَنِّي بِكَ يَا أَكْرَمَ الْأَكْرَمِينَ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عَلَي مُحَمَّدٍ وَ آلِ مُحَمَّدٍ وَ أَيِّدْنِي بِالْعِصْمَةِ وَ أَنْطِقْ لِسَانِي بِالْحِكْمَةِ وَ اجْعَلْنِي مِمَّنْ يَنْدَمُ عَلَي مَا ضَيَّعَهُ فِي أَمْسِهِ وَ لَا يُغْبَنُ حَظَّهُ فِي يَوْمِهِ وَ لَا يَهُمُّ لِرِزْقِ غَدِهِ اللَّهُمَّ إِنَّ الْغَنِيَّ مَنِ اسْتَغْنَي بِكَ وَ افْتَقَرَ إِلَيْكَ وَ الْفَقِيرُ مَنِ اسْتَغْنَي بِخَلْقِكَ عَنْكَ فَصَلِّ عَلَي مُحَمَّدٍ وَ آلِ مُحَمَّدٍ وَ أَغْنِنِي عَنْ خَلْقِكَ بِكَ وَ اجْعَلْنِي مِمَّنْ لَا يَبْسُطُ كَفّاً إِلَّا إِلَيْكَ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روشنی و تیرگی پشت هم آیند و هم بر خاندان پاک سرشتش، امامان رهیافته پشتیبان دین، علی و محمد و جعفر و موسی و علی و محمد و علی و حسن و حجتِ بس برخیزنده به دادگری و آخرین از میان نوادگان این تبار، فرو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به حق این امام از تو گشایشی زودرس و شکیبایی بسزا و یاری شیرمردانه و بی نیازی از مردمان و پایداری در رهیافتگی و توفیق بدانچه خود پسندی و پذیری و روزی فراوان و حلال و نیکو و گوارا و فروریزان و نوشین و فزونتر و فزونگرتر و پیاپی در جریان، بدون هیچ سختی و تلخکامی و هیچ منتی از سوی کسی و همراه با عافیت از بلا و ناخوشی و بیماری و با سپاس بر سلامتی و برخورداری درخواست می کنم و چون لحظه مرگم در رسید، جان ما را به خاطر فرمانبری در هر آنچه که فرمودی و پایداریمان در آن، به بهترین حالت ممکن، به نزد خود گیر تا آنکه ما را در بهشت نعمتت برنهی، به لطف و مهرورزی ات،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صلوات فرست و هراس از دنیا را در دلم قرار ده و شوق به آخرت را به دلم افکن که به راستی جز بیم تو، کس را از دنیا هراسناک نمی کند و جز امید به تو، کس را به آخرت انس و الفت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حجت با توست نه بر تو و گلایه گذاریمان به پیشگاه توست و نه از تو، پس بر محمد و خاندانش درود فرست و مرا بر نفس ستم پیشه سرکشم و بر شهوت چیره شده ام یاری کن و عاقبت به خیرم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آمرزش خواهی ام از تو، حال آنکه بر آنچه نهی فرموده ای پافشاری نموده ام، بی حیایی است و آمرزش نطلبیدنم با وجود آگاهی از بردباری بسیار تو، تباه نمودن حق امیدواری به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گناهانم مرا از امید بستن به تو نومید می کند و آگاهی ام از رحمت گسترده ات، مرا از بیهوده ترسیدن باز می دارد، پس خدایا بر محمد و آل محمد درود فرست و امیدی که به تو بستم را محقق گردان و هراسانی ام از وجود پاکت را زائل گردان و بسان آن نیکترین گمانی که به تو دارم باش، ای گرامی ترین گرامیان؛ و مرا به عصمت پشتیبان گرد و زبانم را به حکمت بگشا و مرا از کسانی قرار ده که بر کردار دیروز خود پشیمانی می ورزند و در بهره امروزش زیانکار نمی گردد و نگران روزی فردایش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بی نیاز آن است که با تو به بی نیازی رسد و به تو نیازمند باشد و تهیدست آن است که به خلق تو از تو بی نیازی جوید، پس بر محمد و آل محمد درود فرست و مرا به لطفت از خلقت بی نیاز گردان و مرا از کسانی قرار ده که جز به پیش تو دست دریوزه دراز نمی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 الشَّقِيَّ مَنْ قَنَطَ وَ أَمَامَهُ التَّوْبَةُ وَ وَرَاءَهُ الرَّحْمَةُ وَ إِنْ كُنْتُ ضَعِيفَ الْعَمَلِ فَإِنِّي فِي رَحْمَتِكَ قَوِيُّ الْأَمَلِ فَهَبْ لِي ضَعْفَ عَمَلِي لِقُوَّةِ أَمَلِي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كُنْتَ تَعْلَمُ أَنَّ مَا فِي عِبَادِكَ مَنْ هُوَ أَقْسَي قَلْباً مِنِّي وَ أَعْظَمُ مِنِّي ذَنْباً فَإِنِّي أَعْلَمُ أَنَّهُ لَا مَوْلَي أَعْظَمُ مِنْكَ طَوْلًا وَ أَوْسَعُ رَحْمَةً وَ عَفْواً فَيَا مَنْ هُوَ أَوْحَدُ فِي رَحْمَتِهِ اغْفِرْ لِمَنْ لَيْسَ بِأَوْحَدَ فِي خَطِيئَتِهِ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أَمَرْتَنَا فَعَصَيْنَا وَ نَهَيْتَ فَمَا انْتَهَيْنَا وَ ذَكَرْتَ فَتَنَاسَيْنَا وَ بَصَّرْتَ فَتَعَامَيْنَا وَ حَذَّرْتَ فَتَعَدَّيْنَا وَ مَا كَانَ ذَلِكَ جَزَاءَ إِحْسَانِكَ إِلَيْنَا وَ أَنْتَ أَعْلَمُ بِمَا أَعْلَنَّا وَ أَخْفَيْنَا وَ أَخْبَرُ بِمَا نَأْتِي وَ مَا أَتَيْنَا فَصَلِّ عَلَي مُحَمَّدٍ وَ آلِ مُحَمَّدٍ وَ لَا تُؤَاخِذْنَا بِمَا أَخْطَأْنَا وَ نَسِينَا وَ هَبْ لَنَا حُقُوقَكَ لَدَيْنَا وَ أَتِمَّ إِحْسَانَكَ إِلَيْنَا وَ أَسْبِلْ رَحْمَتَكَ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نَتَوَسَّلُ إِلَيْكَ بِهَذَا الصِّدِّيقِ الْإِمَامِ وَ نَسْأَلُكَ بِالْحَقِّ الَّذِي جَعَلْتَهُ لَهُ وَ لِجَدِّهِ رَسُولِكَ وَ لِأَبَوَيْهِ عَلِيٍّ وَ فَاطِمَةَ أَهْلِ بَيْتِ الرَّحْمَةِ إِدْرَارَ الرِّزْقِ الَّذِي بِهِ قِوَامُ حَيَاتِنَا وَ صَلَاحُ أَحْوَالِ عِيَالِنَا فَأَنْتَ الْكَرِيمُ الَّذِي تُعْطِي مِنْ سَعَةٍ وَ تَمْنَعُ مِنْ قُدْرَةٍ وَ نَحْنُ نَسْأَلُكَ مِنَ الرِّزْقِ مَا يَكُونُ صَلَاحاً لِلدُّنْيَا وَ بَلَاغاً لِلْآخِرَةِ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اغْفِرْ لَنَا وَ لِوَالِدَيْنَا وَ لِجَمِيعِ الْمُؤْمِنِينَ وَ الْمُؤْمِنَاتِ وَ الْمُسْلِمِينَ وَ الْمُسْلِمَاتِ الْأَحْيَاءِ مِنْهُمْ وَ الْأَمْوَاتِ وَ آتِنا فِي الدُّنْيا حَسَنَةً وَ فِي الْآخِرَةِ حَسَنَةً وَ قِنا عَذابَ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تَرْكَعُ وَ تَسْجُدُ وَ تَجْلِسُ وَ تَتَشَهَّدُ وَ تُسَلِّمُ فَإِذَا سَبَّحْتَ فَعَفِّرْ خَدَّيْكَ وَ قُلْ سُبْحَانَ اللَّهِ وَ الْحَمْدُ لِلَّهِ وَ لَا إِلَهَ إِلَّا اللَّهُ وَ اللَّهُ أَكْبَرُ أَرْبَعِينَ مَرَّةً وَ اسْأَلِ اللَّهَ الْعِصْمَةَ وَ النَّجَاةَ وَ الْمَغْفِرَةَ وَ التَّوْفِيقَ بِحُسْنِ الْعَمَلِ وَ الْقَبُولَ لِمَا تَتَقَرَّبُ بِهِ إِلَيْهِ وَ تَبْتَغِي بِهِ وَجْهَهُ وَ قِفْ عِنْدَ الرَّأْسِ ثُمَّ صَلِّ رَكْعَتَيْنِ عَلَي مَا تَقَدَّمَ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 قَبِّلْهُ وَ قُلْ زَادَ اللَّهُ فِي شَرَفِكُمْ وَ السَّلَامُ عَلَيْكُمْ وَ رَحْمَةُ اللَّهِ وَ بَرَكَاتُهُ وَ ادْعُ لِنَفْسِكَ وَ لِوَالِدَيْكَ وَ لِمَنْ أَرَدْتَ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خداوندا به راستی که بیچاره آن است که نومید گشت، حال آنکه در توبه پیش رویش باز است و از پشت سرش رحمت؛ و اگر عملم ناچیز وهیچ بوده، پس به حق که من به رحمت تو بس شدید امید بسته ام، پس ضعف عمل مرا به قوت امیدم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می دانی که در میان بندگانت کسی هست که از من سنگین دلتر و گناهکارتر است، به راستی که من می دانم که مرا مولایی توانگرتر از تو و مهرورزتر و درگذرنده تر از تو ندارم، پس ای آن که در رحمتش بی همتاست، ببخشای آن کس را که در گناهانش بی همتا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فرمان دادی و سرکشی نمودیم و نهی فرمودی و سر ننهادیم و بس به یادمان آوردی و خود را به فراموشکاری زدیم و بینش بخشیدی و خود را به کوری زدیم و هشدار دادی و دست درازی نمودیم و این پاسخ احسان تو به ما نبود و تو خود بهتر می دانی که آشکارا و در نهان چه کرداری داشته ایم و خود آگاهتری از رفتاری که می کنیم و کرده ایم، پس بر محمد و آل محمد درود فرست و ما را به خاطر خطاکاریها و فراموشکاریمان مواخذه مفرما و حقوقی که نزد ما داری، بر ما ببخش و احسانت به ما را کامل عطا گردان و رحمتت را بر ما سرازیر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ما به آبروی این امام راستین منش به تو توسل جسته ایم و از تو به آن حقی که برای او و برای جدش، فرستاده ات، و برای پدر و مادرش علی و فاطمه اهل بیت رحمت، برشمرده ای؛ مسألت دارم آن رزقی که قوام زندگی مان و صلاح احوال زن و فرزندمان به آن است، بر ما فرو ریزی، که تنها تویی آن بخشنده ای که دارا، می بخشی و قدرتمندانه، بخششت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داری و ما رزقی از تو طلب می کنیم که صلاح کار دنیایمان در آن باشد و کفایت ما برای آخرتمان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محمد و آل محمد درود فرست و ما و پدر و مادرمان و همه زنان و مردان مومن و مسلمان، زندگان و مردگان ایشان را بیامرز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آتِنا فِی الدُّنْیا حَسَنَةً وَ فِی الْآخِرَةِ حَسَنَةً وَ قِنا عَذابَ النَّارِ</w:t>
      </w:r>
      <w:r>
        <w:rPr>
          <w:rFonts w:eastAsia="IRNazanin" w:cs="IRNazanin"/>
          <w:color w:val="111111"/>
          <w:sz w:val="28"/>
          <w:szCs w:val="28"/>
          <w:rtl w:val="true"/>
          <w:lang w:bidi="fa-IR"/>
        </w:rPr>
        <w:t>»</w:t>
      </w:r>
      <w:r>
        <w:rPr>
          <w:rStyle w:val="FootnoteAnchor"/>
          <w:rtl w:val="true"/>
        </w:rPr>
        <w:footnoteReference w:id="1536"/>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دنیا به ما نیکی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نیکی عطا کن، و ما را از عذاب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رکوع و سجده رفته و می نشینی و تشهد و سلام می گویی و چون تسبیح خدا گفتی، گونه ات را بر زمین بگذار و چهل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خداوند و حمد و ثنا او راست و خدایی جز خدای یگانه نیست و خدا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پاکی از گناه و نجات یافتگی و آمرزش و توفیق کردار نیک و پذیرش هر آنچه بدان به او تقرب جویی و با آن روی او را بخواهی، تقاضا کن و در کنار سر حضرت بایست و سپس دو رکعت نماز بسان آنچه گفته شد، بگزار و سپس به روی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شرافتتان بیفزاید و سلام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خود و پدر و مادرت و هر که خواهی دعا کن</w:t>
      </w:r>
      <w:r>
        <w:rPr>
          <w:rFonts w:eastAsia="IRNazanin" w:cs="IRNazanin"/>
          <w:color w:val="111111"/>
          <w:sz w:val="28"/>
          <w:szCs w:val="28"/>
          <w:rtl w:val="true"/>
          <w:lang w:bidi="fa-IR"/>
        </w:rPr>
        <w:t xml:space="preserve">. </w:t>
      </w:r>
      <w:bookmarkStart w:id="3405" w:name="pg13557_192510"/>
    </w:p>
    <w:p>
      <w:pPr>
        <w:pStyle w:val="Heading5"/>
        <w:numPr>
          <w:ilvl w:val="4"/>
          <w:numId w:val="1"/>
        </w:numPr>
        <w:rPr/>
      </w:pPr>
      <w:bookmarkStart w:id="3406" w:name="__RefHeading___Toc1848363_1934241801"/>
      <w:bookmarkStart w:id="3407" w:name="_Toc1600"/>
      <w:bookmarkEnd w:id="3405"/>
      <w:bookmarkEnd w:id="3406"/>
      <w:r>
        <w:rPr>
          <w:rtl w:val="true"/>
        </w:rPr>
        <w:t>بيان</w:t>
      </w:r>
      <w:bookmarkEnd w:id="3407"/>
    </w:p>
    <w:p>
      <w:pPr>
        <w:pStyle w:val="BookText"/>
        <w:rPr/>
      </w:pPr>
      <w:r>
        <w:rPr>
          <w:rFonts w:ascii="Amiri" w:hAnsi="Amiri" w:eastAsia="Amiri" w:cs="Amiri"/>
          <w:color w:val="111111"/>
          <w:sz w:val="28"/>
          <w:sz w:val="28"/>
          <w:szCs w:val="28"/>
          <w:rtl w:val="true"/>
          <w:lang w:bidi="ar-SA"/>
        </w:rPr>
        <w:t>قوله عليه السلام بهذا القبر الملموم أي الذي يلم و ينزل به الناس للزيارة قوله خلافا أي أقول كلمة التوحيد خلافا لهم قوله اللذين لم يشركا بك أي العم و ابنه أو محمد و علي و الرهام كجبال جمع الرهمة بالكسر و هي المطر الضعيف الدائم و السلام بالفتح و يكسر شجر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فيا من هو أوحد في رحمته في بعض النسخ بالجيم فهو من الوجدان أي يا من يجد كل شي‌ء أراد من رحمته أكثر من غيره اغفر لمن ليس هو أكثر خطيئة من جميع من سواه و يحتمل أن يكون في الثاني كلمة في تعليلية أي اغفر لمن لا يجد شيئا بسبب خطيئته و في بعض النسخ بالحاء المهملة أي أنت وحيد في الرحمة و أنا لست بوحيد في الخطيئة و هو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أسبل الإسبال إرسال الستر و فيه استعارة مكنية</w:t>
      </w:r>
      <w:r>
        <w:rPr>
          <w:rFonts w:eastAsia="Amiri" w:cs="Amiri" w:ascii="Amiri" w:hAnsi="Amiri"/>
          <w:color w:val="111111"/>
          <w:sz w:val="28"/>
          <w:szCs w:val="28"/>
          <w:rtl w:val="true"/>
          <w:lang w:bidi="ar-SA"/>
        </w:rPr>
        <w:t>.</w:t>
      </w:r>
    </w:p>
    <w:p>
      <w:pPr>
        <w:pStyle w:val="Heading5"/>
        <w:numPr>
          <w:ilvl w:val="4"/>
          <w:numId w:val="1"/>
        </w:numPr>
        <w:rPr/>
      </w:pPr>
      <w:bookmarkStart w:id="3408" w:name="__RefHeading___Toc1848365_1934241801"/>
      <w:bookmarkStart w:id="3409" w:name="_Toc1601"/>
      <w:bookmarkEnd w:id="3408"/>
      <w:r>
        <w:rPr>
          <w:rtl w:val="true"/>
        </w:rPr>
        <w:t>«</w:t>
      </w:r>
      <w:r>
        <w:rPr/>
        <w:t>9</w:t>
      </w:r>
      <w:r>
        <w:rPr>
          <w:rtl w:val="true"/>
        </w:rPr>
        <w:t>»</w:t>
      </w:r>
      <w:bookmarkEnd w:id="3409"/>
    </w:p>
    <w:p>
      <w:pPr>
        <w:pStyle w:val="BookText"/>
        <w:rPr/>
      </w:pPr>
      <w:r>
        <w:rPr>
          <w:rFonts w:ascii="Amiri" w:hAnsi="Amiri" w:eastAsia="Amiri" w:cs="Amiri"/>
          <w:color w:val="111111"/>
          <w:sz w:val="28"/>
          <w:sz w:val="28"/>
          <w:szCs w:val="28"/>
          <w:rtl w:val="true"/>
          <w:lang w:bidi="ar-SA"/>
        </w:rPr>
        <w:t>أَقُولُ قَالَ مُؤَلِّفُ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أُخْرَي فِي يَوْمِ عَاشُورَاءَ مِمَّا خَرَجَ مِنَ النَّاحِيَةِ إِلَي أَحَدِ الْأَبْوَابِ قَالَ تَقِفُ عَلَيْهِ وَ تَقُولُ السَّلَامُ عَلَي آدَمَ صَفْوَةِ اللَّهِ مِنْ خَلِيقَتِهِ وَ سَاقَ الزِّيَارَةَ إِلَي آخِرِهَا مِثْلَ مَا مَرَّ</w:t>
      </w:r>
      <w:r>
        <w:rPr>
          <w:rStyle w:val="FootnoteAnchor"/>
          <w:rtl w:val="true"/>
        </w:rPr>
        <w:footnoteReference w:id="1537"/>
      </w:r>
      <w:r>
        <w:rPr>
          <w:rFonts w:ascii="Amiri" w:hAnsi="Amiri" w:eastAsia="Amiri" w:cs="Amiri"/>
          <w:color w:val="111111"/>
          <w:sz w:val="28"/>
          <w:sz w:val="28"/>
          <w:szCs w:val="28"/>
          <w:rtl w:val="true"/>
          <w:lang w:bidi="ar-SA"/>
        </w:rPr>
        <w:t>فظهر أن هذه الزيارة منقولة مروية و يحتمل أن لا تكون مختصة بيوم عاشوراء كما فعله السيد المرتضي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الاختلاف الواقع بين تلك الزيارة و بين ما نسب إلي السيد المرتضي فلعله مبني علي اختلاف الروايات و الأظهر أن السيد أخذ هذه الزيارة و أضاف إليها من قبل نفسه ما أضاف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روايتي المفيد و المزار الكبير بعد قوله المخصوص بإخوته قوله السلام علي صاحب القبة السامية و الظاهر أنه سقط من النساخ الزيارة التي ألحقناها من رواية السيد رحمه الله</w:t>
      </w:r>
      <w:r>
        <w:rPr>
          <w:rFonts w:eastAsia="Amiri" w:cs="Amiri" w:ascii="Amiri" w:hAnsi="Amiri"/>
          <w:color w:val="111111"/>
          <w:sz w:val="28"/>
          <w:szCs w:val="28"/>
          <w:rtl w:val="true"/>
          <w:lang w:bidi="ar-SA"/>
        </w:rPr>
        <w:t>.</w:t>
      </w:r>
    </w:p>
    <w:p>
      <w:pPr>
        <w:pStyle w:val="Heading5"/>
        <w:numPr>
          <w:ilvl w:val="4"/>
          <w:numId w:val="1"/>
        </w:numPr>
        <w:rPr/>
      </w:pPr>
      <w:bookmarkStart w:id="3410" w:name="__RefHeading___Toc1848367_1934241801"/>
      <w:bookmarkStart w:id="3411" w:name="_Toc1602"/>
      <w:bookmarkEnd w:id="3410"/>
      <w:r>
        <w:rPr>
          <w:rtl w:val="true"/>
        </w:rPr>
        <w:t>توضیح</w:t>
      </w:r>
      <w:bookmarkEnd w:id="34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القبر الملموم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که مردم برای زیارت به آن هجوم می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بر خلاف آنان کلمه توحید را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لم یشرکا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عمو و پسرش یا محمد 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جبال، جمع رِهمة بارانِ ریز و دائمی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فتحه و با کسره درخت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 من هو أوحد فی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نسخه ها با جیم آمده که از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هر چه را بخواهد به رحمتش، بیشتر از دیگران پیدا می کند، ببخش کسی را که از دیگران پرگناه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دومی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تعلیلیه باشد، یعنی ببخش کسی را که به خاطر گناهش چیزی را 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 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تو در رحمت یکتایی و من در گناه، تنها نیستم و این وجه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انداختن پرده که استعاره مکنیه در آن است</w:t>
      </w:r>
      <w:r>
        <w:rPr>
          <w:rFonts w:eastAsia="IRNazanin" w:cs="IRNazanin"/>
          <w:color w:val="111111"/>
          <w:sz w:val="28"/>
          <w:szCs w:val="28"/>
          <w:rtl w:val="true"/>
          <w:lang w:bidi="fa-IR"/>
        </w:rPr>
        <w:t>.</w:t>
      </w:r>
    </w:p>
    <w:p>
      <w:pPr>
        <w:pStyle w:val="Heading5"/>
        <w:numPr>
          <w:ilvl w:val="4"/>
          <w:numId w:val="1"/>
        </w:numPr>
        <w:rPr/>
      </w:pPr>
      <w:bookmarkStart w:id="3412" w:name="__RefHeading___Toc1848369_1934241801"/>
      <w:bookmarkStart w:id="3413" w:name="_Toc1603"/>
      <w:bookmarkEnd w:id="3412"/>
      <w:r>
        <w:rPr>
          <w:rtl w:val="true"/>
        </w:rPr>
        <w:t xml:space="preserve">روایت </w:t>
      </w:r>
      <w:r>
        <w:rPr/>
        <w:t>9</w:t>
      </w:r>
      <w:bookmarkEnd w:id="3413"/>
    </w:p>
    <w:p>
      <w:pPr>
        <w:pStyle w:val="BookText"/>
        <w:rPr/>
      </w:pPr>
      <w:r>
        <w:rPr>
          <w:rFonts w:ascii="IRNazanin" w:hAnsi="IRNazanin" w:eastAsia="IRNazanin"/>
          <w:color w:val="111111"/>
          <w:sz w:val="28"/>
          <w:sz w:val="28"/>
          <w:szCs w:val="28"/>
          <w:rtl w:val="true"/>
          <w:lang w:bidi="fa-IR"/>
        </w:rPr>
        <w:t>مولف المزار الکبیر زیارت دیگری برای روز عاشورا که از ناحیه مقدسه ائمه علیهم السلام به دست یکی از نمایندگان امام علیه السلام رسیده است را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کنار حضرت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آدم برگزیده خدا از میان آفریدگانش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 را درست نظیر آنچه گذشت پیش می برد</w:t>
      </w:r>
      <w:r>
        <w:rPr>
          <w:rFonts w:eastAsia="IRNazanin" w:cs="IRNazanin"/>
          <w:color w:val="111111"/>
          <w:sz w:val="28"/>
          <w:szCs w:val="28"/>
          <w:rtl w:val="true"/>
          <w:lang w:bidi="fa-IR"/>
        </w:rPr>
        <w:t xml:space="preserve">. </w:t>
      </w:r>
      <w:r>
        <w:rPr>
          <w:rStyle w:val="FootnoteAnchor"/>
          <w:rtl w:val="true"/>
        </w:rPr>
        <w:footnoteReference w:id="1538"/>
      </w:r>
      <w:r>
        <w:rPr>
          <w:rFonts w:ascii="IRNazanin" w:hAnsi="IRNazanin" w:eastAsia="IRNazanin"/>
          <w:color w:val="111111"/>
          <w:sz w:val="28"/>
          <w:sz w:val="28"/>
          <w:szCs w:val="28"/>
          <w:rtl w:val="true"/>
          <w:lang w:bidi="fa-IR"/>
        </w:rPr>
        <w:t>و روشن می شود که این زیارت از ائمه نقل گشته و روایت شده است و احتمال دارد که مخصوص روز عاشورا نباشد چنان که سید مرتضی رحمه الله بیان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تفاوت میان این زیارت و آنچه به سید مرتضی منسوب است، شاید به دلیل اختلاف روایات باشد و درست تر آنکه، سید این زیارت را برگرفته و از نزد خود بخشهایی را به آن اضافه نموده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روایت مفید و المزار الکبیر، بعد از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المخصوص بأخوته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صاحب القبة السامیة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از کاتبان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زیارتی که از روایت سید رحمه الله آوردیم، افتاده است </w:t>
      </w:r>
      <w:bookmarkStart w:id="3414" w:name="pg13557_192511"/>
    </w:p>
    <w:p>
      <w:pPr>
        <w:pStyle w:val="Heading3"/>
        <w:numPr>
          <w:ilvl w:val="2"/>
          <w:numId w:val="1"/>
        </w:numPr>
        <w:rPr/>
      </w:pPr>
      <w:bookmarkStart w:id="3415" w:name="__RefHeading___Toc1848371_1934241801"/>
      <w:bookmarkStart w:id="3416" w:name="_Toc1604"/>
      <w:bookmarkEnd w:id="3414"/>
      <w:bookmarkEnd w:id="3415"/>
      <w:r>
        <w:rPr>
          <w:rtl w:val="true"/>
        </w:rPr>
        <w:t xml:space="preserve">باب </w:t>
      </w:r>
      <w:r>
        <w:rPr/>
        <w:t>25</w:t>
      </w:r>
      <w:r>
        <w:rPr>
          <w:rtl w:val="true"/>
        </w:rPr>
        <w:t xml:space="preserve"> </w:t>
      </w:r>
      <w:r>
        <w:rPr>
          <w:rtl w:val="true"/>
        </w:rPr>
        <w:t>زيارة الأربعين</w:t>
      </w:r>
      <w:bookmarkEnd w:id="3416"/>
    </w:p>
    <w:p>
      <w:pPr>
        <w:pStyle w:val="Heading4"/>
        <w:numPr>
          <w:ilvl w:val="3"/>
          <w:numId w:val="1"/>
        </w:numPr>
        <w:rPr/>
      </w:pPr>
      <w:bookmarkStart w:id="3417" w:name="__RefHeading___Toc1848373_1934241801"/>
      <w:bookmarkStart w:id="3418" w:name="_Toc1605"/>
      <w:bookmarkEnd w:id="3417"/>
      <w:r>
        <w:rPr>
          <w:rtl w:val="true"/>
        </w:rPr>
        <w:t>الأخبار</w:t>
      </w:r>
      <w:bookmarkEnd w:id="3418"/>
    </w:p>
    <w:p>
      <w:pPr>
        <w:pStyle w:val="Heading5"/>
        <w:numPr>
          <w:ilvl w:val="4"/>
          <w:numId w:val="1"/>
        </w:numPr>
        <w:rPr/>
      </w:pPr>
      <w:bookmarkStart w:id="3419" w:name="__RefHeading___Toc1848375_1934241801"/>
      <w:bookmarkStart w:id="3420" w:name="_Toc1606"/>
      <w:bookmarkEnd w:id="3419"/>
      <w:r>
        <w:rPr>
          <w:rtl w:val="true"/>
        </w:rPr>
        <w:t>«</w:t>
      </w:r>
      <w:r>
        <w:rPr/>
        <w:t>1</w:t>
      </w:r>
      <w:r>
        <w:rPr>
          <w:rtl w:val="true"/>
        </w:rPr>
        <w:t>»</w:t>
      </w:r>
      <w:bookmarkEnd w:id="3420"/>
    </w:p>
    <w:p>
      <w:pPr>
        <w:pStyle w:val="BookText"/>
        <w:rPr/>
      </w:pPr>
      <w:r>
        <w:rPr>
          <w:rFonts w:ascii="Amiri" w:hAnsi="Amiri" w:eastAsia="Amiri" w:cs="Amiri"/>
          <w:color w:val="111111"/>
          <w:sz w:val="28"/>
          <w:sz w:val="28"/>
          <w:szCs w:val="28"/>
          <w:rtl w:val="true"/>
          <w:lang w:bidi="ar-SA"/>
        </w:rPr>
        <w:t>قَالَ السَّيِّدُ رَضِيَ اللَّهُ عَنْهُ يَرْوِي عَنْ أَبِي مُحَمَّدٍ الْعَسْكَرِيِّ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خَمْسٌ صَلَاةُ إِحْدَي وَ خَمْسِينَ وَ زِيَارَةُ الْأَرْبَعِينَ وَ التَّخَتُّمُ بِالْيَمِينِ وَ تَعْفِيرُ الْجَبِينِ وَ الْجَهْرُ بِ بِسْمِ اللَّهِ الرَّحْمنِ الرَّحِيمِ‌</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جَابِرِ بْنِ عَبْدِ اللَّهِ يَوْمَ الْعِشْرِينَ مِنْ صَفَرٍ فَلَمَّا وَصَلْنَا الْغَاضِرِيَّةَ اغْتَسَلَ فِي شَرِيعَتِهَا وَ لَبِسَ قَمِيصاً كَانَ مَعَهُ طَاهِراً ثُمَّ قَالَ لِي أَ مَعَكَ شَيْ‌ءٌ مِنَ الطِّيبِ يَا عَطَاءُ قُلْتُ مَعِي سُعْدٌ فَجَعَلَ مِنْهُ عَلَي رَأْسِهِ وَ سَائِرِ جَسَدِهِ ثُمَّ مَشَي حَافِياً حَتَّي وَقَفَ عِنْدَ رَأْسِ الْحُسَيْنِ عليه السلام وَ كَبَّرَ ثَلَاثاً ثُمَّ خَرَّ مَغْشِيّاً عَلَيْهِ فَلَمَّا أَفَاقَ 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آلَ اللَّهِ السَّلَامُ عَلَيْكُمْ يَا صَفْوَةَ اللَّهِ السَّلَامُ عَلَيْكُمْ يَا خِيَرَةَ اللَّهِ مِنْ خَلْقِهِ السَّلَامُ عَلَيْكُمْ يَا سَادَاتِ السَّادَاتِ السَّلَامُ عَلَيْكُمْ يَا لُيُوثَ الْغَابَاتِ السَّلَامُ عَلَيْكُمْ يَا سَفِينَةَ النَّجَاةِ السَّلَامُ عَلَيْكَ وَ رَحْمَةُ اللَّهِ وَ بَرَكَاتُهُ السَّلَامُ عَلَيْكَ يَا وَارِثَ عِلْمِ الْأَنْبِيَاءِ السَّلَامُ عَلَيْكَ يَا وَارِثَ آدَمَ صَفْوَةِ اللَّهِ السَّلَامُ عَلَيْكَ يَا وَارِثَ نُوحٍ نَبِيِّ اللَّهِ السَّلَامُ عَلَيْكَ يَا وَارِثَ إِبْرَاهِيمَ خَلِيلِ اللَّهِ السَّلَامُ عَلَيْكَ يَا وَارِثَ إِسْمَاعِيلَ ذَبِيحِ اللَّهِ السَّلَامُ عَلَيْكَ يَا وَارِثَ مُوسَي كَلِيمِ اللَّهِ السَّلَامُ عَلَيْكَ يَا وَارِثَ عِيسَي رُوحِ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مُحَمَّدٍ الْمُصْطَفَي السَّلَامُ عَلَيْكَ يَا ابْنَ عَلِيٍّ الْمُرْتَضَي السَّلَامُ عَلَيْكَ يَا ابْنَ فَاطِمَةَ الزَّهْرَاءِ السَّلَامُ عَلَيْكَ يَا شَهِيدَ بْنَ الشَّهِيدِ السَّلَامُ عَلَيْكَ يَا قَتِيلَ بْنَ الْقَتِيلِ السَّلَامُ عَلَيْكَ يَا وَلِيَّ اللَّهِ وَ ابْنَ وَلِيِّهِ السَّلَامُ عَلَيْكَ يَا حُجَّةَ اللَّهِ وَ ابْنَ حُجَّتِهِ عَلَي خَلْقِهِ</w:t>
      </w:r>
      <w:r>
        <w:rPr>
          <w:rFonts w:eastAsia="Amiri" w:cs="Amiri" w:ascii="Amiri" w:hAnsi="Amiri"/>
          <w:color w:val="111111"/>
          <w:sz w:val="28"/>
          <w:szCs w:val="28"/>
          <w:rtl w:val="true"/>
          <w:lang w:bidi="ar-SA"/>
        </w:rPr>
        <w:t>.</w:t>
      </w:r>
    </w:p>
    <w:p>
      <w:pPr>
        <w:pStyle w:val="Heading3"/>
        <w:numPr>
          <w:ilvl w:val="2"/>
          <w:numId w:val="1"/>
        </w:numPr>
        <w:rPr/>
      </w:pPr>
      <w:bookmarkStart w:id="3421" w:name="__RefHeading___Toc1848377_1934241801"/>
      <w:bookmarkStart w:id="3422" w:name="_Toc1607"/>
      <w:bookmarkEnd w:id="3421"/>
      <w:r>
        <w:rPr>
          <w:rtl w:val="true"/>
        </w:rPr>
        <w:t xml:space="preserve">باب بیست و پنجم </w:t>
      </w:r>
      <w:r>
        <w:rPr>
          <w:rtl w:val="true"/>
        </w:rPr>
        <w:t xml:space="preserve">: </w:t>
      </w:r>
      <w:r>
        <w:rPr>
          <w:rtl w:val="true"/>
        </w:rPr>
        <w:t>زیارت اربعین</w:t>
      </w:r>
      <w:bookmarkEnd w:id="3422"/>
    </w:p>
    <w:p>
      <w:pPr>
        <w:pStyle w:val="Heading4"/>
        <w:numPr>
          <w:ilvl w:val="3"/>
          <w:numId w:val="1"/>
        </w:numPr>
        <w:rPr/>
      </w:pPr>
      <w:bookmarkStart w:id="3423" w:name="__RefHeading___Toc1848379_1934241801"/>
      <w:bookmarkStart w:id="3424" w:name="_Toc1608"/>
      <w:bookmarkEnd w:id="3423"/>
      <w:r>
        <w:rPr>
          <w:rtl w:val="true"/>
        </w:rPr>
        <w:t>روایات</w:t>
      </w:r>
      <w:bookmarkEnd w:id="3424"/>
    </w:p>
    <w:p>
      <w:pPr>
        <w:pStyle w:val="Heading5"/>
        <w:numPr>
          <w:ilvl w:val="4"/>
          <w:numId w:val="1"/>
        </w:numPr>
        <w:rPr/>
      </w:pPr>
      <w:bookmarkStart w:id="3425" w:name="__RefHeading___Toc1848381_1934241801"/>
      <w:bookmarkStart w:id="3426" w:name="_Toc1609"/>
      <w:bookmarkEnd w:id="3425"/>
      <w:r>
        <w:rPr>
          <w:rtl w:val="true"/>
        </w:rPr>
        <w:t xml:space="preserve">روایت </w:t>
      </w:r>
      <w:r>
        <w:rPr/>
        <w:t>1</w:t>
      </w:r>
      <w:bookmarkEnd w:id="3426"/>
    </w:p>
    <w:p>
      <w:pPr>
        <w:pStyle w:val="BookText"/>
        <w:rPr/>
      </w:pPr>
      <w:r>
        <w:rPr>
          <w:rFonts w:ascii="IRNazanin" w:hAnsi="IRNazanin" w:eastAsia="IRNazanin"/>
          <w:color w:val="111111"/>
          <w:sz w:val="28"/>
          <w:sz w:val="28"/>
          <w:szCs w:val="28"/>
          <w:rtl w:val="true"/>
          <w:lang w:bidi="fa-IR"/>
        </w:rPr>
        <w:t>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مومن پنج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پنجاه و یک رکعت، زیارت چهلم امام، انگشتری بر دست راست، بر خاک ساییدن پیشانی، و بلند بر زبان راندن بسم الله الرحمن الرحیم</w:t>
      </w:r>
      <w:r>
        <w:rPr>
          <w:rFonts w:eastAsia="IRNazanin" w:cs="IRNazanin"/>
          <w:color w:val="111111"/>
          <w:sz w:val="28"/>
          <w:szCs w:val="28"/>
          <w:rtl w:val="true"/>
          <w:lang w:bidi="fa-IR"/>
        </w:rPr>
        <w:t xml:space="preserve">. </w:t>
      </w:r>
      <w:r>
        <w:rPr>
          <w:rStyle w:val="FootnoteAnchor"/>
          <w:rtl w:val="true"/>
        </w:rPr>
        <w:footnoteReference w:id="1540"/>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عطاء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بیستم صفر با جابر بن عبدالله بودم و چون به غاضریة رسیدیم، وی در نهر آن غسل نمود و لباس پاکیزه ای که با خود داشت را پوشید و سپس به من گفت، آیا عطری با خود داری؟ گفتم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 زمین، کولان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او از آن بر روی سرش و دیگر قسمتهای بدنش مالید و سپس با پای برهنه پیاده رفت تا آنکه در کنار سر حضرت حسین علیه السلام ایستاد و سه بار الله اکبر گفت و سپس بیهوش افتاد و چون به هوش آمد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خدا، سلام بر شما ای برگزیدگان خدا، سلام بر شما ای نیکترین های خدا در میان آفریدگانش، سلام بر شما ای سرور سروران، سلام بر شما ای شیران بیشه، سلام بر شما ای کشتی نجات، سلام و رحمت و برکات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دانش پیامبران، سلام بر تو ای وارث آدم برگزیده خدا، سلام بر تو ای وارث نوح نبیّ خدا، سلام بر تو ای وارث ابراهیم خلیل خدا، سلام بر تو ای وارث اسماعیل قربانی خدا، سلام بر تو ای وارث موسی همسخن خدا، سلام بر تو ای وارث عیسی روح خدا، سلام بر تو ای پسر محمد مصطفی، سلام بر تو ای پسر علی مرتضی، سلام بر تو ای پسر فاطمه زهرا، سلام بر تو ای شهید شهید زاده، سلام بر تو ای کشته  کشته زاده، سلام بر تو ای ولی خدا و پسر ولیّ او، سلام بر تو ای حجت خدا و پسر حجت او بر آفریدگانش</w:t>
      </w:r>
      <w:r>
        <w:rPr>
          <w:rFonts w:eastAsia="IRNazanin" w:cs="IRNazanin"/>
          <w:color w:val="111111"/>
          <w:sz w:val="28"/>
          <w:szCs w:val="28"/>
          <w:rtl w:val="true"/>
          <w:lang w:bidi="fa-IR"/>
        </w:rPr>
        <w:t xml:space="preserve">. </w:t>
      </w:r>
      <w:bookmarkStart w:id="3427" w:name="pg13557_192512"/>
    </w:p>
    <w:p>
      <w:pPr>
        <w:pStyle w:val="BookText"/>
        <w:rPr/>
      </w:pPr>
      <w:bookmarkEnd w:id="3427"/>
      <w:r>
        <w:rPr>
          <w:rFonts w:ascii="Amiri" w:hAnsi="Amiri" w:eastAsia="Amiri" w:cs="Amiri"/>
          <w:color w:val="111111"/>
          <w:sz w:val="28"/>
          <w:sz w:val="28"/>
          <w:szCs w:val="28"/>
          <w:rtl w:val="true"/>
          <w:lang w:bidi="ar-SA"/>
        </w:rPr>
        <w:t xml:space="preserve">أَشْهَدُ أَنَّكَ قَدْ أَقَمْتَ الصَّلَاةَ وَ آتَيْتَ الزَّكَاةَ وَ أَمَرْتَ بِالْمَعْرُوفِ وَ نَهَيْتَ عَنِ الْمُنْكَرِ وَ بَرَرْتَ وَالِدَيْكَ وَ جَاهَدْتَ عَدُوَّكَ أَشْهَدُ أَنَّكَ تَسْمَعُ الْكَلَامَ وَ تَرُدُّ الْجَوَابَ وَ أَنَّكَ حَبِيبُ اللَّهِ وَ خَلِيلُهُ وَ نَجِيبُهُ وَ صَفِيُّهُ وَ ابْنُ صَفِيِّهِ زُرْتُكَ مُشْتَاقاً فَكُنْ لِي شَفِيعاً إِلَي اللَّهِ يَا سَيِّدِي أَسْتَشْفِعُ إِلَي اللَّهِ بِجَدِّكَ سَيِّدِ النَّبِيِّينَ وَ بِأَبِيكَ سَيِّدِ الْوَصِيِّينَ وَ بِأُمِّكَ سَيِّدَةِ نِسَاءِ الْعَالَمِينَ لَعَنَ اللَّهُ قَاتِلِيكَ وَ ظَالِمِيكَ وَ شَانِئِيكَ وَ مُبْغِضِيكَ مِنَ الْأَوَّلِينَ وَ الْآخِرِينَ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انْحَنَي عَلَي الْقَبْرِ وَ مَرَّغَ خَدَّيْهِ عَلَيْهِ وَ صَلَّي أَرْبَعَ رَكَعَاتٍ ثُمَّ جَاءَ إِلَي قَبْرِ عَلِيِّ بْنِ الْحُسَيْنِ عليه السلام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 ابْنَ مَوْلَايَ لَعَنَ اللَّهُ قَاتِلَكَ لَعَنَ اللَّهُ ظَالِمَكَ أَتَقَرَّبُ إِلَي اللَّهِ بِمَحَبَّتِكُمْ وَ أَبْرَأُ إِلَي اللَّهِ مِنْ عَدُوِّكُمْ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 صَلَّي رَكْعَتَيْنِ وَ الْتَفَتَ إِلَي قُبُورِ الشُّهَدَاءِ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الْأَرْوَاحِ الْمُنِيخَةِ بِقَبْرِ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شِيعَةَ اللَّهِ وَ شِيعَةَ رَسُولِهِ وَ شِيعَةَ أَمِيرِ الْمُؤْمِنِينَ وَ الْحَسَنِ وَ الْحُسَيْنِ السَّلَامُ عَلَيْكُمْ يَا طَاهِرُونَ السَّلَامُ عَلَيْكُمْ يَا مَهْدِيُّونَ السَّلَامُ عَلَيْكُمْ يَا أَبْرَارُ السَّلَامُ عَلَيْكُمْ وَ عَلَي مَلَائِكَةِ اللَّهِ الْحَافِّينَ بِقُبُورِكُمْ جَمَعَنِيَ اللَّهُ وَ إِيَّاكُمْ فِي مُسْتَقَرِّ رَحْمَتِهِ تَحْتَ عَرْشِهِ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جَاءَ إِلَي قَبْرِ الْعَبَّاسِ بْنِ أَمِيرِ الْمُؤْمِنِينَ عليهما السلام فَوَقَفَ عَلَيْهِ وَ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الْقَاسِمِ السَّلَامُ عَلَيْكَ يَا عَبَّاسَ بْنَ عَلِيٍّ السَّلَامُ عَلَيْكَ يَا ابْنَ أَمِيرِ الْمُؤْمِنِينَ أَشْهَدُ أَنَّكَ قَدْ بَالَغْتَ فِي النَّصِيحَةِ وَ أَدَّيْتَ الْأَمَانَةَ وَ جَاهَدْتَ عَدُوَّكَ وَ عَدُوَّ أَخِيكَ فَصَلَوَاتُ اللَّهِ عَلَي رُوحِكَ الطَّيِّبَةِ وَ جَزَاكَ اللَّهُ مِنْ أَخٍ خَيْراً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صَلَّي رَكْعَتَيْنِ وَ دَعَا إِلَي اللَّهِ وَ مَضَي‌</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8" w:name="__RefHeading___Toc1848383_1934241801"/>
      <w:bookmarkStart w:id="3429" w:name="_Toc1610"/>
      <w:bookmarkEnd w:id="3428"/>
      <w:r>
        <w:rPr>
          <w:rtl w:val="true"/>
        </w:rPr>
        <w:t>بيان</w:t>
      </w:r>
      <w:bookmarkEnd w:id="3429"/>
    </w:p>
    <w:p>
      <w:pPr>
        <w:pStyle w:val="BookText"/>
        <w:rPr/>
      </w:pPr>
      <w:r>
        <w:rPr>
          <w:rFonts w:ascii="Amiri" w:hAnsi="Amiri" w:eastAsia="Amiri" w:cs="Amiri"/>
          <w:color w:val="111111"/>
          <w:sz w:val="28"/>
          <w:sz w:val="28"/>
          <w:szCs w:val="28"/>
          <w:rtl w:val="true"/>
          <w:lang w:bidi="ar-SA"/>
        </w:rPr>
        <w:t>هذا الخبر يدل علي أن جابرا رضي الله عنه كان يستحسن الطيب لزيارته عليه السلام و قد مر في بعض الأخبار المنع عنه و لا يبعد أن يحمل أخبار المنع علي ما إذا كان المقصود منه التلذذ لا حرمة الروضة المقدسة و إكرامها و تطييبها</w:t>
      </w:r>
    </w:p>
    <w:p>
      <w:pPr>
        <w:pStyle w:val="BookText"/>
        <w:rPr/>
      </w:pPr>
      <w:r>
        <w:rPr>
          <w:rFonts w:ascii="IRNazanin" w:hAnsi="IRNazanin" w:eastAsia="IRNazanin"/>
          <w:color w:val="111111"/>
          <w:sz w:val="28"/>
          <w:sz w:val="28"/>
          <w:szCs w:val="28"/>
          <w:rtl w:val="true"/>
          <w:lang w:bidi="fa-IR"/>
        </w:rPr>
        <w:t>گواهی می دهم که تو نماز را برپا داشتی و زکات پرداختی و امر به معروف و نهی از منکر نمودی و به پدر و مادرت نیکی ورزیدی و با دشمنانت مجاهدت نمودی، شهادت می دهم که تو سخن را می شنوی و پاسخ می گویی و گواهی می دهم که تو حبیب خدا و خلیل او و نیک زاد او و برگزیده او و فرزند برگزیده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زیارتت آمده ام پس مرا نزد خدا شفاعت کن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جدت سرور پیامبران و پدرت سرور جانشینان پیامبران و مادرت سرور بانوان جهانیان، به پیشگاه خدا شفاعت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قاتلان تو و ستم کنندگان بر تو و خوارکنندگان و کینه توزان علیه تو از نخستینها تا آخرینهای ایشان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شد و دو طرف صورتش را بر آن مالید و چهار رکعت نماز گزارد و به کنار قبر علی بن حسین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فرزند مولای من، خداوند قاتل تو را لعنت کند، خداوند ستم روا کرده بر تو را لعنت کند، به محبت شما به خدا تقرب جسته و از دشمنتان به پیشگاه خدا بیزاری می جویم؛ و سپس قبر را بوسه داد و دو رکعت نماز گزارد و به سمت قبرهای شهیدان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جانهای زانو زده بر کنار قبر ابا عبد الله، سلام بر پیروان خدا و پیروان رسول خدا و پیروان امیر المومنین و حسن و حسین، سلام بر شما ای پاک سرشتان، سلام بر شما ای هدایت یافتگان، سلام بر شما ای نیکوکاران، سلام بر شما و بر فرشتگان خدا که به گرد مقبره شما حلقه زده اند، امید که خداوند مرا با شما در جایگاه امن رحمتش به زیر سایه عرشش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کنار قبر عباس بن امیر المومنین علیه السلام آمد و بر کنار آن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القاسم، سلام بر تو ای عباس بن علی، سلام بر تو ای پسر امیر المومنین، گواهی می دهم که تو در خیرخواهی سخت کوشی نمودی و امانت را به اهلش رساندی و در برابر دشمنت و دشمن برادرت جانفشانی نمودی، پس صلوات خدا بر روان نیک آیند تو، و خداوند چون تو برادری را پاداش خیر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خواند و خداوند را به دعا خواند و رهسپار خانه اش شد</w:t>
      </w:r>
      <w:r>
        <w:rPr>
          <w:rFonts w:eastAsia="IRNazanin" w:cs="IRNazanin"/>
          <w:color w:val="111111"/>
          <w:sz w:val="28"/>
          <w:szCs w:val="28"/>
          <w:rtl w:val="true"/>
          <w:lang w:bidi="fa-IR"/>
        </w:rPr>
        <w:t xml:space="preserve">. </w:t>
      </w:r>
      <w:r>
        <w:rPr>
          <w:rStyle w:val="FootnoteAnchor"/>
          <w:rtl w:val="true"/>
        </w:rPr>
        <w:footnoteReference w:id="1542"/>
      </w:r>
    </w:p>
    <w:p>
      <w:pPr>
        <w:pStyle w:val="Heading5"/>
        <w:numPr>
          <w:ilvl w:val="4"/>
          <w:numId w:val="1"/>
        </w:numPr>
        <w:rPr/>
      </w:pPr>
      <w:bookmarkStart w:id="3430" w:name="__RefHeading___Toc1848385_1934241801"/>
      <w:bookmarkStart w:id="3431" w:name="_Toc1611"/>
      <w:bookmarkEnd w:id="3430"/>
      <w:r>
        <w:rPr>
          <w:rtl w:val="true"/>
        </w:rPr>
        <w:t>توضیح</w:t>
      </w:r>
      <w:bookmarkEnd w:id="3431"/>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بر این دلالت دارد که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از او خشنود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 بودن را برای زیارت آن حضرت علیه السلام، نیکو می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منع آن گذشت و بعید نیست روایات منع به وقتی حمل شود که قصد لذت بردن در میان باشد نه احترام به روضه مقدسه و گرامی داشت آن و معطر ساختن آن</w:t>
      </w:r>
      <w:r>
        <w:rPr>
          <w:rFonts w:eastAsia="IRNazanin" w:cs="IRNazanin"/>
          <w:color w:val="111111"/>
          <w:sz w:val="28"/>
          <w:szCs w:val="28"/>
          <w:rtl w:val="true"/>
          <w:lang w:bidi="fa-IR"/>
        </w:rPr>
        <w:t xml:space="preserve">. </w:t>
      </w:r>
      <w:bookmarkStart w:id="3432" w:name="pg13557_192513"/>
    </w:p>
    <w:p>
      <w:pPr>
        <w:pStyle w:val="BookText"/>
        <w:rPr/>
      </w:pPr>
      <w:bookmarkEnd w:id="3432"/>
      <w:r>
        <w:rPr>
          <w:rFonts w:ascii="Amiri" w:hAnsi="Amiri" w:eastAsia="Amiri" w:cs="Amiri"/>
          <w:color w:val="111111"/>
          <w:sz w:val="28"/>
          <w:sz w:val="28"/>
          <w:szCs w:val="28"/>
          <w:rtl w:val="true"/>
          <w:lang w:bidi="ar-SA"/>
        </w:rPr>
        <w:t>و قال الفيروزآبادي‌</w:t>
      </w:r>
      <w:r>
        <w:rPr>
          <w:rStyle w:val="FootnoteAnchor"/>
          <w:rtl w:val="true"/>
        </w:rPr>
        <w:footnoteReference w:id="1543"/>
      </w:r>
      <w:r>
        <w:rPr>
          <w:rFonts w:ascii="Amiri" w:hAnsi="Amiri" w:eastAsia="Amiri" w:cs="Amiri"/>
          <w:color w:val="111111"/>
          <w:sz w:val="28"/>
          <w:sz w:val="28"/>
          <w:szCs w:val="28"/>
          <w:rtl w:val="true"/>
          <w:lang w:bidi="ar-SA"/>
        </w:rPr>
        <w:t>شيعة الرجل بالكسر أتباعه و أنصاره</w:t>
      </w:r>
      <w:r>
        <w:rPr>
          <w:rFonts w:eastAsia="Amiri" w:cs="Amiri" w:ascii="Amiri" w:hAnsi="Amiri"/>
          <w:color w:val="111111"/>
          <w:sz w:val="28"/>
          <w:szCs w:val="28"/>
          <w:rtl w:val="true"/>
          <w:lang w:bidi="ar-SA"/>
        </w:rPr>
        <w:t>.</w:t>
      </w:r>
    </w:p>
    <w:p>
      <w:pPr>
        <w:pStyle w:val="Heading5"/>
        <w:numPr>
          <w:ilvl w:val="4"/>
          <w:numId w:val="1"/>
        </w:numPr>
        <w:rPr/>
      </w:pPr>
      <w:bookmarkStart w:id="3433" w:name="__RefHeading___Toc1848387_1934241801"/>
      <w:bookmarkStart w:id="3434" w:name="_Toc1612"/>
      <w:bookmarkEnd w:id="3433"/>
      <w:r>
        <w:rPr>
          <w:rtl w:val="true"/>
        </w:rPr>
        <w:t>«</w:t>
      </w:r>
      <w:r>
        <w:rPr/>
        <w:t>2</w:t>
      </w:r>
      <w:r>
        <w:rPr>
          <w:rtl w:val="true"/>
        </w:rPr>
        <w:t>»</w:t>
      </w:r>
      <w:bookmarkEnd w:id="3434"/>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جَمَاعَةٌ مِنْ أَصْحَابِنَا عَنْ أَبِي مُحَمَّدٍ هَارُونَ بْنِ مُوسَي بْنِ أَحْمَدَ التَّلَّعُكْبَرِيِّ قَالَ حَدَّثَنَا مُحَمَّدُ بْنُ عَلِيِّ بْنِ مَعْمَرٍ قَالَ حَدَّثَنِي أَبُو الْحَسَنِ عَلِيُّ بْنُ مُحَمَّدِ بْنِ مَسْعَدَةَ وَ الْحَسَنُ بْنُ عَلِيِّ بْنِ فَضَّالٍ عَنْ سَعْدَانَ بْنِ مُسْلِمٍ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مَوْلَايَ الصَّادِقُ صَلَوَاتُ اللَّهِ عَلَيْهِ فِي زِيَارَةِ الْأَرْبَعِينَ تَزُورُ عِنْدَ ارْتِفَاعِ النَّهَارِ وَ 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وَلِيِّ اللَّهِ وَ حَبِيبِهِ السَّلَامُ عَلَي خَلِيلِ اللَّهِ وَ نَجِيِّهِ السَّلَامُ عَلَي صَفِيِّ اللَّهِ وَ ابْنِ صَفِيِّهِ السَّلَامُ عَلَي الْحُسَيْنِ الْمَظْلُومِ الشَّهِيدِ السَّلَامُ عَلَي أَسِيرِ الْكُرُبَاتِ وَ قَتِيلِ الْعَبَرَاتِ اللَّهُمَّ إِنِّي أَشْهَدُ أَنَّهُ وَلِيُّكَ وَ ابْنُ وَلِيِّكَ وَ صَفِيُّكَ وَ ابْنُ صَفِيِّكَ الْفَائِزُ بِكَرَامَتِكَ أَكْرَمْتَهُ بِالشَّهَادَةِ وَ حَبَوْتَهُ بِالسَّعَادَةِ وَ اجْتَبَيْتَهُ بِطِيبِ الْوِلَادَةِ وَ جَعَلْتَهُ سَيِّداً مِنَ السَّادَةِ وَ قَائِداً مِنَ الْقَادَةِ وَ ذَائِداً مِنَ الذَّادَةِ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أَعْطَيْتَهُ مَوَارِيثَ الْأَنْبِيَاءِ وَ جَعَلْتَهُ حُجَّةً عَلَي خَلْقِكَ مِنَ الْأَوْصِيَاءِ فَأَعْذَرَ فِي الدُّعَاءِ وَ مَنَحَ النُّصْحَ وَ بَذَلَ مُهْجَتَهُ فِيكَ لِيَسْتَنْقِذَ عِبَادَكَ مِنَ الْجَهَالَةِ وَ حَيْرَةِ الضَّلَالَةِ وَ قَدْ تَوَازَرَ عَلَيْهِ مَنْ غَرَّتْهُ الدُّنْيَا وَ بَاعَ حَظَّهُ بِالْأَرْذَلِ الْأَدْنَي وَ شَرَي آخِرَتَهُ بِالثَّمَنِ الْأَوْكَسِ وَ تَغَطْرَسَ وَ تَرَدَّي فِي هَوَاهُ وَ أَسْخَطَكَ وَ أَسْخَطَ نَبِيَّكَ وَ أَطَاعَ مِنْ عِبَادِكَ أَهْلَ الشِّقَاقِ وَ النِّفَاقِ وَ حَمَلَةَ الْأَوْزَارِ الْمُسْتَوْجِبِينَ لِلنَّارِ فَجَاهَدَهُمْ فِيكَ صَابِراً مُحْتَسِباً حَتَّي سُفِكَ فِي طَاعَتِكَ دَمُهُ وَ اسْتُبِيحَ حَرِيمُهُ اللَّهُمَّ فَالْعَنْهُمْ لَعْناً وَبِيلًا وَ عَذِّبْهُمْ عَذَاباً أَلِيماً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سَيِّدِ الْأَوْصِيَاءِ أَشْهَدُ أَنَّكَ أَمِينُ اللَّهِ وَ ابْنُ أَمِينِهِ عِشْتَ سَعِيداً وَ مَضَيْتَ حَمِيداً وَ مِتَّ فَقِيداً مَظْلُوماً شَهِيداً وَ أَشْهَدُ أَنَّ اللَّهَ مُنْجِزٌ لَكَ مَا وَعَدَكَ وَ مُهْلِكٌ مَنْ خَذَلَكَ وَ مُعَذِّبٌ مَنْ قَتَلَكَ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أَشْهَدُ أَنَّكَ وَفَيْتَ بِعَهْدِ اللَّهِ وَ جَاهَدْتَ فِي سَبِيلِ اللَّهِ حَتَّي أَتَاكَ الْيَقِينُ فَلَعَنَ</w:t>
      </w:r>
    </w:p>
    <w:p>
      <w:pPr>
        <w:pStyle w:val="BookText"/>
        <w:rPr/>
      </w:pP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و یاوران او</w:t>
      </w:r>
      <w:r>
        <w:rPr>
          <w:rFonts w:eastAsia="IRNazanin" w:cs="IRNazanin"/>
          <w:color w:val="111111"/>
          <w:sz w:val="28"/>
          <w:szCs w:val="28"/>
          <w:rtl w:val="true"/>
          <w:lang w:bidi="fa-IR"/>
        </w:rPr>
        <w:t>.</w:t>
      </w:r>
    </w:p>
    <w:p>
      <w:pPr>
        <w:pStyle w:val="Heading5"/>
        <w:numPr>
          <w:ilvl w:val="4"/>
          <w:numId w:val="1"/>
        </w:numPr>
        <w:rPr/>
      </w:pPr>
      <w:bookmarkStart w:id="3435" w:name="__RefHeading___Toc1848389_1934241801"/>
      <w:bookmarkStart w:id="3436" w:name="_Toc1613"/>
      <w:bookmarkEnd w:id="3435"/>
      <w:r>
        <w:rPr>
          <w:rtl w:val="true"/>
        </w:rPr>
        <w:t xml:space="preserve">روایت </w:t>
      </w:r>
      <w:r>
        <w:rPr/>
        <w:t>2</w:t>
      </w:r>
      <w:bookmarkEnd w:id="343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مهران جمال روایت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صادق صلوات الله علیه در باب زیارت چهلم، مرا فرمود که به هنگام ظهر زیارت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ولیّ خدا و حبیب او، سلام بر دوست پاکباز خدا و نیایشگر او، سلام بر جانشین پیامبر خدا و پسر جانشین پیامبرش، سلام بر حسین ستمدیده شهید، سلام بر اسیرِ دل پریشی ها و کشته اشکها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 دهم که او ولیّ تو و پسر ولیّ توست و نیک گزیده تو و پسر نیک گزیده توست که به کرامتت نائل گشته و او را به شهادت گرامی داشته ای و سعادت را پاداش وی نمودی و او را به ولادتی نیک، برگزیده خود نمودی و او را سروری از سروران و رهبری از رهبران و مدافعی از مدافعان دین قرار دادی و میراث پیامبران را به وی بخشیدی و او را از میان جانشینان پیامبران، حجتی بر آفریدگانت قرار دادی و او در فراخواندنش، ره هر بهانه ای را بربست و خیرخواهی صادقانه اش را پیشکش نمود و جانش را در راه تو در طبق اخلاص نهاد تا بندگانت را از نادانی و سرگشتگیِ گمراهی نجات بخشد حال آنکه دنیا فریفتگانِ بهره فروختگان به پوچترین هیچها و آخرت فروختگان به بی ارزشترین بها و آن سرکشان خودپسند که در هوا و هوسشان سرنگون گشتند و تو را و پیامبرت را به خشم آوردند و از میان بندگانت سر به دستورات اهل دورویی و دودستگی و بارکشان گناه دیگران که آتش دوزخ را بر خود واجب نمودند، نهادند، با یکدیگر علیه وی همداستان گشتند و او شکیبا و فداکارانه و بی چشمداشت دنیوی در راه خشنودی تو در برابر ایشان جانفشانی نمود تا آنکه در راه فرمانبری از تو خونش ریخته شد و به حریم وی بی حرمتی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پس ایشان را لعنتی کمرشکن فرست و عذابی جانگیر و سخت نما </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پسر رسول خدا، سلام بر تو ای پسر سرور جانشینان پیامبران، شهادت می دهم که امین خدا و فرزند امین خدایی و نیکبخت زیستی و ستوده جان باختی و از دست رفته و ستمدیده و شهادت یافته رخت بربستی و از دنیا لذتی جز عمل صالح برنچیدی و خود را جز به سودایی سودمند سرگرم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خداوند هر آنچه به تو وعده فرموده، انجام خواهد کرد و هر آن که تو را بی یاور گذاشت، نابود خواهد کرد و آن که تو را کشت را شکنجه سخت خواهد نمود و گواهی می دهم که تو به عهد خدا وفا نمودی و در راه خدا جانفشانی کردی تا آنکه لحظه جان باختنت رسید، پس </w:t>
      </w:r>
      <w:bookmarkStart w:id="3437" w:name="pg13557_192514"/>
    </w:p>
    <w:p>
      <w:pPr>
        <w:pStyle w:val="BookText"/>
        <w:rPr/>
      </w:pPr>
      <w:bookmarkEnd w:id="3437"/>
      <w:r>
        <w:rPr>
          <w:rFonts w:ascii="Amiri" w:hAnsi="Amiri" w:eastAsia="Amiri" w:cs="Amiri"/>
          <w:color w:val="111111"/>
          <w:sz w:val="28"/>
          <w:sz w:val="28"/>
          <w:szCs w:val="28"/>
          <w:rtl w:val="true"/>
          <w:lang w:bidi="ar-SA"/>
        </w:rPr>
        <w:t xml:space="preserve">اللَّهُ مَنْ قَتَلَكَ وَ لَعَنَ اللَّهُ مَنْ ظَلَمَكَ وَ لَعَنَ اللَّهُ أُمَّةً سَمِعَتْ بِذَلِكَ فَرَضِيَتْ بِهِ اللَّهُمَّ إِنِّي أُشْهِدُكَ أَنِّي وَلِيٌّ لِمَنْ وَالاهُ وَ عَدُوٌّ لِمَنْ عَادَاهُ بِأَبِي أَنْتَ وَ أُمِّي يَا ابْنَ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كُنْتَ نُوراً فِي الْأَصْلَابِ الشَّامِخَةِ وَ الْأَرْحَامِ الْمُطَهَّرَةِ لَمْ تُنَجِّسْكَ الْجَاهِلِيَّةُ بِأَنْجَاسِهَا وَ لَمْ تُلْبِسْكَ مِنْ مُدْلَهِمَّاتِ ثِيَابِهَا وَ أَشْهَدُ أَنَّكَ مِنْ دَعَائِمِ الدِّينِ وَ أَرْكَانِ الْمُسْلِمِينَ وَ مَعْقِلِ الْمُؤْمِنِينَ وَ أَشْهَدُ أَنَّكَ الْإِمَامُ الْبَرُّ التَّقِيُّ الرَّضِيُّ الزَّكِيُّ الْهَادِي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 الْأَئِمَّةَ مِنْ وُلْدِكَ كَلِمَةُ التَّقْوَي وَ أَعْلَامُ الْهُدَي وَ الْعُرْوَةُ الْوُثْقَي وَ الْحُجَّةُ عَلَي أَهْلِ الدُّنْيَا وَ أَشْهَدُ أَنِّي بِكُمْ مُؤْمِنٌ وَ بِإِيَابِكُمْ مُوقِنٌ بِشَرَائِعِ دِينِي وَ خَوَاتِيمِ عَمَلِي وَ قَلْبِي لِقَلْبِكُمْ سِلْمٌ وَ أَمْرِي لِأَمْرِكُمْ مُتَّبِعٌ وَ نُصْرَتِي لَكُمْ مُعَدَّةٌ حَتَّي يَأْذَنَ اللَّهُ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فَمَعَكُمْ مَعَكُمْ لَا مَعَ عَدُوِّكُمْ صَلَوَاتُ اللَّهِ عَلَيْكُمْ وَ عَلَي أَرْوَاحِكُمْ وَ أَجْسَادِكُمْ وَ شَاهِدِكُمْ وَ غَائِبِكُمْ وَ ظَاهِرِكُمْ وَ بَاطِنِكُمْ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تُصَلِّي رَكْعَتَيْنِ وَ تَدْعُو بِمَا أَحْبَبْتَ وَ تَنْصَرِفُ‌</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38" w:name="__RefHeading___Toc1848391_1934241801"/>
      <w:bookmarkStart w:id="3439" w:name="_Toc1614"/>
      <w:bookmarkEnd w:id="3438"/>
      <w:r>
        <w:rPr>
          <w:rtl w:val="true"/>
        </w:rPr>
        <w:t>أقول</w:t>
      </w:r>
      <w:bookmarkEnd w:id="3439"/>
    </w:p>
    <w:p>
      <w:pPr>
        <w:pStyle w:val="BookText"/>
        <w:rPr/>
      </w:pPr>
      <w:r>
        <w:rPr>
          <w:rFonts w:ascii="Amiri" w:hAnsi="Amiri" w:eastAsia="Amiri" w:cs="Amiri"/>
          <w:color w:val="111111"/>
          <w:sz w:val="28"/>
          <w:sz w:val="28"/>
          <w:szCs w:val="28"/>
          <w:rtl w:val="true"/>
          <w:lang w:bidi="ar-SA"/>
        </w:rPr>
        <w:t>أورد المفيد و السيد</w:t>
      </w:r>
      <w:r>
        <w:rPr>
          <w:rStyle w:val="FootnoteAnchor"/>
          <w:rtl w:val="true"/>
        </w:rPr>
        <w:footnoteReference w:id="1545"/>
      </w:r>
      <w:r>
        <w:rPr>
          <w:rFonts w:ascii="Amiri" w:hAnsi="Amiri" w:eastAsia="Amiri" w:cs="Amiri"/>
          <w:color w:val="111111"/>
          <w:sz w:val="28"/>
          <w:sz w:val="28"/>
          <w:szCs w:val="28"/>
          <w:rtl w:val="true"/>
          <w:lang w:bidi="ar-SA"/>
        </w:rPr>
        <w:t xml:space="preserve">و الشهيد </w:t>
      </w:r>
      <w:r>
        <w:rPr>
          <w:rStyle w:val="FootnoteAnchor"/>
          <w:rtl w:val="true"/>
        </w:rPr>
        <w:footnoteReference w:id="1546"/>
      </w:r>
      <w:r>
        <w:rPr>
          <w:rFonts w:ascii="Amiri" w:hAnsi="Amiri" w:eastAsia="Amiri" w:cs="Amiri"/>
          <w:color w:val="111111"/>
          <w:sz w:val="28"/>
          <w:sz w:val="28"/>
          <w:szCs w:val="28"/>
          <w:rtl w:val="true"/>
          <w:lang w:bidi="ar-SA"/>
        </w:rPr>
        <w:t>و غيرهم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الزيارة في كتبهم مرسلا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السيد في الإقبال‌</w:t>
      </w:r>
      <w:r>
        <w:rPr>
          <w:rStyle w:val="FootnoteAnchor"/>
          <w:rtl w:val="true"/>
        </w:rPr>
        <w:footnoteReference w:id="1547"/>
      </w:r>
      <w:r>
        <w:rPr>
          <w:rFonts w:ascii="Amiri" w:hAnsi="Amiri" w:eastAsia="Amiri" w:cs="Amiri"/>
          <w:color w:val="111111"/>
          <w:sz w:val="28"/>
          <w:sz w:val="28"/>
          <w:szCs w:val="28"/>
          <w:rtl w:val="true"/>
          <w:lang w:bidi="ar-SA"/>
        </w:rPr>
        <w:t>بإسناده عن التلعكبري إلي آخر ما مر سندا و متنا ثم قال فيه و في مصباح الزائر</w:t>
      </w:r>
      <w:r>
        <w:rPr>
          <w:rStyle w:val="FootnoteAnchor"/>
          <w:rtl w:val="true"/>
        </w:rPr>
        <w:footnoteReference w:id="1548"/>
      </w:r>
      <w:r>
        <w:rPr>
          <w:rFonts w:ascii="Amiri" w:hAnsi="Amiri" w:eastAsia="Amiri" w:cs="Amiri"/>
          <w:color w:val="111111"/>
          <w:sz w:val="28"/>
          <w:sz w:val="28"/>
          <w:szCs w:val="28"/>
          <w:rtl w:val="true"/>
          <w:lang w:bidi="ar-SA"/>
        </w:rPr>
        <w:t>وجدت لهذه الزيارة وداعا يختص بها</w:t>
      </w:r>
    </w:p>
    <w:p>
      <w:pPr>
        <w:pStyle w:val="BookText"/>
        <w:rPr/>
      </w:pPr>
      <w:r>
        <w:rPr>
          <w:rFonts w:ascii="IRNazanin" w:hAnsi="IRNazanin" w:eastAsia="IRNazanin"/>
          <w:color w:val="111111"/>
          <w:sz w:val="28"/>
          <w:sz w:val="28"/>
          <w:szCs w:val="28"/>
          <w:rtl w:val="true"/>
          <w:lang w:bidi="fa-IR"/>
        </w:rPr>
        <w:t>خدا لعنت کند آن که تو را کشت و خدا لعنت کند آن که به تو ستم روا داشت و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 را شاهد می گیرم که من دوستدار دوستداران اویم و دشمن دشمنان او، پدر و مادرم به فدایت ای پسر رسول خدا، شهادت می دهم که تو نوری بودی در تیره های فرازمند و زهدانهای بی آلایش که جاهلیت با پلشتیهایش تو را نیالود و رخت تیرگیهایش را بر تن تو نیفکند و شهادت می دهم که تو از ستونهای دین و پایه های استوار جمع مسلمانان و دژ استوار مومنان هستی و گواهی می دهم که تو امام نیکوکار پرهیزکار پسندیده کردار وارسته رهنمای رهیافته هستی و گواهی می دهم که امامان از نسل تو واژه پرهیزکاری و پرچمهای رهیافتگی و دست آویزهای بس استوار و حجت خدا بر اهل دنیا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من به شما ایمان دارم و به رجعت و بازگشت شما همراه با شریعتهای دینم و سرانجام عملم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با دل شما ره صلح و آشتی می پوید و کارم همه پیروی از کردار شماست و یاری ام برای شما آماده است تا آنکه خداوند به شما اذن فرماید و آنگاه با شما، با شمایم و نه با دشمن شما، صلوات خدا بر شما باد و بر جانها و پیکرهای شما و بر حاضر و غایب شما و بر آشکار و نهان شما باد ای پروردگار جهانیان مستجاب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 رکعت نماز می خوانی و هر آنچه خواستی در دعا می طلبی و بازمی گردی</w:t>
      </w:r>
      <w:r>
        <w:rPr>
          <w:rFonts w:eastAsia="IRNazanin" w:cs="IRNazanin"/>
          <w:color w:val="111111"/>
          <w:sz w:val="28"/>
          <w:szCs w:val="28"/>
          <w:rtl w:val="true"/>
          <w:lang w:bidi="fa-IR"/>
        </w:rPr>
        <w:t>.</w:t>
      </w:r>
      <w:r>
        <w:rPr>
          <w:rStyle w:val="FootnoteAnchor"/>
          <w:rtl w:val="true"/>
        </w:rPr>
        <w:footnoteReference w:id="1549"/>
      </w:r>
    </w:p>
    <w:p>
      <w:pPr>
        <w:pStyle w:val="Heading5"/>
        <w:numPr>
          <w:ilvl w:val="4"/>
          <w:numId w:val="1"/>
        </w:numPr>
        <w:rPr/>
      </w:pPr>
      <w:bookmarkStart w:id="3440" w:name="__RefHeading___Toc1848393_1934241801"/>
      <w:bookmarkStart w:id="3441" w:name="_Toc1615"/>
      <w:bookmarkEnd w:id="3440"/>
      <w:r>
        <w:rPr>
          <w:rtl w:val="true"/>
        </w:rPr>
        <w:t>مؤلف</w:t>
      </w:r>
      <w:bookmarkEnd w:id="344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بن طاووس</w:t>
      </w:r>
      <w:r>
        <w:rPr>
          <w:rStyle w:val="FootnoteAnchor"/>
          <w:rtl w:val="true"/>
        </w:rPr>
        <w:footnoteReference w:id="1550"/>
      </w:r>
      <w:r>
        <w:rPr>
          <w:rFonts w:ascii="IRNazanin" w:hAnsi="IRNazanin" w:eastAsia="IRNazanin"/>
          <w:color w:val="111111"/>
          <w:sz w:val="28"/>
          <w:sz w:val="28"/>
          <w:szCs w:val="28"/>
          <w:rtl w:val="true"/>
          <w:lang w:bidi="fa-IR"/>
        </w:rPr>
        <w:t>و شهید</w:t>
      </w:r>
      <w:r>
        <w:rPr>
          <w:rStyle w:val="FootnoteAnchor"/>
          <w:rtl w:val="true"/>
        </w:rPr>
        <w:footnoteReference w:id="1551"/>
      </w:r>
      <w:r>
        <w:rPr>
          <w:rFonts w:ascii="IRNazanin" w:hAnsi="IRNazanin" w:eastAsia="IRNazanin"/>
          <w:color w:val="111111"/>
          <w:sz w:val="28"/>
          <w:sz w:val="28"/>
          <w:szCs w:val="28"/>
          <w:rtl w:val="true"/>
          <w:lang w:bidi="fa-IR"/>
        </w:rPr>
        <w:t>و غیر ایشان رحمهم الله این زیارت را در کتابهاشان به طور مرسل آورده اند و سید در الاقبال</w:t>
      </w:r>
      <w:r>
        <w:rPr>
          <w:rStyle w:val="FootnoteAnchor"/>
          <w:rtl w:val="true"/>
        </w:rPr>
        <w:footnoteReference w:id="1552"/>
      </w:r>
      <w:r>
        <w:rPr>
          <w:rFonts w:ascii="IRNazanin" w:hAnsi="IRNazanin" w:eastAsia="IRNazanin"/>
          <w:color w:val="111111"/>
          <w:sz w:val="28"/>
          <w:sz w:val="28"/>
          <w:szCs w:val="28"/>
          <w:rtl w:val="true"/>
          <w:lang w:bidi="fa-IR"/>
        </w:rPr>
        <w:t>به اسناد از تلعکبری با سند و متن روایت درج شده، نقل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مصباح الزائر</w:t>
      </w:r>
      <w:r>
        <w:rPr>
          <w:rStyle w:val="FootnoteAnchor"/>
          <w:rtl w:val="true"/>
        </w:rPr>
        <w:footnoteReference w:id="1553"/>
      </w:r>
      <w:r>
        <w:rPr>
          <w:rFonts w:ascii="IRNazanin" w:hAnsi="IRNazanin" w:eastAsia="IRNazanin"/>
          <w:color w:val="111111"/>
          <w:sz w:val="28"/>
          <w:sz w:val="28"/>
          <w:szCs w:val="28"/>
          <w:rtl w:val="true"/>
          <w:lang w:bidi="fa-IR"/>
        </w:rPr>
        <w:t xml:space="preserve">برای این زیارت وداعی مخصوص یافتم </w:t>
      </w:r>
      <w:bookmarkStart w:id="3442" w:name="pg13557_192515"/>
    </w:p>
    <w:p>
      <w:pPr>
        <w:pStyle w:val="BookText"/>
        <w:rPr/>
      </w:pPr>
      <w:bookmarkEnd w:id="3442"/>
      <w:r>
        <w:rPr>
          <w:rFonts w:ascii="Amiri" w:hAnsi="Amiri" w:eastAsia="Amiri" w:cs="Amiri"/>
          <w:color w:val="111111"/>
          <w:sz w:val="28"/>
          <w:sz w:val="28"/>
          <w:szCs w:val="28"/>
          <w:rtl w:val="true"/>
          <w:lang w:bidi="ar-SA"/>
        </w:rPr>
        <w:t>و هو أن تقف قدام الضريح و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عَلِيٍّ الْمُرْتَضَي وَصِيِّ رَسُولِ اللَّهِ السَّلَامُ عَلَيْكَ يَا ابْنَ فَاطِمَةَ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السَّلَامُ عَلَيْكَ يَا وَارِثَ الْحَسَنِ الزَّكِيِّ السَّلَامُ عَلَيْكَ يَا حُجَّةَ اللَّهِ فِي أَرْضِهِ وَ شَاهِدَهُ عَلَي خَلْقِهِ السَّلَامُ عَلَيْكَ يَا أَبَا عَبْدِ اللَّهِ الشَّهِيدَ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 ابْنَ مَوْلَايَ أَشْهَدُ أَنَّكَ قَدْ أَقَمْتَ الصَّلَاةَ وَ آتَيْتَ الزَّكَاةَ وَ أَمَرْتَ بِالْمَعْرُوفِ وَ نَهَيْتَ عَنِ الْمُنْكَرِ وَ جَاهَدْتَ فِي سَبِيلِ اللَّهِ حَتَّي أَتَاكَ الْيَقِينُ وَ أَشْهَدُ أَنَّكَ عَلَي بَيِّنَةٍ مِنْ رَبِّكَ أَتَيْتُكَ يَا مَوْلَايَ زَائِراً وَافِداً رَاغِباً مُقِرّاً لَكَ بِالذُّنُوبِ هَارِباً إِلَيْكَ مِنَ الْخَطَايَا لِتَشْفَعَ لِي عِنْدَ رَبِّكَ يَا ابْنَ رَسُولِ اللَّهِ صَلَّي اللَّهُ عَلَيْكَ حَيّاً وَ مَيِّتاً فَإِنَّ لَكَ عِنْدَ اللَّهِ مَقَاماً مَعْلُوماً وَ شَفَاعَةً مَقْبُولَةً لَعَنَ اللَّهُ مَنْ ظَلَمَكَ لَعَنَ اللَّهُ مَنْ حَرَمَكَ وَ غَصَبَ حَقَّكَ لَعَنَ اللَّهُ مَنْ قَتَلَكَ وَ لَعَنَ اللَّهُ مَنْ خَذَلَكَ وَ لَعَنَ اللَّهُ مَنْ دَعَاكَ فَلَمْ يُجِبْكَ وَ لَمْ يُعِنْكَ وَ لَعَنَ اللَّهُ مَنْ مَنَعَكَ مِنْ حَرَمِ اللَّهِ وَ حَرَمِ رَسُولِهِ وَ حَرَمِ أَبِيكَ وَ أَخِيكَ وَ لَعَنَ اللَّهُ مَنْ مَنَعَكَ مِنْ شُرْبِ مَاءِ الْفُرَاتِ لَعْناً كَثِيراً يَتْبَعُ بَعْضُهَا بَعْضاً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فاطِرَ السَّماواتِ وَ الْأَرْضِ عالِمَ الْغَيْبِ وَ الشَّهادَةِ أَنْتَ تَحْكُمُ بَيْنَ عِبادِكَ فِي ما كانُوا فِيهِ يَخْتَلِفُونَ وَ سَيَعْلَمُ الَّذِينَ ظَلَمُوا أَيَّ مُنْقَلَبٍ يَنْقَلِبُونَ اللَّهُمَّ لَا تَجْعَلْهُ آخِرَ الْعَهْدِ مِنْ زِيَارَتِهِ وَ ارْزُقْنِيهِ أَبَداً مَا بَقِيتُ وَ حَيِيتُ يَا رَبِّ وَ إِنْ مِتُّ فَاحْشُرْنِي فِي زُمْرَتِهِ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أما زيارة العباس ابن مولانا أمير المؤمنين عليه السلام و زيارة الشهداء مع مولانا الحسين عليه السلام فتزورهم في هذا اليوم بما قدمناه من زيارتهم في يوم عاشوراء و إن شاء بغيرها من زياراتهم المنقولة عن الأصفياء</w:t>
      </w:r>
      <w:r>
        <w:rPr>
          <w:rFonts w:eastAsia="Amiri" w:cs="Amiri" w:ascii="Amiri" w:hAnsi="Amiri"/>
          <w:color w:val="111111"/>
          <w:sz w:val="28"/>
          <w:szCs w:val="28"/>
          <w:rtl w:val="true"/>
          <w:lang w:bidi="ar-SA"/>
        </w:rPr>
        <w:t>.</w:t>
      </w:r>
    </w:p>
    <w:p>
      <w:pPr>
        <w:pStyle w:val="Heading5"/>
        <w:numPr>
          <w:ilvl w:val="4"/>
          <w:numId w:val="1"/>
        </w:numPr>
        <w:rPr/>
      </w:pPr>
      <w:bookmarkStart w:id="3443" w:name="__RefHeading___Toc1848395_1934241801"/>
      <w:bookmarkStart w:id="3444" w:name="_Toc1616"/>
      <w:bookmarkEnd w:id="3443"/>
      <w:r>
        <w:rPr>
          <w:rtl w:val="true"/>
        </w:rPr>
        <w:t>بيان</w:t>
      </w:r>
      <w:bookmarkEnd w:id="3444"/>
    </w:p>
    <w:p>
      <w:pPr>
        <w:pStyle w:val="BookText"/>
        <w:rPr/>
      </w:pPr>
      <w:r>
        <w:rPr>
          <w:rFonts w:ascii="Amiri" w:hAnsi="Amiri" w:eastAsia="Amiri" w:cs="Amiri"/>
          <w:color w:val="111111"/>
          <w:sz w:val="28"/>
          <w:sz w:val="28"/>
          <w:szCs w:val="28"/>
          <w:rtl w:val="true"/>
          <w:lang w:bidi="ar-SA"/>
        </w:rPr>
        <w:t>الذود السوق و الطرد و الدفع أي يدفع عن الإسلام و المسلمين ما يوجب الفساد و الوكس النقصان و الغطرسة الإعجاب بالنفس و التطاول علي الأقران و التكبر و تغطرس تغضب و في مشيته تبختر و تعسف الطريق ذكرها</w:t>
      </w:r>
    </w:p>
    <w:p>
      <w:pPr>
        <w:pStyle w:val="BookText"/>
        <w:rPr/>
      </w:pPr>
      <w:r>
        <w:rPr>
          <w:rFonts w:ascii="IRNazanin" w:hAnsi="IRNazanin" w:eastAsia="IRNazanin"/>
          <w:color w:val="111111"/>
          <w:sz w:val="28"/>
          <w:sz w:val="28"/>
          <w:szCs w:val="28"/>
          <w:rtl w:val="true"/>
          <w:lang w:bidi="fa-IR"/>
        </w:rPr>
        <w:t>و آن چنین است که در برابر ضریح بایستی و بگویی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پسر رسول خدا، سلام بر تو ای پسر علی مرتضی، جانشین رسول خدا، سلام بر تو ای پسر فاطمه زهرا، سرور زنان جهانیان، سلام بر تو ای وارث حسن پسندیده کردار، سلام بر تو ای حجت خدا در زمینش و شاهد او بر آفریدگانش، سلام بر تو ای ابا عبد الله شهید، سلام بر تو ای مولای من و پسر مولای من، گواهی می دهم که تو نماز را برپا داشتی و زکات مستحقان پرداختی و امر به معروف و نهی از منکر نمودی و در راه خدا جهاد کردی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می دهم که تو بر بیّنه و حقیقت روشن از سوی پروردگارت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سر نهاده به کوی تو، به زیارتت آمده و مشتاق روی تو و معترف به گناهانم و گریخته از گناهان به تو پناه آورده ام تا مرا نزد پروردگارت شفاعت جویی ای پسر رسول خدا، صلوات خدا بر تو باد زنده یا مرده، که تو را نزد خدا جایگاهی شناخته شده و شفاعتی پذیرفته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لعنت کند آن که بر تو ستم روا داشت و خدا لعنت کند آن که تو را محروم نمود و حقت را چپاول کرد، خدا لعنت کند آن که تو را کشت و خدا لعنت کند آن که تو را تنها بی یاور گذاشت و خدا لعنت کند آن که تو را فراخواند و سپس پاسخت نگفت و تو را یاری ننمود و خدا لعنت کند آن که تو را از حرم الهی و حرم رسول خدا و حرم پدر و برادرت باز داشت و خدا لعنت بی پایان و پیاپی کند آن که تو را از نوشیدن آب فرات بازداشت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الها، ای پدیدآورنده آسمانها و زمین، ای دانای نهان و آشکار، تو خود در میان بندگانت بر سر آنچه اختلاف می‌کردند، داوری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ستم کرده اند به زودی خواهند دانست که به کدام بازگشتگاه برخواهند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وی قرار مده و آن را همواره تا آنگه که زنده و باقی هستم روزی ام گردان، 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رخت از این جهان کشیدم مرا در جمع ایشان محشور گردان،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چنین روزی زیارت عباس بن مولا امیر المومنین علیه السلام و زیارت شهیدان به همراه مولایمان حسین علیه السلام را همانند آنچه که در زیارت ایشان در روز عاشورا گذشت می خواند و اگر خواهد، از دیگر زیارتهای منقول از ائمه برگزیده علیهم السلام بخواند</w:t>
      </w:r>
      <w:r>
        <w:rPr>
          <w:rFonts w:eastAsia="IRNazanin" w:cs="IRNazanin"/>
          <w:color w:val="111111"/>
          <w:sz w:val="28"/>
          <w:szCs w:val="28"/>
          <w:rtl w:val="true"/>
          <w:lang w:bidi="fa-IR"/>
        </w:rPr>
        <w:t>.</w:t>
      </w:r>
    </w:p>
    <w:p>
      <w:pPr>
        <w:pStyle w:val="Heading5"/>
        <w:numPr>
          <w:ilvl w:val="4"/>
          <w:numId w:val="1"/>
        </w:numPr>
        <w:rPr/>
      </w:pPr>
      <w:bookmarkStart w:id="3445" w:name="__RefHeading___Toc1848397_1934241801"/>
      <w:bookmarkStart w:id="3446" w:name="_Toc1617"/>
      <w:bookmarkEnd w:id="3445"/>
      <w:r>
        <w:rPr>
          <w:rtl w:val="true"/>
        </w:rPr>
        <w:t>توضیح</w:t>
      </w:r>
      <w:bookmarkEnd w:id="3446"/>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راندن و طرد کردن و هل دادن، یعنی آنچه موجب فساد است از اسلام و مسلمین طرد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کاستی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خودبزرگ بینی و سرکشی بر همسالان و تکبر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تغطرس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خشم گرفت و در راه رفتنش تکبر کرد و از راه تجاوز کرد</w:t>
      </w:r>
      <w:r>
        <w:rPr>
          <w:rFonts w:eastAsia="IRNazanin" w:cs="IRNazanin"/>
          <w:color w:val="111111"/>
          <w:sz w:val="28"/>
          <w:szCs w:val="28"/>
          <w:rtl w:val="true"/>
          <w:lang w:bidi="fa-IR"/>
        </w:rPr>
        <w:t xml:space="preserve">. </w:t>
      </w:r>
      <w:bookmarkStart w:id="3447" w:name="pg13557_192516"/>
    </w:p>
    <w:p>
      <w:pPr>
        <w:pStyle w:val="BookText"/>
        <w:rPr/>
      </w:pPr>
      <w:bookmarkEnd w:id="3447"/>
      <w:r>
        <w:rPr>
          <w:rFonts w:ascii="Amiri" w:hAnsi="Amiri" w:eastAsia="Amiri" w:cs="Amiri"/>
          <w:color w:val="111111"/>
          <w:sz w:val="28"/>
          <w:sz w:val="28"/>
          <w:szCs w:val="28"/>
          <w:rtl w:val="true"/>
          <w:lang w:bidi="ar-SA"/>
        </w:rPr>
        <w:t xml:space="preserve">الفيروزآبادي‌ </w:t>
      </w:r>
      <w:r>
        <w:rPr>
          <w:rStyle w:val="FootnoteAnchor"/>
          <w:rtl w:val="true"/>
        </w:rPr>
        <w:footnoteReference w:id="1554"/>
      </w:r>
      <w:r>
        <w:rPr>
          <w:rFonts w:ascii="Amiri" w:hAnsi="Amiri" w:eastAsia="Amiri" w:cs="Amiri"/>
          <w:color w:val="111111"/>
          <w:sz w:val="28"/>
          <w:sz w:val="28"/>
          <w:szCs w:val="28"/>
          <w:rtl w:val="true"/>
          <w:lang w:bidi="ar-SA"/>
        </w:rPr>
        <w:t>و تردي في البئر 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بشرائع ديني لعل المعني أن شرائع ديني و خواتيم عملي يشهد معي بذلك علي سبيل المبالغة و التجوز أي كونهما موافقين لما أمرتم به شاهد لي بأني بكم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العطف في قوله بإيابكم من قبيل عطف المفرد أي مؤمن بإيابكم و يكون قوله موقن خبرا بعد خبر لأن و قوله بشرائع متعلقا بموقن أي موقن بحقية شرائع ديني و بحقية ما يختم به عملي من الجنة و النار و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نسخ التهذيب و بشرائع مع العطف فيرجع إلي المعني الأخير و لعله سقط من البين شي‌ء كما يظهر مما يشبهه من الفقرات الواقعة في سائر الزيارات</w:t>
      </w:r>
      <w:r>
        <w:rPr>
          <w:rFonts w:eastAsia="Amiri" w:cs="Amiri" w:ascii="Amiri" w:hAnsi="Amiri"/>
          <w:color w:val="111111"/>
          <w:sz w:val="28"/>
          <w:szCs w:val="28"/>
          <w:rtl w:val="true"/>
          <w:lang w:bidi="ar-SA"/>
        </w:rPr>
        <w:t>.</w:t>
      </w:r>
    </w:p>
    <w:p>
      <w:pPr>
        <w:pStyle w:val="Heading5"/>
        <w:numPr>
          <w:ilvl w:val="4"/>
          <w:numId w:val="1"/>
        </w:numPr>
        <w:rPr/>
      </w:pPr>
      <w:bookmarkStart w:id="3448" w:name="__RefHeading___Toc1848399_1934241801"/>
      <w:bookmarkStart w:id="3449" w:name="_Toc1618"/>
      <w:bookmarkEnd w:id="3448"/>
      <w:r>
        <w:rPr>
          <w:rtl w:val="true"/>
        </w:rPr>
        <w:t>فائدة</w:t>
      </w:r>
      <w:bookmarkEnd w:id="3449"/>
    </w:p>
    <w:p>
      <w:pPr>
        <w:pStyle w:val="BookText"/>
        <w:rPr/>
      </w:pPr>
      <w:r>
        <w:rPr>
          <w:rFonts w:ascii="Amiri" w:hAnsi="Amiri" w:eastAsia="Amiri" w:cs="Amiri"/>
          <w:color w:val="111111"/>
          <w:sz w:val="28"/>
          <w:sz w:val="28"/>
          <w:szCs w:val="28"/>
          <w:rtl w:val="true"/>
          <w:lang w:bidi="ar-SA"/>
        </w:rPr>
        <w:t>اعلم أنه ليس في الأخبار ما العلة في استحباب زيارته صلوات الله عليه في هذا اليوم و المشهور بين الأصحاب أن العلة في ذلك رجوع حرم الحسين صلوات الله عليه في مثل ذلك اليوم إلي كربلاء عند رجوعهم من الشام و إلحاق علي بن الحسين صلوات الله عليه الرءوس بالأجساد و قيل في مثل ذلك اليوم رجعوا إلي المدينة و كلاهما مستبعدان جدا لأن الزمان لا يسع ذلك كما يظهر من الأخبار و الآثار و كون ذلك في السنة الأخري أيضا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العلة في استحباب الزيارة في هذا اليوم هو أن جابر بن عبد الله الأنصاري رضي الله عنه في مثل هذا اليوم وصل من المدينة إلي قبره الشريف و زاره بالزيارة التي مر ذكرها فكان أول من زاره من الإنس ظاهرا فلذلك يستحب التأسي به أو إطلاق أهل البيت عليهم السلام في الشام من الحبس و القيد في مثل هذا اليوم أو علة أخري لا نعرفه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الكفعمي رحمه الله‌</w:t>
      </w:r>
      <w:r>
        <w:rPr>
          <w:rStyle w:val="FootnoteAnchor"/>
          <w:rtl w:val="true"/>
        </w:rPr>
        <w:footnoteReference w:id="1555"/>
      </w:r>
      <w:r>
        <w:rPr>
          <w:rFonts w:ascii="Amiri" w:hAnsi="Amiri" w:eastAsia="Amiri" w:cs="Amiri"/>
          <w:color w:val="111111"/>
          <w:sz w:val="28"/>
          <w:sz w:val="28"/>
          <w:szCs w:val="28"/>
          <w:rtl w:val="true"/>
          <w:lang w:bidi="ar-SA"/>
        </w:rPr>
        <w:t>إنما سميت بزيارة الأربعين لأن وقتها يوم العشرين</w:t>
      </w:r>
    </w:p>
    <w:p>
      <w:pPr>
        <w:pStyle w:val="BookText"/>
        <w:rPr/>
      </w:pPr>
      <w:r>
        <w:rPr>
          <w:rFonts w:ascii="IRNazanin" w:hAnsi="IRNazanin" w:eastAsia="IRNazanin"/>
          <w:color w:val="111111"/>
          <w:sz w:val="28"/>
          <w:sz w:val="28"/>
          <w:szCs w:val="28"/>
          <w:rtl w:val="true"/>
          <w:lang w:bidi="fa-IR"/>
        </w:rPr>
        <w:t>فیروز آبادی آن را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تردّی فی البئر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سقوط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بشرائع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 این باشد که شرایع دین و سرانجام عملم به آن شهادت می دهند، از باب مبالغه و مجاز، یعنی آنها موافقند با آنچه به من امر کردید و شاهدند که من به شما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عطف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عطف مفرد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ایابکم هستم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بعد از خبر برای انّ باشد و بشرایع متعلق به موقن باشد یعنی به حق بودن شرایع دینم یقین دارم و به حق بودن سرانجام کارم از بهشت و جهنم و ثواب و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 های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عطف است پس به معنای اخیر برمی گردد و شاید چیزی افتاده باشد چنان که از برخی بندهای مشابه واقع در سایر زیارت ها برمی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در اخبار، دلیل و علت استحباب زیارت آن حضرت علیه السلام در چنین روزی نیامده است و مشهور بین اصحاب این است که علت آن، بازگشت خانواده و حرم امام حسین علیه السلام در چنین روزی از شام به کربلاست و قرار دادن امام سجاد علیه السلام سرها را بر روی بدن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به مدینه بازگشتند که هر دو وجه بعید است، زیرا زمان اجازه نمی داده، چنان که از اخبار و آثار برمی آید و این که در سال دیگر بوده باشد نیز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استحباب زیارت در چنین روزی این باشد که جابر انصاری در چنین روزی از مدینه به قبر شریف آن حضرت رسیده و با همان زیارتی که گفتیم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ظاهرا اولین کسی است که زیارت کرده است و لذا مستحب است به او تأسی شود؛ یا آزاد کردن اهل بیت علیهم السلام از بند و زندان شام در چنین روزی بوده است، یا علت دیگری که ما نمی دانیم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کفعمی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 اربعین نامیده شده چون وقت آن، روز بیستم </w:t>
      </w:r>
    </w:p>
    <w:p>
      <w:pPr>
        <w:pStyle w:val="BookText"/>
        <w:rPr/>
      </w:pPr>
      <w:r>
        <w:rPr>
          <w:rFonts w:ascii="Amiri" w:hAnsi="Amiri" w:eastAsia="Amiri" w:cs="Amiri"/>
          <w:color w:val="111111"/>
          <w:sz w:val="28"/>
          <w:sz w:val="28"/>
          <w:szCs w:val="28"/>
          <w:rtl w:val="true"/>
          <w:lang w:bidi="ar-SA"/>
        </w:rPr>
        <w:t>من صفر و ذلك لأربعين يوما من مقتل الحسين عليه السلام و هو اليوم الذي ورد فيه جابر بن عبد الله الأنصاري صاحب النبي صلي الله عليه و آله من المدينة إلي كربلاء لزيارة قبر الحسين عليه السلام فكان أول من زاره من الناس و في هذا اليوم كان رجوع حرم الحسين عليه السلام من الشام إلي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رحمه الله في كتاب الإقبال‌</w:t>
      </w:r>
      <w:r>
        <w:rPr>
          <w:rStyle w:val="FootnoteAnchor"/>
          <w:rtl w:val="true"/>
        </w:rPr>
        <w:footnoteReference w:id="1556"/>
      </w:r>
      <w:r>
        <w:rPr>
          <w:rFonts w:ascii="Amiri" w:hAnsi="Amiri" w:eastAsia="Amiri" w:cs="Amiri"/>
          <w:color w:val="111111"/>
          <w:sz w:val="28"/>
          <w:sz w:val="28"/>
          <w:szCs w:val="28"/>
          <w:rtl w:val="true"/>
          <w:lang w:bidi="ar-SA"/>
        </w:rPr>
        <w:t>فإن قيل كيف يكون يوم العشرين من صفر يوم الأربعين إذا كان قتل الحسين صلوات الله عليه يوم عاشر محرم فيكون يوم العاشر من جملة الأربعين فيصير أحدا و أربعين فيقال لعله قد كان شهر محرم الذي قتل فيه صلوات الله عليه ناقصا و كان يوم عشرين من صفر تمام أربعين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حيث ضبط يوم الأربعين بالعشرين من صفر فإما أن يكون الشهر كما قلنا ناقصا أو يكون تاما و يكون يوم قتله صلوات الله عليه غير محسوب من عدد الأربعين لأن قتله كان في أواخر نهاره فلم يحصل ذلك اليوم كله في العدد و هذا تأويل كاف للعارفين و هم أعرف بأسرار رب العالمين في تعيين أوقات الزيارة للطاهرين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رحمه الله و وجدت في المصباح أن حرم الحسين عليه السلام وصلوا المدينة مع مولانا علي بن الحسين عليه السلام يوم العشرين من 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غير المصباح أنهم وصلوا كربلاء أيضا في عودهم من الشام يوم العشرين من صفر و كلاهما مستبعد لأن عبيد الله بن زياد لعنه الله كتب إلي يزيد يعرفه ما جري و يستأذنه في حملهم و لم يحملهم حتي عاد الجواب إليه و هذا يحتاج إلي نحو عشرين يوما أو أكثر منها و لأنه لما حملهم إلي الشام روي أنهم أقاموا فيها شهرا في موضع لا يكنهم من حر و لا برد و صورة الحال تقتضي أنهم تأخروا أكثر من أربعين يوما من يوم قتل عليه السلام إلي أن وصلوا العراق أو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جوازهم في عودهم علي كربلاء فيمكن ذلك و لكنه ما يكون وصولهم إليها</w:t>
      </w:r>
    </w:p>
    <w:p>
      <w:pPr>
        <w:pStyle w:val="BookText"/>
        <w:rPr/>
      </w:pPr>
      <w:r>
        <w:rPr>
          <w:rFonts w:ascii="IRNazanin" w:hAnsi="IRNazanin" w:eastAsia="IRNazanin"/>
          <w:color w:val="111111"/>
          <w:sz w:val="28"/>
          <w:sz w:val="28"/>
          <w:szCs w:val="28"/>
          <w:rtl w:val="true"/>
          <w:lang w:bidi="fa-IR"/>
        </w:rPr>
        <w:t>ماه صفر است و چهل روز از شهادت حسین علیه السلام گذشته است و آن روزی است که جابر دوست پیامبر صلی الله علیه و آله برای زیارت قبر حسین علیه السلام از مدینه به کربلا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کسی بوده که زیارت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روزی حرم حسین علیه السلام از شام به مدینه بازگشتند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در کتاب الاقبال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چرا روز بیستم صفر روز اربعین نامیده شده در حالی که مقتل آن حضرت روز دهم بوده و و روز دهم نیز محاسبه می شود و چهل و یک روز می گردد،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ماهی که آن حضرت شهید شد ناقص بوده و روز بیستم، چهل روز تمام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روز بیستم صفر اربعین است و حالا یا ماه ناقص بوده و یا تامه بوده و روز قتل آن حضرت محاسبه نشده است زیرا قتل در پایان روز بوده و کامل نبوده تا شمرده شود و این تأویل برای دانایان کافی است و ایشان به اسرار پروردگار عالمیان در تعیین اوقات زیارت ائمه طاهرین آگاه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المصباح دیدم که حرم حسین علیه السلام همراه مولانا علی بن حسین علیه السلام روز بیستم صفر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المصباح آمده است که آنان روز بیستم صفر در بازگشت از شام به کربلا رسیدند که هر دو بعید است زیرا عبید الله بن زیاد لعنة الله علیه به یزید نامه نوشت و ماجرا را توضیح داد و اجازه خواست آنان را حمل کند و تا جواب نیامد، این کار را نکرد و این به بیست روز یا بیشتر زمان نیاز داشته است؛ و نیز چون وقتی به شام رسیدند، در جایی اقامت کردند که باز بوده و محافظتی از سرما و گرما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حال اقتضا می کند آنان از زمان قتل حسین علیه السلام بیش از چهل روز تأخیر داشته باشند تا به عراق یا مدینه برسند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به کربلا رفته باشند ولی رسیدن آنان </w:t>
      </w:r>
      <w:bookmarkStart w:id="3450" w:name="pg13557_192518"/>
    </w:p>
    <w:p>
      <w:pPr>
        <w:pStyle w:val="BookText"/>
        <w:rPr/>
      </w:pPr>
      <w:bookmarkEnd w:id="3450"/>
      <w:r>
        <w:rPr>
          <w:rFonts w:ascii="Amiri" w:hAnsi="Amiri" w:eastAsia="Amiri" w:cs="Amiri"/>
          <w:color w:val="111111"/>
          <w:sz w:val="28"/>
          <w:sz w:val="28"/>
          <w:szCs w:val="28"/>
          <w:rtl w:val="true"/>
          <w:lang w:bidi="ar-SA"/>
        </w:rPr>
        <w:t>يوم العشرين من صفر لأنهم اجتمعوا علي ما روي مع جابر بن عبد الله الأنصاري فإن كان جابر وصل زائرا من الحجاز فيحتاج وصول الخبر إليه و مجيئه أكثر من أربعين يوما و علي أن يكون جابر وصل من غير الحجاز من الكوفة أو غيرها</w:t>
      </w:r>
      <w:r>
        <w:rPr>
          <w:rFonts w:eastAsia="Amiri" w:cs="Amiri" w:ascii="Amiri" w:hAnsi="Amiri"/>
          <w:color w:val="111111"/>
          <w:sz w:val="28"/>
          <w:szCs w:val="28"/>
          <w:rtl w:val="true"/>
          <w:lang w:bidi="ar-SA"/>
        </w:rPr>
        <w:t>.</w:t>
      </w:r>
    </w:p>
    <w:p>
      <w:pPr>
        <w:pStyle w:val="Heading5"/>
        <w:numPr>
          <w:ilvl w:val="4"/>
          <w:numId w:val="1"/>
        </w:numPr>
        <w:rPr/>
      </w:pPr>
      <w:bookmarkStart w:id="3451" w:name="__RefHeading___Toc1848401_1934241801"/>
      <w:bookmarkStart w:id="3452" w:name="_Toc1619"/>
      <w:bookmarkEnd w:id="3451"/>
      <w:r>
        <w:rPr>
          <w:rtl w:val="true"/>
        </w:rPr>
        <w:t>أقول</w:t>
      </w:r>
      <w:bookmarkEnd w:id="3452"/>
    </w:p>
    <w:p>
      <w:pPr>
        <w:pStyle w:val="BookText"/>
        <w:rPr/>
      </w:pPr>
      <w:r>
        <w:rPr>
          <w:rFonts w:ascii="Amiri" w:hAnsi="Amiri" w:eastAsia="Amiri" w:cs="Amiri"/>
          <w:color w:val="111111"/>
          <w:sz w:val="28"/>
          <w:sz w:val="28"/>
          <w:szCs w:val="28"/>
          <w:rtl w:val="true"/>
          <w:lang w:bidi="ar-SA"/>
        </w:rPr>
        <w:t>قد سبق بعض القول منا في ذلك في أبواب تاريخه صلوات الله عليه</w:t>
      </w:r>
      <w:r>
        <w:rPr>
          <w:rFonts w:eastAsia="Amiri" w:cs="Amiri" w:ascii="Amiri" w:hAnsi="Amiri"/>
          <w:color w:val="111111"/>
          <w:sz w:val="28"/>
          <w:szCs w:val="28"/>
          <w:rtl w:val="true"/>
          <w:lang w:bidi="ar-SA"/>
        </w:rPr>
        <w:t>.</w:t>
      </w:r>
    </w:p>
    <w:p>
      <w:pPr>
        <w:pStyle w:val="Heading3"/>
        <w:numPr>
          <w:ilvl w:val="2"/>
          <w:numId w:val="1"/>
        </w:numPr>
        <w:rPr/>
      </w:pPr>
      <w:bookmarkStart w:id="3453" w:name="__RefHeading___Toc1848403_1934241801"/>
      <w:bookmarkStart w:id="3454" w:name="_Toc1620"/>
      <w:bookmarkEnd w:id="3453"/>
      <w:r>
        <w:rPr>
          <w:rtl w:val="true"/>
        </w:rPr>
        <w:t xml:space="preserve">باب </w:t>
      </w:r>
      <w:r>
        <w:rPr/>
        <w:t>26</w:t>
      </w:r>
      <w:r>
        <w:rPr>
          <w:rtl w:val="true"/>
        </w:rPr>
        <w:t xml:space="preserve"> </w:t>
      </w:r>
      <w:r>
        <w:rPr>
          <w:rtl w:val="true"/>
        </w:rPr>
        <w:t>زيارته عليه السلام في أول يوم من رجب و النصف من شعبان و ليلتيهما</w:t>
      </w:r>
      <w:bookmarkEnd w:id="3454"/>
    </w:p>
    <w:p>
      <w:pPr>
        <w:pStyle w:val="Heading4"/>
        <w:numPr>
          <w:ilvl w:val="3"/>
          <w:numId w:val="1"/>
        </w:numPr>
        <w:rPr/>
      </w:pPr>
      <w:bookmarkStart w:id="3455" w:name="__RefHeading___Toc1848405_1934241801"/>
      <w:bookmarkStart w:id="3456" w:name="_Toc1621"/>
      <w:bookmarkEnd w:id="3455"/>
      <w:r>
        <w:rPr>
          <w:rtl w:val="true"/>
        </w:rPr>
        <w:t>الأخبار</w:t>
      </w:r>
      <w:bookmarkEnd w:id="3456"/>
    </w:p>
    <w:p>
      <w:pPr>
        <w:pStyle w:val="Heading5"/>
        <w:numPr>
          <w:ilvl w:val="4"/>
          <w:numId w:val="1"/>
        </w:numPr>
        <w:rPr/>
      </w:pPr>
      <w:bookmarkStart w:id="3457" w:name="__RefHeading___Toc1848407_1934241801"/>
      <w:bookmarkStart w:id="3458" w:name="_Toc1622"/>
      <w:bookmarkEnd w:id="3457"/>
      <w:r>
        <w:rPr>
          <w:rtl w:val="true"/>
        </w:rPr>
        <w:t>«</w:t>
      </w:r>
      <w:r>
        <w:rPr/>
        <w:t>1</w:t>
      </w:r>
      <w:r>
        <w:rPr>
          <w:rtl w:val="true"/>
        </w:rPr>
        <w:t>»</w:t>
      </w:r>
      <w:bookmarkEnd w:id="3458"/>
    </w:p>
    <w:p>
      <w:pPr>
        <w:pStyle w:val="BookText"/>
        <w:rPr/>
      </w:pPr>
      <w:r>
        <w:rPr>
          <w:rFonts w:ascii="Amiri" w:hAnsi="Amiri" w:eastAsia="Amiri" w:cs="Amiri"/>
          <w:color w:val="111111"/>
          <w:sz w:val="28"/>
          <w:sz w:val="28"/>
          <w:szCs w:val="28"/>
          <w:rtl w:val="true"/>
          <w:lang w:bidi="ar-SA"/>
        </w:rPr>
        <w:t>قَالَ الْمُفِيدُ وَ السَّيِّدُ بْنُ طَاوُسٍ رَحْمَةُ اللَّهِ عَلَيْهِمَا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أَوَّلِ يَوْمٍ مِنْ رَجَبٍ وَ لَيْلَتِهِ وَ لَيْلَةِ النِّصْفِ مِنْ شَعْبَانَ فَإِذَا أَرَدْتَ زِيَارَتَهُ عليه السلام فِي الْأَوْقَاتِ الْمَذْكُورَةِ فَاغْتَسِلْ وَ الْبَسْ أَطْهَرَ ثِيَابِكَ وَ قِفْ عَلَي بَابِ قُبَّتِهِ مُسْتَقْبِلَ الْقِبْلَةِ وَ سَلِّمْ عَلَي سَيِّدِنَا رَسُولِ اللَّهِ صلي الله عليه و آله وَ عَلَي أَمِيرِ الْمُؤْمِنِينَ وَ فَاطِمَةَ وَ الْحَسَنِ وَ الْحُسَيْنِ وَ الْأَئِمَّةِ صَلَوَاتُ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عَلَي ضَرِيحِهِ وَ كَبِّرِ اللَّهَ مِائَةَ مَرَّةٍ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خَاتَمِ النَّبِيِّينَ السَّلَامُ عَلَيْكَ يَا ابْنَ سَيِّدِ الْمُرْسَلِينَ السَّلَامُ عَلَيْكَ يَا ابْنَ سَيِّدِ الْوَصِيِّينَ السَّلَامُ عَلَيْكَ يَا أَبَا عَبْدِ اللَّهِ السَّلَامُ عَلَيْكَ يَا حُسَيْنَ بْنَ عَلِيٍّ السَّلَامُ عَلَيْكَ يَا ابْنَ فَاطِمَةَ سَيِّدَةِ نِسَاءِ الْعَالَمِينَ السَّلَامُ عَلَيْكَ يَا وَلِيَّ اللَّهِ وَ ابْنَ وَلِيِّهِ السَّلَامُ عَلَيْكَ يَا صَفِيَّ اللَّهِ وَ ابْنَ صَفِيِّهِ السَّلَامُ عَلَيْكَ يَا حُجَّةَ اللَّهِ وَ ابْنَ حُجَّتِهِ السَّلَامُ عَلَيْكَ يَا حَبِيبَ اللَّهِ وَ ابْنَ حَبِيبِهِ السَّلَامُ عَلَيْكَ يَا سَفِيرَ اللَّهِ وَ ابْنَ سَفِيرِهِ السَّلَامُ عَلَيْكَ يَا خَازِنَ الْكِتَابِ الْمَسْطُورِ السَّلَامُ عَلَيْكَ يَا وَارِثَ التَّوْرَاةِ وَ الْإِنْجِيلِ وَ الزَّبُورِ السَّلَامُ عَلَيْكَ يَا أَمِينَ الرَّحْمَنِ السَّلَامُ عَلَيْكَ يَا شَرِيكَ الْقُرْآنِ السَّلَامُ عَلَيْكَ يَا عَمُودَ الدِّينِ السَّلَامُ عَلَيْكَ يَا بَابَ حِكْمَةِ رَبِّ الْعَالَمِينَ السَّلَامُ عَلَيْكَ يَا بَابَ حِطَّةٍ الَّذِي مَنْ دَخَلَهُ كَانَ مِنَ الْآمِنِينَ السَّلَامُ عَلَيْكَ يَا عَيْبَةَ عِلْمِ اللَّهِ السَّلَامُ عَلَيْكَ يَا مَوْضِعَ سِرِّ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بیستم صفر نبوده، زیرا آنان طبق آنچه روایت شده، به همراه جابر بن عبدالله انصاری بودند، پس اگر جابر به عنوان زائر از حجاز آمده باشد، وصول خبر و حرکت وی تا کربلا بیش از چهل روز به طول می انجامد و حتی اگر از کوفه یا جای دیگر آمده باشد نیز همین گونه است</w:t>
      </w:r>
      <w:r>
        <w:rPr>
          <w:rFonts w:eastAsia="IRNazanin" w:cs="IRNazanin"/>
          <w:color w:val="111111"/>
          <w:sz w:val="28"/>
          <w:szCs w:val="28"/>
          <w:rtl w:val="true"/>
          <w:lang w:bidi="fa-IR"/>
        </w:rPr>
        <w:t>.</w:t>
      </w:r>
    </w:p>
    <w:p>
      <w:pPr>
        <w:pStyle w:val="Heading5"/>
        <w:numPr>
          <w:ilvl w:val="4"/>
          <w:numId w:val="1"/>
        </w:numPr>
        <w:rPr/>
      </w:pPr>
      <w:bookmarkStart w:id="3459" w:name="__RefHeading___Toc1848409_1934241801"/>
      <w:bookmarkStart w:id="3460" w:name="_Toc1623"/>
      <w:bookmarkEnd w:id="3459"/>
      <w:r>
        <w:rPr>
          <w:rtl w:val="true"/>
        </w:rPr>
        <w:t>مؤلف</w:t>
      </w:r>
      <w:bookmarkEnd w:id="3460"/>
    </w:p>
    <w:p>
      <w:pPr>
        <w:pStyle w:val="BookText"/>
        <w:rPr/>
      </w:pPr>
      <w:r>
        <w:rPr>
          <w:rFonts w:ascii="IRNazanin" w:hAnsi="IRNazanin" w:eastAsia="IRNazanin"/>
          <w:color w:val="111111"/>
          <w:sz w:val="28"/>
          <w:sz w:val="28"/>
          <w:szCs w:val="28"/>
          <w:rtl w:val="true"/>
          <w:lang w:bidi="fa-IR"/>
        </w:rPr>
        <w:t xml:space="preserve">در بابهای تاریخ آن حضرت در این زمینه سخن گفتیم </w:t>
      </w:r>
      <w:r>
        <w:rPr>
          <w:rFonts w:eastAsia="IRNazanin" w:cs="IRNazanin"/>
          <w:color w:val="111111"/>
          <w:sz w:val="28"/>
          <w:szCs w:val="28"/>
          <w:rtl w:val="true"/>
          <w:lang w:bidi="fa-IR"/>
        </w:rPr>
        <w:t>.</w:t>
      </w:r>
    </w:p>
    <w:p>
      <w:pPr>
        <w:pStyle w:val="Heading3"/>
        <w:numPr>
          <w:ilvl w:val="2"/>
          <w:numId w:val="1"/>
        </w:numPr>
        <w:rPr/>
      </w:pPr>
      <w:bookmarkStart w:id="3461" w:name="__RefHeading___Toc1848411_1934241801"/>
      <w:bookmarkStart w:id="3462" w:name="_Toc1624"/>
      <w:bookmarkEnd w:id="3461"/>
      <w:r>
        <w:rPr>
          <w:rtl w:val="true"/>
        </w:rPr>
        <w:t xml:space="preserve">باب بیست و ششم </w:t>
      </w:r>
      <w:r>
        <w:rPr>
          <w:rtl w:val="true"/>
        </w:rPr>
        <w:t xml:space="preserve">: </w:t>
      </w:r>
      <w:r>
        <w:rPr>
          <w:rtl w:val="true"/>
        </w:rPr>
        <w:t>زیارت امام حسین علیه السلام در روز و شب اول رجب و نیمه شعبان</w:t>
      </w:r>
      <w:bookmarkEnd w:id="3462"/>
    </w:p>
    <w:p>
      <w:pPr>
        <w:pStyle w:val="Heading4"/>
        <w:numPr>
          <w:ilvl w:val="3"/>
          <w:numId w:val="1"/>
        </w:numPr>
        <w:rPr/>
      </w:pPr>
      <w:bookmarkStart w:id="3463" w:name="__RefHeading___Toc1848413_1934241801"/>
      <w:bookmarkStart w:id="3464" w:name="_Toc1625"/>
      <w:bookmarkEnd w:id="3463"/>
      <w:r>
        <w:rPr>
          <w:rtl w:val="true"/>
        </w:rPr>
        <w:t>روایات</w:t>
      </w:r>
      <w:bookmarkEnd w:id="3464"/>
    </w:p>
    <w:p>
      <w:pPr>
        <w:pStyle w:val="Heading5"/>
        <w:numPr>
          <w:ilvl w:val="4"/>
          <w:numId w:val="1"/>
        </w:numPr>
        <w:rPr/>
      </w:pPr>
      <w:bookmarkStart w:id="3465" w:name="__RefHeading___Toc1848415_1934241801"/>
      <w:bookmarkStart w:id="3466" w:name="_Toc1626"/>
      <w:bookmarkEnd w:id="3465"/>
      <w:r>
        <w:rPr>
          <w:rtl w:val="true"/>
        </w:rPr>
        <w:t xml:space="preserve">روایت </w:t>
      </w:r>
      <w:r>
        <w:rPr/>
        <w:t>1</w:t>
      </w:r>
      <w:bookmarkEnd w:id="346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بن طاووس رحمهما الله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نخستین روز از رجب و شب آن و شب نیمه شعبان، اگر خواستی حضرت علیه السلام را در وقتهای مذکور زیارت کنی، غسل کن و پاکترین لباست را بپوش و بر کنار دروازه بارگاهش رو به قبله بایست و بر سرورمان رسول خدا صلی الله علیه و آله و بر امیر المومنین و فاطمه و حسن و حسین و امامان که صلوات خدا بر همه ایشان باد،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ضریح حضرت برو و صد بار خدا را به بزرگی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پسر رسول خدا، سلام بر تو ای پسر خاتم پیامبران، سلام بر تو ای پسر سرور فرو فرستادگان، سلام بر تو ای پسر سرور جانشینان پیامبران، سلام بر تو ای ابا عبد الله، سلام بر تو ای حسین بن علی، سلام بر تو ای پسر فاطمه سرور زنان جهان، سلام بر تو ای ولی خدا و پسر ولی خدا، سلام بر تو ای برگزیده خدا و پسر برگزیده خدا، سلام بر تو ای حجت خدا و پسر حجت خدا، سلام بر تو ای حبیب خدا و پسر حبیب خدا، سلام بر تو ای سفیر خدا و پسر سفیر خدا، سلام بر تو ای نگاهبان کتاب به خط نوشته خدا، سلام بر تو ای وارث تورات و انجیل و زبور، سلام بر تو ای امین خدای رحمان، سلام بر تو ای شریک قرآن، سلام بر تو ای ستون دین، سلام بر تو ای دروازه حکمت خداوندگار جهانیان، سلام بر تو ای دروازه غفران و گنه ریزی که هر که بدان وارد شود از ایمنی یافتگان است، سلام بر تو ای همیان دانش خدا، سلام بر تو ای جایگاه اسرار خدا، </w:t>
      </w:r>
    </w:p>
    <w:p>
      <w:pPr>
        <w:pStyle w:val="BookText"/>
        <w:rPr/>
      </w:pPr>
      <w:r>
        <w:rPr>
          <w:rFonts w:ascii="Amiri" w:hAnsi="Amiri" w:eastAsia="Amiri" w:cs="Amiri"/>
          <w:color w:val="111111"/>
          <w:sz w:val="28"/>
          <w:sz w:val="28"/>
          <w:szCs w:val="28"/>
          <w:rtl w:val="true"/>
          <w:lang w:bidi="ar-SA"/>
        </w:rPr>
        <w:t xml:space="preserve">السَّلَامُ عَلَيْكَ يَا ثَارَ اللَّهِ وَ ابْنَ ثَارِهِ وَ الْوِتْرَ الْمَوْتُورَ السَّلَامُ عَلَيْكَ وَ عَلَي الْأَرْوَاحِ الَّتِي حَلَّتْ بِفِنَائِكَ وَ أَنَاخَتْ بِرَحْلِكَ بِأَبِي أَنْتَ وَ أُمِّي وَ نَفْسِي يَا أَبَا عَبْدِ اللَّهِ لَقَدْ عَظُمَتِ الْمُصِيبَةُ وَ جَلَّتِ الرَّزِيَّةُ بِكَ عَلَيْنَا وَ عَلَي جَمِيعِ أَهْلِ الْإِسْلَامِ فَلَعَنَ اللَّهُ أُمَّةً أَسَّسَتْ أَسَاسَ الظُّلْمِ وَ الْجَوْرِ عَلَيْكُمْ أَهْلَ الْبَيْتِ وَ لَعَنَ اللَّهُ أُمَّةً دَفَعَتْكُمْ عَنْ مَقَامِكُمْ وَ أَزَالَتْكُمْ عَنْ مَرَاتِبِكُمُ الَّتِي رَتَّبَكُمُ اللَّهُ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بِأَبِي أَنْتَ وَ أُمِّي وَ نَفْسِي يَا أَبَا عَبْدِ اللَّهِ أَشْهَدُ لَقَدِ اقْشَعَرَّتْ لِدِمَائِكُمْ أَظِلَّةُ الْعَرْشِ مَعَ أَظِلَّةِ الْخَلَائِقِ وَ بَكَتْكُمُ السَّمَاءُ وَ الْأَرْضُ وَ سُكَّانُ الْجِنَانِ وَ الْبَرِّ وَ الْبَحْرِ صَلَّي اللَّهُ عَلَيْكَ عَدَدَ مَا فِي عِلْمِ اللَّهِ لَبَّيْكَ دَاعِيَ اللَّهِ إِنْ كَانَ لَمْ يُجِبْكَ بَدَنِي عِنْدَ اسْتِغَاثَتِكَ وَ لِسَانِي عِنْدَ اسْتِنْصَارِكَ فَقَدْ أَجَابَكَ قَلْبِي وَ سَمْعِي وَ بَصَرِي سُبْحانَ رَبِّنا إِنْ كانَ وَعْدُ رَبِّنا لَمَفْعُولًا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طُهْرٌ طَاهِرٌ مُطَهَّرٌ مِنْ طُهْرٍ طَاهِرٍ مُطَهَّرٍ طَهُرْتَ وَ طَهُرَتْ بِكَ الْبِلَادُ وَ طَهُرَتْ أَرْضٌ أَنْتَ بِهَا وَ طَهُرَ حَرَمُكَ أَشْهَدُ أَنَّكَ قَدْ أَمَرْتَ بِالْقِسْطِ وَ الْعَدْلِ وَ دَعَوْتَ إِلَيْهِمَا وَ أَنَّكَ صَادِقٌ صِدِّيقٌ فِيمَا دَعَوْتَ إِلَيْهِ وَ أَنَّكَ ثَارُ اللَّهِ فِي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أَشْهَدُ أَنَّكَ قَدْ بَلَّغْتَ عَنِ اللَّهِ وَ عَنْ جَدِّكَ رَسُولِ اللَّهِ وَ عَنْ أَبِيكَ أَمِيرِ الْمُؤْمِنِينَ وَ عَنْ أَخِيكَ الْحَسَنِ وَ نَصَحْتَ وَ جَاهَدْتَ فِي سَبِيلِ اللَّهِ وَ عَبَدْتَهُ مُخْلِصاً حَتَّي أَتَاكَ الْيَقِينُ فَجَزَاكَ اللَّهُ خَيْرَ جَزَاءِ السَّابِقِينَ وَ صَلَّي اللَّهُ عَلَيْكَ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عَلَي مُحَمَّدٍ وَ آلِ مُحَمَّدٍ وَ صَلِّ عَلَي الْحُسَيْنِ الْمَظْلُومِ الشَّهِيدِ الرَّشِيدِ قَتِيلِ الْعَبَرَاتِ وَ أَسِيرِ الْكُرُبَاتِ صَلَاةً نَامِيَةً زَاكِيَةً مُبَارَكَةً يَصْعَدُ أَوَّلُهَا وَ لَا يَنْفَدُ آخِرُهَا أَفْضَلَ مَا صَلَّيْتَ عَلَي أَحَدٍ مِنْ أَوْلَادِ أَنْبِيَائِكَ الْمُرْسَلِينَ يَا إِلَهَ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ضَعْ خَدَّكَ الْأَيْمَنَ عَلَيْهِ وَ الْأَيْسَرَ وَ دُرْ حَوْلَ الضَّرِيحِ وَ قَبِّلْهُ مِنْ أَرْبَعِ جَوَانِبِهِ‌</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 ثُمَّ امْضِ إِلَي ضَرِيحِ عَلِيِّ بْنِ الْحُسَيْنِ عليه السلام وَ قِفْ عَلَيْهِ وَ قُلْ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بر تو ای آن که خداوند به خونخواهی تو و پدرت برخیزد و ای کُشته تبارکُشته 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همه جانهایی که بر ساحت تو درنشستند و در سایه لطف تو رحل اقامت 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 خودم به فدای تو ای ابا عبد الله، به حق، غم جانگداز از دست دادنت بس دشوار و مصیبت تو بر ما و بر همه مسلمانان، بس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امتی را که اساس و پایه ظلم و ستم بر شما اهل بیت را بنا نهاد لعنت کند، و امتی را که شما را از مقام و منزلتتان بازداشتند و شما را از درجه ای که خداوند شما را در آن بنشانده بود پس زدند، لعنت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و جانم به فدای تو ای ابا عبد الله، گواهی می دهم که به ریختن خون شما، سرادقها و طبقات عرش به همراه سقف بالای سر همه بندگان به لرزه افتاد و آسمان و زمین و اهالی بهشتها و زمین و دریا بر تو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به شمار آنچه خدا داند،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ای منادی خدا که اگر این جسم من به هنگام کمک خواهی ات و زبانم به هنگام یاری جویی ات اجابتت ننمود، به راستی که دل و گوش و چشمم پاسخت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رَبِّنا إِنْ کانَ وَعْدُ رَبِّنا لَمَفْعُولًا</w:t>
      </w:r>
      <w:r>
        <w:rPr>
          <w:rFonts w:eastAsia="IRNazanin" w:cs="IRNazanin"/>
          <w:color w:val="111111"/>
          <w:sz w:val="28"/>
          <w:szCs w:val="28"/>
          <w:rtl w:val="true"/>
          <w:lang w:bidi="fa-IR"/>
        </w:rPr>
        <w:t>»</w:t>
      </w:r>
      <w:r>
        <w:rPr>
          <w:rStyle w:val="FootnoteAnchor"/>
          <w:rtl w:val="true"/>
        </w:rPr>
        <w:footnoteReference w:id="15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پروردگار ما، به راستی که وعده پروردگارمان محقق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پاک پاکیزه پاک گشته ای هستی از پاکی پاکیزه پاک گشته و تو پاک هستی و این سرزمین ها با تو پاک گشت و زمینی که تو در آن هستی، پاک گشت و پاک گشت حرم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به عدل و دادگری دستور داده و به آن فراخواندی و شهادت می دهم که تو راستگوی راستین سخنی در آنچه که بدان خواندی و شهادت می دهم که تو انتقام خدایی در زمین و شهادت می دهم که تو از سوی خدا و از جدت رسول خدا و از پدرت امیر المومنین و از برادرت حسن ابلاغ نمودی و خیرخواهی کرده و در راه خدا جانفشانی نمودی و او را خالصانه پرستیدی تا آنکه لحظه جان باختنت دررسید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بهترین پاداش پیشگامان عطا نماید و بر تو صلوات فرستد و درود بی پایان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آل محمد درود فرست و بر حسین ستمدید شهید رهبرده کشته اشکها و اسیر دل پریشی ها، صلوات فرست، صلواتی فزاینده و بی آلایش و پر برکت که آغاز آن فراز گردد و آخر آن پایان نیابد و برتر از هر صلواتی که بر کسی از فرزندان پیامبرانت فرستاده ای، ای خداوندگار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ضریح بوسه بزن و گونه راست و چپت را بر آن بنه و گرد ضریح بچرخ و از هر چهارگوشه بر آن بوسه بزن</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ضریح علی بن حسین علیه السلام برو و بر کنار آن بایست و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عَلَيْكَ أَيُّهَا الصِّدِّيقُ الطَّيِّبُ الزَّكِيُّ الْحَبِيبُ الْمُقَرَّبُ وَ ابْنَ رَيْحَانَةِ رَسُولِ اللَّهِ السَّلَامُ عَلَيْكَ مِنْ شَهِيدٍ مُحْتَسِبٍ وَ رَحْمَةُ اللَّهِ وَ بَرَكَاتُهُ مَا أَكْرَمَ مَقَامَكَ وَ أَشْرَفَ مُنْقَلَبَكَ أَشْهَدُ لَقَدْ شَكَرَ اللَّهُ سَعْيَكَ وَ أَجْزَلَ ثَوَابَكَ وَ أَلْحَقَكَ بِالذِّرْوَةِ الْعَالِيَةِ حَيْثُ الشَّرَفُ كُلُّ الشَّرَفِ وَ فِي الْغُرَفِ كَمَا مَنَّ عَلَيْكَ مِنْ قَبْلُ وَ جَعَلَكَ مِنْ أَهْلِ الْبَيْتِ الَّذِينَ أَذْهَبَ اللَّهُ عَنْهُمُ الرِّجْسَ وَ طَهَّرَهُمْ تَطْهِيراً صَلَوَاتُ اللَّهِ عَلَيْكَ وَ رَحْمَةُ اللَّهِ وَ بَرَكَاتُهُ وَ رِضْوَانُهُ فَاشْفَعْ أَيُّهَا السَّيِّدُ الطَّاهِرُ إِلَي رَبِّكَ فِي حَطِّ الْأَثْقَالِ عَنْ ظَهْرِي وَ تَخْفِيفِهَا عَنِّي وَ ارْحَمْ ذُلِّي وَ خُضُوعِي لَكَ وَ لِلسَّيِّدِ أَبِيكَ صَلَّي اللَّهُ عَلَيْكُمَا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زَادَ اللَّهُ فِي شَرَفِكُمْ فِي الْآخِرَةِ كَمَا شَرَّفَكُمْ فِي الدُّنْيَا وَ أَسْعَدَكُمْ كَمَا أَسْعَدَ بِكُمْ وَ أَشْهَدُ أَنَّكُمْ أَعْلَامُ الدِّينِ وَ نُجُومُ الْعَالَمِينَ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تَوَجَّهْ إِلَي الشُّهَدَاءِ رِضْوَانُ اللَّهِ عَلَيْهِمْ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أَنْصَارَ اللَّهِ وَ أَنْصَارَ رَسُولِهِ وَ أَنْصَارَ عَلِيِّ بْنِ أَبِي طَالِبٍ وَ أَنْصَارَ فَاطِمَةَ وَ أَنْصَارَ الْحَسَنِ وَ الْحُسَيْنِ وَ أَنْصَارَ الْإِسْلَامِ أَشْهَدُ لَقَدْ نَصَحْتُمُ اللَّهَ وَ جَاهَدْتُمْ فِي سَبِيلِهِ فَجَزَاكُمُ اللَّهُ مِنَ الْإِسْلَامِ وَ أَهْلِهِ أَفْضَلَ الْجَزَاءِ فُزْتُمْ وَ اللَّهِ فَوْزاً عَظِيماً يَا لَيْتَنِي كُنْتُ مَعَكُمْ فَأَفُوزَ فَوْزاً عَظِيماً أَشْهَدُ أَنَّكُمْ أَحْيَاءٌ عِنْدَ رَبِّكُمْ تُرْزَقُونَ أَشْهَدُ أَنَّكُمُ الشُّهَدَاءُ وَ السُّعَدَاءُ وَ أَنَّكُمُ الْفَائِزُونَ فِي دَرَجَاتِ الْعُلَي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إِلَي عِنْدِ الرَّأْسِ فَصَلِّ صَلَاةَ الزِّيَارَةِ وَ ادْعُ لِنَفْسِكَ وَ لِوَالِدَيْكَ وَ لِإِخْوَانِكَ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امْضِ وَ قِفْ عَلَي ضَرِيحِ عَلِيِّ بْنِ الْحُسَيْنِ عليهما السلام مُسْتَقْبِلَ الْقِبْلَةِ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مِنَ اللَّهِ وَ السَّلَامُ مِنْ مَلَائِكَتِهِ الْمُقَرَّبِينَ وَ أَنْبِيَائِهِ الْمُرْسَلِينَ وَ عِبَادِهِ الصَّالِحِينَ</w:t>
      </w:r>
    </w:p>
    <w:p>
      <w:pPr>
        <w:pStyle w:val="BookText"/>
        <w:rPr/>
      </w:pPr>
      <w:r>
        <w:rPr>
          <w:rFonts w:ascii="IRNazanin" w:hAnsi="IRNazanin" w:eastAsia="IRNazanin"/>
          <w:color w:val="111111"/>
          <w:sz w:val="28"/>
          <w:sz w:val="28"/>
          <w:szCs w:val="28"/>
          <w:rtl w:val="true"/>
          <w:lang w:bidi="fa-IR"/>
        </w:rPr>
        <w:t>سلام بر تو ای راستین سخن نیک آیند وارسته دوست داشتنی نزدیک  گشته به خدا و پسر ریحانه رسول خدا، سلام بر تو ای شهید فداکارِ بی چشم داشت دنیوی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 گرامی و چه بازگشتگاه شرافتمندی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خداوند پویش و کوششت را بی سپاس نگزارد و پاداش تو را فراوان بخشد و تو را به اوج برین و در اتاقها، آنجا که شرف، تمام شرف گردآمده، برنشاند، همانسان که پیش از این بر تو منت نهاد و از اهل بیتی قرارت داد که خداوند پلشتی از ایشان ببُرد و ایشان را بس پاک و مطهر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تو باد و رحمت خدا و برکات و رضوان او، پس ای سرور پاک سرشت به نزد خداوند برای برانداختن بار گناهان از پشت من و سبک کردن آن از گرده ام، نزد خدایت شفاعت جوی و به خاکساری و کرنش من نزد تو و نزد سرورم، پدرت که صلوات خدا بر شما باد، رحم آور و 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شرف شما را در آخرت، چنان که در دنیا فزون داشت، افزون گرداند و شما را نیکبخت نماید، چنان که به یمن وجودتان نیکبخت نمود و شهادت می دهم که شما پرچمهای بلند دین و ستارگان جهانها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خداوند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سوی شهیدان رضوان الله علیهم روی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یاران خدا و یاران فرستاده او و یاران علی بن ابی طالب و یاران فاطمه و یاران حسن و حسین و یاران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برای خدا خیرخواهی کرده و در راه او جانفشانی نمودید، پس خداوند شما را از اسلام و اهل اسلام بهترین پاداشها دهاد، به خدا که به فوزی عظیم نائل گشتید و ای کاش با شما بودم تا به فوز عظیم نائل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شما زنده اید و نزد پروردگارتان روزی می خورید و گواهی می دهم که شمایید شهیدان و شمایید نیک بختان و شما فوز یافتگان در درجات عالی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سر حضرت بیا و نماز زیارت را به جای آور و برای خودت و پدر و مادرت و برادرانت دعا کن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برو و بر کنار ضریح علی بن حسین علیه السلام رو به قبله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و پیامبران فروفرستاده اش و بندگان درستکارش </w:t>
      </w:r>
    </w:p>
    <w:p>
      <w:pPr>
        <w:pStyle w:val="BookText"/>
        <w:rPr/>
      </w:pPr>
      <w:r>
        <w:rPr>
          <w:rFonts w:ascii="Amiri" w:hAnsi="Amiri" w:eastAsia="Amiri" w:cs="Amiri"/>
          <w:color w:val="111111"/>
          <w:sz w:val="28"/>
          <w:sz w:val="28"/>
          <w:szCs w:val="28"/>
          <w:rtl w:val="true"/>
          <w:lang w:bidi="ar-SA"/>
        </w:rPr>
        <w:t xml:space="preserve">وَ جَمِيعِ أَهْلِ طَاعَتِهِ مِنْ أَهْلِ السَّمَاوَاتِ وَ الْأَرَضِينَ عَلَي أَبِي عَبْدِ اللَّهِ الْحُسَيْنِ بْنِ عَلِيٍّ وَ رَحْمَةُ اللَّهِ وَ بَرَكَاتُهُ السَّلَامُ عَلَي أَوَّلِ قَتِيلٍ مِنْ نَسْلِ خَيْرِ سَلِيلٍ مِنْ سُلَالَةِ إِبْرَاهِيمَ الْخَلِيلِ صَلَّي اللَّهُ عَلَيْكَ وَ عَلَي أَبِيكَ إِذْ قَالَ فِيكَ قَتَلَ اللَّهُ قَوْماً قَتَلُوكَ يَا بُنَيَّ مَا أَجْرَأَهُمْ عَلَي الرَّحْمَنِ وَ عَلَي انْتِهَاكِ حُرْمَةِ الرَّسُولِ عَلَي الدُّنْيَا بَعْدَكَ الْعَفَا أَشْهَدُ أَنَّكَ ابْنُ حُجَّةِ اللَّهِ وَ ابْنُ أَمِينِهِ حَكَمَ اللَّهُ لَكَ عَلَي قَاتِلِيكَ وَ أَصْلَاهُمْ جَهَنَّمَ وَ ساءَتْ مَصِيراً وَ جَعَلَنَا اللَّهُ يَوْمَ الْقِيَامَةِ مِنْ مُلَاقِيكَ وَ مُرَافِقِيكَ وَ مُرَافِقِي جَدِّكَ وَ أَبِيكَ وَ عَمِّكَ وَ أَخِيكَ وَ أُمِّكَ الْمَظْلُومَةِ الطَّاهِرَةِ الْمُطَهَّرَةِ وَ أَبْرَأُ إِلَي اللَّهِ مِمَّنْ قَتَلَكَ وَ أَسْأَلُ اللَّهَ مُرَافَقَتَكُمْ فِي دَارِ الْخُلُودِ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الْعَبَّاسِ بْنِ أَمِيرِ الْمُؤْمِنِينَ السَّلَامُ عَلَي جَعْفَرِ بْنِ أَمِيرِ الْمُؤْمِنِينَ السَّلَامُ عَلَي عُبَيْدِ اللَّهِ بْنِ أَمِيرِ الْمُؤْمِنِينَ السَّلَامُ عَلَي أَبِي بَكْرِ بْنِ الْحَسَنِ السَّلَامُ عَلَي عَبْدِ اللَّهِ بْنِ الْحَسَنِ السَّلَامُ عَلَي عَبْدِ اللَّهِ بْنِ الْحُسَيْنِ السَّلَامُ عَلَي مُحَمَّدِ بْنِ عَبْدِ اللَّهِ بْنِ جَعْفَرِ بْنِ أَبِي طَالِبٍ السَّلَامُ عَلَي جَعْفَرِ بْنِ عَقِيلٍ السَّلَامُ عَلَي عَبْدِ الرَّحْمَنِ بْنِ عَقِيلٍ السَّلَامُ عَلَي عَبْدِ اللَّهِ بْنِ مُسْلِمِ بْنِ عَقِيلٍ السَّلَامُ عَلَي مُحَمَّدِ بْنِ أَبِي سَعِيدِ بْنِ عَقِيلٍ السَّلَامُ عَلَي عَوْنِ بْنِ عَبْدِ اللَّهِ بْنِ جَعْفَرِ بْنِ أَبِي 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أَهْلَ بَيْتِ الْمُصْطَفَي السَّلَامُ عَلَيْكُمْ أَهْلَ الشُّكْرِ وَ الرِّضَا السَّلَامُ عَلَيْكُمْ يَا أَنْصَارَ اللَّهِ وَ رِجَالَهُ مِنْ أَهْلِ الْحَقِّ وَ الْبَلْوَي وَ الْمُجَاهِدِينَ عَلَي بَصِيرَةٍ فِي سَبِيلِهِ أَشْهَدُ أَنَّكُمْ كَمَا قَالَ اللَّهُ عَزَّ وَ جَلَ وَ كَأَيِّنْ مِنْ نَبِيٍّ قاتَلَ مَعَهُ رِبِّيُّونَ كَثِيرٌ فَما وَهَنُوا لِما أَصابَهُمْ فِي سَبِيلِ اللَّهِ وَ ما ضَعُفُوا وَ مَا اسْتَكانُوا وَ اللَّهُ يُحِبُّ الصَّابِرِينَ فَمَا ضَعُفْتُمْ وَ لَا اسْتَكَنْتُمْ حَتَّي لَقِيتُمُ اللَّهَ عَلَي سَبِيلِ الْحَقِّ وَ نَصْرِهِ وَ كَلِمَةِ اللَّهِ التَّامَّةِ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صَلَّي اللَّهُ عَلَيْكُمْ وَ عَلَي أَرْوَاحِكُمْ وَ أَبْدَانِكُمْ وَ سَلَّمَ تَسْلِيماً فُزْتُمْ وَ اللَّهِ وَ لَوَدِدْتُ أَنِّي كُنْتُ مَعَكُمْ فَأَفُوزَ فَوْزاً عَظِيماً أَبْشِرُوا بِمَوْعِدِ اللَّهِ الَّذِي لَا خُلْفَ لَهُ إِنَّهُ لا يُخْلِفُ الْمِيعادَ أَشْهَدُ أَنَّكُمُ النُّجَبَاءُ وَ سَادَةُ الشُّهَدَاءِ فِي الدُّنْيَا وَ الْآخِرَةِ وَ أَشْهَدُ أَنَّكُمْ جَاهَدْتُمْ فِي سَبِيلِ اللَّهِ وَ قُتِلْتُمْ عَلَي مِنْهَاجِ رَسُولِ اللَّهِ وَ أَنَّكُمُ السَّابِقُونَ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همه فرمانبرداران خدا در آسمانها و زمینها بر ابا عبد الله حسین بن علی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نخست کشته از نسل برترین نژاد از تبار ابراهیم خلیل، صلوات خدا بر تو و بر پدرت باد، آنگاه که درباره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بکشد قومی که تو را کشند ای فرزندم، چه جسارت پیشه اند بر خدای رحمن و بر زیر پا نهادن حرمت رسول خدا، دنیا پس از تو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پسر حجت خدا و پسر امین اویی، خداوند علیه قاتلانت برای تو حکم نماید و ایشان را به جهنم درافکند و بد سرنوشتی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در روز قیامت از دیدار کنندگان و همراهان تو و همراهان جدت و پدرت و عمویت و برادرت و مادر زجرکشیده پاک سرشت مطهّرت قرار دهد و به پیشگاه خدا از هر آن که تو را به قتل رساند، بیزاری می جویم و از خداوند خواهان همراهی با شما در بهشت جاوید هستم و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عباس بن امیر المومنین، سلام بر جعفر بن امیر المومنین، سلام بر عبید الله بن امیر المومنین، سلام بر ابابکر بن حسن، سلام بر عبدالله بن حسن، سلام بر عبد الله بن حسین، سلام بر محمد بن عبد الله بن جعفر بن ابی طالب، سلام بر جعفر بن عقیل، سلام بر عبد الرحمن بن عقیل، سلام بر عبد الله بن مسلم بن عقیل، سلام بر محمد ابا سعید بن عقیل، سلام بر عون بن عبد الله بن جعفر بن ابی طالب، سلام بر شما اهل بیت مصطفی، سلام بر شما اهل سپاس و خرسندی، سلام بر شما ای یاوران خدا و مردان اهل حق و تحمل دشواریها و جانفشانان در راه او با بینش 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آنچنان که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کَأَیِّنْ مِنْ نَبِیٍّ قاتَلَ مَعَهُ رِبِّیُّونَ کَثِیرٌ فَما وَهَنُوا لِما أَصابَهُمْ فِی سَبِیلِ اللَّهِ وَ ما ضَعُفُوا وَ مَا اسْتَکانُوا وَ اللَّهُ یُحِبُّ الصَّابِرِینَ</w:t>
      </w:r>
      <w:r>
        <w:rPr>
          <w:rFonts w:eastAsia="IRNazanin" w:cs="IRNazanin"/>
          <w:color w:val="111111"/>
          <w:sz w:val="28"/>
          <w:szCs w:val="28"/>
          <w:rtl w:val="true"/>
          <w:lang w:bidi="fa-IR"/>
        </w:rPr>
        <w:t>»</w:t>
      </w:r>
      <w:r>
        <w:rPr>
          <w:rStyle w:val="FootnoteAnchor"/>
          <w:rtl w:val="true"/>
        </w:rPr>
        <w:footnoteReference w:id="15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بسیار پیامبرانی که همراه او توده‌های انبوه، کارزار کردند؛ و در برابر آنچه در راه خدا بدیشان رسید، سستی نورزیدند و ناتوان نشدند؛ و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نگردیدند، و خداوند، شکیبایان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سست نگشتید و سستی نورزیدید تا آنکه بر سبیل حق و یاری خدا و کلمه تامّه خدا، با وی دیدار کردید، صلوات خدا بر شما و بر جانها و پیکرهای شما و سلام بی پایان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رستگار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داشتم که همراه شما بودم تا به رستگاری بزرگی دست 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مژده باد شما را به پیمان الهی که آن را خلف وعده و دگرگونی نباشد و خداوند وعده اش را زیر پای نمی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می دهم که شما والاتبارانید و سروران شهیدان در دنیا و آخرت هستید و شهادت می دهم که شما در راه خدا مجاهدت نموده و بر سیره رسول خدا شهید گشتید و شمایید پیشگامان </w:t>
      </w:r>
    </w:p>
    <w:p>
      <w:pPr>
        <w:pStyle w:val="BookText"/>
        <w:rPr/>
      </w:pPr>
      <w:r>
        <w:rPr>
          <w:rFonts w:ascii="Amiri" w:hAnsi="Amiri" w:eastAsia="Amiri" w:cs="Amiri"/>
          <w:color w:val="111111"/>
          <w:sz w:val="28"/>
          <w:sz w:val="28"/>
          <w:szCs w:val="28"/>
          <w:rtl w:val="true"/>
          <w:lang w:bidi="ar-SA"/>
        </w:rPr>
        <w:t>الْمُجَاهِدُونَ وَ أَشْهَدُ أَنَّكُمْ أَنْصَارُ اللَّهِ وَ أَنْصَارُ رَسُولِهِ الْحَمْدُ لِلَّهِ الَّذِي صَدَقَكُمْ وَعْدَهُ وَ أَرَاكُمْ مَا تُحِبُّونَ وَ السَّلَامُ عَلَيْكُمْ وَ رَحْمَةُ اللَّهِ وَ بَرَكَاتُهُ‌</w:t>
      </w:r>
      <w:r>
        <w:rPr>
          <w:rStyle w:val="FootnoteAnchor"/>
          <w:rtl w:val="true"/>
        </w:rPr>
        <w:footnoteReference w:id="1560"/>
      </w:r>
    </w:p>
    <w:p>
      <w:pPr>
        <w:pStyle w:val="BookText"/>
        <w:rPr/>
      </w:pPr>
      <w:r>
        <w:rPr>
          <w:rFonts w:ascii="Amiri" w:hAnsi="Amiri" w:eastAsia="Amiri" w:cs="Amiri"/>
          <w:color w:val="111111"/>
          <w:sz w:val="28"/>
          <w:sz w:val="28"/>
          <w:szCs w:val="28"/>
          <w:rtl w:val="true"/>
          <w:lang w:bidi="ar-SA"/>
        </w:rPr>
        <w:t xml:space="preserve">ثُمَّ الْتَفِتْ إِلَي الشُّهَدَاءِ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سَعِيدِ بْنِ عَبْدِ اللَّهِ الْحَنَفِيِّ السَّلَامُ عَلَي جَرِيرِ بْنِ يَزِيدَ الرِّيَاحِيِّ السَّلَامُ عَلَي زُهَيْرِ بْنِ الْقَيْنِ السَّلَامُ عَلَي حَبِيبِ بْنِ مُظَهَّرٍ السَّلَامُ عَلَي مُسْلِمِ بْنِ عَوْسَجَةَ السَّلَامُ عَلَي عُقْبَةَ بْنِ سِمْعَانَ السَّلَامُ عَلَي بُرَيْرِ بْنِ خُضَيْرٍ السَّلَامُ عَلَي عَبْدِ اللَّهِ بْنِ عُمَيْرٍ السَّلَامُ عَلَي نَافِعِ بْنِ هِلَالٍ السَّلَامُ عَلَي مُنْذِرِ بْنِ الْمُفَضَّلِ الْجُعْفِيِّ السَّلَامُ عَلَي عَمْرِو بْنِ قَرَظَةَ الْأَنْصَارِيِّ السَّلَامُ عَلَي أَبِي ثُمَامَةَ الصَّائِدِيِّ السَّلَامُ عَلَي جَوْنٍ مَوْلَي أَبِي ذَرٍّ الْغِفَارِيِّ السَّلَامُ عَلَي عَبْدِ الرَّحْمَنِ بْنِ عَبْدِ اللَّهِ الْأَزْدِيِّ السَّلَامُ عَلَي عَبْدِ الرَّحْمَنِ وَ عَبْدِ اللَّهِ ابْنَيْ عُرْوَةَ السَّلَامُ عَلَي سَيْفِ بْنِ الْحَارِثِ السَّلَامُ عَلَي مَالِكِ بْنِ عَبْدِ اللَّهِ الْحَائِرِيِّ السَّلَامُ عَلَي حَنْظَلَةَ بْنِ أَسْعَدَ الشِّبَامِيِّ السَّلَامُ عَلَي الْقَاسِمِ بْنِ الْحَارِثِ الْكَاهِلِيِّ السَّلَامُ عَلَي بَشِيرِ بْنِ عَمْرٍو الْحَضْرَمِيِّ السَّلَامُ عَلَي عَابِسِ بْنِ شَبِيبٍ الشَّاكِرِيِّ السَّلَامُ عَلَي حَجَّاجِ بْنِ مَسْرُوقٍ الْجُعْفِيِّ السَّلَامُ عَلَي عَمْرِو بْنِ خَلَفٍ وَ سَعِيدٍ مَوْلَاهُ السَّلَامُ عَلَي حَيَّانَ بْنِ الْحَارِثِ السَّلَامُ عَلَي مُجَمِّعِ بْنِ عَبْدِ اللَّهِ الْعَائِذِيِّ السَّلَامُ عَلَي نَعِيمِ بْنِ عَجْلَانَ السَّلَامُ عَلَي عَبْدِ الرَّحْمَنِ بْنِ يَزِيدَ السَّلَامُ عَلَي عُمَرَ بْنِ أَبِي كَعْبٍ السَّلَامُ عَلَي سُلَيْمَانَ بْنِ عَوْنٍ الْحَضْرَمِيِّ السَّلَامُ عَلَي قَيْسِ بْنِ مُسْهِرٍ الصَّيْدَاوِيِّ السَّلَامُ عَلَي عُثْمَانَ بْنِ فَرْوَةَ الْغِفَارِيِّ السَّلَامُ عَلَي غَيْلَانَ بْنِ عَبْدِ الرَّحْمَنِ السَّلَامُ عَلَي قَيْسِ بْنِ عَبْدِ اللَّهِ الْهَمْدَانِيِّ السَّلَامُ عَلَي عُمَرَ بْنِ كَنَّادٍ السَّلَامُ عَلَي جَبَلَةَ بْنِ عَبْدِ اللَّهِ السَّلَامُ عَلَي مُسْلِمِ بْنِ كَنَّادٍ السَّلَامُ عَلَي سُلَيْمَانَ بْنِ سُلَيْمَانَ الْأَزْدِيِّ السَّلَامُ عَلَي حَمَّادِ بْنِ حَمَّادٍ الْخُزَاعِيِّ الْمُرَادِيِّ السَّلَامُ عَلَي عَامِرِ بْنِ مُسْلِمٍ وَ مَوْلَاهُ مُسْلِمٍ السَّلَامُ عَلَي بَدْرِ بْنِ رَقِيطٍ وَ ابْنَيْهِ عَبْدِ اللَّهِ وَ عُبَيْدِ اللَّهِ السَّلَامُ عَلَي رُمَيْثِ بْنِ عَمْرٍو السَّلَامُ عَلَي سُفْيَانَ بْنِ مَالِكٍ السَّلَامُ عَلَي زُهَيْرِ بْنِ سَائِبٍ السَّلَامُ عَلَي قَاسِطٍ وَ كَرِشٍ ابْنَيْ زُهَيْرٍ السَّلَامُ عَلَي كِنَانَةَ بْنِ عَتِيقٍ السَّلَامُ عَلَي عَامِرِ بْنِ</w:t>
      </w:r>
    </w:p>
    <w:p>
      <w:pPr>
        <w:pStyle w:val="BookText"/>
        <w:rPr/>
      </w:pPr>
      <w:r>
        <w:rPr>
          <w:rFonts w:ascii="IRNazanin" w:hAnsi="IRNazanin" w:eastAsia="IRNazanin"/>
          <w:color w:val="111111"/>
          <w:sz w:val="28"/>
          <w:sz w:val="28"/>
          <w:szCs w:val="28"/>
          <w:rtl w:val="true"/>
          <w:lang w:bidi="fa-IR"/>
        </w:rPr>
        <w:t>جانفشان و شهادت می دهم که شما یاران خدا و یاران رسول خدایید و حمد و ثنا خدایی راست که وعده اش به شما را محقق نمود و آنچه را می پسندیدید پیش راهتان نهاد و سلام و رحمت و برکات خدا بر شما باد</w:t>
      </w:r>
      <w:r>
        <w:rPr>
          <w:rFonts w:eastAsia="IRNazanin" w:cs="IRNazanin"/>
          <w:color w:val="111111"/>
          <w:sz w:val="28"/>
          <w:szCs w:val="28"/>
          <w:rtl w:val="true"/>
          <w:lang w:bidi="fa-IR"/>
        </w:rPr>
        <w:t xml:space="preserve">. </w:t>
      </w:r>
      <w:r>
        <w:rPr>
          <w:rStyle w:val="FootnoteAnchor"/>
          <w:rtl w:val="true"/>
        </w:rPr>
        <w:footnoteReference w:id="1561"/>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شهیدان روی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سعید بن عبد الله حنفی، سلام بر جریر بن یزید ریاحی، سلام بر زهیر بن قین، سلام بر حبیب بن مظهّر، سلام بر مسلم بن عوسجه، سلام بر عقبة بن سمعان، سلام بر بریر بن خضیر، سلام بر عبد الله بن عمیر، سلام بر نافع بن هلال، سلام بر منذر بن مفضل جعفی، سلام بر عمرو بن قرظه انصاری، سلام بر ابا ثمامه صائدی، سلام بر جون غلام اباذر غفاری، سلام بر عبدالرحمن بن عبد الله ازدی، سلام بر عبد الرحمن و عبد الله پسران عروه، سلام بر سیف بن حارث، سلام بر مالک بن عبد الله حائری، سلام بر حنظلة بن اسعد شبامی، سلام بر قاسم بن حارث کاهلی، سلام بر بشیر بن عمر حضرمی، سلام بر بر عابس بن شبیب شاکری، سلام بر حجاج بن مسروق جعفی، سلام بر عمرو بن خلف و سعید غلام او، سلام بر حیان بن حارث، سلام بر مجمع بن عبد الله عائذی، سلام بر نعیم بن عجلان، سلام بر عبد الرحمن بن یزید، سلام بر عمر بن ابی کعب، سلام بر سلیمان بن عون حضرمی، سلام بر قیس بن مسهر صیداوی، سلام بر عثمان بن فروه، سلام بر غیلان بن عبد الرحمن، سلام بر قیس بن عبد الله همدانی، سلام بر عمر بن کنّاد، سلام بر جبلة بن عبد الله، سلام بر مسلم بن کناد، سلام برسلیمان بن سلیمان ازدی، سلام بر حماد بن حماد خزاعی مرادی، سلام بر عامر بن مسلم و غلامش مسلم، سلام بر بدر بن رقیط و دو پسرش عبد الله و عبید الله، سلام بر رمیث بن عمرو، سلام بر سفیان بن مالک، سلام بر زهیر بن سائب، سلام بر قاسط و کرش پسران زهیر، سلام بر کنانة بن عتیق، سلام بر عامر </w:t>
      </w:r>
    </w:p>
    <w:p>
      <w:pPr>
        <w:pStyle w:val="BookText"/>
        <w:rPr/>
      </w:pPr>
      <w:r>
        <w:rPr>
          <w:rFonts w:ascii="Amiri" w:hAnsi="Amiri" w:eastAsia="Amiri" w:cs="Amiri"/>
          <w:color w:val="111111"/>
          <w:sz w:val="28"/>
          <w:sz w:val="28"/>
          <w:szCs w:val="28"/>
          <w:rtl w:val="true"/>
          <w:lang w:bidi="ar-SA"/>
        </w:rPr>
        <w:t xml:space="preserve">مَالِكٍ السَّلَامُ عَلَي مَنِيعِ بْنِ زِيَادٍ السَّلَامُ عَلَي نُعْمَانَ بْنِ عَمْرٍو السَّلَامُ عَلَي جُلَاسِ بْنِ عَمْرٍو السَّلَامُ عَلَي عَامِرِ بْنِ جُلَيْدَةَ السَّلَامُ عَلَي زَائِدَةَ بْنِ مُهَاجِرٍ السَّلَامُ عَلَي شَبِيبِ بْنِ عَبْدِ اللَّهِ النَّهْشَلِيِّ السَّلَامُ عَلَي حَجَّاجِ بْنِ يَزِيدَ السَّلَامُ عَلَي جُوَيْرِ بْنِ مَالِكٍ السَّلَامُ عَلَي ضُبَيْعَةَ بْنِ عَمْرٍو السَّلَامُ عَلَي زُهَيْرِ بْنِ بَشِيرٍ السَّلَامُ عَلَي مَسْعُودِ بْنِ الْحَجَّاجِ السَّلَامُ عَلَي عَمَّارِ بْنِ حَسَّانَ السَّلَامُ عَلَي جُنْدَبِ بْنِ حُجَيْرٍ السَّلَامُ عَلَي سُلَيْمَانَ بْنِ كَثِيرٍ السَّلَامُ عَلَي زُهَيْرِ بْنِ سَلْمَانَ السَّلَامُ عَلَي قَاسِمِ بْنِ حَبِيبٍ السَّلَامُ عَلَي أَنَسِ بْنِ الْكَاهِلِ الْأَسَدِيِّ السَّلَامُ عَلَي الْحُرِّ بْنِ يَزِيدَ الرِّيَاحِيِّ السَّلَامُ عَلَي ضِرْغَامَةَ بْنِ مَالِكٍ السَّلَامُ عَلَي زَاهِرٍ مَوْلَي عَمْرِو بْنِ الْحَمِقِ السَّلَامُ عَلَي عَبْدِ اللَّهِ بْنِ يَقْطُرَ رَضِيعِ الْحُسَيْنِ عليه السلام السَّلَامُ عَلَي مُنْجِحٍ مَوْلَي الْحُسَيْنِ عليه السلام السَّلَامُ عَلَي سُوَيْدٍ مَوْلَي شَاكِرٍ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الرَّبَّانِيُّونَ أَنْتُمْ خِيَرَةٌ اخْتَارَكُمُ اللَّهُ لِأَبِي عَبْدِ اللَّهِ عليه السلام وَ أَنْتُمْ خَاصَّةٌ اخْتَصَّكُمُ اللَّهُ أَشْهَدُ أَنَّكُمْ قُتِلْتُمْ عَلَي الدُّعَاءِ إِلَي الْحَقِّ وَ نَصَرْتُمْ وَ وَفَيْتُمْ وَ بَذَلْتُمْ مُهَجَكُمْ مَعَ ابْنِ رَسُولِ اللَّهِ صلي الله عليه و آله وَ أَنْتُمُ السُّعَدَاءُ وَ سَعِدْتُمْ وَ فُزْتُمْ بِالدَّرَجَاتِ الْعُلَي فَجَزَاكُمُ اللَّهُ مِنْ أَعْوَانٍ وَ إِخْوَانٍ خَيْرَ مَا جَازَي مَنْ صَبَرَ مَعَ رَسُولِ اللَّهِ صلي الله عليه و آله هَنِيئاً لَكُمْ مَا أُعْطِيتُمْ وَ هَنِيئاً لَكُمْ مَا بِهِ حُبِيتُمْ طَافَتْ عَلَيْكُمْ مِنَ اللَّهِ الرَّحْمَةُ وَ بَلَغْتُمْ بِهَا شَرَفَ الْآخِرَةِ</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رحمه الله قد تقدم عدد الشهداء في زيارة عاشوراء برواية تخالف ما سطرناه في هذا المكان و يختلف في أسمائهم أيضا و في الزيادة و النقصان و ينبغي أن تعرف أيدك الله بتقواه أننا تبعنا في ذلك ما رأيناه أو رويناه و نقلنا في كل موضع كما وجدناه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وفقك الله مما ذكرناه فعد إلي عند رأس الحسين عليه السلام فصل صلاة الزيارة و ما بدا لك من الصلوات و أكثر لنفسك و لوالديك و لإخوانك من الدعاء فإنه يستجاب إن شاء الله تعالي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أردت وداعه صلوات الله عليه فودعه ببعض وداعاته المذكورة عقيب ما قدمناه</w:t>
      </w:r>
    </w:p>
    <w:p>
      <w:pPr>
        <w:pStyle w:val="BookText"/>
        <w:rPr/>
      </w:pPr>
      <w:r>
        <w:rPr>
          <w:rFonts w:ascii="IRNazanin" w:hAnsi="IRNazanin" w:eastAsia="IRNazanin"/>
          <w:color w:val="111111"/>
          <w:sz w:val="28"/>
          <w:sz w:val="28"/>
          <w:szCs w:val="28"/>
          <w:rtl w:val="true"/>
          <w:lang w:bidi="fa-IR"/>
        </w:rPr>
        <w:t>بن مالک، سلام بر منیع بن زیاد، سلام بر نعمان بن عمرو، سلام بر جلاس بن عمرو، سلام بر عامر بن جلیدة، سلام بر زائدة بن مهاجر، سلام بر شبیب بن عبد الله نهشلی، سلام بر حجاج بن یزید، سلام بر جویر بن مالک، سلام بر ضبیعة بن عمر، سلام بر زهیر بن بشیر، سلام بر مسعود بن حجاج، سلام بر عمار بن حسان، سلام بر جندب بن حُجیر، سلام بر سلیمان بن کثیر، سلام بر زهیر بن سلمان، سلام بر قاسم بن حبیب، سلام بر أنس بن کاهل اسدی، سلام بر حرّ بن یزید ریاحی، سلام بر ضرغامة بن مالک، سلام بر زاهر غلام عمرو بن حَمِق، سلام بر عبد الله بن یقطر، برادر رضاعی امام حسین علیه السلام، سلام بر منجع غلام حسین علیه السلام، سلام بر سُوید غلام شاکر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ای ربانیون، شما برگزیدگانی هستید که خداوند شما را برای ابا عبد الله علیه السلام برگزید و شما خواصی هستید که خداوند شما را مخصوص حسین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در راه فراخواندن به حق کشته شدید و همچنان یاری نمودید و وفا کردید و جانهایتان را به همراه پسر رسول خدا صلی الله علیه و آله بخشش نمودید و شمایید نیکبختان و نیکبخت گشتید و به درجات والا دست یافتید، پس خداوند بهترین پاداش کسانی که با پیامیر خدا صلی الله علیه و آله پایمردی نمود را به شما یاران و برادران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گوارایتان باد آنچه به شما پیشکش گشت و گوارایتان باد آنچه که خداوند به شما پاداش بخشید و رحمت از سوی خداوند بر سر شما سایه افکند و به یمن آن به شرف آخرت دست یافتید</w:t>
      </w:r>
      <w:r>
        <w:rPr>
          <w:rFonts w:eastAsia="IRNazanin" w:cs="IRNazanin"/>
          <w:color w:val="111111"/>
          <w:sz w:val="28"/>
          <w:szCs w:val="28"/>
          <w:rtl w:val="true"/>
          <w:lang w:bidi="fa-IR"/>
        </w:rPr>
        <w:t xml:space="preserve">. </w:t>
      </w:r>
      <w:r>
        <w:rPr>
          <w:rStyle w:val="FootnoteAnchor"/>
          <w:rtl w:val="true"/>
        </w:rPr>
        <w:footnoteReference w:id="1563"/>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شهیدان در زیارت عاشورایی به روایتی دیگر، متفاوت از آنچه در اینجا درج گشت، ذکر گردید و نامها و نیز افزون و کاست آن تفاوت دارد و باید بدانید که در این امر، آنچه درست دیدیم و از دیگران روایت نموده را سرمشق قرار دادیم و آن را در هر جایگاه چنان که یافتیم، درج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چون از آنچه ذکر شد فراغت یافتی، به کنار سر حضرت حسین علیه السلام بازگرد و نماز زیارت و هر نماز دیگری که خواستی بخوان و برای خودت و پدر و مادرت و برادرانت بسیار دعا بخوان که به خواست خدای بزرگ مستجاب گردد و چون قصد وداع حضرت صلوات الله علیه نمودی، به برخی از وداعهای مذکور در پایان </w:t>
      </w:r>
      <w:bookmarkStart w:id="3467" w:name="pg13557_192524"/>
    </w:p>
    <w:p>
      <w:pPr>
        <w:pStyle w:val="BookText"/>
        <w:rPr/>
      </w:pPr>
      <w:bookmarkEnd w:id="3467"/>
      <w:r>
        <w:rPr>
          <w:rFonts w:ascii="Amiri" w:hAnsi="Amiri" w:eastAsia="Amiri" w:cs="Amiri"/>
          <w:color w:val="111111"/>
          <w:sz w:val="28"/>
          <w:sz w:val="28"/>
          <w:szCs w:val="28"/>
          <w:rtl w:val="true"/>
          <w:lang w:bidi="ar-SA"/>
        </w:rPr>
        <w:t>من زياراته‌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8" w:name="__RefHeading___Toc1848417_1934241801"/>
      <w:bookmarkStart w:id="3469" w:name="_Toc1627"/>
      <w:bookmarkEnd w:id="3468"/>
      <w:r>
        <w:rPr>
          <w:rtl w:val="true"/>
        </w:rPr>
        <w:t>«</w:t>
      </w:r>
      <w:r>
        <w:rPr/>
        <w:t>2</w:t>
      </w:r>
      <w:r>
        <w:rPr>
          <w:rtl w:val="true"/>
        </w:rPr>
        <w:t>»</w:t>
      </w:r>
      <w:bookmarkEnd w:id="3469"/>
    </w:p>
    <w:p>
      <w:pPr>
        <w:pStyle w:val="BookText"/>
        <w:rPr/>
      </w:pPr>
      <w:r>
        <w:rPr>
          <w:rFonts w:ascii="Amiri" w:hAnsi="Amiri" w:eastAsia="Amiri" w:cs="Amiri"/>
          <w:color w:val="111111"/>
          <w:sz w:val="28"/>
          <w:sz w:val="28"/>
          <w:szCs w:val="28"/>
          <w:rtl w:val="true"/>
          <w:lang w:bidi="ar-SA"/>
        </w:rPr>
        <w:t xml:space="preserve">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الْحُسَيْنِ عليه السلام قَالَ تَقِفُ عَلَي الْقَبْرِ وَ تَقُولُ الْحَمْدُ لِلَّهِ الْعَلِيِّ الْعَظِيمِ وَ السَّلَامُ عَلَيْكَ أَيُّهَا الْعَبْدُ الصَّالِحُ الزَّكِيُّ أُودِعُكَ شَهَادَةً مِنِّي لَكَ تُقَرِّبُنِي إِلَيْكَ فِي يَوْمِ شَفَاعَتِكَ أَشْهَدُ أَنَّكَ قُتِلْتَ وَ لَمْ تَمُتْ بَلْ بِرَجَاءِ حَيَاتِكَ حَيِيَتْ قُلُوبُ شِيعَتِكَ وَ بِضِيَاءِ نُورِكَ اهْتَدَي الطَّالِبُونَ إِلَيْكَ وَ أَشْهَدُ أَنَّكَ نُورُ اللَّهِ الَّذِي لَمْ يُطْفَأْ وَ لَا يُطْفَأُ أَبَداً وَ أَنَّكَ وَجْهُ اللَّهِ الَّذِي لَمْ يَهْلِكْ وَ لَا يَهْلِكُ أَبَداً وَ أَشْهَدُ أَنَّ هَذِهِ التُّرْبَةَ تُرْبَتُكَ وَ هَذَا الْحَرَمَ حَرَمُكَ وَ هَذَا الْمَصْرَعَ مَصْرَعُ بَدَنِكَ لَا ذَلِيلٌ وَ اللَّهِ مُعِزُّكَ وَ لَا مَغْلُوبٌ وَ اللَّهِ نَاصِرُكَ هَذِهِ شَهَادَةٌ لِي عِنْدَكَ إِلَي يَوْمِ قَبْضِ رُوحِي بِحَضْرَتِكَ وَ السَّلَامُ عَلَيْكَ وَ رَحْمَةُ اللَّهِ وَ بَرَكَاتُهُ‌</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0" w:name="__RefHeading___Toc1848419_1934241801"/>
      <w:bookmarkStart w:id="3471" w:name="_Toc1628"/>
      <w:bookmarkEnd w:id="3470"/>
      <w:r>
        <w:rPr>
          <w:rtl w:val="true"/>
        </w:rPr>
        <w:t>أقول</w:t>
      </w:r>
      <w:bookmarkEnd w:id="3471"/>
    </w:p>
    <w:p>
      <w:pPr>
        <w:pStyle w:val="BookText"/>
        <w:rPr/>
      </w:pPr>
      <w:r>
        <w:rPr>
          <w:rFonts w:ascii="Amiri" w:hAnsi="Amiri" w:eastAsia="Amiri" w:cs="Amiri"/>
          <w:color w:val="111111"/>
          <w:sz w:val="28"/>
          <w:sz w:val="28"/>
          <w:szCs w:val="28"/>
          <w:rtl w:val="true"/>
          <w:lang w:bidi="ar-SA"/>
        </w:rPr>
        <w:t>و الظاهر أن هذه زيارة مطلقة لكن أوردها الكفعمي في مصباحه في زيارة نصف شعبان</w:t>
      </w:r>
      <w:r>
        <w:rPr>
          <w:rFonts w:eastAsia="Amiri" w:cs="Amiri" w:ascii="Amiri" w:hAnsi="Amiri"/>
          <w:color w:val="111111"/>
          <w:sz w:val="28"/>
          <w:szCs w:val="28"/>
          <w:rtl w:val="true"/>
          <w:lang w:bidi="ar-SA"/>
        </w:rPr>
        <w:t>.</w:t>
      </w:r>
    </w:p>
    <w:p>
      <w:pPr>
        <w:pStyle w:val="Heading5"/>
        <w:numPr>
          <w:ilvl w:val="4"/>
          <w:numId w:val="1"/>
        </w:numPr>
        <w:rPr/>
      </w:pPr>
      <w:bookmarkStart w:id="3472" w:name="__RefHeading___Toc1848421_1934241801"/>
      <w:bookmarkStart w:id="3473" w:name="_Toc1629"/>
      <w:bookmarkEnd w:id="3472"/>
      <w:r>
        <w:rPr>
          <w:rtl w:val="true"/>
        </w:rPr>
        <w:t>«</w:t>
      </w:r>
      <w:r>
        <w:rPr/>
        <w:t>3</w:t>
      </w:r>
      <w:r>
        <w:rPr>
          <w:rtl w:val="true"/>
        </w:rPr>
        <w:t>»</w:t>
      </w:r>
      <w:bookmarkEnd w:id="3473"/>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سَالِمُ بْنُ عَبْدِ الرَّحْمَنِ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لَيْلَةَ النِّصْفِ مِنْ شَعْبَانَ بِأَرْضِ كَرْبَلَاءَ فَقَرَأَ أَلْفَ مَرَّةٍ قُلْ هُوَ اللَّهُ أَحَدٌ وَ يَسْتَغْفِرَ اللَّهَ أَلْفَ مَرَّةٍ وَ يَحْمَدَ اللَّهَ أَلْفَ مَرَّةٍ ثُمَّ يَقُومَ فَيُصَلِّيَ أَرْبَعَ رَكَعَاتٍ يَقْرَأُ فِي كُلِّ رَكْعَةٍ أَلْفَ مَرَّةٍ آيَةَ الْكُرْسِيِّ وَكَّلَ اللَّهُ بِهِ مَلَكَيْنِ يَحْفَظَانِهِ مِنْ كُلِّ سُوءٍ وَ مِنْ شَرِّ كُلِّ شَيْطَانٍ وَ سُلْطَانٍ وَ يَكْتُبَانِ لَهُ حَسَنَاتِهِ وَ لَا يُكْتَبُ عَلَيْهِ سَيِّئَةٌ وَ يَسْتَغْفِرَانِ لَهُ مَا دَامَا مَعَهُ</w:t>
      </w:r>
      <w:r>
        <w:rPr>
          <w:rFonts w:eastAsia="Amiri" w:cs="Amiri" w:ascii="Amiri" w:hAnsi="Amiri"/>
          <w:color w:val="111111"/>
          <w:sz w:val="28"/>
          <w:szCs w:val="28"/>
          <w:rtl w:val="true"/>
          <w:lang w:bidi="ar-SA"/>
        </w:rPr>
        <w:t>.</w:t>
      </w:r>
    </w:p>
    <w:p>
      <w:pPr>
        <w:pStyle w:val="Heading5"/>
        <w:numPr>
          <w:ilvl w:val="4"/>
          <w:numId w:val="1"/>
        </w:numPr>
        <w:rPr/>
      </w:pPr>
      <w:bookmarkStart w:id="3474" w:name="__RefHeading___Toc1848423_1934241801"/>
      <w:bookmarkStart w:id="3475" w:name="_Toc1630"/>
      <w:bookmarkEnd w:id="3474"/>
      <w:r>
        <w:rPr>
          <w:rtl w:val="true"/>
        </w:rPr>
        <w:t>أقول</w:t>
      </w:r>
      <w:bookmarkEnd w:id="3475"/>
    </w:p>
    <w:p>
      <w:pPr>
        <w:pStyle w:val="BookText"/>
        <w:rPr/>
      </w:pPr>
      <w:r>
        <w:rPr>
          <w:rFonts w:ascii="Amiri" w:hAnsi="Amiri" w:eastAsia="Amiri" w:cs="Amiri"/>
          <w:color w:val="111111"/>
          <w:sz w:val="28"/>
          <w:sz w:val="28"/>
          <w:szCs w:val="28"/>
          <w:rtl w:val="true"/>
          <w:lang w:bidi="ar-SA"/>
        </w:rPr>
        <w:t>و مما يناسب ليلة النصف من شعبان زيارة مولانا صاحب الزمان صلوات الله عليه بما سيأتي في باب زياراته فإنها ليلة ولادته عليه و علي آبائه السلام</w:t>
      </w:r>
      <w:r>
        <w:rPr>
          <w:rFonts w:eastAsia="Amiri" w:cs="Amiri" w:ascii="Amiri" w:hAnsi="Amiri"/>
          <w:color w:val="111111"/>
          <w:sz w:val="28"/>
          <w:szCs w:val="28"/>
          <w:rtl w:val="true"/>
          <w:lang w:bidi="ar-SA"/>
        </w:rPr>
        <w:t>.</w:t>
      </w:r>
    </w:p>
    <w:p>
      <w:pPr>
        <w:pStyle w:val="Heading5"/>
        <w:numPr>
          <w:ilvl w:val="4"/>
          <w:numId w:val="1"/>
        </w:numPr>
        <w:rPr/>
      </w:pPr>
      <w:bookmarkStart w:id="3476" w:name="__RefHeading___Toc1848425_1934241801"/>
      <w:bookmarkStart w:id="3477" w:name="_Toc1631"/>
      <w:bookmarkEnd w:id="3476"/>
      <w:r>
        <w:rPr>
          <w:rtl w:val="true"/>
        </w:rPr>
        <w:t>«</w:t>
      </w:r>
      <w:r>
        <w:rPr/>
        <w:t>4</w:t>
      </w:r>
      <w:r>
        <w:rPr>
          <w:rtl w:val="true"/>
        </w:rPr>
        <w:t>»</w:t>
      </w:r>
      <w:bookmarkEnd w:id="347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مَنْقُولَةٌ مِنْ خَطِّ مُحَمَّدِ بْنِ عَلِيٍّ الطِّرَازِيِّ مِنْ كِتَابِهِ فَقَالَ مَا هَذَا لَفْظُهُ وَ نَقَلْتُ مِنْ خَطِّ الشَّيْخِ أَبِي الْحَسَنِ مُحَمَّدِ بْنِ هَارُونَ أَحْسَنَ اللَّهُ تَوْفِيقَهُ مَا ذَكَرَ أَنَّهُ حَذَفَ 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صَلَاةِ لَيْلَةِ النِّصْفِ مِنْ شَعْبَانَ عِنْدَ قَبْرِ سَيِّدِنَا أَبِي عَبْدِ اللَّهِ الْحُسَيْنِ بْنِ عَلِيٍّ صَلَوَاتُ اللَّهِ عَلَيْهِمَا أَرْبَعُ رَكَعَاتٍ تَقْرَأُ فِي كُلِّ رَكْعَةٍ فَاتِحَةَ الْكِتَابِ خَمْسِينَ مَرَّةً وَ</w:t>
      </w:r>
    </w:p>
    <w:p>
      <w:pPr>
        <w:pStyle w:val="BookText"/>
        <w:rPr/>
      </w:pPr>
      <w:r>
        <w:rPr>
          <w:rFonts w:ascii="IRNazanin" w:hAnsi="IRNazanin" w:eastAsia="IRNazanin"/>
          <w:color w:val="111111"/>
          <w:sz w:val="28"/>
          <w:sz w:val="28"/>
          <w:szCs w:val="28"/>
          <w:rtl w:val="true"/>
          <w:lang w:bidi="fa-IR"/>
        </w:rPr>
        <w:t>زیارتهایی که پیش از این بیان گشت، با او وداع نما</w:t>
      </w:r>
      <w:r>
        <w:rPr>
          <w:rFonts w:eastAsia="IRNazanin" w:cs="IRNazanin"/>
          <w:color w:val="111111"/>
          <w:sz w:val="28"/>
          <w:szCs w:val="28"/>
          <w:rtl w:val="true"/>
          <w:lang w:bidi="fa-IR"/>
        </w:rPr>
        <w:t xml:space="preserve">. </w:t>
      </w:r>
      <w:r>
        <w:rPr>
          <w:rStyle w:val="FootnoteAnchor"/>
          <w:rtl w:val="true"/>
        </w:rPr>
        <w:footnoteReference w:id="1566"/>
      </w:r>
    </w:p>
    <w:p>
      <w:pPr>
        <w:pStyle w:val="Heading5"/>
        <w:numPr>
          <w:ilvl w:val="4"/>
          <w:numId w:val="1"/>
        </w:numPr>
        <w:rPr/>
      </w:pPr>
      <w:bookmarkStart w:id="3478" w:name="__RefHeading___Toc1848427_1934241801"/>
      <w:bookmarkStart w:id="3479" w:name="_Toc1632"/>
      <w:bookmarkEnd w:id="3478"/>
      <w:r>
        <w:rPr>
          <w:rtl w:val="true"/>
        </w:rPr>
        <w:t xml:space="preserve">روایت </w:t>
      </w:r>
      <w:r>
        <w:rPr/>
        <w:t>2</w:t>
      </w:r>
      <w:bookmarkEnd w:id="3479"/>
    </w:p>
    <w:p>
      <w:pPr>
        <w:pStyle w:val="BookText"/>
        <w:rPr/>
      </w:pP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شده که در زیارت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قبر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بلندمرتبه عظیم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وارسته، شهادتی به نزد تو می سپارم که مرا در روز شفاعتت به تو نزدیک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کشته شدی و نمردی، بلکه به امید زنده گشتنت، دلهای شیعیانت زنده گشت و رهجویان تو به پرتو نور هدایت تو راه یافتند و شهادت می دهم که تو نور خدایی که خاموش نگشت و هرگز خموشی نیابد و شهادت می دهم که تو سمت و جهت خدایی که هرگز فنا نگشت و هرگز نابودی نگیرد و شهادت می دهم که این تربت تربت توست و این حرم حرم توست و این درافکنگاه محل بر زمین افتادن پیکر توست نه به خواری، حال آنکه خدا عزت بخش توست و نه مغلوب و شکست خورده، حال آنکه خداوند یاریگر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گواهی من است نزد تو تا روز قبض روح شدنم در محضر تو و سلام و رحمت و برکات خداوند بر تو باد</w:t>
      </w:r>
      <w:r>
        <w:rPr>
          <w:rFonts w:eastAsia="IRNazanin" w:cs="IRNazanin"/>
          <w:color w:val="111111"/>
          <w:sz w:val="28"/>
          <w:szCs w:val="28"/>
          <w:rtl w:val="true"/>
          <w:lang w:bidi="fa-IR"/>
        </w:rPr>
        <w:t xml:space="preserve">. </w:t>
      </w:r>
      <w:r>
        <w:rPr>
          <w:rStyle w:val="FootnoteAnchor"/>
          <w:rtl w:val="true"/>
        </w:rPr>
        <w:footnoteReference w:id="1567"/>
      </w:r>
    </w:p>
    <w:p>
      <w:pPr>
        <w:pStyle w:val="Heading5"/>
        <w:numPr>
          <w:ilvl w:val="4"/>
          <w:numId w:val="1"/>
        </w:numPr>
        <w:rPr/>
      </w:pPr>
      <w:bookmarkStart w:id="3480" w:name="__RefHeading___Toc1848429_1934241801"/>
      <w:bookmarkStart w:id="3481" w:name="_Toc1633"/>
      <w:bookmarkEnd w:id="3480"/>
      <w:r>
        <w:rPr>
          <w:rtl w:val="true"/>
        </w:rPr>
        <w:t>مؤلف</w:t>
      </w:r>
      <w:bookmarkEnd w:id="3481"/>
    </w:p>
    <w:p>
      <w:pPr>
        <w:pStyle w:val="BookText"/>
        <w:rPr/>
      </w:pPr>
      <w:r>
        <w:rPr>
          <w:rFonts w:ascii="IRNazanin" w:hAnsi="IRNazanin" w:eastAsia="IRNazanin"/>
          <w:color w:val="111111"/>
          <w:sz w:val="28"/>
          <w:sz w:val="28"/>
          <w:szCs w:val="28"/>
          <w:rtl w:val="true"/>
          <w:lang w:bidi="fa-IR"/>
        </w:rPr>
        <w:t>ظاهراً این زیارت مطلقه است، اما کفعمی در کتاب مصباح آن را در زیارت نیمه شعبان آورده است</w:t>
      </w:r>
      <w:r>
        <w:rPr>
          <w:rFonts w:eastAsia="IRNazanin" w:cs="IRNazanin"/>
          <w:color w:val="111111"/>
          <w:sz w:val="28"/>
          <w:szCs w:val="28"/>
          <w:rtl w:val="true"/>
          <w:lang w:bidi="fa-IR"/>
        </w:rPr>
        <w:t>.</w:t>
      </w:r>
    </w:p>
    <w:p>
      <w:pPr>
        <w:pStyle w:val="Heading5"/>
        <w:numPr>
          <w:ilvl w:val="4"/>
          <w:numId w:val="1"/>
        </w:numPr>
        <w:rPr/>
      </w:pPr>
      <w:bookmarkStart w:id="3482" w:name="__RefHeading___Toc1848431_1934241801"/>
      <w:bookmarkStart w:id="3483" w:name="_Toc1634"/>
      <w:bookmarkEnd w:id="3482"/>
      <w:r>
        <w:rPr>
          <w:rtl w:val="true"/>
        </w:rPr>
        <w:t xml:space="preserve">روایت </w:t>
      </w:r>
      <w:r>
        <w:rPr/>
        <w:t>3</w:t>
      </w:r>
      <w:bookmarkEnd w:id="3483"/>
    </w:p>
    <w:p>
      <w:pPr>
        <w:pStyle w:val="BookText"/>
        <w:rPr/>
      </w:pPr>
      <w:r>
        <w:rPr>
          <w:rFonts w:ascii="IRNazanin" w:hAnsi="IRNazanin" w:eastAsia="IRNazanin"/>
          <w:color w:val="111111"/>
          <w:sz w:val="28"/>
          <w:sz w:val="28"/>
          <w:szCs w:val="28"/>
          <w:rtl w:val="true"/>
          <w:lang w:bidi="fa-IR"/>
        </w:rPr>
        <w:t>اقبال الاعمال و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شب نیمه شعبان را در سرزمین کربلا تا صبح سر کند و هزار مرتبه قل هو الله احد بخواند و هزار مرتبه از خدا آمرزش طلبد و هزار مرتبه او را حمد و ثنا گوید و سپس برخاسته و چهار رکعت نماز گزارد که در هر رکعت هزار مرتبه آیة الکرسی را بخواند، خداوند دو فرشته را مامور وی گرداند که او را از هر امر ناپسند و از شر هر شیطان و سلطانی حفظ نمایند و حسنات او را می نویسند و سیئه ای بر وی نمی نویسند و مادام که با او هستند، برای او طلب آمرزش می کنند</w:t>
      </w:r>
      <w:r>
        <w:rPr>
          <w:rFonts w:eastAsia="IRNazanin" w:cs="IRNazanin"/>
          <w:color w:val="111111"/>
          <w:sz w:val="28"/>
          <w:szCs w:val="28"/>
          <w:rtl w:val="true"/>
          <w:lang w:bidi="fa-IR"/>
        </w:rPr>
        <w:t>.</w:t>
      </w:r>
    </w:p>
    <w:p>
      <w:pPr>
        <w:pStyle w:val="Heading5"/>
        <w:numPr>
          <w:ilvl w:val="4"/>
          <w:numId w:val="1"/>
        </w:numPr>
        <w:rPr/>
      </w:pPr>
      <w:bookmarkStart w:id="3484" w:name="__RefHeading___Toc1848433_1934241801"/>
      <w:bookmarkStart w:id="3485" w:name="_Toc1635"/>
      <w:bookmarkEnd w:id="3484"/>
      <w:r>
        <w:rPr>
          <w:rtl w:val="true"/>
        </w:rPr>
        <w:t>مؤلف</w:t>
      </w:r>
      <w:bookmarkEnd w:id="3485"/>
    </w:p>
    <w:p>
      <w:pPr>
        <w:pStyle w:val="BookText"/>
        <w:rPr/>
      </w:pPr>
      <w:r>
        <w:rPr>
          <w:rFonts w:ascii="IRNazanin" w:hAnsi="IRNazanin" w:eastAsia="IRNazanin"/>
          <w:color w:val="111111"/>
          <w:sz w:val="28"/>
          <w:sz w:val="28"/>
          <w:szCs w:val="28"/>
          <w:rtl w:val="true"/>
          <w:lang w:bidi="fa-IR"/>
        </w:rPr>
        <w:t>و از امور مناسب شب نیمه شعبان، زیارت سرورمان صاحب الزمان صلوات الله علیه است که این شب ولادت او که بر وی و پدرانش سلام باد، است و در باب زیارتهای حضرت ذکر خواهد شد</w:t>
      </w:r>
      <w:r>
        <w:rPr>
          <w:rFonts w:eastAsia="IRNazanin" w:cs="IRNazanin"/>
          <w:color w:val="111111"/>
          <w:sz w:val="28"/>
          <w:szCs w:val="28"/>
          <w:rtl w:val="true"/>
          <w:lang w:bidi="fa-IR"/>
        </w:rPr>
        <w:t>.</w:t>
      </w:r>
    </w:p>
    <w:p>
      <w:pPr>
        <w:pStyle w:val="Heading5"/>
        <w:numPr>
          <w:ilvl w:val="4"/>
          <w:numId w:val="1"/>
        </w:numPr>
        <w:rPr/>
      </w:pPr>
      <w:bookmarkStart w:id="3486" w:name="__RefHeading___Toc1848435_1934241801"/>
      <w:bookmarkStart w:id="3487" w:name="_Toc1636"/>
      <w:bookmarkEnd w:id="3486"/>
      <w:r>
        <w:rPr>
          <w:rtl w:val="true"/>
        </w:rPr>
        <w:t xml:space="preserve">روایت </w:t>
      </w:r>
      <w:r>
        <w:rPr/>
        <w:t>4</w:t>
      </w:r>
      <w:bookmarkEnd w:id="3487"/>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از دست خط محمد بن علی طرازی به نقل از خط شیخ ابی الحسن محمد بن هارون، که سند زیارت در کتاب وی محذوف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نمازهای نیمه شعبان در کنار مزار سرورمان ابا عبد الله حسین بن علی صلوات الله علیه، نمازی است چهار رکعتی که در هر رکعت پنجاه بار فاتحة الکتاب می خوانی، </w:t>
      </w:r>
    </w:p>
    <w:p>
      <w:pPr>
        <w:pStyle w:val="BookText"/>
        <w:rPr/>
      </w:pPr>
      <w:r>
        <w:rPr>
          <w:rFonts w:ascii="Amiri" w:hAnsi="Amiri" w:eastAsia="Amiri" w:cs="Amiri"/>
          <w:color w:val="111111"/>
          <w:sz w:val="28"/>
          <w:sz w:val="28"/>
          <w:szCs w:val="28"/>
          <w:rtl w:val="true"/>
          <w:lang w:bidi="ar-SA"/>
        </w:rPr>
        <w:t xml:space="preserve">تَقْرَؤُهُمَا فِي الرُّكُوعِ عَشْرَ مَرَّاتٍ وَ إِذَا اسْتَوَيْتَ مِنَ الرُّكُوعِ مِثْلَ ذَلِكَ وَ فِي السَّجْدَتَيْنِ وَ بَيْنَهُمَا مِثْلَ ذَلِكَ كَمَا تَفْعَلُ فِي صَلَاةِ التَّسْبِيحِ وَ تَدْعُو بَعْدَهُمَا فَتَقُولُ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اللَّهُ الَّذِي اسْتَجَبْتَ لِآدَمَ وَ حَوَّاءَ حِينَ قَالا رَبَّنا ظَلَمْنا أَنْفُسَنا وَ إِنْ لَمْ تَغْفِرْ لَنا وَ تَرْحَمْنا لَنَكُونَنَّ مِنَ الْخاسِرِينَ وَ نَادَاكَ نُوحٌ فَاسْتَجَبْتَ لَهُ وَ نَجَّيْتَهُ وَ آلَهُ مِنَ الْكَرْبِ الْعَظِيمِ وَ أَطْفَأْتَ نَارَ نُمْرُودَ عَنْ خَلِيلِكَ إِبْرَاهِيمَ فَجَعَلْتَهَا عَلَيْهِ بَرْداً وَ سَلاماً وَ أَنْتَ الَّذِي اسْتَجَبْتَ لِأَيُّوبَ حِينَ نَادَاكَ أَنِّي مَسَّنِيَ الضُّرُّ وَ أَنْتَ أَرْحَمُ الرَّاحِمِينَ فَكَشَفْتَ مَا بِهِ مِنْ ضُرٍّ وَ آتَيْتَهُ أَهْلَهُ وَ مِثْلَهُمْ مَعَهُمْ رَحْمَةً مِنْ عِنْدِكَ وَ ذِكْري لِأُولِي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اسْتَجَبْتَ لِذِي النُّونِ حِينَ نَادَاكَ فِي الظُّلُماتِ أَنْ لا إِلهَ إِلَّا أَنْتَ سُبْحانَكَ إِنِّي كُنْتُ مِنَ الظَّالِمِينَ فَنَجَّيْتَهُ مِنَ الْغَمِّ وَ أَنْتَ الَّذِي اسْتَجَبْتَ لِمُوسَي وَ هَارُونَ دَعْوَتَهُمَا حِينَ قُلْتَ قَدْ أُجِيبَتْ دَعْوَتُكُما وَ أَغْرَقْتَ فِرْعَوْنَ وَ قَوْمَهُ وَ غَفَرْتَ لِدَاوُدَ ذَنْبَهُ وَ نَبَّهْتَ قَلْبَهُ وَ أَرْضَيْتَ خَصْمَهُ مِنْكَ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فَدَيْتَ الذَّبِيحَ بِذِبْحٍ عَظِيمٍ حِينَ أَسْلَما وَ تَلَّهُ لِلْجَبِينِ فَنَادَيْتُهُ بِالْفَرَحِ وَ الرَّوْحِ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الَّذِي نَادَاكَ زَكَرِيَّا نِداءً خَفِيًّا قالَ رَبِّ إِنِّي وَهَنَ الْعَظْمُ مِنِّي وَ اشْتَعَلَ الرَّأْسُ شَيْباً وَ لَمْ أَكُنْ بِدُعائِكَ رَبِّ شَقِيًّا وَ قُلْتَ وَ يَدْعُونَنا رَغَباً وَ رَهَباً وَ كانُوا لَنا خاشِعِينَ وَ أَنْتَ الَّذِي اسْتَجَبْتَ لِلَّذِينَ آمَنُوا وَ عَمِلُوا الصَّالِحَاتِ لِتَزِيدَهُمْ مِنْ فَضْلِكَ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 فَلَا تَجْعَلْنِي أَهْوَنَ الرَّاغِبِينَ إِلَيْكَ وَ اسْتَجِبْ لِي كَمَا اسْتَجَبْتَ لَهُمْ بِحَقِّهِمْ عَلَيْكَ طَهِّرْنِي وَ تَقَبَّلْ صَلَاتِي وَ حَسَنَاتِي وَ طَيِّبْ بَقِيَّةَ حَيَاتِي وَ طَيِّبْ وَفَاتِي وَ اخْلُفْنِي فِيمَنْ أَخْلُفُ وَ احْفَظْهُمْ رَبِّ بِدُعَائِي وَ اجْعَلْ ذُرِّيَّتِي ذُرِّيَّةً طَيِّبَةً تَحُوطُهَا بِحِيَاطَتِكَ مِنْ كُلِّ مَا حُطْتَ مِنْهُ ذُرِّيَّةَ أَوْلِيَائِكَ بِرَحْمَتِكَ يَا رَحِيمُ يَا مَنْ هُوَ عَلي كُلِّ شَيْ‌ءٍ قَدِيرٌ وَ عَلَي كُلِّ شَيْ‌ءٍ رَقِيبٌ وَ مِنْ كُلِّ سَائِلٍ قَرِيبٌ وَ لِكُلِّ دَاعٍ مِنْ خَلْقِهِ مُجِيبٌ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اللَّهُ لَا إِلَهَ إِلَّا أَنْتَ الْحَيُّ الْقَيُّومُ الْأَحَدُ الصَّمَدُ لَمْ يَلِدْ وَ لَمْ يُولَدْ وَ لَمْ يَكُنْ لَهُ كُفُواً أَحَدٌ تَمْلِكُ الْقُدْرَةَ الَّتِي عَلَوْتَ بِهَا فَوْقَ عَرْشِكَ وَ رَفَعْتَ بِهَا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صورت که در رکوع ده بار، و چون از رکوع برخاستی به همین اندازه و نیز در دو سجده و میان آنها نیز همینطور، بسان آنچه در نماز تسبیح انجام می دهی و پس از آن دعا می کنی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تویی که به آدم و حواء علیهما السلام پاسخ گفتی آنگاه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ظَلَمْنا أَنْفُسَنا وَ إِنْ لَمْ تَغْفِرْ لَنا وَ تَرْحَمْنا لَنَکُونَنَّ مِنَ الْخاسِرِینَ</w:t>
      </w:r>
      <w:r>
        <w:rPr>
          <w:rFonts w:eastAsia="IRNazanin" w:cs="IRNazanin"/>
          <w:color w:val="111111"/>
          <w:sz w:val="28"/>
          <w:szCs w:val="28"/>
          <w:rtl w:val="true"/>
          <w:lang w:bidi="fa-IR"/>
        </w:rPr>
        <w:t>»</w:t>
      </w:r>
      <w:r>
        <w:rPr>
          <w:rStyle w:val="FootnoteAnchor"/>
          <w:rtl w:val="true"/>
        </w:rPr>
        <w:footnoteReference w:id="15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به خود ستم کرده ایم و اگر تو بر ما نیامرزی و بر ما رحم نیاوری، بی شک که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 السلام تو را ندا درداد و تو پاسخش گفتی و او و خاندانش را از اندوه بزرگ نجات بخشیدی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نمرود را بر خلیلت ابراهیم خاموش کردی و آن را بر او خنکا و سلامتی قرار دادی و تویی که ایوب را پاسخ گفتی آنگاه که ندایت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مَسَّنِیَ الضُّرُّ وَ أَنْتَ أَرْحَمُ الرَّاحِمِینَ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آسیب رسیده و تویی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زیانی که به وی رسیده بود را برطرف کردی و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أَهْلَهُ وَ مِثْلَهُمْ مَعَهُمْ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خاندانش را و هم گروهی نظیر ایشان را همراه با آنان رحمتی از نزد خود و یادآوری خردمندان عطا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ندای ذی النون را اجابت نمودی، آنگاه که ندا درداد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الظُّلُماتِ أَنْ لا إِلهَ إِلَّا أَنْتَ سُبْحانَکَ إِنِّی کُنْتُ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دل تاریکیها، که هان خدایی جز تو نیست، پاک و منزهی، من از ستمکاران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از اندوه نجات بخشیدی و تویی که دعای موسی و هارون را پاسخ گفتی آنگاه که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أُجِیبَتْ دَعْوَتُکُما فَاسْتَقِیما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شما را اجابت نمودم، پس ایستادگی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و پیروانش را غرق کردی و خطای داود را بخشیدی و دلش را بیدار نمودی و از سر رحمتت دشمنش را از وی بازداشتی و اسماعیل ذبیح را به ذبحی عظیم، فدا دادی پس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أَسْلَما وَ تَلَّهُ لِلْجَبِینِ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تن دردادند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را به پیشانی بر خاک افکند، و او را به فرج و روح ندا سردادی و تویی که زکریا علیه السلام تو را ندا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نِداءً خَفِیًّا قالَ رَبِّ إِنِّی وَهَنَ الْعَظْمُ مِنِّی وَ اشْتَعَلَ الرَّأْسُ شَیْباً وَ لَمْ أَکُنْ بِدُعائِکَ رَبِّ 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صدایی آهسته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استخوانم سست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 از پیری سپید گشته،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دعای تو ناامید نبوده‌ام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یَدْعُونَنا رَغَباً وَ رَهَباً وَ کانُوا لَنا خاشِعِینَ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از روی رغبت و بیم می خواندند و در برابر ما فروتن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تویی که دعای کسانی که ایمان آورده و عمل نیک انجام می دهند را اجابت می فرمایی تا از فضلت بیش از پیش بر ایشان ارزانی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من، مرا ناچیزترین مشتاقانت قرار مده و دعای مرا چنان که دعای ایشان را اجابت نمودی، اجابت نما و مرا به حق ایشان در پیشگاهت، پاک گردان و نماز و نیکوکاریهایم را به نیکی بپذیر و باقی زندگی ام را و مرگم را نیک و خوشایند گردان و کسانی را که پشت سر به جای می نهم، نگاهدار باش و ایشان را ای خدای من، به دعایم حفظ نما و نسل مرا نسلی نیک آیند قرار ده که به احاطه گری خود، ایشان را به هر آنچه که سلاله اولیای خود و اهل اطاعتت را در پوشش قرار دادی، در سایه احاطه ات بنشانی، به لطف و رحمتت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بر هر کار توانمند است و بر هر چیزی ناظر است و به هر درخواست کننده ای نزدیک است و هر دعاکننده ای را از پی اش پاسخگوست، تویی خداوند و خدایی جز تو نیست، تویی زنده بس بر پای خیزنده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یگانه بی نیاز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وَ لَمْ یُولَدْ وَ لَمْ یَکُنْ لَهُ کُفُواً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نزاده و زاده نشده است و هیچکس او را همتا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تویی صاحب قدرتی که بدان بر عرشت درآمدی </w:t>
      </w:r>
      <w:bookmarkStart w:id="3488" w:name="pg13557_192526"/>
    </w:p>
    <w:p>
      <w:pPr>
        <w:pStyle w:val="BookText"/>
        <w:rPr/>
      </w:pPr>
      <w:bookmarkEnd w:id="3488"/>
      <w:r>
        <w:rPr>
          <w:rFonts w:ascii="Amiri" w:hAnsi="Amiri" w:eastAsia="Amiri" w:cs="Amiri"/>
          <w:color w:val="111111"/>
          <w:sz w:val="28"/>
          <w:sz w:val="28"/>
          <w:szCs w:val="28"/>
          <w:rtl w:val="true"/>
          <w:lang w:bidi="ar-SA"/>
        </w:rPr>
        <w:t xml:space="preserve">سَمَاوَاتِكَ وَ أَرْسَيْتَ بِهَا جِبَالَكَ وَ فَرَشْتَ بِهَا أَرْضَكَ وَ أَجْرَيْتَ بِهَا الْأَنْهَارَ وَ سَخَّرْتَ بِهَا السَّحَابَ وَ الشَّمْسَ وَ الْقَمَرَ وَ اللَّيْلَ وَ النَّهَارَ وَ خَلَقْتَ بِهَا الْخَلَائِقَ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أَسْأَلُكَ بِعَظَمَةِ وَجْهِكَ الْكَرِيمِ الَّذِي أَشْرَقَتْ بِهِ السَّمَاوَاتُ وَ أَضَاءَتْ بِهِ الظُّلُمَاتُ أَنْ تُصَلِّيَ عَلَي مُحَمَّدٍ وَ آلِ مُحَمَّدٍ وَ أَنْ تَكْفِيَنِي أَمْرَ مَنْ يُعَادِينِي وَ أَمْرَ مَعَادِي وَ مَعَاشِي وَ أَصْلِحْ يَا رَبِّ شَأْنِي وَ لَا تَكِلْنِي إِلَي نَفْسِي طَرْفَةَ عَيْنٍ وَ أَصْلِحْ أَمْرَ وُلْدِي وَ عِيَالِي وَ أَغْنِنِي وَ إِيَّاهُمْ مِنْ خَزَائِنِكَ وَ سَعَةِ رِزْقِكَ وَ فَضْلِكَ وَ ارْزُقْنِي الْعِفَّةَ فِي دِينِكَ وَ انْفَعْنِي بِمَا نَفَعْتَ بِهِ مَنِ ارْتَضَيْتَ مِنْ عِبَادِكَ وَ اجْعَلْنِي لِلْمُتَّقِينَ إِماماً كَمَا جَعَلْتَ إِبْرَاهِيمَ فَإِنَّ بِتَوْفِيقِكَ يَفُوزُ الْمُتَّقُونَ وَ يَتُوبُ التَّائِبُونَ وَ يَعْبُدُكَ الْعَابِدُونَ وَ بِتَسْدِيدِكَ وَ إِرْشَادِكَ نَجَا الصَّالِحُونَ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آتِ نَفْسِي تَقْوَاهَا وَ أَنْتَ وَلِيُّهَا وَ مَوْلَاهَا وَ أَنْتَ خَيْرُ مَنْ زَكَّاهَا اللَّهُمَّ بَيِّنْ لَهَا رَشَادَهَا وَ تَقْوَاهَا وَ نَزِّلْهَا مِنَ الْجِنَانِ أَعْلَاهَا وَ طَيِّبْ وَفَاتَهَا وَ مَحْيَاهَا وَ أَكْرِمْ مُنْقَلَبَهَا وَ مَثْوَاهَا وَ مُسْتَقَرَّهَا وَ مَأْوَاهَا أَنْتَ رَبُّهَا وَ مَوْلَاهَا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اسْمَعْ وَ اسْتَجِبْ بِرَحْمَتِكَ بِمَنْزِلَةِ مُحَمَّدٍ وَ عَلِيٍّ وَ فَاطِمَةَ وَ الْحَسَنِ وَ الْحُسَيْنِ وَ عَلِيِّ بْنِ الْحُسَيْنِ وَ مُحَمَّدِ بْنِ عَلِيٍّ وَ جَعْفَرِ بْنِ مُحَمَّدٍ وَ مُوسَي بْنِ جَعْفَرٍ وَ عَلِيِّ بْنِ مُوسَي وَ مُحَمَّدِ بْنِ عَلِيٍّ وَ عَلِيِّ بْنِ مُحَمَّدٍ وَ الْحَسَنِ بْنِ عَلِيٍّ وَ الْحُجَّةِ الْقَائِمِ صَلَوَاتُ اللَّهِ عَلَيْهِ وَ عَلَيْهِمْ عِنْدَكَ وَ بِمَنْزِلَتِهِمْ لَدَيْكَ يَا أَرْحَمَ الرَّاحِمِينَ‌</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9" w:name="__RefHeading___Toc1848437_1934241801"/>
      <w:bookmarkStart w:id="3490" w:name="_Toc1637"/>
      <w:bookmarkEnd w:id="3489"/>
      <w:r>
        <w:rPr>
          <w:rtl w:val="true"/>
        </w:rPr>
        <w:t>أقول</w:t>
      </w:r>
      <w:bookmarkEnd w:id="3490"/>
    </w:p>
    <w:p>
      <w:pPr>
        <w:pStyle w:val="BookText"/>
        <w:rPr/>
      </w:pPr>
      <w:r>
        <w:rPr>
          <w:rFonts w:ascii="Amiri" w:hAnsi="Amiri" w:eastAsia="Amiri" w:cs="Amiri"/>
          <w:color w:val="111111"/>
          <w:sz w:val="28"/>
          <w:sz w:val="28"/>
          <w:szCs w:val="28"/>
          <w:rtl w:val="true"/>
          <w:lang w:bidi="ar-SA"/>
        </w:rPr>
        <w:t>إنما أعدت هذا الدعاء مع تقدم ذكره للاختلاف الكثير بين النسختين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آسمانهایت را بدان برافراشتی و کوههایت را بدان استوار گرداندی و زمینت را بدان گستردی و رودها را بدان روان نمودی و ابر و خورشید و ماه و شب و روز را مسخّر نمودی و همه آفریدگانت را بدان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عظمت و شکوهمندی رویت ای بخشنده که آسمانها به نور آن درخشان گشت و تیرگیها به درخشش آن نورانی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مسألت دارم که بر محمد و آل محمد درود فرستی و مرا در رویارویی با هر آن که با من دشمنی می ورزد، کفایت نمایی و خود امر معاد و معاش مرا بسنده باشی و همه امورم را به صلاح آور ای پروردگار من، و چشم بر هم زدنی مرا به خود وامگذار و امر فرزندان و خانواده ام را اصلاح نما و من و ایشان را از گنجینه هایت و گستردگی بخششت و دست دهِش ات، توانگر ساز و مرا خودداری و عفاف در دینت روزی نما و مرا بدانچه که بندگان مورد خشنودی و رضایتت را بهرمند گرداندی، بهره ای بخش و مرا بسان ابراهیم، پیشوای پرهیزکاران قرار ده که فقط به توفیق توست که پرهیزکاران فوز می یابند و توبه گران توبه می کنند و پرستندگان به پرستشت می افتند و درستکاران، به ره آوری و رهنمایی توست که از آتش قهرت می 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جان مرا پرهیزکاری اش نصیب گردان که تویی ولیّ و مولای آن و تویی برتر کسی که آن را از گناه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رهیافتگی و پرهیزکاری اش را پیش راهش نِه و از بهشتت او را بر والاترین جایگهش بنشان و مرگ و زندگی اش را نیکو گردان و بازگشتگاه و قرارگاه و اقامتگاه و پناهگاه او را گرانمایه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پروردگار و سرور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دعایم را شنوا باش و از سر رحمتت، به آبروی محمد و علی و فاطمه و حسین و حسین و علی بن حسین و محمد بن علی و جعفر بن محمد و موسی بن جعفر و علی بن موسی و محمد بن علی و علی بن محمد و حسن بن علی و حجت قائم که صلوات خدا بر او و بر ایشان باد، در پیشگاهت و به منزلت ایشان در نزدت، آن را اجابت فرما، ای مهروزترین مهرورزان</w:t>
      </w:r>
      <w:r>
        <w:rPr>
          <w:rFonts w:eastAsia="IRNazanin" w:cs="IRNazanin"/>
          <w:color w:val="111111"/>
          <w:sz w:val="28"/>
          <w:szCs w:val="28"/>
          <w:rtl w:val="true"/>
          <w:lang w:bidi="fa-IR"/>
        </w:rPr>
        <w:t xml:space="preserve">. </w:t>
      </w:r>
      <w:r>
        <w:rPr>
          <w:rStyle w:val="FootnoteAnchor"/>
          <w:rtl w:val="true"/>
        </w:rPr>
        <w:footnoteReference w:id="1570"/>
      </w:r>
    </w:p>
    <w:p>
      <w:pPr>
        <w:pStyle w:val="Heading5"/>
        <w:numPr>
          <w:ilvl w:val="4"/>
          <w:numId w:val="1"/>
        </w:numPr>
        <w:rPr/>
      </w:pPr>
      <w:bookmarkStart w:id="3491" w:name="__RefHeading___Toc1848439_1934241801"/>
      <w:bookmarkStart w:id="3492" w:name="_Toc1638"/>
      <w:bookmarkEnd w:id="3491"/>
      <w:r>
        <w:rPr>
          <w:rtl w:val="true"/>
        </w:rPr>
        <w:t>مؤلف</w:t>
      </w:r>
      <w:bookmarkEnd w:id="349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دعا را با وجود تقدم ذکر آن، به خاطر اختلاف زیادی که در دو نسخه بود، تکرار کردم </w:t>
      </w:r>
      <w:r>
        <w:rPr>
          <w:rFonts w:eastAsia="IRNazanin" w:cs="IRNazanin"/>
          <w:color w:val="111111"/>
          <w:sz w:val="28"/>
          <w:szCs w:val="28"/>
          <w:rtl w:val="true"/>
          <w:lang w:bidi="fa-IR"/>
        </w:rPr>
        <w:t xml:space="preserve">. </w:t>
      </w:r>
      <w:bookmarkStart w:id="3493" w:name="pg13557_192527"/>
    </w:p>
    <w:p>
      <w:pPr>
        <w:pStyle w:val="Heading3"/>
        <w:numPr>
          <w:ilvl w:val="2"/>
          <w:numId w:val="1"/>
        </w:numPr>
        <w:rPr/>
      </w:pPr>
      <w:bookmarkStart w:id="3494" w:name="__RefHeading___Toc1848441_1934241801"/>
      <w:bookmarkStart w:id="3495" w:name="_Toc1639"/>
      <w:bookmarkEnd w:id="3493"/>
      <w:bookmarkEnd w:id="3494"/>
      <w:r>
        <w:rPr>
          <w:rtl w:val="true"/>
        </w:rPr>
        <w:t xml:space="preserve">باب </w:t>
      </w:r>
      <w:r>
        <w:rPr/>
        <w:t>27</w:t>
      </w:r>
      <w:r>
        <w:rPr>
          <w:rtl w:val="true"/>
        </w:rPr>
        <w:t xml:space="preserve"> </w:t>
      </w:r>
      <w:r>
        <w:rPr>
          <w:rtl w:val="true"/>
        </w:rPr>
        <w:t>زيارة ليلة النصف من رجب و يومها و قد قدمنا فضلها</w:t>
      </w:r>
      <w:bookmarkEnd w:id="3495"/>
    </w:p>
    <w:p>
      <w:pPr>
        <w:pStyle w:val="Heading4"/>
        <w:numPr>
          <w:ilvl w:val="3"/>
          <w:numId w:val="1"/>
        </w:numPr>
        <w:rPr/>
      </w:pPr>
      <w:bookmarkStart w:id="3496" w:name="__RefHeading___Toc1848443_1934241801"/>
      <w:bookmarkStart w:id="3497" w:name="_Toc1640"/>
      <w:bookmarkEnd w:id="3496"/>
      <w:r>
        <w:rPr>
          <w:rtl w:val="true"/>
        </w:rPr>
        <w:t>الأخبار</w:t>
      </w:r>
      <w:bookmarkEnd w:id="3497"/>
    </w:p>
    <w:p>
      <w:pPr>
        <w:pStyle w:val="Heading5"/>
        <w:numPr>
          <w:ilvl w:val="4"/>
          <w:numId w:val="1"/>
        </w:numPr>
        <w:rPr/>
      </w:pPr>
      <w:bookmarkStart w:id="3498" w:name="__RefHeading___Toc1848445_1934241801"/>
      <w:bookmarkStart w:id="3499" w:name="_Toc1641"/>
      <w:bookmarkEnd w:id="3498"/>
      <w:r>
        <w:rPr>
          <w:rtl w:val="true"/>
        </w:rPr>
        <w:t>«</w:t>
      </w:r>
      <w:r>
        <w:rPr/>
        <w:t>1</w:t>
      </w:r>
      <w:r>
        <w:rPr>
          <w:rtl w:val="true"/>
        </w:rPr>
        <w:t>»</w:t>
      </w:r>
      <w:bookmarkEnd w:id="3499"/>
    </w:p>
    <w:p>
      <w:pPr>
        <w:pStyle w:val="BookText"/>
        <w:rPr/>
      </w:pPr>
      <w:r>
        <w:rPr>
          <w:rFonts w:ascii="Amiri" w:hAnsi="Amiri" w:eastAsia="Amiri" w:cs="Amiri"/>
          <w:color w:val="111111"/>
          <w:sz w:val="28"/>
          <w:sz w:val="28"/>
          <w:szCs w:val="28"/>
          <w:rtl w:val="true"/>
          <w:lang w:bidi="ar-SA"/>
        </w:rPr>
        <w:t>قَالَ الشَّيْخُ الْمُفِيدُ نَوَّرَ اللَّهُ ضَرِيحَهُ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الزِّيَارَةِ الْمَخْصُوصَةِ زِيَارَةُ النِّصْفِ مِنْ رَجَبٍ تُسَمَّي بِالْغُفَيْلَةِ فَإِذَا أَرَدْتَ ذَلِكَ وَ أَتَيْتَ الصَّحْنَ فَادْخُلْ وَ كَبِّرِ اللَّهَ تَعَالَي ثَلَاثاً وَ قِفْ عَلَي الْقَبْرِ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يَا آلَ اللَّهِ السَّلَامُ عَلَيْكُمْ يَا صَفْوَةَ اللَّهِ السَّلَامُ عَلَيْكُمْ يَا سَادَةَ السَّادَاتِ السَّلَامُ عَلَي لُيُوثِ الْغَابَاتِ السَّلَامُ عَلَيْكُمْ يَا سُفُنَ النَّجَاةِ السَّلَامُ عَلَيْكَ يَا أَبَا عَبْدِ اللَّهِ الْحُسَيْنَ السَّلَامُ عَلَيْكَ يَا وَارِثَ عِلْمِ الْأَنْبِيَاءِ وَ رَحْمَةُ اللَّهِ وَ بَرَكَاتُهُ السَّلَامُ عَلَيْكَ يَا وَارِثَ إِسْمَاعِيلَ ذَبِيحِ اللَّهِ السَّلَامُ عَلَيْكَ يَا وَارِثَ مُوسَي كَلِيمِ اللَّهِ السَّلَامُ عَلَيْكَ يَا وَارِثَ عِيسَي رُوحِ اللَّهِ السَّلَامُ عَلَيْكَ يَا وَارِثَ مُحَمَّدٍ حَبِيبِ اللَّهِ السَّلَامُ عَلَيْكَ يَا ابْنَ مُحَمَّدٍ الْمُصْطَفَي السَّلَامُ عَلَيْكَ يَا ابْنَ عَلِيٍّ الْمُرْتَضَي السَّلَامُ عَلَيْكَ يَا ابْنَ فَاطِمَةَ الزَّهْرَاءِ السَّلَامُ عَلَيْكَ يَا ابْنَ خَدِيجَةَ الْكُبْرَي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شَهِيدُ بْنَ الشَّهِيدِ السَّلَامُ عَلَيْكَ يَا قَتِيلُ بْنَ الْقَتِيلِ السَّلَامُ عَلَيْكَ يَا وَلِيَّ اللَّهِ وَ ابْنَ وَلِيِّهِ السَّلَامُ عَلَيْكَ يَا حُجَّةَ اللَّهِ وَ ابْنَ حُجَّتِهِ عَلَي خَلْقِهِ أَشْهَدُ أَنَّكَ قَدْ أَقَمْتَ الصَّلَاةَ وَ آتَيْتَ الزَّكَاةَ وَ أَمَرْتَ بِالْمَعْرُوفِ وَ نَهَيْتَ عَنِ الْمُنْكَرِ وَ رُزِئْتَ بِوَالِدَيْكَ وَ جَاهَدْتَ عَدُوَّكَ وَ أَشْهَدُ أَنَّكَ تَسْمَعُ الْكَلَامَ وَ تَرَدُّ الْجَوَابَ وَ أَنَّكَ حَبِيبُ اللَّهِ وَ خَلِيلُهُ وَ نَجِيُّهُ وَ صَفِيُّهُ وَ ابْنُ صَفِيِّهِ يَا مَوْلَايَ زُرْتُكَ مُشْتَاقاً فَكُنْ لِي شَفِيعاً إِلَي اللَّهِ يَا سَيِّدِي وَ أَسْتَشْفِعُ إِلَي اللَّهِ بِجَدِّكَ سَيِّدِ النَّبِيِّينَ وَ بِأَبِيكَ سَيِّدِ الْوَصِيِّينَ وَ بِأُمِّكَ فَاطِمَةَ سَيِّدَةِ نِسَاءِ الْعَالَمِينَ أَلَا لَعَنَ اللَّهُ قَاتِلِيكَ وَ لَعَنَ اللَّهُ ظَالِمِيكَ وَ لَعَنَ اللَّهُ سَالِبِيكَ وَ مُبْغِضِيكَ مِنَ الْأَوَّلِينَ وَ الْآخِرِينَ وَ صَلَّي اللَّهُ عَلَي سَيِّدِنَا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قَبِّلِ الضَّرِيحَ وَ تَوَجَّهْ إِلَي عَلِيِّ بْنِ الْحُسَيْنِ عليهما السلام وَ زُرْهُ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مَوْلَايَ وَ ابْنَ مَوْلَايَ لَعَنَ اللَّهُ قَاتِلِيكَ وَ لَعَنَ اللَّهُ ظَالِمِيكَ إِنِّي</w:t>
      </w:r>
    </w:p>
    <w:p>
      <w:pPr>
        <w:pStyle w:val="Heading3"/>
        <w:numPr>
          <w:ilvl w:val="2"/>
          <w:numId w:val="1"/>
        </w:numPr>
        <w:rPr/>
      </w:pPr>
      <w:bookmarkStart w:id="3500" w:name="__RefHeading___Toc1848447_1934241801"/>
      <w:bookmarkStart w:id="3501" w:name="_Toc1642"/>
      <w:bookmarkEnd w:id="3500"/>
      <w:r>
        <w:rPr>
          <w:rtl w:val="true"/>
        </w:rPr>
        <w:t xml:space="preserve">باب بیست و هفتم </w:t>
      </w:r>
      <w:r>
        <w:rPr>
          <w:rtl w:val="true"/>
        </w:rPr>
        <w:t xml:space="preserve">: </w:t>
      </w:r>
      <w:r>
        <w:rPr>
          <w:rtl w:val="true"/>
        </w:rPr>
        <w:t>زیارت امام حسین علیه السلام شب نیمه رجب و روز آن که فضیلت آن پیش از این بیان گشت</w:t>
      </w:r>
      <w:bookmarkEnd w:id="3501"/>
    </w:p>
    <w:p>
      <w:pPr>
        <w:pStyle w:val="Heading4"/>
        <w:numPr>
          <w:ilvl w:val="3"/>
          <w:numId w:val="1"/>
        </w:numPr>
        <w:rPr/>
      </w:pPr>
      <w:bookmarkStart w:id="3502" w:name="__RefHeading___Toc1848449_1934241801"/>
      <w:bookmarkStart w:id="3503" w:name="_Toc1643"/>
      <w:bookmarkEnd w:id="3502"/>
      <w:r>
        <w:rPr>
          <w:rtl w:val="true"/>
        </w:rPr>
        <w:t>روایات</w:t>
      </w:r>
      <w:bookmarkEnd w:id="3503"/>
    </w:p>
    <w:p>
      <w:pPr>
        <w:pStyle w:val="Heading5"/>
        <w:numPr>
          <w:ilvl w:val="4"/>
          <w:numId w:val="1"/>
        </w:numPr>
        <w:rPr/>
      </w:pPr>
      <w:bookmarkStart w:id="3504" w:name="__RefHeading___Toc1848451_1934241801"/>
      <w:bookmarkStart w:id="3505" w:name="_Toc1644"/>
      <w:bookmarkEnd w:id="3504"/>
      <w:r>
        <w:rPr>
          <w:rtl w:val="true"/>
        </w:rPr>
        <w:t xml:space="preserve">روایت </w:t>
      </w:r>
      <w:r>
        <w:rPr/>
        <w:t>1</w:t>
      </w:r>
      <w:bookmarkEnd w:id="3505"/>
    </w:p>
    <w:p>
      <w:pPr>
        <w:pStyle w:val="BookText"/>
        <w:rPr/>
      </w:pPr>
      <w:r>
        <w:rPr>
          <w:rFonts w:ascii="IRNazanin" w:hAnsi="IRNazanin" w:eastAsia="IRNazanin"/>
          <w:color w:val="111111"/>
          <w:sz w:val="28"/>
          <w:sz w:val="28"/>
          <w:szCs w:val="28"/>
          <w:rtl w:val="true"/>
          <w:lang w:bidi="fa-IR"/>
        </w:rPr>
        <w:t>شیخ مفید نوّر الله ضریحه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زیارتهای مخصوص، زیارت نیمه رجب است که به غفیله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قصد این زیارت نمودی و به داخل صحن حضرت آمدی، سه بار خداوند را به بزرگی یاد کن و بر کنار قبر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خاندان خدا، سلام بر شما ای برگزیدگان خدا، سلام بر شما ای سرور سروران، سلام بر شما ای شیران بیشه، سلام بر شما ای کشتیهای نجات، سلام بر تو ای ابا عبد الله حسین، سلام بر تو ای وارث دانش پیامبران و رحمت و برکات خدا بر تو، سلام بر تو ای وارث اسماعیل قربانی خدا، سلام بر تو ای وارث موسی همسخن خدا، سلام بر تو ای وارث عیسی روح خدا، سلام بر تو ای محمد حبیب خدا، سلام بر تو ای پسر محمد مصطفی، سلام بر تو ای پسر علی مرتضی، سلام بر تو ای پسر فاطمه زهرا، سلام بر تو ای پسر خدیجه کبری، سلام بر تو ای شهید شهید زاده، سلام بر تو ای کشته  کشته زاده، سلام بر تو ای ولی خدا و پسر ولیّ او، سلام بر تو ای حجت خدا و پسر حجت او بر آفریدگانش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پرداختی و امر به معروف و نهی از منکر نمودی و به سوگ غم جانگداز پدر و مادرت نشستی و با دشمنانت مجاهدت نمودی، شهادت می دهم که تو سخن را می شنوی و پاسخ می گویی و گواهی می دهم که تو حبیب خدا و رفیق پاکباز او و نیایشگر با او و جانشین پیامبر او و فرزند برگزیده او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مشتاقانه به زیارتت آمده ام، پس مرا نزد خدا شفاعت جو ای سرور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آبروی جدّت سرور پیامبران و پدرت سرور برگزیده او و به مادرت فاطمه سرور بانوان جهانیان، به پیشگاه خدا شفاعت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خدا لعنت کند قاتلان تو را و لعنت کند ستم کنندگان بر تو را و چپاولگران و کینه توزان علیه تو از نخستینها تا آخرینهای 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خدا بر سرورمان محمد و خاندان نیک آیند پاک سرشت او</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ضریح را ببوس و به سوی علی بن حسین علیه السلام روانه شو و او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پسر مولای من، خدا لعنت کند قاتلان تو را و لعنت کند ستم روا کنندگان بر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3506" w:name="pg13557_192528"/>
    </w:p>
    <w:p>
      <w:pPr>
        <w:pStyle w:val="BookText"/>
        <w:rPr/>
      </w:pPr>
      <w:bookmarkEnd w:id="3506"/>
      <w:r>
        <w:rPr>
          <w:rFonts w:ascii="Amiri" w:hAnsi="Amiri" w:eastAsia="Amiri" w:cs="Amiri"/>
          <w:color w:val="111111"/>
          <w:sz w:val="28"/>
          <w:sz w:val="28"/>
          <w:szCs w:val="28"/>
          <w:rtl w:val="true"/>
          <w:lang w:bidi="ar-SA"/>
        </w:rPr>
        <w:t xml:space="preserve">أَتَقَرَّبُ إِلَي اللَّهِ بِزِيَارَتِكُمْ وَ بِمَحَبَّتِكُمْ وَ أَبْرَأُ إِلَي اللَّهِ مِنْ أَعْدَائِكُمْ وَ السَّلَامُ عَلَيْكَ يَا مَوْلَايَ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امْشِ حَتَّي تَأْتِيَ قُبُورَ الشُّهَدَاءِ فَقِفْ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الْأَرْوَاحِ الْمُنِيخَةِ بِقَبْرِ أَبِي عَبْدِ اللَّهِ الْحُسَيْنِ عليه السلام السَّلَامُ عَلَيْكُمْ يَا طاهرين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الدَّنَسِ السَّلَامُ عَلَيْكُمْ يَا مَهْدِيُّونَ السَّلَامُ عَلَيْكُمْ يَا أَبْرَارَ اللَّهِ السَّلَامُ عَلَيْكُمْ وَ عَلَي الْمَلَائِكَةِ الْحَافِّينَ بِقُبُورِكُمْ أَجْمَعِينَ جَمَعَنَا اللَّهُ وَ إِيَّاكُمْ فِي مُسْتَقَرِّ رَحْمَتِهِ وَ تَحْتِ عَرْشِهِ إِنَّهُ أَرْحَمُ الرَّاحِمِينَ وَ السَّلَامُ عَلَيْكُمْ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إِلَي مَشْهَدِ الْعَبَّاسِ بْنِ أَمِيرِ الْمُؤْمِنِينَ عليه السلام فَإِذَا أَتَيْتَ مَشْهَدَهُ فَقِفْ عَلَي بَابِ الْقُبَّةِ وَ قُلْ سَلَامُ اللَّهِ وَ سَلَامُ مَلَائِكَتِهِ الْمُقَرَّبِينَ</w:t>
      </w:r>
      <w:r>
        <w:rPr>
          <w:rFonts w:eastAsia="Amiri" w:cs="Amiri" w:ascii="Amiri" w:hAnsi="Amiri"/>
          <w:color w:val="111111"/>
          <w:sz w:val="28"/>
          <w:szCs w:val="28"/>
          <w:rtl w:val="true"/>
          <w:lang w:bidi="ar-SA"/>
        </w:rPr>
        <w:t>.</w:t>
      </w:r>
    </w:p>
    <w:p>
      <w:pPr>
        <w:pStyle w:val="Heading5"/>
        <w:numPr>
          <w:ilvl w:val="4"/>
          <w:numId w:val="1"/>
        </w:numPr>
        <w:rPr/>
      </w:pPr>
      <w:bookmarkStart w:id="3507" w:name="__RefHeading___Toc1848453_1934241801"/>
      <w:bookmarkStart w:id="3508" w:name="_Toc1645"/>
      <w:bookmarkEnd w:id="3507"/>
      <w:r>
        <w:rPr>
          <w:rtl w:val="true"/>
        </w:rPr>
        <w:t>أقول</w:t>
      </w:r>
      <w:bookmarkEnd w:id="3508"/>
    </w:p>
    <w:p>
      <w:pPr>
        <w:pStyle w:val="BookText"/>
        <w:rPr/>
      </w:pPr>
      <w:r>
        <w:rPr>
          <w:rFonts w:ascii="Amiri" w:hAnsi="Amiri" w:eastAsia="Amiri" w:cs="Amiri"/>
          <w:color w:val="111111"/>
          <w:sz w:val="28"/>
          <w:sz w:val="28"/>
          <w:szCs w:val="28"/>
          <w:rtl w:val="true"/>
          <w:lang w:bidi="ar-SA"/>
        </w:rPr>
        <w:t>و ذكر مثل ما مر في باب زيارته رضي الله عنه</w:t>
      </w:r>
      <w:r>
        <w:rPr>
          <w:rFonts w:eastAsia="Amiri" w:cs="Amiri" w:ascii="Amiri" w:hAnsi="Amiri"/>
          <w:color w:val="111111"/>
          <w:sz w:val="28"/>
          <w:szCs w:val="28"/>
          <w:rtl w:val="true"/>
          <w:lang w:bidi="ar-SA"/>
        </w:rPr>
        <w:t>.</w:t>
      </w:r>
    </w:p>
    <w:p>
      <w:pPr>
        <w:pStyle w:val="Heading5"/>
        <w:numPr>
          <w:ilvl w:val="4"/>
          <w:numId w:val="1"/>
        </w:numPr>
        <w:rPr/>
      </w:pPr>
      <w:bookmarkStart w:id="3509" w:name="__RefHeading___Toc1848455_1934241801"/>
      <w:bookmarkStart w:id="3510" w:name="_Toc1646"/>
      <w:bookmarkEnd w:id="3509"/>
      <w:r>
        <w:rPr>
          <w:rtl w:val="true"/>
        </w:rPr>
        <w:t>بيان</w:t>
      </w:r>
      <w:bookmarkEnd w:id="3510"/>
    </w:p>
    <w:p>
      <w:pPr>
        <w:pStyle w:val="BookText"/>
        <w:rPr/>
      </w:pPr>
      <w:r>
        <w:rPr>
          <w:rFonts w:ascii="Amiri" w:hAnsi="Amiri" w:eastAsia="Amiri" w:cs="Amiri"/>
          <w:color w:val="111111"/>
          <w:sz w:val="28"/>
          <w:sz w:val="28"/>
          <w:szCs w:val="28"/>
          <w:rtl w:val="true"/>
          <w:lang w:bidi="ar-SA"/>
        </w:rPr>
        <w:t>قوله عليه السلام تسمي بالغفيلة إنما سميت بذلك لغفلة عامة الناس عن فضلها و حرمانهم عنها قوله يا آل الله أي أتباعه و أولياءه و من يئول أمرهم إليه و الليث الأسد و الغابات الآجام و كأنه شبه المعارك لكثرة ما فيها من الرماح و الأسنة بالآجام قوله رزئت بوالديك علي بناء المجهول مهموزا أي أصابتك المصيبة بشهادتهما و مظلوميتهما و الرزء المصيبة بفقد الأعزة</w:t>
      </w:r>
      <w:r>
        <w:rPr>
          <w:rFonts w:eastAsia="Amiri" w:cs="Amiri" w:ascii="Amiri" w:hAnsi="Amiri"/>
          <w:color w:val="111111"/>
          <w:sz w:val="28"/>
          <w:szCs w:val="28"/>
          <w:rtl w:val="true"/>
          <w:lang w:bidi="ar-SA"/>
        </w:rPr>
        <w:t>.</w:t>
      </w:r>
    </w:p>
    <w:p>
      <w:pPr>
        <w:pStyle w:val="Heading5"/>
        <w:numPr>
          <w:ilvl w:val="4"/>
          <w:numId w:val="1"/>
        </w:numPr>
        <w:rPr/>
      </w:pPr>
      <w:bookmarkStart w:id="3511" w:name="__RefHeading___Toc1848457_1934241801"/>
      <w:bookmarkStart w:id="3512" w:name="_Toc1647"/>
      <w:bookmarkEnd w:id="3511"/>
      <w:r>
        <w:rPr>
          <w:rtl w:val="true"/>
        </w:rPr>
        <w:t>أقول</w:t>
      </w:r>
      <w:bookmarkEnd w:id="3512"/>
    </w:p>
    <w:p>
      <w:pPr>
        <w:pStyle w:val="BookText"/>
        <w:rPr/>
      </w:pPr>
      <w:r>
        <w:rPr>
          <w:rFonts w:ascii="Amiri" w:hAnsi="Amiri" w:eastAsia="Amiri" w:cs="Amiri"/>
          <w:color w:val="111111"/>
          <w:sz w:val="28"/>
          <w:sz w:val="28"/>
          <w:szCs w:val="28"/>
          <w:rtl w:val="true"/>
          <w:lang w:bidi="ar-SA"/>
        </w:rPr>
        <w:t>هذه الزيارة هي التي زاره عليه السلام بها جابر الأنصاري رضي الله عنه في يوم الأربعين و قد قدمنا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رضي الله عنه عند ذكر زيارة النصف من رجب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فِي أَيِّ شَهْرٍ نَزُورُ الْحُسَيْنَ عليه السلام قَالَ فِي النِّصْفِ مِنْ رَجَبٍ وَ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فأما كيفية زيارته عليه السلام في هذا الوقت فينبغي أن يزار بالزيارة الجامعة في أيام رجب و سيأتي ذكرها في الزيارات الجامعة أو بما تقدم من الزيارات المنقولة لسائر الشهور فإني لم أقف علي زيارة مختصة بهذا الوقت المذكور</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زیارت شما و به محبت به شما، به خدا تقرب می جویم و به پیشگاه خداوند، از دشمنانتان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چند گامی پیش برو تا به کنار قبر شهیدان برسی 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جانهای زانو زده بر کنار قبر ابا عبد الله، سلام بر شما ای پاک شدگان از پلیدی، سلام بر شما ای هدایت یافتگان، سلام بر شما ای نیکوکاران خدا، سلام بر شما و بر فرشتگان خدا که به گرد مقبره همه شما حلقه زده اند، امید که خداوند ما را با شما در جایگاه امن رحمتش به زیر سایه عرشش گرد آورد که او مهربانترین مهربانان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شهادتگاه عباس بن امیرالمومنین علیه السلام برو و چون به قتلگاه وی رسیدی،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خدا و سلام فرشتگان مقربش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نظیر همان چه را که در زیارت حضرت عباس رضی الله عنه آمد، ذکر می کند</w:t>
      </w:r>
      <w:r>
        <w:rPr>
          <w:rFonts w:eastAsia="IRNazanin" w:cs="IRNazanin"/>
          <w:color w:val="111111"/>
          <w:sz w:val="28"/>
          <w:szCs w:val="28"/>
          <w:rtl w:val="true"/>
          <w:lang w:bidi="fa-IR"/>
        </w:rPr>
        <w:t>.</w:t>
      </w:r>
    </w:p>
    <w:p>
      <w:pPr>
        <w:pStyle w:val="Heading5"/>
        <w:numPr>
          <w:ilvl w:val="4"/>
          <w:numId w:val="1"/>
        </w:numPr>
        <w:rPr/>
      </w:pPr>
      <w:bookmarkStart w:id="3513" w:name="__RefHeading___Toc1848459_1934241801"/>
      <w:bookmarkStart w:id="3514" w:name="_Toc1648"/>
      <w:bookmarkEnd w:id="3513"/>
      <w:r>
        <w:rPr>
          <w:rtl w:val="true"/>
        </w:rPr>
        <w:t>أقول</w:t>
      </w:r>
      <w:bookmarkEnd w:id="3514"/>
    </w:p>
    <w:p>
      <w:pPr>
        <w:pStyle w:val="BookText"/>
        <w:rPr/>
      </w:pPr>
      <w:r>
        <w:rPr>
          <w:rFonts w:ascii="IRNazanin" w:hAnsi="IRNazanin" w:eastAsia="IRNazanin"/>
          <w:color w:val="111111"/>
          <w:sz w:val="28"/>
          <w:sz w:val="28"/>
          <w:szCs w:val="28"/>
          <w:rtl w:val="true"/>
          <w:lang w:bidi="fa-IR"/>
        </w:rPr>
        <w:t>و ذکر مثل ما مر فی باب زیارته رضی الله عنه</w:t>
      </w:r>
      <w:r>
        <w:rPr>
          <w:rFonts w:eastAsia="IRNazanin" w:cs="IRNazanin"/>
          <w:color w:val="111111"/>
          <w:sz w:val="28"/>
          <w:szCs w:val="28"/>
          <w:rtl w:val="true"/>
          <w:lang w:bidi="fa-IR"/>
        </w:rPr>
        <w:t>.</w:t>
      </w:r>
    </w:p>
    <w:p>
      <w:pPr>
        <w:pStyle w:val="Heading5"/>
        <w:numPr>
          <w:ilvl w:val="4"/>
          <w:numId w:val="1"/>
        </w:numPr>
        <w:rPr/>
      </w:pPr>
      <w:bookmarkStart w:id="3515" w:name="__RefHeading___Toc1848461_1934241801"/>
      <w:bookmarkStart w:id="3516" w:name="_Toc1649"/>
      <w:bookmarkEnd w:id="3515"/>
      <w:r>
        <w:rPr>
          <w:rtl w:val="true"/>
        </w:rPr>
        <w:t>توضیح</w:t>
      </w:r>
      <w:bookmarkEnd w:id="3516"/>
    </w:p>
    <w:p>
      <w:pPr>
        <w:pStyle w:val="BookText"/>
        <w:rPr/>
      </w:pPr>
      <w:r>
        <w:rPr>
          <w:rFonts w:ascii="IRNazanin" w:hAnsi="IRNazanin" w:eastAsia="IRNazanin"/>
          <w:color w:val="111111"/>
          <w:sz w:val="28"/>
          <w:sz w:val="28"/>
          <w:szCs w:val="28"/>
          <w:rtl w:val="true"/>
          <w:lang w:bidi="fa-IR"/>
        </w:rPr>
        <w:t>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تسمی بالغفیله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عموم مردم از فضیلت آن غافلند و از آن محرومند، غفیله نامیده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پیروان و دوستانش و کسانی که امورشان به خدا برمی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جنگل ها، گویی نبردها را به خاطر وجود نیزه ها و تیرها به بیشه و جنگل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رزئت بوالدیک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و مهموز، یعنی با شهادت و مظلومیت آنان به تو مصیبت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مصیبت از دست دادن عزیزان</w:t>
      </w:r>
      <w:r>
        <w:rPr>
          <w:rFonts w:eastAsia="IRNazanin" w:cs="IRNazanin"/>
          <w:color w:val="111111"/>
          <w:sz w:val="28"/>
          <w:szCs w:val="28"/>
          <w:rtl w:val="true"/>
          <w:lang w:bidi="fa-IR"/>
        </w:rPr>
        <w:t>.</w:t>
      </w:r>
    </w:p>
    <w:p>
      <w:pPr>
        <w:pStyle w:val="Heading5"/>
        <w:numPr>
          <w:ilvl w:val="4"/>
          <w:numId w:val="1"/>
        </w:numPr>
        <w:rPr/>
      </w:pPr>
      <w:bookmarkStart w:id="3517" w:name="__RefHeading___Toc1848463_1934241801"/>
      <w:bookmarkStart w:id="3518" w:name="_Toc1650"/>
      <w:bookmarkEnd w:id="3517"/>
      <w:r>
        <w:rPr>
          <w:rtl w:val="true"/>
        </w:rPr>
        <w:t>مؤلف</w:t>
      </w:r>
      <w:bookmarkEnd w:id="3518"/>
    </w:p>
    <w:p>
      <w:pPr>
        <w:pStyle w:val="BookText"/>
        <w:rPr/>
      </w:pPr>
      <w:r>
        <w:rPr>
          <w:rFonts w:ascii="IRNazanin" w:hAnsi="IRNazanin" w:eastAsia="IRNazanin"/>
          <w:color w:val="111111"/>
          <w:sz w:val="28"/>
          <w:sz w:val="28"/>
          <w:szCs w:val="28"/>
          <w:rtl w:val="true"/>
          <w:lang w:bidi="fa-IR"/>
        </w:rPr>
        <w:t xml:space="preserve">این زیارتی است که جابر که خداوند از او خشنود باد از آن حضرت علیه السلام در روز اربعین انجام داد و پیشتر آن را آوردیم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الله عنه درباره زیارت نیمه رجب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ابی نصر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که در چه ماهی به زیارت حسین علیه السلام برویم؟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نیمه رجب یا نیمه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کیفیت زیارت حضرت در این وقت، بایستی که به زیارت جامعه در ایام رجب زیارت شود که در زیارتهای جامعه خواهد آمد و یا به زیارتهای نقل شده برای دیگر ماهها زیارت شود، زیرا که من زیارتی مخصوص به این وقت را نیافتم</w:t>
      </w:r>
      <w:r>
        <w:rPr>
          <w:rFonts w:eastAsia="IRNazanin" w:cs="IRNazanin"/>
          <w:color w:val="111111"/>
          <w:sz w:val="28"/>
          <w:szCs w:val="28"/>
          <w:rtl w:val="true"/>
          <w:lang w:bidi="fa-IR"/>
        </w:rPr>
        <w:t xml:space="preserve">. </w:t>
      </w:r>
      <w:r>
        <w:rPr>
          <w:rStyle w:val="FootnoteAnchor"/>
          <w:rtl w:val="true"/>
        </w:rPr>
        <w:footnoteReference w:id="1572"/>
      </w:r>
      <w:bookmarkStart w:id="3519" w:name="pg13557_192529"/>
    </w:p>
    <w:p>
      <w:pPr>
        <w:pStyle w:val="Heading3"/>
        <w:numPr>
          <w:ilvl w:val="2"/>
          <w:numId w:val="1"/>
        </w:numPr>
        <w:rPr/>
      </w:pPr>
      <w:bookmarkStart w:id="3520" w:name="__RefHeading___Toc1848465_1934241801"/>
      <w:bookmarkStart w:id="3521" w:name="_Toc1651"/>
      <w:bookmarkEnd w:id="3519"/>
      <w:bookmarkEnd w:id="3520"/>
      <w:r>
        <w:rPr>
          <w:rtl w:val="true"/>
        </w:rPr>
        <w:t xml:space="preserve">باب </w:t>
      </w:r>
      <w:r>
        <w:rPr/>
        <w:t>28</w:t>
      </w:r>
      <w:r>
        <w:rPr>
          <w:rtl w:val="true"/>
        </w:rPr>
        <w:t xml:space="preserve"> </w:t>
      </w:r>
      <w:r>
        <w:rPr>
          <w:rtl w:val="true"/>
        </w:rPr>
        <w:t>زيارته عليه السلام في يوم ولادته</w:t>
      </w:r>
      <w:bookmarkEnd w:id="3521"/>
    </w:p>
    <w:p>
      <w:pPr>
        <w:pStyle w:val="Heading4"/>
        <w:numPr>
          <w:ilvl w:val="3"/>
          <w:numId w:val="1"/>
        </w:numPr>
        <w:rPr/>
      </w:pPr>
      <w:bookmarkStart w:id="3522" w:name="__RefHeading___Toc1848467_1934241801"/>
      <w:bookmarkStart w:id="3523" w:name="_Toc1652"/>
      <w:bookmarkEnd w:id="3522"/>
      <w:r>
        <w:rPr>
          <w:rtl w:val="true"/>
        </w:rPr>
        <w:t>اشاره</w:t>
      </w:r>
      <w:bookmarkEnd w:id="3523"/>
    </w:p>
    <w:p>
      <w:pPr>
        <w:pStyle w:val="BookText"/>
        <w:rPr/>
      </w:pPr>
      <w:r>
        <w:rPr>
          <w:rFonts w:ascii="Amiri" w:hAnsi="Amiri" w:eastAsia="Amiri" w:cs="Amiri"/>
          <w:color w:val="111111"/>
          <w:sz w:val="28"/>
          <w:sz w:val="28"/>
          <w:szCs w:val="28"/>
          <w:rtl w:val="true"/>
          <w:lang w:bidi="ar-SA"/>
        </w:rPr>
        <w:t>و هو ثالث شعبان علي المشهور و روي خامسه و قد مر القول فيه و أما كيفيته فلم نر فيه لفظا مخصوصا فليزره عليه السلام ببعض الزيارات المطلقة و ليدع بعد الصلاة بهذا الدعاء الذي يظهر من لفظه أن تلاوته عند قبره عليه السلام أنسب و أولي</w:t>
      </w:r>
      <w:r>
        <w:rPr>
          <w:rFonts w:eastAsia="Amiri" w:cs="Amiri" w:ascii="Amiri" w:hAnsi="Amiri"/>
          <w:color w:val="111111"/>
          <w:sz w:val="28"/>
          <w:szCs w:val="28"/>
          <w:rtl w:val="true"/>
          <w:lang w:bidi="ar-SA"/>
        </w:rPr>
        <w:t>.</w:t>
      </w:r>
    </w:p>
    <w:p>
      <w:pPr>
        <w:pStyle w:val="Heading4"/>
        <w:numPr>
          <w:ilvl w:val="3"/>
          <w:numId w:val="1"/>
        </w:numPr>
        <w:rPr/>
      </w:pPr>
      <w:bookmarkStart w:id="3524" w:name="__RefHeading___Toc1848469_1934241801"/>
      <w:bookmarkStart w:id="3525" w:name="_Toc1653"/>
      <w:bookmarkEnd w:id="3524"/>
      <w:r>
        <w:rPr>
          <w:rtl w:val="true"/>
        </w:rPr>
        <w:t>الأخبار</w:t>
      </w:r>
      <w:bookmarkEnd w:id="3525"/>
    </w:p>
    <w:p>
      <w:pPr>
        <w:pStyle w:val="Heading5"/>
        <w:numPr>
          <w:ilvl w:val="4"/>
          <w:numId w:val="1"/>
        </w:numPr>
        <w:rPr/>
      </w:pPr>
      <w:bookmarkStart w:id="3526" w:name="__RefHeading___Toc1848471_1934241801"/>
      <w:bookmarkStart w:id="3527" w:name="_Toc1654"/>
      <w:bookmarkEnd w:id="3526"/>
      <w:r>
        <w:rPr>
          <w:rtl w:val="true"/>
        </w:rPr>
        <w:t>«</w:t>
      </w:r>
      <w:r>
        <w:rPr/>
        <w:t>1</w:t>
      </w:r>
      <w:r>
        <w:rPr>
          <w:rtl w:val="true"/>
        </w:rPr>
        <w:t>»</w:t>
      </w:r>
      <w:bookmarkEnd w:id="3527"/>
    </w:p>
    <w:p>
      <w:pPr>
        <w:pStyle w:val="BookText"/>
        <w:rPr/>
      </w:pPr>
      <w:r>
        <w:rPr>
          <w:rFonts w:ascii="Amiri" w:hAnsi="Amiri" w:eastAsia="Amiri" w:cs="Amiri"/>
          <w:color w:val="111111"/>
          <w:sz w:val="28"/>
          <w:sz w:val="28"/>
          <w:szCs w:val="28"/>
          <w:rtl w:val="true"/>
          <w:lang w:bidi="ar-SA"/>
        </w:rPr>
        <w:t>قَالَ الشَّيْخُ فِي الْمِصْبَاحِ‌</w:t>
      </w:r>
      <w:r>
        <w:rPr>
          <w:rStyle w:val="FootnoteAnchor"/>
          <w:rtl w:val="true"/>
        </w:rPr>
        <w:footnoteReference w:id="1573"/>
      </w:r>
      <w:r>
        <w:rPr>
          <w:rFonts w:ascii="Amiri" w:hAnsi="Amiri" w:eastAsia="Amiri" w:cs="Amiri"/>
          <w:color w:val="111111"/>
          <w:sz w:val="28"/>
          <w:sz w:val="28"/>
          <w:szCs w:val="28"/>
          <w:rtl w:val="true"/>
          <w:lang w:bidi="ar-SA"/>
        </w:rPr>
        <w:t>وَ السَّيِّدُ بْنُ طَاوُسٍ فِي الْإِقْبَالِ‌</w:t>
      </w:r>
      <w:r>
        <w:rPr>
          <w:rStyle w:val="FootnoteAnchor"/>
          <w:rtl w:val="true"/>
        </w:rPr>
        <w:footnoteReference w:id="15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إِلَي الْقَاسِمِ بْنِ الْعَلَاءِ الْهَمَدَانِيِّ وَكِيلِ أَبِي مُحَمَّدٍ عليهما السلام أَنَّ مَوْلَانَا الْحُسَيْنَ عليه السلام وُلِدَ يَوْمَ الْخَمِيسِ لِثَلَاثٍ خَلَوْنَ مِنْ شَعْبَانَ فَصُمْهُ وَ ادْعُ فِيهِ بِهَذَا الدُّعَاءِ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الْمَوْلُودِ فِي هَذَا الْيَوْمِ الْمَوْعُودِ بِشَهَادَتِهِ قَبْلَ اسْتِهْلَالِهِ وَ وِلَادَتِهِ بَكَتْهُ السَّمَاءُ وَ مَنْ فِيهَا وَ الْأَرْضُ وَ مَنْ عَلَيْهَا وَ لَمَّا يَطَأْ لَابَتَيْهَا قَتِيلِ الْعَبْرَةِ وَ سَيِّدِ الْأُسْرَةِ الْمَمْدُودِ بِالنُّصْرَةِ يَوْمَ الْكَرَّةِ الْمُعَوَّضِ مِنْ قَتْلِهِ أَنَّ الْأَئِمَّةَ مِنْ نَسْلِهِ وَ الشِّفَاءَ فِي تُرْبَتِهِ وَ الْفَوْزَ مَعَهُ فِي أَوْبَتِهِ وَ الْأَوْصِيَاءَ مِنْ عِتْرَتِهِ بَعْدَ قَائِمِهِمْ وَ غَيْبَتِهِ حَتَّي يُدْرِكُوا الْأَوْتَارَ وَ يَثْأَرُوا الثَّأْرَ وَ يُرْضُوا الْجَبَّارَ وَ يَكُونُوا خَيْرَ أَنْصَارٍ صَلَّي اللَّهُ عَلَيْهِمْ مَعَ اخْتِلَافِ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فَبِحَقِّهِمْ إِلَيْكَ أَتَوَسَّلُ وَ أَسْأَلُ سُؤَالَ مُقْتَرِفٍ وَ مُعْتَرِفٍ مُسِي‌ءٍ إِلَي نَفْسِهِ مِمَّا فَرَّطَ فِي يَوْمِهِ وَ أَمْسِهِ يَسْأَلُكَ الْعِصْمَةَ إِلَي مَحَلِّ رَمْسِهِ اللَّهُمَّ صَلِّ عَلَي مُحَمَّدٍ وَ عِتْرَتِهِ وَ احْشُرْنَا فِي زُمْرَتِهِ وَ بَوِّئْنَا مَعَهُ دَارَ الْكَرَامَةِ وَ مَحَلَّ الْإِقَامَةِ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كَمَا أَكْرَمْتَنَا بِمَعْرِفَتِهِ فَأَكْرِمْنَا بِزُلْفَتِهِ وَ ارْزُقْنَا مُرَافَقَتَهُ وَ سَابِقَتَهُ</w:t>
      </w:r>
    </w:p>
    <w:p>
      <w:pPr>
        <w:pStyle w:val="Heading3"/>
        <w:numPr>
          <w:ilvl w:val="2"/>
          <w:numId w:val="1"/>
        </w:numPr>
        <w:rPr/>
      </w:pPr>
      <w:bookmarkStart w:id="3528" w:name="__RefHeading___Toc1848473_1934241801"/>
      <w:bookmarkStart w:id="3529" w:name="_Toc1655"/>
      <w:bookmarkEnd w:id="3528"/>
      <w:r>
        <w:rPr>
          <w:rtl w:val="true"/>
        </w:rPr>
        <w:t xml:space="preserve">باب بیست و هشتم </w:t>
      </w:r>
      <w:r>
        <w:rPr>
          <w:rtl w:val="true"/>
        </w:rPr>
        <w:t xml:space="preserve">: </w:t>
      </w:r>
      <w:r>
        <w:rPr>
          <w:rtl w:val="true"/>
        </w:rPr>
        <w:t>زیارت امام حسین علیه السلام در روز میلادش</w:t>
      </w:r>
      <w:bookmarkEnd w:id="3529"/>
    </w:p>
    <w:p>
      <w:pPr>
        <w:pStyle w:val="Heading4"/>
        <w:numPr>
          <w:ilvl w:val="3"/>
          <w:numId w:val="1"/>
        </w:numPr>
        <w:rPr/>
      </w:pPr>
      <w:bookmarkStart w:id="3530" w:name="__RefHeading___Toc1848475_1934241801"/>
      <w:bookmarkStart w:id="3531" w:name="_Toc1656"/>
      <w:bookmarkEnd w:id="3530"/>
      <w:r>
        <w:rPr>
          <w:rtl w:val="true"/>
        </w:rPr>
        <w:t>اشاره</w:t>
      </w:r>
      <w:bookmarkEnd w:id="3531"/>
    </w:p>
    <w:p>
      <w:pPr>
        <w:pStyle w:val="BookText"/>
        <w:rPr/>
      </w:pPr>
      <w:r>
        <w:rPr>
          <w:rFonts w:ascii="IRNazanin" w:hAnsi="IRNazanin" w:eastAsia="IRNazanin"/>
          <w:color w:val="111111"/>
          <w:sz w:val="28"/>
          <w:sz w:val="28"/>
          <w:szCs w:val="28"/>
          <w:rtl w:val="true"/>
          <w:lang w:bidi="fa-IR"/>
        </w:rPr>
        <w:t>بنا به قول معروف، در سوم شعبان است و به قولی دیگر در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درباره کیفیت آن، متنی ویژه آن نیافیتم و می توان حضرت علیه السلام را به زیارتهای مطلقه زیارت کند و پس از نماز زیارت، این دعا را بخواند که از متن آن مشخص است که تلاوتش در کنار قبر حضرت علیه السلام شایسته تر و مناسب تر است</w:t>
      </w:r>
      <w:r>
        <w:rPr>
          <w:rFonts w:eastAsia="IRNazanin" w:cs="IRNazanin"/>
          <w:color w:val="111111"/>
          <w:sz w:val="28"/>
          <w:szCs w:val="28"/>
          <w:rtl w:val="true"/>
          <w:lang w:bidi="fa-IR"/>
        </w:rPr>
        <w:t>.</w:t>
      </w:r>
    </w:p>
    <w:p>
      <w:pPr>
        <w:pStyle w:val="Heading4"/>
        <w:numPr>
          <w:ilvl w:val="3"/>
          <w:numId w:val="1"/>
        </w:numPr>
        <w:rPr/>
      </w:pPr>
      <w:bookmarkStart w:id="3532" w:name="__RefHeading___Toc1848477_1934241801"/>
      <w:bookmarkStart w:id="3533" w:name="_Toc1657"/>
      <w:bookmarkEnd w:id="3532"/>
      <w:r>
        <w:rPr>
          <w:rtl w:val="true"/>
        </w:rPr>
        <w:t>روایات</w:t>
      </w:r>
      <w:bookmarkEnd w:id="3533"/>
    </w:p>
    <w:p>
      <w:pPr>
        <w:pStyle w:val="Heading5"/>
        <w:numPr>
          <w:ilvl w:val="4"/>
          <w:numId w:val="1"/>
        </w:numPr>
        <w:rPr/>
      </w:pPr>
      <w:bookmarkStart w:id="3534" w:name="__RefHeading___Toc1848479_1934241801"/>
      <w:bookmarkStart w:id="3535" w:name="_Toc1658"/>
      <w:bookmarkEnd w:id="3534"/>
      <w:r>
        <w:rPr>
          <w:rtl w:val="true"/>
        </w:rPr>
        <w:t xml:space="preserve">روایت </w:t>
      </w:r>
      <w:r>
        <w:rPr/>
        <w:t>1</w:t>
      </w:r>
      <w:bookmarkEnd w:id="3535"/>
    </w:p>
    <w:p>
      <w:pPr>
        <w:pStyle w:val="BookText"/>
        <w:rPr/>
      </w:pPr>
      <w:r>
        <w:rPr>
          <w:rFonts w:ascii="IRNazanin" w:hAnsi="IRNazanin" w:eastAsia="IRNazanin"/>
          <w:color w:val="111111"/>
          <w:sz w:val="28"/>
          <w:sz w:val="28"/>
          <w:szCs w:val="28"/>
          <w:rtl w:val="true"/>
          <w:lang w:bidi="fa-IR"/>
        </w:rPr>
        <w:t>شیخ در المصباح</w:t>
      </w:r>
      <w:r>
        <w:rPr>
          <w:rStyle w:val="FootnoteAnchor"/>
          <w:rtl w:val="true"/>
        </w:rPr>
        <w:footnoteReference w:id="1575"/>
      </w:r>
      <w:r>
        <w:rPr>
          <w:rFonts w:ascii="IRNazanin" w:hAnsi="IRNazanin" w:eastAsia="IRNazanin"/>
          <w:color w:val="111111"/>
          <w:sz w:val="28"/>
          <w:sz w:val="28"/>
          <w:szCs w:val="28"/>
          <w:rtl w:val="true"/>
          <w:lang w:bidi="fa-IR"/>
        </w:rPr>
        <w:t>و سید بن طاووس در الاقبال</w:t>
      </w:r>
      <w:r>
        <w:rPr>
          <w:rStyle w:val="FootnoteAnchor"/>
          <w:rtl w:val="true"/>
        </w:rPr>
        <w:footnoteReference w:id="1576"/>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قاسم بن علاء همدانی، نماینده ابا محمد علیه السلام خبر رسید که مولایمان حسین علیه السلام در روز پنج شنبه، سوم شعبان به دنیا آمد، پس آن روز را روزه بگیر و در آن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خواهشم را به حق زاده این روز به پیشگاهت آورده ام که پیش از به دنیا آمدنش و دیده شدن روی ماهش، به شهادتش وعده داده شده و آسمان و اهل آن و زمین و اهالی آن بر وی گریسته اند، حال آنکه او هنوز پایش به زمین نرسیده بود، آن کشته اشکها و سرور خاندان، امداد گشته به یاری خدا در روز بازگشت و عوض گرفته قتلش، به این نعمت که امامان از نسل اویند و شفا در تربت اوست و فوز و پیروزمندی با اوست، در بازگشتش و بازگشت جانشینان از عترتش پس از قائم ایشان و غیبت وی تا آنکه انتقامهای ناگرفته را تلافی کنند و به خونخواهی کشتگان برخیزند و خداوند سترگ توان را خشنود کنند و بهترین یاوران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ایشان را همراه با آمد و شد شب و روز، صلوات همیشگی فرست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به حق ایشان به تو توسل جسته ام و از تو چون گنه پیشه ای معترف به گناه و بدکرده در حق خود به خطاهایی که در امروز و دیروزش از دستش به در رفته و خواستار عصمت و پاکدامنی تا لحظه درافتادن به قبر است، از تو خواهش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عترت او صلوات فرست و ما را در گروه وی محشور گردان و ما را همراه با او در منزل کرامت و جایگاه اقامت همیشگی، درنشان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همانسان که ما را به شناخت او گرامی داشتی، ما را به نزدیکی به او گرامی دار و همراهی با او و الگوگیری از سیره و سابقه اش را روزیمان فرما و ما را از کسانی </w:t>
      </w:r>
      <w:bookmarkStart w:id="3536" w:name="pg13557_192530"/>
    </w:p>
    <w:p>
      <w:pPr>
        <w:pStyle w:val="BookText"/>
        <w:rPr/>
      </w:pPr>
      <w:bookmarkEnd w:id="3536"/>
      <w:r>
        <w:rPr>
          <w:rFonts w:ascii="Amiri" w:hAnsi="Amiri" w:eastAsia="Amiri" w:cs="Amiri"/>
          <w:color w:val="111111"/>
          <w:sz w:val="28"/>
          <w:sz w:val="28"/>
          <w:szCs w:val="28"/>
          <w:rtl w:val="true"/>
          <w:lang w:bidi="ar-SA"/>
        </w:rPr>
        <w:t>وَ اجْعَلْنَا مِمَّنْ يُسَلِّمُ لِأَمْرِهِ وَ يُكْثِرُ الصَّلَاةَ عَلَيْهِ عِنْدَ ذِكْرِهِ وَ عَلَي جَمِيعِ أَوْصِيَائِهِ وَ أَهْلِ أَصْفِيَائِهِ الْمَمْدُودِينَ مِنْكَ بِالْعَدَدِ الِاثْنَيْ عَشَرَ النُّجُومِ الزُّهَرِ وَ الْحُجَجِ عَلَي جَمِيعِ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 هَبْ لَنَا فِي هَذَا الْيَوْمِ خَيْرَ مَوْهِبَةٍ وَ أَنْجِحْ لَنَا فِيهِ كُلَّ طَلِبَةٍ كَمَا وَهَبْتَ الْحُسَيْنَ لِمُحَمَّدٍ جَدِّهِ وَ عَاذَ فُطْرُسُ بِمَهْدِهِ فَنَحْنُ عَائِذُونَ بِقَبْرِهِ مِنْ بَعْدِهِ نَشْهَدُ تُرْبَتَهُ وَ نَنْتَظِرُ أَوْبَتَهُ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تَدْعُو بَعْدَ ذَلِكَ بِدُعَاءِ الْحُسَيْنِ عليه السلام وَ هُوَ آخِرُ دُعَائِهِ عليه السلام يَوْمَ كُوثِرَ اللَّهُمَّ مُتَعَالِيَ الْمَكَانِ عَظِيمَ الْجَبَرُوتِ شَدِيدَ الْمِحَالِ غَنِيّاً عَنِ الْخَلَائِقِ عَرِيضَ الْكِبْرِيَاءِ قَادِرٌ عَلَي مَا تَشَاءُ قَرِيبُ الرَّحْمَةِ صَادِقُ الْوَعْدِ سَابِقُ النِّعْمَةِ حَسَنُ الْبَلَاءِ قَرِيبٌ إِذَا دُعِيتَ مُحِيطٌ بِمَا خَلَقْتَ قَابِلُ التَّوْبَةِ لِمَنْ تَابَ إِلَيْكَ قَادِرٌ عَلَي مَا أَرَدْتَ وَ مُدْرِكٌ مَا طَلَبْتَ وَ شَكُورٌ إِذَا شُكِرْتَ وَ ذَكُورٌ إِذَا ذُكِرْتَ أَدْعُوكَ مُحْتَاجاً وَ أَرْغَبُ إِلَيْكَ فَقِيراً وَ أَفْزَعُ إِلَيْكَ خَائِفاً وَ أَبْكِي إِلَيْكَ مَكْرُوباً وَ أَسْتَعِينُ بِكَ ضَعِيفاً وَ أَتَوَكَّلُ عَلَيْكَ كَافِياً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احْكُمْ بَيْنَنا وَ بَيْنَ قَوْمِنا بِالْحَقِ فَإِنَّهُمْ غَرُّونَا وَ خَدَعُونَا وَ غَدَرُوا بِنَا وَ قَتَلُونَا وَ نَحْنُ عِتْرَةُ نَبِيِّكَ وَ وُلْدُ حَبِيبِكَ مُحَمَّدِ بْنِ عَبْدِ اللَّهِ الَّذِي اصْطَفَيْتَهُ بِالرِّسَالَةِ وَ ائْتَمَنْتَهُ عَلَي وَحْيِكَ فَاجْعَلْ لَنَا مِنْ أَمْرِنَا فَرَجاً وَ مَخْرَجاً بِرَحْمَتِكَ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عَيَّاشٍ سَمِعْتُ الْحُسَيْنَ بْنَ عَلِيِّ بْنِ سُفْيَانَ الْبَزَوْفَرِيَّ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أَنَّ أَبَا عَبْدِ اللَّهِ عليه السلام يَدْعُو بِهِ فِي هَذَا الْيَوْمِ وَ قَالَ هُوَ مِنْ أَدْعِيَةِ الْيَوْمِ الثَّالِثِ مِنْ شَعْبَانَ وَ هُوَ مَوْلِدُ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537" w:name="__RefHeading___Toc1848481_1934241801"/>
      <w:bookmarkStart w:id="3538" w:name="_Toc1659"/>
      <w:bookmarkEnd w:id="3537"/>
      <w:r>
        <w:rPr>
          <w:rtl w:val="true"/>
        </w:rPr>
        <w:t>توضيح</w:t>
      </w:r>
      <w:bookmarkEnd w:id="3538"/>
    </w:p>
    <w:p>
      <w:pPr>
        <w:pStyle w:val="BookText"/>
        <w:rPr/>
      </w:pPr>
      <w:r>
        <w:rPr>
          <w:rFonts w:ascii="Amiri" w:hAnsi="Amiri" w:eastAsia="Amiri" w:cs="Amiri"/>
          <w:color w:val="111111"/>
          <w:sz w:val="28"/>
          <w:sz w:val="28"/>
          <w:szCs w:val="28"/>
          <w:rtl w:val="true"/>
          <w:lang w:bidi="ar-SA"/>
        </w:rPr>
        <w:t>قوله عليه السلام و لما يطأ لابتيها قال في النهاية</w:t>
      </w:r>
      <w:r>
        <w:rPr>
          <w:rStyle w:val="FootnoteAnchor"/>
          <w:rtl w:val="true"/>
        </w:rPr>
        <w:footnoteReference w:id="1577"/>
      </w:r>
      <w:r>
        <w:rPr>
          <w:rFonts w:ascii="Amiri" w:hAnsi="Amiri" w:eastAsia="Amiri" w:cs="Amiri"/>
          <w:color w:val="111111"/>
          <w:sz w:val="28"/>
          <w:sz w:val="28"/>
          <w:szCs w:val="28"/>
          <w:rtl w:val="true"/>
          <w:lang w:bidi="ar-SA"/>
        </w:rPr>
        <w:t>اللابة الحرة و هي الأرض ذات الحجارة السود التي قد ألبستها لكثرتها و المدينة ما بين حرتين عظيمتين انتهي فالضمير إما راجع إلي المدينة لظهورها بالقرائن و إن لم يسبق ذكرها أو إلي الأرض و المراد أيضا اللابتان المخصوصتان و علي التقادير المراد</w:t>
      </w:r>
    </w:p>
    <w:p>
      <w:pPr>
        <w:pStyle w:val="BookText"/>
        <w:rPr/>
      </w:pPr>
      <w:r>
        <w:rPr>
          <w:rFonts w:ascii="IRNazanin" w:hAnsi="IRNazanin" w:eastAsia="IRNazanin"/>
          <w:color w:val="111111"/>
          <w:sz w:val="28"/>
          <w:sz w:val="28"/>
          <w:szCs w:val="28"/>
          <w:rtl w:val="true"/>
          <w:lang w:bidi="fa-IR"/>
        </w:rPr>
        <w:t>قرار ده که سر به فرمان وی می نهد و به هنگام ذکر نامش، بسیار بر او و بر همه جانشینانش و اهل برگزیدگانش که از سوی تو به عدد دوازده، یاری یافته اند، آن ستارگان رخشان و برهانها بر همه آدمیان، صلوات و درود می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در این روز بهترین هبه و دهش ها عطا کن و در این روز هر خواسته ما را چنان که حسین را به محمد، جدش بخشیدی، به ما ببخش و چنان که فُطرس به گهواره او پناه جُست، ما پس از او به قبرش پناه می آوریم و بر تربتش حاضر گشته ایم و منتظر بازگشت اوییم، چنین باد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 حسین علیه السلام را می خوانی که آخرین دعای حضرت علیه السلام است در آن روز که خیل بی شمار دشمنان بر او حمله 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ای فرازین جایگه، ای هنگفت درشکنندگی، ای سرسخت چاره گر، ای بی نیاز به آفریدگان، ای بیکران فرازندگی، ای توانا بر هر چه خواهی، ای نزدیک مهر، ای راستین پیمان، ای پیشی گرفته نعمتت، ای نیک برآینده از پس هر کار، ای نزدیک به گاه هر فراخواندنی، ای فراگیر هر آن آفریده ات، نیازمند تو را فرا می خوانم و تهیدست به سوی تو روی می کنم و هراسان دل به نزد تو می گریزم و دل پریشان به نزد تو شیون می کنم و ناتوان یاری تو را می جویم و به بسندگی بر تو توکل می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بَیْنَنا وَ بَیْنَ قَوْمِنا 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میان ما و قوممان به حق حکم نما، که ایشان ما را فریفتند و بر ما نیرنگ زدند و به ما خیانت کردند و ما را بکشتند، حال آنکه ما عترت پیامبرت و فرزندان حبیبت محمد بن عبد الله هستیم که او را به رسالت برگزیدی و وی را بر وحیت امین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در این امر گشایش و راه چاره ای بخش، به رحمت و مهرورزی ات، ای مهربانترین مهربانان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علی بن سفیان بزوفری شنیدم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این روز به این سخنان، دعا می نمود و گفت که این از دعاهای روز سوم شعبان است و این روز میلاد حسین علیه السلام است</w:t>
      </w:r>
      <w:r>
        <w:rPr>
          <w:rFonts w:eastAsia="IRNazanin" w:cs="IRNazanin"/>
          <w:color w:val="111111"/>
          <w:sz w:val="28"/>
          <w:szCs w:val="28"/>
          <w:rtl w:val="true"/>
          <w:lang w:bidi="fa-IR"/>
        </w:rPr>
        <w:t>.</w:t>
      </w:r>
    </w:p>
    <w:p>
      <w:pPr>
        <w:pStyle w:val="Heading5"/>
        <w:numPr>
          <w:ilvl w:val="4"/>
          <w:numId w:val="1"/>
        </w:numPr>
        <w:rPr/>
      </w:pPr>
      <w:bookmarkStart w:id="3539" w:name="__RefHeading___Toc1848483_1934241801"/>
      <w:bookmarkStart w:id="3540" w:name="_Toc1660"/>
      <w:bookmarkEnd w:id="3539"/>
      <w:r>
        <w:rPr>
          <w:rtl w:val="true"/>
        </w:rPr>
        <w:t>توضیح</w:t>
      </w:r>
      <w:bookmarkEnd w:id="354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یطأ لابتیها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اللابة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سنگلاخ با سنگ سیاه که از زیادی سنگ، گویی آن را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بین دو حرة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یا به مدینه برمی گردد چون به خاطر قرائن، ظاهر است هر چند پیشتر ذکر نشده است، یا به زمین برمی گردد و مراد در فرض برگشت به زمین نیز همان دو زمین سنگلاخی اطراف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مراد </w:t>
      </w:r>
      <w:bookmarkStart w:id="3541" w:name="pg13557_192531"/>
    </w:p>
    <w:p>
      <w:pPr>
        <w:pStyle w:val="BookText"/>
        <w:rPr/>
      </w:pPr>
      <w:bookmarkEnd w:id="3541"/>
      <w:r>
        <w:rPr>
          <w:rFonts w:ascii="Amiri" w:hAnsi="Amiri" w:eastAsia="Amiri" w:cs="Amiri"/>
          <w:color w:val="111111"/>
          <w:sz w:val="28"/>
          <w:sz w:val="28"/>
          <w:szCs w:val="28"/>
          <w:rtl w:val="true"/>
          <w:lang w:bidi="ar-SA"/>
        </w:rPr>
        <w:t>قبل مشيه علي الأرض و الأسرة عشيرة الرجل و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الأوصياء أي أوبة الأوصياء إما بجرة علي مذهب الكوفيين أو نصبه بالعطف علي المحل أو يكون الواو بمعني مع قوله عليه السلام و يثأروا الثأر أي يطلبوا الدم و هو مهموز و قد يقلب في الثأر تخفيفا و هذه الفقرات تدل علي رجعة جميع الأئمة عليهم السلام في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يوم كوثر علي بناء المجهول أي صار مغلوبا بكثرة العدو ثم الظاهر أن الدعاء الأخير إنما يتلوه الداعي إلي قوله احكم بيننا و بين قومنا ثم يذكر بعد ذلك حاجته</w:t>
      </w:r>
      <w:r>
        <w:rPr>
          <w:rFonts w:eastAsia="Amiri" w:cs="Amiri" w:ascii="Amiri" w:hAnsi="Amiri"/>
          <w:color w:val="111111"/>
          <w:sz w:val="28"/>
          <w:szCs w:val="28"/>
          <w:rtl w:val="true"/>
          <w:lang w:bidi="ar-SA"/>
        </w:rPr>
        <w:t>.</w:t>
      </w:r>
    </w:p>
    <w:p>
      <w:pPr>
        <w:pStyle w:val="Heading3"/>
        <w:numPr>
          <w:ilvl w:val="2"/>
          <w:numId w:val="1"/>
        </w:numPr>
        <w:rPr/>
      </w:pPr>
      <w:bookmarkStart w:id="3542" w:name="__RefHeading___Toc1848485_1934241801"/>
      <w:bookmarkStart w:id="3543" w:name="_Toc1661"/>
      <w:bookmarkEnd w:id="3542"/>
      <w:r>
        <w:rPr>
          <w:rtl w:val="true"/>
        </w:rPr>
        <w:t xml:space="preserve">باب </w:t>
      </w:r>
      <w:r>
        <w:rPr/>
        <w:t>29</w:t>
      </w:r>
      <w:r>
        <w:rPr>
          <w:rtl w:val="true"/>
        </w:rPr>
        <w:t xml:space="preserve"> </w:t>
      </w:r>
      <w:r>
        <w:rPr>
          <w:rtl w:val="true"/>
        </w:rPr>
        <w:t>زيارات ليالي شهر رمضان و أعمالها المختصة بهذا المكان</w:t>
      </w:r>
      <w:bookmarkEnd w:id="3543"/>
    </w:p>
    <w:p>
      <w:pPr>
        <w:pStyle w:val="Heading4"/>
        <w:numPr>
          <w:ilvl w:val="3"/>
          <w:numId w:val="1"/>
        </w:numPr>
        <w:rPr/>
      </w:pPr>
      <w:bookmarkStart w:id="3544" w:name="__RefHeading___Toc1848487_1934241801"/>
      <w:bookmarkStart w:id="3545" w:name="_Toc1662"/>
      <w:bookmarkEnd w:id="3544"/>
      <w:r>
        <w:rPr>
          <w:rtl w:val="true"/>
        </w:rPr>
        <w:t>الأخبار</w:t>
      </w:r>
      <w:bookmarkEnd w:id="3545"/>
    </w:p>
    <w:p>
      <w:pPr>
        <w:pStyle w:val="Heading5"/>
        <w:numPr>
          <w:ilvl w:val="4"/>
          <w:numId w:val="1"/>
        </w:numPr>
        <w:rPr/>
      </w:pPr>
      <w:bookmarkStart w:id="3546" w:name="__RefHeading___Toc1848489_1934241801"/>
      <w:bookmarkStart w:id="3547" w:name="_Toc1663"/>
      <w:bookmarkEnd w:id="3546"/>
      <w:r>
        <w:rPr>
          <w:rtl w:val="true"/>
        </w:rPr>
        <w:t>«</w:t>
      </w:r>
      <w:r>
        <w:rPr/>
        <w:t>1</w:t>
      </w:r>
      <w:r>
        <w:rPr>
          <w:rtl w:val="true"/>
        </w:rPr>
        <w:t>»</w:t>
      </w:r>
      <w:bookmarkEnd w:id="3547"/>
    </w:p>
    <w:p>
      <w:pPr>
        <w:pStyle w:val="BookText"/>
        <w:rPr/>
      </w:pP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الْمُفَضَّلِ الشَّيْبَانِيِّ بِإِسْنَادِهِ مِنْ كِتَابِ عَلِيِّ بْنِ عَبْدِ الْوَاحِدِ النَّهْدِيِّ فِي حَدِيثٍ يَقُولُ فِيهِ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 فَمَا تَرَي لِمَنْ حَضَرَ قَبْرَهُ يَعْنِي الْحُسَيْنَ عليه السلام لَيْلَةَ النِّصْفِ مِنْ شَهْرِ رَمَضَانَ فَقَالَ بَخْ بَخْ مَنْ صَلَّي عِنْدَ قَبْرِهِ لَيْلَةَ النِّصْفِ مِنْ شَهْرِ رَمَضَانَ عَشْرَ رَكَعَاتٍ مِنْ بَعْدِ الْعِشَاءِ مِنْ غَيْرِ صَلَاةِ اللَّيْلِ يَقْرَأُ فِي كُلِّ رَكْعَةٍ بِفَاتِحَةِ الْكِتَابِ وَ قُلْ هُوَ اللَّهُ أَحَدٌ عَشْرَ مَرَّاتٍ وَ اسْتَجَارَ بِاللَّهِ مِنَ النَّارِ كَتَبَهُ اللَّهُ عَتِيقاً مِنَ النَّارِ وَ لَمْ يَمُتْ حَتَّي يُرَي فِي مَنَامِهِ مَلَائِكَةً يُبَشِّرُونَهُ بِالْجَنَّةِ وَ مَلَائِكَةً يُؤْمِنُونَهُ مِنَ النَّارِ</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8" w:name="__RefHeading___Toc1848491_1934241801"/>
      <w:bookmarkStart w:id="3549" w:name="_Toc1664"/>
      <w:bookmarkEnd w:id="3548"/>
      <w:r>
        <w:rPr>
          <w:rtl w:val="true"/>
        </w:rPr>
        <w:t>أقول</w:t>
      </w:r>
      <w:bookmarkEnd w:id="3549"/>
    </w:p>
    <w:p>
      <w:pPr>
        <w:pStyle w:val="BookText"/>
        <w:rPr/>
      </w:pPr>
      <w:r>
        <w:rPr>
          <w:rFonts w:ascii="Amiri" w:hAnsi="Amiri" w:eastAsia="Amiri" w:cs="Amiri"/>
          <w:color w:val="111111"/>
          <w:sz w:val="28"/>
          <w:sz w:val="28"/>
          <w:szCs w:val="28"/>
          <w:rtl w:val="true"/>
          <w:lang w:bidi="ar-SA"/>
        </w:rPr>
        <w:t>قد مر بيان فضل زيارته صلوات الله عليه في أول شهر رمضان و وسطه و آخره فليزره عليه السلام فيها ببعض الزيارات المطلقة لعدم ورود زيارة مخصوصة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پیش از راه رفتن بر روی زمین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خانواده و اهل بیت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بازگشت اوصیاء یا به جرّ، بنا به مذهب کوفیان یا نصب آن بنا بر عطف بر محل، یا واو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یثأروا الثأر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همزه یعنی خون را طلب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همزه برای تخفیف قلب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بندها بر رجعت ائمه علیهم السلام دلالت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مجهول، یعنی به خاطر کثرت دشمن مغلوب شد و ظاهرا دعای اخیر را دعاکننده می خواند تا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ما و قوم ما 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حاجت خود را ذکر می کند </w:t>
      </w:r>
      <w:r>
        <w:rPr>
          <w:rFonts w:eastAsia="IRNazanin" w:cs="IRNazanin"/>
          <w:color w:val="111111"/>
          <w:sz w:val="28"/>
          <w:szCs w:val="28"/>
          <w:rtl w:val="true"/>
          <w:lang w:bidi="fa-IR"/>
        </w:rPr>
        <w:t>.</w:t>
      </w:r>
    </w:p>
    <w:p>
      <w:pPr>
        <w:pStyle w:val="Heading3"/>
        <w:numPr>
          <w:ilvl w:val="2"/>
          <w:numId w:val="1"/>
        </w:numPr>
        <w:rPr/>
      </w:pPr>
      <w:bookmarkStart w:id="3550" w:name="__RefHeading___Toc1848493_1934241801"/>
      <w:bookmarkStart w:id="3551" w:name="_Toc1665"/>
      <w:bookmarkEnd w:id="3550"/>
      <w:r>
        <w:rPr>
          <w:rtl w:val="true"/>
        </w:rPr>
        <w:t xml:space="preserve">باب بیست و نهم </w:t>
      </w:r>
      <w:r>
        <w:rPr>
          <w:rtl w:val="true"/>
        </w:rPr>
        <w:t xml:space="preserve">: </w:t>
      </w:r>
      <w:r>
        <w:rPr>
          <w:rtl w:val="true"/>
        </w:rPr>
        <w:t>زیارتهای شبهای ماه رمضان و اعمال مخصوص آن در این مکان</w:t>
      </w:r>
      <w:bookmarkEnd w:id="3551"/>
    </w:p>
    <w:p>
      <w:pPr>
        <w:pStyle w:val="Heading4"/>
        <w:numPr>
          <w:ilvl w:val="3"/>
          <w:numId w:val="1"/>
        </w:numPr>
        <w:rPr/>
      </w:pPr>
      <w:bookmarkStart w:id="3552" w:name="__RefHeading___Toc1848495_1934241801"/>
      <w:bookmarkStart w:id="3553" w:name="_Toc1666"/>
      <w:bookmarkEnd w:id="3552"/>
      <w:r>
        <w:rPr>
          <w:rtl w:val="true"/>
        </w:rPr>
        <w:t>روایات</w:t>
      </w:r>
      <w:bookmarkEnd w:id="3553"/>
    </w:p>
    <w:p>
      <w:pPr>
        <w:pStyle w:val="Heading5"/>
        <w:numPr>
          <w:ilvl w:val="4"/>
          <w:numId w:val="1"/>
        </w:numPr>
        <w:rPr/>
      </w:pPr>
      <w:bookmarkStart w:id="3554" w:name="__RefHeading___Toc1848497_1934241801"/>
      <w:bookmarkStart w:id="3555" w:name="_Toc1667"/>
      <w:bookmarkEnd w:id="3554"/>
      <w:r>
        <w:rPr>
          <w:rtl w:val="true"/>
        </w:rPr>
        <w:t xml:space="preserve">روایت </w:t>
      </w:r>
      <w:r>
        <w:rPr/>
        <w:t>1</w:t>
      </w:r>
      <w:bookmarkEnd w:id="3555"/>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کردند که ثواب آن که در شب نیمه رمضان بر کنار قبر او یعنی حسین علیه السلام حاضر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 هر که در شب نیمه رمضان در کنار قبر او پس از نماز عشاء، ده رکعت نماز به غیر از نماز شب بگزارد و در هر رکعت فاتحة الکتاب و یازده بار قل هو الله احد را بخواند و از آتش دوزخ به خدا پناه جوید، خداوند او را از آتش رها می دارد و نمیرد مگر آنکه فرشتگانی را در خواب ببیند که او را به بهشت مژده دهند و فرشتگانی را که او را از آتش در امان نگاه دارند</w:t>
      </w:r>
      <w:r>
        <w:rPr>
          <w:rFonts w:eastAsia="IRNazanin" w:cs="IRNazanin"/>
          <w:color w:val="111111"/>
          <w:sz w:val="28"/>
          <w:szCs w:val="28"/>
          <w:rtl w:val="true"/>
          <w:lang w:bidi="fa-IR"/>
        </w:rPr>
        <w:t xml:space="preserve">. </w:t>
      </w:r>
      <w:r>
        <w:rPr>
          <w:rStyle w:val="FootnoteAnchor"/>
          <w:rtl w:val="true"/>
        </w:rPr>
        <w:footnoteReference w:id="1579"/>
      </w:r>
    </w:p>
    <w:p>
      <w:pPr>
        <w:pStyle w:val="Heading5"/>
        <w:numPr>
          <w:ilvl w:val="4"/>
          <w:numId w:val="1"/>
        </w:numPr>
        <w:rPr/>
      </w:pPr>
      <w:bookmarkStart w:id="3556" w:name="__RefHeading___Toc1848499_1934241801"/>
      <w:bookmarkStart w:id="3557" w:name="_Toc1668"/>
      <w:bookmarkEnd w:id="3556"/>
      <w:r>
        <w:rPr>
          <w:rtl w:val="true"/>
        </w:rPr>
        <w:t>مؤلف</w:t>
      </w:r>
      <w:bookmarkEnd w:id="3557"/>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فضل زیارت آن حضرت علیه السلام در اول ماه رمضان و وسط و آخر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این ایام با برخی زیارتهای مطلقه زیارت کند، زیرا زیارت مخصوصی نرسیده است</w:t>
      </w:r>
      <w:r>
        <w:rPr>
          <w:rFonts w:eastAsia="IRNazanin" w:cs="IRNazanin"/>
          <w:color w:val="111111"/>
          <w:sz w:val="28"/>
          <w:szCs w:val="28"/>
          <w:rtl w:val="true"/>
          <w:lang w:bidi="fa-IR"/>
        </w:rPr>
        <w:t xml:space="preserve">. </w:t>
      </w:r>
      <w:bookmarkStart w:id="3558" w:name="pg13557_192532"/>
    </w:p>
    <w:p>
      <w:pPr>
        <w:pStyle w:val="Heading5"/>
        <w:numPr>
          <w:ilvl w:val="4"/>
          <w:numId w:val="1"/>
        </w:numPr>
        <w:rPr/>
      </w:pPr>
      <w:bookmarkStart w:id="3559" w:name="__RefHeading___Toc1848501_1934241801"/>
      <w:bookmarkStart w:id="3560" w:name="_Toc1669"/>
      <w:bookmarkEnd w:id="3558"/>
      <w:bookmarkEnd w:id="3559"/>
      <w:r>
        <w:rPr>
          <w:rtl w:val="true"/>
        </w:rPr>
        <w:t>«</w:t>
      </w:r>
      <w:r>
        <w:rPr/>
        <w:t>2</w:t>
      </w:r>
      <w:r>
        <w:rPr>
          <w:rtl w:val="true"/>
        </w:rPr>
        <w:t>»</w:t>
      </w:r>
      <w:bookmarkEnd w:id="3560"/>
    </w:p>
    <w:p>
      <w:pPr>
        <w:pStyle w:val="BookText"/>
        <w:rPr/>
      </w:pPr>
      <w:r>
        <w:rPr>
          <w:rFonts w:ascii="Amiri" w:hAnsi="Amiri" w:eastAsia="Amiri" w:cs="Amiri"/>
          <w:color w:val="111111"/>
          <w:sz w:val="28"/>
          <w:sz w:val="28"/>
          <w:szCs w:val="28"/>
          <w:rtl w:val="true"/>
          <w:lang w:bidi="ar-SA"/>
        </w:rPr>
        <w:t>وَ قَالَ الْمُفِيدُ وَ السَّيِّدُ وَ الشَّهِيدُ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الزِّيَارَاتِ الْمَخْصُوصَةِ زِيَارَةُ لَيْلَةِ الْقَدْرِ وَ يَوْمَيِ الْعِيدَيْنِ فَإِذَا أَرَدْتَ زِيَارَتَهُ عليه السلام فِي الْأَوْقَاتِ الْمَذْكُورَةِ فَأْتِ مَشْهَدَهُ الْمُقَدَّسَ بَعْدَ أَنْ تَغْتَسِلَ وَ تَلْبَسَ أَطْهَرَ ثِيَابِكَ فَإِذَا وَقَفْتَ عَلَي قَبْرِهِ فَاسْتَقْبِلْهُ بِوَجْهِكَ وَ اجْعَلِ الْقِبْلَةَ بَيْنَ كَتِفَيْكَ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أَمِيرِ الْمُؤْمِنِينَ السَّلَامُ عَلَيْكَ يَا ابْنَ الصِّدِّيقَةِ الطَّاهِرَةِ فَاطِمَةَ سَيِّدَةِ نِسَاءِ الْعَالَمِينَ السَّلَامُ عَلَيْكَ يَا مَوْلَايَ يَا أَبَا عَبْدِ اللَّهِ وَ رَحْمَةُ اللَّهِ وَ بَرَكَاتُهُ أَشْهَدُ أَنَّكَ قَدْ أَقَمْتَ الصَّلَاةَ وَ آتَيْتَ الزَّكَاةَ وَ أَمَرْتَ بِالْمَعْرُوفِ وَ نَهَيْتَ عَنِ الْمُنْكَرِ وَ تَلَوْتَ الْكِتَابَ حَقَّ تِلَاوَتِهِ وَ جَاهَدْتَ فِي اللَّهِ حَقَّ جِهَادِهِ وَ صَبَرْتَ عَلَي الْأَذَي فِي جَنْبِهِ مُحْتَسِباً حَتَّي أَتَاكَ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 الَّذِينَ خَالَفُوكَ وَ حَارَبُوكَ وَ الَّذِينَ خَذَلُوكَ وَ الَّذِينَ قَتَلُوكَ مَلْعُونُونَ عَلَي لِسَانِ النَّبِيِّ الْأُمِّيِ وَ قَدْ خابَ مَنِ افْتَري لَعَنَ اللَّهُ الظَّالِمِينَ لَكُمْ مِنَ الْأَوَّلِينَ وَ الْآخِرِينَ وَ ضَاعَفَ عَلَيْهِمُ الْعَذَابَ الْأَلِيمَ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أَتَيْتُكَ يَا مَوْلَايَ يَا ابْنَ رَسُولِ اللَّهِ زَائِراً عَارِفاً بِحَقِّكَ مُوَالِياً لِأَوْلِيَائِكَ مُعَادِياً لِأَعْدَائِكَ مُسْتَبْصِراً بِالْهُدَي الَّذِي أَنْتَ عَلَيْهِ عَارِفاً بِضَلَالَةِ مَنْ خَالَفَكَ فَاشْفَعْ لِي عِنْدَ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ضَعْ خَدَّكَ عَلَيْهِ وَ تَحَوَّلْ عَلَي عِنْدِ الرَّأْسِ وَ قُلِ السَّلَامُ عَلَيْكَ يَا حُجَّةَ اللَّهِ فِي أَرْضِهِ وَ سَمَائِهِ صَلَّي اللَّهُ عَلَي رُوحِكَ الطَّيِّبِ وَ جَسَدِكَ الطَّاهِرِ وَ عَلَيْكَ السَّلَامُ يَا مَوْلَايَ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قَبِّلْهُ وَ ضَعْ خَدَّكَ عَلَيْهِ وَ انْحَرِفْ إِلَي عِنْدِ الرَّأْسِ فَصَلِّ رَكْعَتَيْنِ لِلزِّيَارَةِ وَ صَلِّ بَعْدَهُمَا مَا تَيَسَّرَ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إِلَي عِنْدِ الرِّجْلَيْنِ وَ زُرْ عَلِيَّ بْنَ الْحُسَيْنِ صَلَوَاتُ اللَّهِ عَلَيْهِ وَ قُلْ السَّلَامُ عَلَيْكَ يَا مَوْلَايَ وَ ابْنَ مَوْلَايَ وَ رَحْمَةُ اللَّهِ وَ بَرَكَاتُهُ لَعَنَ اللَّهُ مَنْ ظَلَمَكَ وَ لَعَنَ اللَّهُ مَنْ قَتَلَكَ وَ ضَاعَفَ عَلَيْهِمُ الْعَذَابَ الْأَلِيمَ وَ ادْعُ بِمَا تُرِيدُ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زُرِ الشُّهَدَاءَ مُنْحَرِفاً مِنْ عِنْدِ الرِّجْلَيْنِ إِلَي الْقِبْلَةِ فَقُلْ السَّلَامُ عَلَيْكُمْ</w:t>
      </w:r>
    </w:p>
    <w:p>
      <w:pPr>
        <w:pStyle w:val="Heading5"/>
        <w:numPr>
          <w:ilvl w:val="4"/>
          <w:numId w:val="1"/>
        </w:numPr>
        <w:rPr/>
      </w:pPr>
      <w:bookmarkStart w:id="3561" w:name="__RefHeading___Toc1848503_1934241801"/>
      <w:bookmarkStart w:id="3562" w:name="_Toc1670"/>
      <w:bookmarkEnd w:id="3561"/>
      <w:r>
        <w:rPr>
          <w:rtl w:val="true"/>
        </w:rPr>
        <w:t xml:space="preserve">روایت </w:t>
      </w:r>
      <w:r>
        <w:rPr/>
        <w:t>2</w:t>
      </w:r>
      <w:bookmarkEnd w:id="3562"/>
    </w:p>
    <w:p>
      <w:pPr>
        <w:pStyle w:val="BookText"/>
        <w:rPr/>
      </w:pPr>
      <w:r>
        <w:rPr>
          <w:rFonts w:ascii="IRNazanin" w:hAnsi="IRNazanin" w:eastAsia="IRNazanin"/>
          <w:color w:val="111111"/>
          <w:sz w:val="28"/>
          <w:sz w:val="28"/>
          <w:szCs w:val="28"/>
          <w:rtl w:val="true"/>
          <w:lang w:bidi="fa-IR"/>
        </w:rPr>
        <w:t>شیخ مفید و سید و شهید رحمهم الله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زیارتهای مخصوص، زیارت شب قدر و دو روز عید است و چون قصد زیارت حضرت علیه السلام در وقتهای مذکور را نمودی، پس از آنکه غسل نمودی و پاکترین لباسهایت را پوشیدی، به شهادتگاه مقدس حضرت بیا و چون به کنار قبر حضرت رسیدی، رودرروی وی قرار گیر و قبله پیش رویت باشد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امیر المومنین، سلام بر تو ای پسر صدیقه طاهره، فاطمه سرور زنان جهان، سلام بر تو ای مولای من ای ابا عبد الله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پرداختی و امر به معروف و نهی از منکر نمودی و کتاب خدا را چنان که شاید تلاوت نمودی و در راه خدا چنان که باید جانفشانی نمودی و در سایه رحمت خدا اجرجویانه بر هر آزاری شکیبایی نمودی، و خدای را خالصانه پرستیدی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آنان که به مخالفت تو برخاستند و به جنگ تو آمدند و آنان که تو را تنها گذاشتند و آنان که تو را به قتل رساندند، به گفته رسول امّی ملعون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خابَ مَنِ 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حق که هر که افترا بندد،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ستمگران به شما از اولین و آخرین ایشان را لعنت فرستد و عذاب دردناک را بر ایشان دوچندان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پسر رسول خدا، آگاه به حق تو و دوستدار دوستدارانت و دشمن دشمنانت و بینش یافته به هدایتی که تو بر آن بودی و آگاه به گمراهی مخالفانت، به زیارت به نزد تو آمده ام، پس مرا نزد پروردگارت شفاعت جوی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قبر خم شو و صورتت را بر آن بنه و به کنار سر حضرت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در آسمان و زمینش، صلوات خدا بر روح نیک نهاد و پیکر پاک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سلام ای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روی قبر خم شو و قبر را ببوس و گونه ات را بر آن بگذار و متمایل به سر حضرت شو و دو رکعت نماز زیارت بگذار و پس از این دو رکعت، هر چه فراهم شد، نماز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حضرت برو و علی بن حسین علیه السلام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مولای من و پسر مولای من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آن که به تو ستم روا داشت و خدا لعنت کند آن که تو را کشت و خدا عذاب دردناک را بر ایشان دوچندان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 آنچه خواستی دعا کن و با بازگشتن از کنار پاهای حضرت به سمت قبله، شهیدان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bookmarkStart w:id="3563" w:name="pg13557_192533"/>
    </w:p>
    <w:p>
      <w:pPr>
        <w:pStyle w:val="BookText"/>
        <w:rPr/>
      </w:pPr>
      <w:bookmarkEnd w:id="3563"/>
      <w:r>
        <w:rPr>
          <w:rFonts w:ascii="Amiri" w:hAnsi="Amiri" w:eastAsia="Amiri" w:cs="Amiri"/>
          <w:color w:val="111111"/>
          <w:sz w:val="28"/>
          <w:sz w:val="28"/>
          <w:szCs w:val="28"/>
          <w:rtl w:val="true"/>
          <w:lang w:bidi="ar-SA"/>
        </w:rPr>
        <w:t>أَيُّهَا الصِّدِّيقُونَ السَّلَامُ عَلَيْكُمْ أَيُّهَا الشُّهَدَاءُ الصَّابِرُونَ أَشْهَدُ أَنَّكُمْ جَاهَدْتُمْ فِي سَبِيلِ اللَّهِ وَ صَبَرْتُمْ عَلَي الْأَذَي فِي جَنْبِ اللَّهِ وَ نَصَحْتُمْ لِلَّهِ وَ لِرَسُولِهِ حَتَّي أَتَاكُمُ الْيَقِينُ أَشْهَدُ أَنَّكُمْ أَحْيَاءٌ عِنْدَ رَبِّكُمْ تُرْزَقُونَ فَجَزَاكُمُ اللَّهُ عَنِ الْإِسْلَامِ وَ أَهْلِهِ أَفْضَلَ جَزَاءِ الْمُحْسِنِينَ وَ جَمَعَ اللَّهُ بَيْنَا وَ بَيْنَكُمْ فِي مَحَلِّ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إِلَي مَشْهَدِ الْعَبَّاسِ بْنِ أَمِيرِ الْمُؤْمِنِينَ عليه السلام فَإِذَا وَقَفْتَ عَلَيْهِ فَقُلْ السَّلَامُ عَلَيْكَ يَا ابْنَ أَمِيرِ الْمُؤْمِنِينَ السَّلَامُ عَلَيْكَ أَيُّهَا الْعَبْدُ الصَّالِحُ الْمُطِيعُ لِلَّهِ وَ لِرَسُولِهِ أَشْهَدُ أَنَّكَ قَدْ جَاهَدْتَ وَ نَصَحْتَ وَ صَبَرْتَ حَتَّي أَتَاكَ الْيَقِينُ لَعَنَ اللَّهُ الظَّالِمِينَ لَكُمْ مِنَ الْأَوَّلِينَ وَ الْآخِرِينَ وَ أَلْحَقَهُمْ بِدَرَكِ الْجَحِيمِ‌</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4" w:name="__RefHeading___Toc1848505_1934241801"/>
      <w:bookmarkStart w:id="3565" w:name="_Toc1671"/>
      <w:bookmarkEnd w:id="3564"/>
      <w:r>
        <w:rPr>
          <w:rtl w:val="true"/>
        </w:rPr>
        <w:t>بيان</w:t>
      </w:r>
      <w:bookmarkEnd w:id="3565"/>
    </w:p>
    <w:p>
      <w:pPr>
        <w:pStyle w:val="BookText"/>
        <w:rPr/>
      </w:pPr>
      <w:r>
        <w:rPr>
          <w:rFonts w:ascii="Amiri" w:hAnsi="Amiri" w:eastAsia="Amiri" w:cs="Amiri"/>
          <w:color w:val="111111"/>
          <w:sz w:val="28"/>
          <w:sz w:val="28"/>
          <w:szCs w:val="28"/>
          <w:rtl w:val="true"/>
          <w:lang w:bidi="ar-SA"/>
        </w:rPr>
        <w:t>قال السيد رحمه الله هذه الزيارة مختصة بليلة القدر و يزار بها في العيدين</w:t>
      </w:r>
      <w:r>
        <w:rPr>
          <w:rFonts w:eastAsia="Amiri" w:cs="Amiri" w:ascii="Amiri" w:hAnsi="Amiri"/>
          <w:color w:val="111111"/>
          <w:sz w:val="28"/>
          <w:szCs w:val="28"/>
          <w:rtl w:val="true"/>
          <w:lang w:bidi="ar-SA"/>
        </w:rPr>
        <w:t>.</w:t>
      </w:r>
    </w:p>
    <w:p>
      <w:pPr>
        <w:pStyle w:val="Heading5"/>
        <w:numPr>
          <w:ilvl w:val="4"/>
          <w:numId w:val="1"/>
        </w:numPr>
        <w:rPr/>
      </w:pPr>
      <w:bookmarkStart w:id="3566" w:name="__RefHeading___Toc1848507_1934241801"/>
      <w:bookmarkStart w:id="3567" w:name="_Toc1672"/>
      <w:bookmarkEnd w:id="3566"/>
      <w:r>
        <w:rPr>
          <w:rtl w:val="true"/>
        </w:rPr>
        <w:t>«</w:t>
      </w:r>
      <w:r>
        <w:rPr/>
        <w:t>3</w:t>
      </w:r>
      <w:r>
        <w:rPr>
          <w:rtl w:val="true"/>
        </w:rPr>
        <w:t>»</w:t>
      </w:r>
      <w:bookmarkEnd w:id="3567"/>
    </w:p>
    <w:p>
      <w:pPr>
        <w:pStyle w:val="BookText"/>
        <w:rPr/>
      </w:pPr>
      <w:r>
        <w:rPr>
          <w:rFonts w:ascii="Amiri" w:hAnsi="Amiri" w:eastAsia="Amiri" w:cs="Amiri"/>
          <w:color w:val="111111"/>
          <w:sz w:val="28"/>
          <w:sz w:val="28"/>
          <w:szCs w:val="28"/>
          <w:rtl w:val="true"/>
          <w:lang w:bidi="ar-SA"/>
        </w:rPr>
        <w:t>وَ قَالَ مُؤَلِّفُ الْمَزَارِ الْكَبِيرِ زِيَارَةٌ مُخْتَصَرَةٌ يُزَارُ الْحُسَيْنُ عليه السلام بِهَا فِي لَيْلَةِ الْقَدْرِ وَ فِي الْعِيدَيْنِ بِالْإِسْنَادِ عَنْ أَبِي عَبْدِ اللَّهِ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زِيَارَةَ أَبِي عَبْدِ اللَّهِ عليه السلام فَلْتَأْتِ مَشْهَدَهُ بَعْدَ أَنْ تَغْتَسِلَ وَ تَلْبَسَ أَطْهَرَ ثِيَابِكَ وَ سَاقَ الزِّيَارَاتِ نَحْواً مِمَّا مَرَّ إِلَي قَوْلِهِ بِدَرَكِ الْجَحِيمِ ثُمَّ قَالَ ثُمَّ يُصَلِّي فِي مَسْجِدِهِ تَطَوُّعاً مَا أَرَادَ وَ يَنْصَرِفُ‌</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68" w:name="__RefHeading___Toc1848509_1934241801"/>
      <w:bookmarkStart w:id="3569" w:name="_Toc1673"/>
      <w:bookmarkEnd w:id="3568"/>
      <w:r>
        <w:rPr>
          <w:rtl w:val="true"/>
        </w:rPr>
        <w:t>أقول</w:t>
      </w:r>
      <w:bookmarkEnd w:id="3569"/>
    </w:p>
    <w:p>
      <w:pPr>
        <w:pStyle w:val="BookText"/>
        <w:rPr/>
      </w:pPr>
      <w:r>
        <w:rPr>
          <w:rFonts w:ascii="Amiri" w:hAnsi="Amiri" w:eastAsia="Amiri" w:cs="Amiri"/>
          <w:color w:val="111111"/>
          <w:sz w:val="28"/>
          <w:sz w:val="28"/>
          <w:szCs w:val="28"/>
          <w:rtl w:val="true"/>
          <w:lang w:bidi="ar-SA"/>
        </w:rPr>
        <w:t>يظهر من الرواية أنها من الزيارات المطلقة و لا اختصاص لها بالأزمان المخصوصة و لنوضح بعض ألفاظها قوله في جنبه قال الطبرسي رحمه الله‌</w:t>
      </w:r>
      <w:r>
        <w:rPr>
          <w:rStyle w:val="FootnoteAnchor"/>
          <w:rtl w:val="true"/>
        </w:rPr>
        <w:footnoteReference w:id="1582"/>
      </w:r>
      <w:r>
        <w:rPr>
          <w:rFonts w:ascii="Amiri" w:hAnsi="Amiri" w:eastAsia="Amiri" w:cs="Amiri"/>
          <w:color w:val="111111"/>
          <w:sz w:val="28"/>
          <w:sz w:val="28"/>
          <w:szCs w:val="28"/>
          <w:rtl w:val="true"/>
          <w:lang w:bidi="ar-SA"/>
        </w:rPr>
        <w:t>في قوله تعالي يا حَسْرَتي عَلي ما فَرَّطْتُ فِي جَنْبِ اللَّهِ أي يا ندامتي علي ما ضيعت من ثواب الله عن ابن عباس و قيل قصرت في أمر الله عن مجاهد و السدي و قيل في طاعة الله عن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الفراء الجنب القرب أي في قرب الله و جواره و يقال فلان يعيش في</w:t>
      </w:r>
    </w:p>
    <w:p>
      <w:pPr>
        <w:pStyle w:val="BookText"/>
        <w:rPr/>
      </w:pPr>
      <w:r>
        <w:rPr>
          <w:rFonts w:ascii="IRNazanin" w:hAnsi="IRNazanin" w:eastAsia="IRNazanin"/>
          <w:color w:val="111111"/>
          <w:sz w:val="28"/>
          <w:sz w:val="28"/>
          <w:szCs w:val="28"/>
          <w:rtl w:val="true"/>
          <w:lang w:bidi="fa-IR"/>
        </w:rPr>
        <w:t>ای راستین منشان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شهیدان شکیبا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در راه خدا جانفشانی کردید و در راه حفظ دین خدا، بر هر آزاری صبر پیشه کردید و برای خدا و رسول خدا و فرزند رسولش ره خیرخواهی پوییدید، تا آنکه لحظه جان باختنان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شما زنده اید و نزد پروردگارتان روزی می گیرید، خداوند شما را از اسلام و اهل اسلام، بهترین جزای نیکوکاران را پاداش دهد و ما و شما را در کانون نعمت فزایش گرد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سمت قبر عباس بن امیر المومنین علیه السلام برو و چون به نزدش رسیدی، بر کنار قبرش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امیر المومنین، سلام بر تو ای بنده نیکوکار فرمانبر از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جانفشانی کردی و خیرخواهی نمودی و شکیبایی کردی تا آنکه لحظه جان باختنت فرارسید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ستم روا کردگان به شما از اولینها و آخرینهاشان را لعنت فرستد و ایشان را به درک دوزخ درافکند</w:t>
      </w:r>
      <w:r>
        <w:rPr>
          <w:rFonts w:eastAsia="IRNazanin" w:cs="IRNazanin"/>
          <w:color w:val="111111"/>
          <w:sz w:val="28"/>
          <w:szCs w:val="28"/>
          <w:rtl w:val="true"/>
          <w:lang w:bidi="fa-IR"/>
        </w:rPr>
        <w:t xml:space="preserve">. </w:t>
      </w:r>
      <w:r>
        <w:rPr>
          <w:rStyle w:val="FootnoteAnchor"/>
          <w:rtl w:val="true"/>
        </w:rPr>
        <w:footnoteReference w:id="1583"/>
      </w:r>
    </w:p>
    <w:p>
      <w:pPr>
        <w:pStyle w:val="Heading5"/>
        <w:numPr>
          <w:ilvl w:val="4"/>
          <w:numId w:val="1"/>
        </w:numPr>
        <w:rPr/>
      </w:pPr>
      <w:bookmarkStart w:id="3570" w:name="__RefHeading___Toc1848511_1934241801"/>
      <w:bookmarkStart w:id="3571" w:name="_Toc1674"/>
      <w:bookmarkEnd w:id="3570"/>
      <w:r>
        <w:rPr>
          <w:rtl w:val="true"/>
        </w:rPr>
        <w:t>توضیح</w:t>
      </w:r>
      <w:bookmarkEnd w:id="3571"/>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مخصوص شب قدر است و در دو عید هم به آن زیارت کنند</w:t>
      </w:r>
      <w:r>
        <w:rPr>
          <w:rFonts w:eastAsia="IRNazanin" w:cs="IRNazanin"/>
          <w:color w:val="111111"/>
          <w:sz w:val="28"/>
          <w:szCs w:val="28"/>
          <w:rtl w:val="true"/>
          <w:lang w:bidi="fa-IR"/>
        </w:rPr>
        <w:t>.</w:t>
      </w:r>
    </w:p>
    <w:p>
      <w:pPr>
        <w:pStyle w:val="Heading5"/>
        <w:numPr>
          <w:ilvl w:val="4"/>
          <w:numId w:val="1"/>
        </w:numPr>
        <w:rPr/>
      </w:pPr>
      <w:bookmarkStart w:id="3572" w:name="__RefHeading___Toc1848513_1934241801"/>
      <w:bookmarkStart w:id="3573" w:name="_Toc1675"/>
      <w:bookmarkEnd w:id="3572"/>
      <w:r>
        <w:rPr>
          <w:rtl w:val="true"/>
        </w:rPr>
        <w:t xml:space="preserve">روایت </w:t>
      </w:r>
      <w:r>
        <w:rPr/>
        <w:t>3</w:t>
      </w:r>
      <w:bookmarkEnd w:id="3573"/>
    </w:p>
    <w:p>
      <w:pPr>
        <w:pStyle w:val="BookText"/>
        <w:rPr/>
      </w:pPr>
      <w:r>
        <w:rPr>
          <w:rFonts w:ascii="IRNazanin" w:hAnsi="IRNazanin" w:eastAsia="IRNazanin"/>
          <w:color w:val="111111"/>
          <w:sz w:val="28"/>
          <w:sz w:val="28"/>
          <w:szCs w:val="28"/>
          <w:rtl w:val="true"/>
          <w:lang w:bidi="fa-IR"/>
        </w:rPr>
        <w:t>مولف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مختصری هست که در شب قدر و دو عید، به آن حسین علیه السلام را زیارت کنند و به اسنادی از امام صادق جعفر بن محمد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قصد زیارت امام حسین علیه السلام را نمودی، پس از آنکه غسل نمودی و پاکترین لباسهایت را به تن کردی، به شهادتگاه وی می آیی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زیارتها را شبیه به آنچه که گذشت پیش برده است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درک دوزخ درافکند و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مسجد آن، هر چه خواهد نماز مستحب می خواند و سپس بازمی گردد</w:t>
      </w:r>
      <w:r>
        <w:rPr>
          <w:rFonts w:eastAsia="IRNazanin" w:cs="IRNazanin"/>
          <w:color w:val="111111"/>
          <w:sz w:val="28"/>
          <w:szCs w:val="28"/>
          <w:rtl w:val="true"/>
          <w:lang w:bidi="fa-IR"/>
        </w:rPr>
        <w:t xml:space="preserve">. </w:t>
      </w:r>
      <w:r>
        <w:rPr>
          <w:rStyle w:val="FootnoteAnchor"/>
          <w:rtl w:val="true"/>
        </w:rPr>
        <w:footnoteReference w:id="1584"/>
      </w:r>
    </w:p>
    <w:p>
      <w:pPr>
        <w:pStyle w:val="Heading5"/>
        <w:numPr>
          <w:ilvl w:val="4"/>
          <w:numId w:val="1"/>
        </w:numPr>
        <w:rPr/>
      </w:pPr>
      <w:bookmarkStart w:id="3574" w:name="__RefHeading___Toc1848515_1934241801"/>
      <w:bookmarkStart w:id="3575" w:name="_Toc1676"/>
      <w:bookmarkEnd w:id="3574"/>
      <w:r>
        <w:rPr>
          <w:rtl w:val="true"/>
        </w:rPr>
        <w:t>مؤلف</w:t>
      </w:r>
      <w:bookmarkEnd w:id="3575"/>
    </w:p>
    <w:p>
      <w:pPr>
        <w:pStyle w:val="BookText"/>
        <w:rPr/>
      </w:pPr>
      <w:r>
        <w:rPr>
          <w:rFonts w:ascii="IRNazanin" w:hAnsi="IRNazanin" w:eastAsia="IRNazanin"/>
          <w:color w:val="111111"/>
          <w:sz w:val="28"/>
          <w:sz w:val="28"/>
          <w:szCs w:val="28"/>
          <w:rtl w:val="true"/>
          <w:lang w:bidi="fa-IR"/>
        </w:rPr>
        <w:t>از روایت معلوم می شود که آن از زیارات مطلقه است و اختصاص به زمان مخصوصی ندارد و اکنون برخی الفاظش را توضیح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کلام خداوند متعال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 حسرتا علی ما فرطت فی جنب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حسرت و ندامت من بر ثواب هایی الهی که از دست دادم، به نقل از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الهی کوتاهی کردم، به نقل از مجاهد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طاعت الهی، به نقل از حسن</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فراء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قرب الهی است و همسایگی اوست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فلان یعیش فی </w:t>
      </w:r>
      <w:bookmarkStart w:id="3576" w:name="pg13557_192534"/>
    </w:p>
    <w:p>
      <w:pPr>
        <w:pStyle w:val="BookText"/>
        <w:rPr/>
      </w:pPr>
      <w:bookmarkEnd w:id="3576"/>
      <w:r>
        <w:rPr>
          <w:rFonts w:ascii="Amiri" w:hAnsi="Amiri" w:eastAsia="Amiri" w:cs="Amiri"/>
          <w:color w:val="111111"/>
          <w:sz w:val="28"/>
          <w:sz w:val="28"/>
          <w:szCs w:val="28"/>
          <w:rtl w:val="true"/>
          <w:lang w:bidi="ar-SA"/>
        </w:rPr>
        <w:t>جنب فلان أي في قربه و جواره و منه قوله تعالي وَ الصَّاحِبِ بِالْجَنْبِ فيكون المعني علي هذا القول علي ما فرطت في طلب جنب الله أي في طلب جواره و قربه و هو الجنة و قال الزجاج أي فرطت في الطريق الذي هو طريق الله فيكون الجنب بمعني الجانب أي قصرت في الجانب الذي يؤدي إلي رضا الله انتهي</w:t>
      </w:r>
      <w:r>
        <w:rPr>
          <w:rFonts w:eastAsia="Amiri" w:cs="Amiri" w:ascii="Amiri" w:hAnsi="Amiri"/>
          <w:color w:val="111111"/>
          <w:sz w:val="28"/>
          <w:szCs w:val="28"/>
          <w:rtl w:val="true"/>
          <w:lang w:bidi="ar-SA"/>
        </w:rPr>
        <w:t>.</w:t>
      </w:r>
    </w:p>
    <w:p>
      <w:pPr>
        <w:pStyle w:val="Heading3"/>
        <w:numPr>
          <w:ilvl w:val="2"/>
          <w:numId w:val="1"/>
        </w:numPr>
        <w:rPr/>
      </w:pPr>
      <w:bookmarkStart w:id="3577" w:name="__RefHeading___Toc1848517_1934241801"/>
      <w:bookmarkStart w:id="3578" w:name="_Toc1677"/>
      <w:bookmarkEnd w:id="3577"/>
      <w:r>
        <w:rPr>
          <w:rtl w:val="true"/>
        </w:rPr>
        <w:t xml:space="preserve">باب </w:t>
      </w:r>
      <w:r>
        <w:rPr/>
        <w:t>30</w:t>
      </w:r>
      <w:r>
        <w:rPr>
          <w:rtl w:val="true"/>
        </w:rPr>
        <w:t xml:space="preserve"> </w:t>
      </w:r>
      <w:r>
        <w:rPr>
          <w:rtl w:val="true"/>
        </w:rPr>
        <w:t>زيارته صلوات الله عليه في ليلتي عيد الفطر و عيد الأضحي</w:t>
      </w:r>
      <w:bookmarkEnd w:id="3578"/>
    </w:p>
    <w:p>
      <w:pPr>
        <w:pStyle w:val="Heading4"/>
        <w:numPr>
          <w:ilvl w:val="3"/>
          <w:numId w:val="1"/>
        </w:numPr>
        <w:rPr/>
      </w:pPr>
      <w:bookmarkStart w:id="3579" w:name="__RefHeading___Toc1848519_1934241801"/>
      <w:bookmarkStart w:id="3580" w:name="_Toc1678"/>
      <w:bookmarkEnd w:id="3579"/>
      <w:r>
        <w:rPr>
          <w:rtl w:val="true"/>
        </w:rPr>
        <w:t>الأخبار</w:t>
      </w:r>
      <w:bookmarkEnd w:id="3580"/>
    </w:p>
    <w:p>
      <w:pPr>
        <w:pStyle w:val="Heading5"/>
        <w:numPr>
          <w:ilvl w:val="4"/>
          <w:numId w:val="1"/>
        </w:numPr>
        <w:rPr/>
      </w:pPr>
      <w:bookmarkStart w:id="3581" w:name="__RefHeading___Toc1848521_1934241801"/>
      <w:bookmarkStart w:id="3582" w:name="_Toc1679"/>
      <w:bookmarkEnd w:id="3581"/>
      <w:r>
        <w:rPr>
          <w:rtl w:val="true"/>
        </w:rPr>
        <w:t>«</w:t>
      </w:r>
      <w:r>
        <w:rPr/>
        <w:t>1</w:t>
      </w:r>
      <w:r>
        <w:rPr>
          <w:rtl w:val="true"/>
        </w:rPr>
        <w:t>»</w:t>
      </w:r>
      <w:bookmarkEnd w:id="3582"/>
    </w:p>
    <w:p>
      <w:pPr>
        <w:pStyle w:val="BookText"/>
        <w:rPr/>
      </w:pPr>
      <w:r>
        <w:rPr>
          <w:rFonts w:ascii="Amiri" w:hAnsi="Amiri" w:eastAsia="Amiri" w:cs="Amiri"/>
          <w:color w:val="111111"/>
          <w:sz w:val="28"/>
          <w:sz w:val="28"/>
          <w:szCs w:val="28"/>
          <w:rtl w:val="true"/>
          <w:lang w:bidi="ar-SA"/>
        </w:rPr>
        <w:t>قَالَ الْمُفِيدُ وَ السَّيِّدُ وَ الشَّهِيدُ 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زِيَارَتَهُ فِي اللَّيْلَتَيْنِ الْمَذْكُورَتَيْنِ فَقِفْ عَلَي بَابِ الْقُبَّةِ وَ ارْمِ بِطَرْفِكَ نَحْوَ الْقَبْرِ مُسْتَأْذِناً فَقُلْ يَا مَوْلَايَ يَا أَبَا عَبْدِ اللَّهِ يَا ابْنَ رَسُولِ اللَّهِ عَبْدُكَ وَ ابْنُ أَمَتِكَ الذَّلِيلُ بَيْنَ يَدَيْكَ وَ الْمُصَغَّرُ فِي عُلُوِّ قَدْرِكَ وَ الْمُعْتَرِفُ بِحَقِّكَ جَاءَكَ مُسْتَجِيراً بِكَ قَاصِداً إِلَي حَرَمِكَ مُتَوَجِّهاً إِلَي مَقَامِكَ مُتَوَسِّلًا إِلَي اللَّهِ تَعَالَي بِكَ أَ أَدْخُلُ يَا مَوْلَايَ أَ أَدْخُلُ يَا وَلِيَّ اللَّهِ أَ أَدْخُلُ يَا مَلَائِكَةَ اللَّهِ الْمُحْدِقِينَ بِهَذَا الْحَرَمِ الْمُقِيمِينَ فِي هَذَا الْمَشْهَدِ ؟</w:t>
      </w:r>
    </w:p>
    <w:p>
      <w:pPr>
        <w:pStyle w:val="BookText"/>
        <w:rPr/>
      </w:pPr>
      <w:r>
        <w:rPr>
          <w:rFonts w:ascii="Amiri" w:hAnsi="Amiri" w:eastAsia="Amiri" w:cs="Amiri"/>
          <w:color w:val="111111"/>
          <w:sz w:val="28"/>
          <w:sz w:val="28"/>
          <w:szCs w:val="28"/>
          <w:rtl w:val="true"/>
          <w:lang w:bidi="ar-SA"/>
        </w:rPr>
        <w:t xml:space="preserve">فَإِنْ خَشَعَ قَلْبُكَ وَ دَمَعَتْ عَيْنُكَ فَأَدْخِلْ رِجْلَكَ الْيُمْنَي قَبْلَ الْيُسْرَي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 بِاللَّهِ وَ فِي سَبِيلِ اللَّهِ وَ عَلَي مِلَّةِ رَسُولِ اللَّهِ اللَّهُمَ أَنْزِلْنِي مُنْزَلًا مُبارَكاً وَ أَنْتَ خَيْرُ الْمُنْزِلِينَ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 اللَّهُ أَكْبَرُ كَبِيراً وَ الْحَمْدُ لِلَّهِ كَثِيراً وَ سُبْحَانَ اللَّهِ بُكْرَةً وَ أَصِيلًا وَ الْحَمْدُ لِلَّهِ الْفَرْدِ الصَّمَدِ الْمَاجِدِ الْأَحَدِ الْمُتَفَضِّلَ الْمَنَّانِ الْمُتَطَوِّلِ الْحَنَّانِ الَّذِي مِنْ تَطَوُّلِهِ سَهَّلَ لِي زِيَارَةَ مَوْلَايَ بِإِحْسَانِهِ وَ لَمْ يَجْعَلْنِي عَنْ زِيَارَتِهِ مَمْنُوعاً وَ لَا عَنْ ذِمَّتِهِ مَدْفُوعاً بَلْ تَطَوَّلَ وَ مَنَحَ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ادْخُلْ فَإِذَا تَوَسَّطْتَ وَ صِرْتَ حِذَاءَ الْقَبْرِ فَقُمْ حِذَاءَهُ بِخُضُوعٍ وَ بُكَاءٍ وَ تَضَرُّعٍ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آدَمَ صَفْوَةِ اللَّهِ السَّلَامُ عَلَيْكَ يَا وَارِثَ نُوحٍ أَمِينِ اللَّهِ</w:t>
      </w:r>
    </w:p>
    <w:p>
      <w:pPr>
        <w:pStyle w:val="BookText"/>
        <w:rPr/>
      </w:pPr>
      <w:r>
        <w:rPr>
          <w:rFonts w:ascii="IRNazanin" w:hAnsi="IRNazanin" w:eastAsia="IRNazanin"/>
          <w:color w:val="111111"/>
          <w:sz w:val="28"/>
          <w:sz w:val="28"/>
          <w:szCs w:val="28"/>
          <w:rtl w:val="true"/>
          <w:lang w:bidi="fa-IR"/>
        </w:rPr>
        <w:t>جنب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نزدیکی و همسایگی اش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است کلام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والصاحب بالجنب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آنچه از دست دادم در طلب نزدیکی و جوار خداوند یعنی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راه خدا از دست دادم، پس جنب به معنای جانب می شود، یعنی کوتاهی کردم در جهت و جانبی که به رضایت خدا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Heading3"/>
        <w:numPr>
          <w:ilvl w:val="2"/>
          <w:numId w:val="1"/>
        </w:numPr>
        <w:rPr/>
      </w:pPr>
      <w:bookmarkStart w:id="3583" w:name="__RefHeading___Toc1848523_1934241801"/>
      <w:bookmarkStart w:id="3584" w:name="_Toc1680"/>
      <w:bookmarkEnd w:id="3583"/>
      <w:r>
        <w:rPr>
          <w:rtl w:val="true"/>
        </w:rPr>
        <w:t xml:space="preserve">باب سی ام </w:t>
      </w:r>
      <w:r>
        <w:rPr>
          <w:rtl w:val="true"/>
        </w:rPr>
        <w:t xml:space="preserve">: </w:t>
      </w:r>
      <w:r>
        <w:rPr>
          <w:rtl w:val="true"/>
        </w:rPr>
        <w:t>زیارت امام حسین علیه السلام در دو شب عید فطر و عید قربان</w:t>
      </w:r>
      <w:bookmarkEnd w:id="3584"/>
    </w:p>
    <w:p>
      <w:pPr>
        <w:pStyle w:val="Heading4"/>
        <w:numPr>
          <w:ilvl w:val="3"/>
          <w:numId w:val="1"/>
        </w:numPr>
        <w:rPr/>
      </w:pPr>
      <w:bookmarkStart w:id="3585" w:name="__RefHeading___Toc1848525_1934241801"/>
      <w:bookmarkStart w:id="3586" w:name="_Toc1681"/>
      <w:bookmarkEnd w:id="3585"/>
      <w:r>
        <w:rPr>
          <w:rtl w:val="true"/>
        </w:rPr>
        <w:t>روایات</w:t>
      </w:r>
      <w:bookmarkEnd w:id="3586"/>
    </w:p>
    <w:p>
      <w:pPr>
        <w:pStyle w:val="Heading5"/>
        <w:numPr>
          <w:ilvl w:val="4"/>
          <w:numId w:val="1"/>
        </w:numPr>
        <w:rPr/>
      </w:pPr>
      <w:bookmarkStart w:id="3587" w:name="__RefHeading___Toc1848527_1934241801"/>
      <w:bookmarkStart w:id="3588" w:name="_Toc1682"/>
      <w:bookmarkEnd w:id="3587"/>
      <w:r>
        <w:rPr>
          <w:rtl w:val="true"/>
        </w:rPr>
        <w:t xml:space="preserve">روایت </w:t>
      </w:r>
      <w:r>
        <w:rPr/>
        <w:t>1</w:t>
      </w:r>
      <w:bookmarkEnd w:id="3588"/>
    </w:p>
    <w:p>
      <w:pPr>
        <w:pStyle w:val="BookText"/>
        <w:rPr/>
      </w:pPr>
      <w:r>
        <w:rPr>
          <w:rFonts w:ascii="IRNazanin" w:hAnsi="IRNazanin" w:eastAsia="IRNazanin"/>
          <w:color w:val="111111"/>
          <w:sz w:val="28"/>
          <w:sz w:val="28"/>
          <w:szCs w:val="28"/>
          <w:rtl w:val="true"/>
          <w:lang w:bidi="fa-IR"/>
        </w:rPr>
        <w:t>شیخ مفید و سید ابن طاووس و شهید رضی الله عنهم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خواستی حضرت را در این دو شب مذکور زیارت کنی، پس بر کنار بارگاه حضرت بایست و اذن جویانه به سوی قبر نگاه بینداز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ابا عبد الله، ای پسر رسول خدا، غلام تو و پسر غلام تو و پسر کنیز تو، این خاکسار پیش روی تو و فرو افتاده در برابر والایی شأن تو و این اقرار کرده به حق تو، پناه جو به نگاهداشت تو و رهسپار حرم تو و روی نهاده به مقام تو و توسل جسته به درگاه خدای تبارک و تعالی به آبروی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نزد تو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رخصت ورود می دهی ای مولای من؟ آیا اجازه ورود می فرمایی ای ولی خدا؟ آیا وارد شوم ای فرشتگان حلقه زده بر گرد این حرم و درنشسته بر این شهادتگاه؟ و سپس اگر دلت به کرنش افتاد و چشمانت گریان گشت، پای راستت را پیش از پای چپ به درون بارگاه بگذار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خدا و به یاری خدا و در راه خدا و بر آیین رسول خدا، خداوندا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أَنْزِلْنِی مُنْزَلًا مُبارَکاً وَ أَنْتَ خَیْرُ الْمُنْزِلِینَ</w:t>
      </w:r>
      <w:r>
        <w:rPr>
          <w:rFonts w:eastAsia="IRNazanin" w:cs="IRNazanin"/>
          <w:color w:val="111111"/>
          <w:sz w:val="28"/>
          <w:szCs w:val="28"/>
          <w:rtl w:val="true"/>
          <w:lang w:bidi="fa-IR"/>
        </w:rPr>
        <w:t>»</w:t>
      </w:r>
      <w:r>
        <w:rPr>
          <w:rStyle w:val="FootnoteAnchor"/>
          <w:rtl w:val="true"/>
        </w:rPr>
        <w:footnoteReference w:id="15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منزلگاهی پربرکت فرونشان و تو بهترین فرونشانندگانی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و بلند مرتبه است و حمد و ثنای بسیار خدای راست و خداوند پاک و منزه است در سپیده دم صبح و در هنگامه تیرگی پس از غروب و حمد و ثنا از آن خدای یگانه بی نیاز شکوهمند بی همتای تفضل گر منت دارِ غنی بخش پرمهری است که نعمت بخشی اش بر من از سر احسانش، زیارت مولایم را برایم آسان نمود و مرا از زیارت وی باز نداشت و از پیمان بستن با وی پس نزد، بلکه ثروت و آسایشش را بر من ارزانی نمود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 شو و چون به میانه راه و به نزدیک قبر رسیدی، فروتنانه و با گریه و کرنش در کنار آن بایست و بگو</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بر تو ای وارث آدم برگزیده خدا، سلام بر تو ای وارث نوح امین خدا، </w:t>
      </w:r>
    </w:p>
    <w:p>
      <w:pPr>
        <w:pStyle w:val="BookText"/>
        <w:rPr/>
      </w:pPr>
      <w:r>
        <w:rPr>
          <w:rFonts w:ascii="Amiri" w:hAnsi="Amiri" w:eastAsia="Amiri" w:cs="Amiri"/>
          <w:color w:val="111111"/>
          <w:sz w:val="28"/>
          <w:sz w:val="28"/>
          <w:szCs w:val="28"/>
          <w:rtl w:val="true"/>
          <w:lang w:bidi="ar-SA"/>
        </w:rPr>
        <w:t xml:space="preserve">السَّلَامُ عَلَيْكَ يَا وَارِثَ إِبْرَاهِيمَ خَلِيلِ اللَّهِ السَّلَامُ عَلَيْكَ يَا وَارِثَ مُوسَي كَلِيمِ اللَّهِ السَّلَامُ عَلَيْكَ يَا وَارِثَ عِيسَي رُوحِ اللَّهِ السَّلَامُ عَلَيْكَ يَا وَارِثَ مُحَمَّدٍ صلي الله عليه و آله حَبِيبِ اللَّهِ السَّلَامُ عَلَيْكَ يَا وَارِثَ عَلِيٍّ حُجَّةِ اللَّهِ السَّلَامُ عَلَيْكَ أَيُّهَا الْوَصِيُّ الْبَرُّ التَّقِيُّ السَّلَامُ عَلَيْكَ يَا ثَارَ اللَّهِ وَ ابْنَ ثَارِهِ وَ الْوِتْرَ الْمَوْتُورَ أَشْهَدُ أَنَّكَ قَدْ أَقَمْتَ الصَّلَاةَ وَ آتَيْتَ الزَّكَاةَ وَ أَمَرْتَ بِالْمَعْرُوفِ وَ نَهَيْتَ عَنِ الْمُنْكَرِ وَ جَاهَدْتَ فِي اللَّهِ حَقَّ جِهَادِهِ حَتَّي اسْتُبِيحَ حَرَمُكَ وَ قُتِلْتَ مَظْلُوماً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قُمْ عِنْدَ رَأْسِهِ خَاشِعاً قَلْبُكَ دَامِعَةً عَيْنُكَ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عَبْدِ اللَّهِ السَّلَامُ عَلَيْكَ يَا ابْنَ رَسُولِ اللَّهِ السَّلَامُ عَلَيْكَ يَا ابْنَ سَيِّدِ الْوَصِيِّينَ السَّلَامُ عَلَيْكَ يَا ابْنَ فَاطِمَةَ سَيِّدَةِ نِسَاءِ الْعَالَمِينَ السَّلَامُ عَلَيْكَ يَا بَطَلَ الْمُسْلِمِينَ يَا مَوْلَايَ أَشْهَدُ أَنَّكَ كُنْتَ نُوراً فِي الْأَصْلَابِ الشَّامِخَةِ وَ الْأَرْحَامِ الْمُطَهَّرَةِ لَمْ تُنَجِّسْكَ الْجَاهِلِيَّةُ بِأَنْجَاسِهَا وَ لَمْ تُلْبِسْكَ مِنْ مُدْلَهِمَّاتِ ثِيَابِهَا وَ أَشْهَدُ أَنَّكَ مِنْ دَعَائِمِ الدِّينِ وَ أَرْكَانِ الْمُسْلِمِينَ وَ مَعْقِلِ الْمُؤْمِنِينَ وَ أَشْهَدُ أَنَّكَ الْإِمَامُ الْبَرُّ التَّقِيُّ الرَّضِيُّ الزَّكِيُّ الْهَادِي الْمَهْدِيُّ وَ أَشْهَدُ أَنَّ الْأَئِمَّةَ مِنْ وُلْدِكَ كَلِمَةُ التَّقْوَي وَ أَعْلَامُ الْهُدَي وَ الْعُرْوَةُ الْوُثْقَي وَ الْحُجَّةُ عَلَي أَهْلِ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لِلَّهِ وَ إِنَّا إِلَيْهِ راجِعُونَ يَا مَوْلَايَ أَنَا مُوَالٍ لِوَلِيِّكُمْ وَ مُعَادٍ لِعَدُوِّكُمْ وَ أَنَا بِكُمْ مُؤْمِنٌ وَ بِإِيَابِكُمْ مُوقِنٌ بِشَرَائِعِ دِينِي وَ خَوَاتِيمِ عَمَلِي وَ قَلْبِي لِقَلْبِكُمْ سِلْمٌ وَ أَمْرِي لِأَمْرِكُمْ مُتَّبِعٌ يَا مَوْلَايَ أَتَيْتُكَ خَائِفاً فَآمِنِّي وَ أَتَيْتُكَ مُسْتَجِيراً فَأَجِرْنِي وَ أَتَيْتُكَ فَقِيراً فَأَغْنِنِي سَيِّدِي وَ مَوْلَايَ أَنْتَ مَوْلَايَ حُجَّةُ اللَّهِ عَلَي الْخَلْقِ أَجْمَعِينَ آمَنْتُ بِسِرِّكُمْ وَ عَلَانِيَتِكُمْ وَ بِظَاهِرِكُمْ وَ بَاطِنِكُمْ وَ أَوَّلِكُمْ وَ آخِرِكُمْ وَ أَشْهَدُ أَنَّكَ التَّالِي لِكِتَابِ اللَّهِ وَ أَمِينُ اللَّهِ الدَّاعِي إِلَي اللَّهِ بِالْحِكْمَةِ وَ الْمَوْعِظَةِ الْحَسَنَةِ لَعَنَ اللَّهُ أُمَّةً ظَلَمَتْكَ وَ لَعَنَ اللَّهُ أُمَّةً سَمِعَتْ بِذَلِكَ فَرَضِيَتْ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الرَّأْسِ رَكْعَتَيْنِ فَإِذَا سَلَّمْتَ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لَكَ صَلَّيْتُ وَ لَكَ رَكَعْتُ وَ لَكَ سَجَدْتُ وَحْدَكَ لَا شَرِيكَ لَكَ فَإِنَّهُ</w:t>
      </w:r>
    </w:p>
    <w:p>
      <w:pPr>
        <w:pStyle w:val="BookText"/>
        <w:rPr/>
      </w:pPr>
      <w:r>
        <w:rPr>
          <w:rFonts w:ascii="IRNazanin" w:hAnsi="IRNazanin" w:eastAsia="IRNazanin"/>
          <w:color w:val="111111"/>
          <w:sz w:val="28"/>
          <w:sz w:val="28"/>
          <w:szCs w:val="28"/>
          <w:rtl w:val="true"/>
          <w:lang w:bidi="fa-IR"/>
        </w:rPr>
        <w:t>سلام بر تو ای وارث ابراهیم خلیل خدا، سلام بر تو ای وارث موسی همسخن خدا، سلام بر تو ای وارث عیسی روح خدا، سلام بر تو ای وارث محمد حبیب خدا، سلام بر تو ای وارث علی حجت خدا، سلام بر تو ای وصیّ ِ نیکوکار پرهیزکار، سلام بر تو ای آن که خداوند به خونخواهی تو و پدرت برخیزد، و ای کُشته  تبار کُشته 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پرداختی و امر به معروف و نهی از منکر نمودی و و در راه خدا چنان که شاید جانفشانی نمودی تا آن که به حریم تو دست درازی کردند و مظلوم کشته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سر حضرت بایست و با دلی فروتن و چشمی اشک ریز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بر تو ای پسر سرور جانشینان پیامبران، سلام بر تو ای پسر فاطمه زهرا سرور زنان جهانیان، سلام بر تو ای دلیر مرد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شهادت می دهم که تو نوری بودی در تیره های فرازمند و زهدانهای بی آلایش که جاهلیت با پلشتی هایش تو را نیالود و سیه جامه های تیرگیهایش را بر تو نیفکند و شهادت می دهم که تو از ستونهای دین و پایه های استوار مسلمانان و دژ استوار مومنان هستی و گواهی می دهم که تو امام نیکوکار پرهیزکار پسندیده کردار وارسته رهنمای رهیافته هستی و گواهی می دهم که امامان از نسل تو واژه پرهیزکاری و پرچمهای رهیافتگی و دست آویزهای بس استوار و برهان بر اهل دنیا هستند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ما از آن خداییم و به سوی او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مولایم، من دوستدار دوستدار شما و دشمن دشمنتان هستم و من به شما ایمان دارم و با وجود بازگشت شما به شریعتهای دینم و سرانجام عملم یقین دارم و دلم با دل شما دوستی ورزیده و کارم همه پیروی 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ترسان و لرزان به سوی حرمت آمدم، پس مرا ایمنی بخش و پناه جوی به نزدت آمدم، پس مرا در سایه پناه خود قرار ده و تهیدست به سویت روانه گشتم، پس بی نیازم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 من، تو ولیّ امر و مولای من و حجت خدا بر همه بندگان هستی و به آشکار و پنهان شما و به ظاهر و باطن و اول و آخر شما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تویی آن که کتاب خدای را خواند و تویی امین خدا که به حکمت و اندرز نیک فراخواننده به سوی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را که بر تو ستم روا داشت و خدا لعنت کند امتی را که خبر تو را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کنار سر حضرت دو رکعت مستحب زیارت را بخوان و چون سلام دادی،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من فقط برای تو نماز گزاردم و رکوع نمودم و سجده کردم و یگانه ای و تو را انبازی نباشد و نماز و رکوع و سجده جز برای تو </w:t>
      </w:r>
    </w:p>
    <w:p>
      <w:pPr>
        <w:pStyle w:val="BookText"/>
        <w:rPr/>
      </w:pPr>
      <w:r>
        <w:rPr>
          <w:rFonts w:ascii="Amiri" w:hAnsi="Amiri" w:eastAsia="Amiri" w:cs="Amiri"/>
          <w:color w:val="111111"/>
          <w:sz w:val="28"/>
          <w:sz w:val="28"/>
          <w:szCs w:val="28"/>
          <w:rtl w:val="true"/>
          <w:lang w:bidi="ar-SA"/>
        </w:rPr>
        <w:t xml:space="preserve">لَا تَجُوزُ الصَّلَاةُ وَ الرُّكُوعُ وَ السُّجُودُ إِلَّا لَكَ لِأَنَّكَ أَنْتَ اللَّهُ الَّذِي لَا إِلَهَ إِلَّا أَنْتَ اللَّهُمَّ صَلِّ عَلَي مُحَمَّدٍ وَ آلِ مُحَمَّدٍ وَ أَبْلِغْهُمْ عَنِّي أَفْضَلَ السَّلَامِ وَ التَّحِيَّةِ وَ ارْدُدْ عَلَيَّ مِنْهُمُ السَّلَامَ اللَّهُمَّ وَ هَاتَانِ الرَّكْعَتَانِ هَدِيَّةٌ مِنِّي إِلَي سَيِّدِيَ الْحُسَيْنِ بْنِ عَلِيٍّ عليه السلام اللَّهُمَّ صَلِّ عَلَي مُحَمَّدٍ وَ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تَقَبَّلْهُمَا مِنِّي وَ أْجُرْنِي عَلَيْهِمَا أَفْضَلَ أَمَلِي وَ رَجَائِي فِيكَ وَ فِي وَلِيِّكَ يَا وَلِيَّ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قَبِّلْهُ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الْحُسَيْنِ بْنِ عَلِيٍّ الْمَظْلُومِ الشَّهِيدِ قَتِيلِ الْعَبَرَاتِ أَسِيرِ الْكُرُبَاتِ اللَّهُمَّ إِنِّي أَشْهَدُ أَنَّهُ وَلِيُّكَ وَ ابْنُ وَلِيِّكَ وَ صَفِيُّكَ الثَّائِرُ بِحَقِّكَ أَكْرَمْتَهُ بِكَرَامَتِكَ وَ خَتَمْتَ لَهُ بِالشَّهَادَةِ وَ جَعَلْتَهُ سَيِّداً مِنَ السَّادَةِ وَ قَائِداً مِنَ الْقَادَةِ وَ أَكْرَمْتَهُ بِطِيبِ الْوِلَادَةِ وَ أَعْطَيْتَهُ مَوَارِيثَ الْأَنْبِيَاءِ وَ جَعَلْتَهُ حُجَّةً عَلَي خَلْقِكَ مِنَ الْأَوْصِيَاءِ فَأَعْذَرَ فِي الدُّعَاءِ وَ مَنَحَ النَّصِيحَةَ وَ بَذَلَ مُهْجَتَهُ فِيكَ حَتَّي اسْتَنْقَذَ عِبَادَكَ مِنَ الْجَهَالَةِ وَ حَيْرَةِ الضَّلَالَةِ وَ قَدْ تَوَازَرَ عَلَيْهِ مَنْ غَرَّتْهُ الدُّنْيَا وَ بَاعَ حَظَّهُ مِنَ الْآخِرَةِ بِالْأَدْنَي وَ تَرَدَّي فِي هَوَاهُ وَ أَسْخَطَكَ وَ أَسْخَطَ نَبِيَّكَ وَ أَطَاعَ مِنْ عِبَادِكَ أُولِي الشِّقَاقِ وَ النِّفَاقِ وَ حَمَلَةَ الْأَوْزَارِ الْمُسْتَوْجِبِينَ النَّارَ فَجَاهَدَهُمْ فِيكَ صَابِراً مُحْتَسِباً مُقْبِلًا غَيْرَ مُدْبِرٍ لَا تَأْخُذُهُ فِي اللَّهِ لَوْمَةُ لَائِمٍ حَتَّي سُفِكَ فِي طَاعَتِكَ دَمُهُ وَ اسْتُبِيحَ حَرِيمُهُ اللَّهُمَّ الْعَنْهُمْ لَعْناً وَبِيلًا وَ عَذِّبْهُمْ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اعْطِفْ عَلَي عَلِيِّ بْنِ الْحُسَيْنِ عليهما السلام وَ هُوَ عِنْدَ رِجْلِ الْحُسَيْنِ عليه السلام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رَسُولِ اللَّهِ السَّلَامُ عَلَيْكَ يَا ابْنَ خَاتِمِ النَّبِيِّينَ السَّلَامُ عَلَيْكَ يَا ابْنَ فَاطِمَةَ سَيِّدَةِ نِسَاءِ الْعَالَمِينَ السَّلَامُ عَلَيْكَ يَا ابْنَ أَمِيرِ الْمُؤْمِنِينَ السَّلَامُ عَلَيْكَ أَيُّهَا الْمَظْلُومُ الشَّهِيدُ بِأَبِي أَنْتَ وَ أُمِّي عِشْتَ سَعِيداً وَ قُتِلْتَ مَظْلُوماً شَهِيداً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انْحَرِفْ إِلَي قُبُورِ الشُّهَدَاءِ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أَيُّهَا الذَّابُّونَ عَنْ تَوْحِيدِ اللَّهِ السَّلَامُ عَلَيْكُمْ بِما صَبَرْتُمْ فَنِعْمَ عُقْبَي الدَّارِ بِأَبِي أَنْتُمْ وَ أُمِّي فُزْتُمْ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امْضِ إِلَي مَشْهَدِ الْعَبَّاسِ بْنِ عَلِيٍّ عليهما السلام وَ قِفْ عَلَي ضَرِيحِهِ الشَّرِيفِ وَ قُلْ </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نباشد زیرا که تنها خدایی هستی که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سلام بسیار و بهترین تحیت و درودها را از من به ایشان رسان و سلام ایشان را به من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طرف من و در تکریم سرور و مولایم حسین بن علی که صلوات تو بر آن دو باد،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بر او صلوات فرست و آن را از من قبول کن و اجرم ده و بهترین امید و چشمداشتم از تو و از ولیّ ات، ای ولیّ امر مومنان، را به من ارزانی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 دیگر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حسین بن علی شهید مظلوم، کشته اشکها و اسیر دل پریشیها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شهادت می دهم که او ولیّ تو و فرزند ولیّ توست و برگزیده توست که به حق تو به خروشی انقلابی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کرامتت گرامی داشتی و سرانجام کارش را به شهادت رساندی و او را سروری از سروران و رهبری از رهبران قرار دادی و به میلادی نیک گرامی اش داشتی و میراث پیامبران را به وی بخشیدی و او را حجتی بر آفریدگانت از میان جانشینان پیامبران قرار دادی و او راه هرگونه عذری را با دعوت بسیار خود بست و اندرز صادقانه داد و جانش را در راه تو در طبق اخلاص نهاد تا بندگانت را از نادانی و گمگشتگی گمراهی نجات بخشید تا آنکه دنیا فریفتگانِ بهره فروختگان از آخرت به ناچیزترین بها و سرنگون گشتگان در هوا و هوس که تو را و پیامبرت را به خشم آوردند و از میان بندگانت سر به دستورات اهل دورویی و دودستگی و بارکشان گناه دیگران که آتش دوزخ را بر خود واجب نمودند، نهادند، با یکدیگر علیه وی همداستان گشتند و او شکیبا و فداکارانه و بی چشمداشت اجر دنیوی، در راه خشنودی تو در برابر ایشان، کرّار و نه فرّار، جانفشانی نمود و در راه خدا سرزنش هیچ سرزنشگری او را سست نمی نمود، تا آنکه در راه فرمانبری از تو خونش ریخته شد و به حریم وی بی حرمتی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پس ایشان را لعنتی کمرشکن فرست و عذابی جانگیر و سخت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علی بن حسین علیه السلام که کنار پای حسین علیه السلام است بیا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خاتم پیامبران، سلام بر تو ای پسر فاطمه سرور زنان جهانیان، سلام بر تو ای پسر امیر المومنین، سلام بر تو ای مظلوم شهید، پدر و مادرم به فدایت باد که خوشبخت زیستی و ستمدیده و شهید، جان باختی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قبر شهیدان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ای مدافعان از توحید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عَلَیْکُمْ بِما صَبَرْتُمْ فَنِعْمَ عُقْبَی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و مادرم به فدایتان، به فوز عظیم نائل 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شهادتگاه عباس بن علی علیه السلام برو و بر کنار ضریح شریفش بایست و بگو</w:t>
      </w:r>
      <w:r>
        <w:rPr>
          <w:rFonts w:eastAsia="IRNazanin" w:cs="IRNazanin"/>
          <w:color w:val="111111"/>
          <w:sz w:val="28"/>
          <w:szCs w:val="28"/>
          <w:rtl w:val="true"/>
          <w:lang w:bidi="fa-IR"/>
        </w:rPr>
        <w:t xml:space="preserve">: </w:t>
      </w:r>
      <w:bookmarkStart w:id="3589" w:name="pg13557_192537"/>
    </w:p>
    <w:p>
      <w:pPr>
        <w:pStyle w:val="BookText"/>
        <w:rPr/>
      </w:pPr>
      <w:bookmarkEnd w:id="3589"/>
      <w:r>
        <w:rPr>
          <w:rFonts w:ascii="Amiri" w:hAnsi="Amiri" w:eastAsia="Amiri" w:cs="Amiri"/>
          <w:color w:val="111111"/>
          <w:sz w:val="28"/>
          <w:sz w:val="28"/>
          <w:szCs w:val="28"/>
          <w:rtl w:val="true"/>
          <w:lang w:bidi="ar-SA"/>
        </w:rPr>
        <w:t xml:space="preserve">السَّلَامُ عَلَيْكَ أَيُّهَا الْعَبْدُ الصَّالِحُ وَ الصِّدِّيقُ الْمُوَاسِي أَشْهَدُ أَنَّكَ آمَنْتَ بِاللَّهِ وَ نَصَرْتَ ابْنَ رَسُولِ اللَّهِ وَ دَعَوْتَ إِلَي سَبِيلِ اللَّهِ وَ وَاسَيْتَ بِنَفْسِكَ فَعَلَيْكَ مِنَ اللَّهِ أَفْضَلُ التَّحِيَّةِ وَ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انْكَبَّ عَلَي الْقَبْرِ وَ قُلْ بِأَبِي أَنْتَ وَ أُمِّي يَا نَاصِرَ دِينِ اللَّهِ السَّلَامُ عَلَيْكَ يَا نَاصِرَ الْحُسَيْنِ الصِّدِّيقَ السَّلَامُ عَلَيْكَ يَا نَاصِرَ الْحُسَيْنِ الشَّهِيدَ عَلَيْكَ مِنِّي السَّلَامُ مَا بَقِيتُ وَ بَقِيَ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عِنْدَ رَأْسِهِ رَكْعَتَيْنِ وَ قُلْ مَا قُلْتَ عِنْدَ رَأْسِ الْحُسَيْنِ عليه السلام فَارْجِعْ إِلَي مَشْهَدِ الْحُسَيْنِ عليه السلام وَ أَقِمْ عِنْدَهُ مَا أَحْبَبْتَ إِلَّا أَنَّهُ يُسْتَحَبُّ أَنْ لَا تَجْعَلَهُ مَوْضِعَ مَبِيتِكَ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أَرَدْتَ وَدَاعَهُ فَقُمْ عِنْدَ الرَّأْسِ وَ أَنْتَ تَبْكِي وَ تَقُولُ السَّلَامُ عَلَيْكَ يَا مَوْلَايَ سَلَامَ مُوَدِّعٍ لَا قَالٍ وَ لَا سَئِمٍ فَإِنْ أَنْصَرِفْ فَلَا عَنْ مَلَالَةٍ وَ إِنْ أُقِمْ فَلَا عَنْ سُوءِ ظَنٍّ بِمَا وَعَدَ اللَّهُ الصَّابِرِينَ يَا مَوْلَايَ لَا جَعَلَهُ اللَّهُ آخِرَ الْعَهْدِ مِنِّي لِزِيَارَتِكَ وَ رَزَقَنِي الْعَوْدَ إِلَيْكَ وَ الْمُقَامَ فِي حَرَمِكَ وَ الْكَوْنَ فِي مَشْهَدِكَ آمِينَ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قَبِّلْهُ وَ أَمِرَّ سَائِرَ بَدَنِكَ فَإِنَّهُ أَمَانٌ وَ حِرْزٌ وَ اخْرُجْ مِنْ عِنْدِهِ الْقَهْقَرَي لَا تُوَلِّهِ دُبُرَكَ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بَابَ الْمَقَامِ السَّلَامُ عَلَيْكَ يَا شَرِيكَ الْقُرْآنِ السَّلَامُ عَلَيْكَ يَا حُجَّةَ الْخِصَامِ السَّلَامُ عَلَيْكَ يَا سَفِينَةَ النَّجَاةِ السَّلَامُ عَلَيْكُمْ يَا مَلَائِكَةَ رَبِّيَ الْمُقِيمِينَ فِي هَذَا الْحَرَمِ السَّلَامُ عَلَيْكَ أَبَداً مَا بَقِيتُ وَ بَقِيَ اللَّيْلُ وَ النَّهَارُ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إِنَّا لِلَّهِ وَ إِنَّا إِلَيْهِ راجِعُونَ وَ لَا حَوْلَ وَ لَا قُوَّةَ إِلَّا بِاللَّهِ الْعَلِيِّ الْعَظِيمِ ثُمَّ انْصَرِفْ مَرْحُوماً مَغْبُوطاً إِنْ 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فإذا فعلت ذلك كنت كمن زار الله في عرشه‌</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0" w:name="__RefHeading___Toc1848529_1934241801"/>
      <w:bookmarkStart w:id="3591" w:name="_Toc1683"/>
      <w:bookmarkEnd w:id="3590"/>
      <w:r>
        <w:rPr>
          <w:rtl w:val="true"/>
        </w:rPr>
        <w:t>بيان</w:t>
      </w:r>
      <w:bookmarkEnd w:id="3591"/>
    </w:p>
    <w:p>
      <w:pPr>
        <w:pStyle w:val="BookText"/>
        <w:rPr/>
      </w:pPr>
      <w:r>
        <w:rPr>
          <w:rFonts w:ascii="Amiri" w:hAnsi="Amiri" w:eastAsia="Amiri" w:cs="Amiri"/>
          <w:color w:val="111111"/>
          <w:sz w:val="28"/>
          <w:sz w:val="28"/>
          <w:szCs w:val="28"/>
          <w:rtl w:val="true"/>
          <w:lang w:bidi="ar-SA"/>
        </w:rPr>
        <w:t>قوله و لا عن ذمته مدفوعا الذمة بالكسر العهد و الأمان و الضمان</w:t>
      </w:r>
    </w:p>
    <w:p>
      <w:pPr>
        <w:pStyle w:val="BookText"/>
        <w:rPr/>
      </w:pPr>
      <w:r>
        <w:rPr>
          <w:rFonts w:ascii="IRNazanin" w:hAnsi="IRNazanin" w:eastAsia="IRNazanin"/>
          <w:color w:val="111111"/>
          <w:sz w:val="28"/>
          <w:sz w:val="28"/>
          <w:szCs w:val="28"/>
          <w:rtl w:val="true"/>
          <w:lang w:bidi="fa-IR"/>
        </w:rPr>
        <w:t>سلام بر تو ای ولیّ نیکوکار و راستین منشِ همیار، شهادت می دهم که تو به خدا ایمان آوردی و و پسر رسول خدا را یاری نمودی و به راه خدا فراخواندی و با بذل جانت همدردی نمودی، پس از خداوند تو را برترین سلامها و درودها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یاور دین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یاریگر راستین حسین، سلام بر تو ای یاور شهید حسین، هماره از من تو را تا آنگاه که زنده ام و تا آنگاه که شب و روز در جریان 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کنار سر حضرت عباس دو رکعت نماز می گزاری و آنچه که در کنار سر حضرت حسین علیه السلام گفتی،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شهادتگاه حسین علیه السلام بازگرد و تا هر گاه خواهی نزد وی مقیم می گردی، ولی بهتر است که آنجا را محل بیتوته ات ننمایی و چون قصد وداع نمودی، گریان در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سلام بر تو سلام وداع کننده ای نه آزرده دل و نه پریشان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روم از سر ملالت نیست و اگر می مانم از بدگمانی به آنچه خداوند به بردباران وعده داده،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زیارت را آخرین بار در زیارت تو قرار ندهد و مرا بازگشت به شهادتگاه تو و اقامت در حرمت و بودن در شهادتگاهت روزی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باد ای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قبر بوسه بزن و دیگر قسمتهای بدنت را بر آن می کشی که این قبر امان و پناه است، و از نزد وی عقب عقب بیرون بیا و به وی پشت مکن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دروازه جایگاه و مقام برین، سلام بر تو ای شریک قرآن، سلام بر تو ای حجت چیره به گاه نزاع، سلام بر تو ای کشتی نجات، سلام بر شما ای فرشتگان مقیم گشته پروردگارم در این حرم، از من تو را هماره تا آنگاه که باقی مانم و شب و روز باقی است،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 إِنَّا إِلَیْهِ راجِعُونَ ، همانا ما از خداییم و ما به سوی خدا بازگردندگانیم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چاره و جنبشی نیست جز به وجود خدای بلندمرتبه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مشمول رحمت خداوند شده ای و عالمیان به حالت غبطه آورند، به خواست خدا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کنی، چون کسی باشی که خداوند را در عرشش زیارت نموده است</w:t>
      </w:r>
      <w:r>
        <w:rPr>
          <w:rFonts w:eastAsia="IRNazanin" w:cs="IRNazanin"/>
          <w:color w:val="111111"/>
          <w:sz w:val="28"/>
          <w:szCs w:val="28"/>
          <w:rtl w:val="true"/>
          <w:lang w:bidi="fa-IR"/>
        </w:rPr>
        <w:t xml:space="preserve">. </w:t>
      </w:r>
      <w:r>
        <w:rPr>
          <w:rStyle w:val="FootnoteAnchor"/>
          <w:rtl w:val="true"/>
        </w:rPr>
        <w:footnoteReference w:id="1587"/>
      </w:r>
    </w:p>
    <w:p>
      <w:pPr>
        <w:pStyle w:val="Heading5"/>
        <w:numPr>
          <w:ilvl w:val="4"/>
          <w:numId w:val="1"/>
        </w:numPr>
        <w:rPr/>
      </w:pPr>
      <w:bookmarkStart w:id="3592" w:name="__RefHeading___Toc1848531_1934241801"/>
      <w:bookmarkStart w:id="3593" w:name="_Toc1684"/>
      <w:bookmarkEnd w:id="3592"/>
      <w:r>
        <w:rPr>
          <w:rtl w:val="true"/>
        </w:rPr>
        <w:t>توضیح</w:t>
      </w:r>
      <w:bookmarkEnd w:id="359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عن ذمته مدفوعا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ذِمه یعنی پیمان و امان و ضمان </w:t>
      </w:r>
      <w:bookmarkStart w:id="3594" w:name="pg13557_192538"/>
    </w:p>
    <w:p>
      <w:pPr>
        <w:pStyle w:val="BookText"/>
        <w:rPr/>
      </w:pPr>
      <w:bookmarkEnd w:id="3594"/>
      <w:r>
        <w:rPr>
          <w:rFonts w:ascii="Amiri" w:hAnsi="Amiri" w:eastAsia="Amiri" w:cs="Amiri"/>
          <w:color w:val="111111"/>
          <w:sz w:val="28"/>
          <w:sz w:val="28"/>
          <w:szCs w:val="28"/>
          <w:rtl w:val="true"/>
          <w:lang w:bidi="ar-SA"/>
        </w:rPr>
        <w:t>و الحرمة و الحق ذكره الجزري‌</w:t>
      </w:r>
      <w:r>
        <w:rPr>
          <w:rStyle w:val="FootnoteAnchor"/>
          <w:rtl w:val="true"/>
        </w:rPr>
        <w:footnoteReference w:id="1588"/>
      </w:r>
      <w:r>
        <w:rPr>
          <w:rFonts w:ascii="Amiri" w:hAnsi="Amiri" w:eastAsia="Amiri" w:cs="Amiri"/>
          <w:color w:val="111111"/>
          <w:sz w:val="28"/>
          <w:sz w:val="28"/>
          <w:szCs w:val="28"/>
          <w:rtl w:val="true"/>
          <w:lang w:bidi="ar-SA"/>
        </w:rPr>
        <w:t>و البطل بالتحريك الشجاع قوله لم تنجسك الجاهلية بأنجاسها أي لم يصادفك في آبائك كافر و لا فاسق متصف بصفات الجاهلية بل كلهم كانوا معصومين مطهرين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مدلهمات الثياب أيضا كناية عنها و يحتمل أن يكون إحداهما إشارة إلي طيب الولادة منه و من آبائه الكرام إلي آدم عليه السلام أو إلي عدم عروض الشكوك و الشبه له عليه السلام و المعقل الحصن و يحتمل رفعه بالعطف علي الجار قوله كلمة التقوي إفراد بعض الفقرات للحمل علي كل واحد أو للإشارة إلي أنهم من نور واحد و كرجل واحد لتوافقهم في العلوم و الفضائل و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قتيل العبرات العبرة بالفتح الدمعة أو تردد البكاء في الصدر أي القتيل الذي تسكب عليه العبرات كما قال صلوات الله عليه أنا قتيل العبرة لا يذكرني مؤمن إلا استعبر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الثائر بحقك أي يطلب دمه و دماء أهل بيته في الرجعة بحقك و بحكمك أو في الأولي أيضا طلب دم أبيه بالحق أو قتل الناس بالحق و يحتمل أن يكون الثائر بمعني المقتول قال الفيروزآبادي‌</w:t>
      </w:r>
      <w:r>
        <w:rPr>
          <w:rStyle w:val="FootnoteAnchor"/>
          <w:rtl w:val="true"/>
        </w:rPr>
        <w:footnoteReference w:id="1589"/>
      </w:r>
      <w:r>
        <w:rPr>
          <w:rFonts w:ascii="Amiri" w:hAnsi="Amiri" w:eastAsia="Amiri" w:cs="Amiri"/>
          <w:color w:val="111111"/>
          <w:sz w:val="28"/>
          <w:sz w:val="28"/>
          <w:szCs w:val="28"/>
          <w:rtl w:val="true"/>
          <w:lang w:bidi="ar-SA"/>
        </w:rPr>
        <w:t>الثأر الدم و الطلب به و قاتل حميمك و الثائر من لا يبقي علي شي‌ء حتي يدرك ثاره انتهي و لا يبعد أن يكون مستعملا في مطلق الطلب أي الطالب بحقك قوله فأعذر في الدعاء أي بالغ فيه حتي أبدي عذره و المهجة بالضم الدم أو دم القلب و الروح</w:t>
      </w:r>
      <w:r>
        <w:rPr>
          <w:rFonts w:eastAsia="Amiri" w:cs="Amiri" w:ascii="Amiri" w:hAnsi="Amiri"/>
          <w:color w:val="111111"/>
          <w:sz w:val="28"/>
          <w:szCs w:val="28"/>
          <w:rtl w:val="true"/>
          <w:lang w:bidi="ar-SA"/>
        </w:rPr>
        <w:t>.</w:t>
      </w:r>
    </w:p>
    <w:p>
      <w:pPr>
        <w:pStyle w:val="Heading5"/>
        <w:numPr>
          <w:ilvl w:val="4"/>
          <w:numId w:val="1"/>
        </w:numPr>
        <w:rPr/>
      </w:pPr>
      <w:bookmarkStart w:id="3595" w:name="__RefHeading___Toc1848533_1934241801"/>
      <w:bookmarkStart w:id="3596" w:name="_Toc1685"/>
      <w:bookmarkEnd w:id="3595"/>
      <w:r>
        <w:rPr>
          <w:rtl w:val="true"/>
        </w:rPr>
        <w:t>«</w:t>
      </w:r>
      <w:r>
        <w:rPr/>
        <w:t>2</w:t>
      </w:r>
      <w:r>
        <w:rPr>
          <w:rtl w:val="true"/>
        </w:rPr>
        <w:t>»</w:t>
      </w:r>
      <w:bookmarkEnd w:id="3596"/>
    </w:p>
    <w:p>
      <w:pPr>
        <w:pStyle w:val="BookText"/>
        <w:rPr/>
      </w:pPr>
      <w:r>
        <w:rPr>
          <w:rFonts w:ascii="Amiri" w:hAnsi="Amiri" w:eastAsia="Amiri" w:cs="Amiri"/>
          <w:color w:val="111111"/>
          <w:sz w:val="28"/>
          <w:sz w:val="28"/>
          <w:szCs w:val="28"/>
          <w:rtl w:val="true"/>
          <w:lang w:bidi="ar-SA"/>
        </w:rPr>
        <w:t>أَقُولُ قَالَ مُؤَلِّفُ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أُخْرَي لِأَبِي عَبْدِ اللَّهِ الْحُسَيْنِ صَلَوَاتُ اللَّهِ عَلَيْهِ يُزَارُ بِهَا أَيْضاً فِي الْعِيدَيْنِ إِذَا أَرَدْتَ زِيَارَتَهُ عليه السلام فَصُمْ ثَلَاثَةَ أَيَّامٍ وَ اغْتَسِلْ فِي الْيَوْمِ الثَّالِثِ وَ اجْمَعْ أَهْلَكَ إِلَيْكَ وَ وُلْدَكَ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الْيَوْمَ نَفْسِي وَ أَهْلِي وَ مَالِي وَ وُلْدِي وَ كُلَّ مَنْ كَانَ مِنِّي بِسَبِيلٍ الشَّاهِدَ مِنْهُمْ وَ الْغَائبَ اللَّهُمَّ احْفَظْنَا بِحِفْظِ الْإِيمَانِ وَ احْفَظْ عَلَيْنَا اللَّهُمَ</w:t>
      </w:r>
    </w:p>
    <w:p>
      <w:pPr>
        <w:pStyle w:val="BookText"/>
        <w:rPr/>
      </w:pPr>
      <w:r>
        <w:rPr>
          <w:rFonts w:ascii="IRNazanin" w:hAnsi="IRNazanin" w:eastAsia="IRNazanin"/>
          <w:color w:val="111111"/>
          <w:sz w:val="28"/>
          <w:sz w:val="28"/>
          <w:szCs w:val="28"/>
          <w:rtl w:val="true"/>
          <w:lang w:bidi="fa-IR"/>
        </w:rPr>
        <w:t>و حرمت و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شجاع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تنجّسک الجاهلیة بأنجاسها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پدران تو کافر و فاسقی نبود که موصوف به صفات جاهلیت باشد بلکه همه معصوم و پاک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مدلهمات الثیاب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کنایه از همان است و ممکن است یکی اشاره به پاکی ولادت از او باشد و از پدران بزرگوارش تا حضرت آدم علیه السلام، یا عارض نشدن هر گونه شبهه برای او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مرفوع خوانده شود به خاطر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مفرد آوردن برخی فقرات است برای حمل بر همه آنها یا اشاره به این است که آنان از یک نورند و مثل یک مرد؛ زیرا در علوم و فضائل و کمالات هماهنگ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قتیل العبرات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یا رفت و آمد گریه در سینه، یعنی کشته ای که بر او اشک ریخته می شود؛ چنان که 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کشته اشکم و مؤمنی مرا یاد نمی کند مگر آن که می 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الثائر بحقک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خونخواهی خودش و اهل بیتش را در رجعت به حق تو و به حکم تو می کند، یا در مرتبه نخست نیز خونخواهی پدرش را با حق می کند یا قتل مردم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مقتول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 آبادی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ثأر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و خونخواهی از او و قاتل دوست صمیمی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بر چیزی نمی ماند تا خونخواهی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در مطلق طلب به کار رفته باشد یعنی طلب کننده حق تو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فأعذر فی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مبالغه کند تا عذرش را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خون یا خون قلب و روح</w:t>
      </w:r>
      <w:r>
        <w:rPr>
          <w:rFonts w:eastAsia="IRNazanin" w:cs="IRNazanin"/>
          <w:color w:val="111111"/>
          <w:sz w:val="28"/>
          <w:szCs w:val="28"/>
          <w:rtl w:val="true"/>
          <w:lang w:bidi="fa-IR"/>
        </w:rPr>
        <w:t>.</w:t>
      </w:r>
    </w:p>
    <w:p>
      <w:pPr>
        <w:pStyle w:val="Heading5"/>
        <w:numPr>
          <w:ilvl w:val="4"/>
          <w:numId w:val="1"/>
        </w:numPr>
        <w:rPr/>
      </w:pPr>
      <w:bookmarkStart w:id="3597" w:name="__RefHeading___Toc1848535_1934241801"/>
      <w:bookmarkStart w:id="3598" w:name="_Toc1686"/>
      <w:bookmarkEnd w:id="3597"/>
      <w:r>
        <w:rPr>
          <w:rtl w:val="true"/>
        </w:rPr>
        <w:t xml:space="preserve">روایت </w:t>
      </w:r>
      <w:r>
        <w:rPr/>
        <w:t>2</w:t>
      </w:r>
      <w:bookmarkEnd w:id="3598"/>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المزار الکبیر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دیگری برای ابا عبد الله حسین صلوات الله علیه است که به آن نیز در دو عید فطر و قربان زیارت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زیارت وی علیه السلام را نمودی، سه روز روزه بگیر و در روز سوم غسل کن و همه خانواده و فرزندانت را گردآور و بگو</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خداوندا، من امروز جانم و خانواده و مالم و فرزندانم و هر کس که ارتباطی با من دارد، حاضر است یا غایب را به تو می سپرم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به حفاظت ایمان در امان دار و نگاهبانمان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w:t>
      </w:r>
      <w:bookmarkStart w:id="3599" w:name="pg13557_192539"/>
    </w:p>
    <w:p>
      <w:pPr>
        <w:pStyle w:val="BookText"/>
        <w:rPr/>
      </w:pPr>
      <w:bookmarkEnd w:id="3599"/>
      <w:r>
        <w:rPr>
          <w:rFonts w:ascii="Amiri" w:hAnsi="Amiri" w:eastAsia="Amiri" w:cs="Amiri"/>
          <w:color w:val="111111"/>
          <w:sz w:val="28"/>
          <w:sz w:val="28"/>
          <w:szCs w:val="28"/>
          <w:rtl w:val="true"/>
          <w:lang w:bidi="ar-SA"/>
        </w:rPr>
        <w:t xml:space="preserve">اجْعَلْنَا فِي حِرْزِكَ وَ لَا تَسْلُبْنَا نِعْمَتَكَ وَ لَا تُغَيِّرْ مَا بِنَا مِنْ نِعْمَةٍ وَ عَافِيَةٍ وَ زِدْنَا مِنْ فَضْلِكَ إِنَّا إِلَيْكَ رَاغِبُونَ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مِنْ مَنْزِلَكِ خَاشِعاً وَ أَكْثِرْ مِنَ التَّهْلِيلِ وَ التَّكْبِيرِ وَ التَّحْمِيدِ وَ التَّمْجِيدِ وَ الصَّلَاةِ عَلَي النَّبِيِّ صلي الله عليه و آله وَ امْضِ وَ عَلَيْكَ السَّكِينَةُ وَ الْوَقَارُ</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0" w:name="__RefHeading___Toc1848537_1934241801"/>
      <w:bookmarkStart w:id="3601" w:name="_Toc1687"/>
      <w:bookmarkEnd w:id="3600"/>
      <w:r>
        <w:rPr>
          <w:rtl w:val="true"/>
        </w:rPr>
        <w:t>«</w:t>
      </w:r>
      <w:r>
        <w:rPr/>
        <w:t>3</w:t>
      </w:r>
      <w:r>
        <w:rPr>
          <w:rtl w:val="true"/>
        </w:rPr>
        <w:t>»</w:t>
      </w:r>
      <w:bookmarkEnd w:id="3601"/>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تَعَالَي يَخْلُقُ مِنْ عَرَقِ زُوَّارِ قَبْرِ الْحُسَيْنِ مِنْ كُلِّ عَرَقَةٍ سَبْعِينَ أَلْفَ مَلَكٍ يُسَبِّحُونَ اللَّهَ وَ يَسْتَغْفِرُونَ لَهُ وَ لِزُوَّارِ الْحُسَيْنِ إِلَي أَنْ تَقُومَ السَّاعَةُ</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لَاحَتْ لَكَ الْقُبَّةُ السَّامِيَةُ فَقُلْ الْحَمْدُ لِلَّهِ وَ سَلامٌ عَلي عِبادِهِ الَّذِينَ اصْطَفي آللَّهُ خَيْرٌ أَمَّا يُشْرِكُونَ وَ سَلامٌ عَلَي الْمُرْسَلِينَ وَ الْحَمْدُ لِلَّهِ رَبِّ الْعالَمِينَ وَ سَلَامٌ عَلَي آلِ يس إِنَّا كَذلِكَ نَجْزِي الْمُحْسِنِينَ وَ السَّلَامُ عَلَي الطَّيِّبِينَ الطَّاهِرِينَ الْأَوْصِيَاءِ الصَّادِقِينَ الْقَائِمِينَ بِأَمْرِ اللَّهِ وَ حُجَجِهِ السَّاعِينَ إِلَي سَبِيلِ اللَّهِ الْمُجَاهِدِينَ فِي اللَّهِ حَقَّ جِهَادِهِ النَّاصِحِينَ لِجَمِيعِ عِبَادِهِ الْمُسْتَخْلَفِينَ فِي بِلَادِهِ الْمُرْشِدِينَ إِلَي هِدَايَتِهِ وَ إِرْشَادِهِ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أَشْرَفْتَ عَلَي قَنْطَرَةِ الْعَلْقَمِيِّ فَقُلْ اللَّهُمَّ إِلَيْكَ قَصَدَ الْقَاصِدُونَ وَ فِي فَضْلِكَ طَمِعَ الرَّاغِبُونَ وَ بِكَ اعْتَصَمَ الْمُعْتَصِمُونَ وَ عَلَيْكَ تَوَكَّلَ الْمُتَوَكِّلُونَ وَ قَدْ قَصَدْتُكَ وَافِداً وَ فِي رَحْمَتِكَ طَامِعاً وَ لِعِزَّتِكَ خَاضِعاً وَ لِوُلَاةِ أَمْرِكَ طَائِعاً وَ لِأَمْرِهِمْ مُتَابِعاً اللَّهُمَّ ثَبِّتْنِي عَلَي مَحَبَّةِ أَوْلِيَائِكَ وَ لَا تَقْطَعْ أَثَرِي عَنْ زِيَارَتِهِمْ وَ احْشُرْنِي فِي زُمْرَتِهِمْ وَ أَدْخِلْنِي الْجَنَّةَ بِشَفَاعَتِهِمْ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أَتَيْتَ الْفُرَاتَ فَكَبِّرِ اللَّهَ مِائَةَ تَكْبِيرَةٍ وَ هَلِّلْهُ مِائَةَ تَهْلِيلَةٍ وَ صَلِّ عَلَي مُحَمَّدٍ النَّبِيِّ صلي الله عليه و آله مِائَةَ مَرَّةٍ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خَيْرُ مَنْ وَفَدَ إِلَيْهِ الرِّجَالُ وَ شُدَّتْ إِلَيْهِ الرِّحَالُ وَ أَنْتَ سَيِّدِي أَكْرَمُ مَزُورٍ وَ أَكْرَمُ مَقْصُودٍ وَ قَدْ جَعَلْتَ لِكُلِّ زَائِرٍ كَرَامَةً وَ لِكُلِّ وَافِدٍ تُحْفَةً فَأَسْأَلُكَ أَنْ تَجْعَلَ تُحْفَتَكَ إِيَّايَ فَكَاكَ رَقَبَتِي مِنَ النَّارِ وَ اشْكُرْ سَعْيِي وَ ارْحَمْ مَسِيرِي إِلَيْكَ مِنْ أَهْلِي بِغَيْرِ مَنٍّ مِنِّي عَلَيْكَ بَلْ لَكَ الْمَنُّ عَلَيَّ إِذْ جَعَلْتَ لِيَ السَّبِيلَ إِلَي</w:t>
      </w:r>
    </w:p>
    <w:p>
      <w:pPr>
        <w:pStyle w:val="BookText"/>
        <w:rPr/>
      </w:pPr>
      <w:r>
        <w:rPr>
          <w:rFonts w:ascii="IRNazanin" w:hAnsi="IRNazanin" w:eastAsia="IRNazanin"/>
          <w:color w:val="111111"/>
          <w:sz w:val="28"/>
          <w:sz w:val="28"/>
          <w:szCs w:val="28"/>
          <w:rtl w:val="true"/>
          <w:lang w:bidi="fa-IR"/>
        </w:rPr>
        <w:t>ما را در پناه خود قرار ده و نعمتت را از ما دریغ مدار و نعمت و عافیتی که به ما بخشیده ای را بازپس مگیر و از فضلت بر ما بیشتر عطا کن که ما مشتاق روی توایم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فروتن از خانه ات بیرون بیا و بسیار لا اله الا الله و الله اکبر و الحمد لله و صلوات بر پیامبر صلی الله علیه و آله بگو و به حال آرامش و وقار رهسپار شو</w:t>
      </w:r>
      <w:r>
        <w:rPr>
          <w:rFonts w:eastAsia="IRNazanin" w:cs="IRNazanin"/>
          <w:color w:val="111111"/>
          <w:sz w:val="28"/>
          <w:szCs w:val="28"/>
          <w:rtl w:val="true"/>
          <w:lang w:bidi="fa-IR"/>
        </w:rPr>
        <w:t xml:space="preserve">. </w:t>
      </w:r>
      <w:r>
        <w:rPr>
          <w:rStyle w:val="FootnoteAnchor"/>
          <w:rtl w:val="true"/>
        </w:rPr>
        <w:footnoteReference w:id="1592"/>
      </w:r>
    </w:p>
    <w:p>
      <w:pPr>
        <w:pStyle w:val="Heading5"/>
        <w:numPr>
          <w:ilvl w:val="4"/>
          <w:numId w:val="1"/>
        </w:numPr>
        <w:rPr/>
      </w:pPr>
      <w:bookmarkStart w:id="3602" w:name="__RefHeading___Toc1848539_1934241801"/>
      <w:bookmarkStart w:id="3603" w:name="_Toc1688"/>
      <w:bookmarkEnd w:id="3602"/>
      <w:r>
        <w:rPr>
          <w:rtl w:val="true"/>
        </w:rPr>
        <w:t xml:space="preserve">روایت </w:t>
      </w:r>
      <w:r>
        <w:rPr/>
        <w:t>3</w:t>
      </w:r>
      <w:bookmarkEnd w:id="3603"/>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عرق زائران قبر حسین، از هر قطره ای، هفتاد هزار فرشته می آفریند که خداوند را تسبیح گویند و برای آن فرد و زائران حسین تا روز قیامت آمرزش می طلبند</w:t>
      </w:r>
      <w:r>
        <w:rPr>
          <w:rFonts w:eastAsia="IRNazanin" w:cs="IRNazanin"/>
          <w:color w:val="111111"/>
          <w:sz w:val="28"/>
          <w:szCs w:val="28"/>
          <w:rtl w:val="true"/>
          <w:lang w:bidi="fa-IR"/>
        </w:rPr>
        <w:t xml:space="preserve">. </w:t>
      </w:r>
      <w:r>
        <w:rPr>
          <w:rStyle w:val="FootnoteAnchor"/>
          <w:rtl w:val="true"/>
        </w:rPr>
        <w:footnoteReference w:id="1593"/>
      </w:r>
      <w:r>
        <w:rPr>
          <w:rFonts w:ascii="IRNazanin" w:hAnsi="IRNazanin" w:eastAsia="IRNazanin"/>
          <w:color w:val="111111"/>
          <w:sz w:val="28"/>
          <w:sz w:val="28"/>
          <w:szCs w:val="28"/>
          <w:rtl w:val="true"/>
          <w:lang w:bidi="fa-IR"/>
        </w:rPr>
        <w:t>و چون چشمت به گنبد بلندش افتاد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خدای راست و سلام بر بندگانی که برگزید، آیا خداوند برتر است یا آنچه که به انبازی می گیرند و سلام بر فرستادگان و حمد و ثنا خدای جهانیان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آل یاسین، به راستی که ما نیکوکاران را چنین پاداش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نیک آیندان و پاکان و جانشینان پیامبر و راستگویان و برپاخاستگان به امر دین خدا و حجتهای وی که به راه خدا فراخوانند و جانفشانانی که در راه خدا چنان که شاید، جانفشانی کنند و خیرخواهان برای همه بندگان او و خلافت یافتگان در سرزمین او و رهنمایان به رهیافتگی و رهنمایی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پل علقمی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 آوران ره به سوی تو آورند و مشتاقان به فضل تو چشم دوخته اند و سلامت جستگان به وجود تو از گناه برکناری جسته اند و توکل کنندگان بر تو توکل کرده اند و اکنون من سر به کوی تو نهاده ام، چشم دوخته به رحمت تو و خاکسار سرفرازی تو و فرمانبردار والیان امر تو و پیرو دستور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مرا در محبت اولیایت پایداری بخش و پای مرا از زیارت ایشان مبُر و مرا در جمع ایشان محشور گردان و به شفاعت آنان به بهشت وارد گردان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به کنار فرات آمدی، صد بار الله اکبر بگو و صد بار لا اله الا الله بگو و صد بار بر محمد و خاندان محمد صلوات فرست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تو بهترین مقصودی هستی که مردان بر در وی فرود آیند و بهترین کسی هستی که رحل سفر به سویش بربندند و تو ای سرورم، گرامی ترین کسی هستی که زیارتش کنند و به سویش روانه شوند و چنان باشی که هر زائری را اکرامی حاصل نموده و هر فرود آمده بر درت را، هدیه و پیشکشی فراهم کرده ای، پس از تو مسألت دارم که هدیه ات به من این باشد که مرا از آتش رهایی بخشی و سعی و پویشم را مشکور قرار دهی و بر این ره سپردنم، بی هیچ منتی، به سوی تو، رحم آوری، بلکه لطف و منّت همه تو راست که راه </w:t>
      </w:r>
    </w:p>
    <w:p>
      <w:pPr>
        <w:pStyle w:val="BookText"/>
        <w:rPr/>
      </w:pPr>
      <w:r>
        <w:rPr>
          <w:rFonts w:ascii="Amiri" w:hAnsi="Amiri" w:eastAsia="Amiri" w:cs="Amiri"/>
          <w:color w:val="111111"/>
          <w:sz w:val="28"/>
          <w:sz w:val="28"/>
          <w:szCs w:val="28"/>
          <w:rtl w:val="true"/>
          <w:lang w:bidi="ar-SA"/>
        </w:rPr>
        <w:t xml:space="preserve">زِيَارَةِ ابْنِ نَبِيِّكَ وَ عَرَّفْتَنِي فَضْلَهُ وَ حَفِظْتَنِي بِاللَّيْلِ وَ النَّهَارِ حَتَّي بَلَّغْتَنِي هَذَا الْمَكَانَ وَ قَدْ رَجَوْتُكَ فَلَا تَقْطَعْ رَجَائِي وَ قَدْ أَمَّلْتُكَ فَلَا تُخَيِّبْ أَمَلِي وَ اجْعَلْ مَسِيرِي هَذَا كَفَّارَةً لِذُنُوبِي يَا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انْزِلْ وَ اغْتَسِلْ وَ قُلْ فِي غُسْلِكَ بِسْمِ اللَّهِ وَ بِاللَّهِ وَ عَلَي مِلَّةِ رَسُولِ اللَّهِ وَ الصَّادِقِينَ عَنِ اللَّهِ جَلَّ وَ عَزَّ اللَّهُمَّ طَهِّرْ بِهِ قَلْبِي وَ اشْرَحْ بِهِ صَدْرِي وَ نَوِّرْ بِهِ قَلْبِي وَ يَسِّرْ بِهِ أَمْرِي اللَّهُمَّ اجْعَلْهُ لِي نُوراً وَ طَهُوراً وَ شِفَاءً مِنْ كُلِّ دَاءٍ وَ آفَةٍ وَ عَاهَةٍ وَ سُوءِ مَا أَخَافُ وَ أَحْذَرُ اللَّهُمَّ اجْعَلْ لِي شَاهِداً يَوْمَ حَاجَتِي وَ فَقْرِي وَ فَاقَتِي إِلَيْكَ يَا رَبَّ الْعَالَمِينَ إِنَّكَ عَلي كُلِّ شَيْ‌ءٍ قَدِيرٌ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فَرَغْتَ مِنْ غُسْلِكَ فَالْبَسْ ثَوْبَيْنِ طَاهِرَيْنِ وَ صَلِّ رَكْعَتَيْنِ خَارِجَ الْمَشْرَعَةِ وَ هُوَ الْمَكَانُ الَّذِي قَالَ اللَّهُ جَلَّ وَ عَزَّ فِي الْأَرْضِ قِطَعٌ مُتَجاوِراتٌ وَ جَنَّاتٌ مِنْ أَعْنابٍ وَ زَرْعٌ وَ نَخِيلٌ صِنْوانٌ وَ غَيْرُ صِنْوانٍ يُسْقي بِماءٍ واحِدٍ وَ نُفَضِّلُ بَعْضَها عَلي بَعْضٍ فِي الْأُكُلِ تَقْرَأُ فِي الْأُولَي فَاتِحَةَ الْكِتَابِ وَ قُلْ يَا أَيُّهَا الْكَافِرُونَ وَ فِي الثَّانِيَةِ فَاتِحَةَ الْكِتَابِ وَ قُلْ هُوَ اللَّهُ أَحَدٌ فَإِذَا سَلَّمْتَ فَسَبِّحْ ثُمَّ قُلِ الْحَمْدُ لِلَّهِ الْوَاحِدِ الْمُتَوَحِّدِ فِي الْأُمُورِ كُلِّهَا الرَّحْمَنِ الرَّحِيمِ الَّذِي هَدانا لِهذا وَ ما كُنَّا لِنَهْتَدِيَ لَوْ لا أَنْ هَدانَا اللَّهُ لَقَدْ جاءَتْ رُسُلُ رَبِّنا بِالْحَقِ اللَّهُمَّ لَكَ الْحَمْدُ حَمْداً كَثِيراً أَبَداً لَا يَنْقَطِعُ وَ لَا يَفْنَي حَمْداً يَصْعَدُ أَوَّلُهُ وَ لَا يَنْفَدُ آخِرُهُ حَمْداً يَزِيدُ وَ لَا يَبِيدُ وَ صَلَّي اللَّهُ عَلَي مُحَمَّدٍ الْبَشِيرِ النَّذِيرِ وَ عَلَي آلِهِ الْأَخْيَارِ الْأَبْرَارِ وَ سَلَّمَ تَسْلِيماً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تَوَجَّهْتَ إِلَي الْحَائِرِ عَلَي سَاكِنِهِ السَّلَامُ فَقُلْ اللَّهُمَّ إِلَيْكَ تَوَجَّهْتُ وَ لِبَابِكَ قَرَعْتُ وَ بِفِنَائِكَ نَزَلْتُ وَ بِحَبْلِكَ اعْتَصَمْتُ وَ لِرَحْمَتِكَ تَعَرَّضْتُ وَ بِوَلِيِّكَ تَوَسَّلْتُ فَصَلِّ عَلَي مُحَمَّدٍ وَ آلِهِ وَ اجْعَلْ زِيَارَتِي مَبْرُورَةً وَ دُعَائِي مَقْبُولًا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امْشِ وَ قَصِّرْ خُطَاكَ وَ عَلَيْكَ السَّكِينَةُ وَ الْوَقَارُ وَ الْخُشُوعُ وَ التَّكْبِيرُ وَ التَّهْلِيلُ وَ التَّحْمِيدُ وَ التَّمْجِيدُ وَ الثَّنَاءُ عَلَي اللَّهِ جَلَّ وَ عَزَّ وَ الصَّلَاةُ عَلَي النَّبِيِّ صلي الله عليه و آله وَ الْبَرَاءَةُ مِمَّنْ أَسَّسَ الْجَوْرَ وَ الظُّلْمَ عَلَيْهِمْ وَ دَفَعَهُمْ عَنْ مَقَامَاتِهِمْ وَ أَزَالَهُمْ عَنْ مَرَاتِبِهِمْ وَ مَنْ نَصَبَ لَهُمْ حَرْباً أَوْ جَحَدَهُمْ حَقّاً</w:t>
      </w:r>
    </w:p>
    <w:p>
      <w:pPr>
        <w:pStyle w:val="BookText"/>
        <w:rPr/>
      </w:pPr>
      <w:r>
        <w:rPr>
          <w:rFonts w:ascii="IRNazanin" w:hAnsi="IRNazanin" w:eastAsia="IRNazanin"/>
          <w:color w:val="111111"/>
          <w:sz w:val="28"/>
          <w:sz w:val="28"/>
          <w:szCs w:val="28"/>
          <w:rtl w:val="true"/>
          <w:lang w:bidi="fa-IR"/>
        </w:rPr>
        <w:t>زیارت او را برای من گشودی و فضل و درجه او را به من فهماندی و مرا در حفظ خود نگاه داشتی تا به این مکان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که چشم امید به تو دوخته ام، پس امیدم را قطع مکن و دل به تو بسته ام، پس خواهش دلم را ناکام مگذار و و این زیارت را کفاره گناهانم قرار ده، ای پروردگار جهانیان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فرود آی و غسل نما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 و به یاری خدا و بر آیین رسول خدا و راستین سخنان در آوردن کلام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دلم را به این غسل پاک گردان و سینه ام را گشادگی بخش و دلم را به آن نورانی گردان و کارم به آن آسان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را نور و پاکی و پناه و شفای از هر بیماری و ناخوشی و آفت و نقص و شر هر آنچه از آن نگران و گریزانم،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 را در روز نیازمندی و تهیدستی و دریوزه گری ام نزد تو، گواه من گردان ای خداوندگار جهانیان، که تو بر هر کار توانمندی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غسلت را به پایان بردی، دو جامه پاکیزه بر تن کن و بیرون از نهر و آن جایی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الْأَرْضِ قِطَعٌ مُتَجاوِراتٌ وَ جَنَّاتٌ مِنْ أَعْنابٍ وَ زَرْعٌ وَ نَخِیلٌ صِنْوانٌ وَ غَیْرُ صِنْوانٍ یُسْقی بِماءٍ واحِدٍ وَ نُفَضِّلُ بَعْضَها عَلی بَعْضٍ فِی الْأُکُلِ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زمین قطعاتی است کنار هم، و باغهایی از انگور و کشتزارها و درختان خرما، چه از یک ریشه و چه از غیر یک ریشه، که با یک آب سیراب می‌گردند،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آنها را در میوه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 مزه و نوع و 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برخی دیگر برتری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 بگزار که در اولی فاتحة الکتاب و قل یا ایها الکافرون و در دومی فاتحة الکتاب و قل هو الله احد را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سلام دادی، تسبیح بگو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ثنای خدای یکتای یگانگی جسته در همه امور راست، آن بخشایشگر مهرورزنده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هَدانا لِهذا وَ ما کُنَّا لِنَهْتَدِیَ لَوْ لا أَنْ هَدانَا اللَّهُ لَقَدْ جاءَتْ رُسُلُ رَبِّنا بِالْحَقِ</w:t>
      </w:r>
      <w:r>
        <w:rPr>
          <w:rFonts w:eastAsia="IRNazanin" w:cs="IRNazanin"/>
          <w:color w:val="111111"/>
          <w:sz w:val="28"/>
          <w:szCs w:val="28"/>
          <w:rtl w:val="true"/>
          <w:lang w:bidi="fa-IR"/>
        </w:rPr>
        <w:t>»</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این راه ره نمود و اگر خدا هدایتمان نمی کرد، به آن ره نمی بردیم و به حق که فرستادگان خداوندمان برای ما حق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حمد و ثنای بیکران و بی پایان تو راست تا همیشه که هرگز نیستی نگیرد، آغاز آن فراز گردد و پایان آن خاتمه نیابد، حمدی که فزاینده و فناناپذیر باشد و صلوات خدا بر محمد، مژده آور بیم دهنده و بر خاندان برترین و نیکوکار او و سلام بی پایان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سوی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ساکنش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ره به سوی تو آورده و در خانه تو را زده ام و بر ساحت تو درنشسته و به ریسمان تو چنگ زده و به رحمت تو چشم دوخته ام و به ولیّ تو توسل جسته ام، پس بر محمد و آل محمد صلوات فرست و زیارتم را پذیرفته و دعایم را مقبول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راه برو و گامهای کوتاه بردار و با آرامش و وقار و کرنش و با گفتن الله اکبر و لا اله الا الله و الحمد لله و بزگداشت و ثنا و ستایش خداوند عز و جل و صلوات بر پیامبر صلی الله علیه و آله و بیزاری جستن از هر آن که بنای ظلم و ستم بر ایشان را نهاد و آنان را از جایگاهشان پس راند و از مرتبه شان بازداشت و به نیرنگ، جنگی علیه ایشان به راه انداخت یا حقی از ایشان را انکار نمود، </w:t>
      </w:r>
      <w:bookmarkStart w:id="3604" w:name="pg13557_192541"/>
    </w:p>
    <w:p>
      <w:pPr>
        <w:pStyle w:val="BookText"/>
        <w:rPr/>
      </w:pPr>
      <w:bookmarkEnd w:id="3604"/>
      <w:r>
        <w:rPr>
          <w:rFonts w:ascii="Amiri" w:hAnsi="Amiri" w:eastAsia="Amiri" w:cs="Amiri"/>
          <w:color w:val="111111"/>
          <w:sz w:val="28"/>
          <w:sz w:val="28"/>
          <w:szCs w:val="28"/>
          <w:rtl w:val="true"/>
          <w:lang w:bidi="ar-SA"/>
        </w:rPr>
        <w:t>وَ إِذَا أَرَدْتَ الِاسْتِئْذَانَ فَقُمْ عِنْدَ بَابِ الْقُبَّةِ وَ ارْمِ بِطَرْفِكَ نَحْوَ الْقَبْرِ وَ قُلْ يَا مَوْلَايَ يَا أَبَا عَبْدِ اللَّهِ يَا ابْنَ رَسُولِ اللَّهِ عَبْدُكَ وَ ابْنُ أَمَتِكَ الذَّلِيلُ بَيْنَ يَدَيْكَ وَ الْمُصَغَّرُ فِي عُلُوِّ قَدْرِكَ وَ الْمُعْتَرِفُ بِحَقِّكَ جَاءَكَ مُسْتَجِيراً بِكَ قَاصِداً إِلَي حَرَمِكَ مُتَوَجِّهاً إِلَي مَقَامِكَ مُتَوَسِّلًا إِلَي اللَّهِ تَعَالَي بِكَ أَ أَدْخُلُ يَا مَوْلَايَ أَ أَدْخُلُ يَا مَلَائِكَةَ اللَّهِ الْمُحْدِقِينَ بِهَذَا الْحَرَمِ الْمُقِيمِينَ فِي هَذَا الْمَشْهَدِ</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05" w:name="__RefHeading___Toc1848541_1934241801"/>
      <w:bookmarkStart w:id="3606" w:name="_Toc1689"/>
      <w:bookmarkEnd w:id="3605"/>
      <w:r>
        <w:rPr>
          <w:rtl w:val="true"/>
        </w:rPr>
        <w:t>أقول</w:t>
      </w:r>
      <w:bookmarkEnd w:id="3606"/>
    </w:p>
    <w:p>
      <w:pPr>
        <w:pStyle w:val="BookText"/>
        <w:rPr/>
      </w:pPr>
      <w:r>
        <w:rPr>
          <w:rFonts w:ascii="Amiri" w:hAnsi="Amiri" w:eastAsia="Amiri" w:cs="Amiri"/>
          <w:color w:val="111111"/>
          <w:sz w:val="28"/>
          <w:sz w:val="28"/>
          <w:szCs w:val="28"/>
          <w:rtl w:val="true"/>
          <w:lang w:bidi="ar-SA"/>
        </w:rPr>
        <w:t>و ساق الزيارات نحوا مما مر برواية المفيد</w:t>
      </w:r>
      <w:r>
        <w:rPr>
          <w:rFonts w:eastAsia="Amiri" w:cs="Amiri" w:ascii="Amiri" w:hAnsi="Amiri"/>
          <w:color w:val="111111"/>
          <w:sz w:val="28"/>
          <w:szCs w:val="28"/>
          <w:rtl w:val="true"/>
          <w:lang w:bidi="ar-SA"/>
        </w:rPr>
        <w:t>.</w:t>
      </w:r>
    </w:p>
    <w:p>
      <w:pPr>
        <w:pStyle w:val="Heading3"/>
        <w:numPr>
          <w:ilvl w:val="2"/>
          <w:numId w:val="1"/>
        </w:numPr>
        <w:rPr/>
      </w:pPr>
      <w:bookmarkStart w:id="3607" w:name="__RefHeading___Toc1848543_1934241801"/>
      <w:bookmarkStart w:id="3608" w:name="_Toc1690"/>
      <w:bookmarkEnd w:id="3607"/>
      <w:r>
        <w:rPr>
          <w:rtl w:val="true"/>
        </w:rPr>
        <w:t xml:space="preserve">باب </w:t>
      </w:r>
      <w:r>
        <w:rPr/>
        <w:t>31</w:t>
      </w:r>
      <w:r>
        <w:rPr>
          <w:rtl w:val="true"/>
        </w:rPr>
        <w:t xml:space="preserve"> </w:t>
      </w:r>
      <w:r>
        <w:rPr>
          <w:rtl w:val="true"/>
        </w:rPr>
        <w:t>زيارة ليلة عرفة و يومها</w:t>
      </w:r>
      <w:bookmarkEnd w:id="3608"/>
    </w:p>
    <w:p>
      <w:pPr>
        <w:pStyle w:val="Heading4"/>
        <w:numPr>
          <w:ilvl w:val="3"/>
          <w:numId w:val="1"/>
        </w:numPr>
        <w:rPr/>
      </w:pPr>
      <w:bookmarkStart w:id="3609" w:name="__RefHeading___Toc1848545_1934241801"/>
      <w:bookmarkStart w:id="3610" w:name="_Toc1691"/>
      <w:bookmarkEnd w:id="3609"/>
      <w:r>
        <w:rPr>
          <w:rtl w:val="true"/>
        </w:rPr>
        <w:t>الأخبار</w:t>
      </w:r>
      <w:bookmarkEnd w:id="3610"/>
    </w:p>
    <w:p>
      <w:pPr>
        <w:pStyle w:val="Heading5"/>
        <w:numPr>
          <w:ilvl w:val="4"/>
          <w:numId w:val="1"/>
        </w:numPr>
        <w:rPr/>
      </w:pPr>
      <w:bookmarkStart w:id="3611" w:name="__RefHeading___Toc1848547_1934241801"/>
      <w:bookmarkStart w:id="3612" w:name="_Toc1692"/>
      <w:bookmarkEnd w:id="3611"/>
      <w:r>
        <w:rPr>
          <w:rtl w:val="true"/>
        </w:rPr>
        <w:t>«</w:t>
      </w:r>
      <w:r>
        <w:rPr/>
        <w:t>1</w:t>
      </w:r>
      <w:r>
        <w:rPr>
          <w:rtl w:val="true"/>
        </w:rPr>
        <w:t>»</w:t>
      </w:r>
      <w:bookmarkEnd w:id="3612"/>
    </w:p>
    <w:p>
      <w:pPr>
        <w:pStyle w:val="BookText"/>
        <w:rPr/>
      </w:pPr>
      <w:r>
        <w:rPr>
          <w:rFonts w:ascii="Amiri" w:hAnsi="Amiri" w:eastAsia="Amiri" w:cs="Amiri"/>
          <w:color w:val="111111"/>
          <w:sz w:val="28"/>
          <w:sz w:val="28"/>
          <w:szCs w:val="28"/>
          <w:rtl w:val="true"/>
          <w:lang w:bidi="ar-SA"/>
        </w:rPr>
        <w:t>قَالَ الشَّيْخُ الْمُفِيدُ وَ السَّيِّدُ وَ الشَّهِيدُ 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زِيَارَتَهُ فِي هَذَا الْيَوْمِ فَاغْتَسِلْ مِنَ الْفُرَاتِ إِنْ أَمْكَنَكَ وَ إِلَّا فَمِنْ حَيْثُ أَمْكَنَكَ وَ الْبَسْ أَطْهَرَ ثِيَابِكَ وَ اقْصِدْ حَضْرَتَهُ الشَّرِيفَةَ وَ أَنْتَ عَلَي سَكِينَةٍ وَ وَقَارٍ فَإِذَا بَلَغْتَ بَابَ الْحَائِرِ فَكَبِّرِ اللَّهَ تَعَالَي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أَكْبَرُ كَبِيراً وَ الْحَمْدُ لِلَّهِ كَثِيراً وَ سُبْحَانَ اللَّهِ بُكْرَةً وَ أَصِيلًا وَ الْحَمْدُ لِلَّهِ الَّذِي هَدانا لِهذا وَ ما كُنَّا لِنَهْتَدِيَ لَوْ لا أَنْ هَدانَا اللَّهُ لَقَدْ جاءَتْ رُسُلُ رَبِّنا بِالْحَقِ السَّلَامُ عَلَي رَسُولِ اللَّهِ السَّلَامُ عَلَي أَمِيرِ الْمُؤْمِنِينَ السَّلَامُ عَلَي فَاطِمَةَ الزَّهْرَاءِ سَيِّدَةِ نِسَاءِ الْعَالَمِينَ السَّلَامُ عَلَي الْحَسَنِ وَ الْحُسَيْنِ السَّلَامُ عَلَي عَلِيِّ بْنِ الْحُسَيْنِ السَّلَامُ عَلَي مُحَمَّدِ بْنِ عَلِيٍّ السَّلَامُ عَلَي جَعْفَرِ بْنِ مُحَمَّدٍ السَّلَامُ عَلَي مُوسَي بْنِ جَعْفَرٍ السَّلَامُ عَلَي عَلِيِّ بْنِ مُوسَي السَّلَامُ عَلَي مُحَمَّدِ بْنِ عَلِيٍّ السَّلَامُ عَلَي عَلِيِّ بْنِ مُحَمَّدٍ السَّلَامُ عَلَي الْحَسَنِ بْنِ عَلِيٍّ السَّلَامُ عَلَي الْخَلَفِ الصَّالِحِ الْمُنْتَظَرِ السَّلَامُ عَلَيْكَ يَا أَبَا عَبْدِ اللَّهِ السَّلَامُ عَلَيْكَ يَا ابْنَ رَسُولِ اللَّهِ عَبْدُكَ وَ ابْنُ عَبْدِكَ وَ ابْنُ أَمَتِكَ الْمُوَالِي لِوَلِيِّكَ الْمُعَادِي لِعَدُوِّكَ اسْتَجَارَ بِمَشْهَدِكَ وَ تَقَرَّبَ إِلَي اللَّهِ بِقَصْدِكَ الْحَمْدُ لِلَّهِ الَّذِي هَدَانَا لِوَلَايَتِكَ وَ خَصَّنِي بِزِيَارَتِكَ</w:t>
      </w:r>
    </w:p>
    <w:p>
      <w:pPr>
        <w:pStyle w:val="BookText"/>
        <w:rPr/>
      </w:pPr>
      <w:r>
        <w:rPr>
          <w:rFonts w:ascii="IRNazanin" w:hAnsi="IRNazanin" w:eastAsia="IRNazanin"/>
          <w:color w:val="111111"/>
          <w:sz w:val="28"/>
          <w:sz w:val="28"/>
          <w:szCs w:val="28"/>
          <w:rtl w:val="true"/>
          <w:lang w:bidi="fa-IR"/>
        </w:rPr>
        <w:t>پیش برو و چون قصد اجازه گرفتن نمودی، کنار در بارگاه بایست و چشمانت را به قبر بدوز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ای پسر رسول خدا، غلام تو و پسر کنیز تو، این خاکسار پیش روی تو و فرو افتاده در برابر والایی شأن تو و این اقرار کرده به حق تو، پناه جو به نگاهداشت تو و رهسپار حرم تو و روی نهاده به مقام تو و توسل جسته به درگاه خدای تبارک و تعالی به آبروی تو، به نزد تو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رخصت ورود می دهی ای مولای من؟ آیا وارد شوم ای فرشتگان حلقه زده بر گرد این حرم و درنشسته بر این شهادتگاه؟</w:t>
      </w:r>
      <w:r>
        <w:rPr>
          <w:rStyle w:val="FootnoteAnchor"/>
          <w:rtl w:val="true"/>
        </w:rPr>
        <w:footnoteReference w:id="1596"/>
      </w:r>
    </w:p>
    <w:p>
      <w:pPr>
        <w:pStyle w:val="Heading5"/>
        <w:numPr>
          <w:ilvl w:val="4"/>
          <w:numId w:val="1"/>
        </w:numPr>
        <w:rPr/>
      </w:pPr>
      <w:bookmarkStart w:id="3613" w:name="__RefHeading___Toc1848549_1934241801"/>
      <w:bookmarkStart w:id="3614" w:name="_Toc1693"/>
      <w:bookmarkEnd w:id="3613"/>
      <w:r>
        <w:rPr>
          <w:rtl w:val="true"/>
        </w:rPr>
        <w:t>مؤلف</w:t>
      </w:r>
      <w:bookmarkEnd w:id="3614"/>
    </w:p>
    <w:p>
      <w:pPr>
        <w:pStyle w:val="BookText"/>
        <w:rPr/>
      </w:pPr>
      <w:r>
        <w:rPr>
          <w:rFonts w:ascii="IRNazanin" w:hAnsi="IRNazanin" w:eastAsia="IRNazanin"/>
          <w:color w:val="111111"/>
          <w:sz w:val="28"/>
          <w:sz w:val="28"/>
          <w:szCs w:val="28"/>
          <w:rtl w:val="true"/>
          <w:lang w:bidi="fa-IR"/>
        </w:rPr>
        <w:t xml:space="preserve">زیارتها را نظیر آنچه که در روایت شیخ مفید آمد، پیش می برد </w:t>
      </w:r>
      <w:r>
        <w:rPr>
          <w:rFonts w:eastAsia="IRNazanin" w:cs="IRNazanin"/>
          <w:color w:val="111111"/>
          <w:sz w:val="28"/>
          <w:szCs w:val="28"/>
          <w:rtl w:val="true"/>
          <w:lang w:bidi="fa-IR"/>
        </w:rPr>
        <w:t>.</w:t>
      </w:r>
    </w:p>
    <w:p>
      <w:pPr>
        <w:pStyle w:val="Heading3"/>
        <w:numPr>
          <w:ilvl w:val="2"/>
          <w:numId w:val="1"/>
        </w:numPr>
        <w:rPr/>
      </w:pPr>
      <w:bookmarkStart w:id="3615" w:name="__RefHeading___Toc1848551_1934241801"/>
      <w:bookmarkStart w:id="3616" w:name="_Toc1694"/>
      <w:bookmarkEnd w:id="3615"/>
      <w:r>
        <w:rPr>
          <w:rtl w:val="true"/>
        </w:rPr>
        <w:t xml:space="preserve">باب سی و یکم </w:t>
      </w:r>
      <w:r>
        <w:rPr>
          <w:rtl w:val="true"/>
        </w:rPr>
        <w:t xml:space="preserve">: </w:t>
      </w:r>
      <w:r>
        <w:rPr>
          <w:rtl w:val="true"/>
        </w:rPr>
        <w:t>زیارت امام حسین علیه السلام در شب عرفه و روز عرفه</w:t>
      </w:r>
      <w:bookmarkEnd w:id="3616"/>
    </w:p>
    <w:p>
      <w:pPr>
        <w:pStyle w:val="Heading4"/>
        <w:numPr>
          <w:ilvl w:val="3"/>
          <w:numId w:val="1"/>
        </w:numPr>
        <w:rPr/>
      </w:pPr>
      <w:bookmarkStart w:id="3617" w:name="__RefHeading___Toc1848553_1934241801"/>
      <w:bookmarkStart w:id="3618" w:name="_Toc1695"/>
      <w:bookmarkEnd w:id="3617"/>
      <w:r>
        <w:rPr>
          <w:rtl w:val="true"/>
        </w:rPr>
        <w:t>روایات</w:t>
      </w:r>
      <w:bookmarkEnd w:id="3618"/>
    </w:p>
    <w:p>
      <w:pPr>
        <w:pStyle w:val="Heading5"/>
        <w:numPr>
          <w:ilvl w:val="4"/>
          <w:numId w:val="1"/>
        </w:numPr>
        <w:rPr/>
      </w:pPr>
      <w:bookmarkStart w:id="3619" w:name="__RefHeading___Toc1848555_1934241801"/>
      <w:bookmarkStart w:id="3620" w:name="_Toc1696"/>
      <w:bookmarkEnd w:id="3619"/>
      <w:r>
        <w:rPr>
          <w:rtl w:val="true"/>
        </w:rPr>
        <w:t xml:space="preserve">روایت </w:t>
      </w:r>
      <w:r>
        <w:rPr/>
        <w:t>1</w:t>
      </w:r>
      <w:bookmarkEnd w:id="3620"/>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سید و شهید قدس الله ارواحهم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روز قصد زیارت وی را نمودی، اگر توانستی در فرات وگرنه در هر جا که توانستی غسل کن و پاکترین لباسهایت را بپوش و به حال آرامش و وقار به سوی محضر شریف وی روانه گرد و چون به دروازه حرم رسیدی، خداوند بلند مرتبه را به بزرگی یاد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 بزرگ و بلند مرتبه است و حمد و ثنای فراوان خدای راست و خداوند پاک و منزه است، در سپیده دم صبح و در هنگامه سرخی پیش از غروب و حمد و ثنا خدایی راست که ما را به این امر ره نمود و اگر او ما را ره نمی نمود، ما به آن ره نمی بردیم، به راستی که فرستادگان پروردگارمان برای ما حق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رسول خدا، سلام بر امیر المومنین، سلام بر فاطمه زهرا سرور زنان جهانیان، سلام بر حسن و حسین، سلام بر علی بن حسین، سلام بر محمد بن علی، سلام بر جعفر بن محمد، سلام بر موسی بن جعفر، سلام بر علی بن موسی، سلام بر محمد بن علی، سلام بر علی بن محمد، سلام بر حسن بن علی، سلام بر جانشین شایسته که چشم انتظارش نشسته اند، سلام بر تو ای ابا عبد الله، سلام بر تو ای پسر رسول خدا، غلام تو و پسر غلام تو و پسر کنیز تو که دوستدار دوستان تو و دشمن دشمنان توست، به شهادتگاه تو پناه آورده و با ره سپردن به سوی تو به خدا تقرب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 خدایی راست که ما را به ولایت تو ره نمود و مرا برای زیارت تو برگزید و ره سپردن به سویت را برایم </w:t>
      </w:r>
    </w:p>
    <w:p>
      <w:pPr>
        <w:pStyle w:val="BookText"/>
        <w:rPr/>
      </w:pPr>
      <w:r>
        <w:rPr>
          <w:rFonts w:ascii="Amiri" w:hAnsi="Amiri" w:eastAsia="Amiri" w:cs="Amiri"/>
          <w:color w:val="111111"/>
          <w:sz w:val="28"/>
          <w:sz w:val="28"/>
          <w:szCs w:val="28"/>
          <w:rtl w:val="true"/>
          <w:lang w:bidi="ar-SA"/>
        </w:rPr>
        <w:t>وَ سَهَّلَ لِي قَصْدَكَ‌</w:t>
      </w:r>
      <w:r>
        <w:rPr>
          <w:rStyle w:val="FootnoteAnchor"/>
          <w:rtl w:val="true"/>
        </w:rPr>
        <w:footnoteReference w:id="1597"/>
      </w:r>
    </w:p>
    <w:p>
      <w:pPr>
        <w:pStyle w:val="BookText"/>
        <w:rPr/>
      </w:pPr>
      <w:r>
        <w:rPr>
          <w:rFonts w:ascii="Amiri" w:hAnsi="Amiri" w:eastAsia="Amiri" w:cs="Amiri"/>
          <w:color w:val="111111"/>
          <w:sz w:val="28"/>
          <w:sz w:val="28"/>
          <w:szCs w:val="28"/>
          <w:rtl w:val="true"/>
          <w:lang w:bidi="ar-SA"/>
        </w:rPr>
        <w:t xml:space="preserve">ثُمَّ ادْخُلْ فَقِفْ مِمَّا يَلِي الرَّأْسَ وَ قُلِ السَّلَامُ عَلَيْكَ يَا وَارِثَ آدَمَ صَفْوَةِ اللَّهِ السَّلَامُ عَلَيْكَ يَا وَارِثَ نُوحٍ نَبِيِّ اللَّهِ السَّلَامُ عَلَيْكَ يَا وَارِثَ إِبْرَاهِيمَ خَلِيلِ اللَّهِ السَّلَامُ عَلَيْكَ يَا وَارِثَ مُوسَي كَلِيمِ اللَّهِ السَّلَامُ عَلَيْكَ يَا وَارِثَ عِيسَي رُوحِ اللَّهِ السَّلَامُ عَلَيْكَ يَا وَارِثَ مُحَمَّدٍ حَبِيبِ اللَّهِ السَّلَامُ عَلَيْكَ يَا وَارِثَ أَمِيرِ الْمُؤْمِنِينَ السَّلَامُ عَلَيْكَ يَا وَارِثَ فَاطِمَةَ الزَّهْرَاءِ السَّلَامُ عَلَيْكَ يَا ابْنَ مُحَمَّدٍ الْمُصْطَفَي السَّلَامُ عَلَيْكَ يَا ابْنَ عَلِيٍّ الْمُرْتَضَي السَّلَامُ عَلَيْكَ يَا ابْنَ فَاطِمَةَ الزَّهْرَاءِ السَّلَامُ عَلَيْكَ يَا ابْنَ خَدِيجَةَ الْكُبْرَي السَّلَامُ عَلَيْكَ يَا ثَارَ اللَّهِ وَ ابْنَ ثَارِهِ وَ الْوِتْرَ الْمَوْتُورَ أَشْهَدُ أَنَّكَ قَدْ أَقَمْتَ الصَّلَاةَ وَ آتَيْتَ الزَّكَاةَ وَ أَمَرْتَ بِالْمَعْرُوفِ وَ نَهَيْتَ عَنِ الْمُنْكَرِ وَ أَطَعْتَ اللَّهَ حَتَّي أَتَاكَ الْيَقِينُ فَلَعَنَ اللَّهُ أُمَّةً قَتَلَتْكَ وَ لَعَنَ اللَّهُ أُمَّةً ظَلَمَتْكَ وَ لَعَنَ اللَّهُ أُمَّةً سَمِعَتْ بِذَلِكَ فَرَضِيَتْ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مَوْلَايَ يَا أَبَا عَبْدِ اللَّهِ أُشْهِدُ اللَّهَ وَ مَلَائِكَتَهُ وَ أَنْبِيَاءَهُ وَ رُسُلَهُ أَنِّي بِكُمْ مُؤْمِنٌ وَ بِإِيَابِكُمْ مُوقِنٌ بِشَرَائِعِ دِينِي وَ خَوَاتِيمِ عَمَلِي وَ مُنْقَلَبِي إِلَي رَبِّي فَصَلَوَاتُ اللَّهِ عَلَيْكُمْ وَ عَلَي أَرْوَاحِكُمْ وَ عَلَي أَجْسَادِكُمْ وَ عَلَي شَاهِدِكُمْ وَ غَائِبِكُمْ وَ ظَاهِرِكُمْ وَ بَاطِنِكُمْ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ابْنَ خَاتِمِ النَّبِيِّينَ وَ ابْنَ سَيِّدِ الْوَصِيِّينَ وَ ابْنَ إِمَامِ الْمُتَّقِينَ وَ ابْنَ قَائِدِ الْغُرِّ الْمُحَجَّلِينَ إِلَي جَنَّاتِ النَّعِيمِ وَ كَيْفَ لَا تَكُونُ كَذَلِكَ وَ أَنْتَ بَابُ الْهُدَي وَ إِمَامُ الْتُّقَي وَ الْعُرْوَةُ الْوُثْقَي وَ الْحُجَّةُ عَلَي أَهْلِ الدُّنْيَا وَ خَامِسُ أَهْلِ الْكِسَاءِ غَذَّتْكَ يَدُ الرَّحْمَةِ وَ رَضَعْتَ مِنْ ثَدْيِ الْإِيمَانِ وَ رُبِّيتَ فِي حَجْرِ الْإِسْلَامِ فَالنَّفْسُ غَيْرُ رَاضِيَةٍ بِفِرَاقِكَ وَ لَا شَاكَّةٍ فِي حَيَاتِكَ صَلَوَاتُ اللَّهِ عَلَيْكَ وَ عَلَي آبَائِكَ وَ أَبْنَائِكَ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صَرِيعَ الْعَبْرَةِ السَّاكِبَةِ وَ قَرِينَ الْمُصِيبَةِ الرَّاتِبَةِ لَعَنَ اللَّهُ أُمَّةً اسْتَحَلَّتْ مِنْكَ الْمَحَارِمَ فَقُتِلْتَ صَلَّي اللَّهُ عَلَيْكَ مَقْهُوراً وَ أَصْبَحَ رَسُولُ اللَّهِ صلي الله عليه و آله بِكَ مَوْتُوراً وَ أَصْبَحَ كِتَابُ اللَّهِ بِفَقْدِكَ مَهْجُوراً السَّلَامُ عَلَيْكَ وَ عَلَي جَدِّكَ وَ أَبِيكَ</w:t>
      </w:r>
    </w:p>
    <w:p>
      <w:pPr>
        <w:pStyle w:val="BookText"/>
        <w:rPr/>
      </w:pPr>
      <w:r>
        <w:rPr>
          <w:rFonts w:ascii="IRNazanin" w:hAnsi="IRNazanin" w:eastAsia="IRNazanin"/>
          <w:color w:val="111111"/>
          <w:sz w:val="28"/>
          <w:sz w:val="28"/>
          <w:szCs w:val="28"/>
          <w:rtl w:val="true"/>
          <w:lang w:bidi="fa-IR"/>
        </w:rPr>
        <w:t>ساده نمود</w:t>
      </w:r>
      <w:r>
        <w:rPr>
          <w:rFonts w:eastAsia="IRNazanin" w:cs="IRNazanin"/>
          <w:color w:val="111111"/>
          <w:sz w:val="28"/>
          <w:szCs w:val="28"/>
          <w:rtl w:val="true"/>
          <w:lang w:bidi="fa-IR"/>
        </w:rPr>
        <w:t xml:space="preserve">. </w:t>
      </w:r>
      <w:r>
        <w:rPr>
          <w:rStyle w:val="FootnoteAnchor"/>
          <w:rtl w:val="true"/>
        </w:rPr>
        <w:footnoteReference w:id="1598"/>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وارد شو و در کنار سر حضرت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وارث آدم برگزیده خدا، سلام بر تو ای وارث نوح نبیّ خدا، سلام بر تو ای وارث ابراهیم خلیل خدا، سلام بر تو ای وارث موسی همسخن خدا، سلام بر تو ای وارث عیسی روح خدا، سلام بر تو ای وارث محمد حبیب خدا، سلام بر تو ای وارث امیر المومنین، سلام بر تو ای وارث فاطمه زهرا، سلام بر تو ای پسر محمد مصطفی، سلام بر تو ای پسر علی مرتضی، سلام بر تو ای پسر فاطمه زهرا، سلام بر تو ای پسر خدیجه کبری، سلام بر تو ای آن که خداوند به خونخواهی تو و پدرت برخیزد و ای کشته  تبار کشته ای که خونخواهی کشتگانت بر کفت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تو نماز را برپا داشتی و زکات پرداختی و امر به معروف و نهی از منکر نمودی و فرمانبردار خدا بودی تا آنکه لحظه جان باختنت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لعنت کند امتی را که تو را کشت و خدا لعنت کند امتی را که بر تو ستم روا داشت و خدا لعنت کند امتی را که خبر تو را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خدا و فرشتگانش و پیامبران و فرستادگانش را گواه می گیرم که من به شما ایمان دارم و به وجود بازگشت شما به شریعتهای دینم و سرانجام عملم و بازگشتم به سوی پروردگارم یقین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صلوات خدا بر شما باد و بر روانتان و بر پیکرهاتان و بر حاضر و غایب شما و بر پنهان و آشکار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پیامبر خاتم و ای پسر سرور جانشینان پیامبران و ای پسر پیشوای پرهیزکاران و پسر راهبر نورانی دست و رویان به سوی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چنین نباشی حال آنکه تو دروازه رهیافتگی و پیشوای پرهیزکاری و دست آویز برناکندنی و حجت بر اهل دنیا و پنجمین آل عبا هستی و دست رحمت به تو غذا خورانده و از سینه ایمان شیر نوشیده ای و در دامان اسلام پرورش یافته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از جدایی از تو خشنود نیست و در زنده بودن تو تردید ندارد، صلوات خدا بر تو و بر پدران و فرزندانت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درافتاده اشکهای ریزان و همنشین مصیبت پیاپی، خدا لعنت کند امتی را که حرمت های تو را شکستند و تو که صلوات خدا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قهر دشمنان کشته شدی و رسول خدا صلی الله علیه و آله به داغ انتقام ناگرفتگی تو گرفتار آمد و کتاب خدا با نبود تو، کنار افکنده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و بر جدت و بر پدرت </w:t>
      </w:r>
    </w:p>
    <w:p>
      <w:pPr>
        <w:pStyle w:val="BookText"/>
        <w:rPr/>
      </w:pPr>
      <w:r>
        <w:rPr>
          <w:rFonts w:ascii="Amiri" w:hAnsi="Amiri" w:eastAsia="Amiri" w:cs="Amiri"/>
          <w:color w:val="111111"/>
          <w:sz w:val="28"/>
          <w:sz w:val="28"/>
          <w:szCs w:val="28"/>
          <w:rtl w:val="true"/>
          <w:lang w:bidi="ar-SA"/>
        </w:rPr>
        <w:t xml:space="preserve">وَ أُمِّكَ وَ أَخِيكَ وَ عَلَي الْأَئِمَّةِ مِنْ بَنِيكَ وَ عَلَي الْمُسْتَشْهَدِينَ مَعَكَ وَ عَلَي الْمَلَائِكَةِ الْحَافِّينَ بِقَبْرِكَ وَ الشَّاهِدِينَ لِزُوَّارِكَ الْمُؤَمِّنِينَ بِالْقَبُولِ عَلَي دُعَاءِ شِيعَتِكَ وَ السَّلَامُ عَلَيْكَ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 أُمِّي يَا ابْنَ رَسُولِ اللَّهِ بِأَبِي أَنْتَ وَ أُمِّي يَا أَبَا عَبْدِ اللَّهِ لَقَدْ عَظُمَتِ الرَّزِيَّةُ وَ جَلَّتِ الْمُصِيبَةُ بِكَ عَلَيْنَا وَ عَلَي جَمِيعِ أَهْلِ السَّمَاوَاتِ وَ الْأَرْضِ فَلَعَنَ اللَّهُ أُمَّةً أَسْرَجَتْ وَ أَلْجَمَتْ وَ تَهَيَّأَتْ لِقِتَالِكَ يَا مَوْلَايَ يَا أَبَا عَبْدِ اللَّهِ قَصَدْتُ حَرَمَكَ وَ أَتَيْتُ مَشْهَدَكَ أَسْأَلُ اللَّهَ بِالشَّأْنِ الَّذِي لَكَ عِنْدَهُ وَ بِالْمَحَلِّ الَّذِي لَكَ لَدَيْهِ أَنْ يُصَلِّيَ عَلَي مُحَمَّدٍ وَ آلِ مُحَمَّدٍ وَ أَنْ يَجْعَلَنِي مَعَكُمْ فِي الدُّنْيَا وَ الْآخِرَةِ بِمَنِّهِ وَ جُودِهِ وَ كَرَمِهِ‌</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قَبِّلِ الضَّرِيحَ وَ صَلِّ عِنْدَ الرَّأْسِ رَكْعَتَيْنِ تَقْرَأُ فِيهِمَا مَا أَحْبَبْتَ فَإِذَا فَرَغْتَ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صَلَّيْتُ وَ رَكَعْتُ وَ سَجَدْتُ لَكَ وَحْدَكَ لَا شَرِيكَ لَكَ لِأَنَّ الصَّلَاةَ وَ الرُّكُوعَ وَ السُّجُودَ لَا تَكُونُ إِلَّا لَكَ لِأَنَّكَ أَنْتَ اللَّهُ لَا إِلَهَ إِلَّا أَنْتَ اللَّهُمَّ صَلِّ عَلَي مُحَمَّدٍ وَ آلِ مُحَمَّدٍ وَ أَبْلِغْهُمْ عَنِّي أَفْضَلَ التَّحِيَّةِ وَ السَّلَامِ وَ ارْدُدْ عَلَيَّ مِنْهُمُ التَّحِيَّةَ وَ السَّلَامَ اللَّهُمَّ وَ هَاتَانِ الرَّكْعَتَانِ هَدِيَّةٌ مِنِّي إِلَي مَوْلَايَ وَ سَيِّدِي وَ إِمَامِيَ الْحُسَيْنِ بْنِ عَلِيٍّ عليهما السلام اللَّهُمَّ صَلِّ عَلَي مُحَمَّدٍ وَ آلِ مُحَمَّدٍ وَ تَقَبَّلْ ذَلِكَ مِنِّي وَ أْجُرْنِي عَلَي ذَلِكَ أَفْضَلَ أَمَلِي وَ رَجَائِي فِيكَ وَ فِي وَلِيِّكَ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 إِلَي عِنْدِ رِجْلَيِ الْحُسَيْنِ وَ زُرْ عَلِيَّ بْنَ الْحُسَيْنِ عليهما السلام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ابْنَ رَسُولِ اللَّهِ السَّلَامُ عَلَيْكَ يَا ابْنَ نَبِيِّ اللَّهِ السَّلَامُ عَلَيْكَ يَا ابْنَ أَمِيرِ الْمُؤْمِنِينَ السَّلَامُ عَلَيْكَ يَا ابْنَ الْحُسَيْنِ الشَّهِيدَ السَّلَامُ عَلَيْكَ أَيُّهَا الشَّهِيدُ بْنَ الشَّهِيدِ السَّلَامُ عَلَيْكَ أَيُّهَا الْمَظْلُومُ لَعَنَ اللَّهُ أُمَّةً قَتَلَتْكَ وَ لَعَنَ اللَّهُ أُمَّةً ظَلَمَتْكَ وَ لَعَنَ اللَّهُ أُمَّةً سَمِعَتْ بِذَلِكَ فَرَضِيَتْ بِهِ السَّلَامُ عَلَيْكَ يَا وَلِيَّ اللَّهِ وَ ابْنَ وَلِيِّهِ لَقَدْ عَظُمَتِ الْمُصِيبَةُ وَ جَلَّتِ الرَّزِيَّةُ بِكَ عَلَيْنَا وَ عَلَي جَمِيعِ الْمُؤْمِنِينَ فَلَعَنَ اللَّهُ أُمَّةً قَتَلَتْكَ وَ أَبْرَأُ إِلَي اللَّهِ وَ إِلَيْكَ</w:t>
      </w:r>
    </w:p>
    <w:p>
      <w:pPr>
        <w:pStyle w:val="BookText"/>
        <w:rPr/>
      </w:pPr>
      <w:r>
        <w:rPr>
          <w:rFonts w:ascii="IRNazanin" w:hAnsi="IRNazanin" w:eastAsia="IRNazanin"/>
          <w:color w:val="111111"/>
          <w:sz w:val="28"/>
          <w:sz w:val="28"/>
          <w:szCs w:val="28"/>
          <w:rtl w:val="true"/>
          <w:lang w:bidi="fa-IR"/>
        </w:rPr>
        <w:t>و مادرت و برادرت و بر امامان از نسل تو و بر شهید  شدگان همراه تو و بر فرشتگان حلقه زده بر قبرت و گواهان بر زائرانت و آمین گویان بر استجابت دعای شیعیانت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ای پس رسول خدا، پدر و مادرم به فدای تو ای ابا عبد الله، به حق که غم جانکاه از دست دادنت بس دشوار و مصیبت تو بر ما و بر همه اهل آسمانها و زمین بس کمرشکن بود، پس خدا لعنت کند امتی را که زین نهادند و لگام بستند و برای جنگ با تو آماده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من ای ابا عبد الله، ره به سوی حرم تو آوردم و به شهادتگاه تو آمدم و به آن منزلتی که نزد خداوند داری و جایگه والایی که در پیشگاه وی از آن برخورداری، از او مسألت می نمایم که بر محمد و خاندان محمد درود فرستد و مرا به منت نهی و بخشندگی و دست و دلبازی اش در دنیا و آخرت همراه شما گرداند</w:t>
      </w:r>
      <w:r>
        <w:rPr>
          <w:rFonts w:eastAsia="IRNazanin" w:cs="IRNazanin"/>
          <w:color w:val="111111"/>
          <w:sz w:val="28"/>
          <w:szCs w:val="28"/>
          <w:rtl w:val="true"/>
          <w:lang w:bidi="fa-IR"/>
        </w:rPr>
        <w:t xml:space="preserve">. </w:t>
      </w:r>
      <w:r>
        <w:rPr>
          <w:rStyle w:val="FootnoteAnchor"/>
          <w:rtl w:val="true"/>
        </w:rPr>
        <w:footnoteReference w:id="1600"/>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ضریح را بوسه زن و کنار سر حضرت دو رکعت نماز بگزار و در آن هر سوره ای خواستی بخوان و چون فارغ گشتی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فقط برای تو نماز گزاردم و رکوع نمودم و سجده کردم و یگانه ای و تو را انبازی نباشد و نماز و رکوع و سجده جز برای تو جایز نباشد، زیرا که تنها خدایی هستی که جز تو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سلام بسیار و بهترین تحیت و درودها را از من به ایشان رسان و سلام ایشان را به من 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دو رکعت هدیه از طرف من به سرور و مولا و امامم ابا عبد الله حسین بن علی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محمد صلوات فرست و آن را از من قبول کن و در برابر آن بهترین امید و چشمداشتم از تو و از ولیّ ات را به من ارزانی دار ای مهرورزترین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پاهای حسین برو و علی بن حسین علیهما السلام را زیارت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پسر رسول خدا، سلام بر تو ای پسر پیامبر خدا، سلام بر تو ای پسر امیر المومنین، سلام بر تو ای پسر حسین شهید، سلام بر تو ای شهید زاده شهید، سلام بر تو ای ستمدیده، خدا لعنت کند امتی را که تو را کشت و خدا لعنت کند امتی را که به تو ستم روا داشت و لعنت کند امتی را که این خبر شنید و به آن خشنود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و فرزند ولی خدا، به حق که غم جانگداز از دست دادنت بس دشوار و مصیبت تو بر ما و بر همه مومنان بس 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لعنت کند امتی را که تو را کشتند و نزد خدا و نزد تو </w:t>
      </w:r>
    </w:p>
    <w:p>
      <w:pPr>
        <w:pStyle w:val="BookText"/>
        <w:rPr/>
      </w:pPr>
      <w:r>
        <w:rPr>
          <w:rFonts w:ascii="Amiri" w:hAnsi="Amiri" w:eastAsia="Amiri" w:cs="Amiri"/>
          <w:color w:val="111111"/>
          <w:sz w:val="28"/>
          <w:sz w:val="28"/>
          <w:szCs w:val="28"/>
          <w:rtl w:val="true"/>
          <w:lang w:bidi="ar-SA"/>
        </w:rPr>
        <w:t>مِنْهُمْ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مِنَ الْبَابِ الَّذِي عِنْدَ رِجْلِ عَلِيِّ بْنِ الْحُسَيْنِ عليهما السلام فَتَوَجَّهْ هُنَاكَ إِلَي الشُّهَدَاءِ وَ زُرْهُمْ فَقُلْ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أَوْلِيَاءَ اللَّهِ وَ أَحِبَّاءَهُ السَّلَامُ عَلَيْكُمْ يَا أَصْفِيَاءَ اللَّهِ وَ أَوِدَّاءَهُ السَّلَامُ عَلَيْكُمْ يَا أَنْصَارَ دِينِ اللَّهِ وَ أَنْصَارَ نَبِيِّهِ وَ أَنْصَارَ أَمِيرِ الْمُؤْمِنِينَ وَ أَنْصَارَ فَاطِمَةَ سَيِّدَةِ نِسَاءِ الْعَالَمِينَ السَّلَامُ عَلَيْكُمْ يَا أَنْصَارَ أَبِي مُحَمَّدٍ الْحَسَنِ الْوَلِيِّ النَّاصِحِ السَّلَامُ عَلَيْكُمْ يَا أَنْصَارَ أَبِي عَبْدِ اللَّهِ الْحُسَيْنِ الشَّهِيدِ الْمَظْلُومِ صَلَوَاتُ اللَّهِ عَلَيْهِمْ أَجْمَعِينَ بِأَبِي أَنْتُمْ وَ أُمِّي طِبْتُمْ وَ طَابَتِ الْأَرْضُ الَّتِي فِيهَا دُفِنْتُمْ وَ فُزْتُمْ وَ اللَّهِ فَوْزاً عَظِيماً فَيَا لَيْتَنِي كُنْتُ مَعَكُمْ فَأَفُوزَ مَعَكُمْ فِي الْجِنَانِ مَعَ الشُّهَداءِ وَ الصَّالِحِينَ وَ حَسُنَ أُولئِكَ رَفِيقاً وَ السَّلَامُ عَلَيْكُمْ وَ رَحْمَةُ اللَّهِ وَ بَرَكَاتُهُ ثُمَّ عُدْ إِلَي عِنْدِ رَأْسِ الْحُسَيْنِ عليه السلام وَ أَكْثِرْ مِنَ الدُّعَاءِ لِنَفْسِكَ وَ لِأَهْلِكَ وَ لِإِخْوَانِكَ الْمُؤْمِنِينَ‌</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الْمُفِيدُ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أَرَدْتَ الْخُرُوجَ فَانْكَبَّ عَلَي الْقَبْرِ وَ قَبِّلْهُ وَ قُلِ السَّلَامُ عَلَيْكَ يَا حُجَّةَ اللَّهِ السَّلَامُ عَلَيْكَ يَا صَفْوَةَ اللَّهِ السَّلَامُ عَلَيْكَ يَا خَالِصَةَ اللَّهِ السَّلَامُ عَلَيْكَ يَا أَمِينَ اللَّهِ سَلَامَ مُوَدِّعٍ لَا قَالٍ وَ لَا سَئِمٍ فَإِنْ أَمْضِ فَلَا عَنْ مَلَالَةٍ وَ إِنْ أُقِمْ فَلَا عَنْ سُوءِ ظَنٍّ بِمَا وَعَدَ اللَّهُ الصَّابِرِينَ لَا جَعَلَهُ اللَّهُ يَا مَوْلَايَ آخِرَ الْعَهْدِ لِزِيَارَتِكَ وَ رَزَقَنِي الْعَوْدَ إِلَي مَشْهَدِكَ وَ الْمُقَامَ فِي حَرَمِكَ وَ أَنْ يَجْعَلَنِي مَعَكُمْ فِي الدُّنْيَا وَ 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اخْرُجْ وَ لَا تُوَلِّ ظَهْرَكَ وَ أَكْثِرْ مِنْ قَوْلِ إِنَّا لِلَّهِ وَ إِنَّا إِلَيْهِ راجِعُونَ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امْضِ إِلَي مَشْهَدِ الْعَبَّاسِ بْنِ عَلِيٍّ عليهما السلام فَإِذَا أَتَيْتَ فَقِفْ عَلَيْهِ وَ قُلِ السَّلَامُ عَلَيْكَ أَيُّهَا الْعَبْدُ الصَّالِحُ الْمُطِيعُ لِلَّهِ وَ لِرَسُولِهِ وَ لِأَمِيرِ الْمُؤْمِنِينَ وَ الْحَسَنِ وَ الْحُسَيْنِ عليهم السلام وَ رَحْمَةُ اللَّهِ وَ بَرَكَاتُهُ وَ مَغْفِرَتُهُ عَلَي رُوحِكَ وَ بَدَنِكَ أُشْهِدُ اللَّهَ أَنَّكَ مَضَيْتَ عَلَي مَا مَضَي الْبَدْرِيُّونَ الْمُجَاهِدُونَ فِي سَبِيلِ اللَّهِ الْمُنَاصِحُونَ فِي جِهَادِ أَعْدَائِهِ الْمُبَالِغُونَ فِي نُصْرَةِ أَوْلِيَائِهِ فَجَزَاكَ اللَّهُ أَفْضَلَ الْجَزَاءِ وَ أَوْفَرَ جَزَاءِ أَحَدٍ وَفَي</w:t>
      </w:r>
    </w:p>
    <w:p>
      <w:pPr>
        <w:pStyle w:val="BookText"/>
        <w:rPr/>
      </w:pPr>
      <w:r>
        <w:rPr>
          <w:rFonts w:ascii="IRNazanin" w:hAnsi="IRNazanin" w:eastAsia="IRNazanin"/>
          <w:color w:val="111111"/>
          <w:sz w:val="28"/>
          <w:sz w:val="28"/>
          <w:szCs w:val="28"/>
          <w:rtl w:val="true"/>
          <w:lang w:bidi="fa-IR"/>
        </w:rPr>
        <w:t>از ایشان در دنیا و آخرت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دری که کنار پاهای علی بن حسین علیهما السلام است خارج شو و از آنجا به سمت شهیدان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دوستداران خدا و محبوبان او، سلام بر شما ای دوستان برگزیده خدا و رفیقان ناب خدا، سلام بر شما ای یاران دین خدا، سلام بر شما ای یاران رسول او و یاران امیر المومنین و یاران فاطمه سرور زنان جهان، سلام بر شما ای یاران ابا محمد، حسن صاحب ولایت پسندیده کردار، سلام بر شما ای یاران ابا عبد الله حسین شهید مظلوم، صلوات خدا بر همه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شما، نیک و خوش باشید و طیّب و نیک باد زمینی که در آن دفن شدید، و سوگند که شما فوزی عظیم یافتید و ای کاش که با شما بودم تا با شما در بهشت همراه با شهیدان و صالحان، و بس نیک رفیقانی هستند ایشان، به فوز عظیم دست می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کنار سر حضرت حسین علیه السلام بیا و بسیار برای خود و خانواده و برادران مومنت دعا کن</w:t>
      </w:r>
      <w:r>
        <w:rPr>
          <w:rFonts w:eastAsia="IRNazanin" w:cs="IRNazanin"/>
          <w:color w:val="111111"/>
          <w:sz w:val="28"/>
          <w:szCs w:val="28"/>
          <w:rtl w:val="true"/>
          <w:lang w:bidi="fa-IR"/>
        </w:rPr>
        <w:t xml:space="preserve">. </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شیخ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بازگشتن داشتی، بر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حجت خدا، سلام بر تو ای برگزیده خدا، سلام بر تو ای خالص گشته برای خدا، سلام بر تو ای امین خدا، سلام وداع کننده ای نه آزرده دل و نه پریشان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روم از سر ملالت نیست و اگر می مانم از بدگمانی به آنچه خداوند به بردباران وعده داده،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زیارت را آخرین زیارت من از تو قرار ندهد و مرا بازگشت به شهادتگاه تو و درنشستن بر ساحتت روزی نماید و در دنیا و آخرت با شما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برو و پشت مکن و بسیار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خداییم و به سوی او بازگردندگانیم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سوی شهادتگاه عباس بن علی علیه السلام برو و چون رسیدی، بر کنار وی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بنده درستکار فرمانبردار خدا و رسول خدا و امیر المومنین و حسن و حسین که سلام و صلوات خدا بر ایشان باد، و سلام و رحمت و برکات خدا و مغفرت او بر تو و بر روان و پیکر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تو بر همان راهی که جنگجویان بدر و جانفشانان در راه خدا و پاکبازان در راه او در جهاد با دشمنانش و سخت کوشان در یاری اولیای خدا و بازدارندگان دشمنان از محبوبان خداوند ره سپردند، گام زدی؛ پس خداوند تو را بهترین پاداش و فراوان ترین پاداشی که کسی در وفا نمودن </w:t>
      </w:r>
    </w:p>
    <w:p>
      <w:pPr>
        <w:pStyle w:val="BookText"/>
        <w:rPr/>
      </w:pPr>
      <w:r>
        <w:rPr>
          <w:rFonts w:ascii="Amiri" w:hAnsi="Amiri" w:eastAsia="Amiri" w:cs="Amiri"/>
          <w:color w:val="111111"/>
          <w:sz w:val="28"/>
          <w:sz w:val="28"/>
          <w:szCs w:val="28"/>
          <w:rtl w:val="true"/>
          <w:lang w:bidi="ar-SA"/>
        </w:rPr>
        <w:t xml:space="preserve">بِبَيْعَتِهِ وَ اسْتَجَابَ لَهُ دَعْوَتَهُ وَ حَشَرَكَ مَعَ النَّبِيِّينَ وَ الشُّهَدَاءِ وَ الصِّدِّيقِينَ وَ حَسُنَ أُولئِكَ رَفِيقاً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صَلِّ رَكْعَتَيْنِ عِنْدَ الرَّأْسِ وَ ادْعُ اللَّهَ بَعْدَهُمَا بِمَا أَحْبَبْتَ فَإِذَا أَرَدْتَ الْخُرُوجَ فَوَدِّعْهُ وَ قُلْ أَسْتَوْدِعُكَ اللَّهَ وَ أَسْتَرْعِيكَ وَ أَقْرَأُ عَلَيْكَ السَّلَامَ آمَنَّا بِاللَّهِ وَ رَسُولِهِ وَ بِمَا جَاءَ بِهِ مِنْ عِنْدِ اللَّهِ اللَّهُمَّ اكْتُبْنَا مَعَ الشَّاهِدِينَ اللَّهُمَّ لَا تَجْعَلْهُ آخِرَ الْعَهْدِ مِنْ زِيَارَتِي قَبْرَ وَلِيِّكَ وَ ابْنِ أَخِي نَبِيِّكَ وَ ارْزُقْنِي زِيَارَتَهُ مَا أَبْقَيْتَنِي وَ احْشُرْنِي مَعَهُ وَ مَعَ آبَائِهِ فِي الْجِنَانِ وَ ادْعُ لِنَفْسِكَ وَ لِوَالِدَيْكَ وَ لِإِخْوَانِكَ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ارْجِعْ إِلَي مَشْهَدِ الْحُسَيْنِ عليه السلام لِلْوَدَاعِ فَإِذَا أَرَدْتَ وَدَاعَهُ فَقِفْ عَلَيْهِ كَوُقُوفِكَ عَلَيْهِ أَوَّلَ مَرَّةٍ وَ قُلْ السَّلَامُ عَلَيْكَ يَا وَلِيَّ اللَّهِ السَّلَامُ عَلَيْكَ يَا أَبَا عَبْدِ اللَّهِ أَنْتَ لِي جُنَّةٌ مِنَ الْعَذَابِ وَ هَذَا أَوَانُ انْصِرَافِي غَيْرَ رَاغِبٍ عَنْكَ وَ لَا مُسْتَبْدِلٍ بِكَ سِوَاكَ وَ لَا مُؤْثِرٍ عَلَيْكَ غَيْرَكَ وَ لَا زَاهِدٍ فِي قُرْبِكَ أَسْأَلُ اللَّهَ تَعَالَي أَنْ لَا يَجْعَلَهُ آخِرَ الْعَهْدِ مِنِّي وَ مِنْ رُجُوعِي وَ أَسْأَلُ اللَّهَ الَّذِي أَرَانِي مَكَانَكَ وَ هَدَانِي لِلتَّسْلِيمِ عَلَيْكَ وَ لِزِيَارَتِي إِيَّاكَ أَنْ يُورِدَنِي حَوْضَكُمْ وَ يَرْزُقَنِي مُرَافَقَتَكُمْ فِي الْجِنَانِ مَعَ آبَائِكَ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سَلِّمْ عَلَي النَّبِيِّ وَ الْأَئِمَّةِ عليهم السلام وَاحِداً وَاحِداً وَ ادْعُ بِمَا أَحْبَبْتَ ثُمَّ حَوِّلْ وَجْهَكَ إِلَي قُبُورِ الشُّهَدَاءِ فَوَدِّعْهُمْ وَ قُلْ السَّلَامُ عَلَيْكُمْ وَ رَحْمَةُ اللَّهِ وَ بَرَكَاتُهُ اللَّهُمَّ لَا تَجْعَلْهُ آخِرَ الْعَهْدِ مِنْ زِيَارَتِي إِيَّاهُمْ وَ أَشْرِكْنِي مَعَهُمْ فِي صَالِحِ مَا أَعْطَيْتَهُمْ عَلَي نَصْرِهِمْ ابْنَ نَبِيِّكَ وَ حُجَّتَكَ عَلَي خَلْقِكَ اللَّهُمَّ اجْعَلْنَا وَ إِيَّاهُمْ فِي جَنَّتِكَ مَعَ الشُّهَداءِ وَ الصَّالِحِينَ وَ حَسُنَ أُولئِكَ رَفِيقاً أَسْتَوْدِعُكُمُ اللَّهَ وَ أَقْرَأُ عَلَيْكُمُ السَّلَامَ اللَّهُمَّ ارْزُقْنِي الْعَوْدَ إِلَيْهِمْ وَ احْشُرْنِي مَعَهُمْ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اخْرُجْ وَ لَا تُوَلِّ ظَهْرَكَ عَنِ الْقَبْرِ حَتَّي يَغِيبَ عَنْ مُعَايَنَتِكَ وَ قِفْ عَلَي الْبَابِ مُتَوَجِّهاً إِلَي الْقِبْلَةِ وَ ادْعُ بِمَا أَحْبَبْتَ وَ انْصَرِفْ إِنْ شَاءَ اللَّهُ تَعَالَي‌</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بیعت او و پاسخ گویی به فراخوانی او گرفته، نصیبت گرداند و تو را با پیامبران و راستین منشان و شهیدان و درستکاران که بس نیک رفیقانند ایشان،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کنار سر حضرت دو رکعت نماز بگزار و پس از آن خدا را به هر دعایی که خواستی بخوان و چون قصد خارج شدن نمودی، با او وداع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می سپارم و از تو می خواهم که حافظ من باشی و به تو سلام می رسانم، به خدا و رسول خدا و کتاب او و آنچه که او از سوی خداوند آورد،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ما را همراه با شاهدان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را آخرین زیارت من از قبر ولیّ ات و پسر برادر رسولت صلی الله علیه و آله قرار مده و مادام که زنده ام داشته ای، زیارت او را روزی ام کن و مرا با او و پدرانش در بهشت، محشور نما و سپس برای خود و پدر و مادرت و برادران مومنت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وداع به شهادتگاه حسین علیه السلام بازگرد و چون قصد وداع با وی نمودی، همچون نخستین ایستادنت، بر کنار او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ولی خدا، سلام بر تو ای ابا عبد الله، تو مرا سپر بازدارنده از آتش دوزخی و اکنون لحظه بازگشتم است، نه روی گردان از تو و نه از سر برگزیدن دیگری بر تو و نه به ترجیح دیگری بر تو و نه دل آزرده از بودن در کنار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متعال درخواست می کنم که این را آخرین دیدار من و آخرین بازگشت من قرار ندهد و از خدایی که جایگه تو را به من نشان داد و مرا برای سلام دادن به تو و زیارت تو ره نمود، مسألت دارم که مرا به حوض وارد کند و همراهی با شما در کنار پدران نیکوکارتان در بهشت را روزی ام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پیامبر و یکایک امامان درود فرست و هر آنچه خواستی به دعا بخوان و سپس روی سوی قبر شهیدان کن و با ایشان وداع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و رحمت و برکات خدا، خداوندا این را آخرین زیارت من از ایشان قرار مده و مرا در پاداش شایسته ای که ایشان را به خاطر یاری پسر پیامبرت و حجتت بر خلقت عطا فرمودی، شریک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را با ایشان در بهشتت با شهیدان و صالحان که بس نیک رفیقانی اند، همراه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می سپارم و به شما سلام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بازگشت به سوی ایشان را روزی ام کن و مرا با ایشان رستاخیز ده ای مهرورزنده ترین مهرورزان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بیرون شو و به مقبره حضرت پشت نکن تا آنکه از نگاهت دور شود و در کنار در روی به قبله بایست و هر آنچه که خواهی دعا کن و به خواست خدا، ره بازگشت گیر</w:t>
      </w:r>
      <w:r>
        <w:rPr>
          <w:rFonts w:eastAsia="IRNazanin" w:cs="IRNazanin"/>
          <w:color w:val="111111"/>
          <w:sz w:val="28"/>
          <w:szCs w:val="28"/>
          <w:rtl w:val="true"/>
          <w:lang w:bidi="fa-IR"/>
        </w:rPr>
        <w:t xml:space="preserve">. </w:t>
      </w:r>
      <w:r>
        <w:rPr>
          <w:rStyle w:val="FootnoteAnchor"/>
          <w:rtl w:val="true"/>
        </w:rPr>
        <w:footnoteReference w:id="1604"/>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در المزار الکبیر</w:t>
      </w:r>
      <w:r>
        <w:rPr>
          <w:rStyle w:val="FootnoteAnchor"/>
          <w:rtl w:val="true"/>
        </w:rPr>
        <w:footnoteReference w:id="1605"/>
      </w:r>
      <w:r>
        <w:rPr>
          <w:rFonts w:ascii="IRNazanin" w:hAnsi="IRNazanin" w:eastAsia="IRNazanin"/>
          <w:color w:val="111111"/>
          <w:sz w:val="28"/>
          <w:sz w:val="28"/>
          <w:szCs w:val="28"/>
          <w:rtl w:val="true"/>
          <w:lang w:bidi="fa-IR"/>
        </w:rPr>
        <w:t>روایت نموده است تا به اینجا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شما و باطن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روی قبر خم شو و آن را ببوس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فدایت ای ابا عبد الله، به تحقیق که غم جانگداز از دست دادنت بس دشوار و مصیبت تو بر ما بس گران بود و سپس آن را تا پایان آنچه که شیخ مفید رحمه الله روایت نمود، ذکر می کند</w:t>
      </w:r>
      <w:r>
        <w:rPr>
          <w:rFonts w:eastAsia="IRNazanin" w:cs="IRNazanin"/>
          <w:color w:val="111111"/>
          <w:sz w:val="28"/>
          <w:szCs w:val="28"/>
          <w:rtl w:val="true"/>
          <w:lang w:bidi="fa-IR"/>
        </w:rPr>
        <w:t xml:space="preserve">. </w:t>
      </w:r>
      <w:bookmarkStart w:id="3621" w:name="pg13557_192546"/>
    </w:p>
    <w:p>
      <w:pPr>
        <w:pStyle w:val="Heading5"/>
        <w:numPr>
          <w:ilvl w:val="4"/>
          <w:numId w:val="1"/>
        </w:numPr>
        <w:rPr/>
      </w:pPr>
      <w:bookmarkStart w:id="3622" w:name="__RefHeading___Toc1848557_1934241801"/>
      <w:bookmarkStart w:id="3623" w:name="_Toc1697"/>
      <w:bookmarkEnd w:id="3621"/>
      <w:bookmarkEnd w:id="3622"/>
      <w:r>
        <w:rPr>
          <w:rtl w:val="true"/>
        </w:rPr>
        <w:t>أقول</w:t>
      </w:r>
      <w:bookmarkEnd w:id="3623"/>
    </w:p>
    <w:p>
      <w:pPr>
        <w:pStyle w:val="BookText"/>
        <w:rPr/>
      </w:pPr>
      <w:r>
        <w:rPr>
          <w:rFonts w:ascii="Amiri" w:hAnsi="Amiri" w:eastAsia="Amiri" w:cs="Amiri"/>
          <w:color w:val="111111"/>
          <w:sz w:val="28"/>
          <w:sz w:val="28"/>
          <w:szCs w:val="28"/>
          <w:rtl w:val="true"/>
          <w:lang w:bidi="ar-SA"/>
        </w:rPr>
        <w:t>روي هذه الزيارة في المزار الكبير</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قوله و ظاهركم و باطنكم ثم قال ثم انكب علي القبر و قبله و قل بأبي أنت و أمي يا أبا عبد الله لقد عظمت الرزية و جلت المصيبة بك علينا و ساقها إلي آخر ما أورده المفيد رحمه الله</w:t>
      </w:r>
      <w:r>
        <w:rPr>
          <w:rFonts w:eastAsia="Amiri" w:cs="Amiri" w:ascii="Amiri" w:hAnsi="Amiri"/>
          <w:color w:val="111111"/>
          <w:sz w:val="28"/>
          <w:szCs w:val="28"/>
          <w:rtl w:val="true"/>
          <w:lang w:bidi="ar-SA"/>
        </w:rPr>
        <w:t>.</w:t>
      </w:r>
    </w:p>
    <w:p>
      <w:pPr>
        <w:pStyle w:val="Heading5"/>
        <w:numPr>
          <w:ilvl w:val="4"/>
          <w:numId w:val="1"/>
        </w:numPr>
        <w:rPr/>
      </w:pPr>
      <w:bookmarkStart w:id="3624" w:name="__RefHeading___Toc1848559_1934241801"/>
      <w:bookmarkStart w:id="3625" w:name="_Toc1698"/>
      <w:bookmarkEnd w:id="3624"/>
      <w:r>
        <w:rPr>
          <w:rtl w:val="true"/>
        </w:rPr>
        <w:t>بيان</w:t>
      </w:r>
      <w:bookmarkEnd w:id="3625"/>
    </w:p>
    <w:p>
      <w:pPr>
        <w:pStyle w:val="BookText"/>
        <w:rPr/>
      </w:pPr>
      <w:r>
        <w:rPr>
          <w:rFonts w:ascii="Amiri" w:hAnsi="Amiri" w:eastAsia="Amiri" w:cs="Amiri"/>
          <w:color w:val="111111"/>
          <w:sz w:val="28"/>
          <w:sz w:val="28"/>
          <w:szCs w:val="28"/>
          <w:rtl w:val="true"/>
          <w:lang w:bidi="ar-SA"/>
        </w:rPr>
        <w:t>قوله صريع الدمعة الساكبة الإضافة من قبيل كريم البلد و الصريع المطروح علي الأرض و مصارع الشهداء مواضع شهادتهم أي المصرع الذي تسكب عليه دموع الملائكة و الأنبياء و الأولياء و الراتبة الثابتة المستمرة و الموتور من قتل له قتيل فلم يدرك بدمه و المستشهد علي بناء المفعول المقتول في سبيل الله و التأمين قول آمين علي دعاء الغير و هو بمعني اللهم استجب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إن السيد و الشهيد رحمهما الله أحالا الوداع علي ما سبق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امض إلي مشهد العباس رضي الله عنه فإذا أتيته فقف علي قبره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أَبَا الْفَضْلِ الْعَبَّاسَ بْنَ أَمِيرِ الْمُؤْمِنِينَ السَّلَامُ عَلَيْكَ يَا ابْنَ سَيِّدِ الْوَصِيِّينَ السَّلَامُ عَلَيْكَ يَا ابْنَ أَوَّلِ الْقَوْمِ إِسْلَاماً وَ أَقْدَمِهِمْ إِيمَاناً وَ أَقْوَمِهِمْ بِدِينِ اللَّهِ وَ أَحْوَطِهِمْ عَلَي الْإِسْلَامِ أَشْهَدُ لَقَدْ نَصَحْتَ لِلَّهِ وَ لِرَسُولِهِ وَ لِأَخِيكَ فَنِعْمَ الْأَخُ الْمُوَاسِي فَلَعَنَ اللَّهُ أُمَّةً قَتَلَتْكَ وَ لَعَنَ اللَّهُ أُمَّةً ظَلَمَتْكَ وَ لَعَنَ اللَّهُ أُمَّةً اسْتَحَلَّتْ مِنْكَ الْمَحَارِمَ وَ انْتَهَكَتْ فِي قَتْلِكَ حُرْمَةَ الْإِسْلَامِ فَنِعْمَ الْأَخُ الصَّابِرُ الْمُجَاهِدُ وَ الْمُحَامِي النَّاصِرُ وَ الْأَخُ الدَّافِعُ عَنْ أَخِيهِ الْمُجِيبُ إِلَي طَاعَةِ رَبِّهِ الرَّاغِبُ فِيمَا زَهِدَ فِيهِ غَيْرُهُ مِنَ الثَّوَابِ الْجَزِيلِ وَ الثَّنَاءِ الْجَمِيلِ فَأَلْحَقَكَ اللَّهُ بِدَرَجَةِ آبَائِكَ فِي دَارِ النَّعِيمِ إِنَّهُ حَمِيدٌ مَجِيدٌ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انْكَبَّ عَلَي الْقَبْرِ وَ قُلِ اللَّهُمَّ لَكَ تَعَرَّضْتُ وَ لِزِيَارَةِ أَوْلِيَائِكَ قَصَدْتُ رَغْبَةً فِي ثَوَابِكَ وَ رَجَاءً لِمَغْفِرَتِكَ وَ جَزِيلِ إِحْسَانِكَ فَأَسْأَلُكَ أَنْ تُصَلِّيَ عَلَي مُحَمَّدٍ وَ آلِ مُحَمَّدٍ وَ أَنْ تَجْعَلَ رِزْقِي بِهِمْ دَارّاً وَ عَيْشِي بِهِمْ قَارّاً وَ زِيَارَتِي بِهِمْ مَقْبُولَةً وَ ذَنْبِي بِهِمْ مَغْفُوراً وَ اقْلِبْنِي بِهِمْ مُفْلِحاً مُنْجِحاً مُسْتَجَاباً دُعَائِي بِأَفْضَلِ مَا يَنْقَلِبُ بِهِ أَحَدٌ مِنْ زُوَّارِهِ وَ الْقَاصِدِينَ إِلَيْهِ بِرَحْمَتِكَ يَا أَرْحَمَ الرَّاحِمِينَ</w:t>
      </w:r>
      <w:r>
        <w:rPr>
          <w:rFonts w:eastAsia="Amiri" w:cs="Amiri" w:ascii="Amiri" w:hAnsi="Amiri"/>
          <w:color w:val="111111"/>
          <w:sz w:val="28"/>
          <w:szCs w:val="28"/>
          <w:rtl w:val="true"/>
          <w:lang w:bidi="ar-SA"/>
        </w:rPr>
        <w:t>.</w:t>
      </w:r>
    </w:p>
    <w:p>
      <w:pPr>
        <w:pStyle w:val="Heading5"/>
        <w:numPr>
          <w:ilvl w:val="4"/>
          <w:numId w:val="1"/>
        </w:numPr>
        <w:rPr/>
      </w:pPr>
      <w:bookmarkStart w:id="3626" w:name="__RefHeading___Toc1848561_1934241801"/>
      <w:bookmarkStart w:id="3627" w:name="_Toc1699"/>
      <w:bookmarkEnd w:id="3626"/>
      <w:r>
        <w:rPr>
          <w:rtl w:val="true"/>
        </w:rPr>
        <w:t>توضیح</w:t>
      </w:r>
      <w:bookmarkEnd w:id="3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 الدمعة الساکبة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اضافه آن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افتاده بر زمین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شهادت آنهاست، موضعی که اشک فرشتگان و انبیا و اولیا بر آن می ریزد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الراتبة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ثابت و مستمر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کشته ای دارد و انتقامش را نگرفته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اسم مفعول، مقتول در راه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آمین گفتن بر دعای دیگران و آمین، یعنی خدایا استجابت کن</w:t>
      </w:r>
      <w:r>
        <w:rPr>
          <w:rFonts w:eastAsia="IRNazanin" w:cs="IRNazanin"/>
          <w:color w:val="111111"/>
          <w:sz w:val="28"/>
          <w:szCs w:val="28"/>
          <w:rtl w:val="true"/>
          <w:lang w:bidi="fa-IR"/>
        </w:rPr>
        <w:t>.</w:t>
      </w:r>
    </w:p>
    <w:p>
      <w:pPr>
        <w:pStyle w:val="Heading5"/>
        <w:numPr>
          <w:ilvl w:val="4"/>
          <w:numId w:val="1"/>
        </w:numPr>
        <w:rPr/>
      </w:pPr>
      <w:bookmarkStart w:id="3628" w:name="__RefHeading___Toc1848563_1934241801"/>
      <w:bookmarkStart w:id="3629" w:name="_Toc1700"/>
      <w:bookmarkEnd w:id="3628"/>
      <w:r>
        <w:rPr>
          <w:rtl w:val="true"/>
        </w:rPr>
        <w:t>مؤلف</w:t>
      </w:r>
      <w:bookmarkEnd w:id="3629"/>
    </w:p>
    <w:p>
      <w:pPr>
        <w:pStyle w:val="BookText"/>
        <w:rPr/>
      </w:pPr>
      <w:r>
        <w:rPr>
          <w:rFonts w:ascii="IRNazanin" w:hAnsi="IRNazanin" w:eastAsia="IRNazanin"/>
          <w:color w:val="111111"/>
          <w:sz w:val="28"/>
          <w:sz w:val="28"/>
          <w:szCs w:val="28"/>
          <w:rtl w:val="true"/>
          <w:lang w:bidi="fa-IR"/>
        </w:rPr>
        <w:t>سید و شهید رحمهما الله وداع را بر آنچه گذشت وانهاده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شهادتگاه عباس بن علی علیه السلام برو و بر کنار ضریحش بایست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الفضل عباس بن امیر المومنین، سلام بر تو ای پسر سرور جانشینان پیامبران، سلام بر تو ای پسر پیشگامترین این قوم در اسلام و پیشکسوت ترین ایشان در ایمان و برترین ایشان در برپا داشتن دین خدا و آگاه ترین ایشان نسبت به اسلام، شهادت می دهم که تو برای خدا و رسول او و برای برادرت خیرخواهی نمودی و بس نیک برادر همیاری هستی و خدا لعنت کند امتی که تو را کشت و خدا لعنت کند امتی که به تو ستم روا داشت و خدا لعنت کند امتی که حرمت های تو را شکست و با کشتن تو حرمت اسلام را زیر پا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 نیک برادر شکیبای جانفشان هستی و پشتیبان یاریگر و برادر بازدارنده دشمن از برادرش و سرنهنده به فرمانبری پروردگارش و روی آورنده به پاداش فراوان و ستایش سزاواری که دیگران از آن روی تافته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در فردوس برین به مرتبه پدرانت درآورد که او ستوده و والا شکوه است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بر قبر خم شو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من از شوق ثواب تو و به امید آمرزش تو و مهرورزی شاینده ات، روی سوی تو نهاده و رهسپار زیارت اولیایت شده ام و از تو خواهش دارم که بر محمد و خاندان محمد درود فرستی و روزی مرا به آبروی ایشان فروباران و زندگی ام را شادمان و زیارتم را به یمن وجودشان پذیرفته و گناهم را به آبرویشان آمرزیده گردانی و رستگار و نجات یافته و دعا برآورده، به بهترین شکلی که کسی از زائران او و رهسپردگان به سوی کوی او باز می گردند، بازگردان، به مهرورزی ات ای مهرورزترین مهرورزان</w:t>
      </w:r>
      <w:r>
        <w:rPr>
          <w:rFonts w:eastAsia="IRNazanin" w:cs="IRNazanin"/>
          <w:color w:val="111111"/>
          <w:sz w:val="28"/>
          <w:szCs w:val="28"/>
          <w:rtl w:val="true"/>
          <w:lang w:bidi="fa-IR"/>
        </w:rPr>
        <w:t xml:space="preserve">. </w:t>
      </w:r>
      <w:bookmarkStart w:id="3630" w:name="pg13557_192547"/>
    </w:p>
    <w:p>
      <w:pPr>
        <w:pStyle w:val="BookText"/>
        <w:rPr/>
      </w:pPr>
      <w:bookmarkEnd w:id="3630"/>
      <w:r>
        <w:rPr>
          <w:rFonts w:ascii="Amiri" w:hAnsi="Amiri" w:eastAsia="Amiri" w:cs="Amiri"/>
          <w:color w:val="111111"/>
          <w:sz w:val="28"/>
          <w:sz w:val="28"/>
          <w:szCs w:val="28"/>
          <w:rtl w:val="true"/>
          <w:lang w:bidi="ar-SA"/>
        </w:rPr>
        <w:t>ثُمَّ قَبِّلِ الضَّرِيحَ وَ صَلِّ عِنْدَهُ صَلَاةَ الزِّيَارَةِ وَ مَا بَدَا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فإذا أردت وداعه عليه السلام فودعه ببعض ما قدمناه من وداعاته و قد تقدم سابقا زيارة العباس عليه السلام و فيها بعض هذه الألفاظ و إنما أعدناها اتباعا للمنقول فاعلم ذلك‌</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31" w:name="__RefHeading___Toc1848565_1934241801"/>
      <w:bookmarkStart w:id="3632" w:name="_Toc1701"/>
      <w:bookmarkEnd w:id="3631"/>
      <w:r>
        <w:rPr>
          <w:rtl w:val="true"/>
        </w:rPr>
        <w:t xml:space="preserve">باب </w:t>
      </w:r>
      <w:r>
        <w:rPr/>
        <w:t>32</w:t>
      </w:r>
      <w:r>
        <w:rPr>
          <w:rtl w:val="true"/>
        </w:rPr>
        <w:t xml:space="preserve"> </w:t>
      </w:r>
      <w:r>
        <w:rPr>
          <w:rtl w:val="true"/>
        </w:rPr>
        <w:t>زيارته عليه السلام و سائر الأئمة صلوات الله عليهم حيهم و ميتهم من البعيد</w:t>
      </w:r>
      <w:bookmarkEnd w:id="3632"/>
    </w:p>
    <w:p>
      <w:pPr>
        <w:pStyle w:val="Heading4"/>
        <w:numPr>
          <w:ilvl w:val="3"/>
          <w:numId w:val="1"/>
        </w:numPr>
        <w:rPr/>
      </w:pPr>
      <w:bookmarkStart w:id="3633" w:name="__RefHeading___Toc1848567_1934241801"/>
      <w:bookmarkStart w:id="3634" w:name="_Toc1702"/>
      <w:bookmarkEnd w:id="3633"/>
      <w:r>
        <w:rPr>
          <w:rtl w:val="true"/>
        </w:rPr>
        <w:t>الأخبار</w:t>
      </w:r>
      <w:bookmarkEnd w:id="3634"/>
    </w:p>
    <w:p>
      <w:pPr>
        <w:pStyle w:val="Heading5"/>
        <w:numPr>
          <w:ilvl w:val="4"/>
          <w:numId w:val="1"/>
        </w:numPr>
        <w:rPr/>
      </w:pPr>
      <w:bookmarkStart w:id="3635" w:name="__RefHeading___Toc1848569_1934241801"/>
      <w:bookmarkStart w:id="3636" w:name="_Toc1703"/>
      <w:bookmarkEnd w:id="3635"/>
      <w:r>
        <w:rPr>
          <w:rtl w:val="true"/>
        </w:rPr>
        <w:t>«</w:t>
      </w:r>
      <w:r>
        <w:rPr/>
        <w:t>1</w:t>
      </w:r>
      <w:r>
        <w:rPr>
          <w:rtl w:val="true"/>
        </w:rPr>
        <w:t>»</w:t>
      </w:r>
      <w:bookmarkEnd w:id="363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عَنْ سَعْدٍ وَ مُحَمَّدِ بْنِ يَحْيَي عَنِ ابْنِ عِيسَي عَنِ ابْنِ أَبِي عُمَيْرٍ عَمَّنْ رَوَاهُ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بِأَحَدِكُمُ الشُّقَّةُ وَ نَأَتْ بِهِ الدَّارُ فَلْيَعْلُ أَعْلَي مَنْزِلٍ لَهُ فَيُصَلِّي رَكْعَتَيْنِ وَ لْيُومِئْ بِالسَّلَامِ إِلَي قُبُورِنَا فَإِنَّ ذَلِكَ يَصِيرُ إِلَيْنَا</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37" w:name="__RefHeading___Toc1848571_1934241801"/>
      <w:bookmarkStart w:id="3638" w:name="_Toc1704"/>
      <w:bookmarkEnd w:id="3637"/>
      <w:r>
        <w:rPr>
          <w:rtl w:val="true"/>
        </w:rPr>
        <w:t>«</w:t>
      </w:r>
      <w:r>
        <w:rPr/>
        <w:t>2</w:t>
      </w:r>
      <w:r>
        <w:rPr>
          <w:rtl w:val="true"/>
        </w:rPr>
        <w:t>»</w:t>
      </w:r>
      <w:bookmarkEnd w:id="3638"/>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وَ أَخِي عَلِيٍّ عَنْ مُحَمَّدٍ الْعَطَّارِ عَنْ حَمْدَانَ بْنِ سُلَيْمَانَ عَنْ عَبْدِ اللَّهِ بْنِ مُحَمَّدٍ عَنْ مَنِيعِ بْنِ الْحَجَّاجِ عَنْ يُونُسَ بْنِ عَبْدِ الرَّحْمَنِ عَنْ حَنَانِ بْنِ سَدِيرٍ عَنْ أَبِيهِ فِي حَدِيثٍ طَوِيلٍ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مَا عَلَيْكَ أَنْ تَزُورَ قَبْرَ الْحُسَيْنِ عليه السلام فِي كُلِّ جُمُعَةٍ خَمْسَ مَرَّاتٍ وَ فِي كُلِّ يَوْمٍ مَرَّةً قُلْتُ جُعِلْتُ فِدَاكَ إِنَّ بَيْنَنَا وَ بَيْنَهُ فَرَاسِخَ كَثِيرَةً فَقَالَ تَصْعَدُ فَوْقَ سَطْحِكَ ثُمَّ تَلْتَفِتُ يَمْنَةً وَ يَسْرَةً ثُمَّ تَرْفَعُ رَأْسَكَ إِلَي السَّمَاءِ ثُمَّ تَحَوَّلُ نَحْوَ قَبْرِ الْحُسَيْنِ ثُمَّ تَقُولُ السَّلَامُ عَلَيْكَ يَا أَبَا عَبْدِ اللَّهِ السَّلَامُ عَلَيْكَ وَ رَحْمَةُ اللَّهِ وَ بَرَكَاتُهُ تُكْتَبُ لَكَ زَوْرَةٌ وَ الزَّوْرَةُ حَجَّةٌ وَ عُمْرَةٌ قَالَ سَدِيرٌ فَرُبَّمَا فَعَلْتُهُ فِي النَّهَارِ أَكْثَرَ مِنْ عِشْرِينَ مَرَّةً</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ضریح را ببوس و نزد وی نماز زیارت را بخوان و هر نماز و دعایی که 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 وداع حضرت علیه السلام را نمودی، پس او را به یکی از وداعهایی که پیش از این گفتیم، وداع نما و پیش از این زیارت عباس علیه السلام را نقل کردیم و در آن بخشی از این متن موجود بود و تکرار آن تنها به خاطر پیروی از متون منقوله است، پس این را بدان</w:t>
      </w:r>
      <w:r>
        <w:rPr>
          <w:rFonts w:eastAsia="IRNazanin" w:cs="IRNazanin"/>
          <w:color w:val="111111"/>
          <w:sz w:val="28"/>
          <w:szCs w:val="28"/>
          <w:rtl w:val="true"/>
          <w:lang w:bidi="fa-IR"/>
        </w:rPr>
        <w:t xml:space="preserve">. </w:t>
      </w:r>
      <w:r>
        <w:rPr>
          <w:rStyle w:val="FootnoteAnchor"/>
          <w:rtl w:val="true"/>
        </w:rPr>
        <w:footnoteReference w:id="1610"/>
      </w:r>
    </w:p>
    <w:p>
      <w:pPr>
        <w:pStyle w:val="Heading3"/>
        <w:numPr>
          <w:ilvl w:val="2"/>
          <w:numId w:val="1"/>
        </w:numPr>
        <w:rPr/>
      </w:pPr>
      <w:bookmarkStart w:id="3639" w:name="__RefHeading___Toc1848573_1934241801"/>
      <w:bookmarkStart w:id="3640" w:name="_Toc1705"/>
      <w:bookmarkEnd w:id="3639"/>
      <w:r>
        <w:rPr>
          <w:rtl w:val="true"/>
        </w:rPr>
        <w:t xml:space="preserve">باب سی و دوم </w:t>
      </w:r>
      <w:r>
        <w:rPr>
          <w:rtl w:val="true"/>
        </w:rPr>
        <w:t xml:space="preserve">: </w:t>
      </w:r>
      <w:r>
        <w:rPr>
          <w:rtl w:val="true"/>
        </w:rPr>
        <w:t>زیارت امام حسین و دیگر امامان علیهم السلام در حال حیاتشان و پس از مرگ، از راه دور</w:t>
      </w:r>
      <w:bookmarkEnd w:id="3640"/>
    </w:p>
    <w:p>
      <w:pPr>
        <w:pStyle w:val="Heading4"/>
        <w:numPr>
          <w:ilvl w:val="3"/>
          <w:numId w:val="1"/>
        </w:numPr>
        <w:rPr/>
      </w:pPr>
      <w:bookmarkStart w:id="3641" w:name="__RefHeading___Toc1848575_1934241801"/>
      <w:bookmarkStart w:id="3642" w:name="_Toc1706"/>
      <w:bookmarkEnd w:id="3641"/>
      <w:r>
        <w:rPr>
          <w:rtl w:val="true"/>
        </w:rPr>
        <w:t>روایات</w:t>
      </w:r>
      <w:bookmarkEnd w:id="3642"/>
    </w:p>
    <w:p>
      <w:pPr>
        <w:pStyle w:val="Heading5"/>
        <w:numPr>
          <w:ilvl w:val="4"/>
          <w:numId w:val="1"/>
        </w:numPr>
        <w:rPr/>
      </w:pPr>
      <w:bookmarkStart w:id="3643" w:name="__RefHeading___Toc1848577_1934241801"/>
      <w:bookmarkStart w:id="3644" w:name="_Toc1707"/>
      <w:bookmarkEnd w:id="3643"/>
      <w:r>
        <w:rPr>
          <w:rtl w:val="true"/>
        </w:rPr>
        <w:t xml:space="preserve">روایت </w:t>
      </w:r>
      <w:r>
        <w:rPr/>
        <w:t>1</w:t>
      </w:r>
      <w:bookmarkEnd w:id="3644"/>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از شما با حرم حضرت فاصله بسیار داشت و خانه اش بسیار دور بود، بر بالاترین نقطه خانه اش بنشیند و دو رکعت نماز گزارد و به سلام به سوی مقبره های ما اشاره نماید که این به ما می رسد</w:t>
      </w:r>
      <w:r>
        <w:rPr>
          <w:rFonts w:eastAsia="IRNazanin" w:cs="IRNazanin"/>
          <w:color w:val="111111"/>
          <w:sz w:val="28"/>
          <w:szCs w:val="28"/>
          <w:rtl w:val="true"/>
          <w:lang w:bidi="fa-IR"/>
        </w:rPr>
        <w:t xml:space="preserve">. </w:t>
      </w:r>
      <w:r>
        <w:rPr>
          <w:rStyle w:val="FootnoteAnchor"/>
          <w:rtl w:val="true"/>
        </w:rPr>
        <w:footnoteReference w:id="1611"/>
      </w:r>
    </w:p>
    <w:p>
      <w:pPr>
        <w:pStyle w:val="Heading5"/>
        <w:numPr>
          <w:ilvl w:val="4"/>
          <w:numId w:val="1"/>
        </w:numPr>
        <w:rPr/>
      </w:pPr>
      <w:bookmarkStart w:id="3645" w:name="__RefHeading___Toc1848579_1934241801"/>
      <w:bookmarkStart w:id="3646" w:name="_Toc1708"/>
      <w:bookmarkEnd w:id="3645"/>
      <w:r>
        <w:rPr>
          <w:rtl w:val="true"/>
        </w:rPr>
        <w:t xml:space="preserve">روایت </w:t>
      </w:r>
      <w:r>
        <w:rPr/>
        <w:t>2</w:t>
      </w:r>
      <w:bookmarkEnd w:id="3646"/>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در روایتی طولانی گوید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وظیفه آن است که قبر حسین علیه السلام را هر جمعه پنج مرتبه و هر روز یک بار زیارت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گردم، میان ما و او فاصله چندین فرسخی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بام خانه می روی و آنگاه به چپ و راست نگاه می کنی و سپس سرت را به سوی آسمان فراز می کنی و آنگاه به سمت قبر حسین می چرخی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و رحمت و برکات خدا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تو یک زیارت نوشته می شود و یک زیارت برابر است با یک حج و یک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باشد که من این کار را بیش از بیست بار در روز انجام می دهم</w:t>
      </w:r>
      <w:r>
        <w:rPr>
          <w:rFonts w:eastAsia="IRNazanin" w:cs="IRNazanin"/>
          <w:color w:val="111111"/>
          <w:sz w:val="28"/>
          <w:szCs w:val="28"/>
          <w:rtl w:val="true"/>
          <w:lang w:bidi="fa-IR"/>
        </w:rPr>
        <w:t xml:space="preserve">. </w:t>
      </w:r>
      <w:r>
        <w:rPr>
          <w:rStyle w:val="FootnoteAnchor"/>
          <w:rtl w:val="true"/>
        </w:rPr>
        <w:footnoteReference w:id="1612"/>
      </w:r>
      <w:bookmarkStart w:id="3647" w:name="pg13557_192548"/>
    </w:p>
    <w:p>
      <w:pPr>
        <w:pStyle w:val="Heading5"/>
        <w:numPr>
          <w:ilvl w:val="4"/>
          <w:numId w:val="1"/>
        </w:numPr>
        <w:rPr/>
      </w:pPr>
      <w:bookmarkStart w:id="3648" w:name="__RefHeading___Toc1848581_1934241801"/>
      <w:bookmarkStart w:id="3649" w:name="_Toc1709"/>
      <w:bookmarkEnd w:id="3647"/>
      <w:bookmarkEnd w:id="3648"/>
      <w:r>
        <w:rPr>
          <w:rtl w:val="true"/>
        </w:rPr>
        <w:t>«</w:t>
      </w:r>
      <w:r>
        <w:rPr/>
        <w:t>3</w:t>
      </w:r>
      <w:r>
        <w:rPr>
          <w:rtl w:val="true"/>
        </w:rPr>
        <w:t>»</w:t>
      </w:r>
      <w:bookmarkEnd w:id="3649"/>
    </w:p>
    <w:p>
      <w:pPr>
        <w:pStyle w:val="BookText"/>
        <w:rPr/>
      </w:pPr>
      <w:r>
        <w:rPr>
          <w:rFonts w:ascii="Amiri" w:hAnsi="Amiri" w:eastAsia="Amiri" w:cs="Amiri"/>
          <w:color w:val="111111"/>
          <w:sz w:val="28"/>
          <w:sz w:val="28"/>
          <w:szCs w:val="28"/>
          <w:rtl w:val="true"/>
          <w:lang w:bidi="ar-SA"/>
        </w:rPr>
        <w:t>أَقُولُ رَوَاهُ مُؤَلِّفُ الْمَزَارِ الْكَبِيرِ بِإِسْنَادِهِ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السَّلَامُ عَلَيْكَ يَا أَبَا عَبْدِ اللَّهِ السَّلَامُ عَلَيْكَ يَا ابْنَ رَسُولِ اللَّهِ السَّلَامُ عَلَيْكَ وَ رَحْمَةُ اللَّهِ وَ بَرَكَاتُهُ‌</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0" w:name="__RefHeading___Toc1848583_1934241801"/>
      <w:bookmarkStart w:id="3651" w:name="_Toc1710"/>
      <w:bookmarkEnd w:id="3650"/>
      <w:r>
        <w:rPr>
          <w:rtl w:val="true"/>
        </w:rPr>
        <w:t>«</w:t>
      </w:r>
      <w:r>
        <w:rPr/>
        <w:t>4</w:t>
      </w:r>
      <w:r>
        <w:rPr>
          <w:rtl w:val="true"/>
        </w:rPr>
        <w:t>»</w:t>
      </w:r>
      <w:bookmarkEnd w:id="3651"/>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دَاوُدَ عَنْ سَلَمَةَ عَنْ عَبْدِ اللَّهِ بْنِ مُحَمَّدٍ عَنْ مَنِيعٍ عَنْ يُونُسَ عَنْ حَنَانٍ عَنْ أَبِيهِ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تَزُورُ قَبْرَ الْحُسَيْنِ فِي كُلِّ يَوْمٍ قُلْتُ جُعِلْتُ فِدَاكَ لَا قَالَ مَا أَجْفَاكُمْ فَتَزُورُهُ فِي كُلِّ شَهْرٍ قُلْتُ لَا قَالَ فَتَزُورُهُ فِي كُلِّ سَنَةٍ قُلْتُ قَدْ يَكُونُ ذَلِكَ قَالَ يَا سَدِيرُ مَا أَجْفَاكُمْ بِالْحُسَيْنِ أَ مَا عَلِمْتَ أَنَّ لِلَّهِ أَلْفَ أَلْفِ مَلَكٍ شُعْثاً غُبْراً يَبْكُونَ وَ يَزُورُونَ لَا يَفْتُرُونَ وَ مَا عَلَيْكَ يَا سَدِيرُ أَنْ تَزُورَ قَبْرَ الْحُسَيْنِ عليه السلام فِي كُلِّ جُمُعَةٍ خَمْسَ مَرَّاتٍ وَ ذَكَرَ مِثْلَ الْحَدِيثِ الْأَوَّلِ‌</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2" w:name="__RefHeading___Toc1848585_1934241801"/>
      <w:bookmarkStart w:id="3653" w:name="_Toc1711"/>
      <w:bookmarkEnd w:id="3652"/>
      <w:r>
        <w:rPr>
          <w:rtl w:val="true"/>
        </w:rPr>
        <w:t>«</w:t>
      </w:r>
      <w:r>
        <w:rPr/>
        <w:t>5</w:t>
      </w:r>
      <w:r>
        <w:rPr>
          <w:rtl w:val="true"/>
        </w:rPr>
        <w:t>»</w:t>
      </w:r>
      <w:bookmarkEnd w:id="3653"/>
    </w:p>
    <w:p>
      <w:pPr>
        <w:pStyle w:val="BookText"/>
        <w:rPr/>
      </w:pP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يَحْيَي عَنْ سَلَمَةَ بْنِ الْخَطَّابِ عَنْ عَبْدِ اللَّهِ بْنِ الْخَطَّابِ عَنْ مُحَمَّدِ بْنِ حَسَّانَ عَنْ مَنِيعٍ عَنْ يُونُسَ بْنِ عَبْدِ الرَّحْمَنِ عَنْ حَنَانِ بْنِ سَدِيرٍ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15"/>
      </w:r>
    </w:p>
    <w:p>
      <w:pPr>
        <w:pStyle w:val="Heading5"/>
        <w:numPr>
          <w:ilvl w:val="4"/>
          <w:numId w:val="1"/>
        </w:numPr>
        <w:rPr/>
      </w:pPr>
      <w:bookmarkStart w:id="3654" w:name="__RefHeading___Toc1848587_1934241801"/>
      <w:bookmarkStart w:id="3655" w:name="_Toc1712"/>
      <w:bookmarkEnd w:id="3654"/>
      <w:r>
        <w:rPr>
          <w:rtl w:val="true"/>
        </w:rPr>
        <w:t>بيان</w:t>
      </w:r>
      <w:bookmarkEnd w:id="3655"/>
    </w:p>
    <w:p>
      <w:pPr>
        <w:pStyle w:val="BookText"/>
        <w:rPr/>
      </w:pPr>
      <w:r>
        <w:rPr>
          <w:rFonts w:ascii="Amiri" w:hAnsi="Amiri" w:eastAsia="Amiri" w:cs="Amiri"/>
          <w:color w:val="111111"/>
          <w:sz w:val="28"/>
          <w:sz w:val="28"/>
          <w:szCs w:val="28"/>
          <w:rtl w:val="true"/>
          <w:lang w:bidi="ar-SA"/>
        </w:rPr>
        <w:t>لا يبعد أن يكون الالتفات يمنة و يسرة إلي جانب الفوق للتقية لئلا يطلع عليه أحد</w:t>
      </w:r>
      <w:r>
        <w:rPr>
          <w:rFonts w:eastAsia="Amiri" w:cs="Amiri" w:ascii="Amiri" w:hAnsi="Amiri"/>
          <w:color w:val="111111"/>
          <w:sz w:val="28"/>
          <w:szCs w:val="28"/>
          <w:rtl w:val="true"/>
          <w:lang w:bidi="ar-SA"/>
        </w:rPr>
        <w:t>.</w:t>
      </w:r>
    </w:p>
    <w:p>
      <w:pPr>
        <w:pStyle w:val="Heading5"/>
        <w:numPr>
          <w:ilvl w:val="4"/>
          <w:numId w:val="1"/>
        </w:numPr>
        <w:rPr/>
      </w:pPr>
      <w:bookmarkStart w:id="3656" w:name="__RefHeading___Toc1848589_1934241801"/>
      <w:bookmarkStart w:id="3657" w:name="_Toc1713"/>
      <w:bookmarkEnd w:id="3656"/>
      <w:r>
        <w:rPr>
          <w:rtl w:val="true"/>
        </w:rPr>
        <w:t>«</w:t>
      </w:r>
      <w:r>
        <w:rPr/>
        <w:t>6</w:t>
      </w:r>
      <w:r>
        <w:rPr>
          <w:rtl w:val="true"/>
        </w:rPr>
        <w:t>»</w:t>
      </w:r>
      <w:bookmarkEnd w:id="3657"/>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سُلَيْمَانُ بْنُ عِيسَي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كَيْفَ أَزُورُكَ إِذَا لَمْ أَقْدِرْ عَلَي ذَلِكَ قَالَ قَالَ لِي يَا عِيسَي إِذَا لَمْ تَقْدِرْ عَلَي الْمَجِي‌ءِ فَإِذَا كَانَ يَوْمُ الْجُمُعَةِ فَاغْتَسِلْ أَوْ تَوَضَّأْ وَ اصْعَدْ إِلَي سَطْحِكَ وَ صَلِّ رَكْعَتَيْنِ وَ تَوَجَّهْ نَحْوِي فَإِنَّهُ مَنْ زَارَنِي فِي حَيَاتِي فَقَدْ زَارَنِي فِي مَمَاتِي وَ مَنْ زَارَنِي فِي مَمَاتِي فَقَدْ زَارَنِي فِي حَيَاتِي‌</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58" w:name="__RefHeading___Toc1848591_1934241801"/>
      <w:bookmarkStart w:id="3659" w:name="_Toc1714"/>
      <w:bookmarkEnd w:id="3658"/>
      <w:r>
        <w:rPr>
          <w:rtl w:val="true"/>
        </w:rPr>
        <w:t>بيان</w:t>
      </w:r>
      <w:bookmarkEnd w:id="3659"/>
    </w:p>
    <w:p>
      <w:pPr>
        <w:pStyle w:val="BookText"/>
        <w:rPr/>
      </w:pPr>
      <w:r>
        <w:rPr>
          <w:rFonts w:ascii="Amiri" w:hAnsi="Amiri" w:eastAsia="Amiri" w:cs="Amiri"/>
          <w:color w:val="111111"/>
          <w:sz w:val="28"/>
          <w:sz w:val="28"/>
          <w:szCs w:val="28"/>
          <w:rtl w:val="true"/>
          <w:lang w:bidi="ar-SA"/>
        </w:rPr>
        <w:t>هذا الخبر يدل علي أن زيارة الإمام الحي أيضا تجوز بهذا الوجه</w:t>
      </w:r>
      <w:r>
        <w:rPr>
          <w:rFonts w:eastAsia="Amiri" w:cs="Amiri" w:ascii="Amiri" w:hAnsi="Amiri"/>
          <w:color w:val="111111"/>
          <w:sz w:val="28"/>
          <w:szCs w:val="28"/>
          <w:rtl w:val="true"/>
          <w:lang w:bidi="ar-SA"/>
        </w:rPr>
        <w:t>.</w:t>
      </w:r>
    </w:p>
    <w:p>
      <w:pPr>
        <w:pStyle w:val="Heading5"/>
        <w:numPr>
          <w:ilvl w:val="4"/>
          <w:numId w:val="1"/>
        </w:numPr>
        <w:rPr/>
      </w:pPr>
      <w:bookmarkStart w:id="3660" w:name="__RefHeading___Toc1848593_1934241801"/>
      <w:bookmarkStart w:id="3661" w:name="_Toc1715"/>
      <w:bookmarkEnd w:id="3660"/>
      <w:r>
        <w:rPr>
          <w:rtl w:val="true"/>
        </w:rPr>
        <w:t xml:space="preserve">روایت </w:t>
      </w:r>
      <w:r>
        <w:rPr/>
        <w:t>3</w:t>
      </w:r>
      <w:bookmarkEnd w:id="3661"/>
    </w:p>
    <w:p>
      <w:pPr>
        <w:pStyle w:val="BookText"/>
        <w:rPr/>
      </w:pPr>
      <w:r>
        <w:rPr>
          <w:rFonts w:ascii="IRNazanin" w:hAnsi="IRNazanin" w:eastAsia="IRNazanin"/>
          <w:color w:val="111111"/>
          <w:sz w:val="28"/>
          <w:sz w:val="28"/>
          <w:szCs w:val="28"/>
          <w:rtl w:val="true"/>
          <w:lang w:bidi="fa-IR"/>
        </w:rPr>
        <w:t>مولف المزار الکبیر همین روایت را به روایت از سدیر نقل می کند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ابا عبد الله، سلام بر تو ای پسر رسول خدا، سلام و رحمت و برکات خدا بر تو باد</w:t>
      </w:r>
      <w:r>
        <w:rPr>
          <w:rFonts w:eastAsia="IRNazanin" w:cs="IRNazanin"/>
          <w:color w:val="111111"/>
          <w:sz w:val="28"/>
          <w:szCs w:val="28"/>
          <w:rtl w:val="true"/>
          <w:lang w:bidi="fa-IR"/>
        </w:rPr>
        <w:t xml:space="preserve">. </w:t>
      </w:r>
      <w:r>
        <w:rPr>
          <w:rStyle w:val="FootnoteAnchor"/>
          <w:rtl w:val="true"/>
        </w:rPr>
        <w:footnoteReference w:id="1617"/>
      </w:r>
    </w:p>
    <w:p>
      <w:pPr>
        <w:pStyle w:val="Heading5"/>
        <w:numPr>
          <w:ilvl w:val="4"/>
          <w:numId w:val="1"/>
        </w:numPr>
        <w:rPr/>
      </w:pPr>
      <w:bookmarkStart w:id="3662" w:name="__RefHeading___Toc1848595_1934241801"/>
      <w:bookmarkStart w:id="3663" w:name="_Toc1716"/>
      <w:bookmarkEnd w:id="3662"/>
      <w:r>
        <w:rPr>
          <w:rtl w:val="true"/>
        </w:rPr>
        <w:t xml:space="preserve">روایت </w:t>
      </w:r>
      <w:r>
        <w:rPr/>
        <w:t>4</w:t>
      </w:r>
      <w:bookmarkEnd w:id="3663"/>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پدرش روایت می کند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سدیر،آیا هر روز قبر حسین را زیارت می کنی؟ عرض کردم خیر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به زیارت او می روی؟ گفتم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سال یک بار به زیارت او می روی؟ گفتم گاهی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چقدر بر حسین علیه السلام جفاکارید و بی مهری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دانید که خداوند را هزار هزار فرشته است که غبارین روی و آشفته موی بر حسین می گریند و زیارتش می کنند و از زیارت او خسته نشده و دست نمی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توست ای سدیر که در هر جمعه قبر حسین علیه السلام را پنج بار زیارت کنی و نظیر حدیث اول را ذکر می کند</w:t>
      </w:r>
      <w:r>
        <w:rPr>
          <w:rFonts w:eastAsia="IRNazanin" w:cs="IRNazanin"/>
          <w:color w:val="111111"/>
          <w:sz w:val="28"/>
          <w:szCs w:val="28"/>
          <w:rtl w:val="true"/>
          <w:lang w:bidi="fa-IR"/>
        </w:rPr>
        <w:t xml:space="preserve">. </w:t>
      </w:r>
      <w:r>
        <w:rPr>
          <w:rStyle w:val="FootnoteAnchor"/>
          <w:rtl w:val="true"/>
        </w:rPr>
        <w:footnoteReference w:id="1618"/>
      </w:r>
    </w:p>
    <w:p>
      <w:pPr>
        <w:pStyle w:val="Heading5"/>
        <w:numPr>
          <w:ilvl w:val="4"/>
          <w:numId w:val="1"/>
        </w:numPr>
        <w:rPr/>
      </w:pPr>
      <w:bookmarkStart w:id="3664" w:name="__RefHeading___Toc1848597_1934241801"/>
      <w:bookmarkStart w:id="3665" w:name="_Toc1717"/>
      <w:bookmarkEnd w:id="3664"/>
      <w:r>
        <w:rPr>
          <w:rtl w:val="true"/>
        </w:rPr>
        <w:t xml:space="preserve">روایت </w:t>
      </w:r>
      <w:r>
        <w:rPr/>
        <w:t>5</w:t>
      </w:r>
      <w:bookmarkEnd w:id="3665"/>
    </w:p>
    <w:p>
      <w:pPr>
        <w:pStyle w:val="BookText"/>
        <w:rPr/>
      </w:pPr>
      <w:r>
        <w:rPr>
          <w:rFonts w:ascii="IRNazanin" w:hAnsi="IRNazanin" w:eastAsia="IRNazanin"/>
          <w:color w:val="111111"/>
          <w:sz w:val="28"/>
          <w:sz w:val="28"/>
          <w:szCs w:val="28"/>
          <w:rtl w:val="true"/>
          <w:lang w:bidi="fa-IR"/>
        </w:rPr>
        <w:t>الکافی،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به سندی دیگر بیان می کند</w:t>
      </w:r>
      <w:r>
        <w:rPr>
          <w:rFonts w:eastAsia="IRNazanin" w:cs="IRNazanin"/>
          <w:color w:val="111111"/>
          <w:sz w:val="28"/>
          <w:szCs w:val="28"/>
          <w:rtl w:val="true"/>
          <w:lang w:bidi="fa-IR"/>
        </w:rPr>
        <w:t xml:space="preserve">. </w:t>
      </w:r>
      <w:r>
        <w:rPr>
          <w:rStyle w:val="FootnoteAnchor"/>
          <w:rtl w:val="true"/>
        </w:rPr>
        <w:footnoteReference w:id="1619"/>
      </w: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توجه به راست و چپ و بالا از روی تقیه باشد تا کسی مطلع نگردد</w:t>
      </w:r>
      <w:r>
        <w:rPr>
          <w:rFonts w:eastAsia="IRNazanin" w:cs="IRNazanin"/>
          <w:color w:val="111111"/>
          <w:sz w:val="28"/>
          <w:szCs w:val="28"/>
          <w:rtl w:val="true"/>
          <w:lang w:bidi="fa-IR"/>
        </w:rPr>
        <w:t>.</w:t>
      </w:r>
    </w:p>
    <w:p>
      <w:pPr>
        <w:pStyle w:val="Heading5"/>
        <w:numPr>
          <w:ilvl w:val="4"/>
          <w:numId w:val="1"/>
        </w:numPr>
        <w:rPr/>
      </w:pPr>
      <w:bookmarkStart w:id="3666" w:name="__RefHeading___Toc1848599_1934241801"/>
      <w:bookmarkStart w:id="3667" w:name="_Toc1718"/>
      <w:bookmarkEnd w:id="3666"/>
      <w:r>
        <w:rPr>
          <w:rtl w:val="true"/>
        </w:rPr>
        <w:t xml:space="preserve">روایت </w:t>
      </w:r>
      <w:r>
        <w:rPr/>
        <w:t>6</w:t>
      </w:r>
      <w:bookmarkEnd w:id="3667"/>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عیسی از پدرش روایت کند که به امام صادق علیه السلام عرض کردم که اگر نتوانم به زیارت شما بیایم، چه کنم؟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نتوانستی به نزد من بیایی ای عیسی، چون روز جمعه شد غسل نما یا وضو بگیر و بر بالای بام خانه ات درآی و دو رکعت نماز بخوان و به سوی من روی کن و به راستی که هر که مرا در زمان زندگی ام زیارت کند، چون کسی است که مرا پس از مرگم زیارت کند و هر که مرا پس از مرگم زیارت کند، چون کسی است که مرا در زمان زندگی ام زیارت کرده باشد</w:t>
      </w:r>
      <w:r>
        <w:rPr>
          <w:rFonts w:eastAsia="IRNazanin" w:cs="IRNazanin"/>
          <w:color w:val="111111"/>
          <w:sz w:val="28"/>
          <w:szCs w:val="28"/>
          <w:rtl w:val="true"/>
          <w:lang w:bidi="fa-IR"/>
        </w:rPr>
        <w:t xml:space="preserve">. </w:t>
      </w:r>
      <w:r>
        <w:rPr>
          <w:rStyle w:val="FootnoteAnchor"/>
          <w:rtl w:val="true"/>
        </w:rPr>
        <w:footnoteReference w:id="1620"/>
      </w:r>
    </w:p>
    <w:p>
      <w:pPr>
        <w:pStyle w:val="Heading5"/>
        <w:numPr>
          <w:ilvl w:val="4"/>
          <w:numId w:val="1"/>
        </w:numPr>
        <w:rPr/>
      </w:pPr>
      <w:bookmarkStart w:id="3668" w:name="__RefHeading___Toc1848601_1934241801"/>
      <w:bookmarkStart w:id="3669" w:name="_Toc1719"/>
      <w:bookmarkEnd w:id="3668"/>
      <w:r>
        <w:rPr>
          <w:rtl w:val="true"/>
        </w:rPr>
        <w:t>توضیح</w:t>
      </w:r>
      <w:bookmarkEnd w:id="366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بیانگر آن است که زیارت امام زنده نیز به این وجه جایز است</w:t>
      </w:r>
      <w:r>
        <w:rPr>
          <w:rFonts w:eastAsia="IRNazanin" w:cs="IRNazanin"/>
          <w:color w:val="111111"/>
          <w:sz w:val="28"/>
          <w:szCs w:val="28"/>
          <w:rtl w:val="true"/>
          <w:lang w:bidi="fa-IR"/>
        </w:rPr>
        <w:t xml:space="preserve">. </w:t>
      </w:r>
      <w:bookmarkStart w:id="3670" w:name="pg13557_192549"/>
    </w:p>
    <w:p>
      <w:pPr>
        <w:pStyle w:val="BookText"/>
        <w:rPr/>
      </w:pPr>
      <w:bookmarkEnd w:id="3670"/>
      <w:r>
        <w:rPr>
          <w:rFonts w:ascii="Amiri" w:hAnsi="Amiri" w:eastAsia="Amiri" w:cs="Amiri"/>
          <w:color w:val="111111"/>
          <w:sz w:val="28"/>
          <w:sz w:val="28"/>
          <w:szCs w:val="28"/>
          <w:rtl w:val="true"/>
          <w:lang w:bidi="ar-SA"/>
        </w:rPr>
        <w:t>فهذا مستند لزيارة القائم صلوات الله عليه في أي مكان أراد و يتوجه إلي السرداب المقدس</w:t>
      </w:r>
      <w:r>
        <w:rPr>
          <w:rFonts w:eastAsia="Amiri" w:cs="Amiri" w:ascii="Amiri" w:hAnsi="Amiri"/>
          <w:color w:val="111111"/>
          <w:sz w:val="28"/>
          <w:szCs w:val="28"/>
          <w:rtl w:val="true"/>
          <w:lang w:bidi="ar-SA"/>
        </w:rPr>
        <w:t>.</w:t>
      </w:r>
    </w:p>
    <w:p>
      <w:pPr>
        <w:pStyle w:val="Heading5"/>
        <w:numPr>
          <w:ilvl w:val="4"/>
          <w:numId w:val="1"/>
        </w:numPr>
        <w:rPr/>
      </w:pPr>
      <w:bookmarkStart w:id="3671" w:name="__RefHeading___Toc1848603_1934241801"/>
      <w:bookmarkStart w:id="3672" w:name="_Toc1720"/>
      <w:bookmarkEnd w:id="3671"/>
      <w:r>
        <w:rPr>
          <w:rtl w:val="true"/>
        </w:rPr>
        <w:t>«</w:t>
      </w:r>
      <w:r>
        <w:rPr/>
        <w:t>7</w:t>
      </w:r>
      <w:r>
        <w:rPr>
          <w:rtl w:val="true"/>
        </w:rPr>
        <w:t>»</w:t>
      </w:r>
      <w:bookmarkEnd w:id="3672"/>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عَنْ مُحَمَّدِ بْنِ الْحُسَيْنِ عَنْ عَبْدِ اللَّهِ بْنِ مُحَمَّدٍ عَنْ مَنِيعٍ عَنْ حَنَانٍ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سَدِيرُ تُكْثِرُ زِيَارَةَ قَبْرِ الْحُسَيْنِ بْنِ عَلِيٍّ عليه السلام قُلْتُ إِنَّهُ مِنَ الشُّغُلِ فَقَالَ أَ لَا أُعَلِّمُكَ شَيْئاً إِذَا أَنْتَ فَعَلْتَهُ كُتِبَتْ لَكَ بِذَلِكَ الزِّيَارَةُ فَقُلْتُ بَلَي جُعِلْتُ فِدَاكَ فَقَالَ لِيَ اغْتَسِلْ فِي مَنْزِلِكَ وَ اصْعَدْ إِلَي سَطْحِكَ وَ أَشِرْ إِلَيْهِ بِالسَّلَامِ تُكْتَبْ لَكَ بِذَلِكَ الزِّيَارَةُ</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3" w:name="__RefHeading___Toc1848605_1934241801"/>
      <w:bookmarkStart w:id="3674" w:name="_Toc1721"/>
      <w:bookmarkEnd w:id="3673"/>
      <w:r>
        <w:rPr>
          <w:rtl w:val="true"/>
        </w:rPr>
        <w:t>بيان</w:t>
      </w:r>
      <w:bookmarkEnd w:id="3674"/>
    </w:p>
    <w:p>
      <w:pPr>
        <w:pStyle w:val="BookText"/>
        <w:rPr/>
      </w:pPr>
      <w:r>
        <w:rPr>
          <w:rFonts w:ascii="Amiri" w:hAnsi="Amiri" w:eastAsia="Amiri" w:cs="Amiri"/>
          <w:color w:val="111111"/>
          <w:sz w:val="28"/>
          <w:sz w:val="28"/>
          <w:szCs w:val="28"/>
          <w:rtl w:val="true"/>
          <w:lang w:bidi="ar-SA"/>
        </w:rPr>
        <w:t>قوله قلت إنه أي ترك الإكثار المفهوم من سكوته عن الجواب</w:t>
      </w:r>
      <w:r>
        <w:rPr>
          <w:rFonts w:eastAsia="Amiri" w:cs="Amiri" w:ascii="Amiri" w:hAnsi="Amiri"/>
          <w:color w:val="111111"/>
          <w:sz w:val="28"/>
          <w:szCs w:val="28"/>
          <w:rtl w:val="true"/>
          <w:lang w:bidi="ar-SA"/>
        </w:rPr>
        <w:t>.</w:t>
      </w:r>
    </w:p>
    <w:p>
      <w:pPr>
        <w:pStyle w:val="Heading5"/>
        <w:numPr>
          <w:ilvl w:val="4"/>
          <w:numId w:val="1"/>
        </w:numPr>
        <w:rPr/>
      </w:pPr>
      <w:bookmarkStart w:id="3675" w:name="__RefHeading___Toc1848607_1934241801"/>
      <w:bookmarkStart w:id="3676" w:name="_Toc1722"/>
      <w:bookmarkEnd w:id="3675"/>
      <w:r>
        <w:rPr>
          <w:rtl w:val="true"/>
        </w:rPr>
        <w:t>«</w:t>
      </w:r>
      <w:r>
        <w:rPr/>
        <w:t>8</w:t>
      </w:r>
      <w:r>
        <w:rPr>
          <w:rtl w:val="true"/>
        </w:rPr>
        <w:t>»</w:t>
      </w:r>
      <w:bookmarkEnd w:id="3676"/>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عِيسَي عَنْ إِسْمَاعِيلَ بْنِ سَهْلٍ عَنْ أَبِي أَحْمَدَ عَمَّنْ رَوَاهُ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عَلَيْكَ الشُّقَّةُ وَ نَأَتْ بِكَ الدَّارُ فَلْتَعْلُ أَعْلَي مَنْزِلِكَ فَلْتُصَلِّ رَكْعَتَيْنِ وَ لْتُومِئْ بِالسَّلَامِ إِلَي قُبُورِنَا فَإِنَّ ذَلِكَ يَصِلُ إِلَيْنَا</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7" w:name="__RefHeading___Toc1848609_1934241801"/>
      <w:bookmarkStart w:id="3678" w:name="_Toc1723"/>
      <w:bookmarkEnd w:id="3677"/>
      <w:r>
        <w:rPr>
          <w:rtl w:val="true"/>
        </w:rPr>
        <w:t>«</w:t>
      </w:r>
      <w:r>
        <w:rPr/>
        <w:t>9</w:t>
      </w:r>
      <w:r>
        <w:rPr>
          <w:rtl w:val="true"/>
        </w:rPr>
        <w:t>»</w:t>
      </w:r>
      <w:bookmarkEnd w:id="3678"/>
    </w:p>
    <w:p>
      <w:pPr>
        <w:pStyle w:val="BookText"/>
        <w:rPr/>
      </w:pP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للصدوق الْعَطَّارُ عَنِ الْأَشْعَرِيِّ عَنْ مُوسَي بْنِ عُمَرَ عَنْ عَبْدِ اللَّهِ بْنِ صَبَّاحٍ عَنْ إِبْرَاهِيمَ بْنَ شُعَيْبٍ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ذَكَرَ فِيهِ قِصَّةَ فُطْرُسَ فَإِنَّ اللَّهَ تَعَالَي قَبِلَ تَوْبَتَهُ بِالتَّمَسُّحِ بِالْحُسَيْنِ عليه السلام إِلَي أَنْ قَالَ فَقَالَ فُطْرُسُ يَا رَسُولَ اللَّهِ أَمَا إِنَّ أُمَّتَكَ سَتَقْتُلُهُ وَ لَهُ عَلَيَّ مُكَافَاةَ أَنْ لَا يَزُورَهُ زَائِرٌ إِلَّا أَبْلَغْتُهُ عَنْهُ وَ لَا يُسَلِّمَ عَلَيْهِ مُسَلِّمٌ إِلَّا أَبْلَغْتُهُ سَلَامَهُ وَ لَا يُصَلِّيَ عَلَيْهِ مُصَلٍّ إِلَّا أَبْلَغْتُهُ سلامه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صَلَاتَهُ</w:t>
      </w:r>
      <w:r>
        <w:rPr>
          <w:rFonts w:eastAsia="Amiri" w:cs="Amiri" w:ascii="Amiri" w:hAnsi="Amiri"/>
          <w:color w:val="111111"/>
          <w:sz w:val="28"/>
          <w:szCs w:val="28"/>
          <w:rtl w:val="true"/>
          <w:lang w:bidi="ar-SA"/>
        </w:rPr>
        <w:t>]</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79" w:name="__RefHeading___Toc1848611_1934241801"/>
      <w:bookmarkStart w:id="3680" w:name="_Toc1724"/>
      <w:bookmarkEnd w:id="3679"/>
      <w:r>
        <w:rPr>
          <w:rtl w:val="true"/>
        </w:rPr>
        <w:t>«</w:t>
      </w:r>
      <w:r>
        <w:rPr/>
        <w:t>10</w:t>
      </w:r>
      <w:r>
        <w:rPr>
          <w:rtl w:val="true"/>
        </w:rPr>
        <w:t>»</w:t>
      </w:r>
      <w:bookmarkEnd w:id="3680"/>
    </w:p>
    <w:p>
      <w:pPr>
        <w:pStyle w:val="BookText"/>
        <w:rPr/>
      </w:pPr>
      <w:r>
        <w:rPr>
          <w:rFonts w:ascii="Amiri" w:hAnsi="Amiri" w:eastAsia="Amiri" w:cs="Amiri"/>
          <w:color w:val="111111"/>
          <w:sz w:val="28"/>
          <w:sz w:val="28"/>
          <w:szCs w:val="28"/>
          <w:rtl w:val="true"/>
          <w:lang w:bidi="ar-SA"/>
        </w:rPr>
        <w:t xml:space="preserve">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الْحِمْيَرِيُّ عَنْ أَبِيهِ عَنِ الْبَرْقِيِّ عَنْ أَبِيهِ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حَنَانُ بْنُ سَدِيرٍ عَلَي أَبِي عَبْدِ اللَّهِ عليه السلام وَ عِنْدَهُ جَمَاعَةٌ مِنْ أَصْحَابِهِ فَقَالَ يَا حَنَانَ بْنَ سَدِيرٍ تَزُورُ أَبَا عَبْدِ اللَّهِ عليه السلام فِي كُلِّ شَهْرٍ مَرَّةً قَالَ لَا قَالَ فَفِي كُلِّ شَهْرَيْنِ قَالَ لَا قَالَ فَفِي كُلِّ سَنَةٍ قَالَ لَا قَالَ مَا أَجْفَاكُمْ بِسَيِّدِكُمْ قَالَ يَا ابْنَ رَسُولِ اللَّهِ قِلَّةُ الزَّادِ وَ بُعْدُ الْمَسَافَةِ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سندی است برای جواز زیارت حضرت قائم صلوات الله علیه در هر مکان که خواهی و باید که به سوی سرداب مقدس حضرت روی کرد </w:t>
      </w:r>
      <w:r>
        <w:rPr>
          <w:rFonts w:eastAsia="IRNazanin" w:cs="IRNazanin"/>
          <w:color w:val="111111"/>
          <w:sz w:val="28"/>
          <w:szCs w:val="28"/>
          <w:rtl w:val="true"/>
          <w:lang w:bidi="fa-IR"/>
        </w:rPr>
        <w:t>.</w:t>
      </w:r>
    </w:p>
    <w:p>
      <w:pPr>
        <w:pStyle w:val="Heading5"/>
        <w:numPr>
          <w:ilvl w:val="4"/>
          <w:numId w:val="1"/>
        </w:numPr>
        <w:rPr/>
      </w:pPr>
      <w:bookmarkStart w:id="3681" w:name="__RefHeading___Toc1848613_1934241801"/>
      <w:bookmarkStart w:id="3682" w:name="_Toc1725"/>
      <w:bookmarkEnd w:id="3681"/>
      <w:r>
        <w:rPr>
          <w:rtl w:val="true"/>
        </w:rPr>
        <w:t xml:space="preserve">روایت </w:t>
      </w:r>
      <w:r>
        <w:rPr/>
        <w:t>7</w:t>
      </w:r>
      <w:bookmarkEnd w:id="3682"/>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سدیر روایت کند که امام صادق علیه السلام مرا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زیاد به زیارت قبر حسین بن علی علیه السلام می روی؟ عرض کردم که این کار همیشگی 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چیزی به تو بیاموزم که چون آن را انجام دهی، به واسطه آن برایت همان مقدار زیارت نوشته شود؟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ات غسل کن و بر بام خانه ات نشین و به سلام دهی به حضرت اشاره کن و اینگونه ثواب همان زیارت برایت نوشته می شود</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3683" w:name="__RefHeading___Toc1848615_1934241801"/>
      <w:bookmarkStart w:id="3684" w:name="_Toc1726"/>
      <w:bookmarkEnd w:id="3683"/>
      <w:r>
        <w:rPr>
          <w:rtl w:val="true"/>
        </w:rPr>
        <w:t>توضیح</w:t>
      </w:r>
      <w:bookmarkEnd w:id="3684"/>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إنّه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زیاد نرفتن به زیارت حضرت به دلیل اشتغال است و این معنی، از سکوت سدیر از جواب به امام فهمیده می شود</w:t>
      </w:r>
      <w:r>
        <w:rPr>
          <w:rFonts w:eastAsia="IRNazanin" w:cs="IRNazanin"/>
          <w:color w:val="111111"/>
          <w:sz w:val="28"/>
          <w:szCs w:val="28"/>
          <w:rtl w:val="true"/>
          <w:lang w:bidi="fa-IR"/>
        </w:rPr>
        <w:t>.</w:t>
      </w:r>
    </w:p>
    <w:p>
      <w:pPr>
        <w:pStyle w:val="Heading5"/>
        <w:numPr>
          <w:ilvl w:val="4"/>
          <w:numId w:val="1"/>
        </w:numPr>
        <w:rPr/>
      </w:pPr>
      <w:bookmarkStart w:id="3685" w:name="__RefHeading___Toc1848617_1934241801"/>
      <w:bookmarkStart w:id="3686" w:name="_Toc1727"/>
      <w:bookmarkEnd w:id="3685"/>
      <w:r>
        <w:rPr>
          <w:rtl w:val="true"/>
        </w:rPr>
        <w:t xml:space="preserve">روایت </w:t>
      </w:r>
      <w:r>
        <w:rPr/>
        <w:t>8</w:t>
      </w:r>
      <w:bookmarkEnd w:id="3686"/>
    </w:p>
    <w:p>
      <w:p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فاصله ات بسیار زیاد و خانه ات بسیار دور بود، پس به بالاترین جای خانه ات برو و دو رکعت نماز بگزار و به سلام دهی به سوی قبرهای ما اشاره کن که این گونه سلام به ما می رسد</w:t>
      </w:r>
      <w:r>
        <w:rPr>
          <w:rFonts w:eastAsia="IRNazanin" w:cs="IRNazanin"/>
          <w:color w:val="111111"/>
          <w:sz w:val="28"/>
          <w:szCs w:val="28"/>
          <w:rtl w:val="true"/>
          <w:lang w:bidi="fa-IR"/>
        </w:rPr>
        <w:t xml:space="preserve">. </w:t>
      </w:r>
      <w:r>
        <w:rPr>
          <w:rStyle w:val="FootnoteAnchor"/>
          <w:rtl w:val="true"/>
        </w:rPr>
        <w:footnoteReference w:id="1625"/>
      </w:r>
    </w:p>
    <w:p>
      <w:pPr>
        <w:pStyle w:val="Heading5"/>
        <w:numPr>
          <w:ilvl w:val="4"/>
          <w:numId w:val="1"/>
        </w:numPr>
        <w:rPr/>
      </w:pPr>
      <w:bookmarkStart w:id="3687" w:name="__RefHeading___Toc1848619_1934241801"/>
      <w:bookmarkStart w:id="3688" w:name="_Toc1728"/>
      <w:bookmarkEnd w:id="3687"/>
      <w:r>
        <w:rPr>
          <w:rtl w:val="true"/>
        </w:rPr>
        <w:t xml:space="preserve">روایت </w:t>
      </w:r>
      <w:r>
        <w:rPr/>
        <w:t>9</w:t>
      </w:r>
      <w:bookmarkEnd w:id="3688"/>
    </w:p>
    <w:p>
      <w:pPr>
        <w:pStyle w:val="BookText"/>
        <w:rPr/>
      </w:pPr>
      <w:r>
        <w:rPr>
          <w:rFonts w:ascii="IRNazanin" w:hAnsi="IRNazanin" w:eastAsia="IRNazanin"/>
          <w:color w:val="111111"/>
          <w:sz w:val="28"/>
          <w:sz w:val="28"/>
          <w:szCs w:val="28"/>
          <w:rtl w:val="true"/>
          <w:lang w:bidi="fa-IR"/>
        </w:rPr>
        <w:t>الامالی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شعیب در روایتی بلند از امام صادق علیه السلام که در آن حکایت فُطرُس را بیان می کند که خداوند تعالی توبه او را با دست و رو مالیدن بر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فطرس گفت ای رسول خدا، هان که امت تو او را خواهند کشت و من این گونه برای او جبران می کنم که هیچ زائری به زیارت وی نیاید مگر آنکه من از سوی او به امام می رسانم و هیچ سلام دهنده ای سلامی نکند مگر آنکه من سلامش را به وی رسانم و صلوات دردهنده ای صلواتی نفرستد مگر آنکه من سلامش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رسانم</w:t>
      </w:r>
      <w:r>
        <w:rPr>
          <w:rFonts w:eastAsia="IRNazanin" w:cs="IRNazanin"/>
          <w:color w:val="111111"/>
          <w:sz w:val="28"/>
          <w:szCs w:val="28"/>
          <w:rtl w:val="true"/>
          <w:lang w:bidi="fa-IR"/>
        </w:rPr>
        <w:t xml:space="preserve">. </w:t>
      </w:r>
      <w:r>
        <w:rPr>
          <w:rStyle w:val="FootnoteAnchor"/>
          <w:rtl w:val="true"/>
        </w:rPr>
        <w:footnoteReference w:id="1626"/>
      </w:r>
    </w:p>
    <w:p>
      <w:pPr>
        <w:pStyle w:val="Heading5"/>
        <w:numPr>
          <w:ilvl w:val="4"/>
          <w:numId w:val="1"/>
        </w:numPr>
        <w:rPr/>
      </w:pPr>
      <w:bookmarkStart w:id="3689" w:name="__RefHeading___Toc1848621_1934241801"/>
      <w:bookmarkStart w:id="3690" w:name="_Toc1729"/>
      <w:bookmarkEnd w:id="3689"/>
      <w:r>
        <w:rPr>
          <w:rtl w:val="true"/>
        </w:rPr>
        <w:t xml:space="preserve">روایت </w:t>
      </w:r>
      <w:r>
        <w:rPr/>
        <w:t>10</w:t>
      </w:r>
      <w:bookmarkEnd w:id="369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از پدرش روایت می کند که حنان بن سدیر به نزد امام صادق علیه السلام رفت و گروهی از یاران حضرت نزد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حنان بن سدیر، آیا هر ماه به زیارت ابا عبد الله علیه السلام می روی؟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ماه؟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سال؟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بی مهرید به سرورتان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پسر رسول خدا، تهیدستی و بی توشگی و دوری راه سبب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أَ لَا أَدُلُّكُمْ عَلَي زِيَارَةٍ مَقْبُولَةٍ وَ إِنْ بَعُدَ النَّائِي قَالَ فَكَيْفَ أَزُورُهُ يَا ابْنَ رَسُولِ اللَّهِ قَالَ اغْتَسِلْ يَوْمَ الْجُمُعَةِ أَوْ أَيَّ يَوْمٍ شِئْتَ وَ الْبَسْ أَطْهَرَ ثِيَابِكَ وَ اصْعَدْ إِلَي أَعْلَي مَوْضِعٍ فِي دَارِكَ أَوِ الصَّحْرَاءِ فَاسْتَقْبِلِ الْقِبْلَةَ بِوَجْهِكَ بَعْدَ مَا تُبَيِّنُ أَنَّ الْقَبْرَ هُنَالِكَ يَقُولُ اللَّهُ تَبَارَكَ وَ تَعَالَي فَأَيْنَما تُوَلُّوا فَثَمَّ وَجْهُ اللَّهِ ثُمَّ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وَ ابْنَ مَوْلَايَ وَ سَيِّدِي وَ ابْنَ سَيِّدِي السَّلَامُ عَلَيْكَ يَا مَوْلَايَ يَا قَتِيلَ بْنَ الْقَتِيلِ الشَّهِيدَ بْنَ الشَّهِيدِ السَّلَامُ عَلَيْكَ وَ رَحْمَةُ اللَّهِ وَ بَرَكَاتُهُ أَنَا زَائِرُكَ يَا ابْنَ رَسُولِ اللَّهِ بِقَلْبِي وَ لِسَانِي وَ جَوَارِحِي وَ إِنْ لَمْ أَزُرْكَ بِنَفْسِي وَ الْمُشَاهَدَةِ فَعَلَيْكَ السَّلَامُ يَا وَارِثَ آدَمَ صَفْوَةِ اللَّهِ وَ وَارِثَ نُوحٍ نَبِيِّ اللَّهِ وَ وَارِثَ إِبْرَاهِيمَ خَلِيلِ اللَّهِ وَ وَارِثَ مُوسَي كَلِيمِ اللَّهِ وَ وَارِثَ عِيسَي رُوحِ اللَّهِ وَ كَلِمَتِهِ وَ وَارِثَ مُحَمَّدٍ حَبِيبِ اللَّهِ وَ نَبِيِّهِ وَ رَسُولِهِ وَ وَارِثَ عَلِيٍّ أَمِيرِ الْمُؤْمِنِينَ وَصِيِّ رَسُولِ اللَّهِ وَ خَلِيفَتِهِ وَ وَارِثَ الْحَسَنِ بْنِ عَلِيٍّ وَصِيِّ أَمِيرِ الْمُؤْمِنِينَ لَعَنَ اللَّهُ قَاتِلَكَ وَ جَدَّدَ عَلَيْهِمُ الْعَذَابَ فِي هَذِهِ السَّاعَةِ وَ فِي كُلِّ سَاعَةٍ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يَا سَيِّدِي مُتَقَرِّبٌ إِلَي اللَّهِ جَلَّ وَ عَزَّ وَ إِلَي جَدِّكَ رَسُولِ اللَّهِ وَ إِلَي أَبِيكَ أَمِيرِ الْمُؤْمِنِينَ وَ إِلَي أَخِيكَ الْحَسَنِ وَ إِلَيْكَ يَا مَوْلَايَ فَعَلَيْكَ سَلَامُ اللَّهِ وَ رَحْمَتُهُ بِزِيَارَتِي لَكَ بِقَلْبِي وَ لِسَانِي وَ جَمِيعِ جَوَارِحِي فَكُنْ يَا سَيِّدِي شَفِيعِي لِقَبُولِ ذَلِكَ مِنِّي وَ أَنَا بِالْبَرَاءَةِ مِنْ أَعْدَائِكَ وَ اللَّعْنَةِ لَهُمْ وَ عَلَيْهِمْ أَتَقَرَّبُ إِلَي اللَّهِ وَ إِلَيْكُمْ أَجْمَعِينَ فَعَلَيْكَ صَلَوَاتُ اللَّهِ وَ رِضْوَانُهُ وَ رَحْمَتُهُ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تَتَحَوَّلُ عَلَي يَسَارِكَ قَلِيلًا وَ تُحَوِّلُ وَجْهَكَ إِلَي قَبْرِ عَلِيِّ بْنِ الْحُسَيْنِ عليهما السلام وَ هُوَ عِنْدَ رِجْلِ أَبِيهِ وَ تُسَلِّمُ عَلَيْهِ مِثْلَ ذَلِكَ ثُمَّ ادْعُ اللَّهَ بِمَا أَحْبَبْتَ مِنْ أَمْرِ دِينِكَ وَ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تُصَلِّي أَرْبَعَ رَكَعَاتٍ فَإِنَّ صَلَاةَ الزِّيَارَةِ ثَمَانِيَةٌ أَوْ سِتَّةٌ أَوْ أَرْبَعَةٌ أَوْ رَكْعَتَانِ وَ أَفْضَلُهَا ثَمَانٌ تَسْتَقْبِلُ الْقِبْلَةَ نَحْوَ قَبْرِ أَبِي عَبْدِ اللَّهِ عليه السلام وَ تَقُولُ أَنَا مُوَدِّعُكَ يَا مَوْلَايَ وَ ابْنَ مَوْلَايَ وَ سَيِّدِي وَ ابْنَ سَيِّدِي وَ مُوَدِّعُكَ يَا سَيِّدِي وَ ابْنَ سَيِّدِي يَا عَلِيَّ بْنَ الْحُسَيْنِ وَ مُوَدِّعُكُمْ يَا سَادَتِي يَا مَعْشَرَ الشُّهَدَاءِ فَعَلَيْكُمْ سَلَامُ اللَّهِ وَ</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زیارتی پذیرفته ره ننمایم، حتی اگر راه دورافتادگان بس دور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زیارت کنم ای پسر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یا هر روزی که خواهی، غسل کن و پاکترین لباست را به تن کن و به بالاترین نقطه از خانه ات و یا به صحرایی برو و پس از آنکه دریابی که قبر در مسیر قبله است، روی به قبله بایست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فَأَیْنَما تُوَلُّوا فَثَمَّ وَجْهُ اللَّهِ</w:t>
      </w:r>
      <w:r>
        <w:rPr>
          <w:rFonts w:eastAsia="IRNazanin" w:cs="IRNazanin"/>
          <w:color w:val="111111"/>
          <w:sz w:val="28"/>
          <w:szCs w:val="28"/>
          <w:rtl w:val="true"/>
          <w:lang w:bidi="fa-IR"/>
        </w:rPr>
        <w:t>»</w:t>
      </w:r>
      <w:r>
        <w:rPr>
          <w:rStyle w:val="FootnoteAnchor"/>
          <w:rtl w:val="true"/>
        </w:rPr>
        <w:footnoteReference w:id="1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سو که روی کنید، سمت خدا همانجاست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و پسر مولای من، سلام بر تو ای سرور من و پسر سرور من، سلام بر تو ای مولای من، ای کشته زاده کشته، شهید زاده شهید،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به دل و زبان و همه اعضایم زائر تو هستم، هر چند که خود به زیارت و مشاهده شما نائل نگشتم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تو سلام ای وارث آدم برگزیده خدا، و وارث نوح نبیّ خدا، و وارث ابراهیم خلیل خدا، و وارث موسی همسخن خدا، و وارث عیسی روح خدا و کلمه حق او، و وارث محمد حبیب خدا و نبیّ و رسول او، و وارث علی امیر المومنین و وصیّ رسول خدا و جانشین او، سلام بر تو ای وارث حسن بن علی وصی امیر المومنین، خدا لعنت کند قاتل تو را و در این لحظه و هر لحظه بر سر ایشان عذابی نو فرو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سرورم، من به خدای عز و جل تقرب جسته ام و به جدت رسول خدا و به پدرت امیر المومنین و به برادرت حسن و به نزد تو ای 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سلام خدا و رحمت او به این زیارت من، از قلب و زبان و همه اعضایم بر تو باد، پس ای سرورم، مرا در پذیرش آن از من، شفاعت جوی و من با بیزاری جستن از دشمنانت و لعنت کردن و فرستادن بر ایشان، به خدا و به جمع شما تقرب می جویم، پس صلوات و رضوان و رحمت الهی بر تو باد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اندکی به سمت چپ بگرد و چهره ات را به سوی قبر علی بن حسین علیه السلام که زیر پای پدرش مدفون است، بگردان و بر او همچون سلام بر پدرش، سلام بده و سپس خدای را در هر آنچه خواهی، از امر دین و دنیایت به دعا بخوان و سپس چهار رکعت نماز بگزار، چرا که نماز زیارت هشت رکعت یا شش یا چهار یا دو رکعت است که بهترین آن هشت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قبر ابا عبد الله علیه السلام روبروی قبله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وداع می گویم ای مولای من و پسر مولای من و ای سرورم و پسر سرورم و تو را ای علی بن حسین، ای سرورم و پسر سرورم، وداع می گویم و شما را ای سرورانم ای گروه شهیدان، وداع می گویم، پس سلام خدا و </w:t>
      </w:r>
      <w:bookmarkStart w:id="3691" w:name="pg13557_192551"/>
    </w:p>
    <w:p>
      <w:pPr>
        <w:pStyle w:val="BookText"/>
        <w:rPr/>
      </w:pPr>
      <w:bookmarkEnd w:id="3691"/>
      <w:r>
        <w:rPr>
          <w:rFonts w:ascii="Amiri" w:hAnsi="Amiri" w:eastAsia="Amiri" w:cs="Amiri"/>
          <w:color w:val="111111"/>
          <w:sz w:val="28"/>
          <w:sz w:val="28"/>
          <w:szCs w:val="28"/>
          <w:rtl w:val="true"/>
          <w:lang w:bidi="ar-SA"/>
        </w:rPr>
        <w:t>رَحْمَتُهُ وَ رِضْوَانُهُ‌</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2" w:name="__RefHeading___Toc1848623_1934241801"/>
      <w:bookmarkStart w:id="3693" w:name="_Toc1730"/>
      <w:bookmarkEnd w:id="3692"/>
      <w:r>
        <w:rPr>
          <w:rtl w:val="true"/>
        </w:rPr>
        <w:t>«</w:t>
      </w:r>
      <w:r>
        <w:rPr/>
        <w:t>11</w:t>
      </w:r>
      <w:r>
        <w:rPr>
          <w:rtl w:val="true"/>
        </w:rPr>
        <w:t>»</w:t>
      </w:r>
      <w:bookmarkEnd w:id="3693"/>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4" w:name="__RefHeading___Toc1848625_1934241801"/>
      <w:bookmarkStart w:id="3695" w:name="_Toc1731"/>
      <w:bookmarkEnd w:id="3694"/>
      <w:r>
        <w:rPr>
          <w:rtl w:val="true"/>
        </w:rPr>
        <w:t>«</w:t>
      </w:r>
      <w:r>
        <w:rPr/>
        <w:t>12</w:t>
      </w:r>
      <w:r>
        <w:rPr>
          <w:rtl w:val="true"/>
        </w:rPr>
        <w:t>»</w:t>
      </w:r>
      <w:bookmarkEnd w:id="3695"/>
    </w:p>
    <w:p>
      <w:pPr>
        <w:pStyle w:val="BookText"/>
        <w:rPr/>
      </w:pPr>
      <w:r>
        <w:rPr>
          <w:rFonts w:ascii="Amiri" w:hAnsi="Amiri" w:eastAsia="Amiri" w:cs="Amiri"/>
          <w:color w:val="111111"/>
          <w:sz w:val="28"/>
          <w:sz w:val="28"/>
          <w:szCs w:val="28"/>
          <w:rtl w:val="true"/>
          <w:lang w:bidi="ar-SA"/>
        </w:rPr>
        <w:t xml:space="preserve">صبا،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زِيَارَةُ أَبِي عَبْدِ اللَّهِ عليه السلام بَعْدَ أَنْ يَغْتَسِلَ وَ يَعْلُوَ سَطْحَ دَارِهِ أَوْ فِي مَفَازَةٍ مِنَ الْأَرْضِ وَ يُومِئُ إِلَيْهِ بِالسَّلَامِ وَ يَقُولُ السَّلَامُ عَلَيْكَ يَا مَوْلَايَ وَ ذَكَرَ مِثْلَهُ‌</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96" w:name="__RefHeading___Toc1848627_1934241801"/>
      <w:bookmarkStart w:id="3697" w:name="_Toc1732"/>
      <w:bookmarkEnd w:id="3696"/>
      <w:r>
        <w:rPr>
          <w:rtl w:val="true"/>
        </w:rPr>
        <w:t>بيان</w:t>
      </w:r>
      <w:bookmarkEnd w:id="3697"/>
    </w:p>
    <w:p>
      <w:pPr>
        <w:pStyle w:val="BookText"/>
        <w:rPr/>
      </w:pPr>
      <w:r>
        <w:rPr>
          <w:rFonts w:ascii="Amiri" w:hAnsi="Amiri" w:eastAsia="Amiri" w:cs="Amiri"/>
          <w:color w:val="111111"/>
          <w:sz w:val="28"/>
          <w:sz w:val="28"/>
          <w:szCs w:val="28"/>
          <w:rtl w:val="true"/>
          <w:lang w:bidi="ar-SA"/>
        </w:rPr>
        <w:t>قوله عليه السلام فاستقبل القبلة بوجهك لعله عليه السلام إنما قال ذلك لمن أمكنه استقبال القبر و القبلة معا و لما ظهر من قوله بعد ما تبين أن القبر هنالك أن استقبال القبر أمر لازم و إن لم يكن موافقا للقبلة استشهد بقوله تعالي فَأَيْنَما تُوَلُّوا فَثَمَّ وَجْهُ اللَّهِ أي نسبته تعالي إلي جميع الأماكن علي السواء و استقبال القبر للزائر بمنزلة استقبال القبلة و هو وجه الله أي جهته التي أمر الناس باستقبالها في تلك الحالة و القرينة عليه قوله عليه السلام ثم تتحول علي يسارك فإن قبر علي بن الحسين إنما يكون علي يسار من يستقبل القبر و القبلة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المراد بالقبلة هنا جهة القبر مجازا و يحتمل أيضا أن يكون المراد استقبال القبلة علي أي حال و يكون المراد بقوله بعد ما تبين أن القبر هنالك تخيل القبر في تلك الجهة و الاستشهاد بالآية بناء علي أن المراد بوجه الله هم الأئمة عليهم السلام و نسبتهم أيضا إلي الأماكن علي السوية لإحاطة علمهم و نورهم بجميع الآفاق و يكون التحول إلي اليسار لأن في تخيل القبر للمستقبل يكون قبر علي بن الحسين عليه السلام علي يسار المستقبل كما إذا كان عند القبر و استقبل القبلة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القبلة تصحيف القبر و الأظهر هو الوجه الأول كما فهمه الشيخ رحمه الله و غيره و حكموا باستقبال القبر مطلقا و هو الموافق للأخبار الأخر</w:t>
      </w:r>
    </w:p>
    <w:p>
      <w:pPr>
        <w:pStyle w:val="BookText"/>
        <w:rPr/>
      </w:pPr>
      <w:r>
        <w:rPr>
          <w:rFonts w:ascii="IRNazanin" w:hAnsi="IRNazanin" w:eastAsia="IRNazanin"/>
          <w:color w:val="111111"/>
          <w:sz w:val="28"/>
          <w:sz w:val="28"/>
          <w:szCs w:val="28"/>
          <w:rtl w:val="true"/>
          <w:lang w:bidi="fa-IR"/>
        </w:rPr>
        <w:t>رحمت و رضوان او بر شما باد</w:t>
      </w:r>
      <w:r>
        <w:rPr>
          <w:rFonts w:eastAsia="IRNazanin" w:cs="IRNazanin"/>
          <w:color w:val="111111"/>
          <w:sz w:val="28"/>
          <w:szCs w:val="28"/>
          <w:rtl w:val="true"/>
          <w:lang w:bidi="fa-IR"/>
        </w:rPr>
        <w:t xml:space="preserve">. </w:t>
      </w:r>
      <w:r>
        <w:rPr>
          <w:rStyle w:val="FootnoteAnchor"/>
          <w:rtl w:val="true"/>
        </w:rPr>
        <w:footnoteReference w:id="1631"/>
      </w:r>
    </w:p>
    <w:p>
      <w:pPr>
        <w:pStyle w:val="Heading5"/>
        <w:numPr>
          <w:ilvl w:val="4"/>
          <w:numId w:val="1"/>
        </w:numPr>
        <w:rPr/>
      </w:pPr>
      <w:bookmarkStart w:id="3698" w:name="__RefHeading___Toc1848629_1934241801"/>
      <w:bookmarkStart w:id="3699" w:name="_Toc1733"/>
      <w:bookmarkEnd w:id="3698"/>
      <w:r>
        <w:rPr>
          <w:rtl w:val="true"/>
        </w:rPr>
        <w:t xml:space="preserve">روایت </w:t>
      </w:r>
      <w:r>
        <w:rPr/>
        <w:t>11</w:t>
      </w:r>
      <w:bookmarkEnd w:id="3699"/>
    </w:p>
    <w:p>
      <w:pPr>
        <w:pStyle w:val="BookText"/>
        <w:rPr/>
      </w:pPr>
      <w:r>
        <w:rPr>
          <w:rFonts w:ascii="IRNazanin" w:hAnsi="IRNazanin" w:eastAsia="IRNazanin"/>
          <w:color w:val="111111"/>
          <w:sz w:val="28"/>
          <w:sz w:val="28"/>
          <w:szCs w:val="28"/>
          <w:rtl w:val="true"/>
          <w:lang w:bidi="fa-IR"/>
        </w:rPr>
        <w:t>مصباح الزائر به روایت از حنان نظیر همین روایت را ذکر کرده است</w:t>
      </w:r>
      <w:r>
        <w:rPr>
          <w:rFonts w:eastAsia="IRNazanin" w:cs="IRNazanin"/>
          <w:color w:val="111111"/>
          <w:sz w:val="28"/>
          <w:szCs w:val="28"/>
          <w:rtl w:val="true"/>
          <w:lang w:bidi="fa-IR"/>
        </w:rPr>
        <w:t>.</w:t>
      </w:r>
    </w:p>
    <w:p>
      <w:pPr>
        <w:pStyle w:val="Heading5"/>
        <w:numPr>
          <w:ilvl w:val="4"/>
          <w:numId w:val="1"/>
        </w:numPr>
        <w:rPr/>
      </w:pPr>
      <w:bookmarkStart w:id="3700" w:name="__RefHeading___Toc1848631_1934241801"/>
      <w:bookmarkStart w:id="3701" w:name="_Toc1734"/>
      <w:bookmarkEnd w:id="3700"/>
      <w:r>
        <w:rPr>
          <w:rtl w:val="true"/>
        </w:rPr>
        <w:t xml:space="preserve">روایت </w:t>
      </w:r>
      <w:r>
        <w:rPr/>
        <w:t>12</w:t>
      </w:r>
      <w:bookmarkEnd w:id="3701"/>
    </w:p>
    <w:p>
      <w:pPr>
        <w:pStyle w:val="BookText"/>
        <w:rPr/>
      </w:pP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زیارت ابا عبد الله علیه السلام، پس از آنکه غسل نماید و بر بالای بام خانه اش شود یا به پهنه باز بیابانی رود و به سلام دهی به وی اشاره نماید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ای مولای 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قبلی را نقل می کند</w:t>
      </w:r>
      <w:r>
        <w:rPr>
          <w:rFonts w:eastAsia="IRNazanin" w:cs="IRNazanin"/>
          <w:color w:val="111111"/>
          <w:sz w:val="28"/>
          <w:szCs w:val="28"/>
          <w:rtl w:val="true"/>
          <w:lang w:bidi="fa-IR"/>
        </w:rPr>
        <w:t xml:space="preserve">. </w:t>
      </w:r>
      <w:r>
        <w:rPr>
          <w:rStyle w:val="FootnoteAnchor"/>
          <w:rtl w:val="true"/>
        </w:rPr>
        <w:footnoteReference w:id="1632"/>
      </w:r>
    </w:p>
    <w:p>
      <w:pPr>
        <w:pStyle w:val="Heading5"/>
        <w:numPr>
          <w:ilvl w:val="4"/>
          <w:numId w:val="1"/>
        </w:numPr>
        <w:rPr/>
      </w:pPr>
      <w:bookmarkStart w:id="3702" w:name="__RefHeading___Toc1848633_1934241801"/>
      <w:bookmarkStart w:id="3703" w:name="_Toc1735"/>
      <w:bookmarkEnd w:id="3702"/>
      <w:r>
        <w:rPr>
          <w:rtl w:val="true"/>
        </w:rPr>
        <w:t>توضیح</w:t>
      </w:r>
      <w:bookmarkEnd w:id="3703"/>
    </w:p>
    <w:p>
      <w:pPr>
        <w:pStyle w:val="BookText"/>
        <w:rPr/>
      </w:pPr>
      <w:r>
        <w:rPr>
          <w:rFonts w:ascii="IRNazanin" w:hAnsi="IRNazanin" w:eastAsia="IRNazanin"/>
          <w:color w:val="111111"/>
          <w:sz w:val="28"/>
          <w:sz w:val="28"/>
          <w:szCs w:val="28"/>
          <w:rtl w:val="true"/>
          <w:lang w:bidi="fa-IR"/>
        </w:rPr>
        <w:t>این سخن که روبروی قبله بایست، شاید آن را برای مناطقی گفته که می توان همزمان روبروی قبر امام و قبله ایستاد و چون از کلامش ظاهر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دریافت، قبر در آن سمت است، معنی آن ضروری بودن ایستادن به سمت قبر است حتی اگر موافق با مسیر قبله نباشد و از این رو به آیه شریفه استناد می ورزد که خداوند به هر سو روی کنید، همان جاست و نسبت خداوند به همه اماکن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زائر چون روی به سوی قبر بایستد، گویی به سمت قبله هم ایستاده است و آن وجه الله است یعنی جهتی که مردم را امر کرده که در آن حالت به آن سمت رو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آن کلام حضرت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چپ می گردی زیرا قبر علی بن حسین علیه السلام در سمت چپ کسی است که به قبر و قبله باهم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از قبله در اینجا مجازاً همان جهت قبر باشد و ممکن است مراد، استقبال قبله به هر حال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این 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که مشخص شد قبر آنجاست یعنی تخیّل شد که قبر در آن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استشهاد به آیه برای این است که مراد از وجه الله همان ائمه علیهم السلام هستند و نسبت آنان به اماکن علی السویه است زیرا علم و نور آنان همه آفاق را احاطه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به چپ برای آن است که در تخیل قبر برای استقبال کننده قبله، قبر علی بن حسین علیه السلام در سمت چپ او قرار دارد، چنان که اگر نزد قبر بود و رو به قبله می کرد چنین بود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بعید نیست قبله تصحیف قبر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صحیح تر همان وجه اول است چنان که شیخ و دیگران رحمهم الله دریافته اند و حکم به قبله قرار دادن قبر به طور مطلق کرده اند که موافق با روایات دیگری است </w:t>
      </w:r>
      <w:bookmarkStart w:id="3704" w:name="pg13557_192552"/>
    </w:p>
    <w:p>
      <w:pPr>
        <w:pStyle w:val="BookText"/>
        <w:rPr/>
      </w:pPr>
      <w:bookmarkEnd w:id="3704"/>
      <w:r>
        <w:rPr>
          <w:rFonts w:ascii="Amiri" w:hAnsi="Amiri" w:eastAsia="Amiri" w:cs="Amiri"/>
          <w:color w:val="111111"/>
          <w:sz w:val="28"/>
          <w:sz w:val="28"/>
          <w:szCs w:val="28"/>
          <w:rtl w:val="true"/>
          <w:lang w:bidi="ar-SA"/>
        </w:rPr>
        <w:t>الواردة في زيارة البعيد و الله يعلم</w:t>
      </w:r>
      <w:r>
        <w:rPr>
          <w:rFonts w:eastAsia="Amiri" w:cs="Amiri" w:ascii="Amiri" w:hAnsi="Amiri"/>
          <w:color w:val="111111"/>
          <w:sz w:val="28"/>
          <w:szCs w:val="28"/>
          <w:rtl w:val="true"/>
          <w:lang w:bidi="ar-SA"/>
        </w:rPr>
        <w:t>.</w:t>
      </w:r>
    </w:p>
    <w:p>
      <w:pPr>
        <w:pStyle w:val="Heading5"/>
        <w:numPr>
          <w:ilvl w:val="4"/>
          <w:numId w:val="1"/>
        </w:numPr>
        <w:rPr/>
      </w:pPr>
      <w:bookmarkStart w:id="3705" w:name="__RefHeading___Toc1848635_1934241801"/>
      <w:bookmarkStart w:id="3706" w:name="_Toc1736"/>
      <w:bookmarkEnd w:id="3705"/>
      <w:r>
        <w:rPr>
          <w:rtl w:val="true"/>
        </w:rPr>
        <w:t>«</w:t>
      </w:r>
      <w:r>
        <w:rPr/>
        <w:t>13</w:t>
      </w:r>
      <w:r>
        <w:rPr>
          <w:rtl w:val="true"/>
        </w:rPr>
        <w:t>»</w:t>
      </w:r>
      <w:bookmarkEnd w:id="3706"/>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عِيسَي عَنِ ابْنِ أَبِي عُمَيْرٍ عَمَّنْ رَوَاهُ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بَعُدَتْ بِأَحَدِكُمُ الشُّقَّةُ وَ نَأَتْ بِهِ الدَّارُ فَلْيَعْلُ عَلَي مَنْزِلِهِ وَ لْيُصَلِّ رَكْعَتَيْنِ وَ لْيُومِئْ بِالصَّلَاةِ إِلَي قُبُورِنَا فَإِنَّ ذَلِكَ يَصِلُ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يُسَلِّمُ عَلَي الْأَئِمَّةِ مِنْ بَعِيدٍ كَمَا يُسَلِّمُ عَلَيْهِمْ مِنْ قَرِيبٍ غَيْرَ أَنَّكَ لَا يَصِحُّ أَنْ تَقُولَ أَتَيْتُكَ زَائِراً بَلْ تَقُولُ فِي مَوْضِعِهِ قَصَدْتُكَ بِقَلْبِي زَائِراً إِذْ عَجَزْتُ عَنْ حُضُورِ مَشْهَدِكَ وَ وَجَّهْتُ إِلَيْكَ سَلَامِي لِعِلْمِي أَنَّهُ يَبْلُغُكَ صَلَّي اللَّهُ عَلَيْكَ فَاشْفَعْ لِي عِنْدَ رَبِّكَ جَلَّ وَ عَزَّ وَ تَدْعُو بِمَا أَحْبَبْتَ‌</w:t>
      </w:r>
      <w:r>
        <w:rPr>
          <w:rStyle w:val="FootnoteAnchor"/>
          <w:rtl w:val="true"/>
        </w:rPr>
        <w:footnoteReference w:id="1633"/>
      </w:r>
    </w:p>
    <w:p>
      <w:pPr>
        <w:pStyle w:val="Heading5"/>
        <w:numPr>
          <w:ilvl w:val="4"/>
          <w:numId w:val="1"/>
        </w:numPr>
        <w:rPr/>
      </w:pPr>
      <w:bookmarkStart w:id="3707" w:name="__RefHeading___Toc1848637_1934241801"/>
      <w:bookmarkStart w:id="3708" w:name="_Toc1737"/>
      <w:bookmarkEnd w:id="3707"/>
      <w:r>
        <w:rPr>
          <w:rtl w:val="true"/>
        </w:rPr>
        <w:t>أقول</w:t>
      </w:r>
      <w:bookmarkEnd w:id="3708"/>
    </w:p>
    <w:p>
      <w:pPr>
        <w:pStyle w:val="BookText"/>
        <w:rPr/>
      </w:pPr>
      <w:r>
        <w:rPr>
          <w:rFonts w:ascii="Amiri" w:hAnsi="Amiri" w:eastAsia="Amiri" w:cs="Amiri"/>
          <w:color w:val="111111"/>
          <w:sz w:val="28"/>
          <w:sz w:val="28"/>
          <w:szCs w:val="28"/>
          <w:rtl w:val="true"/>
          <w:lang w:bidi="ar-SA"/>
        </w:rPr>
        <w:t>قوله و يسلم علي الأئمة عليهم السلام إلي آخر الكلام من كلام الشيخ و ليس من تتمة الخبر كما يظهر من الكافي و مما أوردنا في أول الباب</w:t>
      </w:r>
      <w:r>
        <w:rPr>
          <w:rFonts w:eastAsia="Amiri" w:cs="Amiri" w:ascii="Amiri" w:hAnsi="Amiri"/>
          <w:color w:val="111111"/>
          <w:sz w:val="28"/>
          <w:szCs w:val="28"/>
          <w:rtl w:val="true"/>
          <w:lang w:bidi="ar-SA"/>
        </w:rPr>
        <w:t>.</w:t>
      </w:r>
    </w:p>
    <w:p>
      <w:pPr>
        <w:pStyle w:val="Heading5"/>
        <w:numPr>
          <w:ilvl w:val="4"/>
          <w:numId w:val="1"/>
        </w:numPr>
        <w:rPr/>
      </w:pPr>
      <w:bookmarkStart w:id="3709" w:name="__RefHeading___Toc1848639_1934241801"/>
      <w:bookmarkStart w:id="3710" w:name="_Toc1738"/>
      <w:bookmarkEnd w:id="3709"/>
      <w:r>
        <w:rPr>
          <w:rtl w:val="true"/>
        </w:rPr>
        <w:t>«</w:t>
      </w:r>
      <w:r>
        <w:rPr/>
        <w:t>14</w:t>
      </w:r>
      <w:r>
        <w:rPr>
          <w:rtl w:val="true"/>
        </w:rPr>
        <w:t>»</w:t>
      </w:r>
      <w:bookmarkEnd w:id="3710"/>
    </w:p>
    <w:p>
      <w:pPr>
        <w:pStyle w:val="BookText"/>
        <w:rPr/>
      </w:pPr>
      <w:r>
        <w:rPr>
          <w:rFonts w:ascii="Amiri" w:hAnsi="Amiri" w:eastAsia="Amiri" w:cs="Amiri"/>
          <w:color w:val="111111"/>
          <w:sz w:val="28"/>
          <w:sz w:val="28"/>
          <w:szCs w:val="28"/>
          <w:rtl w:val="true"/>
          <w:lang w:bidi="ar-SA"/>
        </w:rPr>
        <w:t xml:space="preserve">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عَنْ أَحْمَدَ بْنِ مُحَمَّدٍ عَنِ الْقَاسِمِ عَنْ جَدِّهِ عَنِ الْحُسَيْنِ بْنِ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يُونُسُ بْنُ ظَبْيَانَ وَ الْمُفَضَّلُ بْنُ عُمَرَ وَ أَبُو سَلَمَةَ السَّرَّاجُ جُلُوساً عِنْدَ أَبِي عَبْدِ اللَّهِ عليه السلام وَ كَانَ الْمُتَكَلِّمُ يُونُسَ وَ كَانَ أَكْبَرَنَا سِنّاً فَقَالَ لَهُ جُعِلْتُ فِدَاكَ إِنِّي كَثِيراً مَا أَذْكُرُ الْحُسَيْنَ صَلَوَاتُ اللَّهِ عَلَيْهِ فَأَيَّ شَيْ‌ءٍ أَقُولُ قَالَ قُلْ صَلَّي اللَّهُ عَلَيْكَ يَا أَبَا عَبْدِ اللَّهِ تُعِيدُ ذَلِكَ ثَلَاثاً فَإِنَّ السَّلَامَ عَلَيْهِ يَصِلُ مِنْ قَرِيبٍ وَ بَعِيدٍ</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11" w:name="__RefHeading___Toc1848641_1934241801"/>
      <w:bookmarkStart w:id="3712" w:name="_Toc1739"/>
      <w:bookmarkEnd w:id="3711"/>
      <w:r>
        <w:rPr>
          <w:rtl w:val="true"/>
        </w:rPr>
        <w:t>أقول</w:t>
      </w:r>
      <w:bookmarkEnd w:id="3712"/>
    </w:p>
    <w:p>
      <w:pPr>
        <w:pStyle w:val="BookText"/>
        <w:rPr/>
      </w:pPr>
      <w:r>
        <w:rPr>
          <w:rFonts w:ascii="Amiri" w:hAnsi="Amiri" w:eastAsia="Amiri" w:cs="Amiri"/>
          <w:color w:val="111111"/>
          <w:sz w:val="28"/>
          <w:sz w:val="28"/>
          <w:szCs w:val="28"/>
          <w:rtl w:val="true"/>
          <w:lang w:bidi="ar-SA"/>
        </w:rPr>
        <w:t>قال الشهيد رحمه الله في الذكري‌</w:t>
      </w:r>
      <w:r>
        <w:rPr>
          <w:rStyle w:val="FootnoteAnchor"/>
          <w:rtl w:val="true"/>
        </w:rPr>
        <w:footnoteReference w:id="1635"/>
      </w:r>
      <w:r>
        <w:rPr>
          <w:rFonts w:ascii="Amiri" w:hAnsi="Amiri" w:eastAsia="Amiri" w:cs="Amiri"/>
          <w:color w:val="111111"/>
          <w:sz w:val="28"/>
          <w:sz w:val="28"/>
          <w:szCs w:val="28"/>
          <w:rtl w:val="true"/>
          <w:lang w:bidi="ar-SA"/>
        </w:rPr>
        <w:t>قال ابن زهرة رحمه الله من زار و هو مقيم في بلده قدم الصلاة ثم زار عقيبها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الدروس‌</w:t>
      </w:r>
      <w:r>
        <w:rPr>
          <w:rStyle w:val="FootnoteAnchor"/>
          <w:rtl w:val="true"/>
        </w:rPr>
        <w:footnoteReference w:id="1636"/>
      </w:r>
      <w:r>
        <w:rPr>
          <w:rFonts w:ascii="Amiri" w:hAnsi="Amiri" w:eastAsia="Amiri" w:cs="Amiri"/>
          <w:color w:val="111111"/>
          <w:sz w:val="28"/>
          <w:sz w:val="28"/>
          <w:szCs w:val="28"/>
          <w:rtl w:val="true"/>
          <w:lang w:bidi="ar-SA"/>
        </w:rPr>
        <w:t>يستحب زيارة النبي و الأئمة صلي الله عليهم كل يوم جمعة و لو من البعد و إذا كان علي مكان عال كان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باب زیارت از راه دور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Heading5"/>
        <w:numPr>
          <w:ilvl w:val="4"/>
          <w:numId w:val="1"/>
        </w:numPr>
        <w:rPr/>
      </w:pPr>
      <w:bookmarkStart w:id="3713" w:name="__RefHeading___Toc1848643_1934241801"/>
      <w:bookmarkStart w:id="3714" w:name="_Toc1740"/>
      <w:bookmarkEnd w:id="3713"/>
      <w:r>
        <w:rPr>
          <w:rtl w:val="true"/>
        </w:rPr>
        <w:t xml:space="preserve">روایت </w:t>
      </w:r>
      <w:r>
        <w:rPr/>
        <w:t>13</w:t>
      </w:r>
      <w:bookmarkEnd w:id="371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کسی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بسیار داشت و خانه اش بسیار دور بود، پس بر فراز خانه اش رود و دو رکعت نماز گزارد و به سلام به سوی مقبره های ما اشاره نماید که این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سان که از نزدیک به امامان سلام می دهد، از دور به ایشان سلام می کند ولی نمی توانی بگویی که به زیارتت آمده ام بلکه به جای آن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دلم روانه زیارت تو شده ام چون که از حضور در شهادتگاه تو بازماندم و سلامم را به سوی تو روانه نمودم چرا که می دانم به تو، صلوات خدا بر تو باد، می رسد، پس مرا نزد خداوند عز و جل شفاعت جوی و سپس به هر آنچه خواستی دعا می کنی</w:t>
      </w:r>
      <w:r>
        <w:rPr>
          <w:rFonts w:eastAsia="IRNazanin" w:cs="IRNazanin"/>
          <w:color w:val="111111"/>
          <w:sz w:val="28"/>
          <w:szCs w:val="28"/>
          <w:rtl w:val="true"/>
          <w:lang w:bidi="fa-IR"/>
        </w:rPr>
        <w:t xml:space="preserve">. </w:t>
      </w:r>
      <w:r>
        <w:rPr>
          <w:rStyle w:val="FootnoteAnchor"/>
          <w:rtl w:val="true"/>
        </w:rPr>
        <w:footnoteReference w:id="1637"/>
      </w:r>
    </w:p>
    <w:p>
      <w:pPr>
        <w:pStyle w:val="Heading5"/>
        <w:numPr>
          <w:ilvl w:val="4"/>
          <w:numId w:val="1"/>
        </w:numPr>
        <w:rPr/>
      </w:pPr>
      <w:bookmarkStart w:id="3715" w:name="__RefHeading___Toc1848645_1934241801"/>
      <w:bookmarkStart w:id="3716" w:name="_Toc1741"/>
      <w:bookmarkEnd w:id="3715"/>
      <w:r>
        <w:rPr>
          <w:rtl w:val="true"/>
        </w:rPr>
        <w:t>مؤلف</w:t>
      </w:r>
      <w:bookmarkEnd w:id="3716"/>
    </w:p>
    <w:p>
      <w:pPr>
        <w:pStyle w:val="BookText"/>
        <w:rPr/>
      </w:pPr>
      <w:r>
        <w:rPr>
          <w:rFonts w:ascii="IRNazanin" w:hAnsi="IRNazanin" w:eastAsia="IRNazanin"/>
          <w:color w:val="111111"/>
          <w:sz w:val="28"/>
          <w:sz w:val="28"/>
          <w:szCs w:val="28"/>
          <w:rtl w:val="true"/>
          <w:lang w:bidi="fa-IR"/>
        </w:rPr>
        <w:t>این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سان که از نزدیک به امامان سلام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از سخن شیخ است و نه تکمله روایت، چنان که از کافی و آنچه در ابتدای باب ذکر کردیم مشخص می شود</w:t>
      </w:r>
      <w:r>
        <w:rPr>
          <w:rFonts w:eastAsia="IRNazanin" w:cs="IRNazanin"/>
          <w:color w:val="111111"/>
          <w:sz w:val="28"/>
          <w:szCs w:val="28"/>
          <w:rtl w:val="true"/>
          <w:lang w:bidi="fa-IR"/>
        </w:rPr>
        <w:t>.</w:t>
      </w:r>
    </w:p>
    <w:p>
      <w:pPr>
        <w:pStyle w:val="Heading5"/>
        <w:numPr>
          <w:ilvl w:val="4"/>
          <w:numId w:val="1"/>
        </w:numPr>
        <w:rPr/>
      </w:pPr>
      <w:bookmarkStart w:id="3717" w:name="__RefHeading___Toc1848647_1934241801"/>
      <w:bookmarkStart w:id="3718" w:name="_Toc1742"/>
      <w:bookmarkEnd w:id="3717"/>
      <w:r>
        <w:rPr>
          <w:rtl w:val="true"/>
        </w:rPr>
        <w:t xml:space="preserve">روایت </w:t>
      </w:r>
      <w:r>
        <w:rPr/>
        <w:t>14</w:t>
      </w:r>
      <w:bookmarkEnd w:id="3718"/>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ثویر بن ابی فاخته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یونس بن ظبیان و مفضل بن عمر و ابو سلمه سراج نزد امام صادق علیه السلام نشسته بودیم و یونس که به لحاظ عمر از ما بزرگتر بود، سخن می گفت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من بسیار حسین صلوات الله علیه را یاد می کنم، چه ذکری بر زبان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صلوات خدا بر تو باد ای ابا عبد الله و این را سه بار تکرار می کنی، چرا که سلام از دور یا نزدیک به وی می رسد</w:t>
      </w:r>
      <w:r>
        <w:rPr>
          <w:rFonts w:eastAsia="IRNazanin" w:cs="IRNazanin"/>
          <w:color w:val="111111"/>
          <w:sz w:val="28"/>
          <w:szCs w:val="28"/>
          <w:rtl w:val="true"/>
          <w:lang w:bidi="fa-IR"/>
        </w:rPr>
        <w:t xml:space="preserve">. </w:t>
      </w:r>
      <w:r>
        <w:rPr>
          <w:rStyle w:val="FootnoteAnchor"/>
          <w:rtl w:val="true"/>
        </w:rPr>
        <w:footnoteReference w:id="1638"/>
      </w:r>
    </w:p>
    <w:p>
      <w:pPr>
        <w:pStyle w:val="Heading5"/>
        <w:numPr>
          <w:ilvl w:val="4"/>
          <w:numId w:val="1"/>
        </w:numPr>
        <w:rPr/>
      </w:pPr>
      <w:bookmarkStart w:id="3719" w:name="__RefHeading___Toc1848649_1934241801"/>
      <w:bookmarkStart w:id="3720" w:name="_Toc1743"/>
      <w:bookmarkEnd w:id="3719"/>
      <w:r>
        <w:rPr>
          <w:rtl w:val="true"/>
        </w:rPr>
        <w:t>مؤلف</w:t>
      </w:r>
      <w:bookmarkEnd w:id="372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رحمه الله در الذکری</w:t>
      </w:r>
      <w:r>
        <w:rPr>
          <w:rStyle w:val="FootnoteAnchor"/>
          <w:rtl w:val="true"/>
        </w:rPr>
        <w:footnoteReference w:id="163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 سکونت در شهر خودش امام را زیارت کند، باید که نخست نماز بگزارد و پس از آن زیارت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w:t>
      </w:r>
      <w:r>
        <w:rPr>
          <w:rStyle w:val="FootnoteAnchor"/>
          <w:rtl w:val="true"/>
        </w:rPr>
        <w:footnoteReference w:id="1640"/>
      </w:r>
      <w:r>
        <w:rPr>
          <w:rFonts w:ascii="IRNazanin" w:hAnsi="IRNazanin" w:eastAsia="IRNazanin"/>
          <w:color w:val="111111"/>
          <w:sz w:val="28"/>
          <w:sz w:val="28"/>
          <w:szCs w:val="28"/>
          <w:rtl w:val="true"/>
          <w:lang w:bidi="fa-IR"/>
        </w:rPr>
        <w:t>رحمه الله در الدروس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پیامبر و امامان صلوات الله علیهم در هر جمعه حتی از راه دور مستحب است و اگر از فراز مکان بلندی باشد بهتر است</w:t>
      </w:r>
      <w:r>
        <w:rPr>
          <w:rFonts w:eastAsia="IRNazanin" w:cs="IRNazanin"/>
          <w:color w:val="111111"/>
          <w:sz w:val="28"/>
          <w:szCs w:val="28"/>
          <w:rtl w:val="true"/>
          <w:lang w:bidi="fa-IR"/>
        </w:rPr>
        <w:t xml:space="preserve">. </w:t>
      </w:r>
      <w:bookmarkStart w:id="3721" w:name="pg13557_192553"/>
    </w:p>
    <w:p>
      <w:pPr>
        <w:pStyle w:val="Heading5"/>
        <w:numPr>
          <w:ilvl w:val="4"/>
          <w:numId w:val="1"/>
        </w:numPr>
        <w:rPr/>
      </w:pPr>
      <w:bookmarkStart w:id="3722" w:name="__RefHeading___Toc1848651_1934241801"/>
      <w:bookmarkStart w:id="3723" w:name="_Toc1744"/>
      <w:bookmarkEnd w:id="3721"/>
      <w:bookmarkEnd w:id="3722"/>
      <w:r>
        <w:rPr>
          <w:rtl w:val="true"/>
        </w:rPr>
        <w:t>أقول</w:t>
      </w:r>
      <w:bookmarkEnd w:id="3723"/>
    </w:p>
    <w:p>
      <w:pPr>
        <w:pStyle w:val="BookText"/>
        <w:rPr/>
      </w:pPr>
      <w:r>
        <w:rPr>
          <w:rFonts w:ascii="Amiri" w:hAnsi="Amiri" w:eastAsia="Amiri" w:cs="Amiri"/>
          <w:color w:val="111111"/>
          <w:sz w:val="28"/>
          <w:sz w:val="28"/>
          <w:szCs w:val="28"/>
          <w:rtl w:val="true"/>
          <w:lang w:bidi="ar-SA"/>
        </w:rPr>
        <w:t>لا يبعد القول بالتخيير للبعيد بين تقديم الصلاة و تأخيرها لورود الرواية بهما كما عرفت و ما ذكره رحمه الله من جواز الزيارة في أي مكان تيسر و إن لم يكن موضعا عاليا لا يخلو من قوة لعمومات بعض ما مر من الأخبار و إن كان الأفضل و الأحوط إيقاعها في سطح عال أو 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أنا قد أوردنا زيارة جامعة للبعيد في باب زيارة النبي صلي الله عليه و آله من البعيد فلا نعيد</w:t>
      </w:r>
      <w:r>
        <w:rPr>
          <w:rFonts w:eastAsia="Amiri" w:cs="Amiri" w:ascii="Amiri" w:hAnsi="Amiri"/>
          <w:color w:val="111111"/>
          <w:sz w:val="28"/>
          <w:szCs w:val="28"/>
          <w:rtl w:val="true"/>
          <w:lang w:bidi="ar-SA"/>
        </w:rPr>
        <w:t>.</w:t>
      </w:r>
    </w:p>
    <w:p>
      <w:pPr>
        <w:pStyle w:val="Heading5"/>
        <w:numPr>
          <w:ilvl w:val="4"/>
          <w:numId w:val="1"/>
        </w:numPr>
        <w:rPr/>
      </w:pPr>
      <w:bookmarkStart w:id="3724" w:name="__RefHeading___Toc1848653_1934241801"/>
      <w:bookmarkStart w:id="3725" w:name="_Toc1745"/>
      <w:bookmarkEnd w:id="3724"/>
      <w:r>
        <w:rPr>
          <w:rtl w:val="true"/>
        </w:rPr>
        <w:t>«</w:t>
      </w:r>
      <w:r>
        <w:rPr/>
        <w:t>15</w:t>
      </w:r>
      <w:r>
        <w:rPr>
          <w:rtl w:val="true"/>
        </w:rPr>
        <w:t>»</w:t>
      </w:r>
      <w:bookmarkEnd w:id="3725"/>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العتيق الغرويّ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لِلْحُسَيْنِ صَلَوَاتُ اللَّهِ عَلَيْهِ مِنْ بُعْدِ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السَّلَامُ عَلَيْكَ يَا نُورَ اللَّهِ فِي ظُلُمَاتِ الْأَرْضِ السَّلَامُ عَلَيْكَ يَا إِمَامَ الْمُؤْمِنِينَ وَ سُلَالَةَ النَّبِيِّينَ وَ الْوَصِيِّينَ وَ شَاهِدَ يَوْمِ الدِّينِ السَّلَامُ عَلَي جَدِّكَ رَسُولِ اللَّهِ سَيِّدِ الْمُرْسَلِينَ وَ خَاتَمِ النَّبِيِّينَ السَّلَامُ عَلَي أَبِيكَ أَمِيرِ الْمُؤْمِنِينَ وَ وَارِثِ عِلْمِ النَّبِيِّينَ السَّلَامُ عَلَي أُمِّكَ فَاطِمَةَ بِنْتِ رَسُولِ رَبِّ الْعَالَمِينَ السَّلَامُ عَلَي أَخِيكَ وَ شَقِيقِكَ الْحَسَنِ إِمَامِ الْمُؤْمِنِينَ وَ حُجَّةِ 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أَنَّكَ وَ آبَاءَكَ الَّذِينَ كَانُوا مِنْ قَبْلِكَ وَ أَبْنَاءَك الَّذِينَ مِنْ بَعْدِكَ مَوَالِيَّ وَ أَوْلِيَائِي وَ أَشْهَدُ أَنَّكُمْ أَصْفِيَاءُ اللَّهِ وَ خِيَرَتُهُ وَ حُجَّتُهُ الْبَالِغَةُ عَلَي خَلْقِهِ انْتَجَبَكُمْ بِعِلْمِهِ أَصْفِيَاءَ لِدِينِهِ وَ قُوَّاماً بِأَمْرِهِ وَ خُزَّاناً لِعِلْمِهِ وَ حَفَظَةً لِسِرِّهِ وَ مَعَادِنَ لِكَلِمَاتِهِ وَ تَرَاجِمَةً لِوَحْيِهِ وَ شُهَدَاءَ عَلَي عِبَادِهِ وَ أَنَّهُ جَلَّ ذِكْرُهُ اسْتَرْعَي بِكُمْ خَلْقَهُ وَ أَوْرَثَكُمْ كِتَابَهُ وَ خَصَّكُمْ بِكَرَائِمِ الْإِيمَانِ وَ التَّنْزِيلِ وَ آتَاكُمُ التَّأْوِيلَ وَ جَعَلَكُمْ تَابُوتَ حِكْمَتِهِ وَ عَصَائِبَ عُرْوَتِهِ وَ مَنَاراً فِي بِلَادِهِ وَ ضَرَبَ لَكُمْ مَثَلًا مِنْ نُورِهِ وَ أَجْرَي فِيكُمْ مِنْ رَوْحِهِ وَ عَصَمَكُمْ مِنَ الزَّلَلِ وَ طَهَّرَكُمْ مِنَ الدَّنَسِ وَ أَذْهَبَ عَنْكُمُ الرِّجْسَ وَ آمَنَكُمْ مِنَ الْفِتَنِ فَبِكُمْ تَمَّتِ النِّعْمَةُ وَ اجْتَمَعَتِ الْفُرْقَةُ وَ ائْتَلَفَتِ الْكَلِمَةُ فَلَكُمُ الطَّاعَةُ الْمُفْتَرَضَةُ وَ الْمَوَدَّةُ الْوَاجِبَةُ وَ أَنْتُمْ أَوْلِيَاءُ اللَّهِ النُّجَبَاءُ وَ عِبَادُهُ الْمُكْرَمُونَ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أَدْعُوكَ يَا ابْنَ رَسُولِ اللَّهِ صَلَّي اللَّهُ عَلَيْهِ وَ عَلَيْكَ مِنْ بُعْدِ الْبِلَادِ وَ الْمَسَافَةِ زَائِراً</w:t>
      </w:r>
    </w:p>
    <w:p>
      <w:pPr>
        <w:pStyle w:val="Heading5"/>
        <w:numPr>
          <w:ilvl w:val="4"/>
          <w:numId w:val="1"/>
        </w:numPr>
        <w:rPr/>
      </w:pPr>
      <w:bookmarkStart w:id="3726" w:name="__RefHeading___Toc1848655_1934241801"/>
      <w:bookmarkStart w:id="3727" w:name="_Toc1746"/>
      <w:bookmarkEnd w:id="3726"/>
      <w:r>
        <w:rPr>
          <w:rtl w:val="true"/>
        </w:rPr>
        <w:t>مؤلف</w:t>
      </w:r>
      <w:bookmarkEnd w:id="3727"/>
    </w:p>
    <w:p>
      <w:pPr>
        <w:pStyle w:val="BookText"/>
        <w:rPr/>
      </w:pPr>
      <w:r>
        <w:rPr>
          <w:rFonts w:ascii="IRNazanin" w:hAnsi="IRNazanin" w:eastAsia="IRNazanin"/>
          <w:color w:val="111111"/>
          <w:sz w:val="28"/>
          <w:sz w:val="28"/>
          <w:szCs w:val="28"/>
          <w:rtl w:val="true"/>
          <w:lang w:bidi="fa-IR"/>
        </w:rPr>
        <w:t>مخیر نمودن زائر از راه دور، میان نخست نماز خواندن یا پس از زیارت خواندن نماز، بعید نیست چرا که روایاتی درباره هر دو، چنان که گذشت،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مؤلف دروس رحمه الله درباره جواز زیارت در هر مکانی گفته، به خاطر سخت گیری نکردن است و این سخن که اگر مکان بلندی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عمومیت داشتن امرهای روایات و اخباری که گذشت، خالی از صحت نیست، هر چند که بهتر و احوط آن است که بر بامی بلند یا در بیابانی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زیارت جامعه برای زائر از راه دور را که در باب زیارت پیامبر صلی الله علیه و آله از راه دور نقل کردیم، تکرار نمی کنیم</w:t>
      </w:r>
      <w:r>
        <w:rPr>
          <w:rFonts w:eastAsia="IRNazanin" w:cs="IRNazanin"/>
          <w:color w:val="111111"/>
          <w:sz w:val="28"/>
          <w:szCs w:val="28"/>
          <w:rtl w:val="true"/>
          <w:lang w:bidi="fa-IR"/>
        </w:rPr>
        <w:t>.</w:t>
      </w:r>
    </w:p>
    <w:p>
      <w:pPr>
        <w:pStyle w:val="Heading5"/>
        <w:numPr>
          <w:ilvl w:val="4"/>
          <w:numId w:val="1"/>
        </w:numPr>
        <w:rPr/>
      </w:pPr>
      <w:bookmarkStart w:id="3728" w:name="__RefHeading___Toc1848657_1934241801"/>
      <w:bookmarkStart w:id="3729" w:name="_Toc1747"/>
      <w:bookmarkEnd w:id="3728"/>
      <w:r>
        <w:rPr>
          <w:rtl w:val="true"/>
        </w:rPr>
        <w:t xml:space="preserve">روایت </w:t>
      </w:r>
      <w:r>
        <w:rPr/>
        <w:t>15</w:t>
      </w:r>
      <w:bookmarkEnd w:id="3729"/>
    </w:p>
    <w:p>
      <w:pPr>
        <w:pStyle w:val="BookText"/>
        <w:rPr/>
      </w:pPr>
      <w:r>
        <w:rPr>
          <w:rFonts w:ascii="IRNazanin" w:hAnsi="IRNazanin" w:eastAsia="IRNazanin"/>
          <w:color w:val="111111"/>
          <w:sz w:val="28"/>
          <w:sz w:val="28"/>
          <w:szCs w:val="28"/>
          <w:rtl w:val="true"/>
          <w:lang w:bidi="fa-IR"/>
        </w:rPr>
        <w:t>العتیق غروی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زیارتی برای حسین صلوات الله علیه از راه دور</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ولی خدا، سلام بر تو ای حجت خدا، سلام بر تو ای نور خدا در تاریکی های زمین، سلام بر تو ای امام مومنین و سلاله پیامبران و جانشینان پیامبران و گواه روز حساب، سلام بر جدت رسول خدا سرور فرستادگان و خاتم پیامبران، سلام بر پدرت امیر المومنین و وارث دانش پیامبران، سلام بر مادرت فاطمه دختر رسول پروردگار جهانیان، سلام بر برادرت و همتایت حسن امام مومنان و حجت پروردگار جهانیان، گواهی می دهم که تو و پدرانت پیش از تو و فرزندانت پس از تو، سروران و اولیای من هستند و شهادت می دهم که شما برگزیدگان و نیکترین بندگان خدا و برهان قاطع وی بر همه آفریدگان هستید که به دانش خود شما را به عنوان برگزیدگان برای دینش و برخیزندگان به فرمانش و خزانه داران دانشش و نگاهداران رازش و معادن واژگان حقش و بیانگران وحی اش و گواهان بر بندگانش گزینش نمود و گواهی می دهم که خدای شکوهین یاد، آفریدگانش را در حفظ و نگاهداشت شما قرار داد و شما را میراث دار کتابش نمود و به نابترین ایمان و والاترین تنزیل مخصوص گرداند و تاویل را بر کف شما نهاد و شما را گنجینه حکمتش و حلقه دست آویزهای سخت پیوند او و مناره بلند او در سرزمینش قرار داد و پرتوی از نور خود را به شما نشان داد و از روحش در وجود شما جاری ساخت و شما را از لغزشها برکنار داشت و از هر آلودگی پالایش داد و از پلشتی پاک گرداند و از آسیب فتنه ها در امان داشت و به شما بود که نعمتها تکمیل گشت و پراکندگی به اتحاد آمد و وحدت کلمه حاصل گشت، پس شما راست بر ما که حق فرمانبری حتم گشته و دوستی واجب شده و شمایید دوستداران برجسته و بندگان گرامی داشته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رسول خدا که صلوات خدا بر او و بر تو باد، از فاصله ای دور و سرزمینی بعید به زیارت تو را صدا می زنم، </w:t>
      </w:r>
    </w:p>
    <w:p>
      <w:pPr>
        <w:pStyle w:val="BookText"/>
        <w:rPr/>
      </w:pPr>
      <w:r>
        <w:rPr>
          <w:rFonts w:ascii="Amiri" w:hAnsi="Amiri" w:eastAsia="Amiri" w:cs="Amiri"/>
          <w:color w:val="111111"/>
          <w:sz w:val="28"/>
          <w:sz w:val="28"/>
          <w:szCs w:val="28"/>
          <w:rtl w:val="true"/>
          <w:lang w:bidi="ar-SA"/>
        </w:rPr>
        <w:t xml:space="preserve">مُسْتَبْصِراً لِشَأْنِكَ وَافِداً بِقَلْبِي نَحْوَكَ عَارِفاً بِحَقِّكَ مُوَالِياً لِأَوْلِيَائِكَ مُعَادِياً لِأَعْدَائِكَ فَعَلَيْكَ سَلَامُ اللَّهِ وَ رَحْمَتُهُ وَ بَرَكَاتُهُ أَدْعُوكَ زَائِراً وَافِداً عَائِذاً بِكَ مُسْتَجِيراً مِمَّا حَمَلْتُ عَلَي نَفْسِي وَ احْتَطَبْتُ عَلَي ظَهْرِي فَكُنْ شَفِيعاً إِلَي رَبِّي وَ رَبِّكَ فَإِنَّ لِي ذُنُوباً وَ أَوْزَاراً وَ لَكَ عِنْدَ اللَّهِ مَقَامٌ مَعْلُومٌ وَ جَاهٌ عَظِيمٌ اللَّهُمَّ يَا رَبَّ الْأَرْبَابِ صَرِيخَ الْمُسْتَصْرِخِينَ إِنِّي عُذْتُ بِوَلِيِّكَ وَ ابْنِ نَبِيِّكَ فَافْكُكْ رَقَبَتِي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بِاللَّهِ وَ بِمَا أُنْزِلَ عَلَيْكُمْ وَ أَتَوَلَّي آخِرَكُمْ بِمَا أَتَوَلَّي بِهِ أَوَّلَكُمْ وَ أَبْرَأُ إِلَي اللَّهِ مِنْ كُلِّ وَلِيجَةٍ دُونَكُمْ فَكَفَرْتُ بِالْجِبْتِ وَ الطَّاغُوتِ وَ اللَّاتِ وَ الْعُزَّي اللَّهُمَّ صَلِّ عَلَي مُحَمَّدٍ وَ عَلَي آلِهِ الطَّاهِرِينَ يَا اللَّهُ يَا رَبَّ مُحَمَّدٍ وَ عَلِيٍّ وَ فَاطِمَةَ وَ الْحَسَنِ وَ الْحُسَيْنِ وَ الْأَئِمَّةِ مِنْ وُلْدِ الْحُسَيْنِ أَتَوَسَّلُ إِلَيْكَ بِهِمْ فَفُكَّ رَقَبَتِي مِنَ النَّارِ وَ لَا تَقْطَعْ رَجَائِي يَا أَرْحَمَ الرَّاحِمِينَ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السَّلَامُ عَلَي مَلَائِكَةِ اللَّهِ الْعُكُوفِ فِي فِنَائِكَ وَ عَلَي الشُّهَدَاءِ الْمُسْتَشْهَدِينَ مَعَكَ الثَّاوِينَ حَوْلَكَ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بِحَقِّ نَبِيِّنَا مُحَمَّدٍ الْمُصْطَفَي وَ بِحَقِّ وَلِيِّكَ وَ وَصِيِّ نَبِيِّكَ أَمِيرِ الْمُؤْمِنِينَ عَلِيٍّ الْمُرْتَضَي وَ بِحَقِّ الزَّهْرَاءِ فَاطِمَةَ الْكُبْرَي سَيِّدَةِ النِّسَاءِ وَ بِحَقِّ الْحَسَنِ وَ الْحُسَيْنِ سِبْطَيْ نَبِيِّ الْهُدَي وَ رَضِيعَيِ الندا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بِحَقِّ عَلِيٍّ زَيْنِ الْعَابِدِينَ وَ قُرَّةِ عَيْنِ النَّاظِرِينَ وَ بِحَقِّ مُحَمَّدٍ بَاقِرِ عِلْمِ النَّبِيِّينَ وَ بِحَقِّ الْخَلَفِ جَعْفَرٍ الصَّادِقِ مِنَ الصَّادِقِينَ وَ بِحَقِّ مُوسَي الصَّالِحِ مِنَ الصَّالِحِينَ وَ بِحَقِّ عَلِيٍّ الرِّضَا مِنَ الرَّاضِينَ وَ بِحَقِّ مُحَمَّدٍ الْخَيِّرِ مِنَ الْخَيِّرِينَ وَ بِحَقِّ الصَّابِرِ عَلِيٍّ الشَّكُورِ مِنَ الصَّابِرِينَ وَ بِحَقِّ الْحَسَنِ التَّقِيِّ مِنَ التَّقِيِّينَ وَ السَّجَّادِ الثَّانِي وَ مُكَابِدِ لَيْلَةِ التَّمَامِ بِالسَّهَرِ وَ بِحَقِّ النَّفْسِ الزَّكِيَّةِ وَ الرُّوحِ الطَّيِّبَةِ وَ الْخَلَفِ الصَّادِقِ وَ حُجَّتِكَ وَ بَيِّنَتِكَ عَلَي خَلْقِكَ وَ مَنْ هُمْ بِهِ يَوْمَ الْقِيَامَةِ مُخَاصِمُونَ سَمِيِّ نَبِيِّكَ وَ مُظْهِرِ دِينِكَ وَ النَّاصِرِ لِأَوْلِيَائِكَ وَ الْقَاطِعِ لِأَعْدَائِكَ فِي عِبَادِكَ وَ بِلَادِكَ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فَبِحَقِّكَ عَلَيْهِمْ وَ بِحَقِّهِمْ عَلَيْكَ وَ بِشَأْنِهِمْ عِنْدَكَ فَإِنَّ لَهُمْ عِنْدَكَ شَأْناً مِنَ</w:t>
      </w:r>
    </w:p>
    <w:p>
      <w:pPr>
        <w:pStyle w:val="BookText"/>
        <w:rPr/>
      </w:pPr>
      <w:r>
        <w:rPr>
          <w:rFonts w:ascii="IRNazanin" w:hAnsi="IRNazanin" w:eastAsia="IRNazanin"/>
          <w:color w:val="111111"/>
          <w:sz w:val="28"/>
          <w:sz w:val="28"/>
          <w:szCs w:val="28"/>
          <w:rtl w:val="true"/>
          <w:lang w:bidi="fa-IR"/>
        </w:rPr>
        <w:t>با بینش به شأن تو و به دل، سرنهاده کوی تو و آگاه از حق تو و دوستدار دوستداران تو و دشمن دشمنان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رحمت و برکات خداوند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زیارت کنان و سرنهاده به کویت و پناه آورده به تو و امان جوینده از آنچه بر دل خود انباشته ام و بر پشت خود هیمه کرده ام، به فریاد می خوانم، پس مرا نزد پروردگارم و پروردگارت شفاعت جوی که مرا گناهان و بار بدکاریهایی است و تو را نزد خداوند جایگاهی معروف و منزلتی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 خداوندگار خدایان، ای فریاد رس فریاد خواهان، من به ولی تو و پسر پیامبر تو پناه آورده ام، پس مرا از آتش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و آنچه بر شما نازل گشت ایمان دارم و ولایت آخرین شما را همانند نخستین شما می پذیرم و در پیشگاه خداوند از هر دوستی جز شما بیزاری می جویم و به بتان آدمی و طاغوت و لات و عزی کافر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بر محمد و خاندان پاک محمد صلوات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ای پروردگار محمد و علی و فاطمه و حسن و حسین و امامان از نسل حسین، به آبروی ایشان به تو توسل جسته ام پس مرا از آتش رهایی بخش و امیدم را نومید مساز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فرشتگان فرودآمده خدا بر ساحت تو و بر شهیدان شهادت یافته با تو که پیرامون تو در خاک خفته اند و رحمت و برکات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به حق پیامبرمان محمد مصطفی و به حق ولی اّت و وصی پیامبرت امیرالمومنین علی مرتضی و به حق زهرا، فاطمه کبری سرور زنان و به حق حسن و حسین نوه های پیامبر هدایت و شیرخوردگان از برکت جود و رحمت و به حق علی زین العابدین و نور چشم بینندگان و به حق محمد شکافنده دانش پیامبران و به حق فرزند خلف جعفر صادق صادقان و به حق موسی درستکار درستکاران و به حق علی رضای رضایت داران و به حق محمد خیرخواه خیرخواهان و به حق علی شکیبا، سپاس گزار شکیبایان و به حق حسن پرهیزکار پرهیزکاران و سجاد دیگر و سختی کشنده بلندترین شبها به شب زنده داری و به حق جان وارسته و روان نیک سرشت و جانشین راستین و حجتت و بیّنه روشنت بر خلقت و کسی که همه ستیزه جویان در روز قیامت به واسطه او محکوم می شوند، آن همنام پیامبرت و برآورنده دینت و یاریگر اولیایت و درهم شکننده دشمنانت از میان بندگانت و در سرزمینت، از تو درخواست می کنم</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به حقت بر ایشان و حق ایشان بر تو و به شأنی که نزد تو دارند، چرا که ایشان را در پیشگاه تو </w:t>
      </w:r>
      <w:bookmarkStart w:id="3730" w:name="pg13557_192555"/>
    </w:p>
    <w:p>
      <w:pPr>
        <w:pStyle w:val="BookText"/>
        <w:rPr/>
      </w:pPr>
      <w:bookmarkEnd w:id="3730"/>
      <w:r>
        <w:rPr>
          <w:rFonts w:ascii="Amiri" w:hAnsi="Amiri" w:eastAsia="Amiri" w:cs="Amiri"/>
          <w:color w:val="111111"/>
          <w:sz w:val="28"/>
          <w:sz w:val="28"/>
          <w:szCs w:val="28"/>
          <w:rtl w:val="true"/>
          <w:lang w:bidi="ar-SA"/>
        </w:rPr>
        <w:t>الشَّأْنِ تُبْ عَلَيَّ يَا تَوَّابُ وَ افْتَحْ عَلَيَّ أَبْوَابَ رِزْقِكَ الْحَلَالِ الطَّيِّبِ وَ عَلَي أَهْلِي وَ وُلْدِي وَ إِخْوَتِي وَ عَلَي جَمِيعِ عِبَادِكَ مِنْ إِخْوَانِيَ الْمُؤْمِنِينَ وَ الْمُؤْمِنَاتِ وَ أَعِذْنِي وَ أَهْلِي وَ وُلْدِي وَ إِخْوَتِي وَ أَهْلَ عِنَايَتِي وَ إِخْوَانِي مِنَ الْمُؤْمِنِينَ وَ الْمُؤْمِنَاتِ مِنَ الْفَقْرِ فِي الدُّنْيَا وَ مِنَ النَّارِ فِي الْآخِرَةِ وَ لَا تَكِلْنِي إِلَي نَفْسِي وَ لَا إِلَي أَحَدٍ مِنْ خَلْقِكَ طَرْفَةَ عَيْنٍ وَ لَا أَقَلَّ مِنْ ذَلِكَ وَ لَا أَكْثَرَ وَ أَصْلِحْ لِي وَ لِأَهْلِي وَ وُلْدِي وَ إِخْوَتِي وَ أَخَوَاتِي شَأْنَنَا كُلَّهُ وَ اكْفِنِي وَ إِيَّاهُمْ مَا أَهَمَّنَا مِنْ أَمْرِ الدُّنْيَا وَ الْآخِرَةِ أَعُوذُ بِكَ مِنْ كُلِّ فِتْنَةٍ وَ مِنْ فِتْنَةِ الدَّجَّالِ يَا رَبَّ الْعَالَمِينَ وَ أَرْحَمَ الرَّاحِمِينَ وَ صَلَّي اللَّهُ عَلَي سَيِّدِنَا مُحَمَّدٍ نَبِيِّ الرَّحْمَةِ وَ عَلَي آلِهِ الطَّيِّبِينَ الطَّاهِرِينَ وَ سَلَّمَ تَسْلِيماً</w:t>
      </w:r>
      <w:r>
        <w:rPr>
          <w:rFonts w:eastAsia="Amiri" w:cs="Amiri" w:ascii="Amiri" w:hAnsi="Amiri"/>
          <w:color w:val="111111"/>
          <w:sz w:val="28"/>
          <w:szCs w:val="28"/>
          <w:rtl w:val="true"/>
          <w:lang w:bidi="ar-SA"/>
        </w:rPr>
        <w:t>.</w:t>
      </w:r>
    </w:p>
    <w:p>
      <w:pPr>
        <w:pStyle w:val="Heading5"/>
        <w:numPr>
          <w:ilvl w:val="4"/>
          <w:numId w:val="1"/>
        </w:numPr>
        <w:rPr/>
      </w:pPr>
      <w:bookmarkStart w:id="3731" w:name="__RefHeading___Toc1848659_1934241801"/>
      <w:bookmarkStart w:id="3732" w:name="_Toc1748"/>
      <w:bookmarkEnd w:id="3731"/>
      <w:r>
        <w:rPr>
          <w:rtl w:val="true"/>
        </w:rPr>
        <w:t>بيان</w:t>
      </w:r>
      <w:bookmarkEnd w:id="3732"/>
    </w:p>
    <w:p>
      <w:pPr>
        <w:pStyle w:val="BookText"/>
        <w:rPr/>
      </w:pPr>
      <w:r>
        <w:rPr>
          <w:rFonts w:ascii="Amiri" w:hAnsi="Amiri" w:eastAsia="Amiri" w:cs="Amiri"/>
          <w:color w:val="111111"/>
          <w:sz w:val="28"/>
          <w:sz w:val="28"/>
          <w:szCs w:val="28"/>
          <w:rtl w:val="true"/>
          <w:lang w:bidi="ar-SA"/>
        </w:rPr>
        <w:t>قوله و عصائب عروته أي بهم يشد العري التي تتمسك بها الخلق من الدين و الطاعات و في غير هذا الموضع و عصا عزه و لعله أظهر و قوله و مكابد ليلة التمام هو بكسر التاء قال الجوهري‌</w:t>
      </w:r>
      <w:r>
        <w:rPr>
          <w:rStyle w:val="FootnoteAnchor"/>
          <w:rtl w:val="true"/>
        </w:rPr>
        <w:footnoteReference w:id="1641"/>
      </w:r>
      <w:r>
        <w:rPr>
          <w:rFonts w:ascii="Amiri" w:hAnsi="Amiri" w:eastAsia="Amiri" w:cs="Amiri"/>
          <w:color w:val="111111"/>
          <w:sz w:val="28"/>
          <w:sz w:val="28"/>
          <w:szCs w:val="28"/>
          <w:rtl w:val="true"/>
          <w:lang w:bidi="ar-SA"/>
        </w:rPr>
        <w:t>ليل التمام مكسور لا غير هو أطول ليلة في السنة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فبت أكابد ليل التمام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القلب من خشية مقشعر</w:t>
      </w:r>
    </w:p>
    <w:p>
      <w:pPr>
        <w:pStyle w:val="Heading5"/>
        <w:numPr>
          <w:ilvl w:val="4"/>
          <w:numId w:val="1"/>
        </w:numPr>
        <w:rPr/>
      </w:pPr>
      <w:bookmarkStart w:id="3733" w:name="__RefHeading___Toc1848661_1934241801"/>
      <w:bookmarkStart w:id="3734" w:name="_Toc1749"/>
      <w:bookmarkEnd w:id="3733"/>
      <w:r>
        <w:rPr>
          <w:rtl w:val="true"/>
        </w:rPr>
        <w:t>«</w:t>
      </w:r>
      <w:r>
        <w:rPr/>
        <w:t>16</w:t>
      </w:r>
      <w:r>
        <w:rPr>
          <w:rtl w:val="true"/>
        </w:rPr>
        <w:t>»</w:t>
      </w:r>
      <w:bookmarkEnd w:id="3734"/>
    </w:p>
    <w:p>
      <w:pPr>
        <w:pStyle w:val="BookText"/>
        <w:rPr/>
      </w:pPr>
      <w:r>
        <w:rPr>
          <w:rFonts w:ascii="Amiri" w:hAnsi="Amiri" w:eastAsia="Amiri" w:cs="Amiri"/>
          <w:color w:val="111111"/>
          <w:sz w:val="28"/>
          <w:sz w:val="28"/>
          <w:szCs w:val="28"/>
          <w:rtl w:val="true"/>
          <w:lang w:bidi="ar-SA"/>
        </w:rPr>
        <w:t>قَالَ مُؤَلِّفُ 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اسْتِغَاثَةٌ إِلَي صَاحِبِ الزَّمَانِ عليه السلام مِنْ حَيْثُ تَكُونُ تُصَلِّي رَكْعَتَيْنِ بِالْحَمْدِ وَ سُورَةٍ وَ قُمْ مُسْتَقْبِلَ الْقِبْلَةِ تَحْتَ السَّمَاءِ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اللَّهِ الْكَامِلُ التَّامُّ الشَّامِلُ الْعَامُّ وَ صَلَوَاتُهُ وَ بَرَكَاتُهُ الْقَائِمَةُ التَّامَّةُ عَلَي حُجَّةِ اللَّهِ وَ وَلِيِّهِ فِي أَرْضِهِ وَ بِلَادِهِ وَ خَلِيفَتِهِ عَلَي خَلْقِهِ وَ عِبَادِهِ وَ سُلَالَةِ النُّبُوَّةِ وَ بَقِيَّةِ الْعِتْرَةِ وَ الصَّفْوَةِ صَاحِبِ الزَّمَانِ وَ مُظْهِرِ الْإِيمَانِ وَ مُعْلِنِ أَحْكَامِ الْقُرْآنِ مُطَهِّرِ الْأَرْضِ وَ نَاشِرِ الْعَدْلِ فِي الطُّولِ وَ الْعَرْضِ وَ الْحُجَّةِ الْقَائِمِ الْمَهْدِيِّ الْإِمَامِ الْمُنْتَظَرِ الْمُرْتَضَي الطَّاهِرِ ابْنِ الْأَئِمَّةِ الطَّاهِرِينَ الْوَصِيِّ ابْنِ الْأَوْصِيَاءِ الْمَرْضِيِّينَ الْهَادِي الْمَهْدِيِّ ابْنِ الْأَئِمَّةِ الْمَعْصُومِينَ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وَارِثَ عِلْمِ النَّبِيِّينَ وَ مُسْتَوْدَعَ حِكَمِ الْوَصِيِّينَ السَّلَامُ عَلَيْكَ</w:t>
      </w:r>
    </w:p>
    <w:p>
      <w:pPr>
        <w:pStyle w:val="BookText"/>
        <w:rPr/>
      </w:pPr>
      <w:r>
        <w:rPr>
          <w:rFonts w:ascii="IRNazanin" w:hAnsi="IRNazanin" w:eastAsia="IRNazanin"/>
          <w:color w:val="111111"/>
          <w:sz w:val="28"/>
          <w:sz w:val="28"/>
          <w:szCs w:val="28"/>
          <w:rtl w:val="true"/>
          <w:lang w:bidi="fa-IR"/>
        </w:rPr>
        <w:t>شأن و منزلتی است، توبه ام را بپذیر ای توبه پذیر و در روزی حلال پاک خود را بر من و بر خانواده و فرزندان و برادران و همه بندگانت از برادران و خواهران مومن من، بگشا و مرا و خانواده و فرزندان و برادران و هر آن که در سرپرستی من است و برادران و خواهران مومنم را از تهیدستی در دنیا و آتش در آخرت در پناه خود دار و مرا چشم به هم زدنی و نه کمتر از آن و نه بیشتر، به خود و به احدی از آفریدگانت واگذار مفرما و همه احوال و امور من و خانواده و فرزندان و برادران و خواهرانم را به صلاح آور و من و ایشان را در امر دنیا و آخرت بسنده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هر فتنه ای و از فتنه دجال به تو پناه می آورم ای پروردگار جهانیان و ای مهربانترین مهربانان و صلوات خدا بر سرورمان محمد پیامبر رحمت و بر خاندان نیک آیند و پاک او و سلام بی پایان خدا </w:t>
      </w:r>
      <w:r>
        <w:rPr>
          <w:rFonts w:eastAsia="IRNazanin" w:cs="IRNazanin"/>
          <w:color w:val="111111"/>
          <w:sz w:val="28"/>
          <w:szCs w:val="28"/>
          <w:rtl w:val="true"/>
          <w:lang w:bidi="fa-IR"/>
        </w:rPr>
        <w:t>.</w:t>
      </w:r>
    </w:p>
    <w:p>
      <w:pPr>
        <w:pStyle w:val="Heading5"/>
        <w:numPr>
          <w:ilvl w:val="4"/>
          <w:numId w:val="1"/>
        </w:numPr>
        <w:rPr/>
      </w:pPr>
      <w:bookmarkStart w:id="3735" w:name="__RefHeading___Toc1848663_1934241801"/>
      <w:bookmarkStart w:id="3736" w:name="_Toc1750"/>
      <w:bookmarkEnd w:id="3735"/>
      <w:r>
        <w:rPr>
          <w:rtl w:val="true"/>
        </w:rPr>
        <w:t>توضیح</w:t>
      </w:r>
      <w:bookmarkEnd w:id="37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عصائب عروته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دستگیره های دین و طاعت هایی که خلق بدان تمسک می جویند، به اینان بسته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عصا عزّه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شاید بهتر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مکابد لیله التمام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کسر تاء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 التِمام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فقط با کسره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ترین شب سال است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طولانی ترین شب سال را بیتوته کردم در حالی که رنج می کشیدم و دلم از ترس می لرزید</w:t>
      </w:r>
      <w:r>
        <w:rPr>
          <w:rFonts w:eastAsia="IRNazanin" w:cs="IRNazanin"/>
          <w:color w:val="111111"/>
          <w:sz w:val="28"/>
          <w:szCs w:val="28"/>
          <w:rtl w:val="true"/>
          <w:lang w:bidi="fa-IR"/>
        </w:rPr>
        <w:t>.</w:t>
      </w:r>
    </w:p>
    <w:p>
      <w:pPr>
        <w:pStyle w:val="Heading5"/>
        <w:numPr>
          <w:ilvl w:val="4"/>
          <w:numId w:val="1"/>
        </w:numPr>
        <w:rPr/>
      </w:pPr>
      <w:bookmarkStart w:id="3737" w:name="__RefHeading___Toc1848665_1934241801"/>
      <w:bookmarkStart w:id="3738" w:name="_Toc1751"/>
      <w:bookmarkEnd w:id="3737"/>
      <w:r>
        <w:rPr>
          <w:rtl w:val="true"/>
        </w:rPr>
        <w:t xml:space="preserve">روایت </w:t>
      </w:r>
      <w:r>
        <w:rPr/>
        <w:t>16</w:t>
      </w:r>
      <w:bookmarkEnd w:id="3738"/>
    </w:p>
    <w:p>
      <w:pPr>
        <w:pStyle w:val="BookText"/>
        <w:rPr/>
      </w:pPr>
      <w:r>
        <w:rPr>
          <w:rFonts w:ascii="IRNazanin" w:hAnsi="IRNazanin" w:eastAsia="IRNazanin"/>
          <w:color w:val="111111"/>
          <w:sz w:val="28"/>
          <w:sz w:val="28"/>
          <w:szCs w:val="28"/>
          <w:rtl w:val="true"/>
          <w:lang w:bidi="fa-IR"/>
        </w:rPr>
        <w:t>مولف المزار الکبیر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استغاثه و کمک جویی به پیشگاه امام زمان 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هستی، دو رکعت نماز با حمد و سوره می خوانی و زیر سقف آسمان رو به قبله می ایستی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کامل و بی کاستی و فراگیر و دربرگیرنده و صلوات و برکات جاری و بی کاستی او بر حجت خدا و ولیّ او در سرزمین و مملکت خدا و جانشین او بر آفریدگان و بندگانش و از تبار نبوت و باقی مانده عترت و برگزیده صاحب الزمان و آشکارکننده ایمان و بروز دهنده احکام قرآن و پالایش دهنده زمین و دادگستر در طول و عرض زمین و حجت بر پای ایستاده، رهنموده، پیشوایی که به انتظارش نشسته اند و خشنودی یافته، پاک فرزند امامان پاک، وصیّ زاده اوصیای خشنود گشته، هدایتگر هدایت یافته، زاده امامان عصمت یافته</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وارث دانش پیامبران و امانتگاه حکمتهای 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تو </w:t>
      </w:r>
      <w:bookmarkStart w:id="3739" w:name="pg13557_192556"/>
    </w:p>
    <w:p>
      <w:pPr>
        <w:pStyle w:val="BookText"/>
        <w:rPr/>
      </w:pPr>
      <w:bookmarkEnd w:id="3739"/>
      <w:r>
        <w:rPr>
          <w:rFonts w:ascii="Amiri" w:hAnsi="Amiri" w:eastAsia="Amiri" w:cs="Amiri"/>
          <w:color w:val="111111"/>
          <w:sz w:val="28"/>
          <w:sz w:val="28"/>
          <w:szCs w:val="28"/>
          <w:rtl w:val="true"/>
          <w:lang w:bidi="ar-SA"/>
        </w:rPr>
        <w:t xml:space="preserve">يَا مُعِزَّ الْمُؤْمِنِينَ الْمُسْتَضْعَفِينَ السَّلَامُ عَلَيْكَ يَا مُذِلَّ الْكَافِرِينَ الْمُتَكَبِّرِينَ الظَّالِمِينَ السَّلَامُ عَلَيْكَ يَا مَوْلَايَ صَاحِبَ الزَّمَانِ يَا ابْنَ رَسُولِ اللَّهِ السَّلَامُ عَلَيْكَ يَا ابْنَ أَمِيرِ الْمُؤْمِنِينَ وَ ابْنَ فَاطِمَةَ الزَّهْرَاءِ سَيِّدَةِ نِسَاءِ الْعَالَمِينَ السَّلَامُ عَلَيْكَ يَا ابْنَ الْحُجَجِ عَلَي الْخَلْقِ أَجْمَعِينَ السَّلَامُ عَلَيْكَ يَا مَوْلَايَ سَلَامَ مُخْلِصٍ لَكَ فِي الْوَلَاءِ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أَنَّكَ الْإِمَامُ الْمَهْدِيُّ قَوْلًا وَ فِعْلًا وَ أَنَّكَ الَّذِي يَمْلَأُ الْأَرْضَ قِسْطاً وَ عَدْلًا فَجَعَلَ اللَّهُ فَرَجَكَ وَ سَهَّلَ مَخْرَجَكَ وَ قَرَّبَ زَمَانَكَ وَ كَثَّرَ أَنْصَارَكَ وَ أَعْوَانَكَ وَ أَنْجَزَ لَكَ مَا وَعَدَكَ فَهُوَ أَصْدَقُ الْقَائِلِينَ وَ نُرِيدُ أَنْ نَمُنَّ عَلَي الَّذِينَ اسْتُضْعِفُوا فِي الْأَرْضِ وَ نَجْعَلَهُمْ أَئِمَّةً وَ نَجْعَلَهُمُ الْوارِثِينَ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مَوْلَايَ يَا صَاحِبَ الزَّمَانِ يَا ابْنَ رَسُولِ اللَّهِ حَاجَتِي كَذَا وَ كَذَا فَاشْفَعْ لِي فِي نَجَاحِهَا فَقَدْ تَوَجَّهْتُ إِلَيْكَ بِحَاجَتِي لِعِلْمِي أَنَّ لَكَ عِنْدَ اللَّهِ شَفَاعَةً مَقْبُولَةً وَ مَقَاماً مَحْمُوداً فَبِحَقِّ مَنِ اخْتَصَّكُمْ لِأَمْرِهِ وَ ارْتَضَاكُمْ بِسِرِّهِ وَ بِالشَّأْنِ الَّذِي بَيْنَكُمْ وَ بَيْنَهُ سَلِ اللَّهَ تَعَالَي فِي نُجْحِ طَلِبَتِي وَ إِجَابَةِ دَعْوَتِي وَ كَشْفِ كُرْبَتِي وَ ادْعُ بِمَا أَحْبَبْتَ فَإِنَّهُ يُقْضَي إِنْ شَاءَ اللَّهُ تَعَالَي‌</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0" w:name="__RefHeading___Toc1848667_1934241801"/>
      <w:bookmarkStart w:id="3741" w:name="_Toc1752"/>
      <w:bookmarkEnd w:id="3740"/>
      <w:r>
        <w:rPr>
          <w:rtl w:val="true"/>
        </w:rPr>
        <w:t>أَقُولُ</w:t>
      </w:r>
      <w:bookmarkEnd w:id="3741"/>
    </w:p>
    <w:p>
      <w:pPr>
        <w:pStyle w:val="BookText"/>
        <w:rPr/>
      </w:pPr>
      <w:r>
        <w:rPr>
          <w:rFonts w:ascii="Amiri" w:hAnsi="Amiri" w:eastAsia="Amiri" w:cs="Amiri"/>
          <w:color w:val="111111"/>
          <w:sz w:val="28"/>
          <w:sz w:val="28"/>
          <w:szCs w:val="28"/>
          <w:rtl w:val="true"/>
          <w:lang w:bidi="ar-SA"/>
        </w:rPr>
        <w:t>وَجَدْتُ فِي أَدْعِيَةِ عَرَفَةَ مِنْ كِتَابِ الْإِقْبَالِ‌</w:t>
      </w:r>
      <w:r>
        <w:rPr>
          <w:rStyle w:val="FootnoteAnchor"/>
          <w:rtl w:val="true"/>
        </w:rPr>
        <w:footnoteReference w:id="1643"/>
      </w:r>
      <w:r>
        <w:rPr>
          <w:rFonts w:ascii="Amiri" w:hAnsi="Amiri" w:eastAsia="Amiri" w:cs="Amiri"/>
          <w:color w:val="111111"/>
          <w:sz w:val="28"/>
          <w:sz w:val="28"/>
          <w:szCs w:val="28"/>
          <w:rtl w:val="true"/>
          <w:lang w:bidi="ar-SA"/>
        </w:rPr>
        <w:t>زِيَارَةً جَامِعَةً لِلْبَعِيدِ مَرْوِيَّةً عَنِ الصَّادِقِ عليه السلام يَنْبَغِي زِيَارَتُهُمْ عليهم السلام بِهَا فِي كُلِّ يَوْمٍ لَا سِيِّمَا يَوْمِ 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السَّلَامُ عَلَيْكَ يَا نَبِيَّ اللَّهِ السَّلَامُ عَلَيْكَ يَا خِيَرَةَ اللَّهِ مِنْ خَلْقِهِ وَ أَمِينَهُ عَلَي وَحْيِهِ السَّلَامُ عَلَيْكَ يَا مَوْلَايَ يَا أَمِيرَ الْمُؤْمِنِينَ السَّلَامُ عَلَيْكَ يَا مَوْلَايَ أَنْتَ حُجَّةُ اللَّهِ عَلَي خَلْقِهِ وَ بَابُ عِلْمِهِ وَ وَصِيُّ نَبِيِّهِ وَ الْخَلِيفَةُ مِنْ بَعْدِهِ فِي أُمَّتِهِ لَعَنَ اللَّهُ أُمَّةً غَصَبَتْكَ حَقَّكَ وَ قَعَدَتْ مَقْعَدَكَ أَنَا بَرِي‌ءٌ مِنْهُمْ وَ مِنْ شِيعَتِهِمْ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فَاطِمَةُ الْبَتُولُ السَّلَامُ عَلَيْكِ يَا زَيْنَ نِسَاءِ الْعَالَمِينَ السَّلَامُ عَلَيْكِ يَا بِنْتَ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الْعَالَمِينَ صَلَّي اللَّهُ عَلَيْكِ وَ عَلَيْهِ السَّلَامُ عَلَيْكِ يَا أُمَّ الْحَسَنِ وَ الْحُسَيْنِ</w:t>
      </w:r>
    </w:p>
    <w:p>
      <w:pPr>
        <w:pStyle w:val="BookText"/>
        <w:rPr/>
      </w:pPr>
      <w:r>
        <w:rPr>
          <w:rFonts w:ascii="IRNazanin" w:hAnsi="IRNazanin" w:eastAsia="IRNazanin"/>
          <w:color w:val="111111"/>
          <w:sz w:val="28"/>
          <w:sz w:val="28"/>
          <w:szCs w:val="28"/>
          <w:rtl w:val="true"/>
          <w:lang w:bidi="fa-IR"/>
        </w:rPr>
        <w:t>ای عز ت بخش خوارداشتگان، سلام بر تو ای خوارکننده کافران سرفرازنده ستمگر، سلام بر تو ای مولای من ای صاحب الزمان، ای پسر رسول خدا، سلام بر تو ای پسر امیر المومنین و پسر فاطمه زهرا سرور زنان جهانیان، سلام بر تو ای فرزند حجتهای خدا بر همه آفریدگان، سلام بر تو ای مولای من، سلام مخلصی در ولایت 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 دهم که تو امام هدایت یافته در کردار و گفتاری و تویی که زمین را از عدل و داد آکنده می سازی و خداوند تو را گشایش دهد و خروج از غیبتت را آسان گرداند و زمان تو را نزدیک و یاران و طرفداران تو را بسیار گرداند و آنچه به تو وعده داده را محقق گرداند که او راستگوترین سخن گویان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خواستیم بر کسانی که در آن سرزمین فرو 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مولای من ای صاحب الزمان ای پسر رسول خدا، حاجتم چنین است و چنان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نتیجه یافتنش شفاعت جوی که حاجتم را به نزد تو آورده ام، چرا که می دانم تو را نزد خداوند شفاعت پذیرفته و جایگاهی شایسته است و به حق آن که ویژگی ولایت امریش را به شما داد و شما را به رازداری اش پذیرفته و به شأنی و احترامی که میان شما و او هست، از خداوند تعالی درباره به نتیجه رساندن درخواست من و پاسخ گفتن به دعایم و زدودن دل پریشی ام، مسألت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هر آن دعایی که خواستی بخوان که ان شاء الله تعالی برآورده می شود</w:t>
      </w:r>
      <w:r>
        <w:rPr>
          <w:rFonts w:eastAsia="IRNazanin" w:cs="IRNazanin"/>
          <w:color w:val="111111"/>
          <w:sz w:val="28"/>
          <w:szCs w:val="28"/>
          <w:rtl w:val="true"/>
          <w:lang w:bidi="fa-IR"/>
        </w:rPr>
        <w:t xml:space="preserve">. </w:t>
      </w:r>
      <w:r>
        <w:rPr>
          <w:rStyle w:val="FootnoteAnchor"/>
          <w:rtl w:val="true"/>
        </w:rPr>
        <w:footnoteReference w:id="1645"/>
      </w:r>
    </w:p>
    <w:p>
      <w:pPr>
        <w:pStyle w:val="Heading5"/>
        <w:numPr>
          <w:ilvl w:val="4"/>
          <w:numId w:val="1"/>
        </w:numPr>
        <w:rPr/>
      </w:pPr>
      <w:bookmarkStart w:id="3742" w:name="__RefHeading___Toc1848669_1934241801"/>
      <w:bookmarkStart w:id="3743" w:name="_Toc1753"/>
      <w:bookmarkEnd w:id="3742"/>
      <w:r>
        <w:rPr>
          <w:rtl w:val="true"/>
        </w:rPr>
        <w:t>مؤلف</w:t>
      </w:r>
      <w:bookmarkEnd w:id="3743"/>
    </w:p>
    <w:p>
      <w:pPr>
        <w:pStyle w:val="BookText"/>
        <w:rPr/>
      </w:pPr>
      <w:r>
        <w:rPr>
          <w:rFonts w:ascii="IRNazanin" w:hAnsi="IRNazanin" w:eastAsia="IRNazanin"/>
          <w:color w:val="111111"/>
          <w:sz w:val="28"/>
          <w:sz w:val="28"/>
          <w:szCs w:val="28"/>
          <w:rtl w:val="true"/>
          <w:lang w:bidi="fa-IR"/>
        </w:rPr>
        <w:t>در میان دعاهای روز عرفه از کتاب الاقبال</w:t>
      </w:r>
      <w:r>
        <w:rPr>
          <w:rStyle w:val="FootnoteAnchor"/>
          <w:rtl w:val="true"/>
        </w:rPr>
        <w:footnoteReference w:id="1646"/>
      </w:r>
      <w:r>
        <w:rPr>
          <w:rFonts w:ascii="IRNazanin" w:hAnsi="IRNazanin" w:eastAsia="IRNazanin"/>
          <w:color w:val="111111"/>
          <w:sz w:val="28"/>
          <w:sz w:val="28"/>
          <w:szCs w:val="28"/>
          <w:rtl w:val="true"/>
          <w:lang w:bidi="fa-IR"/>
        </w:rPr>
        <w:t>، زیارتی جامع برای زائر از راه دور به روایت از امام صادق علیه السلام یافتم که شایسته زیارت ایشان علیهم السلام در هر روز و بخصوص در روز عرفه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رسول خدا، سلام بر تو ای پیامبر خدا، سلام بر تو ای نیکترینِ خدا از میان آفریدگانش و امین وی بر وحی اش، سلام بر تو ای مولای من ای امیر المومنین، سلام بر تو ای مولای من، تو حجت خدا بر آفریدگانش و دروازه دانش او و وصیّ پیامبرش و جانشین پس از او در امتش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امتی که حق تو را به چپاول بردند و بر رهزنی تو برنشستند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نزد تو بیزاری می جویم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ای فاطمه بتول، سلام بر تو ای گل سرسبد زنان جهانیان، سلام بر تو ای دخت رسول پروردگار جهانیان که صلوات خدا بر تو و بر او باد، سلام بر تو ای مادر حسن و حسین</w:t>
      </w:r>
      <w:r>
        <w:rPr>
          <w:rFonts w:eastAsia="IRNazanin" w:cs="IRNazanin"/>
          <w:color w:val="111111"/>
          <w:sz w:val="28"/>
          <w:szCs w:val="28"/>
          <w:rtl w:val="true"/>
          <w:lang w:bidi="fa-IR"/>
        </w:rPr>
        <w:t xml:space="preserve">. </w:t>
      </w:r>
      <w:bookmarkStart w:id="3744" w:name="pg13557_192557"/>
    </w:p>
    <w:p>
      <w:pPr>
        <w:pStyle w:val="BookText"/>
        <w:rPr/>
      </w:pPr>
      <w:bookmarkEnd w:id="3744"/>
      <w:r>
        <w:rPr>
          <w:rFonts w:ascii="Amiri" w:hAnsi="Amiri" w:eastAsia="Amiri" w:cs="Amiri"/>
          <w:color w:val="111111"/>
          <w:sz w:val="28"/>
          <w:sz w:val="28"/>
          <w:szCs w:val="28"/>
          <w:rtl w:val="true"/>
          <w:lang w:bidi="ar-SA"/>
        </w:rPr>
        <w:t xml:space="preserve">لَعَنَ اللَّهُ أُمَّةً غَصَبَتْكِ حَقَّكِ وَ مَنَعَتْكِ مَا جَعَلَ اللَّهُ لَكِ أَنَا بَرِي‌ءٌ إِلَيْكِ مِنْهُمْ وَ مِنْ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أَبَا مُحَمَّدٍ الْحَسَنَ الزَّكِيَّ السَّلَامُ عَلَيْكَ يَا مَوْلَايَ لَعَنَ اللَّهُ أُمَّةً قَتَلَتْكَ وَ بَايَعَتْ فِي أَمْرِكَ وَ شَايَعَتْ أَنَا بَرِي‌ءٌ إِلَيْكَ مِنْهُمْ وَ مِنْ شِيعَتِهِمْ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أَبَا عَبْدِ اللَّهِ الْحُسَيْنَ بْنَ عَلِيٍّ صَلَوَاتُ اللَّهِ عَلَيْكَ وَ عَلَي أَبِيكَ وَ جَدِّكَ مُحَمَّدٍ صلي الله عليه و آله لَعَنَ اللَّهُ أُمَّةً اسْتَحَلَّتْ دَمَكَ وَ لَعَنَ اللَّهُ أُمَّةً قَتَلَتْكَ وَ اسْتَبَاحَتْ حَرِيمَكَ وَ لَعَنَ أَشْيَاعَهُمْ وَ لَعَنَ اللَّهُ الْمُمَهِّدِينَ بِالتَّمْكِينِ مِنْ قِتَالِكُمْ أَنَا بَرِي‌ءٌ إِلَي اللَّهِ وَ إِلَيْكَ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مَوْلَايَ يَا أَبَا مُحَمَّدٍ عَلِيَّ بْنَ الْحُسَيْنِ السَّلَامُ عَلَيْكَ يَا مَوْلَايَ يَا أَبَا جَعْفَرٍ مُحَمَّدَ بْنَ عَلِيٍّ السَّلَامُ عَلَيْكَ يَا مَوْلَايَ يَا أَبَا عَبْدِ اللَّهِ جَعْفَرَ بْنَ مُحَمَّدٍ السَّلَامُ عَلَيْكَ يَا مَوْلَايَ يَا أَبَا الْحَسَنِ مُوسَي بْنَ جَعْفَرٍ السَّلَامُ عَلَيْكَ يَا مَوْلَايَ يَا أَبَا الْحَسَنِ عَلِيَّ بْنَ مُوسَي السَّلَامُ عَلَيْكَ يَا مَوْلَايَ يَا أَبَا جَعْفَرٍ مُحَمَّدَ بْنَ عَلِيٍّ السَّلَامُ عَلَيْكَ يَا مَوْلَايَ يَا أَبَا الْحَسَنِ عَلِيَّ بْنَ مُحَمَّدٍ السَّلَامُ عَلَيْكَ يَا مَوْلَايَ يَا أَبَا مُحَمَّدٍ الْحَسَنَ بْنَ عَلِيٍّ السَّلَامُ عَلَيْكَ يَا مَوْلَايَ يَا حُجَّةَ بْنَ الْحَسَنِ صَاحِبَ الزَّمَانِ صَلَّي اللَّهُ عَلَيْكَ وَ عَلَي عِتْرَتِكَ الطَّاهِرَةِ الطَّيِّبَةِ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مَوَالِيَّ كُونُوا شُفَعَائِي فِي حَطِّ وِزْرِي وَ خَطَايَايَ آمَنْتُ بِاللَّهِ وَ بِمَا أَنْزَلَ إِلَيْكُمْ وَ أَتَوَالَي آخِرَكُمْ بِمَا أَتَوَالَي أَوَّلَكُمْ وَ بَرِئْتُ مِنَ الْجِبْتِ وَ الطَّاغُوتِ وَ اللَّاتِ وَ الْعُزَّي يَا مَوَالِيَّ أَنَا سِلْمٌ لِمَنْ سَأَلَكُمْ وَ حَرْبٌ لِمَنْ حَارَبَكُمْ وَ عَدُوٌّ لِمَنْ عَادَاكُمْ وَ وَلِيٌّ لِمَنْ وَالاكُمْ إِلَي يَوْمِ الْقِيَامَةِ وَ لَعَنَ اللَّهُ ظَالِمِيكُمْ وَ غَاصِبِيكُمْ وَ لَعَنَ اللَّهُ أَشْيَاعَهُمْ وَ أَتْبَاعَهُمْ وَ أَهْلَ مَذْهَبِهِمْ وَ أَبْرَأُ إِلَي اللَّهِ وَ إِلَيْكُمْ مِنْهُمْ</w:t>
      </w:r>
      <w:r>
        <w:rPr>
          <w:rFonts w:eastAsia="Amiri" w:cs="Amiri" w:ascii="Amiri" w:hAnsi="Amiri"/>
          <w:color w:val="111111"/>
          <w:sz w:val="28"/>
          <w:szCs w:val="28"/>
          <w:rtl w:val="true"/>
          <w:lang w:bidi="ar-SA"/>
        </w:rPr>
        <w:t>.</w:t>
      </w:r>
    </w:p>
    <w:p>
      <w:pPr>
        <w:pStyle w:val="Heading5"/>
        <w:numPr>
          <w:ilvl w:val="4"/>
          <w:numId w:val="1"/>
        </w:numPr>
        <w:rPr/>
      </w:pPr>
      <w:bookmarkStart w:id="3745" w:name="__RefHeading___Toc1848671_1934241801"/>
      <w:bookmarkStart w:id="3746" w:name="_Toc1754"/>
      <w:bookmarkEnd w:id="3745"/>
      <w:r>
        <w:rPr>
          <w:rtl w:val="true"/>
        </w:rPr>
        <w:t>«</w:t>
      </w:r>
      <w:r>
        <w:rPr/>
        <w:t>17</w:t>
      </w:r>
      <w:r>
        <w:rPr>
          <w:rtl w:val="true"/>
        </w:rPr>
        <w:t>»</w:t>
      </w:r>
      <w:bookmarkEnd w:id="3746"/>
    </w:p>
    <w:p>
      <w:pPr>
        <w:pStyle w:val="BookText"/>
        <w:rPr/>
      </w:pPr>
      <w:r>
        <w:rPr>
          <w:rFonts w:ascii="Amiri" w:hAnsi="Amiri" w:eastAsia="Amiri" w:cs="Amiri"/>
          <w:color w:val="111111"/>
          <w:sz w:val="28"/>
          <w:sz w:val="28"/>
          <w:szCs w:val="28"/>
          <w:rtl w:val="true"/>
          <w:lang w:bidi="ar-SA"/>
        </w:rPr>
        <w:t>وَ وَجَدْتُ بِخَطِّ بَعْضِ الْأَفَاضِلِ نَقْلًا مِنْ خَطِّ الشَّهِيدِ بْنِ مَكِّيٍّ قَدَّسَ اللَّهُ رُوحَهُمَا عَنْهُ عَنْ أَبِي الْحَسَنِ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كَثِيرَ الزِّيَارَةِ لِمَوْلَانَا أَبِي عَبْدِ اللَّهِ عليه السلام فَقَلَّ مَالِي وَ ضَعُفَ مِنَ الْكِبَرِ جِسْمِي فَتَرَكْتُ الزِّيَارَةَ فَرَأَيْتُ ذَاتَ لَيْلَةٍ رَسُولَ اللَّهِ صلي الله عليه و آله فِي الْمَنَامِ وَ مَعَهُ الْحَسَنُ وَ الْحُسَيْنُ فَمَرَرْتُ بِهِمْ فَقَالَ الْحُسَيْنُ يَا رَسُولَ اللَّهِ هَذَا الرَّجُلُ</w:t>
      </w:r>
    </w:p>
    <w:p>
      <w:pPr>
        <w:pStyle w:val="BookText"/>
        <w:rPr/>
      </w:pPr>
      <w:r>
        <w:rPr>
          <w:rFonts w:ascii="IRNazanin" w:hAnsi="IRNazanin" w:eastAsia="IRNazanin"/>
          <w:color w:val="111111"/>
          <w:sz w:val="28"/>
          <w:sz w:val="28"/>
          <w:szCs w:val="28"/>
          <w:rtl w:val="true"/>
          <w:lang w:bidi="fa-IR"/>
        </w:rPr>
        <w:t>خداوند لعنت کند امتی را که حق تو را به چپاول گرفتند و تو را از آنچه خداوند بهره ات نمود، بازداشتند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نزد تو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محمد، ای حسن پسندیده کردار، سلام بر تو ای مولای من، خداوند لعنت کند امتی که تو را کشت و در امر سرکشی بر تو با هم بیعت نموده و همراه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نزد تو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عبد الله حسین بن علی که صلوات خدا بر تو و بر پدرت و بر جدت محمد صلی الله علیه، خدا لعنت کند امتی را که خون تو را حلال شمرد و خدا لعنت کند امتی را که تو را کشت و به حریم تو دست درازی نمود و خدا پیروان ایشان را لعن فرستد و زمینه سازان برای فراهم کردن امکان نبرد با شما را لعنت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ایشان و پیروانشان به پیشگاه خدا و به نزد تو بیزاری می جویم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ای مولای من ای ابا محمد، علی بن حسین، سلام بر تو ای مولای من ای ابا جعفر محمد بن علی، سلام بر تو ای مولای من ای ابا عبد الله جعفر بن محمد، سلام بر تو ای مولای من ای ابا الحسن موسی بن جعفر، سلام بر تو ای مولای من ای ابا الحسن علی بن موسی، سلام بر تو ای مولای من ای ابا جعفر محمد بن علی، سلام بر تو ای مولای من ای ابا الحسن علی بن محمد، سلام بر تو ای مولای من ای ابا محمد الحسن بن علی، سلام بر تو ای مولای من ای حجة بن الحسن صاحب الزمان، صلوات خدا بر تو و بر عترت پاک و نیک آیند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سروران من، مرا در فروافکندن بار گناه و اشتباهات از گرده ام شفاعت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هر آنچه بر شما نازل نمود ایمان دارم و آخرین شما را چنان که نخستین شما را، به ولایت می پذیرم و از بتان آدمی و طاغوت و لات و عزی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سروران من، من با هر که با شما ره آشتی پوید، آشتی می ورزم و با دشمن شما دشمنم و ستیزنده با ستیزگران با شما و دوستدار دوستدار شما هستم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لعنت کند ظالمان و غاصبان شما را و لعنت کند دوستان و پیروان و طرفداران و اهل مذهب آنان را و از ایشان به پیشگاه خدا و به نزد شما بیزاری می جویم </w:t>
      </w:r>
      <w:r>
        <w:rPr>
          <w:rFonts w:eastAsia="IRNazanin" w:cs="IRNazanin"/>
          <w:color w:val="111111"/>
          <w:sz w:val="28"/>
          <w:szCs w:val="28"/>
          <w:rtl w:val="true"/>
          <w:lang w:bidi="fa-IR"/>
        </w:rPr>
        <w:t>.</w:t>
      </w:r>
    </w:p>
    <w:p>
      <w:pPr>
        <w:pStyle w:val="Heading5"/>
        <w:numPr>
          <w:ilvl w:val="4"/>
          <w:numId w:val="1"/>
        </w:numPr>
        <w:rPr/>
      </w:pPr>
      <w:bookmarkStart w:id="3747" w:name="__RefHeading___Toc1848673_1934241801"/>
      <w:bookmarkStart w:id="3748" w:name="_Toc1755"/>
      <w:bookmarkEnd w:id="3747"/>
      <w:r>
        <w:rPr>
          <w:rtl w:val="true"/>
        </w:rPr>
        <w:t xml:space="preserve">روایت </w:t>
      </w:r>
      <w:r>
        <w:rPr/>
        <w:t>17</w:t>
      </w:r>
      <w:bookmarkEnd w:id="374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خط کسی از علماء به نقل از خط شهید بن مکی که خدا روحشان را قرین رحمت کند، از وی از ابی الحسن فارسی این خبر را یافتم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به زیارت مولایمان ابا عبد الله علیه السلام می رفتم و مدتی بعد سرمایه ام اندک و بنیه ام از پیری سست گشت و از زیارت روی برتافتم و شبی رسول خدا صلی الله علیه و آله را در خواب دیدم در حالی که حسن و حسین علیهما السلام نیز همراه وی بودند و من به نزدیک ایشان رسیدم و 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p>
    <w:p>
      <w:pPr>
        <w:pStyle w:val="BookText"/>
        <w:rPr/>
      </w:pPr>
      <w:r>
        <w:rPr>
          <w:rFonts w:ascii="Amiri" w:hAnsi="Amiri" w:eastAsia="Amiri" w:cs="Amiri"/>
          <w:color w:val="111111"/>
          <w:sz w:val="28"/>
          <w:sz w:val="28"/>
          <w:szCs w:val="28"/>
          <w:rtl w:val="true"/>
          <w:lang w:bidi="ar-SA"/>
        </w:rPr>
        <w:t>كَانَ يُكْثِرُ زِيَارَتِي فَانْقَطَعَ عَنِّي فَقَالَ رَسُولُ اللَّهِ صلي الله عليه و آله أَ عَنْ مِثْلِ الْحُسَيْنِ تُهَاجِرُ وَ تَتْرُكُ زِيَارَتَهُ فَقُلْتُ يَا رَسُولَ اللَّهِ حَاشَا لِي أَنْ أَهْجُرَ مَوْلَايَ لَكِنِّي ضَعُفْتُ وَ كَبِرْتُ وَ لِهَذَا عَزَّتْ زِيَارَتُهُ وَ لِقِلَّةِ مَالِي تَرَكْتُ زِيَارَتَهُ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عليه السلام اصْعَدْ كُلَّ لَيْلَةٍ عَلَي سَطْحِ دَارِكَ وَ أَشِرْ بِإِصْبَعِكَ السَّبَّابَةِ إِلَيْهِ وَ 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وَ عَلَي جَدِّكَ وَ أَبِيكَ السَّلَامُ عَلَيْكَ وَ عَلَي أُمِّكَ وَ أَخِيكَ السَّلَامُ عَلَيْكَ وَ عَلَي الْأَئِمَّةِ مِنْ بَنِيكَ السَّلَامُ عَلَيْكَ يَا صَاحِبَ الدَّمْعَةِ السَّاكِبَةِ السَّلَامُ عَلَيْكَ يَا صَاحِبَ الْمُصِيبَةِ الرَّاتِبَةِ لَقَدْ أَصْبَحَ كِتَابُ اللَّهِ فِيكَ مَهْجُوراً وَ رَسُولُ اللَّهِ فِيكَ مَحْزُوناً وَ عَلَيْكَ السَّلَامُ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 أَنْصَارِ اللَّهِ وَ خُلَفَائِهِ السَّلَامُ عَلَي أُمَنَاءِ اللَّهِ وَ أَحِبَّائِهِ السَّلَامُ عَلَي مَحَالِّ مَعْرِفَةِ اللَّهِ وَ مَعَادِنِ حِكْمَةِ اللَّهِ وَ حَفَظَةِ سِرِّ اللَّهِ وَ حَمَلَةِ كِتَابِ اللَّهِ وَ أَوْصِيَاءِ نَبِيِّ اللَّهِ وَ ذُرِّيَّةِ رَسُولِ اللَّهِ صلي الله عليه و آله وَ رَحْمَةُ اللَّهِ وَ 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 مَا شِئْتَ فَإِنَّ زِيَارَتَكَ تُقْبَلُ مِنْ قَرِيبٍ 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بسیار مرا زیارت می کرد و مدتی بعد از من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چون حسین هجران می جویی و زیارتش را ترک می گویی؟ عرض کردم ای رسول خدا، حاشا و کلّا که من بر مولایم هجران جویم، حقیقت آن بود که فرتوت و ناتوان گشتم و از این رو زیارت وی بر من دشوار گشت و به خاطر بی دستمایگی زیارت وی را ترک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 بر بام خانه ات برو و با انگشت سبابه به سوی او اشاره کن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بر جدت و بر پدرت، سلام بر تو و بر مادرت و بر برادرت، سلام بر تو و بر امامان از فرزندانت، سلام بر تو ای صاحب اشک ریزان، سلام بر تو ای صاحب مصیبت پیاپی، به راستی که کتاب خدا پس از تو به کناری افکنده شد و رسول خدا از داغ تو اندوهگین گشت و تو را سلام و رحمت و برکات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یاران خدا و جانشینان او، سلام بر امانتداران و دلبندان او، سلام بر محلهای شناخت و معرفت خدا و معدنهای حکمت خدا و نگاهدارندگان راز خدا و حاملان کتاب خدا و جانشینان پیامبر خدا و سلاله رسول خدا صلی الله علیه و آله و رحمت و برکات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آنچه خواستی درخواست کن که زیارتت از دور یا نزدیک پذیرفته است</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bookmarkStart w:id="3749" w:name="pg13557_192559"/>
    </w:p>
    <w:p>
      <w:pPr>
        <w:pStyle w:val="Heading2"/>
        <w:numPr>
          <w:ilvl w:val="1"/>
          <w:numId w:val="1"/>
        </w:numPr>
        <w:rPr/>
      </w:pPr>
      <w:bookmarkStart w:id="3750" w:name="__RefHeading___Toc1848675_1934241801"/>
      <w:bookmarkStart w:id="3751" w:name="_Toc1756"/>
      <w:bookmarkEnd w:id="3749"/>
      <w:bookmarkEnd w:id="3750"/>
      <w:r>
        <w:rPr>
          <w:rtl w:val="true"/>
        </w:rPr>
        <w:t>كلمة المصحّح</w:t>
      </w:r>
      <w:bookmarkEnd w:id="3751"/>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إلي هنا إنتهي الجزء الثاني من المجلّد الثاني و العشرين من كتاب بحار الأنوار و هو الجزء الثامن و التسعون حسب تجزئتنا يحتوي علي أبواب زيارة سيد شباب أهل الجنة أبي عبد اللّه الحسين سيد الشهداء عليه الصلاة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طبقا للنسخة التي صحّحها الفاضل الخبير السيّد محمّد مهديّ الموسويّ الخرسان بما فيها من التعليق و التنميق و اللّه وليّ التوفيق</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3752" w:name="pg13557_192560"/>
    </w:p>
    <w:p>
      <w:pPr>
        <w:pStyle w:val="Heading2"/>
        <w:numPr>
          <w:ilvl w:val="1"/>
          <w:numId w:val="1"/>
        </w:numPr>
        <w:rPr/>
      </w:pPr>
      <w:bookmarkStart w:id="3753" w:name="__RefHeading___Toc1848677_1934241801"/>
      <w:bookmarkStart w:id="3754" w:name="_Toc1757"/>
      <w:bookmarkEnd w:id="3752"/>
      <w:bookmarkEnd w:id="3753"/>
      <w:r>
        <w:rPr>
          <w:rtl w:val="true"/>
        </w:rPr>
        <w:t>كلمة المحقّق</w:t>
      </w:r>
      <w:bookmarkEnd w:id="37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Amiri" w:hAnsi="Amiri" w:eastAsia="Amiri" w:cs="Amiri"/>
          <w:color w:val="111111"/>
          <w:sz w:val="28"/>
          <w:sz w:val="28"/>
          <w:szCs w:val="28"/>
          <w:rtl w:val="true"/>
          <w:lang w:bidi="ar-SA"/>
        </w:rPr>
        <w:t>الحمد للّه رب العالمين و كفي و سلام علي عباده الذين اصطفي محمّد المصطفي و آله السادة الشرفاء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فهذا هو القسم الثاني من المجلّد الثاني و العشرين من بحار الأنوار المختصّ بأبواب الزيارات و فضل شدّ الرحال إلي المشاهد المقدسة التي تضمّ أجداث المعصومين الطاهرين عليهم السلام و أبنائهم و أعمال بعض المساجد الشريفة المخصوصة بالفضل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المجلّد المذكور يضمّ في طبعته السابقة جميع تلك الأبواب حتي عرف بالمزار لاشتماله علي مختلف الزيارات لسائر المعصومين عليهم السلام و كان من العسير أن نخرجه في طبعتنا هذه كما كان سابقا لذلك ارتأينا أن نجعله في ثلاثة أقسام تمشيّا مع خطّة الناشر في إخراج سائر أجزاء هذه الموسوعة الجليلة و ليسهل حملها علي الزائرين عند الحاجة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القسم الأوّل متضمّنا لما يختصّ المدينة والكوفة و زيارات من بهما من المعصومين عليهم السلام و سائر المشاهد و المساجد المعظمة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القسم متضمنا لما يخصّ كربلا من الفضل و الندب إلي زيارة من ثوي بها من الإمام السبط الشهيد عليه السلام و سائر الشهداء أرواحنا لهم الفداء في مطلق الأوقات أو في أيّام مخصوصة مع ما يتعلّق بذلك من آداب و سنن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استعنا في تحقيق نصوص هذا القسم و تخريج أحاديثه علي نفس المصادر </w:t>
      </w:r>
    </w:p>
    <w:p>
      <w:pPr>
        <w:pStyle w:val="BookText"/>
        <w:rPr/>
      </w:pPr>
      <w:r>
        <w:rPr>
          <w:rFonts w:ascii="Amiri" w:hAnsi="Amiri" w:eastAsia="Amiri" w:cs="Amiri"/>
          <w:color w:val="111111"/>
          <w:sz w:val="28"/>
          <w:sz w:val="28"/>
          <w:szCs w:val="28"/>
          <w:rtl w:val="true"/>
          <w:lang w:bidi="ar-SA"/>
        </w:rPr>
        <w:t>التي أخذ عنها المؤلّف رحمه اللّه مع الرجوع إلي الطبعة الأخري من المزار المطبوعة في تبريز، فقد كانت تلك المصادر و تلك المطبوعة أكبر عون لنا في تصحيح ما سها فيه القلم و قد عثرنا علي طائفة كبيرة من الموارد خصوصا في الرموز المستعملة و قد نبّهنا علي بعضها في هوامش الكتاب، بعد بذل الجهد الكثير لمعرفة الصحيح و إثباته في المتن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ختاما نسأل المولي جلّ اسمه أن يوفّقنا و سيادة الناشر الحاجّ سيّد إسماعيل كتابچي سلمه اللّه إلي تحقيق ما نصبوا إليه من خدمة دينه في إخراج باقي هذا الجزء و سائر ما بقي من أجزاء هذه الموسوعة الجليلة إنّه وليّ التوفيق و منه نستمدّ العون و العصمة علي التحقيق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النجف الأشرف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المرجب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مهديّ السيّد حسن الموسوي الخرسان </w:t>
      </w:r>
      <w:bookmarkStart w:id="3755" w:name="pg13557_192562"/>
    </w:p>
    <w:p>
      <w:pPr>
        <w:pStyle w:val="Heading2"/>
        <w:numPr>
          <w:ilvl w:val="1"/>
          <w:numId w:val="1"/>
        </w:numPr>
        <w:rPr/>
      </w:pPr>
      <w:bookmarkStart w:id="3756" w:name="__RefHeading___Toc1848679_1934241801"/>
      <w:bookmarkStart w:id="3757" w:name="_Toc1758"/>
      <w:bookmarkEnd w:id="3755"/>
      <w:bookmarkEnd w:id="3756"/>
      <w:r>
        <w:rPr>
          <w:rtl w:val="true"/>
        </w:rPr>
        <w:t>فهرس ما في هذا الجزء من الأبواب</w:t>
      </w:r>
      <w:bookmarkEnd w:id="3757"/>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ascii="Amiri" w:hAnsi="Amiri" w:eastAsia="Amiri" w:cs="Amiri"/>
          <w:color w:val="111111"/>
          <w:sz w:val="28"/>
          <w:sz w:val="28"/>
          <w:szCs w:val="28"/>
          <w:rtl w:val="true"/>
          <w:lang w:bidi="ar-SA"/>
        </w:rPr>
        <w:t>أبواب فضل زيارة سيّد شباب أهل الجنّة أبي عبد اللّه الحسين صلوات اللّه عليه و آدابها و ما يتبعها</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زيارته صلوات اللّه عليه واجبة مفترضة مأمور بها و ما ورد من الذمّ و التأنيب و التوعّد علي تركها و أنّها لا تترك للخوف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أقلّ ما يزار فيه الحسين عليه السلام و أكثر ما يجوز تأخير زيارته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الإخلاص في زيارته عليه السلام و الشوق إليها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زيارته صلوات اللّه عليه يوجب غفران الذنوب و دخول الجنّة و العتق من النار و حطّ السيّئات و رفع الدرجات و إجابة الدعوات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زيارته عليه الصلاة و السلام تعدل الحجّ و العمرة و الجهاد و الإعتاق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زيارته صلوات اللّه عليه توجب طول العمر و حفظ النفس و المال و زيادة الرزق و تنفّس الكرب و قضاء الحوائج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زيارته عليه السلام من أفضل الأعمال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الإنفاق في طريق زيارته عليه السلام و ثواب من جهّز إليه رجلا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أنّ الأنبياء و الرسل و الأئمة و الملائكة صلوات اللّه عليهم أجمعين يأتونه عليه السلام لزيارته و يدعون لزوّاره و يبشّرونهم بالخير و يستبشرون لهم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جوامع ما ورد من الفضل في زيارته عليه السلام و نوادرها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الصلاة عنده صلوات اللّه عليه و كيفيّتها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زيارته صلوات اللّه عليه في يوم عرفة أو العيدين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زيارته صلوات اللّه عليه في أيّام شهر رجب و شعبان و شهر رمضان و سائر الأيّام المخصوصة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زيارته صلوات اللّه عليه في يوم عاشوراء و أعمال ذلك اليوم و فضل زيارة الأربعين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الحائر و فضله و مقدار ما يؤخذ من التربة المباركة و فضل كربلاء و الإقامة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تربته صلوات اللّه عليه و فضلها و آدابها و أحكامها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آداب زيارته صلوات اللّه عليه من الغسل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زياراته صلوات اللّه عليه المطلقة و هي عدة زيارات منها مسندة و منها مأخوذة من كتب الأصحاب بغير إسناد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مأثورة للشهداء مشتملة علي أسمائهم الشريفة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العباس رضي اللّه عنه علي الوجه المأثور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الزيارات المختصّة بالوداع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الزيارة في التقيّة و تجويز إنشاء الزيارة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يستحبّ فعله عند قبره عليه السلام من الاستخارة و الصلاة و 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كيفيّة زيارته صلوات اللّه عليه 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الأربعين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زيارته عليه السلام في أوّل يوم من رجب و النصف من شعبان و ليلتيهما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ليلة النصف من رجب و يومها و قد قدّمنا فضلها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زيارته عليه السلام في يوم ولادته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زيارات ليالي شهر رمضان و أعمالها المختصة بهذا المكان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زيارته صلوات اللّه عليه في ليلتي عيد الفطر و عيد الأضحي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زيارة ليلة عرفة و يومها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زيارته عليه السلام و سائر الأئمة صلوات اللّه عليهم حيّهم و ميّتهم من البعيد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bookmarkStart w:id="3758" w:name="pg13557_192565"/>
    </w:p>
    <w:p>
      <w:pPr>
        <w:pStyle w:val="Heading2"/>
        <w:numPr>
          <w:ilvl w:val="1"/>
          <w:numId w:val="1"/>
        </w:numPr>
        <w:rPr/>
      </w:pPr>
      <w:bookmarkStart w:id="3759" w:name="__RefHeading___Toc1848681_1934241801"/>
      <w:bookmarkStart w:id="3760" w:name="_Toc1759"/>
      <w:bookmarkEnd w:id="3758"/>
      <w:bookmarkEnd w:id="3759"/>
      <w:r>
        <w:rPr>
          <w:rtl w:val="true"/>
        </w:rPr>
        <w:t>رموز الكتاب</w:t>
      </w:r>
      <w:bookmarkEnd w:id="376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دخل الجنة كان دون المؤمنين في الجنة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پایان آن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اگر وارد بهشت شود، از مومنان در بهشت فرودست تر 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الحديث و ذيله في حديث مستقل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السند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این روایت و ذیل آن در روایتی مستقل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در سند</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في المتن لكامل الزيارات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نشانه موجود در متن تهذیب، به کامل الزیارات اشاره 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يمضمض</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يمضمض</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اول السند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سند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ابتدای روایت</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به جای حج ، عمره ذکر شده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حسين بن عثمان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حسین بن عثمان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اصول الستة عشر</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فليصحح تخريج الحديث ذيل الصفحة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بالتجلي في هذا الخبر و امثاله، و كذا الإتيان و المخالطة و أشباهها هو معني واحد و ذلك هو تجليه بمظاهر الجلال و العظمة تشريفا لتلك البقعة الطاهرة و تقديسا لمن حل فيها و تجليلا لمن أمها كما تجلي سبحانه و تعالي للجبل فجعله دكا فكان تجليه للجبل تجلي قهر و جبروت لذلك خر موسي عليه السلام صعقا و في المقام تجلي عطف و لطف و لذلك التجلي آثار يدركها كل زائر حسب مرتبته في الايمان و يتفاوتون في ذلك فبعضهم بقضاء الحوائج و غفران الذنوب، و من كشف له الغطاء كالامام المعصوم عليه السلام بأرقي من ذلك</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في المتن مل لكامل الزيارات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نشانی در متن به کامل الزیارات اشاره دارد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ساقط من مطبوعة الكمباني و موجود في طبعة تبريز و عنها أثبتناه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پرانتز در چاپ کمپانی موجود نبوده و در چاپ تبریز درج شده که از روی آن نقل کرده ایم</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باقتضاب</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اختصار</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فتستغفر لهم ذنوبهم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آن آمده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برای گناهانشان استغفار می کنند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سنة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في ايران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سال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در ایران</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اندک</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طويل</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روایتی طولانی</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اليقين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ابن طاوس طبع النجف الأشرف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الیقین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تالیف سید ابن طاووس چاپ نجف اشرف</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الرحمة</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الرمز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لكامل الزيارة</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ذكر الحديث مرتين تارة بسند علي بن الحكم و اخري بسند ابن فضال و قد جمع المؤلّف بينهما سندا و متنا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عليّ بن اسباط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 و قد سقط ما بين القوسين في الحديث الأول من نسخة البحار فاضفناه من المصدر</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عليّ بن اسباط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 و قد سقط ما بين القوسين في الحديث الأول من نسخة البحار فاضفناه من المصدر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است که هرگز نزاید مگر آنکه از کنار یا روی مقبره مردی بزرگوار بگذرد و چون مردمان با خبر شدند که حسین پسر رسول خدا صلی الله علیه و آله نقش زمین گشته، صد هزار زن نزائیده، به سوی وی روانه گشته و همگی بچه دار شدند</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علیّ بن اسباط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اصول الستة عشر و بین پرانتز در حدیث اول از متن بحار حذف شده که آن را از منبع بدان افزودیم</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الحديث المشار إليه هو حديث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مورد اشاره حدیث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سابق است</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اضيف من المصدر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اضيف من المصدر</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القوسين اضيف من المصدر</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123</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الأول</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الأول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الأول</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في الأول</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در آغاز</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در آغاز</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در آغاز</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تفاوتی در آغاز</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 المصدر بالاسناد عن الأصمّ عن هشام ابن سالم، و السند المذكور في المتن هو لحديث آخر ذكر في المصدر قبل هذا الحديث فيحتمل أن يكون قد سها قلم المؤلّف رحمه اللّه في ذلك</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قولويه في الكامل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في آخره</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قولویه در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اضافه ای در آخر روایت آن را به سند صحیح درج کرده است</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قولويه في الكامل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قولويه في الكامل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أخرجه ابن قولويه في الكامل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قولویه در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آن را نقل کرده است</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قولویه در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صحیح آن را نقل کرده است</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قولویه در الکامل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را به صحت ذکر کرده است</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معانی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يخالطهم بدل يخاطبهم و اظنه تصحيف من النسّاخ</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181</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أمالي 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الاقبال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أول السند</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الغريّ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تفاوتی در ابتدای سند</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فرحة الغریّ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عباد العصفري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عباد العصفري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الأصول الستة عشر</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عباد العصفری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اصول الستة عشر</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عباد العصفری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ضمن الأصول الستة عشر</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الكفعميّ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580</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صحيفة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مصر سنة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صحیفة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مصر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حدیثی بلند</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 التربة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الأول التربة</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 في اول صلاة السفر</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صلاة السفر</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 طويل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روایتی طولانی</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به سال </w:t>
      </w:r>
      <w:r>
        <w:rPr>
          <w:rFonts w:eastAsia="IRNazanin" w:cs="IRNazanin"/>
          <w:b w:val="false"/>
          <w:bCs w:val="false"/>
          <w:i w:val="false"/>
          <w:iCs w:val="false"/>
          <w:color w:val="333333"/>
          <w:sz w:val="20"/>
          <w:szCs w:val="20"/>
        </w:rPr>
        <w:t>1376</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ايران</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كامل الزيارات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ذراعا</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به جای باع ذراع آمده است</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باع برابر با اندازه فاصله بین سر انگشتان دست در حالت آغوش گشاده است</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النجف الأشرف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الأخلاق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به نام مشک زمین، توزک، کولان، آبیار سلام</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 اللَّهُ عُبُودِیَّةً وَ رِقّاً لَا إِلَهَ إِلَّا اللَّهُ حَقّاً حَقّاً لَا إِلَهَ إِلَّا اللَّهُ وَحْدَهُ وَحْدَهُ أَنْجَزَ وَعْدَهُ وَ نَصَرَ عَبْدَهُ وَ هَزَمَ الْأَحْزَابَ وَحْدَهُ سُبْحَانَ اللَّهِ مَلِکِ السَّمَاوَاتِ السَّبْعِ وَ الْأَرَضِینَ السَّبْعِ وَ مَا بَیْنَهُنَّ وَ مَا فِیهِنَّ وَ سُبْحَانَ اللَّهِ رَبِّ الْعَرْشِ الْعَظِیمِ وَ صَلَّی اللَّهُ عَلَی مُحَمَّدٍ وَ آلِهِ وَ سَلامٌ عَلَی الْمُرْسَلِینَ وَ الْحَمْدُ لِلَّهِ رَبِّ الْعالَمِینَ</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به نام گیاه مشک زمین، توزک، کولان، آبیار 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الي قرية كبيرة من قري بغداد</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الرابع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الرابع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أخرج الرابع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را صحیح دانسته است</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را صحیح دانسته است</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شیخ در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آن را صحیح دانسته است</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خدا، کسی که خدا خود انتقام وی را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اوست که برای خدا، انتقام همه فرستادگان و پیامبران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بازگشتش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گرفت</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آنکه خدا خود انتقام خونش را گیرد؛ یا به معنی کشته شده در راه خدا، و اولی درست تر است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 الجديد</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طينة خ ل</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منا من اللّه</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الآستانة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آستانه به سال </w:t>
      </w:r>
      <w:r>
        <w:rPr>
          <w:rFonts w:eastAsia="IRNazanin" w:cs="IRNazanin"/>
          <w:b w:val="false"/>
          <w:bCs w:val="false"/>
          <w:i w:val="false"/>
          <w:iCs w:val="false"/>
          <w:color w:val="333333"/>
          <w:sz w:val="20"/>
          <w:szCs w:val="20"/>
        </w:rPr>
        <w:t>1285</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فاتح ذلك لكم فيما بقي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سقط عن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لعن اللّه من شرك في دمك</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لعنت کند هر آنکه در ریختن خون تو شریک گشت</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578</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الأشرف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الثانية سنة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نجف اشرف</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درباره عبدالرحمن بن علی و نه عقیل باشد، چرا که یک بار بر عبدالرحمن بن عقیل سلام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مؤلف نیز در بخش توضیح، این موضوع را یادآور شده است</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مسجد حنانة که به هنگام بردن سرحضرت به سوی زیاد لعنة الله علیه، آن را در این مکان نهادند</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عَلِیُّ بْنُ الْحُسَیْنِ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وَ بَیْتِ اللَّهِ أَوْلَی بِالنَّبِیِ أَطْعَنُکُمْ بِالرُّمْحِ حَتَّی یَنْثَنِیَ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أَضْرِبُکُمْ بِالسَّیْفِ أَحْمِی عَنْ أَبِی ضَرْبَ غُلَامٍ هَاشِمِیٍ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لَا یَحْکُمُ فِینَا ابْنُ الدَّعِیِ</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أبو الفرج الأصفهانيّ في مقالته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الأكبر بن عقيل و أمه أم ولد قتل بكربلاء قتله فيما ذكره المدائني عثمان بن خالد بن أسير الجهنيّ و رجل من همدان، و في الطبريّ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عمرو بن صبيح الصدائي فقتله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أبو الفرج أيضا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بن عقيل و أمه رقية بنت أمير المؤمنين عليه السلام و انه قتله عمرو بن صبيح و في الطبريّ و ابن الأثير قيل قتله أسيد بن مالك الحضرمي</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Pr>
        <w:t>126</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مخالفت با آنانکه در این روز به تبرک و شماتت روزه می گیرند</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ايران سنة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ایران سال </w:t>
      </w:r>
      <w:r>
        <w:rPr>
          <w:rFonts w:eastAsia="IRNazanin" w:cs="IRNazanin"/>
          <w:b w:val="false"/>
          <w:bCs w:val="false"/>
          <w:i w:val="false"/>
          <w:iCs w:val="false"/>
          <w:color w:val="333333"/>
          <w:sz w:val="20"/>
          <w:szCs w:val="20"/>
        </w:rPr>
        <w:t>1408</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الکفعمی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اخرج الزيارة صاحب المزار الكبير فيه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صاحب المزار الکبیر 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زیارت را صحیح دانسته است</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الي نهاية زيارة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پایان زیارت شهیدان علیهم السلام</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 بينهما</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تفاوت اندکی که بین این دو است</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مزار الشهید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حدیث</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الطوسيّ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حديث</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 في آخر مبحث نفل الصلوات</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حدیث</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 در پایان مبحث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نفل الصلوات</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الجوهريّ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لامرئ القيس الكندي</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الکبیر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image" Target="media/image2.jpeg"/><Relationship Id="rId390" Type="http://schemas.openxmlformats.org/officeDocument/2006/relationships/image" Target="media/image2.jpeg"/><Relationship Id="rId391" Type="http://schemas.openxmlformats.org/officeDocument/2006/relationships/footer" Target="footer384.xml"/><Relationship Id="rId392" Type="http://schemas.openxmlformats.org/officeDocument/2006/relationships/footnotes" Target="footnotes.xml"/><Relationship Id="rId393" Type="http://schemas.openxmlformats.org/officeDocument/2006/relationships/numbering" Target="numbering.xml"/><Relationship Id="rId394" Type="http://schemas.openxmlformats.org/officeDocument/2006/relationships/fontTable" Target="fontTable.xml"/><Relationship Id="rId395" Type="http://schemas.openxmlformats.org/officeDocument/2006/relationships/settings" Target="settings.xml"/><Relationship Id="rId39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787</Pages>
  <Words>188993</Words>
  <Characters>674191</Characters>
  <CharactersWithSpaces>860584</CharactersWithSpaces>
  <Paragraphs>2876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2026-08-24T09:04:35Z</dcterms:created>
  <dc:creator>ghaemiyeh.com</dc:creator>
  <dc:description/>
  <dc:language>en-US</dc:language>
  <cp:lastModifiedBy/>
  <dcterms:modified xsi:type="dcterms:W3CDTF">2026-08-24T12:36:20Z</dcterms:modified>
  <cp:revision>1</cp:revision>
  <dc:subject/>
  <dc:title>بحار الانوار دریاهای نور مجموعه ای فراگیر از دُرّهای ناب روایات امامان معصوم علیهم السلام با ترجمه فارسی جلد 98</dc:title>
</cp:coreProperties>
</file>

<file path=docProps/custom.xml><?xml version="1.0" encoding="utf-8"?>
<Properties xmlns="http://schemas.openxmlformats.org/officeDocument/2006/custom-properties" xmlns:vt="http://schemas.openxmlformats.org/officeDocument/2006/docPropsVTypes"/>
</file>