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An Enlightening Commentary into the Light of the Holy Quran Compiler </w:t>
      </w:r>
      <w:r>
        <w:rPr>
          <w:rtl w:val="true"/>
        </w:rPr>
        <w:t xml:space="preserve">جلد </w:t>
      </w:r>
      <w:r>
        <w:rPr/>
        <w:t>4</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76673_2616395394">
            <w:r>
              <w:rPr>
                <w:webHidden/>
                <w:rStyle w:val="IndexLink"/>
              </w:rPr>
              <w:t>Book ID</w:t>
              <w:tab/>
              <w:t>13</w:t>
            </w:r>
          </w:hyperlink>
        </w:p>
        <w:p>
          <w:pPr>
            <w:pStyle w:val="Contents2"/>
            <w:tabs>
              <w:tab w:val="clear" w:pos="8743"/>
              <w:tab w:val="right" w:pos="9026" w:leader="dot"/>
            </w:tabs>
            <w:bidi w:val="0"/>
            <w:rPr/>
          </w:pPr>
          <w:hyperlink w:anchor="__RefHeading___Toc376675_2616395394">
            <w:r>
              <w:rPr>
                <w:webHidden/>
                <w:rStyle w:val="IndexLink"/>
              </w:rPr>
              <w:t>Point</w:t>
              <w:tab/>
              <w:t>13</w:t>
            </w:r>
          </w:hyperlink>
        </w:p>
        <w:p>
          <w:pPr>
            <w:pStyle w:val="Contents2"/>
            <w:tabs>
              <w:tab w:val="clear" w:pos="8743"/>
              <w:tab w:val="right" w:pos="9026" w:leader="dot"/>
            </w:tabs>
            <w:bidi w:val="0"/>
            <w:rPr/>
          </w:pPr>
          <w:hyperlink w:anchor="__RefHeading___Toc376677_2616395394">
            <w:r>
              <w:rPr>
                <w:webHidden/>
                <w:rStyle w:val="IndexLink"/>
              </w:rPr>
              <w:t>Table of contents</w:t>
              <w:tab/>
              <w:t>15</w:t>
            </w:r>
          </w:hyperlink>
        </w:p>
        <w:p>
          <w:pPr>
            <w:pStyle w:val="Contents2"/>
            <w:tabs>
              <w:tab w:val="clear" w:pos="8743"/>
              <w:tab w:val="right" w:pos="9026" w:leader="dot"/>
            </w:tabs>
            <w:bidi w:val="0"/>
            <w:rPr/>
          </w:pPr>
          <w:hyperlink w:anchor="__RefHeading___Toc376679_2616395394">
            <w:r>
              <w:rPr>
                <w:webHidden/>
                <w:rStyle w:val="IndexLink"/>
              </w:rPr>
              <w:t>Introduction</w:t>
              <w:tab/>
              <w:t>27</w:t>
            </w:r>
          </w:hyperlink>
        </w:p>
        <w:p>
          <w:pPr>
            <w:pStyle w:val="Contents2"/>
            <w:tabs>
              <w:tab w:val="clear" w:pos="8743"/>
              <w:tab w:val="right" w:pos="9026" w:leader="dot"/>
            </w:tabs>
            <w:bidi w:val="0"/>
            <w:rPr/>
          </w:pPr>
          <w:hyperlink w:anchor="__RefHeading___Toc376681_2616395394">
            <w:r>
              <w:rPr>
                <w:webHidden/>
                <w:rStyle w:val="IndexLink"/>
              </w:rPr>
              <w:t>Transliteration of Arabic Letters</w:t>
              <w:tab/>
              <w:t>28</w:t>
            </w:r>
          </w:hyperlink>
        </w:p>
        <w:p>
          <w:pPr>
            <w:pStyle w:val="Contents2"/>
            <w:tabs>
              <w:tab w:val="clear" w:pos="8743"/>
              <w:tab w:val="right" w:pos="9026" w:leader="dot"/>
            </w:tabs>
            <w:bidi w:val="0"/>
            <w:rPr/>
          </w:pPr>
          <w:hyperlink w:anchor="__RefHeading___Toc376683_2616395394">
            <w:r>
              <w:rPr>
                <w:webHidden/>
                <w:rStyle w:val="IndexLink"/>
              </w:rPr>
              <w:t>Sura An-Nisa (No.4)</w:t>
              <w:tab/>
              <w:t>29</w:t>
            </w:r>
          </w:hyperlink>
        </w:p>
        <w:p>
          <w:pPr>
            <w:pStyle w:val="Contents3"/>
            <w:tabs>
              <w:tab w:val="clear" w:pos="8459"/>
              <w:tab w:val="right" w:pos="9026" w:leader="dot"/>
            </w:tabs>
            <w:bidi w:val="0"/>
            <w:rPr/>
          </w:pPr>
          <w:hyperlink w:anchor="__RefHeading___Toc376685_2616395394">
            <w:r>
              <w:rPr>
                <w:webHidden/>
                <w:rStyle w:val="IndexLink"/>
              </w:rPr>
              <w:t>Part five</w:t>
              <w:tab/>
              <w:t>29</w:t>
            </w:r>
          </w:hyperlink>
        </w:p>
        <w:p>
          <w:pPr>
            <w:pStyle w:val="Contents4"/>
            <w:tabs>
              <w:tab w:val="clear" w:pos="8176"/>
              <w:tab w:val="right" w:pos="9026" w:leader="dot"/>
            </w:tabs>
            <w:bidi w:val="0"/>
            <w:rPr/>
          </w:pPr>
          <w:hyperlink w:anchor="__RefHeading___Toc376687_2616395394">
            <w:r>
              <w:rPr>
                <w:webHidden/>
                <w:rStyle w:val="IndexLink"/>
              </w:rPr>
              <w:t>Rest of Section 4</w:t>
              <w:tab/>
              <w:t>29</w:t>
            </w:r>
          </w:hyperlink>
        </w:p>
        <w:p>
          <w:pPr>
            <w:pStyle w:val="Contents5"/>
            <w:tabs>
              <w:tab w:val="clear" w:pos="7892"/>
              <w:tab w:val="right" w:pos="9026" w:leader="dot"/>
            </w:tabs>
            <w:bidi w:val="0"/>
            <w:rPr/>
          </w:pPr>
          <w:hyperlink w:anchor="__RefHeading___Toc376689_2616395394">
            <w:r>
              <w:rPr>
                <w:webHidden/>
                <w:rStyle w:val="IndexLink"/>
              </w:rPr>
              <w:t>Arabic and English text of verse 24</w:t>
              <w:tab/>
              <w:t>29</w:t>
            </w:r>
          </w:hyperlink>
        </w:p>
        <w:p>
          <w:pPr>
            <w:pStyle w:val="Contents5"/>
            <w:tabs>
              <w:tab w:val="clear" w:pos="7892"/>
              <w:tab w:val="right" w:pos="9026" w:leader="dot"/>
            </w:tabs>
            <w:bidi w:val="0"/>
            <w:rPr/>
          </w:pPr>
          <w:hyperlink w:anchor="__RefHeading___Toc376691_2616395394">
            <w:r>
              <w:rPr>
                <w:webHidden/>
                <w:rStyle w:val="IndexLink"/>
              </w:rPr>
              <w:t>Commentary: verse 24</w:t>
              <w:tab/>
              <w:t>29</w:t>
            </w:r>
          </w:hyperlink>
        </w:p>
        <w:p>
          <w:pPr>
            <w:pStyle w:val="Contents6"/>
            <w:tabs>
              <w:tab w:val="clear" w:pos="7609"/>
              <w:tab w:val="right" w:pos="9026" w:leader="dot"/>
            </w:tabs>
            <w:bidi w:val="0"/>
            <w:rPr/>
          </w:pPr>
          <w:hyperlink w:anchor="__RefHeading___Toc376693_2616395394">
            <w:r>
              <w:rPr>
                <w:webHidden/>
                <w:rStyle w:val="IndexLink"/>
              </w:rPr>
              <w:t>Point</w:t>
              <w:tab/>
              <w:t>29</w:t>
            </w:r>
          </w:hyperlink>
        </w:p>
        <w:p>
          <w:pPr>
            <w:pStyle w:val="Contents6"/>
            <w:tabs>
              <w:tab w:val="clear" w:pos="7609"/>
              <w:tab w:val="right" w:pos="9026" w:leader="dot"/>
            </w:tabs>
            <w:bidi w:val="0"/>
            <w:rPr/>
          </w:pPr>
          <w:hyperlink w:anchor="__RefHeading___Toc376695_2616395394">
            <w:r>
              <w:rPr>
                <w:webHidden/>
                <w:rStyle w:val="IndexLink"/>
              </w:rPr>
              <w:t>Marrying a woman who has husband is unlawful</w:t>
              <w:tab/>
              <w:t>30</w:t>
            </w:r>
          </w:hyperlink>
        </w:p>
        <w:p>
          <w:pPr>
            <w:pStyle w:val="Contents5"/>
            <w:tabs>
              <w:tab w:val="clear" w:pos="7892"/>
              <w:tab w:val="right" w:pos="9026" w:leader="dot"/>
            </w:tabs>
            <w:bidi w:val="0"/>
            <w:rPr/>
          </w:pPr>
          <w:hyperlink w:anchor="__RefHeading___Toc376697_2616395394">
            <w:r>
              <w:rPr>
                <w:webHidden/>
                <w:rStyle w:val="IndexLink"/>
              </w:rPr>
              <w:t>Commentary: verse 25</w:t>
              <w:tab/>
              <w:t>31</w:t>
            </w:r>
          </w:hyperlink>
        </w:p>
        <w:p>
          <w:pPr>
            <w:pStyle w:val="Contents6"/>
            <w:tabs>
              <w:tab w:val="clear" w:pos="7609"/>
              <w:tab w:val="right" w:pos="9026" w:leader="dot"/>
            </w:tabs>
            <w:bidi w:val="0"/>
            <w:rPr/>
          </w:pPr>
          <w:hyperlink w:anchor="__RefHeading___Toc376699_2616395394">
            <w:r>
              <w:rPr>
                <w:webHidden/>
                <w:rStyle w:val="IndexLink"/>
              </w:rPr>
              <w:t>Point</w:t>
              <w:tab/>
              <w:t>31</w:t>
            </w:r>
          </w:hyperlink>
        </w:p>
        <w:p>
          <w:pPr>
            <w:pStyle w:val="Contents6"/>
            <w:tabs>
              <w:tab w:val="clear" w:pos="7609"/>
              <w:tab w:val="right" w:pos="9026" w:leader="dot"/>
            </w:tabs>
            <w:bidi w:val="0"/>
            <w:rPr/>
          </w:pPr>
          <w:hyperlink w:anchor="__RefHeading___Toc376701_2616395394">
            <w:r>
              <w:rPr>
                <w:webHidden/>
                <w:rStyle w:val="IndexLink"/>
              </w:rPr>
              <w:t>The conditions of marrying the slave-women</w:t>
              <w:tab/>
              <w:t>32</w:t>
            </w:r>
          </w:hyperlink>
        </w:p>
        <w:p>
          <w:pPr>
            <w:pStyle w:val="Contents4"/>
            <w:tabs>
              <w:tab w:val="clear" w:pos="8176"/>
              <w:tab w:val="right" w:pos="9026" w:leader="dot"/>
            </w:tabs>
            <w:bidi w:val="0"/>
            <w:rPr/>
          </w:pPr>
          <w:hyperlink w:anchor="__RefHeading___Toc376703_2616395394">
            <w:r>
              <w:rPr>
                <w:webHidden/>
                <w:rStyle w:val="IndexLink"/>
              </w:rPr>
              <w:t>Section 5:Woman's rights over her property</w:t>
              <w:tab/>
              <w:t>34</w:t>
            </w:r>
          </w:hyperlink>
        </w:p>
        <w:p>
          <w:pPr>
            <w:pStyle w:val="Contents5"/>
            <w:tabs>
              <w:tab w:val="clear" w:pos="7892"/>
              <w:tab w:val="right" w:pos="9026" w:leader="dot"/>
            </w:tabs>
            <w:bidi w:val="0"/>
            <w:rPr/>
          </w:pPr>
          <w:hyperlink w:anchor="__RefHeading___Toc376705_2616395394">
            <w:r>
              <w:rPr>
                <w:webHidden/>
                <w:rStyle w:val="IndexLink"/>
              </w:rPr>
              <w:t>Point</w:t>
              <w:tab/>
              <w:t>34</w:t>
            </w:r>
          </w:hyperlink>
        </w:p>
        <w:p>
          <w:pPr>
            <w:pStyle w:val="Contents5"/>
            <w:tabs>
              <w:tab w:val="clear" w:pos="7892"/>
              <w:tab w:val="right" w:pos="9026" w:leader="dot"/>
            </w:tabs>
            <w:bidi w:val="0"/>
            <w:rPr/>
          </w:pPr>
          <w:hyperlink w:anchor="__RefHeading___Toc376707_2616395394">
            <w:r>
              <w:rPr>
                <w:webHidden/>
                <w:rStyle w:val="IndexLink"/>
              </w:rPr>
              <w:t>Commentary: verse 26</w:t>
              <w:tab/>
              <w:t>34</w:t>
            </w:r>
          </w:hyperlink>
        </w:p>
        <w:p>
          <w:pPr>
            <w:pStyle w:val="Contents6"/>
            <w:tabs>
              <w:tab w:val="clear" w:pos="7609"/>
              <w:tab w:val="right" w:pos="9026" w:leader="dot"/>
            </w:tabs>
            <w:bidi w:val="0"/>
            <w:rPr/>
          </w:pPr>
          <w:hyperlink w:anchor="__RefHeading___Toc376709_2616395394">
            <w:r>
              <w:rPr>
                <w:webHidden/>
                <w:rStyle w:val="IndexLink"/>
              </w:rPr>
              <w:t>What Are These Limitations for ?</w:t>
              <w:tab/>
              <w:t>34</w:t>
            </w:r>
          </w:hyperlink>
        </w:p>
        <w:p>
          <w:pPr>
            <w:pStyle w:val="Contents5"/>
            <w:tabs>
              <w:tab w:val="clear" w:pos="7892"/>
              <w:tab w:val="right" w:pos="9026" w:leader="dot"/>
            </w:tabs>
            <w:bidi w:val="0"/>
            <w:rPr/>
          </w:pPr>
          <w:hyperlink w:anchor="__RefHeading___Toc376711_2616395394">
            <w:r>
              <w:rPr>
                <w:webHidden/>
                <w:rStyle w:val="IndexLink"/>
              </w:rPr>
              <w:t>Commentary: verse 27</w:t>
              <w:tab/>
              <w:t>36</w:t>
            </w:r>
          </w:hyperlink>
        </w:p>
        <w:p>
          <w:pPr>
            <w:pStyle w:val="Contents6"/>
            <w:tabs>
              <w:tab w:val="clear" w:pos="7609"/>
              <w:tab w:val="right" w:pos="9026" w:leader="dot"/>
            </w:tabs>
            <w:bidi w:val="0"/>
            <w:rPr/>
          </w:pPr>
          <w:hyperlink w:anchor="__RefHeading___Toc376713_2616395394">
            <w:r>
              <w:rPr>
                <w:webHidden/>
                <w:rStyle w:val="IndexLink"/>
              </w:rPr>
              <w:t>Point</w:t>
              <w:tab/>
              <w:t>36</w:t>
            </w:r>
          </w:hyperlink>
        </w:p>
        <w:p>
          <w:pPr>
            <w:pStyle w:val="Contents6"/>
            <w:tabs>
              <w:tab w:val="clear" w:pos="7609"/>
              <w:tab w:val="right" w:pos="9026" w:leader="dot"/>
            </w:tabs>
            <w:bidi w:val="0"/>
            <w:rPr/>
          </w:pPr>
          <w:hyperlink w:anchor="__RefHeading___Toc376715_2616395394">
            <w:r>
              <w:rPr>
                <w:webHidden/>
                <w:rStyle w:val="IndexLink"/>
              </w:rPr>
              <w:t>Explanations:</w:t>
              <w:tab/>
              <w:t>36</w:t>
            </w:r>
          </w:hyperlink>
        </w:p>
        <w:p>
          <w:pPr>
            <w:pStyle w:val="Contents5"/>
            <w:tabs>
              <w:tab w:val="clear" w:pos="7892"/>
              <w:tab w:val="right" w:pos="9026" w:leader="dot"/>
            </w:tabs>
            <w:bidi w:val="0"/>
            <w:rPr/>
          </w:pPr>
          <w:hyperlink w:anchor="__RefHeading___Toc376717_2616395394">
            <w:r>
              <w:rPr>
                <w:webHidden/>
                <w:rStyle w:val="IndexLink"/>
              </w:rPr>
              <w:t>Commentary: verse 28</w:t>
              <w:tab/>
              <w:t>37</w:t>
            </w:r>
          </w:hyperlink>
        </w:p>
        <w:p>
          <w:pPr>
            <w:pStyle w:val="Contents6"/>
            <w:tabs>
              <w:tab w:val="clear" w:pos="7609"/>
              <w:tab w:val="right" w:pos="9026" w:leader="dot"/>
            </w:tabs>
            <w:bidi w:val="0"/>
            <w:rPr/>
          </w:pPr>
          <w:hyperlink w:anchor="__RefHeading___Toc376719_2616395394">
            <w:r>
              <w:rPr>
                <w:webHidden/>
                <w:rStyle w:val="IndexLink"/>
              </w:rPr>
              <w:t>Point</w:t>
              <w:tab/>
              <w:t>37</w:t>
            </w:r>
          </w:hyperlink>
        </w:p>
        <w:p>
          <w:pPr>
            <w:pStyle w:val="Contents6"/>
            <w:tabs>
              <w:tab w:val="clear" w:pos="7609"/>
              <w:tab w:val="right" w:pos="9026" w:leader="dot"/>
            </w:tabs>
            <w:bidi w:val="0"/>
            <w:rPr/>
          </w:pPr>
          <w:hyperlink w:anchor="__RefHeading___Toc376721_2616395394">
            <w:r>
              <w:rPr>
                <w:webHidden/>
                <w:rStyle w:val="IndexLink"/>
              </w:rPr>
              <w:t>Explanation:</w:t>
              <w:tab/>
              <w:t>37</w:t>
            </w:r>
          </w:hyperlink>
        </w:p>
        <w:p>
          <w:pPr>
            <w:pStyle w:val="Contents5"/>
            <w:tabs>
              <w:tab w:val="clear" w:pos="7892"/>
              <w:tab w:val="right" w:pos="9026" w:leader="dot"/>
            </w:tabs>
            <w:bidi w:val="0"/>
            <w:rPr/>
          </w:pPr>
          <w:hyperlink w:anchor="__RefHeading___Toc376723_2616395394">
            <w:r>
              <w:rPr>
                <w:webHidden/>
                <w:rStyle w:val="IndexLink"/>
              </w:rPr>
              <w:t>Commentary: verse 29</w:t>
              <w:tab/>
              <w:t>38</w:t>
            </w:r>
          </w:hyperlink>
        </w:p>
        <w:p>
          <w:pPr>
            <w:pStyle w:val="Contents6"/>
            <w:tabs>
              <w:tab w:val="clear" w:pos="7609"/>
              <w:tab w:val="right" w:pos="9026" w:leader="dot"/>
            </w:tabs>
            <w:bidi w:val="0"/>
            <w:rPr/>
          </w:pPr>
          <w:hyperlink w:anchor="__RefHeading___Toc376725_2616395394">
            <w:r>
              <w:rPr>
                <w:webHidden/>
                <w:rStyle w:val="IndexLink"/>
              </w:rPr>
              <w:t>Point</w:t>
              <w:tab/>
              <w:t>38</w:t>
            </w:r>
          </w:hyperlink>
        </w:p>
        <w:p>
          <w:pPr>
            <w:pStyle w:val="Contents6"/>
            <w:tabs>
              <w:tab w:val="clear" w:pos="7609"/>
              <w:tab w:val="right" w:pos="9026" w:leader="dot"/>
            </w:tabs>
            <w:bidi w:val="0"/>
            <w:rPr/>
          </w:pPr>
          <w:hyperlink w:anchor="__RefHeading___Toc376727_2616395394">
            <w:r>
              <w:rPr>
                <w:webHidden/>
                <w:rStyle w:val="IndexLink"/>
              </w:rPr>
              <w:t>Explanations:</w:t>
              <w:tab/>
              <w:t>38</w:t>
            </w:r>
          </w:hyperlink>
        </w:p>
        <w:p>
          <w:pPr>
            <w:pStyle w:val="Contents5"/>
            <w:tabs>
              <w:tab w:val="clear" w:pos="7892"/>
              <w:tab w:val="right" w:pos="9026" w:leader="dot"/>
            </w:tabs>
            <w:bidi w:val="0"/>
            <w:rPr/>
          </w:pPr>
          <w:hyperlink w:anchor="__RefHeading___Toc376729_2616395394">
            <w:r>
              <w:rPr>
                <w:webHidden/>
                <w:rStyle w:val="IndexLink"/>
              </w:rPr>
              <w:t>Commentary: verse 30</w:t>
              <w:tab/>
              <w:t>40</w:t>
            </w:r>
          </w:hyperlink>
        </w:p>
        <w:p>
          <w:pPr>
            <w:pStyle w:val="Contents6"/>
            <w:tabs>
              <w:tab w:val="clear" w:pos="7609"/>
              <w:tab w:val="right" w:pos="9026" w:leader="dot"/>
            </w:tabs>
            <w:bidi w:val="0"/>
            <w:rPr/>
          </w:pPr>
          <w:hyperlink w:anchor="__RefHeading___Toc376731_2616395394">
            <w:r>
              <w:rPr>
                <w:webHidden/>
                <w:rStyle w:val="IndexLink"/>
              </w:rPr>
              <w:t>The meaning of the Arabic words /`udwān/ and /ẓulm/</w:t>
              <w:tab/>
              <w:t>40</w:t>
            </w:r>
          </w:hyperlink>
        </w:p>
        <w:p>
          <w:pPr>
            <w:pStyle w:val="Contents5"/>
            <w:tabs>
              <w:tab w:val="clear" w:pos="7892"/>
              <w:tab w:val="right" w:pos="9026" w:leader="dot"/>
            </w:tabs>
            <w:bidi w:val="0"/>
            <w:rPr/>
          </w:pPr>
          <w:hyperlink w:anchor="__RefHeading___Toc376733_2616395394">
            <w:r>
              <w:rPr>
                <w:webHidden/>
                <w:rStyle w:val="IndexLink"/>
              </w:rPr>
              <w:t>Commentary: verse 31</w:t>
              <w:tab/>
              <w:t>41</w:t>
            </w:r>
          </w:hyperlink>
        </w:p>
        <w:p>
          <w:pPr>
            <w:pStyle w:val="Contents6"/>
            <w:tabs>
              <w:tab w:val="clear" w:pos="7609"/>
              <w:tab w:val="right" w:pos="9026" w:leader="dot"/>
            </w:tabs>
            <w:bidi w:val="0"/>
            <w:rPr/>
          </w:pPr>
          <w:hyperlink w:anchor="__RefHeading___Toc376735_2616395394">
            <w:r>
              <w:rPr>
                <w:webHidden/>
                <w:rStyle w:val="IndexLink"/>
              </w:rPr>
              <w:t>Point</w:t>
              <w:tab/>
              <w:t>41</w:t>
            </w:r>
          </w:hyperlink>
        </w:p>
        <w:p>
          <w:pPr>
            <w:pStyle w:val="Contents6"/>
            <w:tabs>
              <w:tab w:val="clear" w:pos="7609"/>
              <w:tab w:val="right" w:pos="9026" w:leader="dot"/>
            </w:tabs>
            <w:bidi w:val="0"/>
            <w:rPr/>
          </w:pPr>
          <w:hyperlink w:anchor="__RefHeading___Toc376737_2616395394">
            <w:r>
              <w:rPr>
                <w:webHidden/>
                <w:rStyle w:val="IndexLink"/>
              </w:rPr>
              <w:t>Explanations:</w:t>
              <w:tab/>
              <w:t>41</w:t>
            </w:r>
          </w:hyperlink>
        </w:p>
        <w:p>
          <w:pPr>
            <w:pStyle w:val="Contents6"/>
            <w:tabs>
              <w:tab w:val="clear" w:pos="7609"/>
              <w:tab w:val="right" w:pos="9026" w:leader="dot"/>
            </w:tabs>
            <w:bidi w:val="0"/>
            <w:rPr/>
          </w:pPr>
          <w:hyperlink w:anchor="__RefHeading___Toc376739_2616395394">
            <w:r>
              <w:rPr>
                <w:webHidden/>
                <w:rStyle w:val="IndexLink"/>
              </w:rPr>
              <w:t>The total number of the major sins</w:t>
              <w:tab/>
              <w:t>41</w:t>
            </w:r>
          </w:hyperlink>
        </w:p>
        <w:p>
          <w:pPr>
            <w:pStyle w:val="Contents5"/>
            <w:tabs>
              <w:tab w:val="clear" w:pos="7892"/>
              <w:tab w:val="right" w:pos="9026" w:leader="dot"/>
            </w:tabs>
            <w:bidi w:val="0"/>
            <w:rPr/>
          </w:pPr>
          <w:hyperlink w:anchor="__RefHeading___Toc376741_2616395394">
            <w:r>
              <w:rPr>
                <w:webHidden/>
                <w:rStyle w:val="IndexLink"/>
              </w:rPr>
              <w:t>Occasion of Revelation verse 32</w:t>
              <w:tab/>
              <w:t>43</w:t>
            </w:r>
          </w:hyperlink>
        </w:p>
        <w:p>
          <w:pPr>
            <w:pStyle w:val="Contents5"/>
            <w:tabs>
              <w:tab w:val="clear" w:pos="7892"/>
              <w:tab w:val="right" w:pos="9026" w:leader="dot"/>
            </w:tabs>
            <w:bidi w:val="0"/>
            <w:rPr/>
          </w:pPr>
          <w:hyperlink w:anchor="__RefHeading___Toc376743_2616395394">
            <w:r>
              <w:rPr>
                <w:webHidden/>
                <w:rStyle w:val="IndexLink"/>
              </w:rPr>
              <w:t>Commentary: verse 32</w:t>
              <w:tab/>
              <w:t>43</w:t>
            </w:r>
          </w:hyperlink>
        </w:p>
        <w:p>
          <w:pPr>
            <w:pStyle w:val="Contents5"/>
            <w:tabs>
              <w:tab w:val="clear" w:pos="7892"/>
              <w:tab w:val="right" w:pos="9026" w:leader="dot"/>
            </w:tabs>
            <w:bidi w:val="0"/>
            <w:rPr/>
          </w:pPr>
          <w:hyperlink w:anchor="__RefHeading___Toc376745_2616395394">
            <w:r>
              <w:rPr>
                <w:webHidden/>
                <w:rStyle w:val="IndexLink"/>
              </w:rPr>
              <w:t>Commentary: verse 33</w:t>
              <w:tab/>
              <w:t>45</w:t>
            </w:r>
          </w:hyperlink>
        </w:p>
        <w:p>
          <w:pPr>
            <w:pStyle w:val="Contents6"/>
            <w:tabs>
              <w:tab w:val="clear" w:pos="7609"/>
              <w:tab w:val="right" w:pos="9026" w:leader="dot"/>
            </w:tabs>
            <w:bidi w:val="0"/>
            <w:rPr/>
          </w:pPr>
          <w:hyperlink w:anchor="__RefHeading___Toc376747_2616395394">
            <w:r>
              <w:rPr>
                <w:webHidden/>
                <w:rStyle w:val="IndexLink"/>
              </w:rPr>
              <w:t>Point</w:t>
              <w:tab/>
              <w:t>45</w:t>
            </w:r>
          </w:hyperlink>
        </w:p>
        <w:p>
          <w:pPr>
            <w:pStyle w:val="Contents6"/>
            <w:tabs>
              <w:tab w:val="clear" w:pos="7609"/>
              <w:tab w:val="right" w:pos="9026" w:leader="dot"/>
            </w:tabs>
            <w:bidi w:val="0"/>
            <w:rPr/>
          </w:pPr>
          <w:hyperlink w:anchor="__RefHeading___Toc376749_2616395394">
            <w:r>
              <w:rPr>
                <w:webHidden/>
                <w:rStyle w:val="IndexLink"/>
              </w:rPr>
              <w:t>Explanations:</w:t>
              <w:tab/>
              <w:t>45</w:t>
            </w:r>
          </w:hyperlink>
        </w:p>
        <w:p>
          <w:pPr>
            <w:pStyle w:val="Contents4"/>
            <w:tabs>
              <w:tab w:val="clear" w:pos="8176"/>
              <w:tab w:val="right" w:pos="9026" w:leader="dot"/>
            </w:tabs>
            <w:bidi w:val="0"/>
            <w:rPr/>
          </w:pPr>
          <w:hyperlink w:anchor="__RefHeading___Toc376751_2616395394">
            <w:r>
              <w:rPr>
                <w:webHidden/>
                <w:rStyle w:val="IndexLink"/>
              </w:rPr>
              <w:t>Section 6: Disagreement and reconciliation between husband and wife</w:t>
              <w:tab/>
              <w:t>47</w:t>
            </w:r>
          </w:hyperlink>
        </w:p>
        <w:p>
          <w:pPr>
            <w:pStyle w:val="Contents5"/>
            <w:tabs>
              <w:tab w:val="clear" w:pos="7892"/>
              <w:tab w:val="right" w:pos="9026" w:leader="dot"/>
            </w:tabs>
            <w:bidi w:val="0"/>
            <w:rPr/>
          </w:pPr>
          <w:hyperlink w:anchor="__RefHeading___Toc376753_2616395394">
            <w:r>
              <w:rPr>
                <w:webHidden/>
                <w:rStyle w:val="IndexLink"/>
              </w:rPr>
              <w:t>Point</w:t>
              <w:tab/>
              <w:t>47</w:t>
            </w:r>
          </w:hyperlink>
        </w:p>
        <w:p>
          <w:pPr>
            <w:pStyle w:val="Contents5"/>
            <w:tabs>
              <w:tab w:val="clear" w:pos="7892"/>
              <w:tab w:val="right" w:pos="9026" w:leader="dot"/>
            </w:tabs>
            <w:bidi w:val="0"/>
            <w:rPr/>
          </w:pPr>
          <w:hyperlink w:anchor="__RefHeading___Toc376755_2616395394">
            <w:r>
              <w:rPr>
                <w:webHidden/>
                <w:rStyle w:val="IndexLink"/>
              </w:rPr>
              <w:t>Commentary: verse 34</w:t>
              <w:tab/>
              <w:t>47</w:t>
            </w:r>
          </w:hyperlink>
        </w:p>
        <w:p>
          <w:pPr>
            <w:pStyle w:val="Contents6"/>
            <w:tabs>
              <w:tab w:val="clear" w:pos="7609"/>
              <w:tab w:val="right" w:pos="9026" w:leader="dot"/>
            </w:tabs>
            <w:bidi w:val="0"/>
            <w:rPr/>
          </w:pPr>
          <w:hyperlink w:anchor="__RefHeading___Toc376757_2616395394">
            <w:r>
              <w:rPr>
                <w:webHidden/>
                <w:rStyle w:val="IndexLink"/>
              </w:rPr>
              <w:t>Guardianship in the System of a Family</w:t>
              <w:tab/>
              <w:t>47</w:t>
            </w:r>
          </w:hyperlink>
        </w:p>
        <w:p>
          <w:pPr>
            <w:pStyle w:val="Contents5"/>
            <w:tabs>
              <w:tab w:val="clear" w:pos="7892"/>
              <w:tab w:val="right" w:pos="9026" w:leader="dot"/>
            </w:tabs>
            <w:bidi w:val="0"/>
            <w:rPr/>
          </w:pPr>
          <w:hyperlink w:anchor="__RefHeading___Toc376759_2616395394">
            <w:r>
              <w:rPr>
                <w:webHidden/>
                <w:rStyle w:val="IndexLink"/>
              </w:rPr>
              <w:t>Commentary: verse 35</w:t>
              <w:tab/>
              <w:t>50</w:t>
            </w:r>
          </w:hyperlink>
        </w:p>
        <w:p>
          <w:pPr>
            <w:pStyle w:val="Contents6"/>
            <w:tabs>
              <w:tab w:val="clear" w:pos="7609"/>
              <w:tab w:val="right" w:pos="9026" w:leader="dot"/>
            </w:tabs>
            <w:bidi w:val="0"/>
            <w:rPr/>
          </w:pPr>
          <w:hyperlink w:anchor="__RefHeading___Toc376761_2616395394">
            <w:r>
              <w:rPr>
                <w:webHidden/>
                <w:rStyle w:val="IndexLink"/>
              </w:rPr>
              <w:t>The Family Peace Court:</w:t>
              <w:tab/>
              <w:t>50</w:t>
            </w:r>
          </w:hyperlink>
        </w:p>
        <w:p>
          <w:pPr>
            <w:pStyle w:val="Contents5"/>
            <w:tabs>
              <w:tab w:val="clear" w:pos="7892"/>
              <w:tab w:val="right" w:pos="9026" w:leader="dot"/>
            </w:tabs>
            <w:bidi w:val="0"/>
            <w:rPr/>
          </w:pPr>
          <w:hyperlink w:anchor="__RefHeading___Toc376763_2616395394">
            <w:r>
              <w:rPr>
                <w:webHidden/>
                <w:rStyle w:val="IndexLink"/>
              </w:rPr>
              <w:t>Commentary: verse 36</w:t>
              <w:tab/>
              <w:t>52</w:t>
            </w:r>
          </w:hyperlink>
        </w:p>
        <w:p>
          <w:pPr>
            <w:pStyle w:val="Contents5"/>
            <w:tabs>
              <w:tab w:val="clear" w:pos="7892"/>
              <w:tab w:val="right" w:pos="9026" w:leader="dot"/>
            </w:tabs>
            <w:bidi w:val="0"/>
            <w:rPr/>
          </w:pPr>
          <w:hyperlink w:anchor="__RefHeading___Toc376765_2616395394">
            <w:r>
              <w:rPr>
                <w:webHidden/>
                <w:rStyle w:val="IndexLink"/>
              </w:rPr>
              <w:t>Commentary: verse 37</w:t>
              <w:tab/>
              <w:t>55</w:t>
            </w:r>
          </w:hyperlink>
        </w:p>
        <w:p>
          <w:pPr>
            <w:pStyle w:val="Contents6"/>
            <w:tabs>
              <w:tab w:val="clear" w:pos="7609"/>
              <w:tab w:val="right" w:pos="9026" w:leader="dot"/>
            </w:tabs>
            <w:bidi w:val="0"/>
            <w:rPr/>
          </w:pPr>
          <w:hyperlink w:anchor="__RefHeading___Toc376767_2616395394">
            <w:r>
              <w:rPr>
                <w:webHidden/>
                <w:rStyle w:val="IndexLink"/>
              </w:rPr>
              <w:t>Hypocritical and Godly Charities</w:t>
              <w:tab/>
              <w:t>55</w:t>
            </w:r>
          </w:hyperlink>
        </w:p>
        <w:p>
          <w:pPr>
            <w:pStyle w:val="Contents5"/>
            <w:tabs>
              <w:tab w:val="clear" w:pos="7892"/>
              <w:tab w:val="right" w:pos="9026" w:leader="dot"/>
            </w:tabs>
            <w:bidi w:val="0"/>
            <w:rPr/>
          </w:pPr>
          <w:hyperlink w:anchor="__RefHeading___Toc376769_2616395394">
            <w:r>
              <w:rPr>
                <w:webHidden/>
                <w:rStyle w:val="IndexLink"/>
              </w:rPr>
              <w:t>Commentary: verse 38</w:t>
              <w:tab/>
              <w:t>56</w:t>
            </w:r>
          </w:hyperlink>
        </w:p>
        <w:p>
          <w:pPr>
            <w:pStyle w:val="Contents6"/>
            <w:tabs>
              <w:tab w:val="clear" w:pos="7609"/>
              <w:tab w:val="right" w:pos="9026" w:leader="dot"/>
            </w:tabs>
            <w:bidi w:val="0"/>
            <w:rPr/>
          </w:pPr>
          <w:hyperlink w:anchor="__RefHeading___Toc376771_2616395394">
            <w:r>
              <w:rPr>
                <w:webHidden/>
                <w:rStyle w:val="IndexLink"/>
              </w:rPr>
              <w:t>Point</w:t>
              <w:tab/>
              <w:t>56</w:t>
            </w:r>
          </w:hyperlink>
        </w:p>
        <w:p>
          <w:pPr>
            <w:pStyle w:val="Contents6"/>
            <w:tabs>
              <w:tab w:val="clear" w:pos="7609"/>
              <w:tab w:val="right" w:pos="9026" w:leader="dot"/>
            </w:tabs>
            <w:bidi w:val="0"/>
            <w:rPr/>
          </w:pPr>
          <w:hyperlink w:anchor="__RefHeading___Toc376773_2616395394">
            <w:r>
              <w:rPr>
                <w:webHidden/>
                <w:rStyle w:val="IndexLink"/>
              </w:rPr>
              <w:t>Explanations:</w:t>
              <w:tab/>
              <w:t>56</w:t>
            </w:r>
          </w:hyperlink>
        </w:p>
        <w:p>
          <w:pPr>
            <w:pStyle w:val="Contents5"/>
            <w:tabs>
              <w:tab w:val="clear" w:pos="7892"/>
              <w:tab w:val="right" w:pos="9026" w:leader="dot"/>
            </w:tabs>
            <w:bidi w:val="0"/>
            <w:rPr/>
          </w:pPr>
          <w:hyperlink w:anchor="__RefHeading___Toc376775_2616395394">
            <w:r>
              <w:rPr>
                <w:webHidden/>
                <w:rStyle w:val="IndexLink"/>
              </w:rPr>
              <w:t>Commentary: verse 39</w:t>
              <w:tab/>
              <w:t>57</w:t>
            </w:r>
          </w:hyperlink>
        </w:p>
        <w:p>
          <w:pPr>
            <w:pStyle w:val="Contents5"/>
            <w:tabs>
              <w:tab w:val="clear" w:pos="7892"/>
              <w:tab w:val="right" w:pos="9026" w:leader="dot"/>
            </w:tabs>
            <w:bidi w:val="0"/>
            <w:rPr/>
          </w:pPr>
          <w:hyperlink w:anchor="__RefHeading___Toc376777_2616395394">
            <w:r>
              <w:rPr>
                <w:webHidden/>
                <w:rStyle w:val="IndexLink"/>
              </w:rPr>
              <w:t>Commentary: verse 40</w:t>
              <w:tab/>
              <w:t>58</w:t>
            </w:r>
          </w:hyperlink>
        </w:p>
        <w:p>
          <w:pPr>
            <w:pStyle w:val="Contents6"/>
            <w:tabs>
              <w:tab w:val="clear" w:pos="7609"/>
              <w:tab w:val="right" w:pos="9026" w:leader="dot"/>
            </w:tabs>
            <w:bidi w:val="0"/>
            <w:rPr/>
          </w:pPr>
          <w:hyperlink w:anchor="__RefHeading___Toc376779_2616395394">
            <w:r>
              <w:rPr>
                <w:webHidden/>
                <w:rStyle w:val="IndexLink"/>
              </w:rPr>
              <w:t>Point</w:t>
              <w:tab/>
              <w:t>58</w:t>
            </w:r>
          </w:hyperlink>
        </w:p>
        <w:p>
          <w:pPr>
            <w:pStyle w:val="Contents6"/>
            <w:tabs>
              <w:tab w:val="clear" w:pos="7609"/>
              <w:tab w:val="right" w:pos="9026" w:leader="dot"/>
            </w:tabs>
            <w:bidi w:val="0"/>
            <w:rPr/>
          </w:pPr>
          <w:hyperlink w:anchor="__RefHeading___Toc376781_2616395394">
            <w:r>
              <w:rPr>
                <w:webHidden/>
                <w:rStyle w:val="IndexLink"/>
              </w:rPr>
              <w:t>Why Does Allah not Do Injustice?</w:t>
              <w:tab/>
              <w:t>58</w:t>
            </w:r>
          </w:hyperlink>
        </w:p>
        <w:p>
          <w:pPr>
            <w:pStyle w:val="Contents5"/>
            <w:tabs>
              <w:tab w:val="clear" w:pos="7892"/>
              <w:tab w:val="right" w:pos="9026" w:leader="dot"/>
            </w:tabs>
            <w:bidi w:val="0"/>
            <w:rPr/>
          </w:pPr>
          <w:hyperlink w:anchor="__RefHeading___Toc376783_2616395394">
            <w:r>
              <w:rPr>
                <w:webHidden/>
                <w:rStyle w:val="IndexLink"/>
              </w:rPr>
              <w:t>Commentary: verse 41</w:t>
              <w:tab/>
              <w:t>59</w:t>
            </w:r>
          </w:hyperlink>
        </w:p>
        <w:p>
          <w:pPr>
            <w:pStyle w:val="Contents6"/>
            <w:tabs>
              <w:tab w:val="clear" w:pos="7609"/>
              <w:tab w:val="right" w:pos="9026" w:leader="dot"/>
            </w:tabs>
            <w:bidi w:val="0"/>
            <w:rPr/>
          </w:pPr>
          <w:hyperlink w:anchor="__RefHeading___Toc376785_2616395394">
            <w:r>
              <w:rPr>
                <w:webHidden/>
                <w:rStyle w:val="IndexLink"/>
              </w:rPr>
              <w:t>Point</w:t>
              <w:tab/>
              <w:t>59</w:t>
            </w:r>
          </w:hyperlink>
        </w:p>
        <w:p>
          <w:pPr>
            <w:pStyle w:val="Contents6"/>
            <w:tabs>
              <w:tab w:val="clear" w:pos="7609"/>
              <w:tab w:val="right" w:pos="9026" w:leader="dot"/>
            </w:tabs>
            <w:bidi w:val="0"/>
            <w:rPr/>
          </w:pPr>
          <w:hyperlink w:anchor="__RefHeading___Toc376787_2616395394">
            <w:r>
              <w:rPr>
                <w:webHidden/>
                <w:rStyle w:val="IndexLink"/>
              </w:rPr>
              <w:t>Explanations:</w:t>
              <w:tab/>
              <w:t>60</w:t>
            </w:r>
          </w:hyperlink>
        </w:p>
        <w:p>
          <w:pPr>
            <w:pStyle w:val="Contents5"/>
            <w:tabs>
              <w:tab w:val="clear" w:pos="7892"/>
              <w:tab w:val="right" w:pos="9026" w:leader="dot"/>
            </w:tabs>
            <w:bidi w:val="0"/>
            <w:rPr/>
          </w:pPr>
          <w:hyperlink w:anchor="__RefHeading___Toc376789_2616395394">
            <w:r>
              <w:rPr>
                <w:webHidden/>
                <w:rStyle w:val="IndexLink"/>
              </w:rPr>
              <w:t>Commentary: verse 42</w:t>
              <w:tab/>
              <w:t>61</w:t>
            </w:r>
          </w:hyperlink>
        </w:p>
        <w:p>
          <w:pPr>
            <w:pStyle w:val="Contents6"/>
            <w:tabs>
              <w:tab w:val="clear" w:pos="7609"/>
              <w:tab w:val="right" w:pos="9026" w:leader="dot"/>
            </w:tabs>
            <w:bidi w:val="0"/>
            <w:rPr/>
          </w:pPr>
          <w:hyperlink w:anchor="__RefHeading___Toc376791_2616395394">
            <w:r>
              <w:rPr>
                <w:webHidden/>
                <w:rStyle w:val="IndexLink"/>
              </w:rPr>
              <w:t>Point</w:t>
              <w:tab/>
              <w:t>61</w:t>
            </w:r>
          </w:hyperlink>
        </w:p>
        <w:p>
          <w:pPr>
            <w:pStyle w:val="Contents6"/>
            <w:tabs>
              <w:tab w:val="clear" w:pos="7609"/>
              <w:tab w:val="right" w:pos="9026" w:leader="dot"/>
            </w:tabs>
            <w:bidi w:val="0"/>
            <w:rPr/>
          </w:pPr>
          <w:hyperlink w:anchor="__RefHeading___Toc376793_2616395394">
            <w:r>
              <w:rPr>
                <w:webHidden/>
                <w:rStyle w:val="IndexLink"/>
              </w:rPr>
              <w:t>Explanations:</w:t>
              <w:tab/>
              <w:t>61</w:t>
            </w:r>
          </w:hyperlink>
        </w:p>
        <w:p>
          <w:pPr>
            <w:pStyle w:val="Contents4"/>
            <w:tabs>
              <w:tab w:val="clear" w:pos="8176"/>
              <w:tab w:val="right" w:pos="9026" w:leader="dot"/>
            </w:tabs>
            <w:bidi w:val="0"/>
            <w:rPr/>
          </w:pPr>
          <w:hyperlink w:anchor="__RefHeading___Toc376795_2616395394">
            <w:r>
              <w:rPr>
                <w:webHidden/>
                <w:rStyle w:val="IndexLink"/>
              </w:rPr>
              <w:t>Section 7: Cleanliness External and Internal</w:t>
              <w:tab/>
              <w:t>63</w:t>
            </w:r>
          </w:hyperlink>
        </w:p>
        <w:p>
          <w:pPr>
            <w:pStyle w:val="Contents5"/>
            <w:tabs>
              <w:tab w:val="clear" w:pos="7892"/>
              <w:tab w:val="right" w:pos="9026" w:leader="dot"/>
            </w:tabs>
            <w:bidi w:val="0"/>
            <w:rPr/>
          </w:pPr>
          <w:hyperlink w:anchor="__RefHeading___Toc376797_2616395394">
            <w:r>
              <w:rPr>
                <w:webHidden/>
                <w:rStyle w:val="IndexLink"/>
              </w:rPr>
              <w:t>Point</w:t>
              <w:tab/>
              <w:t>63</w:t>
            </w:r>
          </w:hyperlink>
        </w:p>
        <w:p>
          <w:pPr>
            <w:pStyle w:val="Contents5"/>
            <w:tabs>
              <w:tab w:val="clear" w:pos="7892"/>
              <w:tab w:val="right" w:pos="9026" w:leader="dot"/>
            </w:tabs>
            <w:bidi w:val="0"/>
            <w:rPr/>
          </w:pPr>
          <w:hyperlink w:anchor="__RefHeading___Toc376799_2616395394">
            <w:r>
              <w:rPr>
                <w:webHidden/>
                <w:rStyle w:val="IndexLink"/>
              </w:rPr>
              <w:t>Commentary: verse 43</w:t>
              <w:tab/>
              <w:t>64</w:t>
            </w:r>
          </w:hyperlink>
        </w:p>
        <w:p>
          <w:pPr>
            <w:pStyle w:val="Contents6"/>
            <w:tabs>
              <w:tab w:val="clear" w:pos="7609"/>
              <w:tab w:val="right" w:pos="9026" w:leader="dot"/>
            </w:tabs>
            <w:bidi w:val="0"/>
            <w:rPr/>
          </w:pPr>
          <w:hyperlink w:anchor="__RefHeading___Toc376801_2616395394">
            <w:r>
              <w:rPr>
                <w:webHidden/>
                <w:rStyle w:val="IndexLink"/>
              </w:rPr>
              <w:t>A Few Legal Ordinances</w:t>
              <w:tab/>
              <w:t>64</w:t>
            </w:r>
          </w:hyperlink>
        </w:p>
        <w:p>
          <w:pPr>
            <w:pStyle w:val="Contents6"/>
            <w:tabs>
              <w:tab w:val="clear" w:pos="7609"/>
              <w:tab w:val="right" w:pos="9026" w:leader="dot"/>
            </w:tabs>
            <w:bidi w:val="0"/>
            <w:rPr/>
          </w:pPr>
          <w:hyperlink w:anchor="__RefHeading___Toc376803_2616395394">
            <w:r>
              <w:rPr>
                <w:webHidden/>
                <w:rStyle w:val="IndexLink"/>
              </w:rPr>
              <w:t>Dry Ablution for the Excused:</w:t>
              <w:tab/>
              <w:t>64</w:t>
            </w:r>
          </w:hyperlink>
        </w:p>
        <w:p>
          <w:pPr>
            <w:pStyle w:val="Contents5"/>
            <w:tabs>
              <w:tab w:val="clear" w:pos="7892"/>
              <w:tab w:val="right" w:pos="9026" w:leader="dot"/>
            </w:tabs>
            <w:bidi w:val="0"/>
            <w:rPr/>
          </w:pPr>
          <w:hyperlink w:anchor="__RefHeading___Toc376805_2616395394">
            <w:r>
              <w:rPr>
                <w:webHidden/>
                <w:rStyle w:val="IndexLink"/>
              </w:rPr>
              <w:t>Commentary: verse 44</w:t>
              <w:tab/>
              <w:t>66</w:t>
            </w:r>
          </w:hyperlink>
        </w:p>
        <w:p>
          <w:pPr>
            <w:pStyle w:val="Contents5"/>
            <w:tabs>
              <w:tab w:val="clear" w:pos="7892"/>
              <w:tab w:val="right" w:pos="9026" w:leader="dot"/>
            </w:tabs>
            <w:bidi w:val="0"/>
            <w:rPr/>
          </w:pPr>
          <w:hyperlink w:anchor="__RefHeading___Toc376807_2616395394">
            <w:r>
              <w:rPr>
                <w:webHidden/>
                <w:rStyle w:val="IndexLink"/>
              </w:rPr>
              <w:t>Commentary: verse 45</w:t>
              <w:tab/>
              <w:t>67</w:t>
            </w:r>
          </w:hyperlink>
        </w:p>
        <w:p>
          <w:pPr>
            <w:pStyle w:val="Contents5"/>
            <w:tabs>
              <w:tab w:val="clear" w:pos="7892"/>
              <w:tab w:val="right" w:pos="9026" w:leader="dot"/>
            </w:tabs>
            <w:bidi w:val="0"/>
            <w:rPr/>
          </w:pPr>
          <w:hyperlink w:anchor="__RefHeading___Toc376809_2616395394">
            <w:r>
              <w:rPr>
                <w:webHidden/>
                <w:rStyle w:val="IndexLink"/>
              </w:rPr>
              <w:t>Commentary: verse 46</w:t>
              <w:tab/>
              <w:t>68</w:t>
            </w:r>
          </w:hyperlink>
        </w:p>
        <w:p>
          <w:pPr>
            <w:pStyle w:val="Contents5"/>
            <w:tabs>
              <w:tab w:val="clear" w:pos="7892"/>
              <w:tab w:val="right" w:pos="9026" w:leader="dot"/>
            </w:tabs>
            <w:bidi w:val="0"/>
            <w:rPr/>
          </w:pPr>
          <w:hyperlink w:anchor="__RefHeading___Toc376811_2616395394">
            <w:r>
              <w:rPr>
                <w:webHidden/>
                <w:rStyle w:val="IndexLink"/>
              </w:rPr>
              <w:t>Commentary: verse 47</w:t>
              <w:tab/>
              <w:t>70</w:t>
            </w:r>
          </w:hyperlink>
        </w:p>
        <w:p>
          <w:pPr>
            <w:pStyle w:val="Contents6"/>
            <w:tabs>
              <w:tab w:val="clear" w:pos="7609"/>
              <w:tab w:val="right" w:pos="9026" w:leader="dot"/>
            </w:tabs>
            <w:bidi w:val="0"/>
            <w:rPr/>
          </w:pPr>
          <w:hyperlink w:anchor="__RefHeading___Toc376813_2616395394">
            <w:r>
              <w:rPr>
                <w:webHidden/>
                <w:rStyle w:val="IndexLink"/>
              </w:rPr>
              <w:t>Point</w:t>
              <w:tab/>
              <w:t>70</w:t>
            </w:r>
          </w:hyperlink>
        </w:p>
        <w:p>
          <w:pPr>
            <w:pStyle w:val="Contents6"/>
            <w:tabs>
              <w:tab w:val="clear" w:pos="7609"/>
              <w:tab w:val="right" w:pos="9026" w:leader="dot"/>
            </w:tabs>
            <w:bidi w:val="0"/>
            <w:rPr/>
          </w:pPr>
          <w:hyperlink w:anchor="__RefHeading___Toc376815_2616395394">
            <w:r>
              <w:rPr>
                <w:webHidden/>
                <w:rStyle w:val="IndexLink"/>
              </w:rPr>
              <w:t>The People of Sabbath</w:t>
              <w:tab/>
              <w:t>70</w:t>
            </w:r>
          </w:hyperlink>
        </w:p>
        <w:p>
          <w:pPr>
            <w:pStyle w:val="Contents6"/>
            <w:tabs>
              <w:tab w:val="clear" w:pos="7609"/>
              <w:tab w:val="right" w:pos="9026" w:leader="dot"/>
            </w:tabs>
            <w:bidi w:val="0"/>
            <w:rPr/>
          </w:pPr>
          <w:hyperlink w:anchor="__RefHeading___Toc376817_2616395394">
            <w:r>
              <w:rPr>
                <w:webHidden/>
                <w:rStyle w:val="IndexLink"/>
              </w:rPr>
              <w:t>Explanations:</w:t>
              <w:tab/>
              <w:t>71</w:t>
            </w:r>
          </w:hyperlink>
        </w:p>
        <w:p>
          <w:pPr>
            <w:pStyle w:val="Contents5"/>
            <w:tabs>
              <w:tab w:val="clear" w:pos="7892"/>
              <w:tab w:val="right" w:pos="9026" w:leader="dot"/>
            </w:tabs>
            <w:bidi w:val="0"/>
            <w:rPr/>
          </w:pPr>
          <w:hyperlink w:anchor="__RefHeading___Toc376819_2616395394">
            <w:r>
              <w:rPr>
                <w:webHidden/>
                <w:rStyle w:val="IndexLink"/>
              </w:rPr>
              <w:t>Commentary: verse 48</w:t>
              <w:tab/>
              <w:t>72</w:t>
            </w:r>
          </w:hyperlink>
        </w:p>
        <w:p>
          <w:pPr>
            <w:pStyle w:val="Contents6"/>
            <w:tabs>
              <w:tab w:val="clear" w:pos="7609"/>
              <w:tab w:val="right" w:pos="9026" w:leader="dot"/>
            </w:tabs>
            <w:bidi w:val="0"/>
            <w:rPr/>
          </w:pPr>
          <w:hyperlink w:anchor="__RefHeading___Toc376821_2616395394">
            <w:r>
              <w:rPr>
                <w:webHidden/>
                <w:rStyle w:val="IndexLink"/>
              </w:rPr>
              <w:t>Point</w:t>
              <w:tab/>
              <w:t>72</w:t>
            </w:r>
          </w:hyperlink>
        </w:p>
        <w:p>
          <w:pPr>
            <w:pStyle w:val="Contents6"/>
            <w:tabs>
              <w:tab w:val="clear" w:pos="7609"/>
              <w:tab w:val="right" w:pos="9026" w:leader="dot"/>
            </w:tabs>
            <w:bidi w:val="0"/>
            <w:rPr/>
          </w:pPr>
          <w:hyperlink w:anchor="__RefHeading___Toc376823_2616395394">
            <w:r>
              <w:rPr>
                <w:webHidden/>
                <w:rStyle w:val="IndexLink"/>
              </w:rPr>
              <w:t>Explanations:</w:t>
              <w:tab/>
              <w:t>72</w:t>
            </w:r>
          </w:hyperlink>
        </w:p>
        <w:p>
          <w:pPr>
            <w:pStyle w:val="Contents5"/>
            <w:tabs>
              <w:tab w:val="clear" w:pos="7892"/>
              <w:tab w:val="right" w:pos="9026" w:leader="dot"/>
            </w:tabs>
            <w:bidi w:val="0"/>
            <w:rPr/>
          </w:pPr>
          <w:hyperlink w:anchor="__RefHeading___Toc376825_2616395394">
            <w:r>
              <w:rPr>
                <w:webHidden/>
                <w:rStyle w:val="IndexLink"/>
              </w:rPr>
              <w:t>Commentary: verse 49</w:t>
              <w:tab/>
              <w:t>73</w:t>
            </w:r>
          </w:hyperlink>
        </w:p>
        <w:p>
          <w:pPr>
            <w:pStyle w:val="Contents5"/>
            <w:tabs>
              <w:tab w:val="clear" w:pos="7892"/>
              <w:tab w:val="right" w:pos="9026" w:leader="dot"/>
            </w:tabs>
            <w:bidi w:val="0"/>
            <w:rPr/>
          </w:pPr>
          <w:hyperlink w:anchor="__RefHeading___Toc376827_2616395394">
            <w:r>
              <w:rPr>
                <w:webHidden/>
                <w:rStyle w:val="IndexLink"/>
              </w:rPr>
              <w:t>Commentary: verse 50</w:t>
              <w:tab/>
              <w:t>74</w:t>
            </w:r>
          </w:hyperlink>
        </w:p>
        <w:p>
          <w:pPr>
            <w:pStyle w:val="Contents4"/>
            <w:tabs>
              <w:tab w:val="clear" w:pos="8176"/>
              <w:tab w:val="right" w:pos="9026" w:leader="dot"/>
            </w:tabs>
            <w:bidi w:val="0"/>
            <w:rPr/>
          </w:pPr>
          <w:hyperlink w:anchor="__RefHeading___Toc376829_2616395394">
            <w:r>
              <w:rPr>
                <w:webHidden/>
                <w:rStyle w:val="IndexLink"/>
              </w:rPr>
              <w:t>Section 8: Leaning to injustice and evil to be avoided</w:t>
              <w:tab/>
              <w:t>75</w:t>
            </w:r>
          </w:hyperlink>
        </w:p>
        <w:p>
          <w:pPr>
            <w:pStyle w:val="Contents5"/>
            <w:tabs>
              <w:tab w:val="clear" w:pos="7892"/>
              <w:tab w:val="right" w:pos="9026" w:leader="dot"/>
            </w:tabs>
            <w:bidi w:val="0"/>
            <w:rPr/>
          </w:pPr>
          <w:hyperlink w:anchor="__RefHeading___Toc376831_2616395394">
            <w:r>
              <w:rPr>
                <w:webHidden/>
                <w:rStyle w:val="IndexLink"/>
              </w:rPr>
              <w:t>Point</w:t>
              <w:tab/>
              <w:t>75</w:t>
            </w:r>
          </w:hyperlink>
        </w:p>
        <w:p>
          <w:pPr>
            <w:pStyle w:val="Contents5"/>
            <w:tabs>
              <w:tab w:val="clear" w:pos="7892"/>
              <w:tab w:val="right" w:pos="9026" w:leader="dot"/>
            </w:tabs>
            <w:bidi w:val="0"/>
            <w:rPr/>
          </w:pPr>
          <w:hyperlink w:anchor="__RefHeading___Toc376833_2616395394">
            <w:r>
              <w:rPr>
                <w:webHidden/>
                <w:rStyle w:val="IndexLink"/>
              </w:rPr>
              <w:t>Commentary: verse 51</w:t>
              <w:tab/>
              <w:t>75</w:t>
            </w:r>
          </w:hyperlink>
        </w:p>
        <w:p>
          <w:pPr>
            <w:pStyle w:val="Contents5"/>
            <w:tabs>
              <w:tab w:val="clear" w:pos="7892"/>
              <w:tab w:val="right" w:pos="9026" w:leader="dot"/>
            </w:tabs>
            <w:bidi w:val="0"/>
            <w:rPr/>
          </w:pPr>
          <w:hyperlink w:anchor="__RefHeading___Toc376835_2616395394">
            <w:r>
              <w:rPr>
                <w:webHidden/>
                <w:rStyle w:val="IndexLink"/>
              </w:rPr>
              <w:t>Explanations:</w:t>
              <w:tab/>
              <w:t>76</w:t>
            </w:r>
          </w:hyperlink>
        </w:p>
        <w:p>
          <w:pPr>
            <w:pStyle w:val="Contents5"/>
            <w:tabs>
              <w:tab w:val="clear" w:pos="7892"/>
              <w:tab w:val="right" w:pos="9026" w:leader="dot"/>
            </w:tabs>
            <w:bidi w:val="0"/>
            <w:rPr/>
          </w:pPr>
          <w:hyperlink w:anchor="__RefHeading___Toc376837_2616395394">
            <w:r>
              <w:rPr>
                <w:webHidden/>
                <w:rStyle w:val="IndexLink"/>
              </w:rPr>
              <w:t>Commentary: verse 52</w:t>
              <w:tab/>
              <w:t>77</w:t>
            </w:r>
          </w:hyperlink>
        </w:p>
        <w:p>
          <w:pPr>
            <w:pStyle w:val="Contents5"/>
            <w:tabs>
              <w:tab w:val="clear" w:pos="7892"/>
              <w:tab w:val="right" w:pos="9026" w:leader="dot"/>
            </w:tabs>
            <w:bidi w:val="0"/>
            <w:rPr/>
          </w:pPr>
          <w:hyperlink w:anchor="__RefHeading___Toc376839_2616395394">
            <w:r>
              <w:rPr>
                <w:webHidden/>
                <w:rStyle w:val="IndexLink"/>
              </w:rPr>
              <w:t>Commentary: verse 53</w:t>
              <w:tab/>
              <w:t>78</w:t>
            </w:r>
          </w:hyperlink>
        </w:p>
        <w:p>
          <w:pPr>
            <w:pStyle w:val="Contents5"/>
            <w:tabs>
              <w:tab w:val="clear" w:pos="7892"/>
              <w:tab w:val="right" w:pos="9026" w:leader="dot"/>
            </w:tabs>
            <w:bidi w:val="0"/>
            <w:rPr/>
          </w:pPr>
          <w:hyperlink w:anchor="__RefHeading___Toc376841_2616395394">
            <w:r>
              <w:rPr>
                <w:webHidden/>
                <w:rStyle w:val="IndexLink"/>
              </w:rPr>
              <w:t>Commentary: verse 54</w:t>
              <w:tab/>
              <w:t>79</w:t>
            </w:r>
          </w:hyperlink>
        </w:p>
        <w:p>
          <w:pPr>
            <w:pStyle w:val="Contents5"/>
            <w:tabs>
              <w:tab w:val="clear" w:pos="7892"/>
              <w:tab w:val="right" w:pos="9026" w:leader="dot"/>
            </w:tabs>
            <w:bidi w:val="0"/>
            <w:rPr/>
          </w:pPr>
          <w:hyperlink w:anchor="__RefHeading___Toc376843_2616395394">
            <w:r>
              <w:rPr>
                <w:webHidden/>
                <w:rStyle w:val="IndexLink"/>
              </w:rPr>
              <w:t>Commentary: verse 55</w:t>
              <w:tab/>
              <w:t>81</w:t>
            </w:r>
          </w:hyperlink>
        </w:p>
        <w:p>
          <w:pPr>
            <w:pStyle w:val="Contents5"/>
            <w:tabs>
              <w:tab w:val="clear" w:pos="7892"/>
              <w:tab w:val="right" w:pos="9026" w:leader="dot"/>
            </w:tabs>
            <w:bidi w:val="0"/>
            <w:rPr/>
          </w:pPr>
          <w:hyperlink w:anchor="__RefHeading___Toc376845_2616395394">
            <w:r>
              <w:rPr>
                <w:webHidden/>
                <w:rStyle w:val="IndexLink"/>
              </w:rPr>
              <w:t>Commentary: verse 56</w:t>
              <w:tab/>
              <w:t>82</w:t>
            </w:r>
          </w:hyperlink>
        </w:p>
        <w:p>
          <w:pPr>
            <w:pStyle w:val="Contents6"/>
            <w:tabs>
              <w:tab w:val="clear" w:pos="7609"/>
              <w:tab w:val="right" w:pos="9026" w:leader="dot"/>
            </w:tabs>
            <w:bidi w:val="0"/>
            <w:rPr/>
          </w:pPr>
          <w:hyperlink w:anchor="__RefHeading___Toc376847_2616395394">
            <w:r>
              <w:rPr>
                <w:webHidden/>
                <w:rStyle w:val="IndexLink"/>
              </w:rPr>
              <w:t>Point</w:t>
              <w:tab/>
              <w:t>82</w:t>
            </w:r>
          </w:hyperlink>
        </w:p>
        <w:p>
          <w:pPr>
            <w:pStyle w:val="Contents6"/>
            <w:tabs>
              <w:tab w:val="clear" w:pos="7609"/>
              <w:tab w:val="right" w:pos="9026" w:leader="dot"/>
            </w:tabs>
            <w:bidi w:val="0"/>
            <w:rPr/>
          </w:pPr>
          <w:hyperlink w:anchor="__RefHeading___Toc376849_2616395394">
            <w:r>
              <w:rPr>
                <w:webHidden/>
                <w:rStyle w:val="IndexLink"/>
              </w:rPr>
              <w:t>Explanations:</w:t>
              <w:tab/>
              <w:t>82</w:t>
            </w:r>
          </w:hyperlink>
        </w:p>
        <w:p>
          <w:pPr>
            <w:pStyle w:val="Contents5"/>
            <w:tabs>
              <w:tab w:val="clear" w:pos="7892"/>
              <w:tab w:val="right" w:pos="9026" w:leader="dot"/>
            </w:tabs>
            <w:bidi w:val="0"/>
            <w:rPr/>
          </w:pPr>
          <w:hyperlink w:anchor="__RefHeading___Toc376851_2616395394">
            <w:r>
              <w:rPr>
                <w:webHidden/>
                <w:rStyle w:val="IndexLink"/>
              </w:rPr>
              <w:t>Commentary: verse 57</w:t>
              <w:tab/>
              <w:t>83</w:t>
            </w:r>
          </w:hyperlink>
        </w:p>
        <w:p>
          <w:pPr>
            <w:pStyle w:val="Contents6"/>
            <w:tabs>
              <w:tab w:val="clear" w:pos="7609"/>
              <w:tab w:val="right" w:pos="9026" w:leader="dot"/>
            </w:tabs>
            <w:bidi w:val="0"/>
            <w:rPr/>
          </w:pPr>
          <w:hyperlink w:anchor="__RefHeading___Toc376853_2616395394">
            <w:r>
              <w:rPr>
                <w:webHidden/>
                <w:rStyle w:val="IndexLink"/>
              </w:rPr>
              <w:t>Point</w:t>
              <w:tab/>
              <w:t>83</w:t>
            </w:r>
          </w:hyperlink>
        </w:p>
        <w:p>
          <w:pPr>
            <w:pStyle w:val="Contents6"/>
            <w:tabs>
              <w:tab w:val="clear" w:pos="7609"/>
              <w:tab w:val="right" w:pos="9026" w:leader="dot"/>
            </w:tabs>
            <w:bidi w:val="0"/>
            <w:rPr/>
          </w:pPr>
          <w:hyperlink w:anchor="__RefHeading___Toc376855_2616395394">
            <w:r>
              <w:rPr>
                <w:webHidden/>
                <w:rStyle w:val="IndexLink"/>
              </w:rPr>
              <w:t>Occasion of Revelation:</w:t>
              <w:tab/>
              <w:t>84</w:t>
            </w:r>
          </w:hyperlink>
        </w:p>
        <w:p>
          <w:pPr>
            <w:pStyle w:val="Contents5"/>
            <w:tabs>
              <w:tab w:val="clear" w:pos="7892"/>
              <w:tab w:val="right" w:pos="9026" w:leader="dot"/>
            </w:tabs>
            <w:bidi w:val="0"/>
            <w:rPr/>
          </w:pPr>
          <w:hyperlink w:anchor="__RefHeading___Toc376857_2616395394">
            <w:r>
              <w:rPr>
                <w:webHidden/>
                <w:rStyle w:val="IndexLink"/>
              </w:rPr>
              <w:t>Commentary: verse 58</w:t>
              <w:tab/>
              <w:t>84</w:t>
            </w:r>
          </w:hyperlink>
        </w:p>
        <w:p>
          <w:pPr>
            <w:pStyle w:val="Contents5"/>
            <w:tabs>
              <w:tab w:val="clear" w:pos="7892"/>
              <w:tab w:val="right" w:pos="9026" w:leader="dot"/>
            </w:tabs>
            <w:bidi w:val="0"/>
            <w:rPr/>
          </w:pPr>
          <w:hyperlink w:anchor="__RefHeading___Toc376859_2616395394">
            <w:r>
              <w:rPr>
                <w:webHidden/>
                <w:rStyle w:val="IndexLink"/>
              </w:rPr>
              <w:t>Commentary: verse 59</w:t>
              <w:tab/>
              <w:t>86</w:t>
            </w:r>
          </w:hyperlink>
        </w:p>
        <w:p>
          <w:pPr>
            <w:pStyle w:val="Contents6"/>
            <w:tabs>
              <w:tab w:val="clear" w:pos="7609"/>
              <w:tab w:val="right" w:pos="9026" w:leader="dot"/>
            </w:tabs>
            <w:bidi w:val="0"/>
            <w:rPr/>
          </w:pPr>
          <w:hyperlink w:anchor="__RefHeading___Toc376861_2616395394">
            <w:r>
              <w:rPr>
                <w:webHidden/>
                <w:rStyle w:val="IndexLink"/>
              </w:rPr>
              <w:t>Point</w:t>
              <w:tab/>
              <w:t>86</w:t>
            </w:r>
          </w:hyperlink>
        </w:p>
        <w:p>
          <w:pPr>
            <w:pStyle w:val="Contents6"/>
            <w:tabs>
              <w:tab w:val="clear" w:pos="7609"/>
              <w:tab w:val="right" w:pos="9026" w:leader="dot"/>
            </w:tabs>
            <w:bidi w:val="0"/>
            <w:rPr/>
          </w:pPr>
          <w:hyperlink w:anchor="__RefHeading___Toc376863_2616395394">
            <w:r>
              <w:rPr>
                <w:webHidden/>
                <w:rStyle w:val="IndexLink"/>
              </w:rPr>
              <w:t>Who are ` Those Charged with Authority '?</w:t>
              <w:tab/>
              <w:t>87</w:t>
            </w:r>
          </w:hyperlink>
        </w:p>
        <w:p>
          <w:pPr>
            <w:pStyle w:val="Contents6"/>
            <w:tabs>
              <w:tab w:val="clear" w:pos="7609"/>
              <w:tab w:val="right" w:pos="9026" w:leader="dot"/>
            </w:tabs>
            <w:bidi w:val="0"/>
            <w:rPr/>
          </w:pPr>
          <w:hyperlink w:anchor="__RefHeading___Toc376865_2616395394">
            <w:r>
              <w:rPr>
                <w:webHidden/>
                <w:rStyle w:val="IndexLink"/>
              </w:rPr>
              <w:t>Explanations:</w:t>
              <w:tab/>
              <w:t>87</w:t>
            </w:r>
          </w:hyperlink>
        </w:p>
        <w:p>
          <w:pPr>
            <w:pStyle w:val="Contents4"/>
            <w:tabs>
              <w:tab w:val="clear" w:pos="8176"/>
              <w:tab w:val="right" w:pos="9026" w:leader="dot"/>
            </w:tabs>
            <w:bidi w:val="0"/>
            <w:rPr/>
          </w:pPr>
          <w:hyperlink w:anchor="__RefHeading___Toc376867_2616395394">
            <w:r>
              <w:rPr>
                <w:webHidden/>
                <w:rStyle w:val="IndexLink"/>
              </w:rPr>
              <w:t>Section 9: Hypocrites refuse to accept the Messenger's judgement.</w:t>
              <w:tab/>
              <w:t>90</w:t>
            </w:r>
          </w:hyperlink>
        </w:p>
        <w:p>
          <w:pPr>
            <w:pStyle w:val="Contents5"/>
            <w:tabs>
              <w:tab w:val="clear" w:pos="7892"/>
              <w:tab w:val="right" w:pos="9026" w:leader="dot"/>
            </w:tabs>
            <w:bidi w:val="0"/>
            <w:rPr/>
          </w:pPr>
          <w:hyperlink w:anchor="__RefHeading___Toc376869_2616395394">
            <w:r>
              <w:rPr>
                <w:webHidden/>
                <w:rStyle w:val="IndexLink"/>
              </w:rPr>
              <w:t>Point</w:t>
              <w:tab/>
              <w:t>90</w:t>
            </w:r>
          </w:hyperlink>
        </w:p>
        <w:p>
          <w:pPr>
            <w:pStyle w:val="Contents5"/>
            <w:tabs>
              <w:tab w:val="clear" w:pos="7892"/>
              <w:tab w:val="right" w:pos="9026" w:leader="dot"/>
            </w:tabs>
            <w:bidi w:val="0"/>
            <w:rPr/>
          </w:pPr>
          <w:hyperlink w:anchor="__RefHeading___Toc376871_2616395394">
            <w:r>
              <w:rPr>
                <w:webHidden/>
                <w:rStyle w:val="IndexLink"/>
              </w:rPr>
              <w:t>Commentary: verse 60</w:t>
              <w:tab/>
              <w:t>90</w:t>
            </w:r>
          </w:hyperlink>
        </w:p>
        <w:p>
          <w:pPr>
            <w:pStyle w:val="Contents5"/>
            <w:tabs>
              <w:tab w:val="clear" w:pos="7892"/>
              <w:tab w:val="right" w:pos="9026" w:leader="dot"/>
            </w:tabs>
            <w:bidi w:val="0"/>
            <w:rPr/>
          </w:pPr>
          <w:hyperlink w:anchor="__RefHeading___Toc376873_2616395394">
            <w:r>
              <w:rPr>
                <w:webHidden/>
                <w:rStyle w:val="IndexLink"/>
              </w:rPr>
              <w:t>Commentary: verse 61</w:t>
              <w:tab/>
              <w:t>92</w:t>
            </w:r>
          </w:hyperlink>
        </w:p>
        <w:p>
          <w:pPr>
            <w:pStyle w:val="Contents6"/>
            <w:tabs>
              <w:tab w:val="clear" w:pos="7609"/>
              <w:tab w:val="right" w:pos="9026" w:leader="dot"/>
            </w:tabs>
            <w:bidi w:val="0"/>
            <w:rPr/>
          </w:pPr>
          <w:hyperlink w:anchor="__RefHeading___Toc376875_2616395394">
            <w:r>
              <w:rPr>
                <w:webHidden/>
                <w:rStyle w:val="IndexLink"/>
              </w:rPr>
              <w:t>Point</w:t>
              <w:tab/>
              <w:t>92</w:t>
            </w:r>
          </w:hyperlink>
        </w:p>
        <w:p>
          <w:pPr>
            <w:pStyle w:val="Contents6"/>
            <w:tabs>
              <w:tab w:val="clear" w:pos="7609"/>
              <w:tab w:val="right" w:pos="9026" w:leader="dot"/>
            </w:tabs>
            <w:bidi w:val="0"/>
            <w:rPr/>
          </w:pPr>
          <w:hyperlink w:anchor="__RefHeading___Toc376877_2616395394">
            <w:r>
              <w:rPr>
                <w:webHidden/>
                <w:rStyle w:val="IndexLink"/>
              </w:rPr>
              <w:t>Explanations:</w:t>
              <w:tab/>
              <w:t>92</w:t>
            </w:r>
          </w:hyperlink>
        </w:p>
        <w:p>
          <w:pPr>
            <w:pStyle w:val="Contents5"/>
            <w:tabs>
              <w:tab w:val="clear" w:pos="7892"/>
              <w:tab w:val="right" w:pos="9026" w:leader="dot"/>
            </w:tabs>
            <w:bidi w:val="0"/>
            <w:rPr/>
          </w:pPr>
          <w:hyperlink w:anchor="__RefHeading___Toc376879_2616395394">
            <w:r>
              <w:rPr>
                <w:webHidden/>
                <w:rStyle w:val="IndexLink"/>
              </w:rPr>
              <w:t>Commentary: verse 62</w:t>
              <w:tab/>
              <w:t>93</w:t>
            </w:r>
          </w:hyperlink>
        </w:p>
        <w:p>
          <w:pPr>
            <w:pStyle w:val="Contents6"/>
            <w:tabs>
              <w:tab w:val="clear" w:pos="7609"/>
              <w:tab w:val="right" w:pos="9026" w:leader="dot"/>
            </w:tabs>
            <w:bidi w:val="0"/>
            <w:rPr/>
          </w:pPr>
          <w:hyperlink w:anchor="__RefHeading___Toc376881_2616395394">
            <w:r>
              <w:rPr>
                <w:webHidden/>
                <w:rStyle w:val="IndexLink"/>
              </w:rPr>
              <w:t>Point</w:t>
              <w:tab/>
              <w:t>93</w:t>
            </w:r>
          </w:hyperlink>
        </w:p>
        <w:p>
          <w:pPr>
            <w:pStyle w:val="Contents6"/>
            <w:tabs>
              <w:tab w:val="clear" w:pos="7609"/>
              <w:tab w:val="right" w:pos="9026" w:leader="dot"/>
            </w:tabs>
            <w:bidi w:val="0"/>
            <w:rPr/>
          </w:pPr>
          <w:hyperlink w:anchor="__RefHeading___Toc376883_2616395394">
            <w:r>
              <w:rPr>
                <w:webHidden/>
                <w:rStyle w:val="IndexLink"/>
              </w:rPr>
              <w:t>Explanations:</w:t>
              <w:tab/>
              <w:t>93</w:t>
            </w:r>
          </w:hyperlink>
        </w:p>
        <w:p>
          <w:pPr>
            <w:pStyle w:val="Contents5"/>
            <w:tabs>
              <w:tab w:val="clear" w:pos="7892"/>
              <w:tab w:val="right" w:pos="9026" w:leader="dot"/>
            </w:tabs>
            <w:bidi w:val="0"/>
            <w:rPr/>
          </w:pPr>
          <w:hyperlink w:anchor="__RefHeading___Toc376885_2616395394">
            <w:r>
              <w:rPr>
                <w:webHidden/>
                <w:rStyle w:val="IndexLink"/>
              </w:rPr>
              <w:t>Commentary: verse 63</w:t>
              <w:tab/>
              <w:t>94</w:t>
            </w:r>
          </w:hyperlink>
        </w:p>
        <w:p>
          <w:pPr>
            <w:pStyle w:val="Contents5"/>
            <w:tabs>
              <w:tab w:val="clear" w:pos="7892"/>
              <w:tab w:val="right" w:pos="9026" w:leader="dot"/>
            </w:tabs>
            <w:bidi w:val="0"/>
            <w:rPr/>
          </w:pPr>
          <w:hyperlink w:anchor="__RefHeading___Toc376887_2616395394">
            <w:r>
              <w:rPr>
                <w:webHidden/>
                <w:rStyle w:val="IndexLink"/>
              </w:rPr>
              <w:t>Commentary: verse 64</w:t>
              <w:tab/>
              <w:t>95</w:t>
            </w:r>
          </w:hyperlink>
        </w:p>
        <w:p>
          <w:pPr>
            <w:pStyle w:val="Contents5"/>
            <w:tabs>
              <w:tab w:val="clear" w:pos="7892"/>
              <w:tab w:val="right" w:pos="9026" w:leader="dot"/>
            </w:tabs>
            <w:bidi w:val="0"/>
            <w:rPr/>
          </w:pPr>
          <w:hyperlink w:anchor="__RefHeading___Toc376889_2616395394">
            <w:r>
              <w:rPr>
                <w:webHidden/>
                <w:rStyle w:val="IndexLink"/>
              </w:rPr>
              <w:t>Occasion of Revelation verse 65</w:t>
              <w:tab/>
              <w:t>97</w:t>
            </w:r>
          </w:hyperlink>
        </w:p>
        <w:p>
          <w:pPr>
            <w:pStyle w:val="Contents5"/>
            <w:tabs>
              <w:tab w:val="clear" w:pos="7892"/>
              <w:tab w:val="right" w:pos="9026" w:leader="dot"/>
            </w:tabs>
            <w:bidi w:val="0"/>
            <w:rPr/>
          </w:pPr>
          <w:hyperlink w:anchor="__RefHeading___Toc376891_2616395394">
            <w:r>
              <w:rPr>
                <w:webHidden/>
                <w:rStyle w:val="IndexLink"/>
              </w:rPr>
              <w:t>Commentary: verse 65</w:t>
              <w:tab/>
              <w:t>97</w:t>
            </w:r>
          </w:hyperlink>
        </w:p>
        <w:p>
          <w:pPr>
            <w:pStyle w:val="Contents5"/>
            <w:tabs>
              <w:tab w:val="clear" w:pos="7892"/>
              <w:tab w:val="right" w:pos="9026" w:leader="dot"/>
            </w:tabs>
            <w:bidi w:val="0"/>
            <w:rPr/>
          </w:pPr>
          <w:hyperlink w:anchor="__RefHeading___Toc376893_2616395394">
            <w:r>
              <w:rPr>
                <w:webHidden/>
                <w:rStyle w:val="IndexLink"/>
              </w:rPr>
              <w:t>Commentary: verse 66</w:t>
              <w:tab/>
              <w:t>99</w:t>
            </w:r>
          </w:hyperlink>
        </w:p>
        <w:p>
          <w:pPr>
            <w:pStyle w:val="Contents5"/>
            <w:tabs>
              <w:tab w:val="clear" w:pos="7892"/>
              <w:tab w:val="right" w:pos="9026" w:leader="dot"/>
            </w:tabs>
            <w:bidi w:val="0"/>
            <w:rPr/>
          </w:pPr>
          <w:hyperlink w:anchor="__RefHeading___Toc376895_2616395394">
            <w:r>
              <w:rPr>
                <w:webHidden/>
                <w:rStyle w:val="IndexLink"/>
              </w:rPr>
              <w:t>Commentary: verses 67-68</w:t>
              <w:tab/>
              <w:t>101</w:t>
            </w:r>
          </w:hyperlink>
        </w:p>
        <w:p>
          <w:pPr>
            <w:pStyle w:val="Contents5"/>
            <w:tabs>
              <w:tab w:val="clear" w:pos="7892"/>
              <w:tab w:val="right" w:pos="9026" w:leader="dot"/>
            </w:tabs>
            <w:bidi w:val="0"/>
            <w:rPr/>
          </w:pPr>
          <w:hyperlink w:anchor="__RefHeading___Toc376897_2616395394">
            <w:r>
              <w:rPr>
                <w:webHidden/>
                <w:rStyle w:val="IndexLink"/>
              </w:rPr>
              <w:t>Occasion of Revelation verse 69</w:t>
              <w:tab/>
              <w:t>102</w:t>
            </w:r>
          </w:hyperlink>
        </w:p>
        <w:p>
          <w:pPr>
            <w:pStyle w:val="Contents5"/>
            <w:tabs>
              <w:tab w:val="clear" w:pos="7892"/>
              <w:tab w:val="right" w:pos="9026" w:leader="dot"/>
            </w:tabs>
            <w:bidi w:val="0"/>
            <w:rPr/>
          </w:pPr>
          <w:hyperlink w:anchor="__RefHeading___Toc376899_2616395394">
            <w:r>
              <w:rPr>
                <w:webHidden/>
                <w:rStyle w:val="IndexLink"/>
              </w:rPr>
              <w:t>Commentary: verses 69-70</w:t>
              <w:tab/>
              <w:t>103</w:t>
            </w:r>
          </w:hyperlink>
        </w:p>
        <w:p>
          <w:pPr>
            <w:pStyle w:val="Contents4"/>
            <w:tabs>
              <w:tab w:val="clear" w:pos="8176"/>
              <w:tab w:val="right" w:pos="9026" w:leader="dot"/>
            </w:tabs>
            <w:bidi w:val="0"/>
            <w:rPr/>
          </w:pPr>
          <w:hyperlink w:anchor="__RefHeading___Toc376901_2616395394">
            <w:r>
              <w:rPr>
                <w:webHidden/>
                <w:rStyle w:val="IndexLink"/>
              </w:rPr>
              <w:t>Section 10: Believers to be continued</w:t>
              <w:tab/>
              <w:t>105</w:t>
            </w:r>
          </w:hyperlink>
        </w:p>
        <w:p>
          <w:pPr>
            <w:pStyle w:val="Contents5"/>
            <w:tabs>
              <w:tab w:val="clear" w:pos="7892"/>
              <w:tab w:val="right" w:pos="9026" w:leader="dot"/>
            </w:tabs>
            <w:bidi w:val="0"/>
            <w:rPr/>
          </w:pPr>
          <w:hyperlink w:anchor="__RefHeading___Toc376903_2616395394">
            <w:r>
              <w:rPr>
                <w:webHidden/>
                <w:rStyle w:val="IndexLink"/>
              </w:rPr>
              <w:t>Point</w:t>
              <w:tab/>
              <w:t>105</w:t>
            </w:r>
          </w:hyperlink>
        </w:p>
        <w:p>
          <w:pPr>
            <w:pStyle w:val="Contents5"/>
            <w:tabs>
              <w:tab w:val="clear" w:pos="7892"/>
              <w:tab w:val="right" w:pos="9026" w:leader="dot"/>
            </w:tabs>
            <w:bidi w:val="0"/>
            <w:rPr/>
          </w:pPr>
          <w:hyperlink w:anchor="__RefHeading___Toc376905_2616395394">
            <w:r>
              <w:rPr>
                <w:webHidden/>
                <w:rStyle w:val="IndexLink"/>
              </w:rPr>
              <w:t>Commentary: verse 71</w:t>
              <w:tab/>
              <w:t>105</w:t>
            </w:r>
          </w:hyperlink>
        </w:p>
        <w:p>
          <w:pPr>
            <w:pStyle w:val="Contents6"/>
            <w:tabs>
              <w:tab w:val="clear" w:pos="7609"/>
              <w:tab w:val="right" w:pos="9026" w:leader="dot"/>
            </w:tabs>
            <w:bidi w:val="0"/>
            <w:rPr/>
          </w:pPr>
          <w:hyperlink w:anchor="__RefHeading___Toc376907_2616395394">
            <w:r>
              <w:rPr>
                <w:webHidden/>
                <w:rStyle w:val="IndexLink"/>
              </w:rPr>
              <w:t>Point</w:t>
              <w:tab/>
              <w:t>105</w:t>
            </w:r>
          </w:hyperlink>
        </w:p>
        <w:p>
          <w:pPr>
            <w:pStyle w:val="Contents6"/>
            <w:tabs>
              <w:tab w:val="clear" w:pos="7609"/>
              <w:tab w:val="right" w:pos="9026" w:leader="dot"/>
            </w:tabs>
            <w:bidi w:val="0"/>
            <w:rPr/>
          </w:pPr>
          <w:hyperlink w:anchor="__RefHeading___Toc376909_2616395394">
            <w:r>
              <w:rPr>
                <w:webHidden/>
                <w:rStyle w:val="IndexLink"/>
              </w:rPr>
              <w:t>Explanations:</w:t>
              <w:tab/>
              <w:t>105</w:t>
            </w:r>
          </w:hyperlink>
        </w:p>
        <w:p>
          <w:pPr>
            <w:pStyle w:val="Contents5"/>
            <w:tabs>
              <w:tab w:val="clear" w:pos="7892"/>
              <w:tab w:val="right" w:pos="9026" w:leader="dot"/>
            </w:tabs>
            <w:bidi w:val="0"/>
            <w:rPr/>
          </w:pPr>
          <w:hyperlink w:anchor="__RefHeading___Toc376911_2616395394">
            <w:r>
              <w:rPr>
                <w:webHidden/>
                <w:rStyle w:val="IndexLink"/>
              </w:rPr>
              <w:t>Commentary: verse 72</w:t>
              <w:tab/>
              <w:t>107</w:t>
            </w:r>
          </w:hyperlink>
        </w:p>
        <w:p>
          <w:pPr>
            <w:pStyle w:val="Contents5"/>
            <w:tabs>
              <w:tab w:val="clear" w:pos="7892"/>
              <w:tab w:val="right" w:pos="9026" w:leader="dot"/>
            </w:tabs>
            <w:bidi w:val="0"/>
            <w:rPr/>
          </w:pPr>
          <w:hyperlink w:anchor="__RefHeading___Toc376913_2616395394">
            <w:r>
              <w:rPr>
                <w:webHidden/>
                <w:rStyle w:val="IndexLink"/>
              </w:rPr>
              <w:t>Commentary: verse 73</w:t>
              <w:tab/>
              <w:t>108</w:t>
            </w:r>
          </w:hyperlink>
        </w:p>
        <w:p>
          <w:pPr>
            <w:pStyle w:val="Contents5"/>
            <w:tabs>
              <w:tab w:val="clear" w:pos="7892"/>
              <w:tab w:val="right" w:pos="9026" w:leader="dot"/>
            </w:tabs>
            <w:bidi w:val="0"/>
            <w:rPr/>
          </w:pPr>
          <w:hyperlink w:anchor="__RefHeading___Toc376915_2616395394">
            <w:r>
              <w:rPr>
                <w:webHidden/>
                <w:rStyle w:val="IndexLink"/>
              </w:rPr>
              <w:t>Commentary: verse 74</w:t>
              <w:tab/>
              <w:t>109</w:t>
            </w:r>
          </w:hyperlink>
        </w:p>
        <w:p>
          <w:pPr>
            <w:pStyle w:val="Contents5"/>
            <w:tabs>
              <w:tab w:val="clear" w:pos="7892"/>
              <w:tab w:val="right" w:pos="9026" w:leader="dot"/>
            </w:tabs>
            <w:bidi w:val="0"/>
            <w:rPr/>
          </w:pPr>
          <w:hyperlink w:anchor="__RefHeading___Toc376917_2616395394">
            <w:r>
              <w:rPr>
                <w:webHidden/>
                <w:rStyle w:val="IndexLink"/>
              </w:rPr>
              <w:t>Commentary: verse 75</w:t>
              <w:tab/>
              <w:t>110</w:t>
            </w:r>
          </w:hyperlink>
        </w:p>
        <w:p>
          <w:pPr>
            <w:pStyle w:val="Contents6"/>
            <w:tabs>
              <w:tab w:val="clear" w:pos="7609"/>
              <w:tab w:val="right" w:pos="9026" w:leader="dot"/>
            </w:tabs>
            <w:bidi w:val="0"/>
            <w:rPr/>
          </w:pPr>
          <w:hyperlink w:anchor="__RefHeading___Toc376919_2616395394">
            <w:r>
              <w:rPr>
                <w:webHidden/>
                <w:rStyle w:val="IndexLink"/>
              </w:rPr>
              <w:t>Seeking Assistance Through Human Affections.</w:t>
              <w:tab/>
              <w:t>110</w:t>
            </w:r>
          </w:hyperlink>
        </w:p>
        <w:p>
          <w:pPr>
            <w:pStyle w:val="Contents5"/>
            <w:tabs>
              <w:tab w:val="clear" w:pos="7892"/>
              <w:tab w:val="right" w:pos="9026" w:leader="dot"/>
            </w:tabs>
            <w:bidi w:val="0"/>
            <w:rPr/>
          </w:pPr>
          <w:hyperlink w:anchor="__RefHeading___Toc376921_2616395394">
            <w:r>
              <w:rPr>
                <w:webHidden/>
                <w:rStyle w:val="IndexLink"/>
              </w:rPr>
              <w:t>Commentary: verse 76</w:t>
              <w:tab/>
              <w:t>112</w:t>
            </w:r>
          </w:hyperlink>
        </w:p>
        <w:p>
          <w:pPr>
            <w:pStyle w:val="Contents4"/>
            <w:tabs>
              <w:tab w:val="clear" w:pos="8176"/>
              <w:tab w:val="right" w:pos="9026" w:leader="dot"/>
            </w:tabs>
            <w:bidi w:val="0"/>
            <w:rPr/>
          </w:pPr>
          <w:hyperlink w:anchor="__RefHeading___Toc376923_2616395394">
            <w:r>
              <w:rPr>
                <w:webHidden/>
                <w:rStyle w:val="IndexLink"/>
              </w:rPr>
              <w:t>Section 11: The Hypocrites' Attitude towards the Believers</w:t>
              <w:tab/>
              <w:t>113</w:t>
            </w:r>
          </w:hyperlink>
        </w:p>
        <w:p>
          <w:pPr>
            <w:pStyle w:val="Contents5"/>
            <w:tabs>
              <w:tab w:val="clear" w:pos="7892"/>
              <w:tab w:val="right" w:pos="9026" w:leader="dot"/>
            </w:tabs>
            <w:bidi w:val="0"/>
            <w:rPr/>
          </w:pPr>
          <w:hyperlink w:anchor="__RefHeading___Toc376925_2616395394">
            <w:r>
              <w:rPr>
                <w:webHidden/>
                <w:rStyle w:val="IndexLink"/>
              </w:rPr>
              <w:t>Point</w:t>
              <w:tab/>
              <w:t>113</w:t>
            </w:r>
          </w:hyperlink>
        </w:p>
        <w:p>
          <w:pPr>
            <w:pStyle w:val="Contents5"/>
            <w:tabs>
              <w:tab w:val="clear" w:pos="7892"/>
              <w:tab w:val="right" w:pos="9026" w:leader="dot"/>
            </w:tabs>
            <w:bidi w:val="0"/>
            <w:rPr/>
          </w:pPr>
          <w:hyperlink w:anchor="__RefHeading___Toc376927_2616395394">
            <w:r>
              <w:rPr>
                <w:webHidden/>
                <w:rStyle w:val="IndexLink"/>
              </w:rPr>
              <w:t>Occasion of Revelation: verse 77</w:t>
              <w:tab/>
              <w:t>114</w:t>
            </w:r>
          </w:hyperlink>
        </w:p>
        <w:p>
          <w:pPr>
            <w:pStyle w:val="Contents5"/>
            <w:tabs>
              <w:tab w:val="clear" w:pos="7892"/>
              <w:tab w:val="right" w:pos="9026" w:leader="dot"/>
            </w:tabs>
            <w:bidi w:val="0"/>
            <w:rPr/>
          </w:pPr>
          <w:hyperlink w:anchor="__RefHeading___Toc376929_2616395394">
            <w:r>
              <w:rPr>
                <w:webHidden/>
                <w:rStyle w:val="IndexLink"/>
              </w:rPr>
              <w:t>Commentary: verse 77</w:t>
              <w:tab/>
              <w:t>114</w:t>
            </w:r>
          </w:hyperlink>
        </w:p>
        <w:p>
          <w:pPr>
            <w:pStyle w:val="Contents6"/>
            <w:tabs>
              <w:tab w:val="clear" w:pos="7609"/>
              <w:tab w:val="right" w:pos="9026" w:leader="dot"/>
            </w:tabs>
            <w:bidi w:val="0"/>
            <w:rPr/>
          </w:pPr>
          <w:hyperlink w:anchor="__RefHeading___Toc376931_2616395394">
            <w:r>
              <w:rPr>
                <w:webHidden/>
                <w:rStyle w:val="IndexLink"/>
              </w:rPr>
              <w:t>Those Who only Talk!</w:t>
              <w:tab/>
              <w:t>114</w:t>
            </w:r>
          </w:hyperlink>
        </w:p>
        <w:p>
          <w:pPr>
            <w:pStyle w:val="Contents5"/>
            <w:tabs>
              <w:tab w:val="clear" w:pos="7892"/>
              <w:tab w:val="right" w:pos="9026" w:leader="dot"/>
            </w:tabs>
            <w:bidi w:val="0"/>
            <w:rPr/>
          </w:pPr>
          <w:hyperlink w:anchor="__RefHeading___Toc376933_2616395394">
            <w:r>
              <w:rPr>
                <w:webHidden/>
                <w:rStyle w:val="IndexLink"/>
              </w:rPr>
              <w:t>Commentary: verse 78</w:t>
              <w:tab/>
              <w:t>116</w:t>
            </w:r>
          </w:hyperlink>
        </w:p>
        <w:p>
          <w:pPr>
            <w:pStyle w:val="Contents5"/>
            <w:tabs>
              <w:tab w:val="clear" w:pos="7892"/>
              <w:tab w:val="right" w:pos="9026" w:leader="dot"/>
            </w:tabs>
            <w:bidi w:val="0"/>
            <w:rPr/>
          </w:pPr>
          <w:hyperlink w:anchor="__RefHeading___Toc376935_2616395394">
            <w:r>
              <w:rPr>
                <w:webHidden/>
                <w:rStyle w:val="IndexLink"/>
              </w:rPr>
              <w:t>Commentary: verse 79</w:t>
              <w:tab/>
              <w:t>118</w:t>
            </w:r>
          </w:hyperlink>
        </w:p>
        <w:p>
          <w:pPr>
            <w:pStyle w:val="Contents5"/>
            <w:tabs>
              <w:tab w:val="clear" w:pos="7892"/>
              <w:tab w:val="right" w:pos="9026" w:leader="dot"/>
            </w:tabs>
            <w:bidi w:val="0"/>
            <w:rPr/>
          </w:pPr>
          <w:hyperlink w:anchor="__RefHeading___Toc376937_2616395394">
            <w:r>
              <w:rPr>
                <w:webHidden/>
                <w:rStyle w:val="IndexLink"/>
              </w:rPr>
              <w:t>Commentary: verse 80</w:t>
              <w:tab/>
              <w:t>119</w:t>
            </w:r>
          </w:hyperlink>
        </w:p>
        <w:p>
          <w:pPr>
            <w:pStyle w:val="Contents6"/>
            <w:tabs>
              <w:tab w:val="clear" w:pos="7609"/>
              <w:tab w:val="right" w:pos="9026" w:leader="dot"/>
            </w:tabs>
            <w:bidi w:val="0"/>
            <w:rPr/>
          </w:pPr>
          <w:hyperlink w:anchor="__RefHeading___Toc376939_2616395394">
            <w:r>
              <w:rPr>
                <w:webHidden/>
                <w:rStyle w:val="IndexLink"/>
              </w:rPr>
              <w:t>Practice of the Prophet is Just Like the Revelation of Allah</w:t>
              <w:tab/>
              <w:t>119</w:t>
            </w:r>
          </w:hyperlink>
        </w:p>
        <w:p>
          <w:pPr>
            <w:pStyle w:val="Contents5"/>
            <w:tabs>
              <w:tab w:val="clear" w:pos="7892"/>
              <w:tab w:val="right" w:pos="9026" w:leader="dot"/>
            </w:tabs>
            <w:bidi w:val="0"/>
            <w:rPr/>
          </w:pPr>
          <w:hyperlink w:anchor="__RefHeading___Toc376941_2616395394">
            <w:r>
              <w:rPr>
                <w:webHidden/>
                <w:rStyle w:val="IndexLink"/>
              </w:rPr>
              <w:t>Commentary: verse 81</w:t>
              <w:tab/>
              <w:t>120</w:t>
            </w:r>
          </w:hyperlink>
        </w:p>
        <w:p>
          <w:pPr>
            <w:pStyle w:val="Contents5"/>
            <w:tabs>
              <w:tab w:val="clear" w:pos="7892"/>
              <w:tab w:val="right" w:pos="9026" w:leader="dot"/>
            </w:tabs>
            <w:bidi w:val="0"/>
            <w:rPr/>
          </w:pPr>
          <w:hyperlink w:anchor="__RefHeading___Toc376943_2616395394">
            <w:r>
              <w:rPr>
                <w:webHidden/>
                <w:rStyle w:val="IndexLink"/>
              </w:rPr>
              <w:t>Commentary: verse 82</w:t>
              <w:tab/>
              <w:t>122</w:t>
            </w:r>
          </w:hyperlink>
        </w:p>
        <w:p>
          <w:pPr>
            <w:pStyle w:val="Contents5"/>
            <w:tabs>
              <w:tab w:val="clear" w:pos="7892"/>
              <w:tab w:val="right" w:pos="9026" w:leader="dot"/>
            </w:tabs>
            <w:bidi w:val="0"/>
            <w:rPr/>
          </w:pPr>
          <w:hyperlink w:anchor="__RefHeading___Toc376945_2616395394">
            <w:r>
              <w:rPr>
                <w:webHidden/>
                <w:rStyle w:val="IndexLink"/>
              </w:rPr>
              <w:t>Commentary: verse 83</w:t>
              <w:tab/>
              <w:t>123</w:t>
            </w:r>
          </w:hyperlink>
        </w:p>
        <w:p>
          <w:pPr>
            <w:pStyle w:val="Contents5"/>
            <w:tabs>
              <w:tab w:val="clear" w:pos="7892"/>
              <w:tab w:val="right" w:pos="9026" w:leader="dot"/>
            </w:tabs>
            <w:bidi w:val="0"/>
            <w:rPr/>
          </w:pPr>
          <w:hyperlink w:anchor="__RefHeading___Toc376947_2616395394">
            <w:r>
              <w:rPr>
                <w:webHidden/>
                <w:rStyle w:val="IndexLink"/>
              </w:rPr>
              <w:t>Commentary: verse 84</w:t>
              <w:tab/>
              <w:t>125</w:t>
            </w:r>
          </w:hyperlink>
        </w:p>
        <w:p>
          <w:pPr>
            <w:pStyle w:val="Contents5"/>
            <w:tabs>
              <w:tab w:val="clear" w:pos="7892"/>
              <w:tab w:val="right" w:pos="9026" w:leader="dot"/>
            </w:tabs>
            <w:bidi w:val="0"/>
            <w:rPr/>
          </w:pPr>
          <w:hyperlink w:anchor="__RefHeading___Toc376949_2616395394">
            <w:r>
              <w:rPr>
                <w:webHidden/>
                <w:rStyle w:val="IndexLink"/>
              </w:rPr>
              <w:t>Commentary: verse 85</w:t>
              <w:tab/>
              <w:t>126</w:t>
            </w:r>
          </w:hyperlink>
        </w:p>
        <w:p>
          <w:pPr>
            <w:pStyle w:val="Contents6"/>
            <w:tabs>
              <w:tab w:val="clear" w:pos="7609"/>
              <w:tab w:val="right" w:pos="9026" w:leader="dot"/>
            </w:tabs>
            <w:bidi w:val="0"/>
            <w:rPr/>
          </w:pPr>
          <w:hyperlink w:anchor="__RefHeading___Toc376951_2616395394">
            <w:r>
              <w:rPr>
                <w:webHidden/>
                <w:rStyle w:val="IndexLink"/>
              </w:rPr>
              <w:t>Point</w:t>
              <w:tab/>
              <w:t>126</w:t>
            </w:r>
          </w:hyperlink>
        </w:p>
        <w:p>
          <w:pPr>
            <w:pStyle w:val="Contents6"/>
            <w:tabs>
              <w:tab w:val="clear" w:pos="7609"/>
              <w:tab w:val="right" w:pos="9026" w:leader="dot"/>
            </w:tabs>
            <w:bidi w:val="0"/>
            <w:rPr/>
          </w:pPr>
          <w:hyperlink w:anchor="__RefHeading___Toc376953_2616395394">
            <w:r>
              <w:rPr>
                <w:webHidden/>
                <w:rStyle w:val="IndexLink"/>
              </w:rPr>
              <w:t>The extentions of ' a good intercession'</w:t>
              <w:tab/>
              <w:t>126</w:t>
            </w:r>
          </w:hyperlink>
        </w:p>
        <w:p>
          <w:pPr>
            <w:pStyle w:val="Contents5"/>
            <w:tabs>
              <w:tab w:val="clear" w:pos="7892"/>
              <w:tab w:val="right" w:pos="9026" w:leader="dot"/>
            </w:tabs>
            <w:bidi w:val="0"/>
            <w:rPr/>
          </w:pPr>
          <w:hyperlink w:anchor="__RefHeading___Toc376955_2616395394">
            <w:r>
              <w:rPr>
                <w:webHidden/>
                <w:rStyle w:val="IndexLink"/>
              </w:rPr>
              <w:t>Commentary: verse 86</w:t>
              <w:tab/>
              <w:t>127</w:t>
            </w:r>
          </w:hyperlink>
        </w:p>
        <w:p>
          <w:pPr>
            <w:pStyle w:val="Contents6"/>
            <w:tabs>
              <w:tab w:val="clear" w:pos="7609"/>
              <w:tab w:val="right" w:pos="9026" w:leader="dot"/>
            </w:tabs>
            <w:bidi w:val="0"/>
            <w:rPr/>
          </w:pPr>
          <w:hyperlink w:anchor="__RefHeading___Toc376957_2616395394">
            <w:r>
              <w:rPr>
                <w:webHidden/>
                <w:rStyle w:val="IndexLink"/>
              </w:rPr>
              <w:t>The objective meaning of ' taḥiyyat'</w:t>
              <w:tab/>
              <w:t>127</w:t>
            </w:r>
          </w:hyperlink>
        </w:p>
        <w:p>
          <w:pPr>
            <w:pStyle w:val="Contents5"/>
            <w:tabs>
              <w:tab w:val="clear" w:pos="7892"/>
              <w:tab w:val="right" w:pos="9026" w:leader="dot"/>
            </w:tabs>
            <w:bidi w:val="0"/>
            <w:rPr/>
          </w:pPr>
          <w:hyperlink w:anchor="__RefHeading___Toc376959_2616395394">
            <w:r>
              <w:rPr>
                <w:webHidden/>
                <w:rStyle w:val="IndexLink"/>
              </w:rPr>
              <w:t>Commentary: verse 87</w:t>
              <w:tab/>
              <w:t>129</w:t>
            </w:r>
          </w:hyperlink>
        </w:p>
        <w:p>
          <w:pPr>
            <w:pStyle w:val="Contents6"/>
            <w:tabs>
              <w:tab w:val="clear" w:pos="7609"/>
              <w:tab w:val="right" w:pos="9026" w:leader="dot"/>
            </w:tabs>
            <w:bidi w:val="0"/>
            <w:rPr/>
          </w:pPr>
          <w:hyperlink w:anchor="__RefHeading___Toc376961_2616395394">
            <w:r>
              <w:rPr>
                <w:webHidden/>
                <w:rStyle w:val="IndexLink"/>
              </w:rPr>
              <w:t>Either of Unity and Resurrection relates to each other.</w:t>
              <w:tab/>
              <w:t>129</w:t>
            </w:r>
          </w:hyperlink>
        </w:p>
        <w:p>
          <w:pPr>
            <w:pStyle w:val="Contents4"/>
            <w:tabs>
              <w:tab w:val="clear" w:pos="8176"/>
              <w:tab w:val="right" w:pos="9026" w:leader="dot"/>
            </w:tabs>
            <w:bidi w:val="0"/>
            <w:rPr/>
          </w:pPr>
          <w:hyperlink w:anchor="__RefHeading___Toc376963_2616395394">
            <w:r>
              <w:rPr>
                <w:webHidden/>
                <w:rStyle w:val="IndexLink"/>
              </w:rPr>
              <w:t>Section 12: Dealing with Hypocrites</w:t>
              <w:tab/>
              <w:t>130</w:t>
            </w:r>
          </w:hyperlink>
        </w:p>
        <w:p>
          <w:pPr>
            <w:pStyle w:val="Contents5"/>
            <w:tabs>
              <w:tab w:val="clear" w:pos="7892"/>
              <w:tab w:val="right" w:pos="9026" w:leader="dot"/>
            </w:tabs>
            <w:bidi w:val="0"/>
            <w:rPr/>
          </w:pPr>
          <w:hyperlink w:anchor="__RefHeading___Toc376965_2616395394">
            <w:r>
              <w:rPr>
                <w:webHidden/>
                <w:rStyle w:val="IndexLink"/>
              </w:rPr>
              <w:t>Point</w:t>
              <w:tab/>
              <w:t>130</w:t>
            </w:r>
          </w:hyperlink>
        </w:p>
        <w:p>
          <w:pPr>
            <w:pStyle w:val="Contents5"/>
            <w:tabs>
              <w:tab w:val="clear" w:pos="7892"/>
              <w:tab w:val="right" w:pos="9026" w:leader="dot"/>
            </w:tabs>
            <w:bidi w:val="0"/>
            <w:rPr/>
          </w:pPr>
          <w:hyperlink w:anchor="__RefHeading___Toc376967_2616395394">
            <w:r>
              <w:rPr>
                <w:webHidden/>
                <w:rStyle w:val="IndexLink"/>
              </w:rPr>
              <w:t>Occasion of Revelation verse 88</w:t>
              <w:tab/>
              <w:t>130</w:t>
            </w:r>
          </w:hyperlink>
        </w:p>
        <w:p>
          <w:pPr>
            <w:pStyle w:val="Contents5"/>
            <w:tabs>
              <w:tab w:val="clear" w:pos="7892"/>
              <w:tab w:val="right" w:pos="9026" w:leader="dot"/>
            </w:tabs>
            <w:bidi w:val="0"/>
            <w:rPr/>
          </w:pPr>
          <w:hyperlink w:anchor="__RefHeading___Toc376969_2616395394">
            <w:r>
              <w:rPr>
                <w:webHidden/>
                <w:rStyle w:val="IndexLink"/>
              </w:rPr>
              <w:t>Commentary: verse 88</w:t>
              <w:tab/>
              <w:t>131</w:t>
            </w:r>
          </w:hyperlink>
        </w:p>
        <w:p>
          <w:pPr>
            <w:pStyle w:val="Contents6"/>
            <w:tabs>
              <w:tab w:val="clear" w:pos="7609"/>
              <w:tab w:val="right" w:pos="9026" w:leader="dot"/>
            </w:tabs>
            <w:bidi w:val="0"/>
            <w:rPr/>
          </w:pPr>
          <w:hyperlink w:anchor="__RefHeading___Toc376971_2616395394">
            <w:r>
              <w:rPr>
                <w:webHidden/>
                <w:rStyle w:val="IndexLink"/>
              </w:rPr>
              <w:t>Effects of one's deeds do not separate from him</w:t>
              <w:tab/>
              <w:t>131</w:t>
            </w:r>
          </w:hyperlink>
        </w:p>
        <w:p>
          <w:pPr>
            <w:pStyle w:val="Contents5"/>
            <w:tabs>
              <w:tab w:val="clear" w:pos="7892"/>
              <w:tab w:val="right" w:pos="9026" w:leader="dot"/>
            </w:tabs>
            <w:bidi w:val="0"/>
            <w:rPr/>
          </w:pPr>
          <w:hyperlink w:anchor="__RefHeading___Toc376973_2616395394">
            <w:r>
              <w:rPr>
                <w:webHidden/>
                <w:rStyle w:val="IndexLink"/>
              </w:rPr>
              <w:t>Commentary: verse 89</w:t>
              <w:tab/>
              <w:t>132</w:t>
            </w:r>
          </w:hyperlink>
        </w:p>
        <w:p>
          <w:pPr>
            <w:pStyle w:val="Contents5"/>
            <w:tabs>
              <w:tab w:val="clear" w:pos="7892"/>
              <w:tab w:val="right" w:pos="9026" w:leader="dot"/>
            </w:tabs>
            <w:bidi w:val="0"/>
            <w:rPr/>
          </w:pPr>
          <w:hyperlink w:anchor="__RefHeading___Toc376975_2616395394">
            <w:r>
              <w:rPr>
                <w:webHidden/>
                <w:rStyle w:val="IndexLink"/>
              </w:rPr>
              <w:t>Commentary: verse 90</w:t>
              <w:tab/>
              <w:t>134</w:t>
            </w:r>
          </w:hyperlink>
        </w:p>
        <w:p>
          <w:pPr>
            <w:pStyle w:val="Contents6"/>
            <w:tabs>
              <w:tab w:val="clear" w:pos="7609"/>
              <w:tab w:val="right" w:pos="9026" w:leader="dot"/>
            </w:tabs>
            <w:bidi w:val="0"/>
            <w:rPr/>
          </w:pPr>
          <w:hyperlink w:anchor="__RefHeading___Toc376977_2616395394">
            <w:r>
              <w:rPr>
                <w:webHidden/>
                <w:rStyle w:val="IndexLink"/>
              </w:rPr>
              <w:t>Islam is based on peace</w:t>
              <w:tab/>
              <w:t>134</w:t>
            </w:r>
          </w:hyperlink>
        </w:p>
        <w:p>
          <w:pPr>
            <w:pStyle w:val="Contents5"/>
            <w:tabs>
              <w:tab w:val="clear" w:pos="7892"/>
              <w:tab w:val="right" w:pos="9026" w:leader="dot"/>
            </w:tabs>
            <w:bidi w:val="0"/>
            <w:rPr/>
          </w:pPr>
          <w:hyperlink w:anchor="__RefHeading___Toc376979_2616395394">
            <w:r>
              <w:rPr>
                <w:webHidden/>
                <w:rStyle w:val="IndexLink"/>
              </w:rPr>
              <w:t>Commentary: verse 91</w:t>
              <w:tab/>
              <w:t>136</w:t>
            </w:r>
          </w:hyperlink>
        </w:p>
        <w:p>
          <w:pPr>
            <w:pStyle w:val="Contents6"/>
            <w:tabs>
              <w:tab w:val="clear" w:pos="7609"/>
              <w:tab w:val="right" w:pos="9026" w:leader="dot"/>
            </w:tabs>
            <w:bidi w:val="0"/>
            <w:rPr/>
          </w:pPr>
          <w:hyperlink w:anchor="__RefHeading___Toc376981_2616395394">
            <w:r>
              <w:rPr>
                <w:webHidden/>
                <w:rStyle w:val="IndexLink"/>
              </w:rPr>
              <w:t>Muslims should know their different kinds of enemies</w:t>
              <w:tab/>
              <w:t>136</w:t>
            </w:r>
          </w:hyperlink>
        </w:p>
        <w:p>
          <w:pPr>
            <w:pStyle w:val="Contents4"/>
            <w:tabs>
              <w:tab w:val="clear" w:pos="8176"/>
              <w:tab w:val="right" w:pos="9026" w:leader="dot"/>
            </w:tabs>
            <w:bidi w:val="0"/>
            <w:rPr/>
          </w:pPr>
          <w:hyperlink w:anchor="__RefHeading___Toc376983_2616395394">
            <w:r>
              <w:rPr>
                <w:webHidden/>
                <w:rStyle w:val="IndexLink"/>
              </w:rPr>
              <w:t>Section 13: Murder and its Punishment</w:t>
              <w:tab/>
              <w:t>137</w:t>
            </w:r>
          </w:hyperlink>
        </w:p>
        <w:p>
          <w:pPr>
            <w:pStyle w:val="Contents5"/>
            <w:tabs>
              <w:tab w:val="clear" w:pos="7892"/>
              <w:tab w:val="right" w:pos="9026" w:leader="dot"/>
            </w:tabs>
            <w:bidi w:val="0"/>
            <w:rPr/>
          </w:pPr>
          <w:hyperlink w:anchor="__RefHeading___Toc376985_2616395394">
            <w:r>
              <w:rPr>
                <w:webHidden/>
                <w:rStyle w:val="IndexLink"/>
              </w:rPr>
              <w:t>Point</w:t>
              <w:tab/>
              <w:t>137</w:t>
            </w:r>
          </w:hyperlink>
        </w:p>
        <w:p>
          <w:pPr>
            <w:pStyle w:val="Contents5"/>
            <w:tabs>
              <w:tab w:val="clear" w:pos="7892"/>
              <w:tab w:val="right" w:pos="9026" w:leader="dot"/>
            </w:tabs>
            <w:bidi w:val="0"/>
            <w:rPr/>
          </w:pPr>
          <w:hyperlink w:anchor="__RefHeading___Toc376987_2616395394">
            <w:r>
              <w:rPr>
                <w:webHidden/>
                <w:rStyle w:val="IndexLink"/>
              </w:rPr>
              <w:t>Occasion of Revelation: verse 92</w:t>
              <w:tab/>
              <w:t>138</w:t>
            </w:r>
          </w:hyperlink>
        </w:p>
        <w:p>
          <w:pPr>
            <w:pStyle w:val="Contents5"/>
            <w:tabs>
              <w:tab w:val="clear" w:pos="7892"/>
              <w:tab w:val="right" w:pos="9026" w:leader="dot"/>
            </w:tabs>
            <w:bidi w:val="0"/>
            <w:rPr/>
          </w:pPr>
          <w:hyperlink w:anchor="__RefHeading___Toc376989_2616395394">
            <w:r>
              <w:rPr>
                <w:webHidden/>
                <w:rStyle w:val="IndexLink"/>
              </w:rPr>
              <w:t>Commentary: verse 92</w:t>
              <w:tab/>
              <w:t>138</w:t>
            </w:r>
          </w:hyperlink>
        </w:p>
        <w:p>
          <w:pPr>
            <w:pStyle w:val="Contents6"/>
            <w:tabs>
              <w:tab w:val="clear" w:pos="7609"/>
              <w:tab w:val="right" w:pos="9026" w:leader="dot"/>
            </w:tabs>
            <w:bidi w:val="0"/>
            <w:rPr/>
          </w:pPr>
          <w:hyperlink w:anchor="__RefHeading___Toc376991_2616395394">
            <w:r>
              <w:rPr>
                <w:webHidden/>
                <w:rStyle w:val="IndexLink"/>
              </w:rPr>
              <w:t>Some Ordinances upon Manslaughter</w:t>
              <w:tab/>
              <w:t>138</w:t>
            </w:r>
          </w:hyperlink>
        </w:p>
        <w:p>
          <w:pPr>
            <w:pStyle w:val="Contents5"/>
            <w:tabs>
              <w:tab w:val="clear" w:pos="7892"/>
              <w:tab w:val="right" w:pos="9026" w:leader="dot"/>
            </w:tabs>
            <w:bidi w:val="0"/>
            <w:rPr/>
          </w:pPr>
          <w:hyperlink w:anchor="__RefHeading___Toc376993_2616395394">
            <w:r>
              <w:rPr>
                <w:webHidden/>
                <w:rStyle w:val="IndexLink"/>
              </w:rPr>
              <w:t>Commentary: verse 93</w:t>
              <w:tab/>
              <w:t>140</w:t>
            </w:r>
          </w:hyperlink>
        </w:p>
        <w:p>
          <w:pPr>
            <w:pStyle w:val="Contents6"/>
            <w:tabs>
              <w:tab w:val="clear" w:pos="7609"/>
              <w:tab w:val="right" w:pos="9026" w:leader="dot"/>
            </w:tabs>
            <w:bidi w:val="0"/>
            <w:rPr/>
          </w:pPr>
          <w:hyperlink w:anchor="__RefHeading___Toc376995_2616395394">
            <w:r>
              <w:rPr>
                <w:webHidden/>
                <w:rStyle w:val="IndexLink"/>
              </w:rPr>
              <w:t>Point</w:t>
              <w:tab/>
              <w:t>140</w:t>
            </w:r>
          </w:hyperlink>
        </w:p>
        <w:p>
          <w:pPr>
            <w:pStyle w:val="Contents6"/>
            <w:tabs>
              <w:tab w:val="clear" w:pos="7609"/>
              <w:tab w:val="right" w:pos="9026" w:leader="dot"/>
            </w:tabs>
            <w:bidi w:val="0"/>
            <w:rPr/>
          </w:pPr>
          <w:hyperlink w:anchor="__RefHeading___Toc376997_2616395394">
            <w:r>
              <w:rPr>
                <w:webHidden/>
                <w:rStyle w:val="IndexLink"/>
              </w:rPr>
              <w:t>Explanations:</w:t>
              <w:tab/>
              <w:t>140</w:t>
            </w:r>
          </w:hyperlink>
        </w:p>
        <w:p>
          <w:pPr>
            <w:pStyle w:val="Contents5"/>
            <w:tabs>
              <w:tab w:val="clear" w:pos="7892"/>
              <w:tab w:val="right" w:pos="9026" w:leader="dot"/>
            </w:tabs>
            <w:bidi w:val="0"/>
            <w:rPr/>
          </w:pPr>
          <w:hyperlink w:anchor="__RefHeading___Toc376999_2616395394">
            <w:r>
              <w:rPr>
                <w:webHidden/>
                <w:rStyle w:val="IndexLink"/>
              </w:rPr>
              <w:t>Occasion of Revelation: verse 94</w:t>
              <w:tab/>
              <w:t>142</w:t>
            </w:r>
          </w:hyperlink>
        </w:p>
        <w:p>
          <w:pPr>
            <w:pStyle w:val="Contents5"/>
            <w:tabs>
              <w:tab w:val="clear" w:pos="7892"/>
              <w:tab w:val="right" w:pos="9026" w:leader="dot"/>
            </w:tabs>
            <w:bidi w:val="0"/>
            <w:rPr/>
          </w:pPr>
          <w:hyperlink w:anchor="__RefHeading___Toc377001_2616395394">
            <w:r>
              <w:rPr>
                <w:webHidden/>
                <w:rStyle w:val="IndexLink"/>
              </w:rPr>
              <w:t>Commentary: verse 94</w:t>
              <w:tab/>
              <w:t>143</w:t>
            </w:r>
          </w:hyperlink>
        </w:p>
        <w:p>
          <w:pPr>
            <w:pStyle w:val="Contents5"/>
            <w:tabs>
              <w:tab w:val="clear" w:pos="7892"/>
              <w:tab w:val="right" w:pos="9026" w:leader="dot"/>
            </w:tabs>
            <w:bidi w:val="0"/>
            <w:rPr/>
          </w:pPr>
          <w:hyperlink w:anchor="__RefHeading___Toc377003_2616395394">
            <w:r>
              <w:rPr>
                <w:webHidden/>
                <w:rStyle w:val="IndexLink"/>
              </w:rPr>
              <w:t>Commentary: verse 95</w:t>
              <w:tab/>
              <w:t>144</w:t>
            </w:r>
          </w:hyperlink>
        </w:p>
        <w:p>
          <w:pPr>
            <w:pStyle w:val="Contents5"/>
            <w:tabs>
              <w:tab w:val="clear" w:pos="7892"/>
              <w:tab w:val="right" w:pos="9026" w:leader="dot"/>
            </w:tabs>
            <w:bidi w:val="0"/>
            <w:rPr/>
          </w:pPr>
          <w:hyperlink w:anchor="__RefHeading___Toc377005_2616395394">
            <w:r>
              <w:rPr>
                <w:webHidden/>
                <w:rStyle w:val="IndexLink"/>
              </w:rPr>
              <w:t>Commentary: verse 96</w:t>
              <w:tab/>
              <w:t>146</w:t>
            </w:r>
          </w:hyperlink>
        </w:p>
        <w:p>
          <w:pPr>
            <w:pStyle w:val="Contents4"/>
            <w:tabs>
              <w:tab w:val="clear" w:pos="8176"/>
              <w:tab w:val="right" w:pos="9026" w:leader="dot"/>
            </w:tabs>
            <w:bidi w:val="0"/>
            <w:rPr/>
          </w:pPr>
          <w:hyperlink w:anchor="__RefHeading___Toc377007_2616395394">
            <w:r>
              <w:rPr>
                <w:webHidden/>
                <w:rStyle w:val="IndexLink"/>
              </w:rPr>
              <w:t>Section 14: Believers remaining with the enemy</w:t>
              <w:tab/>
              <w:t>147</w:t>
            </w:r>
          </w:hyperlink>
        </w:p>
        <w:p>
          <w:pPr>
            <w:pStyle w:val="Contents5"/>
            <w:tabs>
              <w:tab w:val="clear" w:pos="7892"/>
              <w:tab w:val="right" w:pos="9026" w:leader="dot"/>
            </w:tabs>
            <w:bidi w:val="0"/>
            <w:rPr/>
          </w:pPr>
          <w:hyperlink w:anchor="__RefHeading___Toc377009_2616395394">
            <w:r>
              <w:rPr>
                <w:webHidden/>
                <w:rStyle w:val="IndexLink"/>
              </w:rPr>
              <w:t>Point</w:t>
              <w:tab/>
              <w:t>147</w:t>
            </w:r>
          </w:hyperlink>
        </w:p>
        <w:p>
          <w:pPr>
            <w:pStyle w:val="Contents5"/>
            <w:tabs>
              <w:tab w:val="clear" w:pos="7892"/>
              <w:tab w:val="right" w:pos="9026" w:leader="dot"/>
            </w:tabs>
            <w:bidi w:val="0"/>
            <w:rPr/>
          </w:pPr>
          <w:hyperlink w:anchor="__RefHeading___Toc377011_2616395394">
            <w:r>
              <w:rPr>
                <w:webHidden/>
                <w:rStyle w:val="IndexLink"/>
              </w:rPr>
              <w:t>Commentary: verse 97</w:t>
              <w:tab/>
              <w:t>147</w:t>
            </w:r>
          </w:hyperlink>
        </w:p>
        <w:p>
          <w:pPr>
            <w:pStyle w:val="Contents5"/>
            <w:tabs>
              <w:tab w:val="clear" w:pos="7892"/>
              <w:tab w:val="right" w:pos="9026" w:leader="dot"/>
            </w:tabs>
            <w:bidi w:val="0"/>
            <w:rPr/>
          </w:pPr>
          <w:hyperlink w:anchor="__RefHeading___Toc377013_2616395394">
            <w:r>
              <w:rPr>
                <w:webHidden/>
                <w:rStyle w:val="IndexLink"/>
              </w:rPr>
              <w:t>Commentary: verse 98</w:t>
              <w:tab/>
              <w:t>149</w:t>
            </w:r>
          </w:hyperlink>
        </w:p>
        <w:p>
          <w:pPr>
            <w:pStyle w:val="Contents5"/>
            <w:tabs>
              <w:tab w:val="clear" w:pos="7892"/>
              <w:tab w:val="right" w:pos="9026" w:leader="dot"/>
            </w:tabs>
            <w:bidi w:val="0"/>
            <w:rPr/>
          </w:pPr>
          <w:hyperlink w:anchor="__RefHeading___Toc377015_2616395394">
            <w:r>
              <w:rPr>
                <w:webHidden/>
                <w:rStyle w:val="IndexLink"/>
              </w:rPr>
              <w:t>Commentary: verse 99</w:t>
              <w:tab/>
              <w:t>150</w:t>
            </w:r>
          </w:hyperlink>
        </w:p>
        <w:p>
          <w:pPr>
            <w:pStyle w:val="Contents5"/>
            <w:tabs>
              <w:tab w:val="clear" w:pos="7892"/>
              <w:tab w:val="right" w:pos="9026" w:leader="dot"/>
            </w:tabs>
            <w:bidi w:val="0"/>
            <w:rPr/>
          </w:pPr>
          <w:hyperlink w:anchor="__RefHeading___Toc377017_2616395394">
            <w:r>
              <w:rPr>
                <w:webHidden/>
                <w:rStyle w:val="IndexLink"/>
              </w:rPr>
              <w:t>Occasion of Revelation: verse 100</w:t>
              <w:tab/>
              <w:t>151</w:t>
            </w:r>
          </w:hyperlink>
        </w:p>
        <w:p>
          <w:pPr>
            <w:pStyle w:val="Contents5"/>
            <w:tabs>
              <w:tab w:val="clear" w:pos="7892"/>
              <w:tab w:val="right" w:pos="9026" w:leader="dot"/>
            </w:tabs>
            <w:bidi w:val="0"/>
            <w:rPr/>
          </w:pPr>
          <w:hyperlink w:anchor="__RefHeading___Toc377019_2616395394">
            <w:r>
              <w:rPr>
                <w:webHidden/>
                <w:rStyle w:val="IndexLink"/>
              </w:rPr>
              <w:t>Commentary: verse 100</w:t>
              <w:tab/>
              <w:t>151</w:t>
            </w:r>
          </w:hyperlink>
        </w:p>
        <w:p>
          <w:pPr>
            <w:pStyle w:val="Contents6"/>
            <w:tabs>
              <w:tab w:val="clear" w:pos="7609"/>
              <w:tab w:val="right" w:pos="9026" w:leader="dot"/>
            </w:tabs>
            <w:bidi w:val="0"/>
            <w:rPr/>
          </w:pPr>
          <w:hyperlink w:anchor="__RefHeading___Toc377021_2616395394">
            <w:r>
              <w:rPr>
                <w:webHidden/>
                <w:rStyle w:val="IndexLink"/>
              </w:rPr>
              <w:t>Emigration, an Islamic Constructive Instruction</w:t>
              <w:tab/>
              <w:t>151</w:t>
            </w:r>
          </w:hyperlink>
        </w:p>
        <w:p>
          <w:pPr>
            <w:pStyle w:val="Contents4"/>
            <w:tabs>
              <w:tab w:val="clear" w:pos="8176"/>
              <w:tab w:val="right" w:pos="9026" w:leader="dot"/>
            </w:tabs>
            <w:bidi w:val="0"/>
            <w:rPr/>
          </w:pPr>
          <w:hyperlink w:anchor="__RefHeading___Toc377023_2616395394">
            <w:r>
              <w:rPr>
                <w:webHidden/>
                <w:rStyle w:val="IndexLink"/>
              </w:rPr>
              <w:t>Section 15: To cut short prayer while travelling</w:t>
              <w:tab/>
              <w:t>153</w:t>
            </w:r>
          </w:hyperlink>
        </w:p>
        <w:p>
          <w:pPr>
            <w:pStyle w:val="Contents5"/>
            <w:tabs>
              <w:tab w:val="clear" w:pos="7892"/>
              <w:tab w:val="right" w:pos="9026" w:leader="dot"/>
            </w:tabs>
            <w:bidi w:val="0"/>
            <w:rPr/>
          </w:pPr>
          <w:hyperlink w:anchor="__RefHeading___Toc377025_2616395394">
            <w:r>
              <w:rPr>
                <w:webHidden/>
                <w:rStyle w:val="IndexLink"/>
              </w:rPr>
              <w:t>Point</w:t>
              <w:tab/>
              <w:t>153</w:t>
            </w:r>
          </w:hyperlink>
        </w:p>
        <w:p>
          <w:pPr>
            <w:pStyle w:val="Contents5"/>
            <w:tabs>
              <w:tab w:val="clear" w:pos="7892"/>
              <w:tab w:val="right" w:pos="9026" w:leader="dot"/>
            </w:tabs>
            <w:bidi w:val="0"/>
            <w:rPr/>
          </w:pPr>
          <w:hyperlink w:anchor="__RefHeading___Toc377027_2616395394">
            <w:r>
              <w:rPr>
                <w:webHidden/>
                <w:rStyle w:val="IndexLink"/>
              </w:rPr>
              <w:t>Commentary: verse 101</w:t>
              <w:tab/>
              <w:t>153</w:t>
            </w:r>
          </w:hyperlink>
        </w:p>
        <w:p>
          <w:pPr>
            <w:pStyle w:val="Contents6"/>
            <w:tabs>
              <w:tab w:val="clear" w:pos="7609"/>
              <w:tab w:val="right" w:pos="9026" w:leader="dot"/>
            </w:tabs>
            <w:bidi w:val="0"/>
            <w:rPr/>
          </w:pPr>
          <w:hyperlink w:anchor="__RefHeading___Toc377029_2616395394">
            <w:r>
              <w:rPr>
                <w:webHidden/>
                <w:rStyle w:val="IndexLink"/>
              </w:rPr>
              <w:t>Point</w:t>
              <w:tab/>
              <w:t>153</w:t>
            </w:r>
          </w:hyperlink>
        </w:p>
        <w:p>
          <w:pPr>
            <w:pStyle w:val="Contents6"/>
            <w:tabs>
              <w:tab w:val="clear" w:pos="7609"/>
              <w:tab w:val="right" w:pos="9026" w:leader="dot"/>
            </w:tabs>
            <w:bidi w:val="0"/>
            <w:rPr/>
          </w:pPr>
          <w:hyperlink w:anchor="__RefHeading___Toc377031_2616395394">
            <w:r>
              <w:rPr>
                <w:webHidden/>
                <w:rStyle w:val="IndexLink"/>
              </w:rPr>
              <w:t>Explanations:</w:t>
              <w:tab/>
              <w:t>154</w:t>
            </w:r>
          </w:hyperlink>
        </w:p>
        <w:p>
          <w:pPr>
            <w:pStyle w:val="Contents5"/>
            <w:tabs>
              <w:tab w:val="clear" w:pos="7892"/>
              <w:tab w:val="right" w:pos="9026" w:leader="dot"/>
            </w:tabs>
            <w:bidi w:val="0"/>
            <w:rPr/>
          </w:pPr>
          <w:hyperlink w:anchor="__RefHeading___Toc377033_2616395394">
            <w:r>
              <w:rPr>
                <w:webHidden/>
                <w:rStyle w:val="IndexLink"/>
              </w:rPr>
              <w:t>Commentary: verse 102</w:t>
              <w:tab/>
              <w:t>155</w:t>
            </w:r>
          </w:hyperlink>
        </w:p>
        <w:p>
          <w:pPr>
            <w:pStyle w:val="Contents6"/>
            <w:tabs>
              <w:tab w:val="clear" w:pos="7609"/>
              <w:tab w:val="right" w:pos="9026" w:leader="dot"/>
            </w:tabs>
            <w:bidi w:val="0"/>
            <w:rPr/>
          </w:pPr>
          <w:hyperlink w:anchor="__RefHeading___Toc377035_2616395394">
            <w:r>
              <w:rPr>
                <w:webHidden/>
                <w:rStyle w:val="IndexLink"/>
              </w:rPr>
              <w:t>Point</w:t>
              <w:tab/>
              <w:t>155</w:t>
            </w:r>
          </w:hyperlink>
        </w:p>
        <w:p>
          <w:pPr>
            <w:pStyle w:val="Contents6"/>
            <w:tabs>
              <w:tab w:val="clear" w:pos="7609"/>
              <w:tab w:val="right" w:pos="9026" w:leader="dot"/>
            </w:tabs>
            <w:bidi w:val="0"/>
            <w:rPr/>
          </w:pPr>
          <w:hyperlink w:anchor="__RefHeading___Toc377037_2616395394">
            <w:r>
              <w:rPr>
                <w:webHidden/>
                <w:rStyle w:val="IndexLink"/>
              </w:rPr>
              <w:t>Due to your establishing prayer and the attack of enemy, take your precautions</w:t>
              <w:tab/>
              <w:t>156</w:t>
            </w:r>
          </w:hyperlink>
        </w:p>
        <w:p>
          <w:pPr>
            <w:pStyle w:val="Contents5"/>
            <w:tabs>
              <w:tab w:val="clear" w:pos="7892"/>
              <w:tab w:val="right" w:pos="9026" w:leader="dot"/>
            </w:tabs>
            <w:bidi w:val="0"/>
            <w:rPr/>
          </w:pPr>
          <w:hyperlink w:anchor="__RefHeading___Toc377039_2616395394">
            <w:r>
              <w:rPr>
                <w:webHidden/>
                <w:rStyle w:val="IndexLink"/>
              </w:rPr>
              <w:t>Commentary: verse 103</w:t>
              <w:tab/>
              <w:t>158</w:t>
            </w:r>
          </w:hyperlink>
        </w:p>
        <w:p>
          <w:pPr>
            <w:pStyle w:val="Contents6"/>
            <w:tabs>
              <w:tab w:val="clear" w:pos="7609"/>
              <w:tab w:val="right" w:pos="9026" w:leader="dot"/>
            </w:tabs>
            <w:bidi w:val="0"/>
            <w:rPr/>
          </w:pPr>
          <w:hyperlink w:anchor="__RefHeading___Toc377041_2616395394">
            <w:r>
              <w:rPr>
                <w:webHidden/>
                <w:rStyle w:val="IndexLink"/>
              </w:rPr>
              <w:t>The Importance of Prayers, a Commandment!</w:t>
              <w:tab/>
              <w:t>158</w:t>
            </w:r>
          </w:hyperlink>
        </w:p>
        <w:p>
          <w:pPr>
            <w:pStyle w:val="Contents5"/>
            <w:tabs>
              <w:tab w:val="clear" w:pos="7892"/>
              <w:tab w:val="right" w:pos="9026" w:leader="dot"/>
            </w:tabs>
            <w:bidi w:val="0"/>
            <w:rPr/>
          </w:pPr>
          <w:hyperlink w:anchor="__RefHeading___Toc377043_2616395394">
            <w:r>
              <w:rPr>
                <w:webHidden/>
                <w:rStyle w:val="IndexLink"/>
              </w:rPr>
              <w:t>The Occasion of Revelation verse 104</w:t>
              <w:tab/>
              <w:t>160</w:t>
            </w:r>
          </w:hyperlink>
        </w:p>
        <w:p>
          <w:pPr>
            <w:pStyle w:val="Contents5"/>
            <w:tabs>
              <w:tab w:val="clear" w:pos="7892"/>
              <w:tab w:val="right" w:pos="9026" w:leader="dot"/>
            </w:tabs>
            <w:bidi w:val="0"/>
            <w:rPr/>
          </w:pPr>
          <w:hyperlink w:anchor="__RefHeading___Toc377045_2616395394">
            <w:r>
              <w:rPr>
                <w:webHidden/>
                <w:rStyle w:val="IndexLink"/>
              </w:rPr>
              <w:t>Commentary: verse 104</w:t>
              <w:tab/>
              <w:t>161</w:t>
            </w:r>
          </w:hyperlink>
        </w:p>
        <w:p>
          <w:pPr>
            <w:pStyle w:val="Contents4"/>
            <w:tabs>
              <w:tab w:val="clear" w:pos="8176"/>
              <w:tab w:val="right" w:pos="9026" w:leader="dot"/>
            </w:tabs>
            <w:bidi w:val="0"/>
            <w:rPr/>
          </w:pPr>
          <w:hyperlink w:anchor="__RefHeading___Toc377047_2616395394">
            <w:r>
              <w:rPr>
                <w:webHidden/>
                <w:rStyle w:val="IndexLink"/>
              </w:rPr>
              <w:t>Section 16: Not to side the dishonest</w:t>
              <w:tab/>
              <w:t>162</w:t>
            </w:r>
          </w:hyperlink>
        </w:p>
        <w:p>
          <w:pPr>
            <w:pStyle w:val="Contents5"/>
            <w:tabs>
              <w:tab w:val="clear" w:pos="7892"/>
              <w:tab w:val="right" w:pos="9026" w:leader="dot"/>
            </w:tabs>
            <w:bidi w:val="0"/>
            <w:rPr/>
          </w:pPr>
          <w:hyperlink w:anchor="__RefHeading___Toc377049_2616395394">
            <w:r>
              <w:rPr>
                <w:webHidden/>
                <w:rStyle w:val="IndexLink"/>
              </w:rPr>
              <w:t>Point</w:t>
              <w:tab/>
              <w:t>162</w:t>
            </w:r>
          </w:hyperlink>
        </w:p>
        <w:p>
          <w:pPr>
            <w:pStyle w:val="Contents5"/>
            <w:tabs>
              <w:tab w:val="clear" w:pos="7892"/>
              <w:tab w:val="right" w:pos="9026" w:leader="dot"/>
            </w:tabs>
            <w:bidi w:val="0"/>
            <w:rPr/>
          </w:pPr>
          <w:hyperlink w:anchor="__RefHeading___Toc377051_2616395394">
            <w:r>
              <w:rPr>
                <w:webHidden/>
                <w:rStyle w:val="IndexLink"/>
              </w:rPr>
              <w:t>Commentary: verse 105</w:t>
              <w:tab/>
              <w:t>162</w:t>
            </w:r>
          </w:hyperlink>
        </w:p>
        <w:p>
          <w:pPr>
            <w:pStyle w:val="Contents5"/>
            <w:tabs>
              <w:tab w:val="clear" w:pos="7892"/>
              <w:tab w:val="right" w:pos="9026" w:leader="dot"/>
            </w:tabs>
            <w:bidi w:val="0"/>
            <w:rPr/>
          </w:pPr>
          <w:hyperlink w:anchor="__RefHeading___Toc377053_2616395394">
            <w:r>
              <w:rPr>
                <w:webHidden/>
                <w:rStyle w:val="IndexLink"/>
              </w:rPr>
              <w:t>Commentary: verse 106</w:t>
              <w:tab/>
              <w:t>164</w:t>
            </w:r>
          </w:hyperlink>
        </w:p>
        <w:p>
          <w:pPr>
            <w:pStyle w:val="Contents5"/>
            <w:tabs>
              <w:tab w:val="clear" w:pos="7892"/>
              <w:tab w:val="right" w:pos="9026" w:leader="dot"/>
            </w:tabs>
            <w:bidi w:val="0"/>
            <w:rPr/>
          </w:pPr>
          <w:hyperlink w:anchor="__RefHeading___Toc377055_2616395394">
            <w:r>
              <w:rPr>
                <w:webHidden/>
                <w:rStyle w:val="IndexLink"/>
              </w:rPr>
              <w:t>Commentary: verse 107</w:t>
              <w:tab/>
              <w:t>165</w:t>
            </w:r>
          </w:hyperlink>
        </w:p>
        <w:p>
          <w:pPr>
            <w:pStyle w:val="Contents5"/>
            <w:tabs>
              <w:tab w:val="clear" w:pos="7892"/>
              <w:tab w:val="right" w:pos="9026" w:leader="dot"/>
            </w:tabs>
            <w:bidi w:val="0"/>
            <w:rPr/>
          </w:pPr>
          <w:hyperlink w:anchor="__RefHeading___Toc377057_2616395394">
            <w:r>
              <w:rPr>
                <w:webHidden/>
                <w:rStyle w:val="IndexLink"/>
              </w:rPr>
              <w:t>Commetary: verse 108</w:t>
              <w:tab/>
              <w:t>166</w:t>
            </w:r>
          </w:hyperlink>
        </w:p>
        <w:p>
          <w:pPr>
            <w:pStyle w:val="Contents5"/>
            <w:tabs>
              <w:tab w:val="clear" w:pos="7892"/>
              <w:tab w:val="right" w:pos="9026" w:leader="dot"/>
            </w:tabs>
            <w:bidi w:val="0"/>
            <w:rPr/>
          </w:pPr>
          <w:hyperlink w:anchor="__RefHeading___Toc377059_2616395394">
            <w:r>
              <w:rPr>
                <w:webHidden/>
                <w:rStyle w:val="IndexLink"/>
              </w:rPr>
              <w:t>Commentary: verse 109</w:t>
              <w:tab/>
              <w:t>167</w:t>
            </w:r>
          </w:hyperlink>
        </w:p>
        <w:p>
          <w:pPr>
            <w:pStyle w:val="Contents5"/>
            <w:tabs>
              <w:tab w:val="clear" w:pos="7892"/>
              <w:tab w:val="right" w:pos="9026" w:leader="dot"/>
            </w:tabs>
            <w:bidi w:val="0"/>
            <w:rPr/>
          </w:pPr>
          <w:hyperlink w:anchor="__RefHeading___Toc377061_2616395394">
            <w:r>
              <w:rPr>
                <w:webHidden/>
                <w:rStyle w:val="IndexLink"/>
              </w:rPr>
              <w:t>Commentary: verse 110</w:t>
              <w:tab/>
              <w:t>168</w:t>
            </w:r>
          </w:hyperlink>
        </w:p>
        <w:p>
          <w:pPr>
            <w:pStyle w:val="Contents5"/>
            <w:tabs>
              <w:tab w:val="clear" w:pos="7892"/>
              <w:tab w:val="right" w:pos="9026" w:leader="dot"/>
            </w:tabs>
            <w:bidi w:val="0"/>
            <w:rPr/>
          </w:pPr>
          <w:hyperlink w:anchor="__RefHeading___Toc377063_2616395394">
            <w:r>
              <w:rPr>
                <w:webHidden/>
                <w:rStyle w:val="IndexLink"/>
              </w:rPr>
              <w:t>Commentary: verse 111</w:t>
              <w:tab/>
              <w:t>169</w:t>
            </w:r>
          </w:hyperlink>
        </w:p>
        <w:p>
          <w:pPr>
            <w:pStyle w:val="Contents5"/>
            <w:tabs>
              <w:tab w:val="clear" w:pos="7892"/>
              <w:tab w:val="right" w:pos="9026" w:leader="dot"/>
            </w:tabs>
            <w:bidi w:val="0"/>
            <w:rPr/>
          </w:pPr>
          <w:hyperlink w:anchor="__RefHeading___Toc377065_2616395394">
            <w:r>
              <w:rPr>
                <w:webHidden/>
                <w:rStyle w:val="IndexLink"/>
              </w:rPr>
              <w:t>Commentary: verse 112</w:t>
              <w:tab/>
              <w:t>170</w:t>
            </w:r>
          </w:hyperlink>
        </w:p>
        <w:p>
          <w:pPr>
            <w:pStyle w:val="Contents6"/>
            <w:tabs>
              <w:tab w:val="clear" w:pos="7609"/>
              <w:tab w:val="right" w:pos="9026" w:leader="dot"/>
            </w:tabs>
            <w:bidi w:val="0"/>
            <w:rPr/>
          </w:pPr>
          <w:hyperlink w:anchor="__RefHeading___Toc377067_2616395394">
            <w:r>
              <w:rPr>
                <w:webHidden/>
                <w:rStyle w:val="IndexLink"/>
              </w:rPr>
              <w:t>Point</w:t>
              <w:tab/>
              <w:t>170</w:t>
            </w:r>
          </w:hyperlink>
        </w:p>
        <w:p>
          <w:pPr>
            <w:pStyle w:val="Contents6"/>
            <w:tabs>
              <w:tab w:val="clear" w:pos="7609"/>
              <w:tab w:val="right" w:pos="9026" w:leader="dot"/>
            </w:tabs>
            <w:bidi w:val="0"/>
            <w:rPr/>
          </w:pPr>
          <w:hyperlink w:anchor="__RefHeading___Toc377069_2616395394">
            <w:r>
              <w:rPr>
                <w:webHidden/>
                <w:rStyle w:val="IndexLink"/>
              </w:rPr>
              <w:t>Calumny Is a Crime:</w:t>
              <w:tab/>
              <w:t>170</w:t>
            </w:r>
          </w:hyperlink>
        </w:p>
        <w:p>
          <w:pPr>
            <w:pStyle w:val="Contents4"/>
            <w:tabs>
              <w:tab w:val="clear" w:pos="8176"/>
              <w:tab w:val="right" w:pos="9026" w:leader="dot"/>
            </w:tabs>
            <w:bidi w:val="0"/>
            <w:rPr/>
          </w:pPr>
          <w:hyperlink w:anchor="__RefHeading___Toc377071_2616395394">
            <w:r>
              <w:rPr>
                <w:webHidden/>
                <w:rStyle w:val="IndexLink"/>
              </w:rPr>
              <w:t>Section 17: Secret counsels of the Hypocrites</w:t>
              <w:tab/>
              <w:t>171</w:t>
            </w:r>
          </w:hyperlink>
        </w:p>
        <w:p>
          <w:pPr>
            <w:pStyle w:val="Contents5"/>
            <w:tabs>
              <w:tab w:val="clear" w:pos="7892"/>
              <w:tab w:val="right" w:pos="9026" w:leader="dot"/>
            </w:tabs>
            <w:bidi w:val="0"/>
            <w:rPr/>
          </w:pPr>
          <w:hyperlink w:anchor="__RefHeading___Toc377073_2616395394">
            <w:r>
              <w:rPr>
                <w:webHidden/>
                <w:rStyle w:val="IndexLink"/>
              </w:rPr>
              <w:t>Point</w:t>
              <w:tab/>
              <w:t>171</w:t>
            </w:r>
          </w:hyperlink>
        </w:p>
        <w:p>
          <w:pPr>
            <w:pStyle w:val="Contents5"/>
            <w:tabs>
              <w:tab w:val="clear" w:pos="7892"/>
              <w:tab w:val="right" w:pos="9026" w:leader="dot"/>
            </w:tabs>
            <w:bidi w:val="0"/>
            <w:rPr/>
          </w:pPr>
          <w:hyperlink w:anchor="__RefHeading___Toc377075_2616395394">
            <w:r>
              <w:rPr>
                <w:webHidden/>
                <w:rStyle w:val="IndexLink"/>
              </w:rPr>
              <w:t>Commentary: verse 113</w:t>
              <w:tab/>
              <w:t>171</w:t>
            </w:r>
          </w:hyperlink>
        </w:p>
        <w:p>
          <w:pPr>
            <w:pStyle w:val="Contents5"/>
            <w:tabs>
              <w:tab w:val="clear" w:pos="7892"/>
              <w:tab w:val="right" w:pos="9026" w:leader="dot"/>
            </w:tabs>
            <w:bidi w:val="0"/>
            <w:rPr/>
          </w:pPr>
          <w:hyperlink w:anchor="__RefHeading___Toc377077_2616395394">
            <w:r>
              <w:rPr>
                <w:webHidden/>
                <w:rStyle w:val="IndexLink"/>
              </w:rPr>
              <w:t>Commentary: verse 114</w:t>
              <w:tab/>
              <w:t>173</w:t>
            </w:r>
          </w:hyperlink>
        </w:p>
        <w:p>
          <w:pPr>
            <w:pStyle w:val="Contents5"/>
            <w:tabs>
              <w:tab w:val="clear" w:pos="7892"/>
              <w:tab w:val="right" w:pos="9026" w:leader="dot"/>
            </w:tabs>
            <w:bidi w:val="0"/>
            <w:rPr/>
          </w:pPr>
          <w:hyperlink w:anchor="__RefHeading___Toc377079_2616395394">
            <w:r>
              <w:rPr>
                <w:webHidden/>
                <w:rStyle w:val="IndexLink"/>
              </w:rPr>
              <w:t>Commetnary: verse 115</w:t>
              <w:tab/>
              <w:t>175</w:t>
            </w:r>
          </w:hyperlink>
        </w:p>
        <w:p>
          <w:pPr>
            <w:pStyle w:val="Contents4"/>
            <w:tabs>
              <w:tab w:val="clear" w:pos="8176"/>
              <w:tab w:val="right" w:pos="9026" w:leader="dot"/>
            </w:tabs>
            <w:bidi w:val="0"/>
            <w:rPr/>
          </w:pPr>
          <w:hyperlink w:anchor="__RefHeading___Toc377081_2616395394">
            <w:r>
              <w:rPr>
                <w:webHidden/>
                <w:rStyle w:val="IndexLink"/>
              </w:rPr>
              <w:t>Section 18: Idolatry Prohibited</w:t>
              <w:tab/>
              <w:t>177</w:t>
            </w:r>
          </w:hyperlink>
        </w:p>
        <w:p>
          <w:pPr>
            <w:pStyle w:val="Contents5"/>
            <w:tabs>
              <w:tab w:val="clear" w:pos="7892"/>
              <w:tab w:val="right" w:pos="9026" w:leader="dot"/>
            </w:tabs>
            <w:bidi w:val="0"/>
            <w:rPr/>
          </w:pPr>
          <w:hyperlink w:anchor="__RefHeading___Toc377083_2616395394">
            <w:r>
              <w:rPr>
                <w:webHidden/>
                <w:rStyle w:val="IndexLink"/>
              </w:rPr>
              <w:t>Point</w:t>
              <w:tab/>
              <w:t>177</w:t>
            </w:r>
          </w:hyperlink>
        </w:p>
        <w:p>
          <w:pPr>
            <w:pStyle w:val="Contents5"/>
            <w:tabs>
              <w:tab w:val="clear" w:pos="7892"/>
              <w:tab w:val="right" w:pos="9026" w:leader="dot"/>
            </w:tabs>
            <w:bidi w:val="0"/>
            <w:rPr/>
          </w:pPr>
          <w:hyperlink w:anchor="__RefHeading___Toc377085_2616395394">
            <w:r>
              <w:rPr>
                <w:webHidden/>
                <w:rStyle w:val="IndexLink"/>
              </w:rPr>
              <w:t>Commentary: verse 116</w:t>
              <w:tab/>
              <w:t>177</w:t>
            </w:r>
          </w:hyperlink>
        </w:p>
        <w:p>
          <w:pPr>
            <w:pStyle w:val="Contents5"/>
            <w:tabs>
              <w:tab w:val="clear" w:pos="7892"/>
              <w:tab w:val="right" w:pos="9026" w:leader="dot"/>
            </w:tabs>
            <w:bidi w:val="0"/>
            <w:rPr/>
          </w:pPr>
          <w:hyperlink w:anchor="__RefHeading___Toc377087_2616395394">
            <w:r>
              <w:rPr>
                <w:webHidden/>
                <w:rStyle w:val="IndexLink"/>
              </w:rPr>
              <w:t>Commentary: verse 117</w:t>
              <w:tab/>
              <w:t>178</w:t>
            </w:r>
          </w:hyperlink>
        </w:p>
        <w:p>
          <w:pPr>
            <w:pStyle w:val="Contents5"/>
            <w:tabs>
              <w:tab w:val="clear" w:pos="7892"/>
              <w:tab w:val="right" w:pos="9026" w:leader="dot"/>
            </w:tabs>
            <w:bidi w:val="0"/>
            <w:rPr/>
          </w:pPr>
          <w:hyperlink w:anchor="__RefHeading___Toc377089_2616395394">
            <w:r>
              <w:rPr>
                <w:webHidden/>
                <w:rStyle w:val="IndexLink"/>
              </w:rPr>
              <w:t>Commentary: verse 118</w:t>
              <w:tab/>
              <w:t>179</w:t>
            </w:r>
          </w:hyperlink>
        </w:p>
        <w:p>
          <w:pPr>
            <w:pStyle w:val="Contents5"/>
            <w:tabs>
              <w:tab w:val="clear" w:pos="7892"/>
              <w:tab w:val="right" w:pos="9026" w:leader="dot"/>
            </w:tabs>
            <w:bidi w:val="0"/>
            <w:rPr/>
          </w:pPr>
          <w:hyperlink w:anchor="__RefHeading___Toc377091_2616395394">
            <w:r>
              <w:rPr>
                <w:webHidden/>
                <w:rStyle w:val="IndexLink"/>
              </w:rPr>
              <w:t>Commentary: verse 119</w:t>
              <w:tab/>
              <w:t>180</w:t>
            </w:r>
          </w:hyperlink>
        </w:p>
        <w:p>
          <w:pPr>
            <w:pStyle w:val="Contents5"/>
            <w:tabs>
              <w:tab w:val="clear" w:pos="7892"/>
              <w:tab w:val="right" w:pos="9026" w:leader="dot"/>
            </w:tabs>
            <w:bidi w:val="0"/>
            <w:rPr/>
          </w:pPr>
          <w:hyperlink w:anchor="__RefHeading___Toc377093_2616395394">
            <w:r>
              <w:rPr>
                <w:webHidden/>
                <w:rStyle w:val="IndexLink"/>
              </w:rPr>
              <w:t>Commentary: verse 120</w:t>
              <w:tab/>
              <w:t>182</w:t>
            </w:r>
          </w:hyperlink>
        </w:p>
        <w:p>
          <w:pPr>
            <w:pStyle w:val="Contents5"/>
            <w:tabs>
              <w:tab w:val="clear" w:pos="7892"/>
              <w:tab w:val="right" w:pos="9026" w:leader="dot"/>
            </w:tabs>
            <w:bidi w:val="0"/>
            <w:rPr/>
          </w:pPr>
          <w:hyperlink w:anchor="__RefHeading___Toc377095_2616395394">
            <w:r>
              <w:rPr>
                <w:webHidden/>
                <w:rStyle w:val="IndexLink"/>
              </w:rPr>
              <w:t>Commentary: verse 121</w:t>
              <w:tab/>
              <w:t>183</w:t>
            </w:r>
          </w:hyperlink>
        </w:p>
        <w:p>
          <w:pPr>
            <w:pStyle w:val="Contents5"/>
            <w:tabs>
              <w:tab w:val="clear" w:pos="7892"/>
              <w:tab w:val="right" w:pos="9026" w:leader="dot"/>
            </w:tabs>
            <w:bidi w:val="0"/>
            <w:rPr/>
          </w:pPr>
          <w:hyperlink w:anchor="__RefHeading___Toc377097_2616395394">
            <w:r>
              <w:rPr>
                <w:webHidden/>
                <w:rStyle w:val="IndexLink"/>
              </w:rPr>
              <w:t>Commentary: verse 122</w:t>
              <w:tab/>
              <w:t>184</w:t>
            </w:r>
          </w:hyperlink>
        </w:p>
        <w:p>
          <w:pPr>
            <w:pStyle w:val="Contents5"/>
            <w:tabs>
              <w:tab w:val="clear" w:pos="7892"/>
              <w:tab w:val="right" w:pos="9026" w:leader="dot"/>
            </w:tabs>
            <w:bidi w:val="0"/>
            <w:rPr/>
          </w:pPr>
          <w:hyperlink w:anchor="__RefHeading___Toc377099_2616395394">
            <w:r>
              <w:rPr>
                <w:webHidden/>
                <w:rStyle w:val="IndexLink"/>
              </w:rPr>
              <w:t>Commentary: verse 123</w:t>
              <w:tab/>
              <w:t>185</w:t>
            </w:r>
          </w:hyperlink>
        </w:p>
        <w:p>
          <w:pPr>
            <w:pStyle w:val="Contents5"/>
            <w:tabs>
              <w:tab w:val="clear" w:pos="7892"/>
              <w:tab w:val="right" w:pos="9026" w:leader="dot"/>
            </w:tabs>
            <w:bidi w:val="0"/>
            <w:rPr/>
          </w:pPr>
          <w:hyperlink w:anchor="__RefHeading___Toc377101_2616395394">
            <w:r>
              <w:rPr>
                <w:webHidden/>
                <w:rStyle w:val="IndexLink"/>
              </w:rPr>
              <w:t>Commentary: verse 124</w:t>
              <w:tab/>
              <w:t>186</w:t>
            </w:r>
          </w:hyperlink>
        </w:p>
        <w:p>
          <w:pPr>
            <w:pStyle w:val="Contents5"/>
            <w:tabs>
              <w:tab w:val="clear" w:pos="7892"/>
              <w:tab w:val="right" w:pos="9026" w:leader="dot"/>
            </w:tabs>
            <w:bidi w:val="0"/>
            <w:rPr/>
          </w:pPr>
          <w:hyperlink w:anchor="__RefHeading___Toc377103_2616395394">
            <w:r>
              <w:rPr>
                <w:webHidden/>
                <w:rStyle w:val="IndexLink"/>
              </w:rPr>
              <w:t>Commentary: verse 125</w:t>
              <w:tab/>
              <w:t>187</w:t>
            </w:r>
          </w:hyperlink>
        </w:p>
        <w:p>
          <w:pPr>
            <w:pStyle w:val="Contents5"/>
            <w:tabs>
              <w:tab w:val="clear" w:pos="7892"/>
              <w:tab w:val="right" w:pos="9026" w:leader="dot"/>
            </w:tabs>
            <w:bidi w:val="0"/>
            <w:rPr/>
          </w:pPr>
          <w:hyperlink w:anchor="__RefHeading___Toc377105_2616395394">
            <w:r>
              <w:rPr>
                <w:webHidden/>
                <w:rStyle w:val="IndexLink"/>
              </w:rPr>
              <w:t>Commentary: verse 126</w:t>
              <w:tab/>
              <w:t>189</w:t>
            </w:r>
          </w:hyperlink>
        </w:p>
        <w:p>
          <w:pPr>
            <w:pStyle w:val="Contents4"/>
            <w:tabs>
              <w:tab w:val="clear" w:pos="8176"/>
              <w:tab w:val="right" w:pos="9026" w:leader="dot"/>
            </w:tabs>
            <w:bidi w:val="0"/>
            <w:rPr/>
          </w:pPr>
          <w:hyperlink w:anchor="__RefHeading___Toc377107_2616395394">
            <w:r>
              <w:rPr>
                <w:webHidden/>
                <w:rStyle w:val="IndexLink"/>
              </w:rPr>
              <w:t>Section 19: Dealings with Orphans and Women</w:t>
              <w:tab/>
              <w:t>190</w:t>
            </w:r>
          </w:hyperlink>
        </w:p>
        <w:p>
          <w:pPr>
            <w:pStyle w:val="Contents5"/>
            <w:tabs>
              <w:tab w:val="clear" w:pos="7892"/>
              <w:tab w:val="right" w:pos="9026" w:leader="dot"/>
            </w:tabs>
            <w:bidi w:val="0"/>
            <w:rPr/>
          </w:pPr>
          <w:hyperlink w:anchor="__RefHeading___Toc377109_2616395394">
            <w:r>
              <w:rPr>
                <w:webHidden/>
                <w:rStyle w:val="IndexLink"/>
              </w:rPr>
              <w:t>Point</w:t>
              <w:tab/>
              <w:t>190</w:t>
            </w:r>
          </w:hyperlink>
        </w:p>
        <w:p>
          <w:pPr>
            <w:pStyle w:val="Contents5"/>
            <w:tabs>
              <w:tab w:val="clear" w:pos="7892"/>
              <w:tab w:val="right" w:pos="9026" w:leader="dot"/>
            </w:tabs>
            <w:bidi w:val="0"/>
            <w:rPr/>
          </w:pPr>
          <w:hyperlink w:anchor="__RefHeading___Toc377111_2616395394">
            <w:r>
              <w:rPr>
                <w:webHidden/>
                <w:rStyle w:val="IndexLink"/>
              </w:rPr>
              <w:t>Commentary: verse 127</w:t>
              <w:tab/>
              <w:t>190</w:t>
            </w:r>
          </w:hyperlink>
        </w:p>
        <w:p>
          <w:pPr>
            <w:pStyle w:val="Contents5"/>
            <w:tabs>
              <w:tab w:val="clear" w:pos="7892"/>
              <w:tab w:val="right" w:pos="9026" w:leader="dot"/>
            </w:tabs>
            <w:bidi w:val="0"/>
            <w:rPr/>
          </w:pPr>
          <w:hyperlink w:anchor="__RefHeading___Toc377113_2616395394">
            <w:r>
              <w:rPr>
                <w:webHidden/>
                <w:rStyle w:val="IndexLink"/>
              </w:rPr>
              <w:t>Commentary: verse 128</w:t>
              <w:tab/>
              <w:t>192</w:t>
            </w:r>
          </w:hyperlink>
        </w:p>
        <w:p>
          <w:pPr>
            <w:pStyle w:val="Contents5"/>
            <w:tabs>
              <w:tab w:val="clear" w:pos="7892"/>
              <w:tab w:val="right" w:pos="9026" w:leader="dot"/>
            </w:tabs>
            <w:bidi w:val="0"/>
            <w:rPr/>
          </w:pPr>
          <w:hyperlink w:anchor="__RefHeading___Toc377115_2616395394">
            <w:r>
              <w:rPr>
                <w:webHidden/>
                <w:rStyle w:val="IndexLink"/>
              </w:rPr>
              <w:t>Commentary: verse 129</w:t>
              <w:tab/>
              <w:t>194</w:t>
            </w:r>
          </w:hyperlink>
        </w:p>
        <w:p>
          <w:pPr>
            <w:pStyle w:val="Contents6"/>
            <w:tabs>
              <w:tab w:val="clear" w:pos="7609"/>
              <w:tab w:val="right" w:pos="9026" w:leader="dot"/>
            </w:tabs>
            <w:bidi w:val="0"/>
            <w:rPr/>
          </w:pPr>
          <w:hyperlink w:anchor="__RefHeading___Toc377117_2616395394">
            <w:r>
              <w:rPr>
                <w:webHidden/>
                <w:rStyle w:val="IndexLink"/>
              </w:rPr>
              <w:t>Heavenly Law Has no Contradiction with Natural Disposition</w:t>
              <w:tab/>
              <w:t>194</w:t>
            </w:r>
          </w:hyperlink>
        </w:p>
        <w:p>
          <w:pPr>
            <w:pStyle w:val="Contents5"/>
            <w:tabs>
              <w:tab w:val="clear" w:pos="7892"/>
              <w:tab w:val="right" w:pos="9026" w:leader="dot"/>
            </w:tabs>
            <w:bidi w:val="0"/>
            <w:rPr/>
          </w:pPr>
          <w:hyperlink w:anchor="__RefHeading___Toc377119_2616395394">
            <w:r>
              <w:rPr>
                <w:webHidden/>
                <w:rStyle w:val="IndexLink"/>
              </w:rPr>
              <w:t>Commentary: verse 130</w:t>
              <w:tab/>
              <w:t>195</w:t>
            </w:r>
          </w:hyperlink>
        </w:p>
        <w:p>
          <w:pPr>
            <w:pStyle w:val="Contents5"/>
            <w:tabs>
              <w:tab w:val="clear" w:pos="7892"/>
              <w:tab w:val="right" w:pos="9026" w:leader="dot"/>
            </w:tabs>
            <w:bidi w:val="0"/>
            <w:rPr/>
          </w:pPr>
          <w:hyperlink w:anchor="__RefHeading___Toc377121_2616395394">
            <w:r>
              <w:rPr>
                <w:webHidden/>
                <w:rStyle w:val="IndexLink"/>
              </w:rPr>
              <w:t>Commentary: verse 131</w:t>
              <w:tab/>
              <w:t>196</w:t>
            </w:r>
          </w:hyperlink>
        </w:p>
        <w:p>
          <w:pPr>
            <w:pStyle w:val="Contents5"/>
            <w:tabs>
              <w:tab w:val="clear" w:pos="7892"/>
              <w:tab w:val="right" w:pos="9026" w:leader="dot"/>
            </w:tabs>
            <w:bidi w:val="0"/>
            <w:rPr/>
          </w:pPr>
          <w:hyperlink w:anchor="__RefHeading___Toc377123_2616395394">
            <w:r>
              <w:rPr>
                <w:webHidden/>
                <w:rStyle w:val="IndexLink"/>
              </w:rPr>
              <w:t>Commentary: verse 132</w:t>
              <w:tab/>
              <w:t>198</w:t>
            </w:r>
          </w:hyperlink>
        </w:p>
        <w:p>
          <w:pPr>
            <w:pStyle w:val="Contents5"/>
            <w:tabs>
              <w:tab w:val="clear" w:pos="7892"/>
              <w:tab w:val="right" w:pos="9026" w:leader="dot"/>
            </w:tabs>
            <w:bidi w:val="0"/>
            <w:rPr/>
          </w:pPr>
          <w:hyperlink w:anchor="__RefHeading___Toc377125_2616395394">
            <w:r>
              <w:rPr>
                <w:webHidden/>
                <w:rStyle w:val="IndexLink"/>
              </w:rPr>
              <w:t>Commentary: verse 133</w:t>
              <w:tab/>
              <w:t>199</w:t>
            </w:r>
          </w:hyperlink>
        </w:p>
        <w:p>
          <w:pPr>
            <w:pStyle w:val="Contents5"/>
            <w:tabs>
              <w:tab w:val="clear" w:pos="7892"/>
              <w:tab w:val="right" w:pos="9026" w:leader="dot"/>
            </w:tabs>
            <w:bidi w:val="0"/>
            <w:rPr/>
          </w:pPr>
          <w:hyperlink w:anchor="__RefHeading___Toc377127_2616395394">
            <w:r>
              <w:rPr>
                <w:webHidden/>
                <w:rStyle w:val="IndexLink"/>
              </w:rPr>
              <w:t>Commentary: verse 134</w:t>
              <w:tab/>
              <w:t>200</w:t>
            </w:r>
          </w:hyperlink>
        </w:p>
        <w:p>
          <w:pPr>
            <w:pStyle w:val="Contents4"/>
            <w:tabs>
              <w:tab w:val="clear" w:pos="8176"/>
              <w:tab w:val="right" w:pos="9026" w:leader="dot"/>
            </w:tabs>
            <w:bidi w:val="0"/>
            <w:rPr/>
          </w:pPr>
          <w:hyperlink w:anchor="__RefHeading___Toc377129_2616395394">
            <w:r>
              <w:rPr>
                <w:webHidden/>
                <w:rStyle w:val="IndexLink"/>
              </w:rPr>
              <w:t>Section 20: Equity to everyone -The Jewish Hypocrisy Condemned</w:t>
              <w:tab/>
              <w:t>201</w:t>
            </w:r>
          </w:hyperlink>
        </w:p>
        <w:p>
          <w:pPr>
            <w:pStyle w:val="Contents5"/>
            <w:tabs>
              <w:tab w:val="clear" w:pos="7892"/>
              <w:tab w:val="right" w:pos="9026" w:leader="dot"/>
            </w:tabs>
            <w:bidi w:val="0"/>
            <w:rPr/>
          </w:pPr>
          <w:hyperlink w:anchor="__RefHeading___Toc377131_2616395394">
            <w:r>
              <w:rPr>
                <w:webHidden/>
                <w:rStyle w:val="IndexLink"/>
              </w:rPr>
              <w:t>Point</w:t>
              <w:tab/>
              <w:t>201</w:t>
            </w:r>
          </w:hyperlink>
        </w:p>
        <w:p>
          <w:pPr>
            <w:pStyle w:val="Contents5"/>
            <w:tabs>
              <w:tab w:val="clear" w:pos="7892"/>
              <w:tab w:val="right" w:pos="9026" w:leader="dot"/>
            </w:tabs>
            <w:bidi w:val="0"/>
            <w:rPr/>
          </w:pPr>
          <w:hyperlink w:anchor="__RefHeading___Toc377133_2616395394">
            <w:r>
              <w:rPr>
                <w:webHidden/>
                <w:rStyle w:val="IndexLink"/>
              </w:rPr>
              <w:t>Commentary: verse 135</w:t>
              <w:tab/>
              <w:t>201</w:t>
            </w:r>
          </w:hyperlink>
        </w:p>
        <w:p>
          <w:pPr>
            <w:pStyle w:val="Contents6"/>
            <w:tabs>
              <w:tab w:val="clear" w:pos="7609"/>
              <w:tab w:val="right" w:pos="9026" w:leader="dot"/>
            </w:tabs>
            <w:bidi w:val="0"/>
            <w:rPr/>
          </w:pPr>
          <w:hyperlink w:anchor="__RefHeading___Toc377135_2616395394">
            <w:r>
              <w:rPr>
                <w:webHidden/>
                <w:rStyle w:val="IndexLink"/>
              </w:rPr>
              <w:t>Social Justice:</w:t>
              <w:tab/>
              <w:t>201</w:t>
            </w:r>
          </w:hyperlink>
        </w:p>
        <w:p>
          <w:pPr>
            <w:pStyle w:val="Contents5"/>
            <w:tabs>
              <w:tab w:val="clear" w:pos="7892"/>
              <w:tab w:val="right" w:pos="9026" w:leader="dot"/>
            </w:tabs>
            <w:bidi w:val="0"/>
            <w:rPr/>
          </w:pPr>
          <w:hyperlink w:anchor="__RefHeading___Toc377137_2616395394">
            <w:r>
              <w:rPr>
                <w:webHidden/>
                <w:rStyle w:val="IndexLink"/>
              </w:rPr>
              <w:t>Commentary: verse 136</w:t>
              <w:tab/>
              <w:t>204</w:t>
            </w:r>
          </w:hyperlink>
        </w:p>
        <w:p>
          <w:pPr>
            <w:pStyle w:val="Contents5"/>
            <w:tabs>
              <w:tab w:val="clear" w:pos="7892"/>
              <w:tab w:val="right" w:pos="9026" w:leader="dot"/>
            </w:tabs>
            <w:bidi w:val="0"/>
            <w:rPr/>
          </w:pPr>
          <w:hyperlink w:anchor="__RefHeading___Toc377139_2616395394">
            <w:r>
              <w:rPr>
                <w:webHidden/>
                <w:rStyle w:val="IndexLink"/>
              </w:rPr>
              <w:t>Commentary: verse 137</w:t>
              <w:tab/>
              <w:t>205</w:t>
            </w:r>
          </w:hyperlink>
        </w:p>
        <w:p>
          <w:pPr>
            <w:pStyle w:val="Contents5"/>
            <w:tabs>
              <w:tab w:val="clear" w:pos="7892"/>
              <w:tab w:val="right" w:pos="9026" w:leader="dot"/>
            </w:tabs>
            <w:bidi w:val="0"/>
            <w:rPr/>
          </w:pPr>
          <w:hyperlink w:anchor="__RefHeading___Toc377141_2616395394">
            <w:r>
              <w:rPr>
                <w:webHidden/>
                <w:rStyle w:val="IndexLink"/>
              </w:rPr>
              <w:t>Commentary: verse 138</w:t>
              <w:tab/>
              <w:t>207</w:t>
            </w:r>
          </w:hyperlink>
        </w:p>
        <w:p>
          <w:pPr>
            <w:pStyle w:val="Contents5"/>
            <w:tabs>
              <w:tab w:val="clear" w:pos="7892"/>
              <w:tab w:val="right" w:pos="9026" w:leader="dot"/>
            </w:tabs>
            <w:bidi w:val="0"/>
            <w:rPr/>
          </w:pPr>
          <w:hyperlink w:anchor="__RefHeading___Toc377143_2616395394">
            <w:r>
              <w:rPr>
                <w:webHidden/>
                <w:rStyle w:val="IndexLink"/>
              </w:rPr>
              <w:t>Commentary: verse 139</w:t>
              <w:tab/>
              <w:t>208</w:t>
            </w:r>
          </w:hyperlink>
        </w:p>
        <w:p>
          <w:pPr>
            <w:pStyle w:val="Contents5"/>
            <w:tabs>
              <w:tab w:val="clear" w:pos="7892"/>
              <w:tab w:val="right" w:pos="9026" w:leader="dot"/>
            </w:tabs>
            <w:bidi w:val="0"/>
            <w:rPr/>
          </w:pPr>
          <w:hyperlink w:anchor="__RefHeading___Toc377145_2616395394">
            <w:r>
              <w:rPr>
                <w:webHidden/>
                <w:rStyle w:val="IndexLink"/>
              </w:rPr>
              <w:t>Commentary: verse 140</w:t>
              <w:tab/>
              <w:t>209</w:t>
            </w:r>
          </w:hyperlink>
        </w:p>
        <w:p>
          <w:pPr>
            <w:pStyle w:val="Contents6"/>
            <w:tabs>
              <w:tab w:val="clear" w:pos="7609"/>
              <w:tab w:val="right" w:pos="9026" w:leader="dot"/>
            </w:tabs>
            <w:bidi w:val="0"/>
            <w:rPr/>
          </w:pPr>
          <w:hyperlink w:anchor="__RefHeading___Toc377147_2616395394">
            <w:r>
              <w:rPr>
                <w:webHidden/>
                <w:rStyle w:val="IndexLink"/>
              </w:rPr>
              <w:t>Point</w:t>
              <w:tab/>
              <w:t>209</w:t>
            </w:r>
          </w:hyperlink>
        </w:p>
        <w:p>
          <w:pPr>
            <w:pStyle w:val="Contents6"/>
            <w:tabs>
              <w:tab w:val="clear" w:pos="7609"/>
              <w:tab w:val="right" w:pos="9026" w:leader="dot"/>
            </w:tabs>
            <w:bidi w:val="0"/>
            <w:rPr/>
          </w:pPr>
          <w:hyperlink w:anchor="__RefHeading___Toc377149_2616395394">
            <w:r>
              <w:rPr>
                <w:webHidden/>
                <w:rStyle w:val="IndexLink"/>
              </w:rPr>
              <w:t>Explanations:</w:t>
              <w:tab/>
              <w:t>209</w:t>
            </w:r>
          </w:hyperlink>
        </w:p>
        <w:p>
          <w:pPr>
            <w:pStyle w:val="Contents5"/>
            <w:tabs>
              <w:tab w:val="clear" w:pos="7892"/>
              <w:tab w:val="right" w:pos="9026" w:leader="dot"/>
            </w:tabs>
            <w:bidi w:val="0"/>
            <w:rPr/>
          </w:pPr>
          <w:hyperlink w:anchor="__RefHeading___Toc377151_2616395394">
            <w:r>
              <w:rPr>
                <w:webHidden/>
                <w:rStyle w:val="IndexLink"/>
              </w:rPr>
              <w:t>Commentary: verse 141</w:t>
              <w:tab/>
              <w:t>211</w:t>
            </w:r>
          </w:hyperlink>
        </w:p>
        <w:p>
          <w:pPr>
            <w:pStyle w:val="Contents6"/>
            <w:tabs>
              <w:tab w:val="clear" w:pos="7609"/>
              <w:tab w:val="right" w:pos="9026" w:leader="dot"/>
            </w:tabs>
            <w:bidi w:val="0"/>
            <w:rPr/>
          </w:pPr>
          <w:hyperlink w:anchor="__RefHeading___Toc377153_2616395394">
            <w:r>
              <w:rPr>
                <w:webHidden/>
                <w:rStyle w:val="IndexLink"/>
              </w:rPr>
              <w:t>The Qualities of Hypocrites:</w:t>
              <w:tab/>
              <w:t>211</w:t>
            </w:r>
          </w:hyperlink>
        </w:p>
        <w:p>
          <w:pPr>
            <w:pStyle w:val="Contents4"/>
            <w:tabs>
              <w:tab w:val="clear" w:pos="8176"/>
              <w:tab w:val="right" w:pos="9026" w:leader="dot"/>
            </w:tabs>
            <w:bidi w:val="0"/>
            <w:rPr/>
          </w:pPr>
          <w:hyperlink w:anchor="__RefHeading___Toc377155_2616395394">
            <w:r>
              <w:rPr>
                <w:webHidden/>
                <w:rStyle w:val="IndexLink"/>
              </w:rPr>
              <w:t>Section 21: Fate of the Hypocrites</w:t>
              <w:tab/>
              <w:t>213</w:t>
            </w:r>
          </w:hyperlink>
        </w:p>
        <w:p>
          <w:pPr>
            <w:pStyle w:val="Contents5"/>
            <w:tabs>
              <w:tab w:val="clear" w:pos="7892"/>
              <w:tab w:val="right" w:pos="9026" w:leader="dot"/>
            </w:tabs>
            <w:bidi w:val="0"/>
            <w:rPr/>
          </w:pPr>
          <w:hyperlink w:anchor="__RefHeading___Toc377157_2616395394">
            <w:r>
              <w:rPr>
                <w:webHidden/>
                <w:rStyle w:val="IndexLink"/>
              </w:rPr>
              <w:t>Point</w:t>
              <w:tab/>
              <w:t>213</w:t>
            </w:r>
          </w:hyperlink>
        </w:p>
        <w:p>
          <w:pPr>
            <w:pStyle w:val="Contents5"/>
            <w:tabs>
              <w:tab w:val="clear" w:pos="7892"/>
              <w:tab w:val="right" w:pos="9026" w:leader="dot"/>
            </w:tabs>
            <w:bidi w:val="0"/>
            <w:rPr/>
          </w:pPr>
          <w:hyperlink w:anchor="__RefHeading___Toc377159_2616395394">
            <w:r>
              <w:rPr>
                <w:webHidden/>
                <w:rStyle w:val="IndexLink"/>
              </w:rPr>
              <w:t>Commentary: verse 142</w:t>
              <w:tab/>
              <w:t>213</w:t>
            </w:r>
          </w:hyperlink>
        </w:p>
        <w:p>
          <w:pPr>
            <w:pStyle w:val="Contents5"/>
            <w:tabs>
              <w:tab w:val="clear" w:pos="7892"/>
              <w:tab w:val="right" w:pos="9026" w:leader="dot"/>
            </w:tabs>
            <w:bidi w:val="0"/>
            <w:rPr/>
          </w:pPr>
          <w:hyperlink w:anchor="__RefHeading___Toc377161_2616395394">
            <w:r>
              <w:rPr>
                <w:webHidden/>
                <w:rStyle w:val="IndexLink"/>
              </w:rPr>
              <w:t>Commentary: verse 143</w:t>
              <w:tab/>
              <w:t>215</w:t>
            </w:r>
          </w:hyperlink>
        </w:p>
        <w:p>
          <w:pPr>
            <w:pStyle w:val="Contents5"/>
            <w:tabs>
              <w:tab w:val="clear" w:pos="7892"/>
              <w:tab w:val="right" w:pos="9026" w:leader="dot"/>
            </w:tabs>
            <w:bidi w:val="0"/>
            <w:rPr/>
          </w:pPr>
          <w:hyperlink w:anchor="__RefHeading___Toc377163_2616395394">
            <w:r>
              <w:rPr>
                <w:webHidden/>
                <w:rStyle w:val="IndexLink"/>
              </w:rPr>
              <w:t>Commentary: verse 144</w:t>
              <w:tab/>
              <w:t>216</w:t>
            </w:r>
          </w:hyperlink>
        </w:p>
        <w:p>
          <w:pPr>
            <w:pStyle w:val="Contents6"/>
            <w:tabs>
              <w:tab w:val="clear" w:pos="7609"/>
              <w:tab w:val="right" w:pos="9026" w:leader="dot"/>
            </w:tabs>
            <w:bidi w:val="0"/>
            <w:rPr/>
          </w:pPr>
          <w:hyperlink w:anchor="__RefHeading___Toc377165_2616395394">
            <w:r>
              <w:rPr>
                <w:webHidden/>
                <w:rStyle w:val="IndexLink"/>
              </w:rPr>
              <w:t>Point</w:t>
              <w:tab/>
              <w:t>216</w:t>
            </w:r>
          </w:hyperlink>
        </w:p>
        <w:p>
          <w:pPr>
            <w:pStyle w:val="Contents6"/>
            <w:tabs>
              <w:tab w:val="clear" w:pos="7609"/>
              <w:tab w:val="right" w:pos="9026" w:leader="dot"/>
            </w:tabs>
            <w:bidi w:val="0"/>
            <w:rPr/>
          </w:pPr>
          <w:hyperlink w:anchor="__RefHeading___Toc377167_2616395394">
            <w:r>
              <w:rPr>
                <w:webHidden/>
                <w:rStyle w:val="IndexLink"/>
              </w:rPr>
              <w:t>Explanations:</w:t>
              <w:tab/>
              <w:t>216</w:t>
            </w:r>
          </w:hyperlink>
        </w:p>
        <w:p>
          <w:pPr>
            <w:pStyle w:val="Contents5"/>
            <w:tabs>
              <w:tab w:val="clear" w:pos="7892"/>
              <w:tab w:val="right" w:pos="9026" w:leader="dot"/>
            </w:tabs>
            <w:bidi w:val="0"/>
            <w:rPr/>
          </w:pPr>
          <w:hyperlink w:anchor="__RefHeading___Toc377169_2616395394">
            <w:r>
              <w:rPr>
                <w:webHidden/>
                <w:rStyle w:val="IndexLink"/>
              </w:rPr>
              <w:t>Commentary: verse 145</w:t>
              <w:tab/>
              <w:t>218</w:t>
            </w:r>
          </w:hyperlink>
        </w:p>
        <w:p>
          <w:pPr>
            <w:pStyle w:val="Contents5"/>
            <w:tabs>
              <w:tab w:val="clear" w:pos="7892"/>
              <w:tab w:val="right" w:pos="9026" w:leader="dot"/>
            </w:tabs>
            <w:bidi w:val="0"/>
            <w:rPr/>
          </w:pPr>
          <w:hyperlink w:anchor="__RefHeading___Toc377171_2616395394">
            <w:r>
              <w:rPr>
                <w:webHidden/>
                <w:rStyle w:val="IndexLink"/>
              </w:rPr>
              <w:t>Commentary: verse 146</w:t>
              <w:tab/>
              <w:t>219</w:t>
            </w:r>
          </w:hyperlink>
        </w:p>
        <w:p>
          <w:pPr>
            <w:pStyle w:val="Contents5"/>
            <w:tabs>
              <w:tab w:val="clear" w:pos="7892"/>
              <w:tab w:val="right" w:pos="9026" w:leader="dot"/>
            </w:tabs>
            <w:bidi w:val="0"/>
            <w:rPr/>
          </w:pPr>
          <w:hyperlink w:anchor="__RefHeading___Toc377173_2616395394">
            <w:r>
              <w:rPr>
                <w:webHidden/>
                <w:rStyle w:val="IndexLink"/>
              </w:rPr>
              <w:t>Commentary: verse 147</w:t>
              <w:tab/>
              <w:t>220</w:t>
            </w:r>
          </w:hyperlink>
        </w:p>
        <w:p>
          <w:pPr>
            <w:pStyle w:val="Contents3"/>
            <w:tabs>
              <w:tab w:val="clear" w:pos="8459"/>
              <w:tab w:val="right" w:pos="9026" w:leader="dot"/>
            </w:tabs>
            <w:bidi w:val="0"/>
            <w:rPr/>
          </w:pPr>
          <w:hyperlink w:anchor="__RefHeading___Toc377175_2616395394">
            <w:r>
              <w:rPr>
                <w:webHidden/>
                <w:rStyle w:val="IndexLink"/>
              </w:rPr>
              <w:t>Part Six</w:t>
              <w:tab/>
              <w:t>221</w:t>
            </w:r>
          </w:hyperlink>
        </w:p>
        <w:p>
          <w:pPr>
            <w:pStyle w:val="Contents4"/>
            <w:tabs>
              <w:tab w:val="clear" w:pos="8176"/>
              <w:tab w:val="right" w:pos="9026" w:leader="dot"/>
            </w:tabs>
            <w:bidi w:val="0"/>
            <w:rPr/>
          </w:pPr>
          <w:hyperlink w:anchor="__RefHeading___Toc377177_2616395394">
            <w:r>
              <w:rPr>
                <w:webHidden/>
                <w:rStyle w:val="IndexLink"/>
              </w:rPr>
              <w:t>Point</w:t>
              <w:tab/>
              <w:t>221</w:t>
            </w:r>
          </w:hyperlink>
        </w:p>
        <w:p>
          <w:pPr>
            <w:pStyle w:val="Contents4"/>
            <w:tabs>
              <w:tab w:val="clear" w:pos="8176"/>
              <w:tab w:val="right" w:pos="9026" w:leader="dot"/>
            </w:tabs>
            <w:bidi w:val="0"/>
            <w:rPr/>
          </w:pPr>
          <w:hyperlink w:anchor="__RefHeading___Toc377179_2616395394">
            <w:r>
              <w:rPr>
                <w:webHidden/>
                <w:rStyle w:val="IndexLink"/>
              </w:rPr>
              <w:t>Rest of section 21</w:t>
              <w:tab/>
              <w:t>221</w:t>
            </w:r>
          </w:hyperlink>
        </w:p>
        <w:p>
          <w:pPr>
            <w:pStyle w:val="Contents5"/>
            <w:tabs>
              <w:tab w:val="clear" w:pos="7892"/>
              <w:tab w:val="right" w:pos="9026" w:leader="dot"/>
            </w:tabs>
            <w:bidi w:val="0"/>
            <w:rPr/>
          </w:pPr>
          <w:hyperlink w:anchor="__RefHeading___Toc377181_2616395394">
            <w:r>
              <w:rPr>
                <w:webHidden/>
                <w:rStyle w:val="IndexLink"/>
              </w:rPr>
              <w:t>Commentary: verse 148</w:t>
              <w:tab/>
              <w:t>221</w:t>
            </w:r>
          </w:hyperlink>
        </w:p>
        <w:p>
          <w:pPr>
            <w:pStyle w:val="Contents5"/>
            <w:tabs>
              <w:tab w:val="clear" w:pos="7892"/>
              <w:tab w:val="right" w:pos="9026" w:leader="dot"/>
            </w:tabs>
            <w:bidi w:val="0"/>
            <w:rPr/>
          </w:pPr>
          <w:hyperlink w:anchor="__RefHeading___Toc377183_2616395394">
            <w:r>
              <w:rPr>
                <w:webHidden/>
                <w:rStyle w:val="IndexLink"/>
              </w:rPr>
              <w:t>Commentary: verse 149</w:t>
              <w:tab/>
              <w:t>222</w:t>
            </w:r>
          </w:hyperlink>
        </w:p>
        <w:p>
          <w:pPr>
            <w:pStyle w:val="Contents5"/>
            <w:tabs>
              <w:tab w:val="clear" w:pos="7892"/>
              <w:tab w:val="right" w:pos="9026" w:leader="dot"/>
            </w:tabs>
            <w:bidi w:val="0"/>
            <w:rPr/>
          </w:pPr>
          <w:hyperlink w:anchor="__RefHeading___Toc377185_2616395394">
            <w:r>
              <w:rPr>
                <w:webHidden/>
                <w:rStyle w:val="IndexLink"/>
              </w:rPr>
              <w:t>Commentary: verse 150-151</w:t>
              <w:tab/>
              <w:t>223</w:t>
            </w:r>
          </w:hyperlink>
        </w:p>
        <w:p>
          <w:pPr>
            <w:pStyle w:val="Contents5"/>
            <w:tabs>
              <w:tab w:val="clear" w:pos="7892"/>
              <w:tab w:val="right" w:pos="9026" w:leader="dot"/>
            </w:tabs>
            <w:bidi w:val="0"/>
            <w:rPr/>
          </w:pPr>
          <w:hyperlink w:anchor="__RefHeading___Toc377187_2616395394">
            <w:r>
              <w:rPr>
                <w:webHidden/>
                <w:rStyle w:val="IndexLink"/>
              </w:rPr>
              <w:t>Commentary: verse 152</w:t>
              <w:tab/>
              <w:t>225</w:t>
            </w:r>
          </w:hyperlink>
        </w:p>
        <w:p>
          <w:pPr>
            <w:pStyle w:val="Contents4"/>
            <w:tabs>
              <w:tab w:val="clear" w:pos="8176"/>
              <w:tab w:val="right" w:pos="9026" w:leader="dot"/>
            </w:tabs>
            <w:bidi w:val="0"/>
            <w:rPr/>
          </w:pPr>
          <w:hyperlink w:anchor="__RefHeading___Toc377189_2616395394">
            <w:r>
              <w:rPr>
                <w:webHidden/>
                <w:rStyle w:val="IndexLink"/>
              </w:rPr>
              <w:t>Section 22: Violation of the Covenant by the Jews</w:t>
              <w:tab/>
              <w:t>226</w:t>
            </w:r>
          </w:hyperlink>
        </w:p>
        <w:p>
          <w:pPr>
            <w:pStyle w:val="Contents5"/>
            <w:tabs>
              <w:tab w:val="clear" w:pos="7892"/>
              <w:tab w:val="right" w:pos="9026" w:leader="dot"/>
            </w:tabs>
            <w:bidi w:val="0"/>
            <w:rPr/>
          </w:pPr>
          <w:hyperlink w:anchor="__RefHeading___Toc377191_2616395394">
            <w:r>
              <w:rPr>
                <w:webHidden/>
                <w:rStyle w:val="IndexLink"/>
              </w:rPr>
              <w:t>Point</w:t>
              <w:tab/>
              <w:t>226</w:t>
            </w:r>
          </w:hyperlink>
        </w:p>
        <w:p>
          <w:pPr>
            <w:pStyle w:val="Contents5"/>
            <w:tabs>
              <w:tab w:val="clear" w:pos="7892"/>
              <w:tab w:val="right" w:pos="9026" w:leader="dot"/>
            </w:tabs>
            <w:bidi w:val="0"/>
            <w:rPr/>
          </w:pPr>
          <w:hyperlink w:anchor="__RefHeading___Toc377193_2616395394">
            <w:r>
              <w:rPr>
                <w:webHidden/>
                <w:rStyle w:val="IndexLink"/>
              </w:rPr>
              <w:t>Commentary: verse 153</w:t>
              <w:tab/>
              <w:t>226</w:t>
            </w:r>
          </w:hyperlink>
        </w:p>
        <w:p>
          <w:pPr>
            <w:pStyle w:val="Contents5"/>
            <w:tabs>
              <w:tab w:val="clear" w:pos="7892"/>
              <w:tab w:val="right" w:pos="9026" w:leader="dot"/>
            </w:tabs>
            <w:bidi w:val="0"/>
            <w:rPr/>
          </w:pPr>
          <w:hyperlink w:anchor="__RefHeading___Toc377195_2616395394">
            <w:r>
              <w:rPr>
                <w:webHidden/>
                <w:rStyle w:val="IndexLink"/>
              </w:rPr>
              <w:t>Commentary: verse 154</w:t>
              <w:tab/>
              <w:t>228</w:t>
            </w:r>
          </w:hyperlink>
        </w:p>
        <w:p>
          <w:pPr>
            <w:pStyle w:val="Contents5"/>
            <w:tabs>
              <w:tab w:val="clear" w:pos="7892"/>
              <w:tab w:val="right" w:pos="9026" w:leader="dot"/>
            </w:tabs>
            <w:bidi w:val="0"/>
            <w:rPr/>
          </w:pPr>
          <w:hyperlink w:anchor="__RefHeading___Toc377197_2616395394">
            <w:r>
              <w:rPr>
                <w:webHidden/>
                <w:rStyle w:val="IndexLink"/>
              </w:rPr>
              <w:t>Commentary: verse 155</w:t>
              <w:tab/>
              <w:t>229</w:t>
            </w:r>
          </w:hyperlink>
        </w:p>
        <w:p>
          <w:pPr>
            <w:pStyle w:val="Contents5"/>
            <w:tabs>
              <w:tab w:val="clear" w:pos="7892"/>
              <w:tab w:val="right" w:pos="9026" w:leader="dot"/>
            </w:tabs>
            <w:bidi w:val="0"/>
            <w:rPr/>
          </w:pPr>
          <w:hyperlink w:anchor="__RefHeading___Toc377199_2616395394">
            <w:r>
              <w:rPr>
                <w:webHidden/>
                <w:rStyle w:val="IndexLink"/>
              </w:rPr>
              <w:t>Commentary: verse 156</w:t>
              <w:tab/>
              <w:t>231</w:t>
            </w:r>
          </w:hyperlink>
        </w:p>
        <w:p>
          <w:pPr>
            <w:pStyle w:val="Contents5"/>
            <w:tabs>
              <w:tab w:val="clear" w:pos="7892"/>
              <w:tab w:val="right" w:pos="9026" w:leader="dot"/>
            </w:tabs>
            <w:bidi w:val="0"/>
            <w:rPr/>
          </w:pPr>
          <w:hyperlink w:anchor="__RefHeading___Toc377201_2616395394">
            <w:r>
              <w:rPr>
                <w:webHidden/>
                <w:rStyle w:val="IndexLink"/>
              </w:rPr>
              <w:t>Commentary: verse 157-158</w:t>
              <w:tab/>
              <w:t>232</w:t>
            </w:r>
          </w:hyperlink>
        </w:p>
        <w:p>
          <w:pPr>
            <w:pStyle w:val="Contents5"/>
            <w:tabs>
              <w:tab w:val="clear" w:pos="7892"/>
              <w:tab w:val="right" w:pos="9026" w:leader="dot"/>
            </w:tabs>
            <w:bidi w:val="0"/>
            <w:rPr/>
          </w:pPr>
          <w:hyperlink w:anchor="__RefHeading___Toc377203_2616395394">
            <w:r>
              <w:rPr>
                <w:webHidden/>
                <w:rStyle w:val="IndexLink"/>
              </w:rPr>
              <w:t>Commentary: verse 159</w:t>
              <w:tab/>
              <w:t>234</w:t>
            </w:r>
          </w:hyperlink>
        </w:p>
        <w:p>
          <w:pPr>
            <w:pStyle w:val="Contents5"/>
            <w:tabs>
              <w:tab w:val="clear" w:pos="7892"/>
              <w:tab w:val="right" w:pos="9026" w:leader="dot"/>
            </w:tabs>
            <w:bidi w:val="0"/>
            <w:rPr/>
          </w:pPr>
          <w:hyperlink w:anchor="__RefHeading___Toc377205_2616395394">
            <w:r>
              <w:rPr>
                <w:webHidden/>
                <w:rStyle w:val="IndexLink"/>
              </w:rPr>
              <w:t>Commentary: verse 160</w:t>
              <w:tab/>
              <w:t>236</w:t>
            </w:r>
          </w:hyperlink>
        </w:p>
        <w:p>
          <w:pPr>
            <w:pStyle w:val="Contents6"/>
            <w:tabs>
              <w:tab w:val="clear" w:pos="7609"/>
              <w:tab w:val="right" w:pos="9026" w:leader="dot"/>
            </w:tabs>
            <w:bidi w:val="0"/>
            <w:rPr/>
          </w:pPr>
          <w:hyperlink w:anchor="__RefHeading___Toc377207_2616395394">
            <w:r>
              <w:rPr>
                <w:webHidden/>
                <w:rStyle w:val="IndexLink"/>
              </w:rPr>
              <w:t>Point</w:t>
              <w:tab/>
              <w:t>236</w:t>
            </w:r>
          </w:hyperlink>
        </w:p>
        <w:p>
          <w:pPr>
            <w:pStyle w:val="Contents6"/>
            <w:tabs>
              <w:tab w:val="clear" w:pos="7609"/>
              <w:tab w:val="right" w:pos="9026" w:leader="dot"/>
            </w:tabs>
            <w:bidi w:val="0"/>
            <w:rPr/>
          </w:pPr>
          <w:hyperlink w:anchor="__RefHeading___Toc377209_2616395394">
            <w:r>
              <w:rPr>
                <w:webHidden/>
                <w:rStyle w:val="IndexLink"/>
              </w:rPr>
              <w:t>Explanations:</w:t>
              <w:tab/>
              <w:t>236</w:t>
            </w:r>
          </w:hyperlink>
        </w:p>
        <w:p>
          <w:pPr>
            <w:pStyle w:val="Contents5"/>
            <w:tabs>
              <w:tab w:val="clear" w:pos="7892"/>
              <w:tab w:val="right" w:pos="9026" w:leader="dot"/>
            </w:tabs>
            <w:bidi w:val="0"/>
            <w:rPr/>
          </w:pPr>
          <w:hyperlink w:anchor="__RefHeading___Toc377211_2616395394">
            <w:r>
              <w:rPr>
                <w:webHidden/>
                <w:rStyle w:val="IndexLink"/>
              </w:rPr>
              <w:t>Commentary: verse 161</w:t>
              <w:tab/>
              <w:t>237</w:t>
            </w:r>
          </w:hyperlink>
        </w:p>
        <w:p>
          <w:pPr>
            <w:pStyle w:val="Contents5"/>
            <w:tabs>
              <w:tab w:val="clear" w:pos="7892"/>
              <w:tab w:val="right" w:pos="9026" w:leader="dot"/>
            </w:tabs>
            <w:bidi w:val="0"/>
            <w:rPr/>
          </w:pPr>
          <w:hyperlink w:anchor="__RefHeading___Toc377213_2616395394">
            <w:r>
              <w:rPr>
                <w:webHidden/>
                <w:rStyle w:val="IndexLink"/>
              </w:rPr>
              <w:t>Commentary: verse 162</w:t>
              <w:tab/>
              <w:t>238</w:t>
            </w:r>
          </w:hyperlink>
        </w:p>
        <w:p>
          <w:pPr>
            <w:pStyle w:val="Contents4"/>
            <w:tabs>
              <w:tab w:val="clear" w:pos="8176"/>
              <w:tab w:val="right" w:pos="9026" w:leader="dot"/>
            </w:tabs>
            <w:bidi w:val="0"/>
            <w:rPr/>
          </w:pPr>
          <w:hyperlink w:anchor="__RefHeading___Toc377215_2616395394">
            <w:r>
              <w:rPr>
                <w:webHidden/>
                <w:rStyle w:val="IndexLink"/>
              </w:rPr>
              <w:t>Section 23: The Qur'ān testified in the previous Scriptures</w:t>
              <w:tab/>
              <w:t>239</w:t>
            </w:r>
          </w:hyperlink>
        </w:p>
        <w:p>
          <w:pPr>
            <w:pStyle w:val="Contents5"/>
            <w:tabs>
              <w:tab w:val="clear" w:pos="7892"/>
              <w:tab w:val="right" w:pos="9026" w:leader="dot"/>
            </w:tabs>
            <w:bidi w:val="0"/>
            <w:rPr/>
          </w:pPr>
          <w:hyperlink w:anchor="__RefHeading___Toc377217_2616395394">
            <w:r>
              <w:rPr>
                <w:webHidden/>
                <w:rStyle w:val="IndexLink"/>
              </w:rPr>
              <w:t>Point</w:t>
              <w:tab/>
              <w:t>239</w:t>
            </w:r>
          </w:hyperlink>
        </w:p>
        <w:p>
          <w:pPr>
            <w:pStyle w:val="Contents5"/>
            <w:tabs>
              <w:tab w:val="clear" w:pos="7892"/>
              <w:tab w:val="right" w:pos="9026" w:leader="dot"/>
            </w:tabs>
            <w:bidi w:val="0"/>
            <w:rPr/>
          </w:pPr>
          <w:hyperlink w:anchor="__RefHeading___Toc377219_2616395394">
            <w:r>
              <w:rPr>
                <w:webHidden/>
                <w:rStyle w:val="IndexLink"/>
              </w:rPr>
              <w:t>Commentary: verse 163</w:t>
              <w:tab/>
              <w:t>239</w:t>
            </w:r>
          </w:hyperlink>
        </w:p>
        <w:p>
          <w:pPr>
            <w:pStyle w:val="Contents6"/>
            <w:tabs>
              <w:tab w:val="clear" w:pos="7609"/>
              <w:tab w:val="right" w:pos="9026" w:leader="dot"/>
            </w:tabs>
            <w:bidi w:val="0"/>
            <w:rPr/>
          </w:pPr>
          <w:hyperlink w:anchor="__RefHeading___Toc377221_2616395394">
            <w:r>
              <w:rPr>
                <w:webHidden/>
                <w:rStyle w:val="IndexLink"/>
              </w:rPr>
              <w:t>Point</w:t>
              <w:tab/>
              <w:t>239</w:t>
            </w:r>
          </w:hyperlink>
        </w:p>
        <w:p>
          <w:pPr>
            <w:pStyle w:val="Contents6"/>
            <w:tabs>
              <w:tab w:val="clear" w:pos="7609"/>
              <w:tab w:val="right" w:pos="9026" w:leader="dot"/>
            </w:tabs>
            <w:bidi w:val="0"/>
            <w:rPr/>
          </w:pPr>
          <w:hyperlink w:anchor="__RefHeading___Toc377223_2616395394">
            <w:r>
              <w:rPr>
                <w:webHidden/>
                <w:rStyle w:val="IndexLink"/>
              </w:rPr>
              <w:t>Explanations:</w:t>
              <w:tab/>
              <w:t>240</w:t>
            </w:r>
          </w:hyperlink>
        </w:p>
        <w:p>
          <w:pPr>
            <w:pStyle w:val="Contents5"/>
            <w:tabs>
              <w:tab w:val="clear" w:pos="7892"/>
              <w:tab w:val="right" w:pos="9026" w:leader="dot"/>
            </w:tabs>
            <w:bidi w:val="0"/>
            <w:rPr/>
          </w:pPr>
          <w:hyperlink w:anchor="__RefHeading___Toc377225_2616395394">
            <w:r>
              <w:rPr>
                <w:webHidden/>
                <w:rStyle w:val="IndexLink"/>
              </w:rPr>
              <w:t>Commentary: verse 164</w:t>
              <w:tab/>
              <w:t>241</w:t>
            </w:r>
          </w:hyperlink>
        </w:p>
        <w:p>
          <w:pPr>
            <w:pStyle w:val="Contents5"/>
            <w:tabs>
              <w:tab w:val="clear" w:pos="7892"/>
              <w:tab w:val="right" w:pos="9026" w:leader="dot"/>
            </w:tabs>
            <w:bidi w:val="0"/>
            <w:rPr/>
          </w:pPr>
          <w:hyperlink w:anchor="__RefHeading___Toc377227_2616395394">
            <w:r>
              <w:rPr>
                <w:webHidden/>
                <w:rStyle w:val="IndexLink"/>
              </w:rPr>
              <w:t>Commentary: verse 165</w:t>
              <w:tab/>
              <w:t>242</w:t>
            </w:r>
          </w:hyperlink>
        </w:p>
        <w:p>
          <w:pPr>
            <w:pStyle w:val="Contents5"/>
            <w:tabs>
              <w:tab w:val="clear" w:pos="7892"/>
              <w:tab w:val="right" w:pos="9026" w:leader="dot"/>
            </w:tabs>
            <w:bidi w:val="0"/>
            <w:rPr/>
          </w:pPr>
          <w:hyperlink w:anchor="__RefHeading___Toc377229_2616395394">
            <w:r>
              <w:rPr>
                <w:webHidden/>
                <w:rStyle w:val="IndexLink"/>
              </w:rPr>
              <w:t>Commentary: verse 166</w:t>
              <w:tab/>
              <w:t>243</w:t>
            </w:r>
          </w:hyperlink>
        </w:p>
        <w:p>
          <w:pPr>
            <w:pStyle w:val="Contents5"/>
            <w:tabs>
              <w:tab w:val="clear" w:pos="7892"/>
              <w:tab w:val="right" w:pos="9026" w:leader="dot"/>
            </w:tabs>
            <w:bidi w:val="0"/>
            <w:rPr/>
          </w:pPr>
          <w:hyperlink w:anchor="__RefHeading___Toc377231_2616395394">
            <w:r>
              <w:rPr>
                <w:webHidden/>
                <w:rStyle w:val="IndexLink"/>
              </w:rPr>
              <w:t>Commentary: verses 167-169</w:t>
              <w:tab/>
              <w:t>244</w:t>
            </w:r>
          </w:hyperlink>
        </w:p>
        <w:p>
          <w:pPr>
            <w:pStyle w:val="Contents5"/>
            <w:tabs>
              <w:tab w:val="clear" w:pos="7892"/>
              <w:tab w:val="right" w:pos="9026" w:leader="dot"/>
            </w:tabs>
            <w:bidi w:val="0"/>
            <w:rPr/>
          </w:pPr>
          <w:hyperlink w:anchor="__RefHeading___Toc377233_2616395394">
            <w:r>
              <w:rPr>
                <w:webHidden/>
                <w:rStyle w:val="IndexLink"/>
              </w:rPr>
              <w:t>Commentary: verse 170</w:t>
              <w:tab/>
              <w:t>246</w:t>
            </w:r>
          </w:hyperlink>
        </w:p>
        <w:p>
          <w:pPr>
            <w:pStyle w:val="Contents5"/>
            <w:tabs>
              <w:tab w:val="clear" w:pos="7892"/>
              <w:tab w:val="right" w:pos="9026" w:leader="dot"/>
            </w:tabs>
            <w:bidi w:val="0"/>
            <w:rPr/>
          </w:pPr>
          <w:hyperlink w:anchor="__RefHeading___Toc377235_2616395394">
            <w:r>
              <w:rPr>
                <w:webHidden/>
                <w:rStyle w:val="IndexLink"/>
              </w:rPr>
              <w:t>Commentary: verse 171</w:t>
              <w:tab/>
              <w:t>247</w:t>
            </w:r>
          </w:hyperlink>
        </w:p>
        <w:p>
          <w:pPr>
            <w:pStyle w:val="Contents4"/>
            <w:tabs>
              <w:tab w:val="clear" w:pos="8176"/>
              <w:tab w:val="right" w:pos="9026" w:leader="dot"/>
            </w:tabs>
            <w:bidi w:val="0"/>
            <w:rPr/>
          </w:pPr>
          <w:hyperlink w:anchor="__RefHeading___Toc377237_2616395394">
            <w:r>
              <w:rPr>
                <w:webHidden/>
                <w:rStyle w:val="IndexLink"/>
              </w:rPr>
              <w:t>Section 24: Messengership of Jesus Law of Inheritance</w:t>
              <w:tab/>
              <w:t>250</w:t>
            </w:r>
          </w:hyperlink>
        </w:p>
        <w:p>
          <w:pPr>
            <w:pStyle w:val="Contents5"/>
            <w:tabs>
              <w:tab w:val="clear" w:pos="7892"/>
              <w:tab w:val="right" w:pos="9026" w:leader="dot"/>
            </w:tabs>
            <w:bidi w:val="0"/>
            <w:rPr/>
          </w:pPr>
          <w:hyperlink w:anchor="__RefHeading___Toc377239_2616395394">
            <w:r>
              <w:rPr>
                <w:webHidden/>
                <w:rStyle w:val="IndexLink"/>
              </w:rPr>
              <w:t>Point</w:t>
              <w:tab/>
              <w:t>250</w:t>
            </w:r>
          </w:hyperlink>
        </w:p>
        <w:p>
          <w:pPr>
            <w:pStyle w:val="Contents5"/>
            <w:tabs>
              <w:tab w:val="clear" w:pos="7892"/>
              <w:tab w:val="right" w:pos="9026" w:leader="dot"/>
            </w:tabs>
            <w:bidi w:val="0"/>
            <w:rPr/>
          </w:pPr>
          <w:hyperlink w:anchor="__RefHeading___Toc377241_2616395394">
            <w:r>
              <w:rPr>
                <w:webHidden/>
                <w:rStyle w:val="IndexLink"/>
              </w:rPr>
              <w:t>Commentary: verse 172</w:t>
              <w:tab/>
              <w:t>250</w:t>
            </w:r>
          </w:hyperlink>
        </w:p>
        <w:p>
          <w:pPr>
            <w:pStyle w:val="Contents5"/>
            <w:tabs>
              <w:tab w:val="clear" w:pos="7892"/>
              <w:tab w:val="right" w:pos="9026" w:leader="dot"/>
            </w:tabs>
            <w:bidi w:val="0"/>
            <w:rPr/>
          </w:pPr>
          <w:hyperlink w:anchor="__RefHeading___Toc377243_2616395394">
            <w:r>
              <w:rPr>
                <w:webHidden/>
                <w:rStyle w:val="IndexLink"/>
              </w:rPr>
              <w:t>Commentary: verse 173</w:t>
              <w:tab/>
              <w:t>252</w:t>
            </w:r>
          </w:hyperlink>
        </w:p>
        <w:p>
          <w:pPr>
            <w:pStyle w:val="Contents5"/>
            <w:tabs>
              <w:tab w:val="clear" w:pos="7892"/>
              <w:tab w:val="right" w:pos="9026" w:leader="dot"/>
            </w:tabs>
            <w:bidi w:val="0"/>
            <w:rPr/>
          </w:pPr>
          <w:hyperlink w:anchor="__RefHeading___Toc377245_2616395394">
            <w:r>
              <w:rPr>
                <w:webHidden/>
                <w:rStyle w:val="IndexLink"/>
              </w:rPr>
              <w:t>Commentary: verse 174</w:t>
              <w:tab/>
              <w:t>253</w:t>
            </w:r>
          </w:hyperlink>
        </w:p>
        <w:p>
          <w:pPr>
            <w:pStyle w:val="Contents6"/>
            <w:tabs>
              <w:tab w:val="clear" w:pos="7609"/>
              <w:tab w:val="right" w:pos="9026" w:leader="dot"/>
            </w:tabs>
            <w:bidi w:val="0"/>
            <w:rPr/>
          </w:pPr>
          <w:hyperlink w:anchor="__RefHeading___Toc377247_2616395394">
            <w:r>
              <w:rPr>
                <w:webHidden/>
                <w:rStyle w:val="IndexLink"/>
              </w:rPr>
              <w:t>Point</w:t>
              <w:tab/>
              <w:t>253</w:t>
            </w:r>
          </w:hyperlink>
        </w:p>
        <w:p>
          <w:pPr>
            <w:pStyle w:val="Contents6"/>
            <w:tabs>
              <w:tab w:val="clear" w:pos="7609"/>
              <w:tab w:val="right" w:pos="9026" w:leader="dot"/>
            </w:tabs>
            <w:bidi w:val="0"/>
            <w:rPr/>
          </w:pPr>
          <w:hyperlink w:anchor="__RefHeading___Toc377249_2616395394">
            <w:r>
              <w:rPr>
                <w:webHidden/>
                <w:rStyle w:val="IndexLink"/>
              </w:rPr>
              <w:t>Explanations:</w:t>
              <w:tab/>
              <w:t>253</w:t>
            </w:r>
          </w:hyperlink>
        </w:p>
        <w:p>
          <w:pPr>
            <w:pStyle w:val="Contents5"/>
            <w:tabs>
              <w:tab w:val="clear" w:pos="7892"/>
              <w:tab w:val="right" w:pos="9026" w:leader="dot"/>
            </w:tabs>
            <w:bidi w:val="0"/>
            <w:rPr/>
          </w:pPr>
          <w:hyperlink w:anchor="__RefHeading___Toc377251_2616395394">
            <w:r>
              <w:rPr>
                <w:webHidden/>
                <w:rStyle w:val="IndexLink"/>
              </w:rPr>
              <w:t>Commentary: verse 175</w:t>
              <w:tab/>
              <w:t>254</w:t>
            </w:r>
          </w:hyperlink>
        </w:p>
        <w:p>
          <w:pPr>
            <w:pStyle w:val="Contents5"/>
            <w:tabs>
              <w:tab w:val="clear" w:pos="7892"/>
              <w:tab w:val="right" w:pos="9026" w:leader="dot"/>
            </w:tabs>
            <w:bidi w:val="0"/>
            <w:rPr/>
          </w:pPr>
          <w:hyperlink w:anchor="__RefHeading___Toc377253_2616395394">
            <w:r>
              <w:rPr>
                <w:webHidden/>
                <w:rStyle w:val="IndexLink"/>
              </w:rPr>
              <w:t>Occasion of Revelation: verse 176</w:t>
              <w:tab/>
              <w:t>255</w:t>
            </w:r>
          </w:hyperlink>
        </w:p>
        <w:p>
          <w:pPr>
            <w:pStyle w:val="Contents5"/>
            <w:tabs>
              <w:tab w:val="clear" w:pos="7892"/>
              <w:tab w:val="right" w:pos="9026" w:leader="dot"/>
            </w:tabs>
            <w:bidi w:val="0"/>
            <w:rPr/>
          </w:pPr>
          <w:hyperlink w:anchor="__RefHeading___Toc377255_2616395394">
            <w:r>
              <w:rPr>
                <w:webHidden/>
                <w:rStyle w:val="IndexLink"/>
              </w:rPr>
              <w:t>Commentary: verse 176</w:t>
              <w:tab/>
              <w:t>256</w:t>
            </w:r>
          </w:hyperlink>
        </w:p>
        <w:p>
          <w:pPr>
            <w:pStyle w:val="Contents2"/>
            <w:tabs>
              <w:tab w:val="clear" w:pos="8743"/>
              <w:tab w:val="right" w:pos="9026" w:leader="dot"/>
            </w:tabs>
            <w:bidi w:val="0"/>
            <w:rPr/>
          </w:pPr>
          <w:hyperlink w:anchor="__RefHeading___Toc377257_2616395394">
            <w:r>
              <w:rPr>
                <w:webHidden/>
                <w:rStyle w:val="IndexLink"/>
              </w:rPr>
              <w:t>Sura Al-Ma'idah (No. 5) The beginning</w:t>
              <w:tab/>
              <w:t>258</w:t>
            </w:r>
          </w:hyperlink>
        </w:p>
        <w:p>
          <w:pPr>
            <w:pStyle w:val="Contents3"/>
            <w:tabs>
              <w:tab w:val="clear" w:pos="8459"/>
              <w:tab w:val="right" w:pos="9026" w:leader="dot"/>
            </w:tabs>
            <w:bidi w:val="0"/>
            <w:rPr/>
          </w:pPr>
          <w:hyperlink w:anchor="__RefHeading___Toc377259_2616395394">
            <w:r>
              <w:rPr>
                <w:webHidden/>
                <w:rStyle w:val="IndexLink"/>
              </w:rPr>
              <w:t>Introduction to the Sura Al-Mā'idah</w:t>
              <w:tab/>
              <w:t>258</w:t>
            </w:r>
          </w:hyperlink>
        </w:p>
        <w:p>
          <w:pPr>
            <w:pStyle w:val="Contents3"/>
            <w:tabs>
              <w:tab w:val="clear" w:pos="8459"/>
              <w:tab w:val="right" w:pos="9026" w:leader="dot"/>
            </w:tabs>
            <w:bidi w:val="0"/>
            <w:rPr/>
          </w:pPr>
          <w:hyperlink w:anchor="__RefHeading___Toc377261_2616395394">
            <w:r>
              <w:rPr>
                <w:webHidden/>
                <w:rStyle w:val="IndexLink"/>
              </w:rPr>
              <w:t>Section 1: General Discipline</w:t>
              <w:tab/>
              <w:t>259</w:t>
            </w:r>
          </w:hyperlink>
        </w:p>
        <w:p>
          <w:pPr>
            <w:pStyle w:val="Contents4"/>
            <w:tabs>
              <w:tab w:val="clear" w:pos="8176"/>
              <w:tab w:val="right" w:pos="9026" w:leader="dot"/>
            </w:tabs>
            <w:bidi w:val="0"/>
            <w:rPr/>
          </w:pPr>
          <w:hyperlink w:anchor="__RefHeading___Toc377263_2616395394">
            <w:r>
              <w:rPr>
                <w:webHidden/>
                <w:rStyle w:val="IndexLink"/>
              </w:rPr>
              <w:t>Point</w:t>
              <w:tab/>
              <w:t>259</w:t>
            </w:r>
          </w:hyperlink>
        </w:p>
        <w:p>
          <w:pPr>
            <w:pStyle w:val="Contents4"/>
            <w:tabs>
              <w:tab w:val="clear" w:pos="8176"/>
              <w:tab w:val="right" w:pos="9026" w:leader="dot"/>
            </w:tabs>
            <w:bidi w:val="0"/>
            <w:rPr/>
          </w:pPr>
          <w:hyperlink w:anchor="__RefHeading___Toc377265_2616395394">
            <w:r>
              <w:rPr>
                <w:webHidden/>
                <w:rStyle w:val="IndexLink"/>
              </w:rPr>
              <w:t>Commentary: verse 1</w:t>
              <w:tab/>
              <w:t>259</w:t>
            </w:r>
          </w:hyperlink>
        </w:p>
        <w:p>
          <w:pPr>
            <w:pStyle w:val="Contents4"/>
            <w:tabs>
              <w:tab w:val="clear" w:pos="8176"/>
              <w:tab w:val="right" w:pos="9026" w:leader="dot"/>
            </w:tabs>
            <w:bidi w:val="0"/>
            <w:rPr/>
          </w:pPr>
          <w:hyperlink w:anchor="__RefHeading___Toc377267_2616395394">
            <w:r>
              <w:rPr>
                <w:webHidden/>
                <w:rStyle w:val="IndexLink"/>
              </w:rPr>
              <w:t>Commentary: verse 2</w:t>
              <w:tab/>
              <w:t>262</w:t>
            </w:r>
          </w:hyperlink>
        </w:p>
        <w:p>
          <w:pPr>
            <w:pStyle w:val="Contents5"/>
            <w:tabs>
              <w:tab w:val="clear" w:pos="7892"/>
              <w:tab w:val="right" w:pos="9026" w:leader="dot"/>
            </w:tabs>
            <w:bidi w:val="0"/>
            <w:rPr/>
          </w:pPr>
          <w:hyperlink w:anchor="__RefHeading___Toc377269_2616395394">
            <w:r>
              <w:rPr>
                <w:webHidden/>
                <w:rStyle w:val="IndexLink"/>
              </w:rPr>
              <w:t>Eight Divine Ordinances in a Verse:</w:t>
              <w:tab/>
              <w:t>262</w:t>
            </w:r>
          </w:hyperlink>
        </w:p>
        <w:p>
          <w:pPr>
            <w:pStyle w:val="Contents4"/>
            <w:tabs>
              <w:tab w:val="clear" w:pos="8176"/>
              <w:tab w:val="right" w:pos="9026" w:leader="dot"/>
            </w:tabs>
            <w:bidi w:val="0"/>
            <w:rPr/>
          </w:pPr>
          <w:hyperlink w:anchor="__RefHeading___Toc377271_2616395394">
            <w:r>
              <w:rPr>
                <w:webHidden/>
                <w:rStyle w:val="IndexLink"/>
              </w:rPr>
              <w:t>The Arabic text and the English translation of verse 3</w:t>
              <w:tab/>
              <w:t>265</w:t>
            </w:r>
          </w:hyperlink>
        </w:p>
        <w:p>
          <w:pPr>
            <w:pStyle w:val="Contents4"/>
            <w:tabs>
              <w:tab w:val="clear" w:pos="8176"/>
              <w:tab w:val="right" w:pos="9026" w:leader="dot"/>
            </w:tabs>
            <w:bidi w:val="0"/>
            <w:rPr/>
          </w:pPr>
          <w:hyperlink w:anchor="__RefHeading___Toc377273_2616395394">
            <w:r>
              <w:rPr>
                <w:webHidden/>
                <w:rStyle w:val="IndexLink"/>
              </w:rPr>
              <w:t>Commentary: verse 3</w:t>
              <w:tab/>
              <w:t>266</w:t>
            </w:r>
          </w:hyperlink>
        </w:p>
        <w:p>
          <w:pPr>
            <w:pStyle w:val="Contents5"/>
            <w:tabs>
              <w:tab w:val="clear" w:pos="7892"/>
              <w:tab w:val="right" w:pos="9026" w:leader="dot"/>
            </w:tabs>
            <w:bidi w:val="0"/>
            <w:rPr/>
          </w:pPr>
          <w:hyperlink w:anchor="__RefHeading___Toc377275_2616395394">
            <w:r>
              <w:rPr>
                <w:webHidden/>
                <w:rStyle w:val="IndexLink"/>
              </w:rPr>
              <w:t>Point</w:t>
              <w:tab/>
              <w:t>266</w:t>
            </w:r>
          </w:hyperlink>
        </w:p>
        <w:p>
          <w:pPr>
            <w:pStyle w:val="Contents5"/>
            <w:tabs>
              <w:tab w:val="clear" w:pos="7892"/>
              <w:tab w:val="right" w:pos="9026" w:leader="dot"/>
            </w:tabs>
            <w:bidi w:val="0"/>
            <w:rPr/>
          </w:pPr>
          <w:hyperlink w:anchor="__RefHeading___Toc377277_2616395394">
            <w:r>
              <w:rPr>
                <w:webHidden/>
                <w:rStyle w:val="IndexLink"/>
              </w:rPr>
              <w:t>Moderation in the Usage of Meat</w:t>
              <w:tab/>
              <w:t>267</w:t>
            </w:r>
          </w:hyperlink>
        </w:p>
        <w:p>
          <w:pPr>
            <w:pStyle w:val="Contents5"/>
            <w:tabs>
              <w:tab w:val="clear" w:pos="7892"/>
              <w:tab w:val="right" w:pos="9026" w:leader="dot"/>
            </w:tabs>
            <w:bidi w:val="0"/>
            <w:rPr/>
          </w:pPr>
          <w:hyperlink w:anchor="__RefHeading___Toc377279_2616395394">
            <w:r>
              <w:rPr>
                <w:webHidden/>
                <w:rStyle w:val="IndexLink"/>
              </w:rPr>
              <w:t>The Day of Qadir-i-Khum</w:t>
              <w:tab/>
              <w:t>268</w:t>
            </w:r>
          </w:hyperlink>
        </w:p>
        <w:p>
          <w:pPr>
            <w:pStyle w:val="Contents5"/>
            <w:tabs>
              <w:tab w:val="clear" w:pos="7892"/>
              <w:tab w:val="right" w:pos="9026" w:leader="dot"/>
            </w:tabs>
            <w:bidi w:val="0"/>
            <w:rPr/>
          </w:pPr>
          <w:hyperlink w:anchor="__RefHeading___Toc377281_2616395394">
            <w:r>
              <w:rPr>
                <w:webHidden/>
                <w:rStyle w:val="IndexLink"/>
              </w:rPr>
              <w:t>Explanations:</w:t>
              <w:tab/>
              <w:t>270</w:t>
            </w:r>
          </w:hyperlink>
        </w:p>
        <w:p>
          <w:pPr>
            <w:pStyle w:val="Contents4"/>
            <w:tabs>
              <w:tab w:val="clear" w:pos="8176"/>
              <w:tab w:val="right" w:pos="9026" w:leader="dot"/>
            </w:tabs>
            <w:bidi w:val="0"/>
            <w:rPr/>
          </w:pPr>
          <w:hyperlink w:anchor="__RefHeading___Toc377283_2616395394">
            <w:r>
              <w:rPr>
                <w:webHidden/>
                <w:rStyle w:val="IndexLink"/>
              </w:rPr>
              <w:t>Occasion of Revelation: verse 4</w:t>
              <w:tab/>
              <w:t>271</w:t>
            </w:r>
          </w:hyperlink>
        </w:p>
        <w:p>
          <w:pPr>
            <w:pStyle w:val="Contents4"/>
            <w:tabs>
              <w:tab w:val="clear" w:pos="8176"/>
              <w:tab w:val="right" w:pos="9026" w:leader="dot"/>
            </w:tabs>
            <w:bidi w:val="0"/>
            <w:rPr/>
          </w:pPr>
          <w:hyperlink w:anchor="__RefHeading___Toc377285_2616395394">
            <w:r>
              <w:rPr>
                <w:webHidden/>
                <w:rStyle w:val="IndexLink"/>
              </w:rPr>
              <w:t>Commentary: verse 4</w:t>
              <w:tab/>
              <w:t>271</w:t>
            </w:r>
          </w:hyperlink>
        </w:p>
        <w:p>
          <w:pPr>
            <w:pStyle w:val="Contents5"/>
            <w:tabs>
              <w:tab w:val="clear" w:pos="7892"/>
              <w:tab w:val="right" w:pos="9026" w:leader="dot"/>
            </w:tabs>
            <w:bidi w:val="0"/>
            <w:rPr/>
          </w:pPr>
          <w:hyperlink w:anchor="__RefHeading___Toc377287_2616395394">
            <w:r>
              <w:rPr>
                <w:webHidden/>
                <w:rStyle w:val="IndexLink"/>
              </w:rPr>
              <w:t>A Lawful Hunting</w:t>
              <w:tab/>
              <w:t>271</w:t>
            </w:r>
          </w:hyperlink>
        </w:p>
        <w:p>
          <w:pPr>
            <w:pStyle w:val="Contents4"/>
            <w:tabs>
              <w:tab w:val="clear" w:pos="8176"/>
              <w:tab w:val="right" w:pos="9026" w:leader="dot"/>
            </w:tabs>
            <w:bidi w:val="0"/>
            <w:rPr/>
          </w:pPr>
          <w:hyperlink w:anchor="__RefHeading___Toc377289_2616395394">
            <w:r>
              <w:rPr>
                <w:webHidden/>
                <w:rStyle w:val="IndexLink"/>
              </w:rPr>
              <w:t>Commentary: verse 5</w:t>
              <w:tab/>
              <w:t>273</w:t>
            </w:r>
          </w:hyperlink>
        </w:p>
        <w:p>
          <w:pPr>
            <w:pStyle w:val="Contents5"/>
            <w:tabs>
              <w:tab w:val="clear" w:pos="7892"/>
              <w:tab w:val="right" w:pos="9026" w:leader="dot"/>
            </w:tabs>
            <w:bidi w:val="0"/>
            <w:rPr/>
          </w:pPr>
          <w:hyperlink w:anchor="__RefHeading___Toc377291_2616395394">
            <w:r>
              <w:rPr>
                <w:webHidden/>
                <w:rStyle w:val="IndexLink"/>
              </w:rPr>
              <w:t>Consuming Food of the People of the Book and Marrying them:</w:t>
              <w:tab/>
              <w:t>273</w:t>
            </w:r>
          </w:hyperlink>
        </w:p>
        <w:p>
          <w:pPr>
            <w:pStyle w:val="Contents5"/>
            <w:tabs>
              <w:tab w:val="clear" w:pos="7892"/>
              <w:tab w:val="right" w:pos="9026" w:leader="dot"/>
            </w:tabs>
            <w:bidi w:val="0"/>
            <w:rPr/>
          </w:pPr>
          <w:hyperlink w:anchor="__RefHeading___Toc377293_2616395394">
            <w:r>
              <w:rPr>
                <w:webHidden/>
                <w:rStyle w:val="IndexLink"/>
              </w:rPr>
              <w:t>Marrying with Non-Muslim Women:</w:t>
              <w:tab/>
              <w:t>274</w:t>
            </w:r>
          </w:hyperlink>
        </w:p>
        <w:p>
          <w:pPr>
            <w:pStyle w:val="Contents3"/>
            <w:tabs>
              <w:tab w:val="clear" w:pos="8459"/>
              <w:tab w:val="right" w:pos="9026" w:leader="dot"/>
            </w:tabs>
            <w:bidi w:val="0"/>
            <w:rPr/>
          </w:pPr>
          <w:hyperlink w:anchor="__RefHeading___Toc377295_2616395394">
            <w:r>
              <w:rPr>
                <w:webHidden/>
                <w:rStyle w:val="IndexLink"/>
              </w:rPr>
              <w:t>Section 2: Special cleanliness for Prayer -Equity enjoined</w:t>
              <w:tab/>
              <w:t>276</w:t>
            </w:r>
          </w:hyperlink>
        </w:p>
        <w:p>
          <w:pPr>
            <w:pStyle w:val="Contents4"/>
            <w:tabs>
              <w:tab w:val="clear" w:pos="8176"/>
              <w:tab w:val="right" w:pos="9026" w:leader="dot"/>
            </w:tabs>
            <w:bidi w:val="0"/>
            <w:rPr/>
          </w:pPr>
          <w:hyperlink w:anchor="__RefHeading___Toc377297_2616395394">
            <w:r>
              <w:rPr>
                <w:webHidden/>
                <w:rStyle w:val="IndexLink"/>
              </w:rPr>
              <w:t>Point</w:t>
              <w:tab/>
              <w:t>276</w:t>
            </w:r>
          </w:hyperlink>
        </w:p>
        <w:p>
          <w:pPr>
            <w:pStyle w:val="Contents4"/>
            <w:tabs>
              <w:tab w:val="clear" w:pos="8176"/>
              <w:tab w:val="right" w:pos="9026" w:leader="dot"/>
            </w:tabs>
            <w:bidi w:val="0"/>
            <w:rPr/>
          </w:pPr>
          <w:hyperlink w:anchor="__RefHeading___Toc377299_2616395394">
            <w:r>
              <w:rPr>
                <w:webHidden/>
                <w:rStyle w:val="IndexLink"/>
              </w:rPr>
              <w:t>Commentary: verse 6</w:t>
              <w:tab/>
              <w:t>277</w:t>
            </w:r>
          </w:hyperlink>
        </w:p>
        <w:p>
          <w:pPr>
            <w:pStyle w:val="Contents4"/>
            <w:tabs>
              <w:tab w:val="clear" w:pos="8176"/>
              <w:tab w:val="right" w:pos="9026" w:leader="dot"/>
            </w:tabs>
            <w:bidi w:val="0"/>
            <w:rPr/>
          </w:pPr>
          <w:hyperlink w:anchor="__RefHeading___Toc377301_2616395394">
            <w:r>
              <w:rPr>
                <w:webHidden/>
                <w:rStyle w:val="IndexLink"/>
              </w:rPr>
              <w:t>Commentary: verse 7</w:t>
              <w:tab/>
              <w:t>279</w:t>
            </w:r>
          </w:hyperlink>
        </w:p>
        <w:p>
          <w:pPr>
            <w:pStyle w:val="Contents5"/>
            <w:tabs>
              <w:tab w:val="clear" w:pos="7892"/>
              <w:tab w:val="right" w:pos="9026" w:leader="dot"/>
            </w:tabs>
            <w:bidi w:val="0"/>
            <w:rPr/>
          </w:pPr>
          <w:hyperlink w:anchor="__RefHeading___Toc377303_2616395394">
            <w:r>
              <w:rPr>
                <w:webHidden/>
                <w:rStyle w:val="IndexLink"/>
              </w:rPr>
              <w:t>Divine Convictions</w:t>
              <w:tab/>
              <w:t>279</w:t>
            </w:r>
          </w:hyperlink>
        </w:p>
        <w:p>
          <w:pPr>
            <w:pStyle w:val="Contents4"/>
            <w:tabs>
              <w:tab w:val="clear" w:pos="8176"/>
              <w:tab w:val="right" w:pos="9026" w:leader="dot"/>
            </w:tabs>
            <w:bidi w:val="0"/>
            <w:rPr/>
          </w:pPr>
          <w:hyperlink w:anchor="__RefHeading___Toc377305_2616395394">
            <w:r>
              <w:rPr>
                <w:webHidden/>
                <w:rStyle w:val="IndexLink"/>
              </w:rPr>
              <w:t>Commentary: verse 8</w:t>
              <w:tab/>
              <w:t>281</w:t>
            </w:r>
          </w:hyperlink>
        </w:p>
        <w:p>
          <w:pPr>
            <w:pStyle w:val="Contents5"/>
            <w:tabs>
              <w:tab w:val="clear" w:pos="7892"/>
              <w:tab w:val="right" w:pos="9026" w:leader="dot"/>
            </w:tabs>
            <w:bidi w:val="0"/>
            <w:rPr/>
          </w:pPr>
          <w:hyperlink w:anchor="__RefHeading___Toc377307_2616395394">
            <w:r>
              <w:rPr>
                <w:webHidden/>
                <w:rStyle w:val="IndexLink"/>
              </w:rPr>
              <w:t>An Earnest Invitation unto Justice:</w:t>
              <w:tab/>
              <w:t>281</w:t>
            </w:r>
          </w:hyperlink>
        </w:p>
        <w:p>
          <w:pPr>
            <w:pStyle w:val="Contents4"/>
            <w:tabs>
              <w:tab w:val="clear" w:pos="8176"/>
              <w:tab w:val="right" w:pos="9026" w:leader="dot"/>
            </w:tabs>
            <w:bidi w:val="0"/>
            <w:rPr/>
          </w:pPr>
          <w:hyperlink w:anchor="__RefHeading___Toc377309_2616395394">
            <w:r>
              <w:rPr>
                <w:webHidden/>
                <w:rStyle w:val="IndexLink"/>
              </w:rPr>
              <w:t>Commentary: verses 9-10</w:t>
              <w:tab/>
              <w:t>282</w:t>
            </w:r>
          </w:hyperlink>
        </w:p>
        <w:p>
          <w:pPr>
            <w:pStyle w:val="Contents4"/>
            <w:tabs>
              <w:tab w:val="clear" w:pos="8176"/>
              <w:tab w:val="right" w:pos="9026" w:leader="dot"/>
            </w:tabs>
            <w:bidi w:val="0"/>
            <w:rPr/>
          </w:pPr>
          <w:hyperlink w:anchor="__RefHeading___Toc377311_2616395394">
            <w:r>
              <w:rPr>
                <w:webHidden/>
                <w:rStyle w:val="IndexLink"/>
              </w:rPr>
              <w:t>Commentary: verse 11</w:t>
              <w:tab/>
              <w:t>284</w:t>
            </w:r>
          </w:hyperlink>
        </w:p>
        <w:p>
          <w:pPr>
            <w:pStyle w:val="Contents5"/>
            <w:tabs>
              <w:tab w:val="clear" w:pos="7892"/>
              <w:tab w:val="right" w:pos="9026" w:leader="dot"/>
            </w:tabs>
            <w:bidi w:val="0"/>
            <w:rPr/>
          </w:pPr>
          <w:hyperlink w:anchor="__RefHeading___Toc377313_2616395394">
            <w:r>
              <w:rPr>
                <w:webHidden/>
                <w:rStyle w:val="IndexLink"/>
              </w:rPr>
              <w:t>Point</w:t>
              <w:tab/>
              <w:t>284</w:t>
            </w:r>
          </w:hyperlink>
        </w:p>
        <w:p>
          <w:pPr>
            <w:pStyle w:val="Contents5"/>
            <w:tabs>
              <w:tab w:val="clear" w:pos="7892"/>
              <w:tab w:val="right" w:pos="9026" w:leader="dot"/>
            </w:tabs>
            <w:bidi w:val="0"/>
            <w:rPr/>
          </w:pPr>
          <w:hyperlink w:anchor="__RefHeading___Toc377315_2616395394">
            <w:r>
              <w:rPr>
                <w:webHidden/>
                <w:rStyle w:val="IndexLink"/>
              </w:rPr>
              <w:t>Explanations:</w:t>
              <w:tab/>
              <w:t>284</w:t>
            </w:r>
          </w:hyperlink>
        </w:p>
        <w:p>
          <w:pPr>
            <w:pStyle w:val="Contents3"/>
            <w:tabs>
              <w:tab w:val="clear" w:pos="8459"/>
              <w:tab w:val="right" w:pos="9026" w:leader="dot"/>
            </w:tabs>
            <w:bidi w:val="0"/>
            <w:rPr/>
          </w:pPr>
          <w:hyperlink w:anchor="__RefHeading___Toc377317_2616395394">
            <w:r>
              <w:rPr>
                <w:webHidden/>
                <w:rStyle w:val="IndexLink"/>
              </w:rPr>
              <w:t>Section 3: The Covenants with the Jews and the Christians</w:t>
              <w:tab/>
              <w:t>285</w:t>
            </w:r>
          </w:hyperlink>
        </w:p>
        <w:p>
          <w:pPr>
            <w:pStyle w:val="Contents4"/>
            <w:tabs>
              <w:tab w:val="clear" w:pos="8176"/>
              <w:tab w:val="right" w:pos="9026" w:leader="dot"/>
            </w:tabs>
            <w:bidi w:val="0"/>
            <w:rPr/>
          </w:pPr>
          <w:hyperlink w:anchor="__RefHeading___Toc377319_2616395394">
            <w:r>
              <w:rPr>
                <w:webHidden/>
                <w:rStyle w:val="IndexLink"/>
              </w:rPr>
              <w:t>Point</w:t>
              <w:tab/>
              <w:t>285</w:t>
            </w:r>
          </w:hyperlink>
        </w:p>
        <w:p>
          <w:pPr>
            <w:pStyle w:val="Contents4"/>
            <w:tabs>
              <w:tab w:val="clear" w:pos="8176"/>
              <w:tab w:val="right" w:pos="9026" w:leader="dot"/>
            </w:tabs>
            <w:bidi w:val="0"/>
            <w:rPr/>
          </w:pPr>
          <w:hyperlink w:anchor="__RefHeading___Toc377321_2616395394">
            <w:r>
              <w:rPr>
                <w:webHidden/>
                <w:rStyle w:val="IndexLink"/>
              </w:rPr>
              <w:t>Commentary: verse 12</w:t>
              <w:tab/>
              <w:t>285</w:t>
            </w:r>
          </w:hyperlink>
        </w:p>
        <w:p>
          <w:pPr>
            <w:pStyle w:val="Contents5"/>
            <w:tabs>
              <w:tab w:val="clear" w:pos="7892"/>
              <w:tab w:val="right" w:pos="9026" w:leader="dot"/>
            </w:tabs>
            <w:bidi w:val="0"/>
            <w:rPr/>
          </w:pPr>
          <w:hyperlink w:anchor="__RefHeading___Toc377323_2616395394">
            <w:r>
              <w:rPr>
                <w:webHidden/>
                <w:rStyle w:val="IndexLink"/>
              </w:rPr>
              <w:t>Point</w:t>
              <w:tab/>
              <w:t>285</w:t>
            </w:r>
          </w:hyperlink>
        </w:p>
        <w:p>
          <w:pPr>
            <w:pStyle w:val="Contents5"/>
            <w:tabs>
              <w:tab w:val="clear" w:pos="7892"/>
              <w:tab w:val="right" w:pos="9026" w:leader="dot"/>
            </w:tabs>
            <w:bidi w:val="0"/>
            <w:rPr/>
          </w:pPr>
          <w:hyperlink w:anchor="__RefHeading___Toc377325_2616395394">
            <w:r>
              <w:rPr>
                <w:webHidden/>
                <w:rStyle w:val="IndexLink"/>
              </w:rPr>
              <w:t>Explanations:</w:t>
              <w:tab/>
              <w:t>286</w:t>
            </w:r>
          </w:hyperlink>
        </w:p>
        <w:p>
          <w:pPr>
            <w:pStyle w:val="Contents4"/>
            <w:tabs>
              <w:tab w:val="clear" w:pos="8176"/>
              <w:tab w:val="right" w:pos="9026" w:leader="dot"/>
            </w:tabs>
            <w:bidi w:val="0"/>
            <w:rPr/>
          </w:pPr>
          <w:hyperlink w:anchor="__RefHeading___Toc377327_2616395394">
            <w:r>
              <w:rPr>
                <w:webHidden/>
                <w:rStyle w:val="IndexLink"/>
              </w:rPr>
              <w:t>Commentary: verse 13</w:t>
              <w:tab/>
              <w:t>287</w:t>
            </w:r>
          </w:hyperlink>
        </w:p>
        <w:p>
          <w:pPr>
            <w:pStyle w:val="Contents4"/>
            <w:tabs>
              <w:tab w:val="clear" w:pos="8176"/>
              <w:tab w:val="right" w:pos="9026" w:leader="dot"/>
            </w:tabs>
            <w:bidi w:val="0"/>
            <w:rPr/>
          </w:pPr>
          <w:hyperlink w:anchor="__RefHeading___Toc377329_2616395394">
            <w:r>
              <w:rPr>
                <w:webHidden/>
                <w:rStyle w:val="IndexLink"/>
              </w:rPr>
              <w:t>Commentary: verse 14</w:t>
              <w:tab/>
              <w:t>288</w:t>
            </w:r>
          </w:hyperlink>
        </w:p>
        <w:p>
          <w:pPr>
            <w:pStyle w:val="Contents5"/>
            <w:tabs>
              <w:tab w:val="clear" w:pos="7892"/>
              <w:tab w:val="right" w:pos="9026" w:leader="dot"/>
            </w:tabs>
            <w:bidi w:val="0"/>
            <w:rPr/>
          </w:pPr>
          <w:hyperlink w:anchor="__RefHeading___Toc377331_2616395394">
            <w:r>
              <w:rPr>
                <w:webHidden/>
                <w:rStyle w:val="IndexLink"/>
              </w:rPr>
              <w:t>Point</w:t>
              <w:tab/>
              <w:t>288</w:t>
            </w:r>
          </w:hyperlink>
        </w:p>
        <w:p>
          <w:pPr>
            <w:pStyle w:val="Contents5"/>
            <w:tabs>
              <w:tab w:val="clear" w:pos="7892"/>
              <w:tab w:val="right" w:pos="9026" w:leader="dot"/>
            </w:tabs>
            <w:bidi w:val="0"/>
            <w:rPr/>
          </w:pPr>
          <w:hyperlink w:anchor="__RefHeading___Toc377333_2616395394">
            <w:r>
              <w:rPr>
                <w:webHidden/>
                <w:rStyle w:val="IndexLink"/>
              </w:rPr>
              <w:t>Explanation:</w:t>
              <w:tab/>
              <w:t>289</w:t>
            </w:r>
          </w:hyperlink>
        </w:p>
        <w:p>
          <w:pPr>
            <w:pStyle w:val="Contents4"/>
            <w:tabs>
              <w:tab w:val="clear" w:pos="8176"/>
              <w:tab w:val="right" w:pos="9026" w:leader="dot"/>
            </w:tabs>
            <w:bidi w:val="0"/>
            <w:rPr/>
          </w:pPr>
          <w:hyperlink w:anchor="__RefHeading___Toc377335_2616395394">
            <w:r>
              <w:rPr>
                <w:webHidden/>
                <w:rStyle w:val="IndexLink"/>
              </w:rPr>
              <w:t>Commentary: verse 15</w:t>
              <w:tab/>
              <w:t>290</w:t>
            </w:r>
          </w:hyperlink>
        </w:p>
        <w:p>
          <w:pPr>
            <w:pStyle w:val="Contents4"/>
            <w:tabs>
              <w:tab w:val="clear" w:pos="8176"/>
              <w:tab w:val="right" w:pos="9026" w:leader="dot"/>
            </w:tabs>
            <w:bidi w:val="0"/>
            <w:rPr/>
          </w:pPr>
          <w:hyperlink w:anchor="__RefHeading___Toc377337_2616395394">
            <w:r>
              <w:rPr>
                <w:webHidden/>
                <w:rStyle w:val="IndexLink"/>
              </w:rPr>
              <w:t>Commentary: verse 16</w:t>
              <w:tab/>
              <w:t>291</w:t>
            </w:r>
          </w:hyperlink>
        </w:p>
        <w:p>
          <w:pPr>
            <w:pStyle w:val="Contents4"/>
            <w:tabs>
              <w:tab w:val="clear" w:pos="8176"/>
              <w:tab w:val="right" w:pos="9026" w:leader="dot"/>
            </w:tabs>
            <w:bidi w:val="0"/>
            <w:rPr/>
          </w:pPr>
          <w:hyperlink w:anchor="__RefHeading___Toc377339_2616395394">
            <w:r>
              <w:rPr>
                <w:webHidden/>
                <w:rStyle w:val="IndexLink"/>
              </w:rPr>
              <w:t>Commentary: verse 17</w:t>
              <w:tab/>
              <w:t>293</w:t>
            </w:r>
          </w:hyperlink>
        </w:p>
        <w:p>
          <w:pPr>
            <w:pStyle w:val="Contents4"/>
            <w:tabs>
              <w:tab w:val="clear" w:pos="8176"/>
              <w:tab w:val="right" w:pos="9026" w:leader="dot"/>
            </w:tabs>
            <w:bidi w:val="0"/>
            <w:rPr/>
          </w:pPr>
          <w:hyperlink w:anchor="__RefHeading___Toc377341_2616395394">
            <w:r>
              <w:rPr>
                <w:webHidden/>
                <w:rStyle w:val="IndexLink"/>
              </w:rPr>
              <w:t>Commentary: verse 18</w:t>
              <w:tab/>
              <w:t>295</w:t>
            </w:r>
          </w:hyperlink>
        </w:p>
        <w:p>
          <w:pPr>
            <w:pStyle w:val="Contents4"/>
            <w:tabs>
              <w:tab w:val="clear" w:pos="8176"/>
              <w:tab w:val="right" w:pos="9026" w:leader="dot"/>
            </w:tabs>
            <w:bidi w:val="0"/>
            <w:rPr/>
          </w:pPr>
          <w:hyperlink w:anchor="__RefHeading___Toc377343_2616395394">
            <w:r>
              <w:rPr>
                <w:webHidden/>
                <w:rStyle w:val="IndexLink"/>
              </w:rPr>
              <w:t>Commentary: verse 19</w:t>
              <w:tab/>
              <w:t>297</w:t>
            </w:r>
          </w:hyperlink>
        </w:p>
        <w:p>
          <w:pPr>
            <w:pStyle w:val="Contents3"/>
            <w:tabs>
              <w:tab w:val="clear" w:pos="8459"/>
              <w:tab w:val="right" w:pos="9026" w:leader="dot"/>
            </w:tabs>
            <w:bidi w:val="0"/>
            <w:rPr/>
          </w:pPr>
          <w:hyperlink w:anchor="__RefHeading___Toc377345_2616395394">
            <w:r>
              <w:rPr>
                <w:webHidden/>
                <w:rStyle w:val="IndexLink"/>
              </w:rPr>
              <w:t>Section 4: The Israelites breaking the Covenant</w:t>
              <w:tab/>
              <w:t>299</w:t>
            </w:r>
          </w:hyperlink>
        </w:p>
        <w:p>
          <w:pPr>
            <w:pStyle w:val="Contents4"/>
            <w:tabs>
              <w:tab w:val="clear" w:pos="8176"/>
              <w:tab w:val="right" w:pos="9026" w:leader="dot"/>
            </w:tabs>
            <w:bidi w:val="0"/>
            <w:rPr/>
          </w:pPr>
          <w:hyperlink w:anchor="__RefHeading___Toc377347_2616395394">
            <w:r>
              <w:rPr>
                <w:webHidden/>
                <w:rStyle w:val="IndexLink"/>
              </w:rPr>
              <w:t>Point</w:t>
              <w:tab/>
              <w:t>299</w:t>
            </w:r>
          </w:hyperlink>
        </w:p>
        <w:p>
          <w:pPr>
            <w:pStyle w:val="Contents4"/>
            <w:tabs>
              <w:tab w:val="clear" w:pos="8176"/>
              <w:tab w:val="right" w:pos="9026" w:leader="dot"/>
            </w:tabs>
            <w:bidi w:val="0"/>
            <w:rPr/>
          </w:pPr>
          <w:hyperlink w:anchor="__RefHeading___Toc377349_2616395394">
            <w:r>
              <w:rPr>
                <w:webHidden/>
                <w:rStyle w:val="IndexLink"/>
              </w:rPr>
              <w:t>Commentary: verse 20</w:t>
              <w:tab/>
              <w:t>299</w:t>
            </w:r>
          </w:hyperlink>
        </w:p>
        <w:p>
          <w:pPr>
            <w:pStyle w:val="Contents4"/>
            <w:tabs>
              <w:tab w:val="clear" w:pos="8176"/>
              <w:tab w:val="right" w:pos="9026" w:leader="dot"/>
            </w:tabs>
            <w:bidi w:val="0"/>
            <w:rPr/>
          </w:pPr>
          <w:hyperlink w:anchor="__RefHeading___Toc377351_2616395394">
            <w:r>
              <w:rPr>
                <w:webHidden/>
                <w:rStyle w:val="IndexLink"/>
              </w:rPr>
              <w:t>Commentary: verse21</w:t>
              <w:tab/>
              <w:t>301</w:t>
            </w:r>
          </w:hyperlink>
        </w:p>
        <w:p>
          <w:pPr>
            <w:pStyle w:val="Contents4"/>
            <w:tabs>
              <w:tab w:val="clear" w:pos="8176"/>
              <w:tab w:val="right" w:pos="9026" w:leader="dot"/>
            </w:tabs>
            <w:bidi w:val="0"/>
            <w:rPr/>
          </w:pPr>
          <w:hyperlink w:anchor="__RefHeading___Toc377353_2616395394">
            <w:r>
              <w:rPr>
                <w:webHidden/>
                <w:rStyle w:val="IndexLink"/>
              </w:rPr>
              <w:t>Commentary: verse 22</w:t>
              <w:tab/>
              <w:t>302</w:t>
            </w:r>
          </w:hyperlink>
        </w:p>
        <w:p>
          <w:pPr>
            <w:pStyle w:val="Contents4"/>
            <w:tabs>
              <w:tab w:val="clear" w:pos="8176"/>
              <w:tab w:val="right" w:pos="9026" w:leader="dot"/>
            </w:tabs>
            <w:bidi w:val="0"/>
            <w:rPr/>
          </w:pPr>
          <w:hyperlink w:anchor="__RefHeading___Toc377355_2616395394">
            <w:r>
              <w:rPr>
                <w:webHidden/>
                <w:rStyle w:val="IndexLink"/>
              </w:rPr>
              <w:t>Commentary: verse 23</w:t>
              <w:tab/>
              <w:t>303</w:t>
            </w:r>
          </w:hyperlink>
        </w:p>
        <w:p>
          <w:pPr>
            <w:pStyle w:val="Contents4"/>
            <w:tabs>
              <w:tab w:val="clear" w:pos="8176"/>
              <w:tab w:val="right" w:pos="9026" w:leader="dot"/>
            </w:tabs>
            <w:bidi w:val="0"/>
            <w:rPr/>
          </w:pPr>
          <w:hyperlink w:anchor="__RefHeading___Toc377357_2616395394">
            <w:r>
              <w:rPr>
                <w:webHidden/>
                <w:rStyle w:val="IndexLink"/>
              </w:rPr>
              <w:t>Commentary: verse 24</w:t>
              <w:tab/>
              <w:t>304</w:t>
            </w:r>
          </w:hyperlink>
        </w:p>
        <w:p>
          <w:pPr>
            <w:pStyle w:val="Contents4"/>
            <w:tabs>
              <w:tab w:val="clear" w:pos="8176"/>
              <w:tab w:val="right" w:pos="9026" w:leader="dot"/>
            </w:tabs>
            <w:bidi w:val="0"/>
            <w:rPr/>
          </w:pPr>
          <w:hyperlink w:anchor="__RefHeading___Toc377359_2616395394">
            <w:r>
              <w:rPr>
                <w:webHidden/>
                <w:rStyle w:val="IndexLink"/>
              </w:rPr>
              <w:t>Commentary: verse 25</w:t>
              <w:tab/>
              <w:t>305</w:t>
            </w:r>
          </w:hyperlink>
        </w:p>
        <w:p>
          <w:pPr>
            <w:pStyle w:val="Contents4"/>
            <w:tabs>
              <w:tab w:val="clear" w:pos="8176"/>
              <w:tab w:val="right" w:pos="9026" w:leader="dot"/>
            </w:tabs>
            <w:bidi w:val="0"/>
            <w:rPr/>
          </w:pPr>
          <w:hyperlink w:anchor="__RefHeading___Toc377361_2616395394">
            <w:r>
              <w:rPr>
                <w:webHidden/>
                <w:rStyle w:val="IndexLink"/>
              </w:rPr>
              <w:t>Commentary: verse 26</w:t>
              <w:tab/>
              <w:t>306</w:t>
            </w:r>
          </w:hyperlink>
        </w:p>
        <w:p>
          <w:pPr>
            <w:pStyle w:val="Contents5"/>
            <w:tabs>
              <w:tab w:val="clear" w:pos="7892"/>
              <w:tab w:val="right" w:pos="9026" w:leader="dot"/>
            </w:tabs>
            <w:bidi w:val="0"/>
            <w:rPr/>
          </w:pPr>
          <w:hyperlink w:anchor="__RefHeading___Toc377363_2616395394">
            <w:r>
              <w:rPr>
                <w:webHidden/>
                <w:rStyle w:val="IndexLink"/>
              </w:rPr>
              <w:t>Point</w:t>
              <w:tab/>
              <w:t>306</w:t>
            </w:r>
          </w:hyperlink>
        </w:p>
        <w:p>
          <w:pPr>
            <w:pStyle w:val="Contents5"/>
            <w:tabs>
              <w:tab w:val="clear" w:pos="7892"/>
              <w:tab w:val="right" w:pos="9026" w:leader="dot"/>
            </w:tabs>
            <w:bidi w:val="0"/>
            <w:rPr/>
          </w:pPr>
          <w:hyperlink w:anchor="__RefHeading___Toc377365_2616395394">
            <w:r>
              <w:rPr>
                <w:webHidden/>
                <w:rStyle w:val="IndexLink"/>
              </w:rPr>
              <w:t>Explanations:</w:t>
              <w:tab/>
              <w:t>306</w:t>
            </w:r>
          </w:hyperlink>
        </w:p>
        <w:p>
          <w:pPr>
            <w:pStyle w:val="Contents3"/>
            <w:tabs>
              <w:tab w:val="clear" w:pos="8459"/>
              <w:tab w:val="right" w:pos="9026" w:leader="dot"/>
            </w:tabs>
            <w:bidi w:val="0"/>
            <w:rPr/>
          </w:pPr>
          <w:hyperlink w:anchor="__RefHeading___Toc377367_2616395394">
            <w:r>
              <w:rPr>
                <w:webHidden/>
                <w:rStyle w:val="IndexLink"/>
              </w:rPr>
              <w:t>Section 5: Jews warned against their wicked plots</w:t>
              <w:tab/>
              <w:t>308</w:t>
            </w:r>
          </w:hyperlink>
        </w:p>
        <w:p>
          <w:pPr>
            <w:pStyle w:val="Contents4"/>
            <w:tabs>
              <w:tab w:val="clear" w:pos="8176"/>
              <w:tab w:val="right" w:pos="9026" w:leader="dot"/>
            </w:tabs>
            <w:bidi w:val="0"/>
            <w:rPr/>
          </w:pPr>
          <w:hyperlink w:anchor="__RefHeading___Toc377369_2616395394">
            <w:r>
              <w:rPr>
                <w:webHidden/>
                <w:rStyle w:val="IndexLink"/>
              </w:rPr>
              <w:t>Point</w:t>
              <w:tab/>
              <w:t>308</w:t>
            </w:r>
          </w:hyperlink>
        </w:p>
        <w:p>
          <w:pPr>
            <w:pStyle w:val="Contents4"/>
            <w:tabs>
              <w:tab w:val="clear" w:pos="8176"/>
              <w:tab w:val="right" w:pos="9026" w:leader="dot"/>
            </w:tabs>
            <w:bidi w:val="0"/>
            <w:rPr/>
          </w:pPr>
          <w:hyperlink w:anchor="__RefHeading___Toc377371_2616395394">
            <w:r>
              <w:rPr>
                <w:webHidden/>
                <w:rStyle w:val="IndexLink"/>
              </w:rPr>
              <w:t>Commentary: verse 27</w:t>
              <w:tab/>
              <w:t>308</w:t>
            </w:r>
          </w:hyperlink>
        </w:p>
        <w:p>
          <w:pPr>
            <w:pStyle w:val="Contents4"/>
            <w:tabs>
              <w:tab w:val="clear" w:pos="8176"/>
              <w:tab w:val="right" w:pos="9026" w:leader="dot"/>
            </w:tabs>
            <w:bidi w:val="0"/>
            <w:rPr/>
          </w:pPr>
          <w:hyperlink w:anchor="__RefHeading___Toc377373_2616395394">
            <w:r>
              <w:rPr>
                <w:webHidden/>
                <w:rStyle w:val="IndexLink"/>
              </w:rPr>
              <w:t>Commentary: verse 28</w:t>
              <w:tab/>
              <w:t>310</w:t>
            </w:r>
          </w:hyperlink>
        </w:p>
        <w:p>
          <w:pPr>
            <w:pStyle w:val="Contents4"/>
            <w:tabs>
              <w:tab w:val="clear" w:pos="8176"/>
              <w:tab w:val="right" w:pos="9026" w:leader="dot"/>
            </w:tabs>
            <w:bidi w:val="0"/>
            <w:rPr/>
          </w:pPr>
          <w:hyperlink w:anchor="__RefHeading___Toc377375_2616395394">
            <w:r>
              <w:rPr>
                <w:webHidden/>
                <w:rStyle w:val="IndexLink"/>
              </w:rPr>
              <w:t>Commentary: verses 29-30</w:t>
              <w:tab/>
              <w:t>311</w:t>
            </w:r>
          </w:hyperlink>
        </w:p>
        <w:p>
          <w:pPr>
            <w:pStyle w:val="Contents4"/>
            <w:tabs>
              <w:tab w:val="clear" w:pos="8176"/>
              <w:tab w:val="right" w:pos="9026" w:leader="dot"/>
            </w:tabs>
            <w:bidi w:val="0"/>
            <w:rPr/>
          </w:pPr>
          <w:hyperlink w:anchor="__RefHeading___Toc377377_2616395394">
            <w:r>
              <w:rPr>
                <w:webHidden/>
                <w:rStyle w:val="IndexLink"/>
              </w:rPr>
              <w:t>Commentary: verse 31</w:t>
              <w:tab/>
              <w:t>313</w:t>
            </w:r>
          </w:hyperlink>
        </w:p>
        <w:p>
          <w:pPr>
            <w:pStyle w:val="Contents4"/>
            <w:tabs>
              <w:tab w:val="clear" w:pos="8176"/>
              <w:tab w:val="right" w:pos="9026" w:leader="dot"/>
            </w:tabs>
            <w:bidi w:val="0"/>
            <w:rPr/>
          </w:pPr>
          <w:hyperlink w:anchor="__RefHeading___Toc377379_2616395394">
            <w:r>
              <w:rPr>
                <w:webHidden/>
                <w:rStyle w:val="IndexLink"/>
              </w:rPr>
              <w:t>Commentary: verse 32</w:t>
              <w:tab/>
              <w:t>314</w:t>
            </w:r>
          </w:hyperlink>
        </w:p>
        <w:p>
          <w:pPr>
            <w:pStyle w:val="Contents5"/>
            <w:tabs>
              <w:tab w:val="clear" w:pos="7892"/>
              <w:tab w:val="right" w:pos="9026" w:leader="dot"/>
            </w:tabs>
            <w:bidi w:val="0"/>
            <w:rPr/>
          </w:pPr>
          <w:hyperlink w:anchor="__RefHeading___Toc377381_2616395394">
            <w:r>
              <w:rPr>
                <w:webHidden/>
                <w:rStyle w:val="IndexLink"/>
              </w:rPr>
              <w:t>The Oneness of Human Beings:</w:t>
              <w:tab/>
              <w:t>314</w:t>
            </w:r>
          </w:hyperlink>
        </w:p>
        <w:p>
          <w:pPr>
            <w:pStyle w:val="Contents5"/>
            <w:tabs>
              <w:tab w:val="clear" w:pos="7892"/>
              <w:tab w:val="right" w:pos="9026" w:leader="dot"/>
            </w:tabs>
            <w:bidi w:val="0"/>
            <w:rPr/>
          </w:pPr>
          <w:hyperlink w:anchor="__RefHeading___Toc377383_2616395394">
            <w:r>
              <w:rPr>
                <w:webHidden/>
                <w:rStyle w:val="IndexLink"/>
              </w:rPr>
              <w:t>Explanations:</w:t>
              <w:tab/>
              <w:t>315</w:t>
            </w:r>
          </w:hyperlink>
        </w:p>
        <w:p>
          <w:pPr>
            <w:pStyle w:val="Contents4"/>
            <w:tabs>
              <w:tab w:val="clear" w:pos="8176"/>
              <w:tab w:val="right" w:pos="9026" w:leader="dot"/>
            </w:tabs>
            <w:bidi w:val="0"/>
            <w:rPr/>
          </w:pPr>
          <w:hyperlink w:anchor="__RefHeading___Toc377385_2616395394">
            <w:r>
              <w:rPr>
                <w:webHidden/>
                <w:rStyle w:val="IndexLink"/>
              </w:rPr>
              <w:t>Commentary: verse 33</w:t>
              <w:tab/>
              <w:t>317</w:t>
            </w:r>
          </w:hyperlink>
        </w:p>
        <w:p>
          <w:pPr>
            <w:pStyle w:val="Contents5"/>
            <w:tabs>
              <w:tab w:val="clear" w:pos="7892"/>
              <w:tab w:val="right" w:pos="9026" w:leader="dot"/>
            </w:tabs>
            <w:bidi w:val="0"/>
            <w:rPr/>
          </w:pPr>
          <w:hyperlink w:anchor="__RefHeading___Toc377387_2616395394">
            <w:r>
              <w:rPr>
                <w:webHidden/>
                <w:rStyle w:val="IndexLink"/>
              </w:rPr>
              <w:t>Point</w:t>
              <w:tab/>
              <w:t>317</w:t>
            </w:r>
          </w:hyperlink>
        </w:p>
        <w:p>
          <w:pPr>
            <w:pStyle w:val="Contents5"/>
            <w:tabs>
              <w:tab w:val="clear" w:pos="7892"/>
              <w:tab w:val="right" w:pos="9026" w:leader="dot"/>
            </w:tabs>
            <w:bidi w:val="0"/>
            <w:rPr/>
          </w:pPr>
          <w:hyperlink w:anchor="__RefHeading___Toc377389_2616395394">
            <w:r>
              <w:rPr>
                <w:webHidden/>
                <w:rStyle w:val="IndexLink"/>
              </w:rPr>
              <w:t>Explanations:</w:t>
              <w:tab/>
              <w:t>318</w:t>
            </w:r>
          </w:hyperlink>
        </w:p>
        <w:p>
          <w:pPr>
            <w:pStyle w:val="Contents4"/>
            <w:tabs>
              <w:tab w:val="clear" w:pos="8176"/>
              <w:tab w:val="right" w:pos="9026" w:leader="dot"/>
            </w:tabs>
            <w:bidi w:val="0"/>
            <w:rPr/>
          </w:pPr>
          <w:hyperlink w:anchor="__RefHeading___Toc377391_2616395394">
            <w:r>
              <w:rPr>
                <w:webHidden/>
                <w:rStyle w:val="IndexLink"/>
              </w:rPr>
              <w:t>Commentary: verse 34</w:t>
              <w:tab/>
              <w:t>320</w:t>
            </w:r>
          </w:hyperlink>
        </w:p>
        <w:p>
          <w:pPr>
            <w:pStyle w:val="Contents3"/>
            <w:tabs>
              <w:tab w:val="clear" w:pos="8459"/>
              <w:tab w:val="right" w:pos="9026" w:leader="dot"/>
            </w:tabs>
            <w:bidi w:val="0"/>
            <w:rPr/>
          </w:pPr>
          <w:hyperlink w:anchor="__RefHeading___Toc377393_2616395394">
            <w:r>
              <w:rPr>
                <w:webHidden/>
                <w:rStyle w:val="IndexLink"/>
              </w:rPr>
              <w:t>Section 6: Penal Regulations against Offenders</w:t>
              <w:tab/>
              <w:t>321</w:t>
            </w:r>
          </w:hyperlink>
        </w:p>
        <w:p>
          <w:pPr>
            <w:pStyle w:val="Contents4"/>
            <w:tabs>
              <w:tab w:val="clear" w:pos="8176"/>
              <w:tab w:val="right" w:pos="9026" w:leader="dot"/>
            </w:tabs>
            <w:bidi w:val="0"/>
            <w:rPr/>
          </w:pPr>
          <w:hyperlink w:anchor="__RefHeading___Toc377395_2616395394">
            <w:r>
              <w:rPr>
                <w:webHidden/>
                <w:rStyle w:val="IndexLink"/>
              </w:rPr>
              <w:t>Point</w:t>
              <w:tab/>
              <w:t>321</w:t>
            </w:r>
          </w:hyperlink>
        </w:p>
        <w:p>
          <w:pPr>
            <w:pStyle w:val="Contents4"/>
            <w:tabs>
              <w:tab w:val="clear" w:pos="8176"/>
              <w:tab w:val="right" w:pos="9026" w:leader="dot"/>
            </w:tabs>
            <w:bidi w:val="0"/>
            <w:rPr/>
          </w:pPr>
          <w:hyperlink w:anchor="__RefHeading___Toc377397_2616395394">
            <w:r>
              <w:rPr>
                <w:webHidden/>
                <w:rStyle w:val="IndexLink"/>
              </w:rPr>
              <w:t>Commentary: verse 35</w:t>
              <w:tab/>
              <w:t>321</w:t>
            </w:r>
          </w:hyperlink>
        </w:p>
        <w:p>
          <w:pPr>
            <w:pStyle w:val="Contents4"/>
            <w:tabs>
              <w:tab w:val="clear" w:pos="8176"/>
              <w:tab w:val="right" w:pos="9026" w:leader="dot"/>
            </w:tabs>
            <w:bidi w:val="0"/>
            <w:rPr/>
          </w:pPr>
          <w:hyperlink w:anchor="__RefHeading___Toc377399_2616395394">
            <w:r>
              <w:rPr>
                <w:webHidden/>
                <w:rStyle w:val="IndexLink"/>
              </w:rPr>
              <w:t>Commentary: verses 36-37</w:t>
              <w:tab/>
              <w:t>323</w:t>
            </w:r>
          </w:hyperlink>
        </w:p>
        <w:p>
          <w:pPr>
            <w:pStyle w:val="Contents4"/>
            <w:tabs>
              <w:tab w:val="clear" w:pos="8176"/>
              <w:tab w:val="right" w:pos="9026" w:leader="dot"/>
            </w:tabs>
            <w:bidi w:val="0"/>
            <w:rPr/>
          </w:pPr>
          <w:hyperlink w:anchor="__RefHeading___Toc377401_2616395394">
            <w:r>
              <w:rPr>
                <w:webHidden/>
                <w:rStyle w:val="IndexLink"/>
              </w:rPr>
              <w:t>Commentary: verse 38</w:t>
              <w:tab/>
              <w:t>325</w:t>
            </w:r>
          </w:hyperlink>
        </w:p>
        <w:p>
          <w:pPr>
            <w:pStyle w:val="Contents5"/>
            <w:tabs>
              <w:tab w:val="clear" w:pos="7892"/>
              <w:tab w:val="right" w:pos="9026" w:leader="dot"/>
            </w:tabs>
            <w:bidi w:val="0"/>
            <w:rPr/>
          </w:pPr>
          <w:hyperlink w:anchor="__RefHeading___Toc377403_2616395394">
            <w:r>
              <w:rPr>
                <w:webHidden/>
                <w:rStyle w:val="IndexLink"/>
              </w:rPr>
              <w:t>Point</w:t>
              <w:tab/>
              <w:t>325</w:t>
            </w:r>
          </w:hyperlink>
        </w:p>
        <w:p>
          <w:pPr>
            <w:pStyle w:val="Contents5"/>
            <w:tabs>
              <w:tab w:val="clear" w:pos="7892"/>
              <w:tab w:val="right" w:pos="9026" w:leader="dot"/>
            </w:tabs>
            <w:bidi w:val="0"/>
            <w:rPr/>
          </w:pPr>
          <w:hyperlink w:anchor="__RefHeading___Toc377405_2616395394">
            <w:r>
              <w:rPr>
                <w:webHidden/>
                <w:rStyle w:val="IndexLink"/>
              </w:rPr>
              <w:t>Explanations:</w:t>
              <w:tab/>
              <w:t>326</w:t>
            </w:r>
          </w:hyperlink>
        </w:p>
        <w:p>
          <w:pPr>
            <w:pStyle w:val="Contents4"/>
            <w:tabs>
              <w:tab w:val="clear" w:pos="8176"/>
              <w:tab w:val="right" w:pos="9026" w:leader="dot"/>
            </w:tabs>
            <w:bidi w:val="0"/>
            <w:rPr/>
          </w:pPr>
          <w:hyperlink w:anchor="__RefHeading___Toc377407_2616395394">
            <w:r>
              <w:rPr>
                <w:webHidden/>
                <w:rStyle w:val="IndexLink"/>
              </w:rPr>
              <w:t>Commentary: verse 39</w:t>
              <w:tab/>
              <w:t>327</w:t>
            </w:r>
          </w:hyperlink>
        </w:p>
        <w:p>
          <w:pPr>
            <w:pStyle w:val="Contents4"/>
            <w:tabs>
              <w:tab w:val="clear" w:pos="8176"/>
              <w:tab w:val="right" w:pos="9026" w:leader="dot"/>
            </w:tabs>
            <w:bidi w:val="0"/>
            <w:rPr/>
          </w:pPr>
          <w:hyperlink w:anchor="__RefHeading___Toc377409_2616395394">
            <w:r>
              <w:rPr>
                <w:webHidden/>
                <w:rStyle w:val="IndexLink"/>
              </w:rPr>
              <w:t>Commentary: verse 40</w:t>
              <w:tab/>
              <w:t>328</w:t>
            </w:r>
          </w:hyperlink>
        </w:p>
        <w:p>
          <w:pPr>
            <w:pStyle w:val="Contents4"/>
            <w:tabs>
              <w:tab w:val="clear" w:pos="8176"/>
              <w:tab w:val="right" w:pos="9026" w:leader="dot"/>
            </w:tabs>
            <w:bidi w:val="0"/>
            <w:rPr/>
          </w:pPr>
          <w:hyperlink w:anchor="__RefHeading___Toc377411_2616395394">
            <w:r>
              <w:rPr>
                <w:webHidden/>
                <w:rStyle w:val="IndexLink"/>
              </w:rPr>
              <w:t>Commentary: verse 41</w:t>
              <w:tab/>
              <w:t>329</w:t>
            </w:r>
          </w:hyperlink>
        </w:p>
        <w:p>
          <w:pPr>
            <w:pStyle w:val="Contents5"/>
            <w:tabs>
              <w:tab w:val="clear" w:pos="7892"/>
              <w:tab w:val="right" w:pos="9026" w:leader="dot"/>
            </w:tabs>
            <w:bidi w:val="0"/>
            <w:rPr/>
          </w:pPr>
          <w:hyperlink w:anchor="__RefHeading___Toc377413_2616395394">
            <w:r>
              <w:rPr>
                <w:webHidden/>
                <w:rStyle w:val="IndexLink"/>
              </w:rPr>
              <w:t>Prophets Are Sympathetic unto the Misguided</w:t>
              <w:tab/>
              <w:t>329</w:t>
            </w:r>
          </w:hyperlink>
        </w:p>
        <w:p>
          <w:pPr>
            <w:pStyle w:val="Contents4"/>
            <w:tabs>
              <w:tab w:val="clear" w:pos="8176"/>
              <w:tab w:val="right" w:pos="9026" w:leader="dot"/>
            </w:tabs>
            <w:bidi w:val="0"/>
            <w:rPr/>
          </w:pPr>
          <w:hyperlink w:anchor="__RefHeading___Toc377415_2616395394">
            <w:r>
              <w:rPr>
                <w:webHidden/>
                <w:rStyle w:val="IndexLink"/>
              </w:rPr>
              <w:t>Commentary: verse 42</w:t>
              <w:tab/>
              <w:t>331</w:t>
            </w:r>
          </w:hyperlink>
        </w:p>
        <w:p>
          <w:pPr>
            <w:pStyle w:val="Contents4"/>
            <w:tabs>
              <w:tab w:val="clear" w:pos="8176"/>
              <w:tab w:val="right" w:pos="9026" w:leader="dot"/>
            </w:tabs>
            <w:bidi w:val="0"/>
            <w:rPr/>
          </w:pPr>
          <w:hyperlink w:anchor="__RefHeading___Toc377417_2616395394">
            <w:r>
              <w:rPr>
                <w:webHidden/>
                <w:rStyle w:val="IndexLink"/>
              </w:rPr>
              <w:t>Commentary: verse 43</w:t>
              <w:tab/>
              <w:t>332</w:t>
            </w:r>
          </w:hyperlink>
        </w:p>
        <w:p>
          <w:pPr>
            <w:pStyle w:val="Contents3"/>
            <w:tabs>
              <w:tab w:val="clear" w:pos="8459"/>
              <w:tab w:val="right" w:pos="9026" w:leader="dot"/>
            </w:tabs>
            <w:bidi w:val="0"/>
            <w:rPr/>
          </w:pPr>
          <w:hyperlink w:anchor="__RefHeading___Toc377419_2616395394">
            <w:r>
              <w:rPr>
                <w:webHidden/>
                <w:rStyle w:val="IndexLink"/>
              </w:rPr>
              <w:t>Section 7: Relation of the Qur'ān to the previous heavenly Books</w:t>
              <w:tab/>
              <w:t>333</w:t>
            </w:r>
          </w:hyperlink>
        </w:p>
        <w:p>
          <w:pPr>
            <w:pStyle w:val="Contents4"/>
            <w:tabs>
              <w:tab w:val="clear" w:pos="8176"/>
              <w:tab w:val="right" w:pos="9026" w:leader="dot"/>
            </w:tabs>
            <w:bidi w:val="0"/>
            <w:rPr/>
          </w:pPr>
          <w:hyperlink w:anchor="__RefHeading___Toc377421_2616395394">
            <w:r>
              <w:rPr>
                <w:webHidden/>
                <w:rStyle w:val="IndexLink"/>
              </w:rPr>
              <w:t>Point</w:t>
              <w:tab/>
              <w:t>333</w:t>
            </w:r>
          </w:hyperlink>
        </w:p>
        <w:p>
          <w:pPr>
            <w:pStyle w:val="Contents4"/>
            <w:tabs>
              <w:tab w:val="clear" w:pos="8176"/>
              <w:tab w:val="right" w:pos="9026" w:leader="dot"/>
            </w:tabs>
            <w:bidi w:val="0"/>
            <w:rPr/>
          </w:pPr>
          <w:hyperlink w:anchor="__RefHeading___Toc377423_2616395394">
            <w:r>
              <w:rPr>
                <w:webHidden/>
                <w:rStyle w:val="IndexLink"/>
              </w:rPr>
              <w:t>Commentary: verse 44</w:t>
              <w:tab/>
              <w:t>333</w:t>
            </w:r>
          </w:hyperlink>
        </w:p>
        <w:p>
          <w:pPr>
            <w:pStyle w:val="Contents5"/>
            <w:tabs>
              <w:tab w:val="clear" w:pos="7892"/>
              <w:tab w:val="right" w:pos="9026" w:leader="dot"/>
            </w:tabs>
            <w:bidi w:val="0"/>
            <w:rPr/>
          </w:pPr>
          <w:hyperlink w:anchor="__RefHeading___Toc377425_2616395394">
            <w:r>
              <w:rPr>
                <w:webHidden/>
                <w:rStyle w:val="IndexLink"/>
              </w:rPr>
              <w:t>Point</w:t>
              <w:tab/>
              <w:t>333</w:t>
            </w:r>
          </w:hyperlink>
        </w:p>
        <w:p>
          <w:pPr>
            <w:pStyle w:val="Contents5"/>
            <w:tabs>
              <w:tab w:val="clear" w:pos="7892"/>
              <w:tab w:val="right" w:pos="9026" w:leader="dot"/>
            </w:tabs>
            <w:bidi w:val="0"/>
            <w:rPr/>
          </w:pPr>
          <w:hyperlink w:anchor="__RefHeading___Toc377427_2616395394">
            <w:r>
              <w:rPr>
                <w:webHidden/>
                <w:rStyle w:val="IndexLink"/>
              </w:rPr>
              <w:t>Explanation:</w:t>
              <w:tab/>
              <w:t>334</w:t>
            </w:r>
          </w:hyperlink>
        </w:p>
        <w:p>
          <w:pPr>
            <w:pStyle w:val="Contents4"/>
            <w:tabs>
              <w:tab w:val="clear" w:pos="8176"/>
              <w:tab w:val="right" w:pos="9026" w:leader="dot"/>
            </w:tabs>
            <w:bidi w:val="0"/>
            <w:rPr/>
          </w:pPr>
          <w:hyperlink w:anchor="__RefHeading___Toc377429_2616395394">
            <w:r>
              <w:rPr>
                <w:webHidden/>
                <w:rStyle w:val="IndexLink"/>
              </w:rPr>
              <w:t>Commentary: verse 45</w:t>
              <w:tab/>
              <w:t>335</w:t>
            </w:r>
          </w:hyperlink>
        </w:p>
        <w:p>
          <w:pPr>
            <w:pStyle w:val="Contents5"/>
            <w:tabs>
              <w:tab w:val="clear" w:pos="7892"/>
              <w:tab w:val="right" w:pos="9026" w:leader="dot"/>
            </w:tabs>
            <w:bidi w:val="0"/>
            <w:rPr/>
          </w:pPr>
          <w:hyperlink w:anchor="__RefHeading___Toc377431_2616395394">
            <w:r>
              <w:rPr>
                <w:webHidden/>
                <w:rStyle w:val="IndexLink"/>
              </w:rPr>
              <w:t>Retaliation and Remittal:</w:t>
              <w:tab/>
              <w:t>335</w:t>
            </w:r>
          </w:hyperlink>
        </w:p>
        <w:p>
          <w:pPr>
            <w:pStyle w:val="Contents4"/>
            <w:tabs>
              <w:tab w:val="clear" w:pos="8176"/>
              <w:tab w:val="right" w:pos="9026" w:leader="dot"/>
            </w:tabs>
            <w:bidi w:val="0"/>
            <w:rPr/>
          </w:pPr>
          <w:hyperlink w:anchor="__RefHeading___Toc377433_2616395394">
            <w:r>
              <w:rPr>
                <w:webHidden/>
                <w:rStyle w:val="IndexLink"/>
              </w:rPr>
              <w:t>Commentary: verse 46</w:t>
              <w:tab/>
              <w:t>337</w:t>
            </w:r>
          </w:hyperlink>
        </w:p>
        <w:p>
          <w:pPr>
            <w:pStyle w:val="Contents4"/>
            <w:tabs>
              <w:tab w:val="clear" w:pos="8176"/>
              <w:tab w:val="right" w:pos="9026" w:leader="dot"/>
            </w:tabs>
            <w:bidi w:val="0"/>
            <w:rPr/>
          </w:pPr>
          <w:hyperlink w:anchor="__RefHeading___Toc377435_2616395394">
            <w:r>
              <w:rPr>
                <w:webHidden/>
                <w:rStyle w:val="IndexLink"/>
              </w:rPr>
              <w:t>Commentary: verse 47</w:t>
              <w:tab/>
              <w:t>338</w:t>
            </w:r>
          </w:hyperlink>
        </w:p>
        <w:p>
          <w:pPr>
            <w:pStyle w:val="Contents5"/>
            <w:tabs>
              <w:tab w:val="clear" w:pos="7892"/>
              <w:tab w:val="right" w:pos="9026" w:leader="dot"/>
            </w:tabs>
            <w:bidi w:val="0"/>
            <w:rPr/>
          </w:pPr>
          <w:hyperlink w:anchor="__RefHeading___Toc377437_2616395394">
            <w:r>
              <w:rPr>
                <w:webHidden/>
                <w:rStyle w:val="IndexLink"/>
              </w:rPr>
              <w:t>Those Who Do not Judge on the Divine Law:</w:t>
              <w:tab/>
              <w:t>338</w:t>
            </w:r>
          </w:hyperlink>
        </w:p>
        <w:p>
          <w:pPr>
            <w:pStyle w:val="Contents4"/>
            <w:tabs>
              <w:tab w:val="clear" w:pos="8176"/>
              <w:tab w:val="right" w:pos="9026" w:leader="dot"/>
            </w:tabs>
            <w:bidi w:val="0"/>
            <w:rPr/>
          </w:pPr>
          <w:hyperlink w:anchor="__RefHeading___Toc377439_2616395394">
            <w:r>
              <w:rPr>
                <w:webHidden/>
                <w:rStyle w:val="IndexLink"/>
              </w:rPr>
              <w:t>Commentary: verse 48</w:t>
              <w:tab/>
              <w:t>339</w:t>
            </w:r>
          </w:hyperlink>
        </w:p>
        <w:p>
          <w:pPr>
            <w:pStyle w:val="Contents5"/>
            <w:tabs>
              <w:tab w:val="clear" w:pos="7892"/>
              <w:tab w:val="right" w:pos="9026" w:leader="dot"/>
            </w:tabs>
            <w:bidi w:val="0"/>
            <w:rPr/>
          </w:pPr>
          <w:hyperlink w:anchor="__RefHeading___Toc377441_2616395394">
            <w:r>
              <w:rPr>
                <w:webHidden/>
                <w:rStyle w:val="IndexLink"/>
              </w:rPr>
              <w:t>Point</w:t>
              <w:tab/>
              <w:t>339</w:t>
            </w:r>
          </w:hyperlink>
        </w:p>
        <w:p>
          <w:pPr>
            <w:pStyle w:val="Contents5"/>
            <w:tabs>
              <w:tab w:val="clear" w:pos="7892"/>
              <w:tab w:val="right" w:pos="9026" w:leader="dot"/>
            </w:tabs>
            <w:bidi w:val="0"/>
            <w:rPr/>
          </w:pPr>
          <w:hyperlink w:anchor="__RefHeading___Toc377443_2616395394">
            <w:r>
              <w:rPr>
                <w:webHidden/>
                <w:rStyle w:val="IndexLink"/>
              </w:rPr>
              <w:t>Explanation:</w:t>
              <w:tab/>
              <w:t>340</w:t>
            </w:r>
          </w:hyperlink>
        </w:p>
        <w:p>
          <w:pPr>
            <w:pStyle w:val="Contents4"/>
            <w:tabs>
              <w:tab w:val="clear" w:pos="8176"/>
              <w:tab w:val="right" w:pos="9026" w:leader="dot"/>
            </w:tabs>
            <w:bidi w:val="0"/>
            <w:rPr/>
          </w:pPr>
          <w:hyperlink w:anchor="__RefHeading___Toc377445_2616395394">
            <w:r>
              <w:rPr>
                <w:webHidden/>
                <w:rStyle w:val="IndexLink"/>
              </w:rPr>
              <w:t>Occasion of Revelation verse 49</w:t>
              <w:tab/>
              <w:t>341</w:t>
            </w:r>
          </w:hyperlink>
        </w:p>
        <w:p>
          <w:pPr>
            <w:pStyle w:val="Contents4"/>
            <w:tabs>
              <w:tab w:val="clear" w:pos="8176"/>
              <w:tab w:val="right" w:pos="9026" w:leader="dot"/>
            </w:tabs>
            <w:bidi w:val="0"/>
            <w:rPr/>
          </w:pPr>
          <w:hyperlink w:anchor="__RefHeading___Toc377447_2616395394">
            <w:r>
              <w:rPr>
                <w:webHidden/>
                <w:rStyle w:val="IndexLink"/>
              </w:rPr>
              <w:t>Commentary: verse 49</w:t>
              <w:tab/>
              <w:t>341</w:t>
            </w:r>
          </w:hyperlink>
        </w:p>
        <w:p>
          <w:pPr>
            <w:pStyle w:val="Contents4"/>
            <w:tabs>
              <w:tab w:val="clear" w:pos="8176"/>
              <w:tab w:val="right" w:pos="9026" w:leader="dot"/>
            </w:tabs>
            <w:bidi w:val="0"/>
            <w:rPr/>
          </w:pPr>
          <w:hyperlink w:anchor="__RefHeading___Toc377449_2616395394">
            <w:r>
              <w:rPr>
                <w:webHidden/>
                <w:rStyle w:val="IndexLink"/>
              </w:rPr>
              <w:t>Commentary: verse 50</w:t>
              <w:tab/>
              <w:t>343</w:t>
            </w:r>
          </w:hyperlink>
        </w:p>
        <w:p>
          <w:pPr>
            <w:pStyle w:val="Contents3"/>
            <w:tabs>
              <w:tab w:val="clear" w:pos="8459"/>
              <w:tab w:val="right" w:pos="9026" w:leader="dot"/>
            </w:tabs>
            <w:bidi w:val="0"/>
            <w:rPr/>
          </w:pPr>
          <w:hyperlink w:anchor="__RefHeading___Toc377451_2616395394">
            <w:r>
              <w:rPr>
                <w:webHidden/>
                <w:rStyle w:val="IndexLink"/>
              </w:rPr>
              <w:t>Section 8: The relation of the Muslims with their opponents</w:t>
              <w:tab/>
              <w:t>344</w:t>
            </w:r>
          </w:hyperlink>
        </w:p>
        <w:p>
          <w:pPr>
            <w:pStyle w:val="Contents4"/>
            <w:tabs>
              <w:tab w:val="clear" w:pos="8176"/>
              <w:tab w:val="right" w:pos="9026" w:leader="dot"/>
            </w:tabs>
            <w:bidi w:val="0"/>
            <w:rPr/>
          </w:pPr>
          <w:hyperlink w:anchor="__RefHeading___Toc377453_2616395394">
            <w:r>
              <w:rPr>
                <w:webHidden/>
                <w:rStyle w:val="IndexLink"/>
              </w:rPr>
              <w:t>Point</w:t>
              <w:tab/>
              <w:t>344</w:t>
            </w:r>
          </w:hyperlink>
        </w:p>
        <w:p>
          <w:pPr>
            <w:pStyle w:val="Contents4"/>
            <w:tabs>
              <w:tab w:val="clear" w:pos="8176"/>
              <w:tab w:val="right" w:pos="9026" w:leader="dot"/>
            </w:tabs>
            <w:bidi w:val="0"/>
            <w:rPr/>
          </w:pPr>
          <w:hyperlink w:anchor="__RefHeading___Toc377455_2616395394">
            <w:r>
              <w:rPr>
                <w:webHidden/>
                <w:rStyle w:val="IndexLink"/>
              </w:rPr>
              <w:t>Commentary: verse 51</w:t>
              <w:tab/>
              <w:t>344</w:t>
            </w:r>
          </w:hyperlink>
        </w:p>
        <w:p>
          <w:pPr>
            <w:pStyle w:val="Contents5"/>
            <w:tabs>
              <w:tab w:val="clear" w:pos="7892"/>
              <w:tab w:val="right" w:pos="9026" w:leader="dot"/>
            </w:tabs>
            <w:bidi w:val="0"/>
            <w:rPr/>
          </w:pPr>
          <w:hyperlink w:anchor="__RefHeading___Toc377457_2616395394">
            <w:r>
              <w:rPr>
                <w:webHidden/>
                <w:rStyle w:val="IndexLink"/>
              </w:rPr>
              <w:t>To Dissociate from Enemy is the Condition of Faith.</w:t>
              <w:tab/>
              <w:t>344</w:t>
            </w:r>
          </w:hyperlink>
        </w:p>
        <w:p>
          <w:pPr>
            <w:pStyle w:val="Contents4"/>
            <w:tabs>
              <w:tab w:val="clear" w:pos="8176"/>
              <w:tab w:val="right" w:pos="9026" w:leader="dot"/>
            </w:tabs>
            <w:bidi w:val="0"/>
            <w:rPr/>
          </w:pPr>
          <w:hyperlink w:anchor="__RefHeading___Toc377459_2616395394">
            <w:r>
              <w:rPr>
                <w:webHidden/>
                <w:rStyle w:val="IndexLink"/>
              </w:rPr>
              <w:t>Commentary: verse 52</w:t>
              <w:tab/>
              <w:t>346</w:t>
            </w:r>
          </w:hyperlink>
        </w:p>
        <w:p>
          <w:pPr>
            <w:pStyle w:val="Contents4"/>
            <w:tabs>
              <w:tab w:val="clear" w:pos="8176"/>
              <w:tab w:val="right" w:pos="9026" w:leader="dot"/>
            </w:tabs>
            <w:bidi w:val="0"/>
            <w:rPr/>
          </w:pPr>
          <w:hyperlink w:anchor="__RefHeading___Toc377461_2616395394">
            <w:r>
              <w:rPr>
                <w:webHidden/>
                <w:rStyle w:val="IndexLink"/>
              </w:rPr>
              <w:t>Commentary: verse 53</w:t>
              <w:tab/>
              <w:t>347</w:t>
            </w:r>
          </w:hyperlink>
        </w:p>
        <w:p>
          <w:pPr>
            <w:pStyle w:val="Contents4"/>
            <w:tabs>
              <w:tab w:val="clear" w:pos="8176"/>
              <w:tab w:val="right" w:pos="9026" w:leader="dot"/>
            </w:tabs>
            <w:bidi w:val="0"/>
            <w:rPr/>
          </w:pPr>
          <w:hyperlink w:anchor="__RefHeading___Toc377463_2616395394">
            <w:r>
              <w:rPr>
                <w:webHidden/>
                <w:rStyle w:val="IndexLink"/>
              </w:rPr>
              <w:t>Commentary: verse 54</w:t>
              <w:tab/>
              <w:t>348</w:t>
            </w:r>
          </w:hyperlink>
        </w:p>
        <w:p>
          <w:pPr>
            <w:pStyle w:val="Contents4"/>
            <w:tabs>
              <w:tab w:val="clear" w:pos="8176"/>
              <w:tab w:val="right" w:pos="9026" w:leader="dot"/>
            </w:tabs>
            <w:bidi w:val="0"/>
            <w:rPr/>
          </w:pPr>
          <w:hyperlink w:anchor="__RefHeading___Toc377465_2616395394">
            <w:r>
              <w:rPr>
                <w:webHidden/>
                <w:rStyle w:val="IndexLink"/>
              </w:rPr>
              <w:t>Commentary: verse 55</w:t>
              <w:tab/>
              <w:t>350</w:t>
            </w:r>
          </w:hyperlink>
        </w:p>
        <w:p>
          <w:pPr>
            <w:pStyle w:val="Contents5"/>
            <w:tabs>
              <w:tab w:val="clear" w:pos="7892"/>
              <w:tab w:val="right" w:pos="9026" w:leader="dot"/>
            </w:tabs>
            <w:bidi w:val="0"/>
            <w:rPr/>
          </w:pPr>
          <w:hyperlink w:anchor="__RefHeading___Toc377467_2616395394">
            <w:r>
              <w:rPr>
                <w:webHidden/>
                <w:rStyle w:val="IndexLink"/>
              </w:rPr>
              <w:t>Point</w:t>
              <w:tab/>
              <w:t>350</w:t>
            </w:r>
          </w:hyperlink>
        </w:p>
        <w:p>
          <w:pPr>
            <w:pStyle w:val="Contents5"/>
            <w:tabs>
              <w:tab w:val="clear" w:pos="7892"/>
              <w:tab w:val="right" w:pos="9026" w:leader="dot"/>
            </w:tabs>
            <w:bidi w:val="0"/>
            <w:rPr/>
          </w:pPr>
          <w:hyperlink w:anchor="__RefHeading___Toc377469_2616395394">
            <w:r>
              <w:rPr>
                <w:webHidden/>
                <w:rStyle w:val="IndexLink"/>
              </w:rPr>
              <w:t>Explanations:</w:t>
              <w:tab/>
              <w:t>351</w:t>
            </w:r>
          </w:hyperlink>
        </w:p>
        <w:p>
          <w:pPr>
            <w:pStyle w:val="Contents4"/>
            <w:tabs>
              <w:tab w:val="clear" w:pos="8176"/>
              <w:tab w:val="right" w:pos="9026" w:leader="dot"/>
            </w:tabs>
            <w:bidi w:val="0"/>
            <w:rPr/>
          </w:pPr>
          <w:hyperlink w:anchor="__RefHeading___Toc377471_2616395394">
            <w:r>
              <w:rPr>
                <w:webHidden/>
                <w:rStyle w:val="IndexLink"/>
              </w:rPr>
              <w:t>Commentary: verse 56</w:t>
              <w:tab/>
              <w:t>353</w:t>
            </w:r>
          </w:hyperlink>
        </w:p>
        <w:p>
          <w:pPr>
            <w:pStyle w:val="Contents3"/>
            <w:tabs>
              <w:tab w:val="clear" w:pos="8459"/>
              <w:tab w:val="right" w:pos="9026" w:leader="dot"/>
            </w:tabs>
            <w:bidi w:val="0"/>
            <w:rPr/>
          </w:pPr>
          <w:hyperlink w:anchor="__RefHeading___Toc377473_2616395394">
            <w:r>
              <w:rPr>
                <w:webHidden/>
                <w:rStyle w:val="IndexLink"/>
              </w:rPr>
              <w:t>Section 9: Mockers</w:t>
              <w:tab/>
              <w:t>354</w:t>
            </w:r>
          </w:hyperlink>
        </w:p>
        <w:p>
          <w:pPr>
            <w:pStyle w:val="Contents4"/>
            <w:tabs>
              <w:tab w:val="clear" w:pos="8176"/>
              <w:tab w:val="right" w:pos="9026" w:leader="dot"/>
            </w:tabs>
            <w:bidi w:val="0"/>
            <w:rPr/>
          </w:pPr>
          <w:hyperlink w:anchor="__RefHeading___Toc377475_2616395394">
            <w:r>
              <w:rPr>
                <w:webHidden/>
                <w:rStyle w:val="IndexLink"/>
              </w:rPr>
              <w:t>Point</w:t>
              <w:tab/>
              <w:t>354</w:t>
            </w:r>
          </w:hyperlink>
        </w:p>
        <w:p>
          <w:pPr>
            <w:pStyle w:val="Contents4"/>
            <w:tabs>
              <w:tab w:val="clear" w:pos="8176"/>
              <w:tab w:val="right" w:pos="9026" w:leader="dot"/>
            </w:tabs>
            <w:bidi w:val="0"/>
            <w:rPr/>
          </w:pPr>
          <w:hyperlink w:anchor="__RefHeading___Toc377477_2616395394">
            <w:r>
              <w:rPr>
                <w:webHidden/>
                <w:rStyle w:val="IndexLink"/>
              </w:rPr>
              <w:t>Commentary: verse 57</w:t>
              <w:tab/>
              <w:t>354</w:t>
            </w:r>
          </w:hyperlink>
        </w:p>
        <w:p>
          <w:pPr>
            <w:pStyle w:val="Contents4"/>
            <w:tabs>
              <w:tab w:val="clear" w:pos="8176"/>
              <w:tab w:val="right" w:pos="9026" w:leader="dot"/>
            </w:tabs>
            <w:bidi w:val="0"/>
            <w:rPr/>
          </w:pPr>
          <w:hyperlink w:anchor="__RefHeading___Toc377479_2616395394">
            <w:r>
              <w:rPr>
                <w:webHidden/>
                <w:rStyle w:val="IndexLink"/>
              </w:rPr>
              <w:t>Commentary: verse 58</w:t>
              <w:tab/>
              <w:t>355</w:t>
            </w:r>
          </w:hyperlink>
        </w:p>
        <w:p>
          <w:pPr>
            <w:pStyle w:val="Contents4"/>
            <w:tabs>
              <w:tab w:val="clear" w:pos="8176"/>
              <w:tab w:val="right" w:pos="9026" w:leader="dot"/>
            </w:tabs>
            <w:bidi w:val="0"/>
            <w:rPr/>
          </w:pPr>
          <w:hyperlink w:anchor="__RefHeading___Toc377481_2616395394">
            <w:r>
              <w:rPr>
                <w:webHidden/>
                <w:rStyle w:val="IndexLink"/>
              </w:rPr>
              <w:t>Occasion of Revelation: verse 59</w:t>
              <w:tab/>
              <w:t>356</w:t>
            </w:r>
          </w:hyperlink>
        </w:p>
        <w:p>
          <w:pPr>
            <w:pStyle w:val="Contents4"/>
            <w:tabs>
              <w:tab w:val="clear" w:pos="8176"/>
              <w:tab w:val="right" w:pos="9026" w:leader="dot"/>
            </w:tabs>
            <w:bidi w:val="0"/>
            <w:rPr/>
          </w:pPr>
          <w:hyperlink w:anchor="__RefHeading___Toc377483_2616395394">
            <w:r>
              <w:rPr>
                <w:webHidden/>
                <w:rStyle w:val="IndexLink"/>
              </w:rPr>
              <w:t>Commentary: verse 59</w:t>
              <w:tab/>
              <w:t>356</w:t>
            </w:r>
          </w:hyperlink>
        </w:p>
        <w:p>
          <w:pPr>
            <w:pStyle w:val="Contents4"/>
            <w:tabs>
              <w:tab w:val="clear" w:pos="8176"/>
              <w:tab w:val="right" w:pos="9026" w:leader="dot"/>
            </w:tabs>
            <w:bidi w:val="0"/>
            <w:rPr/>
          </w:pPr>
          <w:hyperlink w:anchor="__RefHeading___Toc377485_2616395394">
            <w:r>
              <w:rPr>
                <w:webHidden/>
                <w:rStyle w:val="IndexLink"/>
              </w:rPr>
              <w:t>Commentary: verse 60</w:t>
              <w:tab/>
              <w:t>358</w:t>
            </w:r>
          </w:hyperlink>
        </w:p>
        <w:p>
          <w:pPr>
            <w:pStyle w:val="Contents4"/>
            <w:tabs>
              <w:tab w:val="clear" w:pos="8176"/>
              <w:tab w:val="right" w:pos="9026" w:leader="dot"/>
            </w:tabs>
            <w:bidi w:val="0"/>
            <w:rPr/>
          </w:pPr>
          <w:hyperlink w:anchor="__RefHeading___Toc377487_2616395394">
            <w:r>
              <w:rPr>
                <w:webHidden/>
                <w:rStyle w:val="IndexLink"/>
              </w:rPr>
              <w:t>Commentary: verse 61</w:t>
              <w:tab/>
              <w:t>359</w:t>
            </w:r>
          </w:hyperlink>
        </w:p>
        <w:p>
          <w:pPr>
            <w:pStyle w:val="Contents4"/>
            <w:tabs>
              <w:tab w:val="clear" w:pos="8176"/>
              <w:tab w:val="right" w:pos="9026" w:leader="dot"/>
            </w:tabs>
            <w:bidi w:val="0"/>
            <w:rPr/>
          </w:pPr>
          <w:hyperlink w:anchor="__RefHeading___Toc377489_2616395394">
            <w:r>
              <w:rPr>
                <w:webHidden/>
                <w:rStyle w:val="IndexLink"/>
              </w:rPr>
              <w:t>Commentary: verse 62</w:t>
              <w:tab/>
              <w:t>360</w:t>
            </w:r>
          </w:hyperlink>
        </w:p>
        <w:p>
          <w:pPr>
            <w:pStyle w:val="Contents4"/>
            <w:tabs>
              <w:tab w:val="clear" w:pos="8176"/>
              <w:tab w:val="right" w:pos="9026" w:leader="dot"/>
            </w:tabs>
            <w:bidi w:val="0"/>
            <w:rPr/>
          </w:pPr>
          <w:hyperlink w:anchor="__RefHeading___Toc377491_2616395394">
            <w:r>
              <w:rPr>
                <w:webHidden/>
                <w:rStyle w:val="IndexLink"/>
              </w:rPr>
              <w:t>Commentary: verse 63</w:t>
              <w:tab/>
              <w:t>361</w:t>
            </w:r>
          </w:hyperlink>
        </w:p>
        <w:p>
          <w:pPr>
            <w:pStyle w:val="Contents4"/>
            <w:tabs>
              <w:tab w:val="clear" w:pos="8176"/>
              <w:tab w:val="right" w:pos="9026" w:leader="dot"/>
            </w:tabs>
            <w:bidi w:val="0"/>
            <w:rPr/>
          </w:pPr>
          <w:hyperlink w:anchor="__RefHeading___Toc377493_2616395394">
            <w:r>
              <w:rPr>
                <w:webHidden/>
                <w:rStyle w:val="IndexLink"/>
              </w:rPr>
              <w:t>Commentary: verse 64</w:t>
              <w:tab/>
              <w:t>363</w:t>
            </w:r>
          </w:hyperlink>
        </w:p>
        <w:p>
          <w:pPr>
            <w:pStyle w:val="Contents4"/>
            <w:tabs>
              <w:tab w:val="clear" w:pos="8176"/>
              <w:tab w:val="right" w:pos="9026" w:leader="dot"/>
            </w:tabs>
            <w:bidi w:val="0"/>
            <w:rPr/>
          </w:pPr>
          <w:hyperlink w:anchor="__RefHeading___Toc377495_2616395394">
            <w:r>
              <w:rPr>
                <w:webHidden/>
                <w:rStyle w:val="IndexLink"/>
              </w:rPr>
              <w:t>Commentary: verse 65</w:t>
              <w:tab/>
              <w:t>366</w:t>
            </w:r>
          </w:hyperlink>
        </w:p>
        <w:p>
          <w:pPr>
            <w:pStyle w:val="Contents4"/>
            <w:tabs>
              <w:tab w:val="clear" w:pos="8176"/>
              <w:tab w:val="right" w:pos="9026" w:leader="dot"/>
            </w:tabs>
            <w:bidi w:val="0"/>
            <w:rPr/>
          </w:pPr>
          <w:hyperlink w:anchor="__RefHeading___Toc377497_2616395394">
            <w:r>
              <w:rPr>
                <w:webHidden/>
                <w:rStyle w:val="IndexLink"/>
              </w:rPr>
              <w:t>Commentary: verse 66</w:t>
              <w:tab/>
              <w:t>367</w:t>
            </w:r>
          </w:hyperlink>
        </w:p>
        <w:p>
          <w:pPr>
            <w:pStyle w:val="Contents3"/>
            <w:tabs>
              <w:tab w:val="clear" w:pos="8459"/>
              <w:tab w:val="right" w:pos="9026" w:leader="dot"/>
            </w:tabs>
            <w:bidi w:val="0"/>
            <w:rPr/>
          </w:pPr>
          <w:hyperlink w:anchor="__RefHeading___Toc377499_2616395394">
            <w:r>
              <w:rPr>
                <w:webHidden/>
                <w:rStyle w:val="IndexLink"/>
              </w:rPr>
              <w:t>Section 10: The Christian Diviation from the Truth</w:t>
              <w:tab/>
              <w:t>369</w:t>
            </w:r>
          </w:hyperlink>
        </w:p>
        <w:p>
          <w:pPr>
            <w:pStyle w:val="Contents4"/>
            <w:tabs>
              <w:tab w:val="clear" w:pos="8176"/>
              <w:tab w:val="right" w:pos="9026" w:leader="dot"/>
            </w:tabs>
            <w:bidi w:val="0"/>
            <w:rPr/>
          </w:pPr>
          <w:hyperlink w:anchor="__RefHeading___Toc377501_2616395394">
            <w:r>
              <w:rPr>
                <w:webHidden/>
                <w:rStyle w:val="IndexLink"/>
              </w:rPr>
              <w:t>Point</w:t>
              <w:tab/>
              <w:t>369</w:t>
            </w:r>
          </w:hyperlink>
        </w:p>
        <w:p>
          <w:pPr>
            <w:pStyle w:val="Contents4"/>
            <w:tabs>
              <w:tab w:val="clear" w:pos="8176"/>
              <w:tab w:val="right" w:pos="9026" w:leader="dot"/>
            </w:tabs>
            <w:bidi w:val="0"/>
            <w:rPr/>
          </w:pPr>
          <w:hyperlink w:anchor="__RefHeading___Toc377503_2616395394">
            <w:r>
              <w:rPr>
                <w:webHidden/>
                <w:rStyle w:val="IndexLink"/>
              </w:rPr>
              <w:t>Commentary: verse 67</w:t>
              <w:tab/>
              <w:t>369</w:t>
            </w:r>
          </w:hyperlink>
        </w:p>
        <w:p>
          <w:pPr>
            <w:pStyle w:val="Contents5"/>
            <w:tabs>
              <w:tab w:val="clear" w:pos="7892"/>
              <w:tab w:val="right" w:pos="9026" w:leader="dot"/>
            </w:tabs>
            <w:bidi w:val="0"/>
            <w:rPr/>
          </w:pPr>
          <w:hyperlink w:anchor="__RefHeading___Toc377505_2616395394">
            <w:r>
              <w:rPr>
                <w:webHidden/>
                <w:rStyle w:val="IndexLink"/>
              </w:rPr>
              <w:t>Appointment of the Successor as the Final Point of Prophetic Mission.</w:t>
              <w:tab/>
              <w:t>369</w:t>
            </w:r>
          </w:hyperlink>
        </w:p>
        <w:p>
          <w:pPr>
            <w:pStyle w:val="Contents5"/>
            <w:tabs>
              <w:tab w:val="clear" w:pos="7892"/>
              <w:tab w:val="right" w:pos="9026" w:leader="dot"/>
            </w:tabs>
            <w:bidi w:val="0"/>
            <w:rPr/>
          </w:pPr>
          <w:hyperlink w:anchor="__RefHeading___Toc377507_2616395394">
            <w:r>
              <w:rPr>
                <w:webHidden/>
                <w:rStyle w:val="IndexLink"/>
              </w:rPr>
              <w:t>Qadīr-i-Khum in Brief</w:t>
              <w:tab/>
              <w:t>371</w:t>
            </w:r>
          </w:hyperlink>
        </w:p>
        <w:p>
          <w:pPr>
            <w:pStyle w:val="Contents5"/>
            <w:tabs>
              <w:tab w:val="clear" w:pos="7892"/>
              <w:tab w:val="right" w:pos="9026" w:leader="dot"/>
            </w:tabs>
            <w:bidi w:val="0"/>
            <w:rPr/>
          </w:pPr>
          <w:hyperlink w:anchor="__RefHeading___Toc377509_2616395394">
            <w:r>
              <w:rPr>
                <w:webHidden/>
                <w:rStyle w:val="IndexLink"/>
              </w:rPr>
              <w:t>An Explanation:</w:t>
              <w:tab/>
              <w:t>374</w:t>
            </w:r>
          </w:hyperlink>
        </w:p>
        <w:p>
          <w:pPr>
            <w:pStyle w:val="Contents4"/>
            <w:tabs>
              <w:tab w:val="clear" w:pos="8176"/>
              <w:tab w:val="right" w:pos="9026" w:leader="dot"/>
            </w:tabs>
            <w:bidi w:val="0"/>
            <w:rPr/>
          </w:pPr>
          <w:hyperlink w:anchor="__RefHeading___Toc377511_2616395394">
            <w:r>
              <w:rPr>
                <w:webHidden/>
                <w:rStyle w:val="IndexLink"/>
              </w:rPr>
              <w:t>Commentary: verse 68</w:t>
              <w:tab/>
              <w:t>375</w:t>
            </w:r>
          </w:hyperlink>
        </w:p>
        <w:p>
          <w:pPr>
            <w:pStyle w:val="Contents4"/>
            <w:tabs>
              <w:tab w:val="clear" w:pos="8176"/>
              <w:tab w:val="right" w:pos="9026" w:leader="dot"/>
            </w:tabs>
            <w:bidi w:val="0"/>
            <w:rPr/>
          </w:pPr>
          <w:hyperlink w:anchor="__RefHeading___Toc377513_2616395394">
            <w:r>
              <w:rPr>
                <w:webHidden/>
                <w:rStyle w:val="IndexLink"/>
              </w:rPr>
              <w:t>Commentary: verse 69</w:t>
              <w:tab/>
              <w:t>377</w:t>
            </w:r>
          </w:hyperlink>
        </w:p>
        <w:p>
          <w:pPr>
            <w:pStyle w:val="Contents5"/>
            <w:tabs>
              <w:tab w:val="clear" w:pos="7892"/>
              <w:tab w:val="right" w:pos="9026" w:leader="dot"/>
            </w:tabs>
            <w:bidi w:val="0"/>
            <w:rPr/>
          </w:pPr>
          <w:hyperlink w:anchor="__RefHeading___Toc377515_2616395394">
            <w:r>
              <w:rPr>
                <w:webHidden/>
                <w:rStyle w:val="IndexLink"/>
              </w:rPr>
              <w:t>Point</w:t>
              <w:tab/>
              <w:t>377</w:t>
            </w:r>
          </w:hyperlink>
        </w:p>
        <w:p>
          <w:pPr>
            <w:pStyle w:val="Contents5"/>
            <w:tabs>
              <w:tab w:val="clear" w:pos="7892"/>
              <w:tab w:val="right" w:pos="9026" w:leader="dot"/>
            </w:tabs>
            <w:bidi w:val="0"/>
            <w:rPr/>
          </w:pPr>
          <w:hyperlink w:anchor="__RefHeading___Toc377517_2616395394">
            <w:r>
              <w:rPr>
                <w:webHidden/>
                <w:rStyle w:val="IndexLink"/>
              </w:rPr>
              <w:t>What is the Objective Meaning of the Sabians?</w:t>
              <w:tab/>
              <w:t>377</w:t>
            </w:r>
          </w:hyperlink>
        </w:p>
        <w:p>
          <w:pPr>
            <w:pStyle w:val="Contents4"/>
            <w:tabs>
              <w:tab w:val="clear" w:pos="8176"/>
              <w:tab w:val="right" w:pos="9026" w:leader="dot"/>
            </w:tabs>
            <w:bidi w:val="0"/>
            <w:rPr/>
          </w:pPr>
          <w:hyperlink w:anchor="__RefHeading___Toc377519_2616395394">
            <w:r>
              <w:rPr>
                <w:webHidden/>
                <w:rStyle w:val="IndexLink"/>
              </w:rPr>
              <w:t>Commentary: verse 70</w:t>
              <w:tab/>
              <w:t>379</w:t>
            </w:r>
          </w:hyperlink>
        </w:p>
        <w:p>
          <w:pPr>
            <w:pStyle w:val="Contents4"/>
            <w:tabs>
              <w:tab w:val="clear" w:pos="8176"/>
              <w:tab w:val="right" w:pos="9026" w:leader="dot"/>
            </w:tabs>
            <w:bidi w:val="0"/>
            <w:rPr/>
          </w:pPr>
          <w:hyperlink w:anchor="__RefHeading___Toc377521_2616395394">
            <w:r>
              <w:rPr>
                <w:webHidden/>
                <w:rStyle w:val="IndexLink"/>
              </w:rPr>
              <w:t>Commentary: verse 71</w:t>
              <w:tab/>
              <w:t>380</w:t>
            </w:r>
          </w:hyperlink>
        </w:p>
        <w:p>
          <w:pPr>
            <w:pStyle w:val="Contents4"/>
            <w:tabs>
              <w:tab w:val="clear" w:pos="8176"/>
              <w:tab w:val="right" w:pos="9026" w:leader="dot"/>
            </w:tabs>
            <w:bidi w:val="0"/>
            <w:rPr/>
          </w:pPr>
          <w:hyperlink w:anchor="__RefHeading___Toc377523_2616395394">
            <w:r>
              <w:rPr>
                <w:webHidden/>
                <w:rStyle w:val="IndexLink"/>
              </w:rPr>
              <w:t>Commentary: verse 72</w:t>
              <w:tab/>
              <w:t>382</w:t>
            </w:r>
          </w:hyperlink>
        </w:p>
        <w:p>
          <w:pPr>
            <w:pStyle w:val="Contents4"/>
            <w:tabs>
              <w:tab w:val="clear" w:pos="8176"/>
              <w:tab w:val="right" w:pos="9026" w:leader="dot"/>
            </w:tabs>
            <w:bidi w:val="0"/>
            <w:rPr/>
          </w:pPr>
          <w:hyperlink w:anchor="__RefHeading___Toc377525_2616395394">
            <w:r>
              <w:rPr>
                <w:webHidden/>
                <w:rStyle w:val="IndexLink"/>
              </w:rPr>
              <w:t>Commentary: verse 73</w:t>
              <w:tab/>
              <w:t>384</w:t>
            </w:r>
          </w:hyperlink>
        </w:p>
        <w:p>
          <w:pPr>
            <w:pStyle w:val="Contents4"/>
            <w:tabs>
              <w:tab w:val="clear" w:pos="8176"/>
              <w:tab w:val="right" w:pos="9026" w:leader="dot"/>
            </w:tabs>
            <w:bidi w:val="0"/>
            <w:rPr/>
          </w:pPr>
          <w:hyperlink w:anchor="__RefHeading___Toc377527_2616395394">
            <w:r>
              <w:rPr>
                <w:webHidden/>
                <w:rStyle w:val="IndexLink"/>
              </w:rPr>
              <w:t>Commentary: verse 74</w:t>
              <w:tab/>
              <w:t>385</w:t>
            </w:r>
          </w:hyperlink>
        </w:p>
        <w:p>
          <w:pPr>
            <w:pStyle w:val="Contents4"/>
            <w:tabs>
              <w:tab w:val="clear" w:pos="8176"/>
              <w:tab w:val="right" w:pos="9026" w:leader="dot"/>
            </w:tabs>
            <w:bidi w:val="0"/>
            <w:rPr/>
          </w:pPr>
          <w:hyperlink w:anchor="__RefHeading___Toc377529_2616395394">
            <w:r>
              <w:rPr>
                <w:webHidden/>
                <w:rStyle w:val="IndexLink"/>
              </w:rPr>
              <w:t>Commentary: verse 75</w:t>
              <w:tab/>
              <w:t>386</w:t>
            </w:r>
          </w:hyperlink>
        </w:p>
        <w:p>
          <w:pPr>
            <w:pStyle w:val="Contents4"/>
            <w:tabs>
              <w:tab w:val="clear" w:pos="8176"/>
              <w:tab w:val="right" w:pos="9026" w:leader="dot"/>
            </w:tabs>
            <w:bidi w:val="0"/>
            <w:rPr/>
          </w:pPr>
          <w:hyperlink w:anchor="__RefHeading___Toc377531_2616395394">
            <w:r>
              <w:rPr>
                <w:webHidden/>
                <w:rStyle w:val="IndexLink"/>
              </w:rPr>
              <w:t>Commentary: verse 76</w:t>
              <w:tab/>
              <w:t>388</w:t>
            </w:r>
          </w:hyperlink>
        </w:p>
        <w:p>
          <w:pPr>
            <w:pStyle w:val="Contents5"/>
            <w:tabs>
              <w:tab w:val="clear" w:pos="7892"/>
              <w:tab w:val="right" w:pos="9026" w:leader="dot"/>
            </w:tabs>
            <w:bidi w:val="0"/>
            <w:rPr/>
          </w:pPr>
          <w:hyperlink w:anchor="__RefHeading___Toc377533_2616395394">
            <w:r>
              <w:rPr>
                <w:webHidden/>
                <w:rStyle w:val="IndexLink"/>
              </w:rPr>
              <w:t>Point</w:t>
              <w:tab/>
              <w:t>388</w:t>
            </w:r>
          </w:hyperlink>
        </w:p>
        <w:p>
          <w:pPr>
            <w:pStyle w:val="Contents5"/>
            <w:tabs>
              <w:tab w:val="clear" w:pos="7892"/>
              <w:tab w:val="right" w:pos="9026" w:leader="dot"/>
            </w:tabs>
            <w:bidi w:val="0"/>
            <w:rPr/>
          </w:pPr>
          <w:hyperlink w:anchor="__RefHeading___Toc377535_2616395394">
            <w:r>
              <w:rPr>
                <w:webHidden/>
                <w:rStyle w:val="IndexLink"/>
              </w:rPr>
              <w:t>Explanations:</w:t>
              <w:tab/>
              <w:t>388</w:t>
            </w:r>
          </w:hyperlink>
        </w:p>
        <w:p>
          <w:pPr>
            <w:pStyle w:val="Contents4"/>
            <w:tabs>
              <w:tab w:val="clear" w:pos="8176"/>
              <w:tab w:val="right" w:pos="9026" w:leader="dot"/>
            </w:tabs>
            <w:bidi w:val="0"/>
            <w:rPr/>
          </w:pPr>
          <w:hyperlink w:anchor="__RefHeading___Toc377537_2616395394">
            <w:r>
              <w:rPr>
                <w:webHidden/>
                <w:rStyle w:val="IndexLink"/>
              </w:rPr>
              <w:t>Commentary: verse 77</w:t>
              <w:tab/>
              <w:t>389</w:t>
            </w:r>
          </w:hyperlink>
        </w:p>
        <w:p>
          <w:pPr>
            <w:pStyle w:val="Contents3"/>
            <w:tabs>
              <w:tab w:val="clear" w:pos="8459"/>
              <w:tab w:val="right" w:pos="9026" w:leader="dot"/>
            </w:tabs>
            <w:bidi w:val="0"/>
            <w:rPr/>
          </w:pPr>
          <w:hyperlink w:anchor="__RefHeading___Toc377539_2616395394">
            <w:r>
              <w:rPr>
                <w:webHidden/>
                <w:rStyle w:val="IndexLink"/>
              </w:rPr>
              <w:t>Section 11: Christian nearness to Islam</w:t>
              <w:tab/>
              <w:t>390</w:t>
            </w:r>
          </w:hyperlink>
        </w:p>
        <w:p>
          <w:pPr>
            <w:pStyle w:val="Contents4"/>
            <w:tabs>
              <w:tab w:val="clear" w:pos="8176"/>
              <w:tab w:val="right" w:pos="9026" w:leader="dot"/>
            </w:tabs>
            <w:bidi w:val="0"/>
            <w:rPr/>
          </w:pPr>
          <w:hyperlink w:anchor="__RefHeading___Toc377541_2616395394">
            <w:r>
              <w:rPr>
                <w:webHidden/>
                <w:rStyle w:val="IndexLink"/>
              </w:rPr>
              <w:t>Point</w:t>
              <w:tab/>
              <w:t>390</w:t>
            </w:r>
          </w:hyperlink>
        </w:p>
        <w:p>
          <w:pPr>
            <w:pStyle w:val="Contents4"/>
            <w:tabs>
              <w:tab w:val="clear" w:pos="8176"/>
              <w:tab w:val="right" w:pos="9026" w:leader="dot"/>
            </w:tabs>
            <w:bidi w:val="0"/>
            <w:rPr/>
          </w:pPr>
          <w:hyperlink w:anchor="__RefHeading___Toc377543_2616395394">
            <w:r>
              <w:rPr>
                <w:webHidden/>
                <w:rStyle w:val="IndexLink"/>
              </w:rPr>
              <w:t>Commentary: verse 78</w:t>
              <w:tab/>
              <w:t>390</w:t>
            </w:r>
          </w:hyperlink>
        </w:p>
        <w:p>
          <w:pPr>
            <w:pStyle w:val="Contents4"/>
            <w:tabs>
              <w:tab w:val="clear" w:pos="8176"/>
              <w:tab w:val="right" w:pos="9026" w:leader="dot"/>
            </w:tabs>
            <w:bidi w:val="0"/>
            <w:rPr/>
          </w:pPr>
          <w:hyperlink w:anchor="__RefHeading___Toc377545_2616395394">
            <w:r>
              <w:rPr>
                <w:webHidden/>
                <w:rStyle w:val="IndexLink"/>
              </w:rPr>
              <w:t>Commentary: verse 79</w:t>
              <w:tab/>
              <w:t>391</w:t>
            </w:r>
          </w:hyperlink>
        </w:p>
        <w:p>
          <w:pPr>
            <w:pStyle w:val="Contents4"/>
            <w:tabs>
              <w:tab w:val="clear" w:pos="8176"/>
              <w:tab w:val="right" w:pos="9026" w:leader="dot"/>
            </w:tabs>
            <w:bidi w:val="0"/>
            <w:rPr/>
          </w:pPr>
          <w:hyperlink w:anchor="__RefHeading___Toc377547_2616395394">
            <w:r>
              <w:rPr>
                <w:webHidden/>
                <w:rStyle w:val="IndexLink"/>
              </w:rPr>
              <w:t>Commentary: verse 80</w:t>
              <w:tab/>
              <w:t>392</w:t>
            </w:r>
          </w:hyperlink>
        </w:p>
        <w:p>
          <w:pPr>
            <w:pStyle w:val="Contents4"/>
            <w:tabs>
              <w:tab w:val="clear" w:pos="8176"/>
              <w:tab w:val="right" w:pos="9026" w:leader="dot"/>
            </w:tabs>
            <w:bidi w:val="0"/>
            <w:rPr/>
          </w:pPr>
          <w:hyperlink w:anchor="__RefHeading___Toc377549_2616395394">
            <w:r>
              <w:rPr>
                <w:webHidden/>
                <w:rStyle w:val="IndexLink"/>
              </w:rPr>
              <w:t>Commentary: verse 81</w:t>
              <w:tab/>
              <w:t>393</w:t>
            </w:r>
          </w:hyperlink>
        </w:p>
        <w:p>
          <w:pPr>
            <w:pStyle w:val="Contents4"/>
            <w:tabs>
              <w:tab w:val="clear" w:pos="8176"/>
              <w:tab w:val="right" w:pos="9026" w:leader="dot"/>
            </w:tabs>
            <w:bidi w:val="0"/>
            <w:rPr/>
          </w:pPr>
          <w:hyperlink w:anchor="__RefHeading___Toc377551_2616395394">
            <w:r>
              <w:rPr>
                <w:webHidden/>
                <w:rStyle w:val="IndexLink"/>
              </w:rPr>
              <w:t>Commentary: verse 82</w:t>
              <w:tab/>
              <w:t>394</w:t>
            </w:r>
          </w:hyperlink>
        </w:p>
        <w:p>
          <w:pPr>
            <w:pStyle w:val="Contents4"/>
            <w:tabs>
              <w:tab w:val="clear" w:pos="8176"/>
              <w:tab w:val="right" w:pos="9026" w:leader="dot"/>
            </w:tabs>
            <w:bidi w:val="0"/>
            <w:rPr/>
          </w:pPr>
          <w:hyperlink w:anchor="__RefHeading___Toc377553_2616395394">
            <w:r>
              <w:rPr>
                <w:webHidden/>
                <w:rStyle w:val="IndexLink"/>
              </w:rPr>
              <w:t>Commentary: verse 83</w:t>
              <w:tab/>
              <w:t>396</w:t>
            </w:r>
          </w:hyperlink>
        </w:p>
        <w:p>
          <w:pPr>
            <w:pStyle w:val="Contents4"/>
            <w:tabs>
              <w:tab w:val="clear" w:pos="8176"/>
              <w:tab w:val="right" w:pos="9026" w:leader="dot"/>
            </w:tabs>
            <w:bidi w:val="0"/>
            <w:rPr/>
          </w:pPr>
          <w:hyperlink w:anchor="__RefHeading___Toc377555_2616395394">
            <w:r>
              <w:rPr>
                <w:webHidden/>
                <w:rStyle w:val="IndexLink"/>
              </w:rPr>
              <w:t>Commentary: verses 84-86</w:t>
              <w:tab/>
              <w:t>397</w:t>
            </w:r>
          </w:hyperlink>
        </w:p>
        <w:p>
          <w:pPr>
            <w:pStyle w:val="Contents2"/>
            <w:tabs>
              <w:tab w:val="clear" w:pos="8743"/>
              <w:tab w:val="right" w:pos="9026" w:leader="dot"/>
            </w:tabs>
            <w:bidi w:val="0"/>
            <w:rPr/>
          </w:pPr>
          <w:hyperlink w:anchor="__RefHeading___Toc377557_2616395394">
            <w:r>
              <w:rPr>
                <w:webHidden/>
                <w:rStyle w:val="IndexLink"/>
              </w:rPr>
              <w:t>REFERENCES</w:t>
              <w:tab/>
              <w:t>398</w:t>
            </w:r>
          </w:hyperlink>
        </w:p>
        <w:p>
          <w:pPr>
            <w:pStyle w:val="Contents2"/>
            <w:tabs>
              <w:tab w:val="clear" w:pos="8743"/>
              <w:tab w:val="right" w:pos="9026" w:leader="dot"/>
            </w:tabs>
            <w:bidi w:val="0"/>
            <w:rPr/>
          </w:pPr>
          <w:hyperlink w:anchor="__RefHeading___Toc377559_2616395394">
            <w:r>
              <w:rPr>
                <w:webHidden/>
                <w:rStyle w:val="IndexLink"/>
              </w:rPr>
              <w:t>INDEX</w:t>
              <w:tab/>
              <w:t>404</w:t>
            </w:r>
          </w:hyperlink>
        </w:p>
        <w:p>
          <w:pPr>
            <w:pStyle w:val="Contents2"/>
            <w:tabs>
              <w:tab w:val="clear" w:pos="8743"/>
              <w:tab w:val="right" w:pos="9026" w:leader="dot"/>
            </w:tabs>
            <w:bidi w:val="0"/>
            <w:rPr/>
          </w:pPr>
          <w:hyperlink w:anchor="__RefHeading___Toc377561_2616395394">
            <w:r>
              <w:rPr>
                <w:webHidden/>
                <w:rStyle w:val="IndexLink"/>
              </w:rPr>
              <w:t>Verses of the Quran and traditions</w:t>
              <w:tab/>
              <w:t>422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3395_122554"/>
      <w:bookmarkStart w:id="1" w:name="pg13395_122554"/>
      <w:bookmarkEnd w:id="1"/>
    </w:p>
    <w:p>
      <w:pPr>
        <w:pStyle w:val="Heading2"/>
        <w:numPr>
          <w:ilvl w:val="1"/>
          <w:numId w:val="1"/>
        </w:numPr>
        <w:bidi w:val="0"/>
        <w:jc w:val="left"/>
        <w:rPr/>
      </w:pPr>
      <w:bookmarkStart w:id="2" w:name="pg13395_122554"/>
      <w:bookmarkStart w:id="3" w:name="__RefHeading___Toc376673_2616395394"/>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All rights reserved by the Amir-ul-Mu'mineen Ali (a.s.) Library</w:t>
      </w:r>
    </w:p>
    <w:p>
      <w:pPr>
        <w:pStyle w:val="BookText"/>
        <w:bidi w:val="0"/>
        <w:jc w:val="both"/>
        <w:rPr/>
      </w:pPr>
      <w:r>
        <w:rPr>
          <w:rFonts w:eastAsia="Times New Roman" w:cs="Times New Roman" w:ascii="Times New Roman" w:hAnsi="Times New Roman"/>
          <w:color w:val="111111"/>
          <w:sz w:val="28"/>
          <w:szCs w:val="28"/>
          <w:lang w:val="en-US"/>
        </w:rPr>
        <w:t>Title: An Enlightening Commentary into the Light of the Holy Quran Compiler. A Group of Muslin Scholars and Copyright 1998 Kamal Faghih Imani"</w:t>
      </w:r>
    </w:p>
    <w:p>
      <w:pPr>
        <w:pStyle w:val="BookText"/>
        <w:bidi w:val="0"/>
        <w:jc w:val="both"/>
        <w:rPr/>
      </w:pPr>
      <w:r>
        <w:rPr>
          <w:rFonts w:eastAsia="Times New Roman" w:cs="Times New Roman" w:ascii="Times New Roman" w:hAnsi="Times New Roman"/>
          <w:color w:val="111111"/>
          <w:sz w:val="28"/>
          <w:szCs w:val="28"/>
          <w:lang w:val="en-US"/>
        </w:rPr>
        <w:t>ISBN: 964-5691-45-1</w:t>
      </w:r>
    </w:p>
    <w:p>
      <w:pPr>
        <w:pStyle w:val="BookText"/>
        <w:bidi w:val="0"/>
        <w:jc w:val="both"/>
        <w:rPr/>
      </w:pPr>
      <w:r>
        <w:rPr>
          <w:rFonts w:eastAsia="Times New Roman" w:cs="Times New Roman" w:ascii="Times New Roman" w:hAnsi="Times New Roman"/>
          <w:color w:val="111111"/>
          <w:sz w:val="28"/>
          <w:szCs w:val="28"/>
          <w:lang w:val="en-US"/>
        </w:rPr>
        <w:t>Translator: Mr. Sayyid Abbas Şadr-Sameli Editor: Ms. Celeste Smith Published by: 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Amir-ul-Mu'mineen Ali (as) Public Library, under the direction of</w:t>
      </w:r>
    </w:p>
    <w:p>
      <w:pPr>
        <w:pStyle w:val="BookText"/>
        <w:bidi w:val="0"/>
        <w:jc w:val="both"/>
        <w:rPr/>
      </w:pPr>
      <w:r>
        <w:rPr>
          <w:rFonts w:eastAsia="Times New Roman" w:cs="Times New Roman" w:ascii="Times New Roman" w:hAnsi="Times New Roman"/>
          <w:color w:val="111111"/>
          <w:sz w:val="28"/>
          <w:szCs w:val="28"/>
          <w:lang w:val="en-US"/>
        </w:rPr>
        <w:t>Ayatullah Allamah Mujahid Al-Haj Sayyid Kamal Faghih Imāni. Address: Shekar Shekan Crossroads, Ahmadabad Street, Post Office Box 81465/5151</w:t>
      </w:r>
    </w:p>
    <w:p>
      <w:pPr>
        <w:pStyle w:val="BookText"/>
        <w:bidi w:val="0"/>
        <w:jc w:val="both"/>
        <w:rPr/>
      </w:pPr>
      <w:r>
        <w:rPr>
          <w:rFonts w:eastAsia="Times New Roman" w:cs="Times New Roman" w:ascii="Times New Roman" w:hAnsi="Times New Roman"/>
          <w:color w:val="111111"/>
          <w:sz w:val="28"/>
          <w:szCs w:val="28"/>
          <w:lang w:val="en-US"/>
        </w:rPr>
        <w:t>Esfahan, Islamic Republic of Iran, Telephone: 2281000 , 2282000, 2296478 Far 98 - 311 - 2297028</w:t>
      </w:r>
    </w:p>
    <w:p>
      <w:pPr>
        <w:pStyle w:val="BookText"/>
        <w:bidi w:val="0"/>
        <w:jc w:val="both"/>
        <w:rPr/>
      </w:pPr>
      <w:r>
        <w:rPr>
          <w:rFonts w:eastAsia="Times New Roman" w:cs="Times New Roman" w:ascii="Times New Roman" w:hAnsi="Times New Roman"/>
          <w:color w:val="111111"/>
          <w:sz w:val="28"/>
          <w:szCs w:val="28"/>
          <w:lang w:val="en-US"/>
        </w:rPr>
        <w:t>Number of copies in this Print: 6,000</w:t>
      </w:r>
    </w:p>
    <w:p>
      <w:pPr>
        <w:pStyle w:val="BookText"/>
        <w:bidi w:val="0"/>
        <w:jc w:val="both"/>
        <w:rPr/>
      </w:pPr>
      <w:r>
        <w:rPr>
          <w:rFonts w:eastAsia="Times New Roman" w:cs="Times New Roman" w:ascii="Times New Roman" w:hAnsi="Times New Roman"/>
          <w:color w:val="111111"/>
          <w:sz w:val="28"/>
          <w:szCs w:val="28"/>
          <w:lang w:val="en-US"/>
        </w:rPr>
        <w:t>First Edition: 1997 A.D., 1375 / 1417 A.H.</w:t>
      </w:r>
    </w:p>
    <w:p>
      <w:pPr>
        <w:pStyle w:val="BookText"/>
        <w:bidi w:val="0"/>
        <w:jc w:val="both"/>
        <w:rPr/>
      </w:pPr>
      <w:r>
        <w:rPr>
          <w:rFonts w:eastAsia="Times New Roman" w:cs="Times New Roman" w:ascii="Times New Roman" w:hAnsi="Times New Roman"/>
          <w:color w:val="111111"/>
          <w:sz w:val="28"/>
          <w:szCs w:val="28"/>
          <w:lang w:val="en-US"/>
        </w:rPr>
        <w:t>Second Edition: 1998 A.D. , 1376 / 1418 A.H.</w:t>
      </w:r>
    </w:p>
    <w:p>
      <w:pPr>
        <w:pStyle w:val="BookText"/>
        <w:bidi w:val="0"/>
        <w:jc w:val="both"/>
        <w:rPr/>
      </w:pPr>
      <w:r>
        <w:rPr>
          <w:rFonts w:eastAsia="Times New Roman" w:cs="Times New Roman" w:ascii="Times New Roman" w:hAnsi="Times New Roman"/>
          <w:color w:val="111111"/>
          <w:sz w:val="28"/>
          <w:szCs w:val="28"/>
          <w:lang w:val="en-US"/>
        </w:rPr>
        <w:t>Third Edition: 1998 A.D., 1377 / 1419 A.H.</w:t>
      </w:r>
    </w:p>
    <w:p>
      <w:pPr>
        <w:pStyle w:val="BookText"/>
        <w:bidi w:val="0"/>
        <w:jc w:val="both"/>
        <w:rPr/>
      </w:pPr>
      <w:r>
        <w:rPr>
          <w:rFonts w:eastAsia="Times New Roman" w:cs="Times New Roman" w:ascii="Times New Roman" w:hAnsi="Times New Roman"/>
          <w:color w:val="111111"/>
          <w:sz w:val="28"/>
          <w:szCs w:val="28"/>
          <w:lang w:val="en-US"/>
        </w:rPr>
        <w:t>Fourth Edition: 1999 A.D. , 1378 / 1420 A.H.</w:t>
      </w:r>
    </w:p>
    <w:p>
      <w:pPr>
        <w:pStyle w:val="BookText"/>
        <w:bidi w:val="0"/>
        <w:jc w:val="both"/>
        <w:rPr/>
      </w:pPr>
      <w:r>
        <w:rPr>
          <w:rFonts w:eastAsia="Times New Roman" w:cs="Times New Roman" w:ascii="Times New Roman" w:hAnsi="Times New Roman"/>
          <w:color w:val="111111"/>
          <w:sz w:val="28"/>
          <w:szCs w:val="28"/>
          <w:lang w:val="en-US"/>
        </w:rPr>
        <w:t>Fifth Edition : 2003 A.D. , 1381 / 1423 A.H.</w:t>
      </w:r>
    </w:p>
    <w:p>
      <w:pPr>
        <w:pStyle w:val="BookText"/>
        <w:bidi w:val="0"/>
        <w:jc w:val="both"/>
        <w:rPr/>
      </w:pPr>
      <w:r>
        <w:rPr>
          <w:rFonts w:eastAsia="Times New Roman" w:cs="Times New Roman" w:ascii="Times New Roman" w:hAnsi="Times New Roman"/>
          <w:color w:val="111111"/>
          <w:sz w:val="28"/>
          <w:szCs w:val="28"/>
          <w:lang w:val="en-US"/>
        </w:rPr>
        <w:t>Sixth Edition : 2005 A.D. , 1384 | 1426 A.H.</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376675_2616395394"/>
      <w:bookmarkStart w:id="6" w:name="_Toc2"/>
      <w:bookmarkEnd w:id="5"/>
      <w:r>
        <w:rPr/>
        <w:t>Point</w:t>
      </w:r>
      <w:bookmarkEnd w:id="6"/>
    </w:p>
    <w:p>
      <w:pPr>
        <w:pStyle w:val="BookText"/>
        <w:bidi w:val="0"/>
        <w:rPr/>
      </w:pPr>
      <w:r>
        <w:rPr>
          <w:rFonts w:eastAsia="Times New Roman" w:cs="Times New Roman" w:ascii="Times New Roman" w:hAnsi="Times New Roman"/>
          <w:color w:val="111111"/>
          <w:sz w:val="28"/>
          <w:szCs w:val="28"/>
          <w:lang w:val="en-US"/>
        </w:rPr>
        <w:t>All rights reserved by the Amir-ul-Mu'mineen Ali (a.s.) Library</w:t>
      </w:r>
    </w:p>
    <w:p>
      <w:pPr>
        <w:pStyle w:val="BookText"/>
        <w:bidi w:val="0"/>
        <w:jc w:val="both"/>
        <w:rPr/>
      </w:pPr>
      <w:r>
        <w:rPr>
          <w:rFonts w:eastAsia="Times New Roman" w:cs="Times New Roman" w:ascii="Times New Roman" w:hAnsi="Times New Roman"/>
          <w:color w:val="111111"/>
          <w:sz w:val="28"/>
          <w:szCs w:val="28"/>
          <w:lang w:val="en-US"/>
        </w:rPr>
        <w:t xml:space="preserve">Isbn 964-5691-02-8 </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bidi w:val="0"/>
        <w:jc w:val="both"/>
        <w:rPr/>
      </w:pPr>
      <w:r>
        <w:rPr>
          <w:rFonts w:eastAsia="Times New Roman" w:cs="Times New Roman" w:ascii="Times New Roman" w:hAnsi="Times New Roman"/>
          <w:color w:val="111111"/>
          <w:sz w:val="28"/>
          <w:szCs w:val="28"/>
          <w:lang w:val="en-US"/>
        </w:rPr>
        <w:t>Book Specifications :</w:t>
      </w:r>
    </w:p>
    <w:p>
      <w:pPr>
        <w:pStyle w:val="BookText"/>
        <w:bidi w:val="0"/>
        <w:jc w:val="both"/>
        <w:rPr/>
      </w:pPr>
      <w:r>
        <w:rPr>
          <w:rFonts w:eastAsia="Times New Roman" w:cs="Times New Roman" w:ascii="Times New Roman" w:hAnsi="Times New Roman"/>
          <w:color w:val="111111"/>
          <w:sz w:val="28"/>
          <w:szCs w:val="28"/>
          <w:lang w:val="en-US"/>
        </w:rPr>
        <w:t>Title: An Enlightening Commentary into the Light of the Holy Qur'ān</w:t>
      </w:r>
    </w:p>
    <w:p>
      <w:pPr>
        <w:pStyle w:val="BookText"/>
        <w:bidi w:val="0"/>
        <w:jc w:val="both"/>
        <w:rPr/>
      </w:pPr>
      <w:r>
        <w:rPr>
          <w:rFonts w:eastAsia="Times New Roman" w:cs="Times New Roman" w:ascii="Times New Roman" w:hAnsi="Times New Roman"/>
          <w:color w:val="111111"/>
          <w:sz w:val="28"/>
          <w:szCs w:val="28"/>
          <w:lang w:val="en-US"/>
        </w:rPr>
        <w:t>Compiler: A Group of Muslim Scholars and " Copyright 1998 Kamal Faghih Imani "</w:t>
      </w:r>
    </w:p>
    <w:p>
      <w:pPr>
        <w:pStyle w:val="BookText"/>
        <w:bidi w:val="0"/>
        <w:jc w:val="both"/>
        <w:rPr/>
      </w:pPr>
      <w:r>
        <w:rPr>
          <w:rFonts w:eastAsia="Times New Roman" w:cs="Times New Roman" w:ascii="Times New Roman" w:hAnsi="Times New Roman"/>
          <w:color w:val="111111"/>
          <w:sz w:val="28"/>
          <w:szCs w:val="28"/>
          <w:lang w:val="en-US"/>
        </w:rPr>
        <w:t>ISBN:</w:t>
      </w:r>
    </w:p>
    <w:p>
      <w:pPr>
        <w:pStyle w:val="BookText"/>
        <w:bidi w:val="0"/>
        <w:jc w:val="both"/>
        <w:rPr/>
      </w:pPr>
      <w:r>
        <w:rPr>
          <w:rFonts w:eastAsia="Times New Roman" w:cs="Times New Roman" w:ascii="Times New Roman" w:hAnsi="Times New Roman"/>
          <w:color w:val="111111"/>
          <w:sz w:val="28"/>
          <w:szCs w:val="28"/>
          <w:lang w:val="en-US"/>
        </w:rPr>
        <w:t xml:space="preserve">Translator: Mr. Sayyid </w:t>
      </w:r>
      <w:r>
        <w:rPr>
          <w:rFonts w:eastAsia="Consolas" w:cs="Consolas" w:ascii="Consolas" w:hAnsi="Consolas"/>
          <w:color w:val="111111"/>
          <w:sz w:val="28"/>
          <w:szCs w:val="28"/>
          <w:lang w:val="en-US"/>
        </w:rPr>
        <w:t>Abbās Ṣadr-</w:t>
      </w:r>
      <w:r>
        <w:rPr>
          <w:rFonts w:eastAsia="Times New Roman" w:cs="Times New Roman" w:ascii="Times New Roman" w:hAnsi="Times New Roman"/>
          <w:color w:val="111111"/>
          <w:sz w:val="28"/>
          <w:szCs w:val="28"/>
          <w:lang w:val="en-US"/>
        </w:rPr>
        <w:t>āmelī</w:t>
      </w:r>
    </w:p>
    <w:p>
      <w:pPr>
        <w:pStyle w:val="BookText"/>
        <w:bidi w:val="0"/>
        <w:jc w:val="both"/>
        <w:rPr/>
      </w:pPr>
      <w:r>
        <w:rPr>
          <w:rFonts w:eastAsia="Times New Roman" w:cs="Times New Roman" w:ascii="Times New Roman" w:hAnsi="Times New Roman"/>
          <w:color w:val="111111"/>
          <w:sz w:val="28"/>
          <w:szCs w:val="28"/>
          <w:lang w:val="en-US"/>
        </w:rPr>
        <w:t>Published by: 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Amir-ul-Mu'mineen Ali (a.s.) Public Library, under the direction of Ayatullah Allamah Mujāhid Al-Haj Sayyid Kamāl Faghīh Imānī.</w:t>
      </w:r>
    </w:p>
    <w:p>
      <w:pPr>
        <w:pStyle w:val="BookText"/>
        <w:bidi w:val="0"/>
        <w:jc w:val="both"/>
        <w:rPr/>
      </w:pPr>
      <w:r>
        <w:rPr>
          <w:rFonts w:eastAsia="Times New Roman" w:cs="Times New Roman" w:ascii="Times New Roman" w:hAnsi="Times New Roman"/>
          <w:color w:val="111111"/>
          <w:sz w:val="28"/>
          <w:szCs w:val="28"/>
          <w:lang w:val="en-US"/>
        </w:rPr>
        <w:t>Address: Shekar Shekan Crossroads, Ahmadabad Street, Post Office Box 81465/5151</w:t>
      </w:r>
    </w:p>
    <w:p>
      <w:pPr>
        <w:pStyle w:val="BookText"/>
        <w:bidi w:val="0"/>
        <w:jc w:val="both"/>
        <w:rPr/>
      </w:pPr>
      <w:r>
        <w:rPr>
          <w:rFonts w:eastAsia="Times New Roman" w:cs="Times New Roman" w:ascii="Times New Roman" w:hAnsi="Times New Roman"/>
          <w:color w:val="111111"/>
          <w:sz w:val="28"/>
          <w:szCs w:val="28"/>
          <w:lang w:val="en-US"/>
        </w:rPr>
        <w:t>Esfahan, Islamic Republic of Iran, Telephone: 281000, 282000, 296478</w:t>
      </w:r>
    </w:p>
    <w:p>
      <w:pPr>
        <w:pStyle w:val="BookText"/>
        <w:bidi w:val="0"/>
        <w:jc w:val="both"/>
        <w:rPr/>
      </w:pPr>
      <w:r>
        <w:rPr>
          <w:rFonts w:eastAsia="Times New Roman" w:cs="Times New Roman" w:ascii="Times New Roman" w:hAnsi="Times New Roman"/>
          <w:color w:val="111111"/>
          <w:sz w:val="28"/>
          <w:szCs w:val="28"/>
          <w:lang w:val="en-US"/>
        </w:rPr>
        <w:t>Fax: 98-31-297028</w:t>
      </w:r>
    </w:p>
    <w:p>
      <w:pPr>
        <w:pStyle w:val="BookText"/>
        <w:bidi w:val="0"/>
        <w:jc w:val="both"/>
        <w:rPr/>
      </w:pPr>
      <w:r>
        <w:rPr>
          <w:rFonts w:eastAsia="Times New Roman" w:cs="Times New Roman" w:ascii="Times New Roman" w:hAnsi="Times New Roman"/>
          <w:color w:val="111111"/>
          <w:sz w:val="28"/>
          <w:szCs w:val="28"/>
          <w:lang w:val="en-US"/>
        </w:rPr>
        <w:t>Number of copies in this Print: 6,000</w:t>
      </w:r>
    </w:p>
    <w:p>
      <w:pPr>
        <w:pStyle w:val="BookText"/>
        <w:bidi w:val="0"/>
        <w:jc w:val="both"/>
        <w:rPr/>
      </w:pPr>
      <w:r>
        <w:rPr>
          <w:rFonts w:eastAsia="Times New Roman" w:cs="Times New Roman" w:ascii="Times New Roman" w:hAnsi="Times New Roman"/>
          <w:color w:val="111111"/>
          <w:sz w:val="28"/>
          <w:szCs w:val="28"/>
          <w:lang w:val="en-US"/>
        </w:rPr>
        <w:t>First Edition: 2000 A.D. , 1379 / 1421 A.H.</w:t>
      </w:r>
    </w:p>
    <w:p>
      <w:pPr>
        <w:pStyle w:val="BookText"/>
        <w:bidi w:val="0"/>
        <w:jc w:val="both"/>
        <w:rPr/>
      </w:pPr>
      <w:r>
        <w:rPr>
          <w:rFonts w:eastAsia="Times New Roman" w:cs="Times New Roman" w:ascii="Times New Roman" w:hAnsi="Times New Roman"/>
          <w:color w:val="111111"/>
          <w:sz w:val="28"/>
          <w:szCs w:val="28"/>
          <w:lang w:val="en-US"/>
        </w:rPr>
        <w:t>Second Edition: 2002 A.D, 1381/1423 A.H.</w:t>
      </w:r>
    </w:p>
    <w:p>
      <w:pPr>
        <w:pStyle w:val="BookText"/>
        <w:bidi w:val="0"/>
        <w:jc w:val="both"/>
        <w:rPr/>
      </w:pPr>
      <w:r>
        <w:rPr>
          <w:rFonts w:eastAsia="Times New Roman" w:cs="Times New Roman" w:ascii="Times New Roman" w:hAnsi="Times New Roman"/>
          <w:color w:val="111111"/>
          <w:sz w:val="28"/>
          <w:szCs w:val="28"/>
          <w:lang w:val="en-US"/>
        </w:rPr>
        <w:t>Third Edition: 2003 A.D, 1382/1424 A.H.</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Sixth Edition: 2005, A.d. , 1384/1426 A.H.</w:t>
      </w:r>
      <w:bookmarkStart w:id="7" w:name="pg13395_122556"/>
    </w:p>
    <w:p>
      <w:pPr>
        <w:pStyle w:val="Heading2"/>
        <w:numPr>
          <w:ilvl w:val="1"/>
          <w:numId w:val="1"/>
        </w:numPr>
        <w:bidi w:val="0"/>
        <w:jc w:val="left"/>
        <w:rPr/>
      </w:pPr>
      <w:bookmarkStart w:id="8" w:name="__RefHeading___Toc376677_2616395394"/>
      <w:bookmarkStart w:id="9" w:name="_Toc3"/>
      <w:bookmarkEnd w:id="7"/>
      <w:bookmarkEnd w:id="8"/>
      <w:r>
        <w:rPr/>
        <w:t>Table of contents</w:t>
      </w:r>
      <w:bookmarkEnd w:id="9"/>
    </w:p>
    <w:p>
      <w:pPr>
        <w:pStyle w:val="BookText"/>
        <w:bidi w:val="0"/>
        <w:jc w:val="both"/>
        <w:rPr/>
      </w:pPr>
      <w:r>
        <w:rPr>
          <w:rFonts w:eastAsia="Times New Roman" w:cs="Times New Roman" w:ascii="Times New Roman" w:hAnsi="Times New Roman"/>
          <w:color w:val="111111"/>
          <w:sz w:val="28"/>
          <w:szCs w:val="28"/>
          <w:lang w:val="en-US"/>
        </w:rPr>
        <w:t>Introduction . . . . . . . . . . . . . . . . . . . . . . . . . . . . . . . . . . . . . . . . . . . . 15</w:t>
      </w:r>
    </w:p>
    <w:p>
      <w:pPr>
        <w:pStyle w:val="BookText"/>
        <w:bidi w:val="0"/>
        <w:jc w:val="both"/>
        <w:rPr/>
      </w:pPr>
      <w:r>
        <w:rPr>
          <w:rFonts w:eastAsia="Times New Roman" w:cs="Times New Roman" w:ascii="Times New Roman" w:hAnsi="Times New Roman"/>
          <w:color w:val="111111"/>
          <w:sz w:val="28"/>
          <w:szCs w:val="28"/>
          <w:lang w:val="en-US"/>
        </w:rPr>
        <w:t>Transliteration . . . . . . . . . . . . . . . . . . . . . . . . . . . . . . . . . . . . . . . . . 16</w:t>
      </w:r>
    </w:p>
    <w:p>
      <w:pPr>
        <w:pStyle w:val="BookText"/>
        <w:bidi w:val="0"/>
        <w:jc w:val="both"/>
        <w:rPr/>
      </w:pPr>
      <w:r>
        <w:rPr>
          <w:rFonts w:eastAsia="Times New Roman" w:cs="Times New Roman" w:ascii="Times New Roman" w:hAnsi="Times New Roman"/>
          <w:color w:val="111111"/>
          <w:sz w:val="28"/>
          <w:szCs w:val="28"/>
          <w:lang w:val="en-US"/>
        </w:rPr>
        <w:t>Sura An-Nisā' (No. 4) Part Five</w:t>
      </w:r>
    </w:p>
    <w:p>
      <w:pPr>
        <w:pStyle w:val="BookText"/>
        <w:bidi w:val="0"/>
        <w:jc w:val="both"/>
        <w:rPr/>
      </w:pPr>
      <w:r>
        <w:rPr>
          <w:rFonts w:eastAsia="Times New Roman" w:cs="Times New Roman" w:ascii="Times New Roman" w:hAnsi="Times New Roman"/>
          <w:color w:val="111111"/>
          <w:sz w:val="28"/>
          <w:szCs w:val="28"/>
          <w:lang w:val="en-US"/>
        </w:rPr>
        <w:t>Commentary verse 24 . . . . . . . . . . . . . . . . . . . . . . . . . . . . . . . . . . . . . . 17</w:t>
      </w:r>
    </w:p>
    <w:p>
      <w:pPr>
        <w:pStyle w:val="BookText"/>
        <w:bidi w:val="0"/>
        <w:jc w:val="both"/>
        <w:rPr/>
      </w:pPr>
      <w:r>
        <w:rPr>
          <w:rFonts w:eastAsia="Times New Roman" w:cs="Times New Roman" w:ascii="Times New Roman" w:hAnsi="Times New Roman"/>
          <w:color w:val="111111"/>
          <w:sz w:val="28"/>
          <w:szCs w:val="28"/>
          <w:lang w:val="en-US"/>
        </w:rPr>
        <w:t>Marrying a woman who has husband is unlawful . . . . . . . . . . . . . . . 18</w:t>
      </w:r>
    </w:p>
    <w:p>
      <w:pPr>
        <w:pStyle w:val="BookText"/>
        <w:bidi w:val="0"/>
        <w:jc w:val="both"/>
        <w:rPr/>
      </w:pPr>
      <w:r>
        <w:rPr>
          <w:rFonts w:eastAsia="Times New Roman" w:cs="Times New Roman" w:ascii="Times New Roman" w:hAnsi="Times New Roman"/>
          <w:color w:val="111111"/>
          <w:sz w:val="28"/>
          <w:szCs w:val="28"/>
          <w:lang w:val="en-US"/>
        </w:rPr>
        <w:t>Commentary verse 25. . . . . . . . . . . . . . . . . . . . . . . . . . . . . . . . . . . . . . . 19</w:t>
      </w:r>
    </w:p>
    <w:p>
      <w:pPr>
        <w:pStyle w:val="BookText"/>
        <w:bidi w:val="0"/>
        <w:jc w:val="both"/>
        <w:rPr/>
      </w:pPr>
      <w:r>
        <w:rPr>
          <w:rFonts w:eastAsia="Times New Roman" w:cs="Times New Roman" w:ascii="Times New Roman" w:hAnsi="Times New Roman"/>
          <w:color w:val="111111"/>
          <w:sz w:val="28"/>
          <w:szCs w:val="28"/>
          <w:lang w:val="en-US"/>
        </w:rPr>
        <w:t>The conditions of marrying the slave-women . . . . . . . . . . . . . . . . . 20</w:t>
      </w:r>
    </w:p>
    <w:p>
      <w:pPr>
        <w:pStyle w:val="BookText"/>
        <w:bidi w:val="0"/>
        <w:jc w:val="both"/>
        <w:rPr/>
      </w:pPr>
      <w:r>
        <w:rPr>
          <w:rFonts w:eastAsia="Times New Roman" w:cs="Times New Roman" w:ascii="Times New Roman" w:hAnsi="Times New Roman"/>
          <w:color w:val="111111"/>
          <w:sz w:val="28"/>
          <w:szCs w:val="28"/>
          <w:lang w:val="en-US"/>
        </w:rPr>
        <w:t>Section 5: Woman's rights over her property</w:t>
      </w:r>
    </w:p>
    <w:p>
      <w:pPr>
        <w:pStyle w:val="BookText"/>
        <w:bidi w:val="0"/>
        <w:jc w:val="both"/>
        <w:rPr/>
      </w:pPr>
      <w:r>
        <w:rPr>
          <w:rFonts w:eastAsia="Times New Roman" w:cs="Times New Roman" w:ascii="Times New Roman" w:hAnsi="Times New Roman"/>
          <w:color w:val="111111"/>
          <w:sz w:val="28"/>
          <w:szCs w:val="28"/>
          <w:lang w:val="en-US"/>
        </w:rPr>
        <w:t>Commentary verse 26 . . . . . . . . . . . . . . . . . . . . . . . . . . . . . . . . . . . . . . 22</w:t>
      </w:r>
    </w:p>
    <w:p>
      <w:pPr>
        <w:pStyle w:val="BookText"/>
        <w:bidi w:val="0"/>
        <w:jc w:val="both"/>
        <w:rPr/>
      </w:pPr>
      <w:r>
        <w:rPr>
          <w:rFonts w:eastAsia="Times New Roman" w:cs="Times New Roman" w:ascii="Times New Roman" w:hAnsi="Times New Roman"/>
          <w:color w:val="111111"/>
          <w:sz w:val="28"/>
          <w:szCs w:val="28"/>
          <w:lang w:val="en-US"/>
        </w:rPr>
        <w:t>What are these limitations for? . . . . . . . . . . . . . . . . . . . . . . . . . . . . 22</w:t>
      </w:r>
    </w:p>
    <w:p>
      <w:pPr>
        <w:pStyle w:val="BookText"/>
        <w:bidi w:val="0"/>
        <w:jc w:val="both"/>
        <w:rPr/>
      </w:pPr>
      <w:r>
        <w:rPr>
          <w:rFonts w:eastAsia="Times New Roman" w:cs="Times New Roman" w:ascii="Times New Roman" w:hAnsi="Times New Roman"/>
          <w:color w:val="111111"/>
          <w:sz w:val="28"/>
          <w:szCs w:val="28"/>
          <w:lang w:val="en-US"/>
        </w:rPr>
        <w:t>Commentary verse 27 . . . . . . . . . . . . . . . . . . . . . . . . . . . . . . . . . . . . . . 24</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 . 24</w:t>
      </w:r>
    </w:p>
    <w:p>
      <w:pPr>
        <w:pStyle w:val="BookText"/>
        <w:bidi w:val="0"/>
        <w:jc w:val="both"/>
        <w:rPr/>
      </w:pPr>
      <w:r>
        <w:rPr>
          <w:rFonts w:eastAsia="Times New Roman" w:cs="Times New Roman" w:ascii="Times New Roman" w:hAnsi="Times New Roman"/>
          <w:color w:val="111111"/>
          <w:sz w:val="28"/>
          <w:szCs w:val="28"/>
          <w:lang w:val="en-US"/>
        </w:rPr>
        <w:t>Commentary verse 28 . . . . . . . . . . . . . . . . . . . . . . . . . . . . . . . . . . . . . . 25</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 . 25</w:t>
      </w:r>
    </w:p>
    <w:p>
      <w:pPr>
        <w:pStyle w:val="BookText"/>
        <w:bidi w:val="0"/>
        <w:jc w:val="both"/>
        <w:rPr/>
      </w:pPr>
      <w:r>
        <w:rPr>
          <w:rFonts w:eastAsia="Times New Roman" w:cs="Times New Roman" w:ascii="Times New Roman" w:hAnsi="Times New Roman"/>
          <w:color w:val="111111"/>
          <w:sz w:val="28"/>
          <w:szCs w:val="28"/>
          <w:lang w:val="en-US"/>
        </w:rPr>
        <w:t>Commentary verse 29 . . . . . . . . . . . . . . . . . . . . . . . . . . . . . . . . . . . . . . 26</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26-27</w:t>
      </w:r>
    </w:p>
    <w:p>
      <w:pPr>
        <w:pStyle w:val="BookText"/>
        <w:bidi w:val="0"/>
        <w:jc w:val="both"/>
        <w:rPr/>
      </w:pPr>
      <w:r>
        <w:rPr>
          <w:rFonts w:eastAsia="Times New Roman" w:cs="Times New Roman" w:ascii="Times New Roman" w:hAnsi="Times New Roman"/>
          <w:color w:val="111111"/>
          <w:sz w:val="28"/>
          <w:szCs w:val="28"/>
          <w:lang w:val="en-US"/>
        </w:rPr>
        <w:t>Commentary verse 30 . . . . . . . . . . . . . . . . . . . . . . . . . . . . . . . . . . . . . . 28</w:t>
      </w:r>
    </w:p>
    <w:p>
      <w:pPr>
        <w:pStyle w:val="BookText"/>
        <w:bidi w:val="0"/>
        <w:jc w:val="both"/>
        <w:rPr/>
      </w:pPr>
      <w:r>
        <w:rPr>
          <w:rFonts w:eastAsia="Times New Roman" w:cs="Times New Roman" w:ascii="Times New Roman" w:hAnsi="Times New Roman"/>
          <w:color w:val="111111"/>
          <w:sz w:val="28"/>
          <w:szCs w:val="28"/>
          <w:lang w:val="en-US"/>
        </w:rPr>
        <w:t>The meaning of the Arabic words /`udwān/ and /ẓulm/ . . . . . . . . . . 28</w:t>
      </w:r>
    </w:p>
    <w:p>
      <w:pPr>
        <w:pStyle w:val="BookText"/>
        <w:bidi w:val="0"/>
        <w:jc w:val="both"/>
        <w:rPr/>
      </w:pPr>
      <w:r>
        <w:rPr>
          <w:rFonts w:eastAsia="Times New Roman" w:cs="Times New Roman" w:ascii="Times New Roman" w:hAnsi="Times New Roman"/>
          <w:color w:val="111111"/>
          <w:sz w:val="28"/>
          <w:szCs w:val="28"/>
          <w:lang w:val="en-US"/>
        </w:rPr>
        <w:t>Commentary verse 31 . . . . . . . . . . . . . . . . . . . . . . . . . . . . . . . . . . . . . . 29</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 . 29</w:t>
      </w:r>
    </w:p>
    <w:p>
      <w:pPr>
        <w:pStyle w:val="BookText"/>
        <w:bidi w:val="0"/>
        <w:jc w:val="both"/>
        <w:rPr/>
      </w:pPr>
      <w:r>
        <w:rPr>
          <w:rFonts w:eastAsia="Times New Roman" w:cs="Times New Roman" w:ascii="Times New Roman" w:hAnsi="Times New Roman"/>
          <w:color w:val="111111"/>
          <w:sz w:val="28"/>
          <w:szCs w:val="28"/>
          <w:lang w:val="en-US"/>
        </w:rPr>
        <w:t>The total number of major sins . . . . . . . . . . . . . . . . . . . . . . . . . . . . 30</w:t>
      </w:r>
    </w:p>
    <w:p>
      <w:pPr>
        <w:pStyle w:val="BookText"/>
        <w:bidi w:val="0"/>
        <w:jc w:val="both"/>
        <w:rPr/>
      </w:pPr>
      <w:r>
        <w:rPr>
          <w:rFonts w:eastAsia="Times New Roman" w:cs="Times New Roman" w:ascii="Times New Roman" w:hAnsi="Times New Roman"/>
          <w:color w:val="111111"/>
          <w:sz w:val="28"/>
          <w:szCs w:val="28"/>
          <w:lang w:val="en-US"/>
        </w:rPr>
        <w:t>Occasion of revelation verse 32 . . . . . . . . . . . . . . . . . . . . . . . . . . . . . . . . . 31</w:t>
      </w:r>
    </w:p>
    <w:p>
      <w:pPr>
        <w:pStyle w:val="BookText"/>
        <w:bidi w:val="0"/>
        <w:jc w:val="both"/>
        <w:rPr/>
      </w:pPr>
      <w:r>
        <w:rPr>
          <w:rFonts w:eastAsia="Times New Roman" w:cs="Times New Roman" w:ascii="Times New Roman" w:hAnsi="Times New Roman"/>
          <w:color w:val="111111"/>
          <w:sz w:val="28"/>
          <w:szCs w:val="28"/>
          <w:lang w:val="en-US"/>
        </w:rPr>
        <w:t>Commentary verse 32 . . . . . . . . . . . . . . . . . . . . . . . . . . . . . . . . . . . . 31-32</w:t>
      </w:r>
    </w:p>
    <w:p>
      <w:pPr>
        <w:pStyle w:val="BookText"/>
        <w:bidi w:val="0"/>
        <w:jc w:val="both"/>
        <w:rPr/>
      </w:pPr>
      <w:r>
        <w:rPr>
          <w:rFonts w:eastAsia="Times New Roman" w:cs="Times New Roman" w:ascii="Times New Roman" w:hAnsi="Times New Roman"/>
          <w:color w:val="111111"/>
          <w:sz w:val="28"/>
          <w:szCs w:val="28"/>
          <w:lang w:val="en-US"/>
        </w:rPr>
        <w:t>Commentary verse 33 . . . . . . . . . . . . . . . . . . . . . . . . . . . . . . . . . . . . . . 33</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 . 33</w:t>
      </w:r>
    </w:p>
    <w:p>
      <w:pPr>
        <w:pStyle w:val="BookText"/>
        <w:bidi w:val="0"/>
        <w:jc w:val="both"/>
        <w:rPr/>
      </w:pPr>
      <w:r>
        <w:rPr>
          <w:rFonts w:eastAsia="Times New Roman" w:cs="Times New Roman" w:ascii="Times New Roman" w:hAnsi="Times New Roman"/>
          <w:color w:val="111111"/>
          <w:sz w:val="28"/>
          <w:szCs w:val="28"/>
          <w:lang w:val="en-US"/>
        </w:rPr>
        <w:t>Section 6: Disagreement and reconciliation between husband &amp; wife . . . . 35</w:t>
      </w:r>
    </w:p>
    <w:p>
      <w:pPr>
        <w:pStyle w:val="BookText"/>
        <w:bidi w:val="0"/>
        <w:jc w:val="both"/>
        <w:rPr/>
      </w:pPr>
      <w:r>
        <w:rPr>
          <w:rFonts w:eastAsia="Times New Roman" w:cs="Times New Roman" w:ascii="Times New Roman" w:hAnsi="Times New Roman"/>
          <w:color w:val="111111"/>
          <w:sz w:val="28"/>
          <w:szCs w:val="28"/>
          <w:lang w:val="en-US"/>
        </w:rPr>
        <w:t>Commentary verse 34 . . . . . . . . . . . . . . . . . . . . . . . . . . . . . . . . . . . . . . 35</w:t>
      </w:r>
    </w:p>
    <w:p>
      <w:pPr>
        <w:pStyle w:val="BookText"/>
        <w:bidi w:val="0"/>
        <w:jc w:val="both"/>
        <w:rPr/>
      </w:pPr>
      <w:r>
        <w:rPr>
          <w:rFonts w:eastAsia="Times New Roman" w:cs="Times New Roman" w:ascii="Times New Roman" w:hAnsi="Times New Roman"/>
          <w:color w:val="111111"/>
          <w:sz w:val="28"/>
          <w:szCs w:val="28"/>
          <w:lang w:val="en-US"/>
        </w:rPr>
        <w:t>Guardianship in the system of a family . . . . . . . . . . . . . . . . . . . . 35-37</w:t>
      </w:r>
    </w:p>
    <w:p>
      <w:pPr>
        <w:pStyle w:val="BookText"/>
        <w:bidi w:val="0"/>
        <w:jc w:val="both"/>
        <w:rPr/>
      </w:pPr>
      <w:r>
        <w:rPr>
          <w:rFonts w:eastAsia="Times New Roman" w:cs="Times New Roman" w:ascii="Times New Roman" w:hAnsi="Times New Roman"/>
          <w:color w:val="111111"/>
          <w:sz w:val="28"/>
          <w:szCs w:val="28"/>
          <w:lang w:val="en-US"/>
        </w:rPr>
        <w:t>Commentary verse 35 . . . . . . . . . . . . . . . . . . . . . . . . . . . . . . . . . . . . . . 38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family peace-court . . . . . . . . . . . . . . . . . . . . . . . . . . . . . . . . 38-39</w:t>
      </w:r>
    </w:p>
    <w:p>
      <w:pPr>
        <w:pStyle w:val="BookText"/>
        <w:bidi w:val="0"/>
        <w:rPr/>
      </w:pPr>
      <w:r>
        <w:rPr>
          <w:rFonts w:eastAsia="Times New Roman" w:cs="Times New Roman" w:ascii="Times New Roman" w:hAnsi="Times New Roman"/>
          <w:color w:val="111111"/>
          <w:sz w:val="28"/>
          <w:szCs w:val="28"/>
          <w:lang w:val="en-US"/>
        </w:rPr>
        <w:t>Commentary verse 36 . . . . . . . . . . . . . . . . . . . . . . . . . . . . . . . . . . . . 40-42</w:t>
      </w:r>
    </w:p>
    <w:p>
      <w:pPr>
        <w:pStyle w:val="BookText"/>
        <w:bidi w:val="0"/>
        <w:jc w:val="both"/>
        <w:rPr/>
      </w:pPr>
      <w:r>
        <w:rPr>
          <w:rFonts w:eastAsia="Times New Roman" w:cs="Times New Roman" w:ascii="Times New Roman" w:hAnsi="Times New Roman"/>
          <w:color w:val="111111"/>
          <w:sz w:val="28"/>
          <w:szCs w:val="28"/>
          <w:lang w:val="en-US"/>
        </w:rPr>
        <w:t>Commentary verse 37 . . . . . . . . . . . . . . . . . . . . . . . . . . . . . . . . . . . . . . 43</w:t>
      </w:r>
    </w:p>
    <w:p>
      <w:pPr>
        <w:pStyle w:val="BookText"/>
        <w:bidi w:val="0"/>
        <w:jc w:val="both"/>
        <w:rPr/>
      </w:pPr>
      <w:r>
        <w:rPr>
          <w:rFonts w:eastAsia="Times New Roman" w:cs="Times New Roman" w:ascii="Times New Roman" w:hAnsi="Times New Roman"/>
          <w:color w:val="111111"/>
          <w:sz w:val="28"/>
          <w:szCs w:val="28"/>
          <w:lang w:val="en-US"/>
        </w:rPr>
        <w:t>Hypocritical and Godly charities . . . . . . . . . . . . . . . . . . . . . . . . . . . 43</w:t>
      </w:r>
    </w:p>
    <w:p>
      <w:pPr>
        <w:pStyle w:val="BookText"/>
        <w:bidi w:val="0"/>
        <w:jc w:val="both"/>
        <w:rPr/>
      </w:pPr>
      <w:r>
        <w:rPr>
          <w:rFonts w:eastAsia="Times New Roman" w:cs="Times New Roman" w:ascii="Times New Roman" w:hAnsi="Times New Roman"/>
          <w:color w:val="111111"/>
          <w:sz w:val="28"/>
          <w:szCs w:val="28"/>
          <w:lang w:val="en-US"/>
        </w:rPr>
        <w:t>Commentary verse 38 . . . . . . . . . . . . . . . . . . . . . . . . . . . . . . . . . . . . . . 44</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 . 44</w:t>
      </w:r>
    </w:p>
    <w:p>
      <w:pPr>
        <w:pStyle w:val="BookText"/>
        <w:bidi w:val="0"/>
        <w:jc w:val="both"/>
        <w:rPr/>
      </w:pPr>
      <w:r>
        <w:rPr>
          <w:rFonts w:eastAsia="Times New Roman" w:cs="Times New Roman" w:ascii="Times New Roman" w:hAnsi="Times New Roman"/>
          <w:color w:val="111111"/>
          <w:sz w:val="28"/>
          <w:szCs w:val="28"/>
          <w:lang w:val="en-US"/>
        </w:rPr>
        <w:t>Commentary verse 39 . . . . . . . . . . . . . . . . . . . . . . . . . . . . . . . . . . . . . . 45</w:t>
      </w:r>
    </w:p>
    <w:p>
      <w:pPr>
        <w:pStyle w:val="BookText"/>
        <w:bidi w:val="0"/>
        <w:jc w:val="both"/>
        <w:rPr/>
      </w:pPr>
      <w:r>
        <w:rPr>
          <w:rFonts w:eastAsia="Times New Roman" w:cs="Times New Roman" w:ascii="Times New Roman" w:hAnsi="Times New Roman"/>
          <w:color w:val="111111"/>
          <w:sz w:val="28"/>
          <w:szCs w:val="28"/>
          <w:lang w:val="en-US"/>
        </w:rPr>
        <w:t>Commentary verse 40 . . . . . . . . . . . . . . . . . . . . . . . . . . . . . . . . . . . . . . 46</w:t>
      </w:r>
    </w:p>
    <w:p>
      <w:pPr>
        <w:pStyle w:val="BookText"/>
        <w:bidi w:val="0"/>
        <w:jc w:val="both"/>
        <w:rPr/>
      </w:pPr>
      <w:r>
        <w:rPr>
          <w:rFonts w:eastAsia="Times New Roman" w:cs="Times New Roman" w:ascii="Times New Roman" w:hAnsi="Times New Roman"/>
          <w:color w:val="111111"/>
          <w:sz w:val="28"/>
          <w:szCs w:val="28"/>
          <w:lang w:val="en-US"/>
        </w:rPr>
        <w:t>Why does Allah not do injustice? . . . . . . . . . . . . . . . . . . . . . . . . . . 46</w:t>
      </w:r>
    </w:p>
    <w:p>
      <w:pPr>
        <w:pStyle w:val="BookText"/>
        <w:bidi w:val="0"/>
        <w:jc w:val="both"/>
        <w:rPr/>
      </w:pPr>
      <w:r>
        <w:rPr>
          <w:rFonts w:eastAsia="Times New Roman" w:cs="Times New Roman" w:ascii="Times New Roman" w:hAnsi="Times New Roman"/>
          <w:color w:val="111111"/>
          <w:sz w:val="28"/>
          <w:szCs w:val="28"/>
          <w:lang w:val="en-US"/>
        </w:rPr>
        <w:t>Commentary verse 41 . . . . . . . . . . . . . . . . . . . . . . . . . . . . . . . . . . . . . . 47</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 . 48</w:t>
      </w:r>
    </w:p>
    <w:p>
      <w:pPr>
        <w:pStyle w:val="BookText"/>
        <w:bidi w:val="0"/>
        <w:jc w:val="both"/>
        <w:rPr/>
      </w:pPr>
      <w:r>
        <w:rPr>
          <w:rFonts w:eastAsia="Times New Roman" w:cs="Times New Roman" w:ascii="Times New Roman" w:hAnsi="Times New Roman"/>
          <w:color w:val="111111"/>
          <w:sz w:val="28"/>
          <w:szCs w:val="28"/>
          <w:lang w:val="en-US"/>
        </w:rPr>
        <w:t>Commentary verse 42 . . . . . . . . . . . . . . . . . . . . . . . . . . . . . . . . . . . . . . 49</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49-50</w:t>
      </w:r>
    </w:p>
    <w:p>
      <w:pPr>
        <w:pStyle w:val="BookText"/>
        <w:bidi w:val="0"/>
        <w:jc w:val="both"/>
        <w:rPr/>
      </w:pPr>
      <w:r>
        <w:rPr>
          <w:rFonts w:eastAsia="Times New Roman" w:cs="Times New Roman" w:ascii="Times New Roman" w:hAnsi="Times New Roman"/>
          <w:color w:val="111111"/>
          <w:sz w:val="28"/>
          <w:szCs w:val="28"/>
          <w:lang w:val="en-US"/>
        </w:rPr>
        <w:t>Section 7: Cleanliness external and internal . . . . . . . . . . . . . . . . . . . . . . . 51</w:t>
      </w:r>
    </w:p>
    <w:p>
      <w:pPr>
        <w:pStyle w:val="BookText"/>
        <w:bidi w:val="0"/>
        <w:jc w:val="both"/>
        <w:rPr/>
      </w:pPr>
      <w:r>
        <w:rPr>
          <w:rFonts w:eastAsia="Times New Roman" w:cs="Times New Roman" w:ascii="Times New Roman" w:hAnsi="Times New Roman"/>
          <w:color w:val="111111"/>
          <w:sz w:val="28"/>
          <w:szCs w:val="28"/>
          <w:lang w:val="en-US"/>
        </w:rPr>
        <w:t>Commentary verse 43 . . . . . . . . . . . . . . . . . . . . . . . . . . . . . . . . . . . . . . 52</w:t>
      </w:r>
    </w:p>
    <w:p>
      <w:pPr>
        <w:pStyle w:val="BookText"/>
        <w:bidi w:val="0"/>
        <w:jc w:val="both"/>
        <w:rPr/>
      </w:pPr>
      <w:r>
        <w:rPr>
          <w:rFonts w:eastAsia="Times New Roman" w:cs="Times New Roman" w:ascii="Times New Roman" w:hAnsi="Times New Roman"/>
          <w:color w:val="111111"/>
          <w:sz w:val="28"/>
          <w:szCs w:val="28"/>
          <w:lang w:val="en-US"/>
        </w:rPr>
        <w:t>A few legal ordinances . . . . . . . . . . . . . . . . . . . . . . . . . . . . . . . . . . . 52</w:t>
      </w:r>
    </w:p>
    <w:p>
      <w:pPr>
        <w:pStyle w:val="BookText"/>
        <w:bidi w:val="0"/>
        <w:jc w:val="both"/>
        <w:rPr/>
      </w:pPr>
      <w:r>
        <w:rPr>
          <w:rFonts w:eastAsia="Times New Roman" w:cs="Times New Roman" w:ascii="Times New Roman" w:hAnsi="Times New Roman"/>
          <w:color w:val="111111"/>
          <w:sz w:val="28"/>
          <w:szCs w:val="28"/>
          <w:lang w:val="en-US"/>
        </w:rPr>
        <w:t>Dry ablution for the excused . . . . . . . . . . . . . . . . . . . . . . . . . . . . 52-53</w:t>
      </w:r>
    </w:p>
    <w:p>
      <w:pPr>
        <w:pStyle w:val="BookText"/>
        <w:bidi w:val="0"/>
        <w:jc w:val="both"/>
        <w:rPr/>
      </w:pPr>
      <w:r>
        <w:rPr>
          <w:rFonts w:eastAsia="Times New Roman" w:cs="Times New Roman" w:ascii="Times New Roman" w:hAnsi="Times New Roman"/>
          <w:color w:val="111111"/>
          <w:sz w:val="28"/>
          <w:szCs w:val="28"/>
          <w:lang w:val="en-US"/>
        </w:rPr>
        <w:t>Commentary verse 44 . . . . . . . . . . . . . . . . . . . . . . . . . . . . . . . . . . . . . . 54</w:t>
      </w:r>
    </w:p>
    <w:p>
      <w:pPr>
        <w:pStyle w:val="BookText"/>
        <w:bidi w:val="0"/>
        <w:jc w:val="both"/>
        <w:rPr/>
      </w:pPr>
      <w:r>
        <w:rPr>
          <w:rFonts w:eastAsia="Times New Roman" w:cs="Times New Roman" w:ascii="Times New Roman" w:hAnsi="Times New Roman"/>
          <w:color w:val="111111"/>
          <w:sz w:val="28"/>
          <w:szCs w:val="28"/>
          <w:lang w:val="en-US"/>
        </w:rPr>
        <w:t>Commentary verse 45 . . . . . . . . . . . . . . . . . . . . . . . . . . . . . . . . . . . . . . 55</w:t>
      </w:r>
    </w:p>
    <w:p>
      <w:pPr>
        <w:pStyle w:val="BookText"/>
        <w:bidi w:val="0"/>
        <w:jc w:val="both"/>
        <w:rPr/>
      </w:pPr>
      <w:r>
        <w:rPr>
          <w:rFonts w:eastAsia="Times New Roman" w:cs="Times New Roman" w:ascii="Times New Roman" w:hAnsi="Times New Roman"/>
          <w:color w:val="111111"/>
          <w:sz w:val="28"/>
          <w:szCs w:val="28"/>
          <w:lang w:val="en-US"/>
        </w:rPr>
        <w:t>Commentary verse 46 . . . . . . . . . . . . . . . . . . . . . . . . . . . . . . . . . . . . 56-57</w:t>
      </w:r>
    </w:p>
    <w:p>
      <w:pPr>
        <w:pStyle w:val="BookText"/>
        <w:bidi w:val="0"/>
        <w:jc w:val="both"/>
        <w:rPr/>
      </w:pPr>
      <w:r>
        <w:rPr>
          <w:rFonts w:eastAsia="Times New Roman" w:cs="Times New Roman" w:ascii="Times New Roman" w:hAnsi="Times New Roman"/>
          <w:color w:val="111111"/>
          <w:sz w:val="28"/>
          <w:szCs w:val="28"/>
          <w:lang w:val="en-US"/>
        </w:rPr>
        <w:t>Commentary verse 47 . . . . . . . . . . . . . . . . . . . . . . . . . . . . . . . . . . . . . . 58</w:t>
      </w:r>
    </w:p>
    <w:p>
      <w:pPr>
        <w:pStyle w:val="BookText"/>
        <w:bidi w:val="0"/>
        <w:jc w:val="both"/>
        <w:rPr/>
      </w:pPr>
      <w:r>
        <w:rPr>
          <w:rFonts w:eastAsia="Times New Roman" w:cs="Times New Roman" w:ascii="Times New Roman" w:hAnsi="Times New Roman"/>
          <w:color w:val="111111"/>
          <w:sz w:val="28"/>
          <w:szCs w:val="28"/>
          <w:lang w:val="en-US"/>
        </w:rPr>
        <w:t>The people of Sabbath . . . . . . . . . . . . . . . . . . . . . . . . . . . . . . . . . . . 58</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 . 59</w:t>
      </w:r>
    </w:p>
    <w:p>
      <w:pPr>
        <w:pStyle w:val="BookText"/>
        <w:bidi w:val="0"/>
        <w:jc w:val="both"/>
        <w:rPr/>
      </w:pPr>
      <w:r>
        <w:rPr>
          <w:rFonts w:eastAsia="Times New Roman" w:cs="Times New Roman" w:ascii="Times New Roman" w:hAnsi="Times New Roman"/>
          <w:color w:val="111111"/>
          <w:sz w:val="28"/>
          <w:szCs w:val="28"/>
          <w:lang w:val="en-US"/>
        </w:rPr>
        <w:t>Commentary verse 48 . . . . . . . . . . . . . . . . . . . . . . . . . . . . . . . . . . . . . . 60</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 . 60</w:t>
      </w:r>
    </w:p>
    <w:p>
      <w:pPr>
        <w:pStyle w:val="BookText"/>
        <w:bidi w:val="0"/>
        <w:jc w:val="both"/>
        <w:rPr/>
      </w:pPr>
      <w:r>
        <w:rPr>
          <w:rFonts w:eastAsia="Times New Roman" w:cs="Times New Roman" w:ascii="Times New Roman" w:hAnsi="Times New Roman"/>
          <w:color w:val="111111"/>
          <w:sz w:val="28"/>
          <w:szCs w:val="28"/>
          <w:lang w:val="en-US"/>
        </w:rPr>
        <w:t>Commentary verse 49 . . . . . . . . . . . . . . . . . . . . . . . . . . . . . . . . . . . . . . 61</w:t>
      </w:r>
    </w:p>
    <w:p>
      <w:pPr>
        <w:pStyle w:val="BookText"/>
        <w:bidi w:val="0"/>
        <w:jc w:val="both"/>
        <w:rPr/>
      </w:pPr>
      <w:r>
        <w:rPr>
          <w:rFonts w:eastAsia="Times New Roman" w:cs="Times New Roman" w:ascii="Times New Roman" w:hAnsi="Times New Roman"/>
          <w:color w:val="111111"/>
          <w:sz w:val="28"/>
          <w:szCs w:val="28"/>
          <w:lang w:val="en-US"/>
        </w:rPr>
        <w:t>Commentary verse 50 . . . . . . . . . . . . . . . . . . . . . . . . . . . . . . . . . . . . . . 62</w:t>
      </w:r>
    </w:p>
    <w:p>
      <w:pPr>
        <w:pStyle w:val="BookText"/>
        <w:bidi w:val="0"/>
        <w:jc w:val="both"/>
        <w:rPr/>
      </w:pPr>
      <w:r>
        <w:rPr>
          <w:rFonts w:eastAsia="Times New Roman" w:cs="Times New Roman" w:ascii="Times New Roman" w:hAnsi="Times New Roman"/>
          <w:color w:val="111111"/>
          <w:sz w:val="28"/>
          <w:szCs w:val="28"/>
          <w:lang w:val="en-US"/>
        </w:rPr>
        <w:t>Section 8: Leaning to injustice and evil to be avoided . . . . . . . . . . . . . . . . 63</w:t>
      </w:r>
    </w:p>
    <w:p>
      <w:pPr>
        <w:pStyle w:val="BookText"/>
        <w:bidi w:val="0"/>
        <w:jc w:val="both"/>
        <w:rPr/>
      </w:pPr>
      <w:r>
        <w:rPr>
          <w:rFonts w:eastAsia="Times New Roman" w:cs="Times New Roman" w:ascii="Times New Roman" w:hAnsi="Times New Roman"/>
          <w:color w:val="111111"/>
          <w:sz w:val="28"/>
          <w:szCs w:val="28"/>
          <w:lang w:val="en-US"/>
        </w:rPr>
        <w:t>Commentary verse 51 . . . . . . . . . . . . . . . . . . . . . . . . . . . . . . . . . . . . . . 63</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 . 64</w:t>
      </w:r>
    </w:p>
    <w:p>
      <w:pPr>
        <w:pStyle w:val="BookText"/>
        <w:bidi w:val="0"/>
        <w:jc w:val="both"/>
        <w:rPr/>
      </w:pPr>
      <w:r>
        <w:rPr>
          <w:rFonts w:eastAsia="Times New Roman" w:cs="Times New Roman" w:ascii="Times New Roman" w:hAnsi="Times New Roman"/>
          <w:color w:val="111111"/>
          <w:sz w:val="28"/>
          <w:szCs w:val="28"/>
          <w:lang w:val="en-US"/>
        </w:rPr>
        <w:t>Commentary verse 52 . . . . . . . . . . . . . . . . . . . . . . . . . . . . . . . . . . . . . . 65</w:t>
      </w:r>
    </w:p>
    <w:p>
      <w:pPr>
        <w:pStyle w:val="BookText"/>
        <w:bidi w:val="0"/>
        <w:jc w:val="both"/>
        <w:rPr/>
      </w:pPr>
      <w:r>
        <w:rPr>
          <w:rFonts w:eastAsia="Times New Roman" w:cs="Times New Roman" w:ascii="Times New Roman" w:hAnsi="Times New Roman"/>
          <w:color w:val="111111"/>
          <w:sz w:val="28"/>
          <w:szCs w:val="28"/>
          <w:lang w:val="en-US"/>
        </w:rPr>
        <w:t>Commentary verse 53 . . . . . . . . . . . . . . . . . . . . . . . . . . . . . . . . . . . . . . 66</w:t>
      </w:r>
    </w:p>
    <w:p>
      <w:pPr>
        <w:pStyle w:val="BookText"/>
        <w:bidi w:val="0"/>
        <w:jc w:val="both"/>
        <w:rPr/>
      </w:pPr>
      <w:r>
        <w:rPr>
          <w:rFonts w:eastAsia="Times New Roman" w:cs="Times New Roman" w:ascii="Times New Roman" w:hAnsi="Times New Roman"/>
          <w:color w:val="111111"/>
          <w:sz w:val="28"/>
          <w:szCs w:val="28"/>
          <w:lang w:val="en-US"/>
        </w:rPr>
        <w:t>Commentary verse 54 . . . . . . . . . . . . . . . . . . . . . . . . . . . . . . . . . . . . 67-68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55 . . . . . . . . . . . . . . . . . . . . . . . . . . . . . . . . . . . . . . 69</w:t>
      </w:r>
    </w:p>
    <w:p>
      <w:pPr>
        <w:pStyle w:val="BookText"/>
        <w:bidi w:val="0"/>
        <w:rPr/>
      </w:pPr>
      <w:r>
        <w:rPr>
          <w:rFonts w:eastAsia="Times New Roman" w:cs="Times New Roman" w:ascii="Times New Roman" w:hAnsi="Times New Roman"/>
          <w:color w:val="111111"/>
          <w:sz w:val="28"/>
          <w:szCs w:val="28"/>
          <w:lang w:val="en-US"/>
        </w:rPr>
        <w:t>Commentary verse 56 . . . . . . . . . . . . . . . . . . . . . . . . . . . . . . . . . . . . . . 70</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 . 70</w:t>
      </w:r>
    </w:p>
    <w:p>
      <w:pPr>
        <w:pStyle w:val="BookText"/>
        <w:bidi w:val="0"/>
        <w:jc w:val="both"/>
        <w:rPr/>
      </w:pPr>
      <w:r>
        <w:rPr>
          <w:rFonts w:eastAsia="Times New Roman" w:cs="Times New Roman" w:ascii="Times New Roman" w:hAnsi="Times New Roman"/>
          <w:color w:val="111111"/>
          <w:sz w:val="28"/>
          <w:szCs w:val="28"/>
          <w:lang w:val="en-US"/>
        </w:rPr>
        <w:t>Commentary verse 57 . . . . . . . . . . . . . . . . . . . . . . . . . . . . . . . . . . . . . . 71</w:t>
      </w:r>
    </w:p>
    <w:p>
      <w:pPr>
        <w:pStyle w:val="BookText"/>
        <w:bidi w:val="0"/>
        <w:jc w:val="both"/>
        <w:rPr/>
      </w:pPr>
      <w:r>
        <w:rPr>
          <w:rFonts w:eastAsia="Times New Roman" w:cs="Times New Roman" w:ascii="Times New Roman" w:hAnsi="Times New Roman"/>
          <w:color w:val="111111"/>
          <w:sz w:val="28"/>
          <w:szCs w:val="28"/>
          <w:lang w:val="en-US"/>
        </w:rPr>
        <w:t>Occasion of revelation verse 58 . . . . . . . . . . . . . . . . . . . . . . . . . . . . 72</w:t>
      </w:r>
    </w:p>
    <w:p>
      <w:pPr>
        <w:pStyle w:val="BookText"/>
        <w:bidi w:val="0"/>
        <w:jc w:val="both"/>
        <w:rPr/>
      </w:pPr>
      <w:r>
        <w:rPr>
          <w:rFonts w:eastAsia="Times New Roman" w:cs="Times New Roman" w:ascii="Times New Roman" w:hAnsi="Times New Roman"/>
          <w:color w:val="111111"/>
          <w:sz w:val="28"/>
          <w:szCs w:val="28"/>
          <w:lang w:val="en-US"/>
        </w:rPr>
        <w:t>Commentary verse 58 . . . . . . . . . . . . . . . . . . . . . . . . . . . . . . . . . . . . 72-73</w:t>
      </w:r>
    </w:p>
    <w:p>
      <w:pPr>
        <w:pStyle w:val="BookText"/>
        <w:bidi w:val="0"/>
        <w:jc w:val="both"/>
        <w:rPr/>
      </w:pPr>
      <w:r>
        <w:rPr>
          <w:rFonts w:eastAsia="Times New Roman" w:cs="Times New Roman" w:ascii="Times New Roman" w:hAnsi="Times New Roman"/>
          <w:color w:val="111111"/>
          <w:sz w:val="28"/>
          <w:szCs w:val="28"/>
          <w:lang w:val="en-US"/>
        </w:rPr>
        <w:t>Commentary verse 59 . . . . . . . . . . . . . . . . . . . . . . . . . . . . . . . . . . . . . . 74</w:t>
      </w:r>
    </w:p>
    <w:p>
      <w:pPr>
        <w:pStyle w:val="BookText"/>
        <w:bidi w:val="0"/>
        <w:jc w:val="both"/>
        <w:rPr/>
      </w:pPr>
      <w:r>
        <w:rPr>
          <w:rFonts w:eastAsia="Times New Roman" w:cs="Times New Roman" w:ascii="Times New Roman" w:hAnsi="Times New Roman"/>
          <w:color w:val="111111"/>
          <w:sz w:val="28"/>
          <w:szCs w:val="28"/>
          <w:lang w:val="en-US"/>
        </w:rPr>
        <w:t>Who are ` Those Charged with Authority '? . . . . . . . . . . . . . . . . . . 75</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75-76</w:t>
      </w:r>
    </w:p>
    <w:p>
      <w:pPr>
        <w:pStyle w:val="BookText"/>
        <w:bidi w:val="0"/>
        <w:jc w:val="both"/>
        <w:rPr/>
      </w:pPr>
      <w:r>
        <w:rPr>
          <w:rFonts w:eastAsia="Times New Roman" w:cs="Times New Roman" w:ascii="Times New Roman" w:hAnsi="Times New Roman"/>
          <w:color w:val="111111"/>
          <w:sz w:val="28"/>
          <w:szCs w:val="28"/>
          <w:lang w:val="en-US"/>
        </w:rPr>
        <w:t>Section 9: Hypocrites refuse to accept the Messenger's judgement . . . . . . . 77</w:t>
      </w:r>
    </w:p>
    <w:p>
      <w:pPr>
        <w:pStyle w:val="BookText"/>
        <w:bidi w:val="0"/>
        <w:jc w:val="both"/>
        <w:rPr/>
      </w:pPr>
      <w:r>
        <w:rPr>
          <w:rFonts w:eastAsia="Times New Roman" w:cs="Times New Roman" w:ascii="Times New Roman" w:hAnsi="Times New Roman"/>
          <w:color w:val="111111"/>
          <w:sz w:val="28"/>
          <w:szCs w:val="28"/>
          <w:lang w:val="en-US"/>
        </w:rPr>
        <w:t>Commentary verse 60 . . . . . . . . . . . . . . . . . . . . . . . . . . . . . . . . . . . . 77-78</w:t>
      </w:r>
    </w:p>
    <w:p>
      <w:pPr>
        <w:pStyle w:val="BookText"/>
        <w:bidi w:val="0"/>
        <w:jc w:val="both"/>
        <w:rPr/>
      </w:pPr>
      <w:r>
        <w:rPr>
          <w:rFonts w:eastAsia="Times New Roman" w:cs="Times New Roman" w:ascii="Times New Roman" w:hAnsi="Times New Roman"/>
          <w:color w:val="111111"/>
          <w:sz w:val="28"/>
          <w:szCs w:val="28"/>
          <w:lang w:val="en-US"/>
        </w:rPr>
        <w:t>Commentary verse 61 . . . . . . . . . . . . . . . . . . . . . . . . . . . . . . . . . . . . . . 79</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 . 79</w:t>
      </w:r>
    </w:p>
    <w:p>
      <w:pPr>
        <w:pStyle w:val="BookText"/>
        <w:bidi w:val="0"/>
        <w:jc w:val="both"/>
        <w:rPr/>
      </w:pPr>
      <w:r>
        <w:rPr>
          <w:rFonts w:eastAsia="Times New Roman" w:cs="Times New Roman" w:ascii="Times New Roman" w:hAnsi="Times New Roman"/>
          <w:color w:val="111111"/>
          <w:sz w:val="28"/>
          <w:szCs w:val="28"/>
          <w:lang w:val="en-US"/>
        </w:rPr>
        <w:t>Commentary verse 62 . . . . . . . . . . . . . . . . . . . . . . . . . . . . . . . . . . . . . . 80</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 . 80</w:t>
      </w:r>
    </w:p>
    <w:p>
      <w:pPr>
        <w:pStyle w:val="BookText"/>
        <w:bidi w:val="0"/>
        <w:jc w:val="both"/>
        <w:rPr/>
      </w:pPr>
      <w:r>
        <w:rPr>
          <w:rFonts w:eastAsia="Times New Roman" w:cs="Times New Roman" w:ascii="Times New Roman" w:hAnsi="Times New Roman"/>
          <w:color w:val="111111"/>
          <w:sz w:val="28"/>
          <w:szCs w:val="28"/>
          <w:lang w:val="en-US"/>
        </w:rPr>
        <w:t>Commentary verse 63 . . . . . . . . . . . . . . . . . . . . . . . . . . . . . . . . . . . . . . 81</w:t>
      </w:r>
    </w:p>
    <w:p>
      <w:pPr>
        <w:pStyle w:val="BookText"/>
        <w:bidi w:val="0"/>
        <w:jc w:val="both"/>
        <w:rPr/>
      </w:pPr>
      <w:r>
        <w:rPr>
          <w:rFonts w:eastAsia="Times New Roman" w:cs="Times New Roman" w:ascii="Times New Roman" w:hAnsi="Times New Roman"/>
          <w:color w:val="111111"/>
          <w:sz w:val="28"/>
          <w:szCs w:val="28"/>
          <w:lang w:val="en-US"/>
        </w:rPr>
        <w:t>Commentary verse 64 . . . . . . . . . . . . . . . . . . . . . . . . . . . . . . . . . . . . 82-83</w:t>
      </w:r>
    </w:p>
    <w:p>
      <w:pPr>
        <w:pStyle w:val="BookText"/>
        <w:bidi w:val="0"/>
        <w:jc w:val="both"/>
        <w:rPr/>
      </w:pPr>
      <w:r>
        <w:rPr>
          <w:rFonts w:eastAsia="Times New Roman" w:cs="Times New Roman" w:ascii="Times New Roman" w:hAnsi="Times New Roman"/>
          <w:color w:val="111111"/>
          <w:sz w:val="28"/>
          <w:szCs w:val="28"/>
          <w:lang w:val="en-US"/>
        </w:rPr>
        <w:t>Occasion of revelation verse 65 . . . . . . . . . . . . . . . . . . . . . . . . . . . . 84</w:t>
      </w:r>
    </w:p>
    <w:p>
      <w:pPr>
        <w:pStyle w:val="BookText"/>
        <w:bidi w:val="0"/>
        <w:jc w:val="both"/>
        <w:rPr/>
      </w:pPr>
      <w:r>
        <w:rPr>
          <w:rFonts w:eastAsia="Times New Roman" w:cs="Times New Roman" w:ascii="Times New Roman" w:hAnsi="Times New Roman"/>
          <w:color w:val="111111"/>
          <w:sz w:val="28"/>
          <w:szCs w:val="28"/>
          <w:lang w:val="en-US"/>
        </w:rPr>
        <w:t>Commentary verse 65 . . . . . . . . . . . . . . . . . . . . . . . . . . . . . . . . . . . . 84-85</w:t>
      </w:r>
    </w:p>
    <w:p>
      <w:pPr>
        <w:pStyle w:val="BookText"/>
        <w:bidi w:val="0"/>
        <w:jc w:val="both"/>
        <w:rPr/>
      </w:pPr>
      <w:r>
        <w:rPr>
          <w:rFonts w:eastAsia="Times New Roman" w:cs="Times New Roman" w:ascii="Times New Roman" w:hAnsi="Times New Roman"/>
          <w:color w:val="111111"/>
          <w:sz w:val="28"/>
          <w:szCs w:val="28"/>
          <w:lang w:val="en-US"/>
        </w:rPr>
        <w:t>Commentary verse 66 . . . . . . . . . . . . . . . . . . . . . . . . . . . . . . . . . . . . 86-87</w:t>
      </w:r>
    </w:p>
    <w:p>
      <w:pPr>
        <w:pStyle w:val="BookText"/>
        <w:bidi w:val="0"/>
        <w:jc w:val="both"/>
        <w:rPr/>
      </w:pPr>
      <w:r>
        <w:rPr>
          <w:rFonts w:eastAsia="Times New Roman" w:cs="Times New Roman" w:ascii="Times New Roman" w:hAnsi="Times New Roman"/>
          <w:color w:val="111111"/>
          <w:sz w:val="28"/>
          <w:szCs w:val="28"/>
          <w:lang w:val="en-US"/>
        </w:rPr>
        <w:t>Commentary verses 67-68 . . . . . . . . . . . . . . . . . . . . . . . . . . . . . . . . . . . 88</w:t>
      </w:r>
    </w:p>
    <w:p>
      <w:pPr>
        <w:pStyle w:val="BookText"/>
        <w:bidi w:val="0"/>
        <w:jc w:val="both"/>
        <w:rPr/>
      </w:pPr>
      <w:r>
        <w:rPr>
          <w:rFonts w:eastAsia="Times New Roman" w:cs="Times New Roman" w:ascii="Times New Roman" w:hAnsi="Times New Roman"/>
          <w:color w:val="111111"/>
          <w:sz w:val="28"/>
          <w:szCs w:val="28"/>
          <w:lang w:val="en-US"/>
        </w:rPr>
        <w:t>Occasion of revelation verse 69 . . . . . . . . . . . . . . . . . . . . . . . . . . . . 89</w:t>
      </w:r>
    </w:p>
    <w:p>
      <w:pPr>
        <w:pStyle w:val="BookText"/>
        <w:bidi w:val="0"/>
        <w:jc w:val="both"/>
        <w:rPr/>
      </w:pPr>
      <w:r>
        <w:rPr>
          <w:rFonts w:eastAsia="Times New Roman" w:cs="Times New Roman" w:ascii="Times New Roman" w:hAnsi="Times New Roman"/>
          <w:color w:val="111111"/>
          <w:sz w:val="28"/>
          <w:szCs w:val="28"/>
          <w:lang w:val="en-US"/>
        </w:rPr>
        <w:t>Commentary verses 69-70 . . . . . . . . . . . . . . . . . . . . . . . . . . . . . . . . . 90-91</w:t>
      </w:r>
    </w:p>
    <w:p>
      <w:pPr>
        <w:pStyle w:val="BookText"/>
        <w:bidi w:val="0"/>
        <w:jc w:val="both"/>
        <w:rPr/>
      </w:pPr>
      <w:r>
        <w:rPr>
          <w:rFonts w:eastAsia="Times New Roman" w:cs="Times New Roman" w:ascii="Times New Roman" w:hAnsi="Times New Roman"/>
          <w:color w:val="111111"/>
          <w:sz w:val="28"/>
          <w:szCs w:val="28"/>
          <w:lang w:val="en-US"/>
        </w:rPr>
        <w:t>Companions in Heaven . . . . . . . . . . . . . . . . . . . . . . . . . . . . . . . . 90-91</w:t>
      </w:r>
    </w:p>
    <w:p>
      <w:pPr>
        <w:pStyle w:val="BookText"/>
        <w:bidi w:val="0"/>
        <w:jc w:val="both"/>
        <w:rPr/>
      </w:pPr>
      <w:r>
        <w:rPr>
          <w:rFonts w:eastAsia="Times New Roman" w:cs="Times New Roman" w:ascii="Times New Roman" w:hAnsi="Times New Roman"/>
          <w:color w:val="111111"/>
          <w:sz w:val="28"/>
          <w:szCs w:val="28"/>
          <w:lang w:val="en-US"/>
        </w:rPr>
        <w:t>Commentary verse 71 . . . . . . . . . . . . . . . . . . . . . . . . . . . . . . . . . . . . . . 92</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92-93</w:t>
      </w:r>
    </w:p>
    <w:p>
      <w:pPr>
        <w:pStyle w:val="BookText"/>
        <w:bidi w:val="0"/>
        <w:jc w:val="both"/>
        <w:rPr/>
      </w:pPr>
      <w:r>
        <w:rPr>
          <w:rFonts w:eastAsia="Times New Roman" w:cs="Times New Roman" w:ascii="Times New Roman" w:hAnsi="Times New Roman"/>
          <w:color w:val="111111"/>
          <w:sz w:val="28"/>
          <w:szCs w:val="28"/>
          <w:lang w:val="en-US"/>
        </w:rPr>
        <w:t>Commentary verse 72 . . . . . . . . . . . . . . . . . . . . . . . . . . . . . . . . . . . . . . 94</w:t>
      </w:r>
    </w:p>
    <w:p>
      <w:pPr>
        <w:pStyle w:val="BookText"/>
        <w:bidi w:val="0"/>
        <w:jc w:val="both"/>
        <w:rPr/>
      </w:pPr>
      <w:r>
        <w:rPr>
          <w:rFonts w:eastAsia="Times New Roman" w:cs="Times New Roman" w:ascii="Times New Roman" w:hAnsi="Times New Roman"/>
          <w:color w:val="111111"/>
          <w:sz w:val="28"/>
          <w:szCs w:val="28"/>
          <w:lang w:val="en-US"/>
        </w:rPr>
        <w:t>Commentary verse 73 . . . . . . . . . . . . . . . . . . . . . . . . . . . . . . . . . . . . . . 95</w:t>
      </w:r>
    </w:p>
    <w:p>
      <w:pPr>
        <w:pStyle w:val="BookText"/>
        <w:bidi w:val="0"/>
        <w:jc w:val="both"/>
        <w:rPr/>
      </w:pPr>
      <w:r>
        <w:rPr>
          <w:rFonts w:eastAsia="Times New Roman" w:cs="Times New Roman" w:ascii="Times New Roman" w:hAnsi="Times New Roman"/>
          <w:color w:val="111111"/>
          <w:sz w:val="28"/>
          <w:szCs w:val="28"/>
          <w:lang w:val="en-US"/>
        </w:rPr>
        <w:t>Commentary verse 74 . . . . . . . . . . . . . . . . . . . . . . . . . . . . . . . . . . . . . . 96</w:t>
      </w:r>
    </w:p>
    <w:p>
      <w:pPr>
        <w:pStyle w:val="BookText"/>
        <w:bidi w:val="0"/>
        <w:jc w:val="both"/>
        <w:rPr/>
      </w:pPr>
      <w:r>
        <w:rPr>
          <w:rFonts w:eastAsia="Times New Roman" w:cs="Times New Roman" w:ascii="Times New Roman" w:hAnsi="Times New Roman"/>
          <w:color w:val="111111"/>
          <w:sz w:val="28"/>
          <w:szCs w:val="28"/>
          <w:lang w:val="en-US"/>
        </w:rPr>
        <w:t>Commentary verse 75 . . . . . . . . . . . . . . . . . . . . . . . . . . . . . . . . . . . . . . 97</w:t>
      </w:r>
    </w:p>
    <w:p>
      <w:pPr>
        <w:pStyle w:val="BookText"/>
        <w:bidi w:val="0"/>
        <w:jc w:val="both"/>
        <w:rPr/>
      </w:pPr>
      <w:r>
        <w:rPr>
          <w:rFonts w:eastAsia="Times New Roman" w:cs="Times New Roman" w:ascii="Times New Roman" w:hAnsi="Times New Roman"/>
          <w:color w:val="111111"/>
          <w:sz w:val="28"/>
          <w:szCs w:val="28"/>
          <w:lang w:val="en-US"/>
        </w:rPr>
        <w:t>Seeking assistance through human affections . . . . . . . . . . . . . . . 97-98</w:t>
      </w:r>
    </w:p>
    <w:p>
      <w:pPr>
        <w:pStyle w:val="BookText"/>
        <w:bidi w:val="0"/>
        <w:jc w:val="both"/>
        <w:rPr/>
      </w:pPr>
      <w:r>
        <w:rPr>
          <w:rFonts w:eastAsia="Times New Roman" w:cs="Times New Roman" w:ascii="Times New Roman" w:hAnsi="Times New Roman"/>
          <w:color w:val="111111"/>
          <w:sz w:val="28"/>
          <w:szCs w:val="28"/>
          <w:lang w:val="en-US"/>
        </w:rPr>
        <w:t>Commentary verse 76 . . . . . . . . . . . . . . . . . . . . . . . . . . . . . . . . . . . . . . 99</w:t>
      </w:r>
    </w:p>
    <w:p>
      <w:pPr>
        <w:pStyle w:val="BookText"/>
        <w:bidi w:val="0"/>
        <w:jc w:val="both"/>
        <w:rPr/>
      </w:pPr>
      <w:r>
        <w:rPr>
          <w:rFonts w:eastAsia="Times New Roman" w:cs="Times New Roman" w:ascii="Times New Roman" w:hAnsi="Times New Roman"/>
          <w:color w:val="111111"/>
          <w:sz w:val="28"/>
          <w:szCs w:val="28"/>
          <w:lang w:val="en-US"/>
        </w:rPr>
        <w:t>Section 11: The Hypocrites' attitude towards believers . . . . . . . . . . . . . . 100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Occasion of revelation verse 77 . . . . . . . . . . . . . . . . . . . . . . . . . . . 101</w:t>
      </w:r>
    </w:p>
    <w:p>
      <w:pPr>
        <w:pStyle w:val="BookText"/>
        <w:bidi w:val="0"/>
        <w:rPr/>
      </w:pPr>
      <w:r>
        <w:rPr>
          <w:rFonts w:eastAsia="Times New Roman" w:cs="Times New Roman" w:ascii="Times New Roman" w:hAnsi="Times New Roman"/>
          <w:color w:val="111111"/>
          <w:sz w:val="28"/>
          <w:szCs w:val="28"/>
          <w:lang w:val="en-US"/>
        </w:rPr>
        <w:t>Commentary verse 77 . . . . . . . . . . . . . . . . . . . . . . . . . . . . . . . . . . . . . 101</w:t>
      </w:r>
    </w:p>
    <w:p>
      <w:pPr>
        <w:pStyle w:val="BookText"/>
        <w:bidi w:val="0"/>
        <w:jc w:val="both"/>
        <w:rPr/>
      </w:pPr>
      <w:r>
        <w:rPr>
          <w:rFonts w:eastAsia="Times New Roman" w:cs="Times New Roman" w:ascii="Times New Roman" w:hAnsi="Times New Roman"/>
          <w:color w:val="111111"/>
          <w:sz w:val="28"/>
          <w:szCs w:val="28"/>
          <w:lang w:val="en-US"/>
        </w:rPr>
        <w:t>Those who only talk! . . . . . . . . . . . . . . . . . . . . . . . . . . . . . . . . 101-102</w:t>
      </w:r>
    </w:p>
    <w:p>
      <w:pPr>
        <w:pStyle w:val="BookText"/>
        <w:bidi w:val="0"/>
        <w:jc w:val="both"/>
        <w:rPr/>
      </w:pPr>
      <w:r>
        <w:rPr>
          <w:rFonts w:eastAsia="Times New Roman" w:cs="Times New Roman" w:ascii="Times New Roman" w:hAnsi="Times New Roman"/>
          <w:color w:val="111111"/>
          <w:sz w:val="28"/>
          <w:szCs w:val="28"/>
          <w:lang w:val="en-US"/>
        </w:rPr>
        <w:t>Commentary verse 78 . . . . . . . . . . . . . . . . . . . . . . . . . . . . . . . . . . 103-104</w:t>
      </w:r>
    </w:p>
    <w:p>
      <w:pPr>
        <w:pStyle w:val="BookText"/>
        <w:bidi w:val="0"/>
        <w:jc w:val="both"/>
        <w:rPr/>
      </w:pPr>
      <w:r>
        <w:rPr>
          <w:rFonts w:eastAsia="Times New Roman" w:cs="Times New Roman" w:ascii="Times New Roman" w:hAnsi="Times New Roman"/>
          <w:color w:val="111111"/>
          <w:sz w:val="28"/>
          <w:szCs w:val="28"/>
          <w:lang w:val="en-US"/>
        </w:rPr>
        <w:t>Commentary verse 79 . . . . . . . . . . . . . . . . . . . . . . . . . . . . . . . . . . . . . 105</w:t>
      </w:r>
    </w:p>
    <w:p>
      <w:pPr>
        <w:pStyle w:val="BookText"/>
        <w:bidi w:val="0"/>
        <w:jc w:val="both"/>
        <w:rPr/>
      </w:pPr>
      <w:r>
        <w:rPr>
          <w:rFonts w:eastAsia="Times New Roman" w:cs="Times New Roman" w:ascii="Times New Roman" w:hAnsi="Times New Roman"/>
          <w:color w:val="111111"/>
          <w:sz w:val="28"/>
          <w:szCs w:val="28"/>
          <w:lang w:val="en-US"/>
        </w:rPr>
        <w:t>Commentary verse 80 . . . . . . . . . . . . . . . . . . . . . . . . . . . . . . . . . . . . . 106</w:t>
      </w:r>
    </w:p>
    <w:p>
      <w:pPr>
        <w:pStyle w:val="BookText"/>
        <w:bidi w:val="0"/>
        <w:jc w:val="both"/>
        <w:rPr/>
      </w:pPr>
      <w:r>
        <w:rPr>
          <w:rFonts w:eastAsia="Times New Roman" w:cs="Times New Roman" w:ascii="Times New Roman" w:hAnsi="Times New Roman"/>
          <w:color w:val="111111"/>
          <w:sz w:val="28"/>
          <w:szCs w:val="28"/>
          <w:lang w:val="en-US"/>
        </w:rPr>
        <w:t>Practice of the Prophet is just like the revelation of Allah . . . . . 106</w:t>
      </w:r>
    </w:p>
    <w:p>
      <w:pPr>
        <w:pStyle w:val="BookText"/>
        <w:bidi w:val="0"/>
        <w:jc w:val="both"/>
        <w:rPr/>
      </w:pPr>
      <w:r>
        <w:rPr>
          <w:rFonts w:eastAsia="Times New Roman" w:cs="Times New Roman" w:ascii="Times New Roman" w:hAnsi="Times New Roman"/>
          <w:color w:val="111111"/>
          <w:sz w:val="28"/>
          <w:szCs w:val="28"/>
          <w:lang w:val="en-US"/>
        </w:rPr>
        <w:t>Commentary verse 81 . . . . . . . . . . . . . . . . . . . . . . . . . . . . . . . . . . 107-108</w:t>
      </w:r>
    </w:p>
    <w:p>
      <w:pPr>
        <w:pStyle w:val="BookText"/>
        <w:bidi w:val="0"/>
        <w:jc w:val="both"/>
        <w:rPr/>
      </w:pPr>
      <w:r>
        <w:rPr>
          <w:rFonts w:eastAsia="Times New Roman" w:cs="Times New Roman" w:ascii="Times New Roman" w:hAnsi="Times New Roman"/>
          <w:color w:val="111111"/>
          <w:sz w:val="28"/>
          <w:szCs w:val="28"/>
          <w:lang w:val="en-US"/>
        </w:rPr>
        <w:t>Commentary verse 82 . . . . . . . . . . . . . . . . . . . . . . . . . . . . . . . . . . . . . 109</w:t>
      </w:r>
    </w:p>
    <w:p>
      <w:pPr>
        <w:pStyle w:val="BookText"/>
        <w:bidi w:val="0"/>
        <w:jc w:val="both"/>
        <w:rPr/>
      </w:pPr>
      <w:r>
        <w:rPr>
          <w:rFonts w:eastAsia="Times New Roman" w:cs="Times New Roman" w:ascii="Times New Roman" w:hAnsi="Times New Roman"/>
          <w:color w:val="111111"/>
          <w:sz w:val="28"/>
          <w:szCs w:val="28"/>
          <w:lang w:val="en-US"/>
        </w:rPr>
        <w:t>Commentary verse 83 . . . . . . . . . . . . . . . . . . . . . . . . . . . . . . . . . . 110-111</w:t>
      </w:r>
    </w:p>
    <w:p>
      <w:pPr>
        <w:pStyle w:val="BookText"/>
        <w:bidi w:val="0"/>
        <w:jc w:val="both"/>
        <w:rPr/>
      </w:pPr>
      <w:r>
        <w:rPr>
          <w:rFonts w:eastAsia="Times New Roman" w:cs="Times New Roman" w:ascii="Times New Roman" w:hAnsi="Times New Roman"/>
          <w:color w:val="111111"/>
          <w:sz w:val="28"/>
          <w:szCs w:val="28"/>
          <w:lang w:val="en-US"/>
        </w:rPr>
        <w:t>Commentary verse 84 . . . . . . . . . . . . . . . . . . . . . . . . . . . . . . . . . . . . . 112</w:t>
      </w:r>
    </w:p>
    <w:p>
      <w:pPr>
        <w:pStyle w:val="BookText"/>
        <w:bidi w:val="0"/>
        <w:jc w:val="both"/>
        <w:rPr/>
      </w:pPr>
      <w:r>
        <w:rPr>
          <w:rFonts w:eastAsia="Times New Roman" w:cs="Times New Roman" w:ascii="Times New Roman" w:hAnsi="Times New Roman"/>
          <w:color w:val="111111"/>
          <w:sz w:val="28"/>
          <w:szCs w:val="28"/>
          <w:lang w:val="en-US"/>
        </w:rPr>
        <w:t>Commentary verse 85 . . . . . . . . . . . . . . . . . . . . . . . . . . . . . . . . . . . . . 113</w:t>
      </w:r>
    </w:p>
    <w:p>
      <w:pPr>
        <w:pStyle w:val="BookText"/>
        <w:bidi w:val="0"/>
        <w:jc w:val="both"/>
        <w:rPr/>
      </w:pPr>
      <w:r>
        <w:rPr>
          <w:rFonts w:eastAsia="Times New Roman" w:cs="Times New Roman" w:ascii="Times New Roman" w:hAnsi="Times New Roman"/>
          <w:color w:val="111111"/>
          <w:sz w:val="28"/>
          <w:szCs w:val="28"/>
          <w:lang w:val="en-US"/>
        </w:rPr>
        <w:t>The extentions of ` a good intercession. ' . . . . . . . . . . . . . . . . . . . . 113</w:t>
      </w:r>
    </w:p>
    <w:p>
      <w:pPr>
        <w:pStyle w:val="BookText"/>
        <w:bidi w:val="0"/>
        <w:jc w:val="both"/>
        <w:rPr/>
      </w:pPr>
      <w:r>
        <w:rPr>
          <w:rFonts w:eastAsia="Times New Roman" w:cs="Times New Roman" w:ascii="Times New Roman" w:hAnsi="Times New Roman"/>
          <w:color w:val="111111"/>
          <w:sz w:val="28"/>
          <w:szCs w:val="28"/>
          <w:lang w:val="en-US"/>
        </w:rPr>
        <w:t>Commentary verse 86 . . . . . . . . . . . . . . . . . . . . . . . . . . . . . . . . . . . . . 114</w:t>
      </w:r>
    </w:p>
    <w:p>
      <w:pPr>
        <w:pStyle w:val="BookText"/>
        <w:bidi w:val="0"/>
        <w:jc w:val="both"/>
        <w:rPr/>
      </w:pPr>
      <w:r>
        <w:rPr>
          <w:rFonts w:eastAsia="Times New Roman" w:cs="Times New Roman" w:ascii="Times New Roman" w:hAnsi="Times New Roman"/>
          <w:color w:val="111111"/>
          <w:sz w:val="28"/>
          <w:szCs w:val="28"/>
          <w:lang w:val="en-US"/>
        </w:rPr>
        <w:t>The objective meaning of ` tahiyyat ' . . . . . . . . . . . . . . . . . . . . 114-115</w:t>
      </w:r>
    </w:p>
    <w:p>
      <w:pPr>
        <w:pStyle w:val="BookText"/>
        <w:bidi w:val="0"/>
        <w:jc w:val="both"/>
        <w:rPr/>
      </w:pPr>
      <w:r>
        <w:rPr>
          <w:rFonts w:eastAsia="Times New Roman" w:cs="Times New Roman" w:ascii="Times New Roman" w:hAnsi="Times New Roman"/>
          <w:color w:val="111111"/>
          <w:sz w:val="28"/>
          <w:szCs w:val="28"/>
          <w:lang w:val="en-US"/>
        </w:rPr>
        <w:t>Commentary verse 87 . . . . . . . . . . . . . . . . . . . . . . . . . . . . . . . . . . . . . 116</w:t>
      </w:r>
    </w:p>
    <w:p>
      <w:pPr>
        <w:pStyle w:val="BookText"/>
        <w:bidi w:val="0"/>
        <w:jc w:val="both"/>
        <w:rPr/>
      </w:pPr>
      <w:r>
        <w:rPr>
          <w:rFonts w:eastAsia="Times New Roman" w:cs="Times New Roman" w:ascii="Times New Roman" w:hAnsi="Times New Roman"/>
          <w:color w:val="111111"/>
          <w:sz w:val="28"/>
          <w:szCs w:val="28"/>
          <w:lang w:val="en-US"/>
        </w:rPr>
        <w:t>Unity and Resurrection relate to each other . . . . . . . . . . . . . . . . . 116</w:t>
      </w:r>
    </w:p>
    <w:p>
      <w:pPr>
        <w:pStyle w:val="BookText"/>
        <w:bidi w:val="0"/>
        <w:jc w:val="both"/>
        <w:rPr/>
      </w:pPr>
      <w:r>
        <w:rPr>
          <w:rFonts w:eastAsia="Times New Roman" w:cs="Times New Roman" w:ascii="Times New Roman" w:hAnsi="Times New Roman"/>
          <w:color w:val="111111"/>
          <w:sz w:val="28"/>
          <w:szCs w:val="28"/>
          <w:lang w:val="en-US"/>
        </w:rPr>
        <w:t>Section 12: Dealing with hypocrites . . . . . . . . . . . . . . . . . . . . . . . . . . . . 117</w:t>
      </w:r>
    </w:p>
    <w:p>
      <w:pPr>
        <w:pStyle w:val="BookText"/>
        <w:bidi w:val="0"/>
        <w:jc w:val="both"/>
        <w:rPr/>
      </w:pPr>
      <w:r>
        <w:rPr>
          <w:rFonts w:eastAsia="Times New Roman" w:cs="Times New Roman" w:ascii="Times New Roman" w:hAnsi="Times New Roman"/>
          <w:color w:val="111111"/>
          <w:sz w:val="28"/>
          <w:szCs w:val="28"/>
          <w:lang w:val="en-US"/>
        </w:rPr>
        <w:t>Occasion of Revelation verse 88 . . . . . . . . . . . . . . . . . . . . . . . . . . 117</w:t>
      </w:r>
    </w:p>
    <w:p>
      <w:pPr>
        <w:pStyle w:val="BookText"/>
        <w:bidi w:val="0"/>
        <w:jc w:val="both"/>
        <w:rPr/>
      </w:pPr>
      <w:r>
        <w:rPr>
          <w:rFonts w:eastAsia="Times New Roman" w:cs="Times New Roman" w:ascii="Times New Roman" w:hAnsi="Times New Roman"/>
          <w:color w:val="111111"/>
          <w:sz w:val="28"/>
          <w:szCs w:val="28"/>
          <w:lang w:val="en-US"/>
        </w:rPr>
        <w:t>Commentary verse 88 . . . . . . . . . . . . . . . . . . . . . . . . . . . . . . . . . . . . . 118</w:t>
      </w:r>
    </w:p>
    <w:p>
      <w:pPr>
        <w:pStyle w:val="BookText"/>
        <w:bidi w:val="0"/>
        <w:jc w:val="both"/>
        <w:rPr/>
      </w:pPr>
      <w:r>
        <w:rPr>
          <w:rFonts w:eastAsia="Times New Roman" w:cs="Times New Roman" w:ascii="Times New Roman" w:hAnsi="Times New Roman"/>
          <w:color w:val="111111"/>
          <w:sz w:val="28"/>
          <w:szCs w:val="28"/>
          <w:lang w:val="en-US"/>
        </w:rPr>
        <w:t>Effects of one's deeds do not separate from him . . . . . . . . . . . . . . 118</w:t>
      </w:r>
    </w:p>
    <w:p>
      <w:pPr>
        <w:pStyle w:val="BookText"/>
        <w:bidi w:val="0"/>
        <w:jc w:val="both"/>
        <w:rPr/>
      </w:pPr>
      <w:r>
        <w:rPr>
          <w:rFonts w:eastAsia="Times New Roman" w:cs="Times New Roman" w:ascii="Times New Roman" w:hAnsi="Times New Roman"/>
          <w:color w:val="111111"/>
          <w:sz w:val="28"/>
          <w:szCs w:val="28"/>
          <w:lang w:val="en-US"/>
        </w:rPr>
        <w:t>Commentary verse 89 . . . . . . . . . . . . . . . . . . . . . . . . . . . . . . . . . . 119-120</w:t>
      </w:r>
    </w:p>
    <w:p>
      <w:pPr>
        <w:pStyle w:val="BookText"/>
        <w:bidi w:val="0"/>
        <w:jc w:val="both"/>
        <w:rPr/>
      </w:pPr>
      <w:r>
        <w:rPr>
          <w:rFonts w:eastAsia="Times New Roman" w:cs="Times New Roman" w:ascii="Times New Roman" w:hAnsi="Times New Roman"/>
          <w:color w:val="111111"/>
          <w:sz w:val="28"/>
          <w:szCs w:val="28"/>
          <w:lang w:val="en-US"/>
        </w:rPr>
        <w:t>Commentary verse 90 . . . . . . . . . . . . . . . . . . . . . . . . . . . . . . . . . . . . . 121</w:t>
      </w:r>
    </w:p>
    <w:p>
      <w:pPr>
        <w:pStyle w:val="BookText"/>
        <w:bidi w:val="0"/>
        <w:jc w:val="both"/>
        <w:rPr/>
      </w:pPr>
      <w:r>
        <w:rPr>
          <w:rFonts w:eastAsia="Times New Roman" w:cs="Times New Roman" w:ascii="Times New Roman" w:hAnsi="Times New Roman"/>
          <w:color w:val="111111"/>
          <w:sz w:val="28"/>
          <w:szCs w:val="28"/>
          <w:lang w:val="en-US"/>
        </w:rPr>
        <w:t>Islam is based on peace . . . . . . . . . . . . . . . . . . . . . . . . . . . . . . 121-122</w:t>
      </w:r>
    </w:p>
    <w:p>
      <w:pPr>
        <w:pStyle w:val="BookText"/>
        <w:bidi w:val="0"/>
        <w:jc w:val="both"/>
        <w:rPr/>
      </w:pPr>
      <w:r>
        <w:rPr>
          <w:rFonts w:eastAsia="Times New Roman" w:cs="Times New Roman" w:ascii="Times New Roman" w:hAnsi="Times New Roman"/>
          <w:color w:val="111111"/>
          <w:sz w:val="28"/>
          <w:szCs w:val="28"/>
          <w:lang w:val="en-US"/>
        </w:rPr>
        <w:t>Commentary verse 91 . . . . . . . . . . . . . . . . . . . . . . . . . . . . . . . . . . . . . 123</w:t>
      </w:r>
    </w:p>
    <w:p>
      <w:pPr>
        <w:pStyle w:val="BookText"/>
        <w:bidi w:val="0"/>
        <w:jc w:val="both"/>
        <w:rPr/>
      </w:pPr>
      <w:r>
        <w:rPr>
          <w:rFonts w:eastAsia="Times New Roman" w:cs="Times New Roman" w:ascii="Times New Roman" w:hAnsi="Times New Roman"/>
          <w:color w:val="111111"/>
          <w:sz w:val="28"/>
          <w:szCs w:val="28"/>
          <w:lang w:val="en-US"/>
        </w:rPr>
        <w:t>Muslims should know their different kinds of enemies . . . . . . . . . 123</w:t>
      </w:r>
    </w:p>
    <w:p>
      <w:pPr>
        <w:pStyle w:val="BookText"/>
        <w:bidi w:val="0"/>
        <w:jc w:val="both"/>
        <w:rPr/>
      </w:pPr>
      <w:r>
        <w:rPr>
          <w:rFonts w:eastAsia="Times New Roman" w:cs="Times New Roman" w:ascii="Times New Roman" w:hAnsi="Times New Roman"/>
          <w:color w:val="111111"/>
          <w:sz w:val="28"/>
          <w:szCs w:val="28"/>
          <w:lang w:val="en-US"/>
        </w:rPr>
        <w:t>Section 13: Homicide and its punishment . . . . . . . . . . . . . . . . . . . . . . . 124</w:t>
      </w:r>
    </w:p>
    <w:p>
      <w:pPr>
        <w:pStyle w:val="BookText"/>
        <w:bidi w:val="0"/>
        <w:jc w:val="both"/>
        <w:rPr/>
      </w:pPr>
      <w:r>
        <w:rPr>
          <w:rFonts w:eastAsia="Times New Roman" w:cs="Times New Roman" w:ascii="Times New Roman" w:hAnsi="Times New Roman"/>
          <w:color w:val="111111"/>
          <w:sz w:val="28"/>
          <w:szCs w:val="28"/>
          <w:lang w:val="en-US"/>
        </w:rPr>
        <w:t>Occasion of revelation verse 92. . . . . . . . . . . . . . . . . . . . . . . . . . . . 125</w:t>
      </w:r>
    </w:p>
    <w:p>
      <w:pPr>
        <w:pStyle w:val="BookText"/>
        <w:bidi w:val="0"/>
        <w:jc w:val="both"/>
        <w:rPr/>
      </w:pPr>
      <w:r>
        <w:rPr>
          <w:rFonts w:eastAsia="Times New Roman" w:cs="Times New Roman" w:ascii="Times New Roman" w:hAnsi="Times New Roman"/>
          <w:color w:val="111111"/>
          <w:sz w:val="28"/>
          <w:szCs w:val="28"/>
          <w:lang w:val="en-US"/>
        </w:rPr>
        <w:t>Commentary verse 92 . . . . . . . . . . . . . . . . . . . . . . . . . . . . . . . . . . . . . 125</w:t>
      </w:r>
    </w:p>
    <w:p>
      <w:pPr>
        <w:pStyle w:val="BookText"/>
        <w:bidi w:val="0"/>
        <w:jc w:val="both"/>
        <w:rPr/>
      </w:pPr>
      <w:r>
        <w:rPr>
          <w:rFonts w:eastAsia="Times New Roman" w:cs="Times New Roman" w:ascii="Times New Roman" w:hAnsi="Times New Roman"/>
          <w:color w:val="111111"/>
          <w:sz w:val="28"/>
          <w:szCs w:val="28"/>
          <w:lang w:val="en-US"/>
        </w:rPr>
        <w:t>Some ordinances upon manslaughter . . . . . . . . . . . . . . . . . . . 125-126</w:t>
      </w:r>
    </w:p>
    <w:p>
      <w:pPr>
        <w:pStyle w:val="BookText"/>
        <w:bidi w:val="0"/>
        <w:jc w:val="both"/>
        <w:rPr/>
      </w:pPr>
      <w:r>
        <w:rPr>
          <w:rFonts w:eastAsia="Times New Roman" w:cs="Times New Roman" w:ascii="Times New Roman" w:hAnsi="Times New Roman"/>
          <w:color w:val="111111"/>
          <w:sz w:val="28"/>
          <w:szCs w:val="28"/>
          <w:lang w:val="en-US"/>
        </w:rPr>
        <w:t>Commentary verse 93 . . . . . . . . . . . . . . . . . . . . . . . . . . . . . . . . . . . . . 127</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127-128</w:t>
      </w:r>
    </w:p>
    <w:p>
      <w:pPr>
        <w:pStyle w:val="BookText"/>
        <w:bidi w:val="0"/>
        <w:jc w:val="both"/>
        <w:rPr/>
      </w:pPr>
      <w:r>
        <w:rPr>
          <w:rFonts w:eastAsia="Times New Roman" w:cs="Times New Roman" w:ascii="Times New Roman" w:hAnsi="Times New Roman"/>
          <w:color w:val="111111"/>
          <w:sz w:val="28"/>
          <w:szCs w:val="28"/>
          <w:lang w:val="en-US"/>
        </w:rPr>
        <w:t>Occasion of revelation verse 94 . . . . . . . . . . . . . . . . . . . . . . . . . . . 129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94 . . . . . . . . . . . . . . . . . . . . . . . . . . . . . . . . . . . . . 130</w:t>
      </w:r>
    </w:p>
    <w:p>
      <w:pPr>
        <w:pStyle w:val="BookText"/>
        <w:bidi w:val="0"/>
        <w:rPr/>
      </w:pPr>
      <w:r>
        <w:rPr>
          <w:rFonts w:eastAsia="Times New Roman" w:cs="Times New Roman" w:ascii="Times New Roman" w:hAnsi="Times New Roman"/>
          <w:color w:val="111111"/>
          <w:sz w:val="28"/>
          <w:szCs w:val="28"/>
          <w:lang w:val="en-US"/>
        </w:rPr>
        <w:t>Commentary verse 95 . . . . . . . . . . . . . . . . . . . . . . . . . . . . . . . . . . 131-132</w:t>
      </w:r>
    </w:p>
    <w:p>
      <w:pPr>
        <w:pStyle w:val="BookText"/>
        <w:bidi w:val="0"/>
        <w:jc w:val="both"/>
        <w:rPr/>
      </w:pPr>
      <w:r>
        <w:rPr>
          <w:rFonts w:eastAsia="Times New Roman" w:cs="Times New Roman" w:ascii="Times New Roman" w:hAnsi="Times New Roman"/>
          <w:color w:val="111111"/>
          <w:sz w:val="28"/>
          <w:szCs w:val="28"/>
          <w:lang w:val="en-US"/>
        </w:rPr>
        <w:t>Commentary verse 96 . . . . . . . . . . . . . . . . . . . . . . . . . . . . . . . . . . . . . 133</w:t>
      </w:r>
    </w:p>
    <w:p>
      <w:pPr>
        <w:pStyle w:val="BookText"/>
        <w:bidi w:val="0"/>
        <w:jc w:val="both"/>
        <w:rPr/>
      </w:pPr>
      <w:r>
        <w:rPr>
          <w:rFonts w:eastAsia="Times New Roman" w:cs="Times New Roman" w:ascii="Times New Roman" w:hAnsi="Times New Roman"/>
          <w:color w:val="111111"/>
          <w:sz w:val="28"/>
          <w:szCs w:val="28"/>
          <w:lang w:val="en-US"/>
        </w:rPr>
        <w:t>Section 14: Believers remaining with the enemy . . . . . . . . . . . . . . . . . . . 134</w:t>
      </w:r>
    </w:p>
    <w:p>
      <w:pPr>
        <w:pStyle w:val="BookText"/>
        <w:bidi w:val="0"/>
        <w:jc w:val="both"/>
        <w:rPr/>
      </w:pPr>
      <w:r>
        <w:rPr>
          <w:rFonts w:eastAsia="Times New Roman" w:cs="Times New Roman" w:ascii="Times New Roman" w:hAnsi="Times New Roman"/>
          <w:color w:val="111111"/>
          <w:sz w:val="28"/>
          <w:szCs w:val="28"/>
          <w:lang w:val="en-US"/>
        </w:rPr>
        <w:t>Commentary verse 97 . . . . . . . . . . . . . . . . . . . . . . . . . . . . . . . . . . 134-135</w:t>
      </w:r>
    </w:p>
    <w:p>
      <w:pPr>
        <w:pStyle w:val="BookText"/>
        <w:bidi w:val="0"/>
        <w:jc w:val="both"/>
        <w:rPr/>
      </w:pPr>
      <w:r>
        <w:rPr>
          <w:rFonts w:eastAsia="Times New Roman" w:cs="Times New Roman" w:ascii="Times New Roman" w:hAnsi="Times New Roman"/>
          <w:color w:val="111111"/>
          <w:sz w:val="28"/>
          <w:szCs w:val="28"/>
          <w:lang w:val="en-US"/>
        </w:rPr>
        <w:t>Commentary verse 98 . . . . . . . . . . . . . . . . . . . . . . . . . . . . . . . . . . . . . 136</w:t>
      </w:r>
    </w:p>
    <w:p>
      <w:pPr>
        <w:pStyle w:val="BookText"/>
        <w:bidi w:val="0"/>
        <w:jc w:val="both"/>
        <w:rPr/>
      </w:pPr>
      <w:r>
        <w:rPr>
          <w:rFonts w:eastAsia="Times New Roman" w:cs="Times New Roman" w:ascii="Times New Roman" w:hAnsi="Times New Roman"/>
          <w:color w:val="111111"/>
          <w:sz w:val="28"/>
          <w:szCs w:val="28"/>
          <w:lang w:val="en-US"/>
        </w:rPr>
        <w:t>Commentary verse 99 . . . . . . . . . . . . . . . . . . . . . . . . . . . . . . . . . . . . . 137</w:t>
      </w:r>
    </w:p>
    <w:p>
      <w:pPr>
        <w:pStyle w:val="BookText"/>
        <w:bidi w:val="0"/>
        <w:jc w:val="both"/>
        <w:rPr/>
      </w:pPr>
      <w:r>
        <w:rPr>
          <w:rFonts w:eastAsia="Times New Roman" w:cs="Times New Roman" w:ascii="Times New Roman" w:hAnsi="Times New Roman"/>
          <w:color w:val="111111"/>
          <w:sz w:val="28"/>
          <w:szCs w:val="28"/>
          <w:lang w:val="en-US"/>
        </w:rPr>
        <w:t>Occasion of revelation verse 100 . . . . . . . . . . . . . . . . . . . . . . . . . . . . . 138</w:t>
      </w:r>
    </w:p>
    <w:p>
      <w:pPr>
        <w:pStyle w:val="BookText"/>
        <w:bidi w:val="0"/>
        <w:jc w:val="both"/>
        <w:rPr/>
      </w:pPr>
      <w:r>
        <w:rPr>
          <w:rFonts w:eastAsia="Times New Roman" w:cs="Times New Roman" w:ascii="Times New Roman" w:hAnsi="Times New Roman"/>
          <w:color w:val="111111"/>
          <w:sz w:val="28"/>
          <w:szCs w:val="28"/>
          <w:lang w:val="en-US"/>
        </w:rPr>
        <w:t>Commentary verse 100 . . . . . . . . . . . . . . . . . . . . . . . . . . . . . . . . . . . . 138</w:t>
      </w:r>
    </w:p>
    <w:p>
      <w:pPr>
        <w:pStyle w:val="BookText"/>
        <w:bidi w:val="0"/>
        <w:jc w:val="both"/>
        <w:rPr/>
      </w:pPr>
      <w:r>
        <w:rPr>
          <w:rFonts w:eastAsia="Times New Roman" w:cs="Times New Roman" w:ascii="Times New Roman" w:hAnsi="Times New Roman"/>
          <w:color w:val="111111"/>
          <w:sz w:val="28"/>
          <w:szCs w:val="28"/>
          <w:lang w:val="en-US"/>
        </w:rPr>
        <w:t>Emigration, an Islamic constructive instruction . . . . . . . . . . . 138-139</w:t>
      </w:r>
    </w:p>
    <w:p>
      <w:pPr>
        <w:pStyle w:val="BookText"/>
        <w:bidi w:val="0"/>
        <w:jc w:val="both"/>
        <w:rPr/>
      </w:pPr>
      <w:r>
        <w:rPr>
          <w:rFonts w:eastAsia="Times New Roman" w:cs="Times New Roman" w:ascii="Times New Roman" w:hAnsi="Times New Roman"/>
          <w:color w:val="111111"/>
          <w:sz w:val="28"/>
          <w:szCs w:val="28"/>
          <w:lang w:val="en-US"/>
        </w:rPr>
        <w:t>Section 15: To cut short prayer while travelling . . . . . . . . . . . . . . . . . . . 140</w:t>
      </w:r>
    </w:p>
    <w:p>
      <w:pPr>
        <w:pStyle w:val="BookText"/>
        <w:bidi w:val="0"/>
        <w:jc w:val="both"/>
        <w:rPr/>
      </w:pPr>
      <w:r>
        <w:rPr>
          <w:rFonts w:eastAsia="Times New Roman" w:cs="Times New Roman" w:ascii="Times New Roman" w:hAnsi="Times New Roman"/>
          <w:color w:val="111111"/>
          <w:sz w:val="28"/>
          <w:szCs w:val="28"/>
          <w:lang w:val="en-US"/>
        </w:rPr>
        <w:t>Commentary verse 101 . . . . . . . . . . . . . . . . . . . . . . . . . . . . . . . . . . . . 141</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 141</w:t>
      </w:r>
    </w:p>
    <w:p>
      <w:pPr>
        <w:pStyle w:val="BookText"/>
        <w:bidi w:val="0"/>
        <w:jc w:val="both"/>
        <w:rPr/>
      </w:pPr>
      <w:r>
        <w:rPr>
          <w:rFonts w:eastAsia="Times New Roman" w:cs="Times New Roman" w:ascii="Times New Roman" w:hAnsi="Times New Roman"/>
          <w:color w:val="111111"/>
          <w:sz w:val="28"/>
          <w:szCs w:val="28"/>
          <w:lang w:val="en-US"/>
        </w:rPr>
        <w:t>Commentary verse 102 . . . . . . . . . . . . . . . . . . . . . . . . . . . . . . . . . . . . 142</w:t>
      </w:r>
    </w:p>
    <w:p>
      <w:pPr>
        <w:pStyle w:val="BookText"/>
        <w:bidi w:val="0"/>
        <w:jc w:val="both"/>
        <w:rPr/>
      </w:pPr>
      <w:r>
        <w:rPr>
          <w:rFonts w:eastAsia="Times New Roman" w:cs="Times New Roman" w:ascii="Times New Roman" w:hAnsi="Times New Roman"/>
          <w:color w:val="111111"/>
          <w:sz w:val="28"/>
          <w:szCs w:val="28"/>
          <w:lang w:val="en-US"/>
        </w:rPr>
        <w:t>Due to your establishing prayer and the attack of enemy, take your</w:t>
      </w:r>
    </w:p>
    <w:p>
      <w:pPr>
        <w:pStyle w:val="BookText"/>
        <w:bidi w:val="0"/>
        <w:jc w:val="both"/>
        <w:rPr/>
      </w:pPr>
      <w:r>
        <w:rPr>
          <w:rFonts w:eastAsia="Times New Roman" w:cs="Times New Roman" w:ascii="Times New Roman" w:hAnsi="Times New Roman"/>
          <w:color w:val="111111"/>
          <w:sz w:val="28"/>
          <w:szCs w:val="28"/>
          <w:lang w:val="en-US"/>
        </w:rPr>
        <w:t>precautions . . . . . . . . . . . . . . . . . . . . . . . . . . . . . . . . . . . . . . . . . . . . . 143-144</w:t>
      </w:r>
    </w:p>
    <w:p>
      <w:pPr>
        <w:pStyle w:val="BookText"/>
        <w:bidi w:val="0"/>
        <w:jc w:val="both"/>
        <w:rPr/>
      </w:pPr>
      <w:r>
        <w:rPr>
          <w:rFonts w:eastAsia="Times New Roman" w:cs="Times New Roman" w:ascii="Times New Roman" w:hAnsi="Times New Roman"/>
          <w:color w:val="111111"/>
          <w:sz w:val="28"/>
          <w:szCs w:val="28"/>
          <w:lang w:val="en-US"/>
        </w:rPr>
        <w:t>Commentary verse 103 . . . . . . . . . . . . . . . . . . . . . . . . . . . . . . . . . . . . 145</w:t>
      </w:r>
    </w:p>
    <w:p>
      <w:pPr>
        <w:pStyle w:val="BookText"/>
        <w:bidi w:val="0"/>
        <w:jc w:val="both"/>
        <w:rPr/>
      </w:pPr>
      <w:r>
        <w:rPr>
          <w:rFonts w:eastAsia="Times New Roman" w:cs="Times New Roman" w:ascii="Times New Roman" w:hAnsi="Times New Roman"/>
          <w:color w:val="111111"/>
          <w:sz w:val="28"/>
          <w:szCs w:val="28"/>
          <w:lang w:val="en-US"/>
        </w:rPr>
        <w:t>The importance of prayers, a commandment . . . . . . . . . . . . . 145-146</w:t>
      </w:r>
    </w:p>
    <w:p>
      <w:pPr>
        <w:pStyle w:val="BookText"/>
        <w:bidi w:val="0"/>
        <w:jc w:val="both"/>
        <w:rPr/>
      </w:pPr>
      <w:r>
        <w:rPr>
          <w:rFonts w:eastAsia="Times New Roman" w:cs="Times New Roman" w:ascii="Times New Roman" w:hAnsi="Times New Roman"/>
          <w:color w:val="111111"/>
          <w:sz w:val="28"/>
          <w:szCs w:val="28"/>
          <w:lang w:val="en-US"/>
        </w:rPr>
        <w:t>Occasion of revelation verse 104 . . . . . . . . . . . . . . . . . . . . . . . 147-148</w:t>
      </w:r>
    </w:p>
    <w:p>
      <w:pPr>
        <w:pStyle w:val="BookText"/>
        <w:bidi w:val="0"/>
        <w:jc w:val="both"/>
        <w:rPr/>
      </w:pPr>
      <w:r>
        <w:rPr>
          <w:rFonts w:eastAsia="Times New Roman" w:cs="Times New Roman" w:ascii="Times New Roman" w:hAnsi="Times New Roman"/>
          <w:color w:val="111111"/>
          <w:sz w:val="28"/>
          <w:szCs w:val="28"/>
          <w:lang w:val="en-US"/>
        </w:rPr>
        <w:t>Commentary verse 104 . . . . . . . . . . . . . . . . . . . . . . . . . . . . . . . . . . . . 148</w:t>
      </w:r>
    </w:p>
    <w:p>
      <w:pPr>
        <w:pStyle w:val="BookText"/>
        <w:bidi w:val="0"/>
        <w:jc w:val="both"/>
        <w:rPr/>
      </w:pPr>
      <w:r>
        <w:rPr>
          <w:rFonts w:eastAsia="Times New Roman" w:cs="Times New Roman" w:ascii="Times New Roman" w:hAnsi="Times New Roman"/>
          <w:color w:val="111111"/>
          <w:sz w:val="28"/>
          <w:szCs w:val="28"/>
          <w:lang w:val="en-US"/>
        </w:rPr>
        <w:t>Section 16: Not to side the dishonest . . . . . . . . . . . . . . . . . . . . . . . . . . . 149</w:t>
      </w:r>
    </w:p>
    <w:p>
      <w:pPr>
        <w:pStyle w:val="BookText"/>
        <w:bidi w:val="0"/>
        <w:jc w:val="both"/>
        <w:rPr/>
      </w:pPr>
      <w:r>
        <w:rPr>
          <w:rFonts w:eastAsia="Times New Roman" w:cs="Times New Roman" w:ascii="Times New Roman" w:hAnsi="Times New Roman"/>
          <w:color w:val="111111"/>
          <w:sz w:val="28"/>
          <w:szCs w:val="28"/>
          <w:lang w:val="en-US"/>
        </w:rPr>
        <w:t>Commentary verse 105 . . . . . . . . . . . . . . . . . . . . . . . . . . . . . . . . . 149-150</w:t>
      </w:r>
    </w:p>
    <w:p>
      <w:pPr>
        <w:pStyle w:val="BookText"/>
        <w:bidi w:val="0"/>
        <w:jc w:val="both"/>
        <w:rPr/>
      </w:pPr>
      <w:r>
        <w:rPr>
          <w:rFonts w:eastAsia="Times New Roman" w:cs="Times New Roman" w:ascii="Times New Roman" w:hAnsi="Times New Roman"/>
          <w:color w:val="111111"/>
          <w:sz w:val="28"/>
          <w:szCs w:val="28"/>
          <w:lang w:val="en-US"/>
        </w:rPr>
        <w:t>Commentary verse 106 . . . . . . . . . . . . . . . . . . . . . . . . . . . . . . . . . . . . 151</w:t>
      </w:r>
    </w:p>
    <w:p>
      <w:pPr>
        <w:pStyle w:val="BookText"/>
        <w:bidi w:val="0"/>
        <w:jc w:val="both"/>
        <w:rPr/>
      </w:pPr>
      <w:r>
        <w:rPr>
          <w:rFonts w:eastAsia="Times New Roman" w:cs="Times New Roman" w:ascii="Times New Roman" w:hAnsi="Times New Roman"/>
          <w:color w:val="111111"/>
          <w:sz w:val="28"/>
          <w:szCs w:val="28"/>
          <w:lang w:val="en-US"/>
        </w:rPr>
        <w:t>Commentary verse 107 . . . . . . . . . . . . . . . . . . . . . . . . . . . . . . . . . . . . 152</w:t>
      </w:r>
    </w:p>
    <w:p>
      <w:pPr>
        <w:pStyle w:val="BookText"/>
        <w:bidi w:val="0"/>
        <w:jc w:val="both"/>
        <w:rPr/>
      </w:pPr>
      <w:r>
        <w:rPr>
          <w:rFonts w:eastAsia="Times New Roman" w:cs="Times New Roman" w:ascii="Times New Roman" w:hAnsi="Times New Roman"/>
          <w:color w:val="111111"/>
          <w:sz w:val="28"/>
          <w:szCs w:val="28"/>
          <w:lang w:val="en-US"/>
        </w:rPr>
        <w:t>Commentary verse 108 . . . . . . . . . . . . . . . . . . . . . . . . . . . . . . . . . . . . 153</w:t>
      </w:r>
    </w:p>
    <w:p>
      <w:pPr>
        <w:pStyle w:val="BookText"/>
        <w:bidi w:val="0"/>
        <w:jc w:val="both"/>
        <w:rPr/>
      </w:pPr>
      <w:r>
        <w:rPr>
          <w:rFonts w:eastAsia="Times New Roman" w:cs="Times New Roman" w:ascii="Times New Roman" w:hAnsi="Times New Roman"/>
          <w:color w:val="111111"/>
          <w:sz w:val="28"/>
          <w:szCs w:val="28"/>
          <w:lang w:val="en-US"/>
        </w:rPr>
        <w:t>Commentary verse 109 . . . . . . . . . . . . . . . . . . . . . . . . . . . . . . . . . . . . 154</w:t>
      </w:r>
    </w:p>
    <w:p>
      <w:pPr>
        <w:pStyle w:val="BookText"/>
        <w:bidi w:val="0"/>
        <w:jc w:val="both"/>
        <w:rPr/>
      </w:pPr>
      <w:r>
        <w:rPr>
          <w:rFonts w:eastAsia="Times New Roman" w:cs="Times New Roman" w:ascii="Times New Roman" w:hAnsi="Times New Roman"/>
          <w:color w:val="111111"/>
          <w:sz w:val="28"/>
          <w:szCs w:val="28"/>
          <w:lang w:val="en-US"/>
        </w:rPr>
        <w:t>Commentary verse 110 . . . . . . . . . . . . . . . . . . . . . . . . . . . . . . . . . . . . 155</w:t>
      </w:r>
    </w:p>
    <w:p>
      <w:pPr>
        <w:pStyle w:val="BookText"/>
        <w:bidi w:val="0"/>
        <w:jc w:val="both"/>
        <w:rPr/>
      </w:pPr>
      <w:r>
        <w:rPr>
          <w:rFonts w:eastAsia="Times New Roman" w:cs="Times New Roman" w:ascii="Times New Roman" w:hAnsi="Times New Roman"/>
          <w:color w:val="111111"/>
          <w:sz w:val="28"/>
          <w:szCs w:val="28"/>
          <w:lang w:val="en-US"/>
        </w:rPr>
        <w:t>Commentary verse 111 . . . . . . . . . . . . . . . . . . . . . . . . . . . . . . . . . . . . 156</w:t>
      </w:r>
    </w:p>
    <w:p>
      <w:pPr>
        <w:pStyle w:val="BookText"/>
        <w:bidi w:val="0"/>
        <w:jc w:val="both"/>
        <w:rPr/>
      </w:pPr>
      <w:r>
        <w:rPr>
          <w:rFonts w:eastAsia="Times New Roman" w:cs="Times New Roman" w:ascii="Times New Roman" w:hAnsi="Times New Roman"/>
          <w:color w:val="111111"/>
          <w:sz w:val="28"/>
          <w:szCs w:val="28"/>
          <w:lang w:val="en-US"/>
        </w:rPr>
        <w:t>Commentary verse 112 . . . . . . . . . . . . . . . . . . . . . . . . . . . . . . . . . . . . 157</w:t>
      </w:r>
    </w:p>
    <w:p>
      <w:pPr>
        <w:pStyle w:val="BookText"/>
        <w:bidi w:val="0"/>
        <w:jc w:val="both"/>
        <w:rPr/>
      </w:pPr>
      <w:r>
        <w:rPr>
          <w:rFonts w:eastAsia="Times New Roman" w:cs="Times New Roman" w:ascii="Times New Roman" w:hAnsi="Times New Roman"/>
          <w:color w:val="111111"/>
          <w:sz w:val="28"/>
          <w:szCs w:val="28"/>
          <w:lang w:val="en-US"/>
        </w:rPr>
        <w:t>Calumny is a crime . . . . . . . . . . . . . . . . . . . . . . . . . . . . . . . . . . . . . 157</w:t>
      </w:r>
    </w:p>
    <w:p>
      <w:pPr>
        <w:pStyle w:val="BookText"/>
        <w:bidi w:val="0"/>
        <w:jc w:val="both"/>
        <w:rPr/>
      </w:pPr>
      <w:r>
        <w:rPr>
          <w:rFonts w:eastAsia="Times New Roman" w:cs="Times New Roman" w:ascii="Times New Roman" w:hAnsi="Times New Roman"/>
          <w:color w:val="111111"/>
          <w:sz w:val="28"/>
          <w:szCs w:val="28"/>
          <w:lang w:val="en-US"/>
        </w:rPr>
        <w:t>Section 17: Secret counsels of the Hypocrites . . . . . . . . . . . . . . . . . . . . . 158</w:t>
      </w:r>
    </w:p>
    <w:p>
      <w:pPr>
        <w:pStyle w:val="BookText"/>
        <w:bidi w:val="0"/>
        <w:jc w:val="both"/>
        <w:rPr/>
      </w:pPr>
      <w:r>
        <w:rPr>
          <w:rFonts w:eastAsia="Times New Roman" w:cs="Times New Roman" w:ascii="Times New Roman" w:hAnsi="Times New Roman"/>
          <w:color w:val="111111"/>
          <w:sz w:val="28"/>
          <w:szCs w:val="28"/>
          <w:lang w:val="en-US"/>
        </w:rPr>
        <w:t>Commentary verse 113 . . . . . . . . . . . . . . . . . . . . . . . . . . . . . . . . . 158-159</w:t>
      </w:r>
    </w:p>
    <w:p>
      <w:pPr>
        <w:pStyle w:val="BookText"/>
        <w:bidi w:val="0"/>
        <w:jc w:val="both"/>
        <w:rPr/>
      </w:pPr>
      <w:r>
        <w:rPr>
          <w:rFonts w:eastAsia="Times New Roman" w:cs="Times New Roman" w:ascii="Times New Roman" w:hAnsi="Times New Roman"/>
          <w:color w:val="111111"/>
          <w:sz w:val="28"/>
          <w:szCs w:val="28"/>
          <w:lang w:val="en-US"/>
        </w:rPr>
        <w:t>Commentary verse 114 . . . . . . . . . . . . . . . . . . . . . . . . . . . . . . . . . 160-161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115 . . . . . . . . . . . . . . . . . . . . . . . . . . . . . . . . . 162-163</w:t>
      </w:r>
    </w:p>
    <w:p>
      <w:pPr>
        <w:pStyle w:val="BookText"/>
        <w:bidi w:val="0"/>
        <w:rPr/>
      </w:pPr>
      <w:r>
        <w:rPr>
          <w:rFonts w:eastAsia="Times New Roman" w:cs="Times New Roman" w:ascii="Times New Roman" w:hAnsi="Times New Roman"/>
          <w:color w:val="111111"/>
          <w:sz w:val="28"/>
          <w:szCs w:val="28"/>
          <w:lang w:val="en-US"/>
        </w:rPr>
        <w:t>Section 18: Idolatry is Prohibited . . . . . . . . . . . . . . . . . . . . . . . . . . . . . . 164</w:t>
      </w:r>
    </w:p>
    <w:p>
      <w:pPr>
        <w:pStyle w:val="BookText"/>
        <w:bidi w:val="0"/>
        <w:jc w:val="both"/>
        <w:rPr/>
      </w:pPr>
      <w:r>
        <w:rPr>
          <w:rFonts w:eastAsia="Times New Roman" w:cs="Times New Roman" w:ascii="Times New Roman" w:hAnsi="Times New Roman"/>
          <w:color w:val="111111"/>
          <w:sz w:val="28"/>
          <w:szCs w:val="28"/>
          <w:lang w:val="en-US"/>
        </w:rPr>
        <w:t>Commentary verse 116 . . . . . . . . . . . . . . . . . . . . . . . . . . . . . . . . . . . . 164</w:t>
      </w:r>
    </w:p>
    <w:p>
      <w:pPr>
        <w:pStyle w:val="BookText"/>
        <w:bidi w:val="0"/>
        <w:jc w:val="both"/>
        <w:rPr/>
      </w:pPr>
      <w:r>
        <w:rPr>
          <w:rFonts w:eastAsia="Times New Roman" w:cs="Times New Roman" w:ascii="Times New Roman" w:hAnsi="Times New Roman"/>
          <w:color w:val="111111"/>
          <w:sz w:val="28"/>
          <w:szCs w:val="28"/>
          <w:lang w:val="en-US"/>
        </w:rPr>
        <w:t>Commentary verse 117 . . . . . . . . . . . . . . . . . . . . . . . . . . . . . . . . . . . . 165</w:t>
      </w:r>
    </w:p>
    <w:p>
      <w:pPr>
        <w:pStyle w:val="BookText"/>
        <w:bidi w:val="0"/>
        <w:jc w:val="both"/>
        <w:rPr/>
      </w:pPr>
      <w:r>
        <w:rPr>
          <w:rFonts w:eastAsia="Times New Roman" w:cs="Times New Roman" w:ascii="Times New Roman" w:hAnsi="Times New Roman"/>
          <w:color w:val="111111"/>
          <w:sz w:val="28"/>
          <w:szCs w:val="28"/>
          <w:lang w:val="en-US"/>
        </w:rPr>
        <w:t>Commentary verse 118 . . . . . . . . . . . . . . . . . . . . . . . . . . . . . . . . . . . . 166</w:t>
      </w:r>
    </w:p>
    <w:p>
      <w:pPr>
        <w:pStyle w:val="BookText"/>
        <w:bidi w:val="0"/>
        <w:jc w:val="both"/>
        <w:rPr/>
      </w:pPr>
      <w:r>
        <w:rPr>
          <w:rFonts w:eastAsia="Times New Roman" w:cs="Times New Roman" w:ascii="Times New Roman" w:hAnsi="Times New Roman"/>
          <w:color w:val="111111"/>
          <w:sz w:val="28"/>
          <w:szCs w:val="28"/>
          <w:lang w:val="en-US"/>
        </w:rPr>
        <w:t>Commentary verse 119 . . . . . . . . . . . . . . . . . . . . . . . . . . . . . . . . . 167-168</w:t>
      </w:r>
    </w:p>
    <w:p>
      <w:pPr>
        <w:pStyle w:val="BookText"/>
        <w:bidi w:val="0"/>
        <w:jc w:val="both"/>
        <w:rPr/>
      </w:pPr>
      <w:r>
        <w:rPr>
          <w:rFonts w:eastAsia="Times New Roman" w:cs="Times New Roman" w:ascii="Times New Roman" w:hAnsi="Times New Roman"/>
          <w:color w:val="111111"/>
          <w:sz w:val="28"/>
          <w:szCs w:val="28"/>
          <w:lang w:val="en-US"/>
        </w:rPr>
        <w:t>Commentary verse 120 . . . . . . . . . . . . . . . . . . . . . . . . . . . . . . . . . . . . 169</w:t>
      </w:r>
    </w:p>
    <w:p>
      <w:pPr>
        <w:pStyle w:val="BookText"/>
        <w:bidi w:val="0"/>
        <w:jc w:val="both"/>
        <w:rPr/>
      </w:pPr>
      <w:r>
        <w:rPr>
          <w:rFonts w:eastAsia="Times New Roman" w:cs="Times New Roman" w:ascii="Times New Roman" w:hAnsi="Times New Roman"/>
          <w:color w:val="111111"/>
          <w:sz w:val="28"/>
          <w:szCs w:val="28"/>
          <w:lang w:val="en-US"/>
        </w:rPr>
        <w:t>Commentary verse 121 . . . . . . . . . . . . . . . . . . . . . . . . . . . . . . . . . . . . 170</w:t>
      </w:r>
    </w:p>
    <w:p>
      <w:pPr>
        <w:pStyle w:val="BookText"/>
        <w:bidi w:val="0"/>
        <w:jc w:val="both"/>
        <w:rPr/>
      </w:pPr>
      <w:r>
        <w:rPr>
          <w:rFonts w:eastAsia="Times New Roman" w:cs="Times New Roman" w:ascii="Times New Roman" w:hAnsi="Times New Roman"/>
          <w:color w:val="111111"/>
          <w:sz w:val="28"/>
          <w:szCs w:val="28"/>
          <w:lang w:val="en-US"/>
        </w:rPr>
        <w:t>Commentary verse 122 . . . . . . . . . . . . . . . . . . . . . . . . . . . . . . . . . . . . 171</w:t>
      </w:r>
    </w:p>
    <w:p>
      <w:pPr>
        <w:pStyle w:val="BookText"/>
        <w:bidi w:val="0"/>
        <w:jc w:val="both"/>
        <w:rPr/>
      </w:pPr>
      <w:r>
        <w:rPr>
          <w:rFonts w:eastAsia="Times New Roman" w:cs="Times New Roman" w:ascii="Times New Roman" w:hAnsi="Times New Roman"/>
          <w:color w:val="111111"/>
          <w:sz w:val="28"/>
          <w:szCs w:val="28"/>
          <w:lang w:val="en-US"/>
        </w:rPr>
        <w:t>Commentary verse 123 . . . . . . . . . . . . . . . . . . . . . . . . . . . . . . . . . . . . 172</w:t>
      </w:r>
    </w:p>
    <w:p>
      <w:pPr>
        <w:pStyle w:val="BookText"/>
        <w:bidi w:val="0"/>
        <w:jc w:val="both"/>
        <w:rPr/>
      </w:pPr>
      <w:r>
        <w:rPr>
          <w:rFonts w:eastAsia="Times New Roman" w:cs="Times New Roman" w:ascii="Times New Roman" w:hAnsi="Times New Roman"/>
          <w:color w:val="111111"/>
          <w:sz w:val="28"/>
          <w:szCs w:val="28"/>
          <w:lang w:val="en-US"/>
        </w:rPr>
        <w:t>Commentary verse 124 . . . . . . . . . . . . . . . . . . . . . . . . . . . . . . . . . . . . 173</w:t>
      </w:r>
    </w:p>
    <w:p>
      <w:pPr>
        <w:pStyle w:val="BookText"/>
        <w:bidi w:val="0"/>
        <w:jc w:val="both"/>
        <w:rPr/>
      </w:pPr>
      <w:r>
        <w:rPr>
          <w:rFonts w:eastAsia="Times New Roman" w:cs="Times New Roman" w:ascii="Times New Roman" w:hAnsi="Times New Roman"/>
          <w:color w:val="111111"/>
          <w:sz w:val="28"/>
          <w:szCs w:val="28"/>
          <w:lang w:val="en-US"/>
        </w:rPr>
        <w:t>Commentary verse 125 . . . . . . . . . . . . . . . . . . . . . . . . . . . . . . . . . 174-175</w:t>
      </w:r>
    </w:p>
    <w:p>
      <w:pPr>
        <w:pStyle w:val="BookText"/>
        <w:bidi w:val="0"/>
        <w:jc w:val="both"/>
        <w:rPr/>
      </w:pPr>
      <w:r>
        <w:rPr>
          <w:rFonts w:eastAsia="Times New Roman" w:cs="Times New Roman" w:ascii="Times New Roman" w:hAnsi="Times New Roman"/>
          <w:color w:val="111111"/>
          <w:sz w:val="28"/>
          <w:szCs w:val="28"/>
          <w:lang w:val="en-US"/>
        </w:rPr>
        <w:t>Commentary verse 126 . . . . . . . . . . . . . . . . . . . . . . . . . . . . . . . . . . . . 176</w:t>
      </w:r>
    </w:p>
    <w:p>
      <w:pPr>
        <w:pStyle w:val="BookText"/>
        <w:bidi w:val="0"/>
        <w:jc w:val="both"/>
        <w:rPr/>
      </w:pPr>
      <w:r>
        <w:rPr>
          <w:rFonts w:eastAsia="Times New Roman" w:cs="Times New Roman" w:ascii="Times New Roman" w:hAnsi="Times New Roman"/>
          <w:color w:val="111111"/>
          <w:sz w:val="28"/>
          <w:szCs w:val="28"/>
          <w:lang w:val="en-US"/>
        </w:rPr>
        <w:t>Section 19: Dealing with orphans and women . . . . . . . . . . . . . . . . . . . . 177</w:t>
      </w:r>
    </w:p>
    <w:p>
      <w:pPr>
        <w:pStyle w:val="BookText"/>
        <w:bidi w:val="0"/>
        <w:jc w:val="both"/>
        <w:rPr/>
      </w:pPr>
      <w:r>
        <w:rPr>
          <w:rFonts w:eastAsia="Times New Roman" w:cs="Times New Roman" w:ascii="Times New Roman" w:hAnsi="Times New Roman"/>
          <w:color w:val="111111"/>
          <w:sz w:val="28"/>
          <w:szCs w:val="28"/>
          <w:lang w:val="en-US"/>
        </w:rPr>
        <w:t>Commentary verse 127 . . . . . . . . . . . . . . . . . . . . . . . . . . . . . . . . . 177-178</w:t>
      </w:r>
    </w:p>
    <w:p>
      <w:pPr>
        <w:pStyle w:val="BookText"/>
        <w:bidi w:val="0"/>
        <w:jc w:val="both"/>
        <w:rPr/>
      </w:pPr>
      <w:r>
        <w:rPr>
          <w:rFonts w:eastAsia="Times New Roman" w:cs="Times New Roman" w:ascii="Times New Roman" w:hAnsi="Times New Roman"/>
          <w:color w:val="111111"/>
          <w:sz w:val="28"/>
          <w:szCs w:val="28"/>
          <w:lang w:val="en-US"/>
        </w:rPr>
        <w:t>Commentary verse 128 . . . . . . . . . . . . . . . . . . . . . . . . . . . . . . . . . 179-180</w:t>
      </w:r>
    </w:p>
    <w:p>
      <w:pPr>
        <w:pStyle w:val="BookText"/>
        <w:bidi w:val="0"/>
        <w:jc w:val="both"/>
        <w:rPr/>
      </w:pPr>
      <w:r>
        <w:rPr>
          <w:rFonts w:eastAsia="Times New Roman" w:cs="Times New Roman" w:ascii="Times New Roman" w:hAnsi="Times New Roman"/>
          <w:color w:val="111111"/>
          <w:sz w:val="28"/>
          <w:szCs w:val="28"/>
          <w:lang w:val="en-US"/>
        </w:rPr>
        <w:t>Commentary verse 129 . . . . . . . . . . . . . . . . . . . . . . . . . . . . . . . . . . . . 181</w:t>
      </w:r>
    </w:p>
    <w:p>
      <w:pPr>
        <w:pStyle w:val="BookText"/>
        <w:bidi w:val="0"/>
        <w:jc w:val="both"/>
        <w:rPr/>
      </w:pPr>
      <w:r>
        <w:rPr>
          <w:rFonts w:eastAsia="Times New Roman" w:cs="Times New Roman" w:ascii="Times New Roman" w:hAnsi="Times New Roman"/>
          <w:color w:val="111111"/>
          <w:sz w:val="28"/>
          <w:szCs w:val="28"/>
          <w:lang w:val="en-US"/>
        </w:rPr>
        <w:t>Heavenly law has no contradiction with natural disposition . . . . . 181</w:t>
      </w:r>
    </w:p>
    <w:p>
      <w:pPr>
        <w:pStyle w:val="BookText"/>
        <w:bidi w:val="0"/>
        <w:jc w:val="both"/>
        <w:rPr/>
      </w:pPr>
      <w:r>
        <w:rPr>
          <w:rFonts w:eastAsia="Times New Roman" w:cs="Times New Roman" w:ascii="Times New Roman" w:hAnsi="Times New Roman"/>
          <w:color w:val="111111"/>
          <w:sz w:val="28"/>
          <w:szCs w:val="28"/>
          <w:lang w:val="en-US"/>
        </w:rPr>
        <w:t>Commentary verse 130 . . . . . . . . . . . . . . . . . . . . . . . . . . . . . . . . . . . . 182</w:t>
      </w:r>
    </w:p>
    <w:p>
      <w:pPr>
        <w:pStyle w:val="BookText"/>
        <w:bidi w:val="0"/>
        <w:jc w:val="both"/>
        <w:rPr/>
      </w:pPr>
      <w:r>
        <w:rPr>
          <w:rFonts w:eastAsia="Times New Roman" w:cs="Times New Roman" w:ascii="Times New Roman" w:hAnsi="Times New Roman"/>
          <w:color w:val="111111"/>
          <w:sz w:val="28"/>
          <w:szCs w:val="28"/>
          <w:lang w:val="en-US"/>
        </w:rPr>
        <w:t>Commentary verse 131 . . . . . . . . . . . . . . . . . . . . . . . . . . . . . . . . . 183-184</w:t>
      </w:r>
    </w:p>
    <w:p>
      <w:pPr>
        <w:pStyle w:val="BookText"/>
        <w:bidi w:val="0"/>
        <w:jc w:val="both"/>
        <w:rPr/>
      </w:pPr>
      <w:r>
        <w:rPr>
          <w:rFonts w:eastAsia="Times New Roman" w:cs="Times New Roman" w:ascii="Times New Roman" w:hAnsi="Times New Roman"/>
          <w:color w:val="111111"/>
          <w:sz w:val="28"/>
          <w:szCs w:val="28"/>
          <w:lang w:val="en-US"/>
        </w:rPr>
        <w:t>Commentary verse 132 . . . . . . . . . . . . . . . . . . . . . . . . . . . . . . . . . . . . 185</w:t>
      </w:r>
    </w:p>
    <w:p>
      <w:pPr>
        <w:pStyle w:val="BookText"/>
        <w:bidi w:val="0"/>
        <w:jc w:val="both"/>
        <w:rPr/>
      </w:pPr>
      <w:r>
        <w:rPr>
          <w:rFonts w:eastAsia="Times New Roman" w:cs="Times New Roman" w:ascii="Times New Roman" w:hAnsi="Times New Roman"/>
          <w:color w:val="111111"/>
          <w:sz w:val="28"/>
          <w:szCs w:val="28"/>
          <w:lang w:val="en-US"/>
        </w:rPr>
        <w:t>Commentary verse 133 . . . . . . . . . . . . . . . . . . . . . . . . . . . . . . . . . . . . 186</w:t>
      </w:r>
    </w:p>
    <w:p>
      <w:pPr>
        <w:pStyle w:val="BookText"/>
        <w:bidi w:val="0"/>
        <w:jc w:val="both"/>
        <w:rPr/>
      </w:pPr>
      <w:r>
        <w:rPr>
          <w:rFonts w:eastAsia="Times New Roman" w:cs="Times New Roman" w:ascii="Times New Roman" w:hAnsi="Times New Roman"/>
          <w:color w:val="111111"/>
          <w:sz w:val="28"/>
          <w:szCs w:val="28"/>
          <w:lang w:val="en-US"/>
        </w:rPr>
        <w:t>Commentary verse 134 . . . . . . . . . . . . . . . . . . . . . . . . . . . . . . . . . . . . 187</w:t>
      </w:r>
    </w:p>
    <w:p>
      <w:pPr>
        <w:pStyle w:val="BookText"/>
        <w:bidi w:val="0"/>
        <w:jc w:val="both"/>
        <w:rPr/>
      </w:pPr>
      <w:r>
        <w:rPr>
          <w:rFonts w:eastAsia="Times New Roman" w:cs="Times New Roman" w:ascii="Times New Roman" w:hAnsi="Times New Roman"/>
          <w:color w:val="111111"/>
          <w:sz w:val="28"/>
          <w:szCs w:val="28"/>
          <w:lang w:val="en-US"/>
        </w:rPr>
        <w:t>Section 20: Equity to everyone the Jewish hypocrisy condemned . . . . . 188</w:t>
      </w:r>
    </w:p>
    <w:p>
      <w:pPr>
        <w:pStyle w:val="BookText"/>
        <w:bidi w:val="0"/>
        <w:jc w:val="both"/>
        <w:rPr/>
      </w:pPr>
      <w:r>
        <w:rPr>
          <w:rFonts w:eastAsia="Times New Roman" w:cs="Times New Roman" w:ascii="Times New Roman" w:hAnsi="Times New Roman"/>
          <w:color w:val="111111"/>
          <w:sz w:val="28"/>
          <w:szCs w:val="28"/>
          <w:lang w:val="en-US"/>
        </w:rPr>
        <w:t>Commentary verse 135 . . . . . . . . . . . . . . . . . . . . . . . . . . . . . . . . . . . . 188</w:t>
      </w:r>
    </w:p>
    <w:p>
      <w:pPr>
        <w:pStyle w:val="BookText"/>
        <w:bidi w:val="0"/>
        <w:jc w:val="both"/>
        <w:rPr/>
      </w:pPr>
      <w:r>
        <w:rPr>
          <w:rFonts w:eastAsia="Times New Roman" w:cs="Times New Roman" w:ascii="Times New Roman" w:hAnsi="Times New Roman"/>
          <w:color w:val="111111"/>
          <w:sz w:val="28"/>
          <w:szCs w:val="28"/>
          <w:lang w:val="en-US"/>
        </w:rPr>
        <w:t>Social justice . . . . . . . . . . . . . . . . . . . . . . . . . . . . . . . . . . . . . . . 188-190</w:t>
      </w:r>
    </w:p>
    <w:p>
      <w:pPr>
        <w:pStyle w:val="BookText"/>
        <w:bidi w:val="0"/>
        <w:jc w:val="both"/>
        <w:rPr/>
      </w:pPr>
      <w:r>
        <w:rPr>
          <w:rFonts w:eastAsia="Times New Roman" w:cs="Times New Roman" w:ascii="Times New Roman" w:hAnsi="Times New Roman"/>
          <w:color w:val="111111"/>
          <w:sz w:val="28"/>
          <w:szCs w:val="28"/>
          <w:lang w:val="en-US"/>
        </w:rPr>
        <w:t>Commentary verse 136 . . . . . . . . . . . . . . . . . . . . . . . . . . . . . . . . . . . . 191</w:t>
      </w:r>
    </w:p>
    <w:p>
      <w:pPr>
        <w:pStyle w:val="BookText"/>
        <w:bidi w:val="0"/>
        <w:jc w:val="both"/>
        <w:rPr/>
      </w:pPr>
      <w:r>
        <w:rPr>
          <w:rFonts w:eastAsia="Times New Roman" w:cs="Times New Roman" w:ascii="Times New Roman" w:hAnsi="Times New Roman"/>
          <w:color w:val="111111"/>
          <w:sz w:val="28"/>
          <w:szCs w:val="28"/>
          <w:lang w:val="en-US"/>
        </w:rPr>
        <w:t>Commentary verse 137 . . . . . . . . . . . . . . . . . . . . . . . . . . . . . . . . . 192-193</w:t>
      </w:r>
    </w:p>
    <w:p>
      <w:pPr>
        <w:pStyle w:val="BookText"/>
        <w:bidi w:val="0"/>
        <w:jc w:val="both"/>
        <w:rPr/>
      </w:pPr>
      <w:r>
        <w:rPr>
          <w:rFonts w:eastAsia="Times New Roman" w:cs="Times New Roman" w:ascii="Times New Roman" w:hAnsi="Times New Roman"/>
          <w:color w:val="111111"/>
          <w:sz w:val="28"/>
          <w:szCs w:val="28"/>
          <w:lang w:val="en-US"/>
        </w:rPr>
        <w:t>Commentary verse 138 . . . . . . . . . . . . . . . . . . . . . . . . . . . . . . . . . . . . 194</w:t>
      </w:r>
    </w:p>
    <w:p>
      <w:pPr>
        <w:pStyle w:val="BookText"/>
        <w:bidi w:val="0"/>
        <w:jc w:val="both"/>
        <w:rPr/>
      </w:pPr>
      <w:r>
        <w:rPr>
          <w:rFonts w:eastAsia="Times New Roman" w:cs="Times New Roman" w:ascii="Times New Roman" w:hAnsi="Times New Roman"/>
          <w:color w:val="111111"/>
          <w:sz w:val="28"/>
          <w:szCs w:val="28"/>
          <w:lang w:val="en-US"/>
        </w:rPr>
        <w:t>Commentary verse 139 . . . . . . . . . . . . . . . . . . . . . . . . . . . . . . . . . . . . 195</w:t>
      </w:r>
    </w:p>
    <w:p>
      <w:pPr>
        <w:pStyle w:val="BookText"/>
        <w:bidi w:val="0"/>
        <w:jc w:val="both"/>
        <w:rPr/>
      </w:pPr>
      <w:r>
        <w:rPr>
          <w:rFonts w:eastAsia="Times New Roman" w:cs="Times New Roman" w:ascii="Times New Roman" w:hAnsi="Times New Roman"/>
          <w:color w:val="111111"/>
          <w:sz w:val="28"/>
          <w:szCs w:val="28"/>
          <w:lang w:val="en-US"/>
        </w:rPr>
        <w:t>Commentary verse 140 . . . . . . . . . . . . . . . . . . . . . . . . . . . . . . . . . . . . 196</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196-197</w:t>
      </w:r>
    </w:p>
    <w:p>
      <w:pPr>
        <w:pStyle w:val="BookText"/>
        <w:bidi w:val="0"/>
        <w:jc w:val="both"/>
        <w:rPr/>
      </w:pPr>
      <w:r>
        <w:rPr>
          <w:rFonts w:eastAsia="Times New Roman" w:cs="Times New Roman" w:ascii="Times New Roman" w:hAnsi="Times New Roman"/>
          <w:color w:val="111111"/>
          <w:sz w:val="28"/>
          <w:szCs w:val="28"/>
          <w:lang w:val="en-US"/>
        </w:rPr>
        <w:t>Commentary verse 141 . . . . . . . . . . . . . . . . . . . . . . . . . . . . . . . . . . . . 198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qualities of Hypocrites . . . . . . . . . . . . . . . . . . . . . . . . . . . 198-199</w:t>
      </w:r>
    </w:p>
    <w:p>
      <w:pPr>
        <w:pStyle w:val="BookText"/>
        <w:bidi w:val="0"/>
        <w:rPr/>
      </w:pPr>
      <w:r>
        <w:rPr>
          <w:rFonts w:eastAsia="Times New Roman" w:cs="Times New Roman" w:ascii="Times New Roman" w:hAnsi="Times New Roman"/>
          <w:color w:val="111111"/>
          <w:sz w:val="28"/>
          <w:szCs w:val="28"/>
          <w:lang w:val="en-US"/>
        </w:rPr>
        <w:t>Section 21: Fate of the Hypocrites . . . . . . . . . . . . . . . . . . . . . . . . . . . . . 200</w:t>
      </w:r>
    </w:p>
    <w:p>
      <w:pPr>
        <w:pStyle w:val="BookText"/>
        <w:bidi w:val="0"/>
        <w:jc w:val="both"/>
        <w:rPr/>
      </w:pPr>
      <w:r>
        <w:rPr>
          <w:rFonts w:eastAsia="Times New Roman" w:cs="Times New Roman" w:ascii="Times New Roman" w:hAnsi="Times New Roman"/>
          <w:color w:val="111111"/>
          <w:sz w:val="28"/>
          <w:szCs w:val="28"/>
          <w:lang w:val="en-US"/>
        </w:rPr>
        <w:t>Commentary verse 142 . . . . . . . . . . . . . . . . . . . . . . . . . . . . . . . . . 200-201</w:t>
      </w:r>
    </w:p>
    <w:p>
      <w:pPr>
        <w:pStyle w:val="BookText"/>
        <w:bidi w:val="0"/>
        <w:jc w:val="both"/>
        <w:rPr/>
      </w:pPr>
      <w:r>
        <w:rPr>
          <w:rFonts w:eastAsia="Times New Roman" w:cs="Times New Roman" w:ascii="Times New Roman" w:hAnsi="Times New Roman"/>
          <w:color w:val="111111"/>
          <w:sz w:val="28"/>
          <w:szCs w:val="28"/>
          <w:lang w:val="en-US"/>
        </w:rPr>
        <w:t>Commentary verse 143 . . . . . . . . . . . . . . . . . . . . . . . . . . . . . . . . . . . . 202</w:t>
      </w:r>
    </w:p>
    <w:p>
      <w:pPr>
        <w:pStyle w:val="BookText"/>
        <w:bidi w:val="0"/>
        <w:jc w:val="both"/>
        <w:rPr/>
      </w:pPr>
      <w:r>
        <w:rPr>
          <w:rFonts w:eastAsia="Times New Roman" w:cs="Times New Roman" w:ascii="Times New Roman" w:hAnsi="Times New Roman"/>
          <w:color w:val="111111"/>
          <w:sz w:val="28"/>
          <w:szCs w:val="28"/>
          <w:lang w:val="en-US"/>
        </w:rPr>
        <w:t>Commentary verse 144 . . . . . . . . . . . . . . . . . . . . . . . . . . . . . . . . . . . . 203</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203-204</w:t>
      </w:r>
    </w:p>
    <w:p>
      <w:pPr>
        <w:pStyle w:val="BookText"/>
        <w:bidi w:val="0"/>
        <w:jc w:val="both"/>
        <w:rPr/>
      </w:pPr>
      <w:r>
        <w:rPr>
          <w:rFonts w:eastAsia="Times New Roman" w:cs="Times New Roman" w:ascii="Times New Roman" w:hAnsi="Times New Roman"/>
          <w:color w:val="111111"/>
          <w:sz w:val="28"/>
          <w:szCs w:val="28"/>
          <w:lang w:val="en-US"/>
        </w:rPr>
        <w:t>Commentary verse 145 . . . . . . . . . . . . . . . . . . . . . . . . . . . . . . . . . . . . 205</w:t>
      </w:r>
    </w:p>
    <w:p>
      <w:pPr>
        <w:pStyle w:val="BookText"/>
        <w:bidi w:val="0"/>
        <w:jc w:val="both"/>
        <w:rPr/>
      </w:pPr>
      <w:r>
        <w:rPr>
          <w:rFonts w:eastAsia="Times New Roman" w:cs="Times New Roman" w:ascii="Times New Roman" w:hAnsi="Times New Roman"/>
          <w:color w:val="111111"/>
          <w:sz w:val="28"/>
          <w:szCs w:val="28"/>
          <w:lang w:val="en-US"/>
        </w:rPr>
        <w:t>Commentary verse 146 . . . . . . . . . . . . . . . . . . . . . . . . . . . . . . . . . . . . 206</w:t>
      </w:r>
    </w:p>
    <w:p>
      <w:pPr>
        <w:pStyle w:val="BookText"/>
        <w:bidi w:val="0"/>
        <w:jc w:val="both"/>
        <w:rPr/>
      </w:pPr>
      <w:r>
        <w:rPr>
          <w:rFonts w:eastAsia="Times New Roman" w:cs="Times New Roman" w:ascii="Times New Roman" w:hAnsi="Times New Roman"/>
          <w:color w:val="111111"/>
          <w:sz w:val="28"/>
          <w:szCs w:val="28"/>
          <w:lang w:val="en-US"/>
        </w:rPr>
        <w:t>Commentary verse 147 . . . . . . . . . . . . . . . . . . . . . . . . . . . . . . . . . . . . 207</w:t>
      </w:r>
    </w:p>
    <w:p>
      <w:pPr>
        <w:pStyle w:val="BookText"/>
        <w:bidi w:val="0"/>
        <w:jc w:val="both"/>
        <w:rPr/>
      </w:pPr>
      <w:r>
        <w:rPr>
          <w:rFonts w:eastAsia="Times New Roman" w:cs="Times New Roman" w:ascii="Times New Roman" w:hAnsi="Times New Roman"/>
          <w:color w:val="111111"/>
          <w:sz w:val="28"/>
          <w:szCs w:val="28"/>
          <w:lang w:val="en-US"/>
        </w:rPr>
        <w:t>Part 6</w:t>
      </w:r>
    </w:p>
    <w:p>
      <w:pPr>
        <w:pStyle w:val="BookText"/>
        <w:bidi w:val="0"/>
        <w:jc w:val="both"/>
        <w:rPr/>
      </w:pPr>
      <w:r>
        <w:rPr>
          <w:rFonts w:eastAsia="Times New Roman" w:cs="Times New Roman" w:ascii="Times New Roman" w:hAnsi="Times New Roman"/>
          <w:color w:val="111111"/>
          <w:sz w:val="28"/>
          <w:szCs w:val="28"/>
          <w:lang w:val="en-US"/>
        </w:rPr>
        <w:t>Commentary verse 148 . . . . . . . . . . . . . . . . . . . . . . . . . . . . . . . . . . . . 208</w:t>
      </w:r>
    </w:p>
    <w:p>
      <w:pPr>
        <w:pStyle w:val="BookText"/>
        <w:bidi w:val="0"/>
        <w:jc w:val="both"/>
        <w:rPr/>
      </w:pPr>
      <w:r>
        <w:rPr>
          <w:rFonts w:eastAsia="Times New Roman" w:cs="Times New Roman" w:ascii="Times New Roman" w:hAnsi="Times New Roman"/>
          <w:color w:val="111111"/>
          <w:sz w:val="28"/>
          <w:szCs w:val="28"/>
          <w:lang w:val="en-US"/>
        </w:rPr>
        <w:t>Commentary verse 149 . . . . . . . . . . . . . . . . . . . . . . . . . . . . . . . . . . . . 209</w:t>
      </w:r>
    </w:p>
    <w:p>
      <w:pPr>
        <w:pStyle w:val="BookText"/>
        <w:bidi w:val="0"/>
        <w:jc w:val="both"/>
        <w:rPr/>
      </w:pPr>
      <w:r>
        <w:rPr>
          <w:rFonts w:eastAsia="Times New Roman" w:cs="Times New Roman" w:ascii="Times New Roman" w:hAnsi="Times New Roman"/>
          <w:color w:val="111111"/>
          <w:sz w:val="28"/>
          <w:szCs w:val="28"/>
          <w:lang w:val="en-US"/>
        </w:rPr>
        <w:t>Commentary verses 150-151 . . . . . . . . . . . . . . . . . . . . . . . . . . . . . 210-211</w:t>
      </w:r>
    </w:p>
    <w:p>
      <w:pPr>
        <w:pStyle w:val="BookText"/>
        <w:bidi w:val="0"/>
        <w:jc w:val="both"/>
        <w:rPr/>
      </w:pPr>
      <w:r>
        <w:rPr>
          <w:rFonts w:eastAsia="Times New Roman" w:cs="Times New Roman" w:ascii="Times New Roman" w:hAnsi="Times New Roman"/>
          <w:color w:val="111111"/>
          <w:sz w:val="28"/>
          <w:szCs w:val="28"/>
          <w:lang w:val="en-US"/>
        </w:rPr>
        <w:t>Commentary verse 152 . . . . . . . . . . . . . . . . . . . . . . . . . . . . . . . . . . . . 212</w:t>
      </w:r>
    </w:p>
    <w:p>
      <w:pPr>
        <w:pStyle w:val="BookText"/>
        <w:bidi w:val="0"/>
        <w:jc w:val="both"/>
        <w:rPr/>
      </w:pPr>
      <w:r>
        <w:rPr>
          <w:rFonts w:eastAsia="Times New Roman" w:cs="Times New Roman" w:ascii="Times New Roman" w:hAnsi="Times New Roman"/>
          <w:color w:val="111111"/>
          <w:sz w:val="28"/>
          <w:szCs w:val="28"/>
          <w:lang w:val="en-US"/>
        </w:rPr>
        <w:t>Section 22: Violation of the covenant by the Jews . . . . . . . . . . . . . . . . . . 213</w:t>
      </w:r>
    </w:p>
    <w:p>
      <w:pPr>
        <w:pStyle w:val="BookText"/>
        <w:bidi w:val="0"/>
        <w:jc w:val="both"/>
        <w:rPr/>
      </w:pPr>
      <w:r>
        <w:rPr>
          <w:rFonts w:eastAsia="Times New Roman" w:cs="Times New Roman" w:ascii="Times New Roman" w:hAnsi="Times New Roman"/>
          <w:color w:val="111111"/>
          <w:sz w:val="28"/>
          <w:szCs w:val="28"/>
          <w:lang w:val="en-US"/>
        </w:rPr>
        <w:t>Commentary verse 153 . . . . . . . . . . . . . . . . . . . . . . . . . . . . . . . . . 213-214</w:t>
      </w:r>
    </w:p>
    <w:p>
      <w:pPr>
        <w:pStyle w:val="BookText"/>
        <w:bidi w:val="0"/>
        <w:jc w:val="both"/>
        <w:rPr/>
      </w:pPr>
      <w:r>
        <w:rPr>
          <w:rFonts w:eastAsia="Times New Roman" w:cs="Times New Roman" w:ascii="Times New Roman" w:hAnsi="Times New Roman"/>
          <w:color w:val="111111"/>
          <w:sz w:val="28"/>
          <w:szCs w:val="28"/>
          <w:lang w:val="en-US"/>
        </w:rPr>
        <w:t>Commentary verse 154 . . . . . . . . . . . . . . . . . . . . . . . . . . . . . . . . . . . . 215</w:t>
      </w:r>
    </w:p>
    <w:p>
      <w:pPr>
        <w:pStyle w:val="BookText"/>
        <w:bidi w:val="0"/>
        <w:jc w:val="both"/>
        <w:rPr/>
      </w:pPr>
      <w:r>
        <w:rPr>
          <w:rFonts w:eastAsia="Times New Roman" w:cs="Times New Roman" w:ascii="Times New Roman" w:hAnsi="Times New Roman"/>
          <w:color w:val="111111"/>
          <w:sz w:val="28"/>
          <w:szCs w:val="28"/>
          <w:lang w:val="en-US"/>
        </w:rPr>
        <w:t>Commentary verse 155 . . . . . . . . . . . . . . . . . . . . . . . . . . . . . . . . . 216-217</w:t>
      </w:r>
    </w:p>
    <w:p>
      <w:pPr>
        <w:pStyle w:val="BookText"/>
        <w:bidi w:val="0"/>
        <w:jc w:val="both"/>
        <w:rPr/>
      </w:pPr>
      <w:r>
        <w:rPr>
          <w:rFonts w:eastAsia="Times New Roman" w:cs="Times New Roman" w:ascii="Times New Roman" w:hAnsi="Times New Roman"/>
          <w:color w:val="111111"/>
          <w:sz w:val="28"/>
          <w:szCs w:val="28"/>
          <w:lang w:val="en-US"/>
        </w:rPr>
        <w:t>Commentary verse 156 . . . . . . . . . . . . . . . . . . . . . . . . . . . . . . . . . . . . 218</w:t>
      </w:r>
    </w:p>
    <w:p>
      <w:pPr>
        <w:pStyle w:val="BookText"/>
        <w:bidi w:val="0"/>
        <w:jc w:val="both"/>
        <w:rPr/>
      </w:pPr>
      <w:r>
        <w:rPr>
          <w:rFonts w:eastAsia="Times New Roman" w:cs="Times New Roman" w:ascii="Times New Roman" w:hAnsi="Times New Roman"/>
          <w:color w:val="111111"/>
          <w:sz w:val="28"/>
          <w:szCs w:val="28"/>
          <w:lang w:val="en-US"/>
        </w:rPr>
        <w:t>Commentary verses 157-158 . . . . . . . . . . . . . . . . . . . . . . . . . . . . . 219-220</w:t>
      </w:r>
    </w:p>
    <w:p>
      <w:pPr>
        <w:pStyle w:val="BookText"/>
        <w:bidi w:val="0"/>
        <w:jc w:val="both"/>
        <w:rPr/>
      </w:pPr>
      <w:r>
        <w:rPr>
          <w:rFonts w:eastAsia="Times New Roman" w:cs="Times New Roman" w:ascii="Times New Roman" w:hAnsi="Times New Roman"/>
          <w:color w:val="111111"/>
          <w:sz w:val="28"/>
          <w:szCs w:val="28"/>
          <w:lang w:val="en-US"/>
        </w:rPr>
        <w:t>Commentary verse 159 . . . . . . . . . . . . . . . . . . . . . . . . . . . . . . . . . 221-222</w:t>
      </w:r>
    </w:p>
    <w:p>
      <w:pPr>
        <w:pStyle w:val="BookText"/>
        <w:bidi w:val="0"/>
        <w:jc w:val="both"/>
        <w:rPr/>
      </w:pPr>
      <w:r>
        <w:rPr>
          <w:rFonts w:eastAsia="Times New Roman" w:cs="Times New Roman" w:ascii="Times New Roman" w:hAnsi="Times New Roman"/>
          <w:color w:val="111111"/>
          <w:sz w:val="28"/>
          <w:szCs w:val="28"/>
          <w:lang w:val="en-US"/>
        </w:rPr>
        <w:t>Commentary verse 160 . . . . . . . . . . . . . . . . . . . . . . . . . . . . . . . . . . . . 223</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 223</w:t>
      </w:r>
    </w:p>
    <w:p>
      <w:pPr>
        <w:pStyle w:val="BookText"/>
        <w:bidi w:val="0"/>
        <w:jc w:val="both"/>
        <w:rPr/>
      </w:pPr>
      <w:r>
        <w:rPr>
          <w:rFonts w:eastAsia="Times New Roman" w:cs="Times New Roman" w:ascii="Times New Roman" w:hAnsi="Times New Roman"/>
          <w:color w:val="111111"/>
          <w:sz w:val="28"/>
          <w:szCs w:val="28"/>
          <w:lang w:val="en-US"/>
        </w:rPr>
        <w:t>Commentary verse 161 . . . . . . . . . . . . . . . . . . . . . . . . . . . . . . . . . . . . 224</w:t>
      </w:r>
    </w:p>
    <w:p>
      <w:pPr>
        <w:pStyle w:val="BookText"/>
        <w:bidi w:val="0"/>
        <w:jc w:val="both"/>
        <w:rPr/>
      </w:pPr>
      <w:r>
        <w:rPr>
          <w:rFonts w:eastAsia="Times New Roman" w:cs="Times New Roman" w:ascii="Times New Roman" w:hAnsi="Times New Roman"/>
          <w:color w:val="111111"/>
          <w:sz w:val="28"/>
          <w:szCs w:val="28"/>
          <w:lang w:val="en-US"/>
        </w:rPr>
        <w:t>Commentary verse 162 . . . . . . . . . . . . . . . . . . . . . . . . . . . . . . . . . . . . 225</w:t>
      </w:r>
    </w:p>
    <w:p>
      <w:pPr>
        <w:pStyle w:val="BookText"/>
        <w:bidi w:val="0"/>
        <w:jc w:val="both"/>
        <w:rPr/>
      </w:pPr>
      <w:r>
        <w:rPr>
          <w:rFonts w:eastAsia="Times New Roman" w:cs="Times New Roman" w:ascii="Times New Roman" w:hAnsi="Times New Roman"/>
          <w:color w:val="111111"/>
          <w:sz w:val="28"/>
          <w:szCs w:val="28"/>
          <w:lang w:val="en-US"/>
        </w:rPr>
        <w:t>Section 23: The Qur'ān testified in the previous Scriptures . . . . . . . . . . 226</w:t>
      </w:r>
    </w:p>
    <w:p>
      <w:pPr>
        <w:pStyle w:val="BookText"/>
        <w:bidi w:val="0"/>
        <w:jc w:val="both"/>
        <w:rPr/>
      </w:pPr>
      <w:r>
        <w:rPr>
          <w:rFonts w:eastAsia="Times New Roman" w:cs="Times New Roman" w:ascii="Times New Roman" w:hAnsi="Times New Roman"/>
          <w:color w:val="111111"/>
          <w:sz w:val="28"/>
          <w:szCs w:val="28"/>
          <w:lang w:val="en-US"/>
        </w:rPr>
        <w:t>Commentary verse 163 . . . . . . . . . . . . . . . . . . . . . . . . . . . . . . . . . 226-227</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 227</w:t>
      </w:r>
    </w:p>
    <w:p>
      <w:pPr>
        <w:pStyle w:val="BookText"/>
        <w:bidi w:val="0"/>
        <w:jc w:val="both"/>
        <w:rPr/>
      </w:pPr>
      <w:r>
        <w:rPr>
          <w:rFonts w:eastAsia="Times New Roman" w:cs="Times New Roman" w:ascii="Times New Roman" w:hAnsi="Times New Roman"/>
          <w:color w:val="111111"/>
          <w:sz w:val="28"/>
          <w:szCs w:val="28"/>
          <w:lang w:val="en-US"/>
        </w:rPr>
        <w:t>Commentary verse 164 . . . . . . . . . . . . . . . . . . . . . . . . . . . . . . . . . . . . 228</w:t>
      </w:r>
    </w:p>
    <w:p>
      <w:pPr>
        <w:pStyle w:val="BookText"/>
        <w:bidi w:val="0"/>
        <w:jc w:val="both"/>
        <w:rPr/>
      </w:pPr>
      <w:r>
        <w:rPr>
          <w:rFonts w:eastAsia="Times New Roman" w:cs="Times New Roman" w:ascii="Times New Roman" w:hAnsi="Times New Roman"/>
          <w:color w:val="111111"/>
          <w:sz w:val="28"/>
          <w:szCs w:val="28"/>
          <w:lang w:val="en-US"/>
        </w:rPr>
        <w:t>Commentary verse 165 . . . . . . . . . . . . . . . . . . . . . . . . . . . . . . . . . . . . 229</w:t>
      </w:r>
    </w:p>
    <w:p>
      <w:pPr>
        <w:pStyle w:val="BookText"/>
        <w:bidi w:val="0"/>
        <w:jc w:val="both"/>
        <w:rPr/>
      </w:pPr>
      <w:r>
        <w:rPr>
          <w:rFonts w:eastAsia="Times New Roman" w:cs="Times New Roman" w:ascii="Times New Roman" w:hAnsi="Times New Roman"/>
          <w:color w:val="111111"/>
          <w:sz w:val="28"/>
          <w:szCs w:val="28"/>
          <w:lang w:val="en-US"/>
        </w:rPr>
        <w:t>Commentary verse 166 . . . . . . . . . . . . . . . . . . . . . . . . . . . . . . . . . . . . 230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verses 167-169 . . . . . . . . . . . . . . . . . . . . . . . . . . . . . 231-232</w:t>
      </w:r>
    </w:p>
    <w:p>
      <w:pPr>
        <w:pStyle w:val="BookText"/>
        <w:bidi w:val="0"/>
        <w:rPr/>
      </w:pPr>
      <w:r>
        <w:rPr>
          <w:rFonts w:eastAsia="Times New Roman" w:cs="Times New Roman" w:ascii="Times New Roman" w:hAnsi="Times New Roman"/>
          <w:color w:val="111111"/>
          <w:sz w:val="28"/>
          <w:szCs w:val="28"/>
          <w:lang w:val="en-US"/>
        </w:rPr>
        <w:t>Commentary verse 170 . . . . . . . . . . . . . . . . . . . . . . . . . . . . . . . . . . . . 233</w:t>
      </w:r>
    </w:p>
    <w:p>
      <w:pPr>
        <w:pStyle w:val="BookText"/>
        <w:bidi w:val="0"/>
        <w:jc w:val="both"/>
        <w:rPr/>
      </w:pPr>
      <w:r>
        <w:rPr>
          <w:rFonts w:eastAsia="Times New Roman" w:cs="Times New Roman" w:ascii="Times New Roman" w:hAnsi="Times New Roman"/>
          <w:color w:val="111111"/>
          <w:sz w:val="28"/>
          <w:szCs w:val="28"/>
          <w:lang w:val="en-US"/>
        </w:rPr>
        <w:t>Commentary verse 171 . . . . . . . . . . . . . . . . . . . . . . . . . . . . . . . . . 234-236</w:t>
      </w:r>
    </w:p>
    <w:p>
      <w:pPr>
        <w:pStyle w:val="BookText"/>
        <w:bidi w:val="0"/>
        <w:jc w:val="both"/>
        <w:rPr/>
      </w:pPr>
      <w:r>
        <w:rPr>
          <w:rFonts w:eastAsia="Times New Roman" w:cs="Times New Roman" w:ascii="Times New Roman" w:hAnsi="Times New Roman"/>
          <w:color w:val="111111"/>
          <w:sz w:val="28"/>
          <w:szCs w:val="28"/>
          <w:lang w:val="en-US"/>
        </w:rPr>
        <w:t>Section 24: Messengership of Jesus Law of Inheritance . . . . . . . . . . . 237</w:t>
      </w:r>
    </w:p>
    <w:p>
      <w:pPr>
        <w:pStyle w:val="BookText"/>
        <w:bidi w:val="0"/>
        <w:jc w:val="both"/>
        <w:rPr/>
      </w:pPr>
      <w:r>
        <w:rPr>
          <w:rFonts w:eastAsia="Times New Roman" w:cs="Times New Roman" w:ascii="Times New Roman" w:hAnsi="Times New Roman"/>
          <w:color w:val="111111"/>
          <w:sz w:val="28"/>
          <w:szCs w:val="28"/>
          <w:lang w:val="en-US"/>
        </w:rPr>
        <w:t>Commentary verse 172 . . . . . . . . . . . . . . . . . . . . . . . . . . . . . . . . . 237-238</w:t>
      </w:r>
    </w:p>
    <w:p>
      <w:pPr>
        <w:pStyle w:val="BookText"/>
        <w:bidi w:val="0"/>
        <w:jc w:val="both"/>
        <w:rPr/>
      </w:pPr>
      <w:r>
        <w:rPr>
          <w:rFonts w:eastAsia="Times New Roman" w:cs="Times New Roman" w:ascii="Times New Roman" w:hAnsi="Times New Roman"/>
          <w:color w:val="111111"/>
          <w:sz w:val="28"/>
          <w:szCs w:val="28"/>
          <w:lang w:val="en-US"/>
        </w:rPr>
        <w:t>Commentary verse 173 . . . . . . . . . . . . . . . . . . . . . . . . . . . . . . . . . . . . 239</w:t>
      </w:r>
    </w:p>
    <w:p>
      <w:pPr>
        <w:pStyle w:val="BookText"/>
        <w:bidi w:val="0"/>
        <w:jc w:val="both"/>
        <w:rPr/>
      </w:pPr>
      <w:r>
        <w:rPr>
          <w:rFonts w:eastAsia="Times New Roman" w:cs="Times New Roman" w:ascii="Times New Roman" w:hAnsi="Times New Roman"/>
          <w:color w:val="111111"/>
          <w:sz w:val="28"/>
          <w:szCs w:val="28"/>
          <w:lang w:val="en-US"/>
        </w:rPr>
        <w:t>Commentary verse 174 . . . . . . . . . . . . . . . . . . . . . . . . . . . . . . . . . . . . 240</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 240</w:t>
      </w:r>
    </w:p>
    <w:p>
      <w:pPr>
        <w:pStyle w:val="BookText"/>
        <w:bidi w:val="0"/>
        <w:jc w:val="both"/>
        <w:rPr/>
      </w:pPr>
      <w:r>
        <w:rPr>
          <w:rFonts w:eastAsia="Times New Roman" w:cs="Times New Roman" w:ascii="Times New Roman" w:hAnsi="Times New Roman"/>
          <w:color w:val="111111"/>
          <w:sz w:val="28"/>
          <w:szCs w:val="28"/>
          <w:lang w:val="en-US"/>
        </w:rPr>
        <w:t>Commentary verse 175 . . . . . . . . . . . . . . . . . . . . . . . . . . . . . . . . . . . . 241</w:t>
      </w:r>
    </w:p>
    <w:p>
      <w:pPr>
        <w:pStyle w:val="BookText"/>
        <w:bidi w:val="0"/>
        <w:jc w:val="both"/>
        <w:rPr/>
      </w:pPr>
      <w:r>
        <w:rPr>
          <w:rFonts w:eastAsia="Times New Roman" w:cs="Times New Roman" w:ascii="Times New Roman" w:hAnsi="Times New Roman"/>
          <w:color w:val="111111"/>
          <w:sz w:val="28"/>
          <w:szCs w:val="28"/>
          <w:lang w:val="en-US"/>
        </w:rPr>
        <w:t>Occasion of revelation verse 176. . . . . . . . . . . . . . . . . . . . . . . . . . . 242</w:t>
      </w:r>
    </w:p>
    <w:p>
      <w:pPr>
        <w:pStyle w:val="BookText"/>
        <w:bidi w:val="0"/>
        <w:jc w:val="both"/>
        <w:rPr/>
      </w:pPr>
      <w:r>
        <w:rPr>
          <w:rFonts w:eastAsia="Times New Roman" w:cs="Times New Roman" w:ascii="Times New Roman" w:hAnsi="Times New Roman"/>
          <w:color w:val="111111"/>
          <w:sz w:val="28"/>
          <w:szCs w:val="28"/>
          <w:lang w:val="en-US"/>
        </w:rPr>
        <w:t>Commentary verse 176 . . . . . . . . . . . . . . . . . . . . . . . . . . . . . . . . . 243-245</w:t>
      </w:r>
    </w:p>
    <w:p>
      <w:pPr>
        <w:pStyle w:val="BookText"/>
        <w:bidi w:val="0"/>
        <w:jc w:val="both"/>
        <w:rPr/>
      </w:pPr>
      <w:r>
        <w:rPr>
          <w:rFonts w:eastAsia="Times New Roman" w:cs="Times New Roman" w:ascii="Times New Roman" w:hAnsi="Times New Roman"/>
          <w:color w:val="111111"/>
          <w:sz w:val="28"/>
          <w:szCs w:val="28"/>
          <w:lang w:val="en-US"/>
        </w:rPr>
        <w:t>The Beginning of Sura Al-Mā'idah</w:t>
      </w:r>
    </w:p>
    <w:p>
      <w:pPr>
        <w:pStyle w:val="BookText"/>
        <w:bidi w:val="0"/>
        <w:jc w:val="both"/>
        <w:rPr/>
      </w:pPr>
      <w:r>
        <w:rPr>
          <w:rFonts w:eastAsia="Times New Roman" w:cs="Times New Roman" w:ascii="Times New Roman" w:hAnsi="Times New Roman"/>
          <w:color w:val="111111"/>
          <w:sz w:val="28"/>
          <w:szCs w:val="28"/>
          <w:lang w:val="en-US"/>
        </w:rPr>
        <w:t>Introduction to Sura Al-Mā'idah . . . . . . . . . . . . . . . . . . . . . . . . . . . . . 245</w:t>
      </w:r>
    </w:p>
    <w:p>
      <w:pPr>
        <w:pStyle w:val="BookText"/>
        <w:bidi w:val="0"/>
        <w:jc w:val="both"/>
        <w:rPr/>
      </w:pPr>
      <w:r>
        <w:rPr>
          <w:rFonts w:eastAsia="Times New Roman" w:cs="Times New Roman" w:ascii="Times New Roman" w:hAnsi="Times New Roman"/>
          <w:color w:val="111111"/>
          <w:sz w:val="28"/>
          <w:szCs w:val="28"/>
          <w:lang w:val="en-US"/>
        </w:rPr>
        <w:t>Section 1: General Discipline . . . . . . . . . . . . . . . . . . . . . . . . . . . . . . . . . 246</w:t>
      </w:r>
    </w:p>
    <w:p>
      <w:pPr>
        <w:pStyle w:val="BookText"/>
        <w:bidi w:val="0"/>
        <w:jc w:val="both"/>
        <w:rPr/>
      </w:pPr>
      <w:r>
        <w:rPr>
          <w:rFonts w:eastAsia="Times New Roman" w:cs="Times New Roman" w:ascii="Times New Roman" w:hAnsi="Times New Roman"/>
          <w:color w:val="111111"/>
          <w:sz w:val="28"/>
          <w:szCs w:val="28"/>
          <w:lang w:val="en-US"/>
        </w:rPr>
        <w:t>Commentary verse 1 . . . . . . . . . . . . . . . . . . . . . . . . . . . . . . . . . . . 246-248</w:t>
      </w:r>
    </w:p>
    <w:p>
      <w:pPr>
        <w:pStyle w:val="BookText"/>
        <w:bidi w:val="0"/>
        <w:jc w:val="both"/>
        <w:rPr/>
      </w:pPr>
      <w:r>
        <w:rPr>
          <w:rFonts w:eastAsia="Times New Roman" w:cs="Times New Roman" w:ascii="Times New Roman" w:hAnsi="Times New Roman"/>
          <w:color w:val="111111"/>
          <w:sz w:val="28"/>
          <w:szCs w:val="28"/>
          <w:lang w:val="en-US"/>
        </w:rPr>
        <w:t>Commentary verse 2 . . . . . . . . . . . . . . . . . . . . . . . . . . . . . . . . . . . . . . 249</w:t>
      </w:r>
    </w:p>
    <w:p>
      <w:pPr>
        <w:pStyle w:val="BookText"/>
        <w:bidi w:val="0"/>
        <w:jc w:val="both"/>
        <w:rPr/>
      </w:pPr>
      <w:r>
        <w:rPr>
          <w:rFonts w:eastAsia="Times New Roman" w:cs="Times New Roman" w:ascii="Times New Roman" w:hAnsi="Times New Roman"/>
          <w:color w:val="111111"/>
          <w:sz w:val="28"/>
          <w:szCs w:val="28"/>
          <w:lang w:val="en-US"/>
        </w:rPr>
        <w:t>Eight Divine Ordinances in a verse . . . . . . . . . . . . . . . . . . . . . 249-251</w:t>
      </w:r>
    </w:p>
    <w:p>
      <w:pPr>
        <w:pStyle w:val="BookText"/>
        <w:bidi w:val="0"/>
        <w:jc w:val="both"/>
        <w:rPr/>
      </w:pPr>
      <w:r>
        <w:rPr>
          <w:rFonts w:eastAsia="Times New Roman" w:cs="Times New Roman" w:ascii="Times New Roman" w:hAnsi="Times New Roman"/>
          <w:color w:val="111111"/>
          <w:sz w:val="28"/>
          <w:szCs w:val="28"/>
          <w:lang w:val="en-US"/>
        </w:rPr>
        <w:t>The Arabic text and the English translation of verse 3 . . . . . . . . . 252</w:t>
      </w:r>
    </w:p>
    <w:p>
      <w:pPr>
        <w:pStyle w:val="BookText"/>
        <w:bidi w:val="0"/>
        <w:jc w:val="both"/>
        <w:rPr/>
      </w:pPr>
      <w:r>
        <w:rPr>
          <w:rFonts w:eastAsia="Times New Roman" w:cs="Times New Roman" w:ascii="Times New Roman" w:hAnsi="Times New Roman"/>
          <w:color w:val="111111"/>
          <w:sz w:val="28"/>
          <w:szCs w:val="28"/>
          <w:lang w:val="en-US"/>
        </w:rPr>
        <w:t>Commentary verse 3 . . . . . . . . . . . . . . . . . . . . . . . . . . . . . . . . . . . 253-254</w:t>
      </w:r>
    </w:p>
    <w:p>
      <w:pPr>
        <w:pStyle w:val="BookText"/>
        <w:bidi w:val="0"/>
        <w:jc w:val="both"/>
        <w:rPr/>
      </w:pPr>
      <w:r>
        <w:rPr>
          <w:rFonts w:eastAsia="Times New Roman" w:cs="Times New Roman" w:ascii="Times New Roman" w:hAnsi="Times New Roman"/>
          <w:color w:val="111111"/>
          <w:sz w:val="28"/>
          <w:szCs w:val="28"/>
          <w:lang w:val="en-US"/>
        </w:rPr>
        <w:t>Moderation in the usage of meat . . . . . . . . . . . . . . . . . . . . . . 254-255</w:t>
      </w:r>
    </w:p>
    <w:p>
      <w:pPr>
        <w:pStyle w:val="BookText"/>
        <w:bidi w:val="0"/>
        <w:jc w:val="both"/>
        <w:rPr/>
      </w:pPr>
      <w:r>
        <w:rPr>
          <w:rFonts w:eastAsia="Times New Roman" w:cs="Times New Roman" w:ascii="Times New Roman" w:hAnsi="Times New Roman"/>
          <w:color w:val="111111"/>
          <w:sz w:val="28"/>
          <w:szCs w:val="28"/>
          <w:lang w:val="en-US"/>
        </w:rPr>
        <w:t>The Day of Qadīr-i-Khum . . . . . . . . . . . . . . . . . . . . . . . . . . . . 255-256</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 257</w:t>
      </w:r>
    </w:p>
    <w:p>
      <w:pPr>
        <w:pStyle w:val="BookText"/>
        <w:bidi w:val="0"/>
        <w:jc w:val="both"/>
        <w:rPr/>
      </w:pPr>
      <w:r>
        <w:rPr>
          <w:rFonts w:eastAsia="Times New Roman" w:cs="Times New Roman" w:ascii="Times New Roman" w:hAnsi="Times New Roman"/>
          <w:color w:val="111111"/>
          <w:sz w:val="28"/>
          <w:szCs w:val="28"/>
          <w:lang w:val="en-US"/>
        </w:rPr>
        <w:t>Occasion of Revelation verse 4 . . . . . . . . . . . . . . . . . . . . . . . . . . . 258</w:t>
      </w:r>
    </w:p>
    <w:p>
      <w:pPr>
        <w:pStyle w:val="BookText"/>
        <w:bidi w:val="0"/>
        <w:jc w:val="both"/>
        <w:rPr/>
      </w:pPr>
      <w:r>
        <w:rPr>
          <w:rFonts w:eastAsia="Times New Roman" w:cs="Times New Roman" w:ascii="Times New Roman" w:hAnsi="Times New Roman"/>
          <w:color w:val="111111"/>
          <w:sz w:val="28"/>
          <w:szCs w:val="28"/>
          <w:lang w:val="en-US"/>
        </w:rPr>
        <w:t>Commentary verse 4 . . . . . . . . . . . . . . . . . . . . . . . . . . . . . . . . . . . . . 258</w:t>
      </w:r>
    </w:p>
    <w:p>
      <w:pPr>
        <w:pStyle w:val="BookText"/>
        <w:bidi w:val="0"/>
        <w:jc w:val="both"/>
        <w:rPr/>
      </w:pPr>
      <w:r>
        <w:rPr>
          <w:rFonts w:eastAsia="Times New Roman" w:cs="Times New Roman" w:ascii="Times New Roman" w:hAnsi="Times New Roman"/>
          <w:color w:val="111111"/>
          <w:sz w:val="28"/>
          <w:szCs w:val="28"/>
          <w:lang w:val="en-US"/>
        </w:rPr>
        <w:t>A lawful hunting . . . . . . . . . . . . . . . . . . . . . . . . . . . . . . . . . . . . 258-259</w:t>
      </w:r>
    </w:p>
    <w:p>
      <w:pPr>
        <w:pStyle w:val="BookText"/>
        <w:bidi w:val="0"/>
        <w:jc w:val="both"/>
        <w:rPr/>
      </w:pPr>
      <w:r>
        <w:rPr>
          <w:rFonts w:eastAsia="Times New Roman" w:cs="Times New Roman" w:ascii="Times New Roman" w:hAnsi="Times New Roman"/>
          <w:color w:val="111111"/>
          <w:sz w:val="28"/>
          <w:szCs w:val="28"/>
          <w:lang w:val="en-US"/>
        </w:rPr>
        <w:t>Commentary verse 5 . . . . . . . . . . . . . . . . . . . . . . . . . . . . . . . . . . . . . 260</w:t>
      </w:r>
    </w:p>
    <w:p>
      <w:pPr>
        <w:pStyle w:val="BookText"/>
        <w:bidi w:val="0"/>
        <w:jc w:val="both"/>
        <w:rPr/>
      </w:pPr>
      <w:r>
        <w:rPr>
          <w:rFonts w:eastAsia="Times New Roman" w:cs="Times New Roman" w:ascii="Times New Roman" w:hAnsi="Times New Roman"/>
          <w:color w:val="111111"/>
          <w:sz w:val="28"/>
          <w:szCs w:val="28"/>
          <w:lang w:val="en-US"/>
        </w:rPr>
        <w:t>Consuming food of the People of the Book and marrying them . . 260</w:t>
      </w:r>
    </w:p>
    <w:p>
      <w:pPr>
        <w:pStyle w:val="BookText"/>
        <w:bidi w:val="0"/>
        <w:jc w:val="both"/>
        <w:rPr/>
      </w:pPr>
      <w:r>
        <w:rPr>
          <w:rFonts w:eastAsia="Times New Roman" w:cs="Times New Roman" w:ascii="Times New Roman" w:hAnsi="Times New Roman"/>
          <w:color w:val="111111"/>
          <w:sz w:val="28"/>
          <w:szCs w:val="28"/>
          <w:lang w:val="en-US"/>
        </w:rPr>
        <w:t>Marrying the non-Muslim women . . . . . . . . . . . . . . . . . . . . . . 261-262</w:t>
      </w:r>
    </w:p>
    <w:p>
      <w:pPr>
        <w:pStyle w:val="BookText"/>
        <w:bidi w:val="0"/>
        <w:jc w:val="both"/>
        <w:rPr/>
      </w:pPr>
      <w:r>
        <w:rPr>
          <w:rFonts w:eastAsia="Times New Roman" w:cs="Times New Roman" w:ascii="Times New Roman" w:hAnsi="Times New Roman"/>
          <w:color w:val="111111"/>
          <w:sz w:val="28"/>
          <w:szCs w:val="28"/>
          <w:lang w:val="en-US"/>
        </w:rPr>
        <w:t>Section 2: Special cleanliness for prayer Equity enjoined . . . . . . . . . . 263</w:t>
      </w:r>
    </w:p>
    <w:p>
      <w:pPr>
        <w:pStyle w:val="BookText"/>
        <w:bidi w:val="0"/>
        <w:jc w:val="both"/>
        <w:rPr/>
      </w:pPr>
      <w:r>
        <w:rPr>
          <w:rFonts w:eastAsia="Times New Roman" w:cs="Times New Roman" w:ascii="Times New Roman" w:hAnsi="Times New Roman"/>
          <w:color w:val="111111"/>
          <w:sz w:val="28"/>
          <w:szCs w:val="28"/>
          <w:lang w:val="en-US"/>
        </w:rPr>
        <w:t>Commentary verse 6 . . . . . . . . . . . . . . . . . . . . . . . . . . . . . . . . . . . 264-265</w:t>
      </w:r>
    </w:p>
    <w:p>
      <w:pPr>
        <w:pStyle w:val="BookText"/>
        <w:bidi w:val="0"/>
        <w:jc w:val="both"/>
        <w:rPr/>
      </w:pPr>
      <w:r>
        <w:rPr>
          <w:rFonts w:eastAsia="Times New Roman" w:cs="Times New Roman" w:ascii="Times New Roman" w:hAnsi="Times New Roman"/>
          <w:color w:val="111111"/>
          <w:sz w:val="28"/>
          <w:szCs w:val="28"/>
          <w:lang w:val="en-US"/>
        </w:rPr>
        <w:t>Commentary verse 7 . . . . . . . . . . . . . . . . . . . . . . . . . . . . . . . . . . . . . 266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Divine Convictions . . . . . . . . . . . . . . . . . . . . . . . . . . . . . . . . . . 266-267</w:t>
      </w:r>
    </w:p>
    <w:p>
      <w:pPr>
        <w:pStyle w:val="BookText"/>
        <w:bidi w:val="0"/>
        <w:rPr/>
      </w:pPr>
      <w:r>
        <w:rPr>
          <w:rFonts w:eastAsia="Times New Roman" w:cs="Times New Roman" w:ascii="Times New Roman" w:hAnsi="Times New Roman"/>
          <w:color w:val="111111"/>
          <w:sz w:val="28"/>
          <w:szCs w:val="28"/>
          <w:lang w:val="en-US"/>
        </w:rPr>
        <w:t>Commentary verse 8 . . . . . . . . . . . . . . . . . . . . . . . . . . . . . . . . . . . . . . 268</w:t>
      </w:r>
    </w:p>
    <w:p>
      <w:pPr>
        <w:pStyle w:val="BookText"/>
        <w:bidi w:val="0"/>
        <w:jc w:val="both"/>
        <w:rPr/>
      </w:pPr>
      <w:r>
        <w:rPr>
          <w:rFonts w:eastAsia="Times New Roman" w:cs="Times New Roman" w:ascii="Times New Roman" w:hAnsi="Times New Roman"/>
          <w:color w:val="111111"/>
          <w:sz w:val="28"/>
          <w:szCs w:val="28"/>
          <w:lang w:val="en-US"/>
        </w:rPr>
        <w:t>An earnest invitation unto justice . . . . . . . . . . . . . . . . . . . . . . . . . 268</w:t>
      </w:r>
    </w:p>
    <w:p>
      <w:pPr>
        <w:pStyle w:val="BookText"/>
        <w:bidi w:val="0"/>
        <w:jc w:val="both"/>
        <w:rPr/>
      </w:pPr>
      <w:r>
        <w:rPr>
          <w:rFonts w:eastAsia="Times New Roman" w:cs="Times New Roman" w:ascii="Times New Roman" w:hAnsi="Times New Roman"/>
          <w:color w:val="111111"/>
          <w:sz w:val="28"/>
          <w:szCs w:val="28"/>
          <w:lang w:val="en-US"/>
        </w:rPr>
        <w:t>Commentary verses 9 and 10 . . . . . . . . . . . . . . . . . . . . . . . . . . . . 269-270</w:t>
      </w:r>
    </w:p>
    <w:p>
      <w:pPr>
        <w:pStyle w:val="BookText"/>
        <w:bidi w:val="0"/>
        <w:jc w:val="both"/>
        <w:rPr/>
      </w:pPr>
      <w:r>
        <w:rPr>
          <w:rFonts w:eastAsia="Times New Roman" w:cs="Times New Roman" w:ascii="Times New Roman" w:hAnsi="Times New Roman"/>
          <w:color w:val="111111"/>
          <w:sz w:val="28"/>
          <w:szCs w:val="28"/>
          <w:lang w:val="en-US"/>
        </w:rPr>
        <w:t>Commentary verse 11 . . . . . . . . . . . . . . . . . . . . . . . . . . . . . . . . . . . . . 271</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 271</w:t>
      </w:r>
    </w:p>
    <w:p>
      <w:pPr>
        <w:pStyle w:val="BookText"/>
        <w:bidi w:val="0"/>
        <w:jc w:val="both"/>
        <w:rPr/>
      </w:pPr>
      <w:r>
        <w:rPr>
          <w:rFonts w:eastAsia="Times New Roman" w:cs="Times New Roman" w:ascii="Times New Roman" w:hAnsi="Times New Roman"/>
          <w:color w:val="111111"/>
          <w:sz w:val="28"/>
          <w:szCs w:val="28"/>
          <w:lang w:val="en-US"/>
        </w:rPr>
        <w:t>Section 3: The covenants with the Jews and the Christians . . . . . . . . . . 272</w:t>
      </w:r>
    </w:p>
    <w:p>
      <w:pPr>
        <w:pStyle w:val="BookText"/>
        <w:bidi w:val="0"/>
        <w:jc w:val="both"/>
        <w:rPr/>
      </w:pPr>
      <w:r>
        <w:rPr>
          <w:rFonts w:eastAsia="Times New Roman" w:cs="Times New Roman" w:ascii="Times New Roman" w:hAnsi="Times New Roman"/>
          <w:color w:val="111111"/>
          <w:sz w:val="28"/>
          <w:szCs w:val="28"/>
          <w:lang w:val="en-US"/>
        </w:rPr>
        <w:t>Commentary verse 12 . . . . . . . . . . . . . . . . . . . . . . . . . . . . . . . . . . 272-273</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 273</w:t>
      </w:r>
    </w:p>
    <w:p>
      <w:pPr>
        <w:pStyle w:val="BookText"/>
        <w:bidi w:val="0"/>
        <w:jc w:val="both"/>
        <w:rPr/>
      </w:pPr>
      <w:r>
        <w:rPr>
          <w:rFonts w:eastAsia="Times New Roman" w:cs="Times New Roman" w:ascii="Times New Roman" w:hAnsi="Times New Roman"/>
          <w:color w:val="111111"/>
          <w:sz w:val="28"/>
          <w:szCs w:val="28"/>
          <w:lang w:val="en-US"/>
        </w:rPr>
        <w:t>Commentary verse 13 . . . . . . . . . . . . . . . . . . . . . . . . . . . . . . . . . . . . . 274</w:t>
      </w:r>
    </w:p>
    <w:p>
      <w:pPr>
        <w:pStyle w:val="BookText"/>
        <w:bidi w:val="0"/>
        <w:jc w:val="both"/>
        <w:rPr/>
      </w:pPr>
      <w:r>
        <w:rPr>
          <w:rFonts w:eastAsia="Times New Roman" w:cs="Times New Roman" w:ascii="Times New Roman" w:hAnsi="Times New Roman"/>
          <w:color w:val="111111"/>
          <w:sz w:val="28"/>
          <w:szCs w:val="28"/>
          <w:lang w:val="en-US"/>
        </w:rPr>
        <w:t>Commentary verse 14 . . . . . . . . . . . . . . . . . . . . . . . . . . . . . . . . . . . . . 275</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 276</w:t>
      </w:r>
    </w:p>
    <w:p>
      <w:pPr>
        <w:pStyle w:val="BookText"/>
        <w:bidi w:val="0"/>
        <w:jc w:val="both"/>
        <w:rPr/>
      </w:pPr>
      <w:r>
        <w:rPr>
          <w:rFonts w:eastAsia="Times New Roman" w:cs="Times New Roman" w:ascii="Times New Roman" w:hAnsi="Times New Roman"/>
          <w:color w:val="111111"/>
          <w:sz w:val="28"/>
          <w:szCs w:val="28"/>
          <w:lang w:val="en-US"/>
        </w:rPr>
        <w:t>Commentary verse 15 . . . . . . . . . . . . . . . . . . . . . . . . . . . . . . . . . . . . . 277</w:t>
      </w:r>
    </w:p>
    <w:p>
      <w:pPr>
        <w:pStyle w:val="BookText"/>
        <w:bidi w:val="0"/>
        <w:jc w:val="both"/>
        <w:rPr/>
      </w:pPr>
      <w:r>
        <w:rPr>
          <w:rFonts w:eastAsia="Times New Roman" w:cs="Times New Roman" w:ascii="Times New Roman" w:hAnsi="Times New Roman"/>
          <w:color w:val="111111"/>
          <w:sz w:val="28"/>
          <w:szCs w:val="28"/>
          <w:lang w:val="en-US"/>
        </w:rPr>
        <w:t>Commentary verse 16 . . . . . . . . . . . . . . . . . . . . . . . . . . . . . . . . . . 278-279</w:t>
      </w:r>
    </w:p>
    <w:p>
      <w:pPr>
        <w:pStyle w:val="BookText"/>
        <w:bidi w:val="0"/>
        <w:jc w:val="both"/>
        <w:rPr/>
      </w:pPr>
      <w:r>
        <w:rPr>
          <w:rFonts w:eastAsia="Times New Roman" w:cs="Times New Roman" w:ascii="Times New Roman" w:hAnsi="Times New Roman"/>
          <w:color w:val="111111"/>
          <w:sz w:val="28"/>
          <w:szCs w:val="28"/>
          <w:lang w:val="en-US"/>
        </w:rPr>
        <w:t>Commentary verse 17 . . . . . . . . . . . . . . . . . . . . . . . . . . . . . . . . . . 280-281</w:t>
      </w:r>
    </w:p>
    <w:p>
      <w:pPr>
        <w:pStyle w:val="BookText"/>
        <w:bidi w:val="0"/>
        <w:jc w:val="both"/>
        <w:rPr/>
      </w:pPr>
      <w:r>
        <w:rPr>
          <w:rFonts w:eastAsia="Times New Roman" w:cs="Times New Roman" w:ascii="Times New Roman" w:hAnsi="Times New Roman"/>
          <w:color w:val="111111"/>
          <w:sz w:val="28"/>
          <w:szCs w:val="28"/>
          <w:lang w:val="en-US"/>
        </w:rPr>
        <w:t>Commentary verse 18 . . . . . . . . . . . . . . . . . . . . . . . . . . . . . . . . . . 282-283</w:t>
      </w:r>
    </w:p>
    <w:p>
      <w:pPr>
        <w:pStyle w:val="BookText"/>
        <w:bidi w:val="0"/>
        <w:jc w:val="both"/>
        <w:rPr/>
      </w:pPr>
      <w:r>
        <w:rPr>
          <w:rFonts w:eastAsia="Times New Roman" w:cs="Times New Roman" w:ascii="Times New Roman" w:hAnsi="Times New Roman"/>
          <w:color w:val="111111"/>
          <w:sz w:val="28"/>
          <w:szCs w:val="28"/>
          <w:lang w:val="en-US"/>
        </w:rPr>
        <w:t>Commentary verse 19 . . . . . . . . . . . . . . . . . . . . . . . . . . . . . . . . . . 284-285</w:t>
      </w:r>
    </w:p>
    <w:p>
      <w:pPr>
        <w:pStyle w:val="BookText"/>
        <w:bidi w:val="0"/>
        <w:jc w:val="both"/>
        <w:rPr/>
      </w:pPr>
      <w:r>
        <w:rPr>
          <w:rFonts w:eastAsia="Times New Roman" w:cs="Times New Roman" w:ascii="Times New Roman" w:hAnsi="Times New Roman"/>
          <w:color w:val="111111"/>
          <w:sz w:val="28"/>
          <w:szCs w:val="28"/>
          <w:lang w:val="en-US"/>
        </w:rPr>
        <w:t>Section 4: The Israelites breaking the Covenant . . . . . . . . . . . . . . . . . . . 286</w:t>
      </w:r>
    </w:p>
    <w:p>
      <w:pPr>
        <w:pStyle w:val="BookText"/>
        <w:bidi w:val="0"/>
        <w:jc w:val="both"/>
        <w:rPr/>
      </w:pPr>
      <w:r>
        <w:rPr>
          <w:rFonts w:eastAsia="Times New Roman" w:cs="Times New Roman" w:ascii="Times New Roman" w:hAnsi="Times New Roman"/>
          <w:color w:val="111111"/>
          <w:sz w:val="28"/>
          <w:szCs w:val="28"/>
          <w:lang w:val="en-US"/>
        </w:rPr>
        <w:t>Commentary verse 20 . . . . . . . . . . . . . . . . . . . . . . . . . . . . . . . . . . 286-287</w:t>
      </w:r>
    </w:p>
    <w:p>
      <w:pPr>
        <w:pStyle w:val="BookText"/>
        <w:bidi w:val="0"/>
        <w:jc w:val="both"/>
        <w:rPr/>
      </w:pPr>
      <w:r>
        <w:rPr>
          <w:rFonts w:eastAsia="Times New Roman" w:cs="Times New Roman" w:ascii="Times New Roman" w:hAnsi="Times New Roman"/>
          <w:color w:val="111111"/>
          <w:sz w:val="28"/>
          <w:szCs w:val="28"/>
          <w:lang w:val="en-US"/>
        </w:rPr>
        <w:t>Commentary verse 21 . . . . . . . . . . . . . . . . . . . . . . . . . . . . . . . . . . . . . 288</w:t>
      </w:r>
    </w:p>
    <w:p>
      <w:pPr>
        <w:pStyle w:val="BookText"/>
        <w:bidi w:val="0"/>
        <w:jc w:val="both"/>
        <w:rPr/>
      </w:pPr>
      <w:r>
        <w:rPr>
          <w:rFonts w:eastAsia="Times New Roman" w:cs="Times New Roman" w:ascii="Times New Roman" w:hAnsi="Times New Roman"/>
          <w:color w:val="111111"/>
          <w:sz w:val="28"/>
          <w:szCs w:val="28"/>
          <w:lang w:val="en-US"/>
        </w:rPr>
        <w:t>Commentary verse 22 . . . . . . . . . . . . . . . . . . . . . . . . . . . . . . . . . . . . . 289</w:t>
      </w:r>
    </w:p>
    <w:p>
      <w:pPr>
        <w:pStyle w:val="BookText"/>
        <w:bidi w:val="0"/>
        <w:jc w:val="both"/>
        <w:rPr/>
      </w:pPr>
      <w:r>
        <w:rPr>
          <w:rFonts w:eastAsia="Times New Roman" w:cs="Times New Roman" w:ascii="Times New Roman" w:hAnsi="Times New Roman"/>
          <w:color w:val="111111"/>
          <w:sz w:val="28"/>
          <w:szCs w:val="28"/>
          <w:lang w:val="en-US"/>
        </w:rPr>
        <w:t>Commentary verse 23 . . . . . . . . . . . . . . . . . . . . . . . . . . . . . . . . . . . . . 290</w:t>
      </w:r>
    </w:p>
    <w:p>
      <w:pPr>
        <w:pStyle w:val="BookText"/>
        <w:bidi w:val="0"/>
        <w:jc w:val="both"/>
        <w:rPr/>
      </w:pPr>
      <w:r>
        <w:rPr>
          <w:rFonts w:eastAsia="Times New Roman" w:cs="Times New Roman" w:ascii="Times New Roman" w:hAnsi="Times New Roman"/>
          <w:color w:val="111111"/>
          <w:sz w:val="28"/>
          <w:szCs w:val="28"/>
          <w:lang w:val="en-US"/>
        </w:rPr>
        <w:t>Commentary verse 24 . . . . . . . . . . . . . . . . . . . . . . . . . . . . . . . . . . . . . 291</w:t>
      </w:r>
    </w:p>
    <w:p>
      <w:pPr>
        <w:pStyle w:val="BookText"/>
        <w:bidi w:val="0"/>
        <w:jc w:val="both"/>
        <w:rPr/>
      </w:pPr>
      <w:r>
        <w:rPr>
          <w:rFonts w:eastAsia="Times New Roman" w:cs="Times New Roman" w:ascii="Times New Roman" w:hAnsi="Times New Roman"/>
          <w:color w:val="111111"/>
          <w:sz w:val="28"/>
          <w:szCs w:val="28"/>
          <w:lang w:val="en-US"/>
        </w:rPr>
        <w:t>Commentary verse 25 . . . . . . . . . . . . . . . . . . . . . . . . . . . . . . . . . . . . . 292</w:t>
      </w:r>
    </w:p>
    <w:p>
      <w:pPr>
        <w:pStyle w:val="BookText"/>
        <w:bidi w:val="0"/>
        <w:jc w:val="both"/>
        <w:rPr/>
      </w:pPr>
      <w:r>
        <w:rPr>
          <w:rFonts w:eastAsia="Times New Roman" w:cs="Times New Roman" w:ascii="Times New Roman" w:hAnsi="Times New Roman"/>
          <w:color w:val="111111"/>
          <w:sz w:val="28"/>
          <w:szCs w:val="28"/>
          <w:lang w:val="en-US"/>
        </w:rPr>
        <w:t>Commentary verse 26 . . . . . . . . . . . . . . . . . . . . . . . . . . . . . . . . . . . . . 293</w:t>
      </w:r>
    </w:p>
    <w:p>
      <w:pPr>
        <w:pStyle w:val="BookText"/>
        <w:bidi w:val="0"/>
        <w:jc w:val="both"/>
        <w:rPr/>
      </w:pPr>
      <w:r>
        <w:rPr>
          <w:rFonts w:eastAsia="Times New Roman" w:cs="Times New Roman" w:ascii="Times New Roman" w:hAnsi="Times New Roman"/>
          <w:color w:val="111111"/>
          <w:sz w:val="28"/>
          <w:szCs w:val="28"/>
          <w:lang w:val="en-US"/>
        </w:rPr>
        <w:t>Explanation . . . . . . . . . . . . . . . . . . . . . . . . . . . . . . . . . . . . . . . 293-294</w:t>
      </w:r>
    </w:p>
    <w:p>
      <w:pPr>
        <w:pStyle w:val="BookText"/>
        <w:bidi w:val="0"/>
        <w:jc w:val="both"/>
        <w:rPr/>
      </w:pPr>
      <w:r>
        <w:rPr>
          <w:rFonts w:eastAsia="Times New Roman" w:cs="Times New Roman" w:ascii="Times New Roman" w:hAnsi="Times New Roman"/>
          <w:color w:val="111111"/>
          <w:sz w:val="28"/>
          <w:szCs w:val="28"/>
          <w:lang w:val="en-US"/>
        </w:rPr>
        <w:t>Section 5: the Jews were warned against their wicked plots . . . . . . . . . . . 295</w:t>
      </w:r>
    </w:p>
    <w:p>
      <w:pPr>
        <w:pStyle w:val="BookText"/>
        <w:bidi w:val="0"/>
        <w:jc w:val="both"/>
        <w:rPr/>
      </w:pPr>
      <w:r>
        <w:rPr>
          <w:rFonts w:eastAsia="Times New Roman" w:cs="Times New Roman" w:ascii="Times New Roman" w:hAnsi="Times New Roman"/>
          <w:color w:val="111111"/>
          <w:sz w:val="28"/>
          <w:szCs w:val="28"/>
          <w:lang w:val="en-US"/>
        </w:rPr>
        <w:t>Commentary verse 27 . . . . . . . . . . . . . . . . . . . . . . . . . . . . . . . . . . 295-296</w:t>
      </w:r>
    </w:p>
    <w:p>
      <w:pPr>
        <w:pStyle w:val="BookText"/>
        <w:bidi w:val="0"/>
        <w:jc w:val="both"/>
        <w:rPr/>
      </w:pPr>
      <w:r>
        <w:rPr>
          <w:rFonts w:eastAsia="Times New Roman" w:cs="Times New Roman" w:ascii="Times New Roman" w:hAnsi="Times New Roman"/>
          <w:color w:val="111111"/>
          <w:sz w:val="28"/>
          <w:szCs w:val="28"/>
          <w:lang w:val="en-US"/>
        </w:rPr>
        <w:t>Commentary verse 28 . . . . . . . . . . . . . . . . . . . . . . . . . . . . . . . . . . . . . 297</w:t>
      </w:r>
    </w:p>
    <w:p>
      <w:pPr>
        <w:pStyle w:val="BookText"/>
        <w:bidi w:val="0"/>
        <w:jc w:val="both"/>
        <w:rPr/>
      </w:pPr>
      <w:r>
        <w:rPr>
          <w:rFonts w:eastAsia="Times New Roman" w:cs="Times New Roman" w:ascii="Times New Roman" w:hAnsi="Times New Roman"/>
          <w:color w:val="111111"/>
          <w:sz w:val="28"/>
          <w:szCs w:val="28"/>
          <w:lang w:val="en-US"/>
        </w:rPr>
        <w:t>Commentary verses 29-30 . . . . . . . . . . . . . . . . . . . . . . . . . . . . . . . 298-299</w:t>
      </w:r>
    </w:p>
    <w:p>
      <w:pPr>
        <w:pStyle w:val="BookText"/>
        <w:bidi w:val="0"/>
        <w:jc w:val="both"/>
        <w:rPr/>
      </w:pPr>
      <w:r>
        <w:rPr>
          <w:rFonts w:eastAsia="Times New Roman" w:cs="Times New Roman" w:ascii="Times New Roman" w:hAnsi="Times New Roman"/>
          <w:color w:val="111111"/>
          <w:sz w:val="28"/>
          <w:szCs w:val="28"/>
          <w:lang w:val="en-US"/>
        </w:rPr>
        <w:t>Commentary verse 31 . . . . . . . . . . . . . . . . . . . . . . . . . . . . . . . . . . . . . 300</w:t>
      </w:r>
    </w:p>
    <w:p>
      <w:pPr>
        <w:pStyle w:val="BookText"/>
        <w:bidi w:val="0"/>
        <w:jc w:val="both"/>
        <w:rPr/>
      </w:pPr>
      <w:r>
        <w:rPr>
          <w:rFonts w:eastAsia="Times New Roman" w:cs="Times New Roman" w:ascii="Times New Roman" w:hAnsi="Times New Roman"/>
          <w:color w:val="111111"/>
          <w:sz w:val="28"/>
          <w:szCs w:val="28"/>
          <w:lang w:val="en-US"/>
        </w:rPr>
        <w:t>Commentary verse 32 . . . . . . . . . . . . . . . . . . . . . . . . . . . . . . . . . . . . . 301</w:t>
      </w:r>
    </w:p>
    <w:p>
      <w:pPr>
        <w:pStyle w:val="BookText"/>
        <w:bidi w:val="0"/>
        <w:jc w:val="both"/>
        <w:rPr/>
      </w:pPr>
      <w:r>
        <w:rPr>
          <w:rFonts w:eastAsia="Times New Roman" w:cs="Times New Roman" w:ascii="Times New Roman" w:hAnsi="Times New Roman"/>
          <w:color w:val="111111"/>
          <w:sz w:val="28"/>
          <w:szCs w:val="28"/>
          <w:lang w:val="en-US"/>
        </w:rPr>
        <w:t>The oneness of human being: . . . . . . . . . . . . . . . . . . . . . . . . . . . . . 301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Explanations . . . . . . . . . . . . . . . . . . . . . . . . . . . . . . . . . . . . . . . 302-303</w:t>
      </w:r>
    </w:p>
    <w:p>
      <w:pPr>
        <w:pStyle w:val="BookText"/>
        <w:bidi w:val="0"/>
        <w:rPr/>
      </w:pPr>
      <w:r>
        <w:rPr>
          <w:rFonts w:eastAsia="Times New Roman" w:cs="Times New Roman" w:ascii="Times New Roman" w:hAnsi="Times New Roman"/>
          <w:color w:val="111111"/>
          <w:sz w:val="28"/>
          <w:szCs w:val="28"/>
          <w:lang w:val="en-US"/>
        </w:rPr>
        <w:t>Commentary verse 33 . . . . . . . . . . . . . . . . . . . . . . . . . . . . . . . . . . 304-305</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305-306</w:t>
      </w:r>
    </w:p>
    <w:p>
      <w:pPr>
        <w:pStyle w:val="BookText"/>
        <w:bidi w:val="0"/>
        <w:jc w:val="both"/>
        <w:rPr/>
      </w:pPr>
      <w:r>
        <w:rPr>
          <w:rFonts w:eastAsia="Times New Roman" w:cs="Times New Roman" w:ascii="Times New Roman" w:hAnsi="Times New Roman"/>
          <w:color w:val="111111"/>
          <w:sz w:val="28"/>
          <w:szCs w:val="28"/>
          <w:lang w:val="en-US"/>
        </w:rPr>
        <w:t>Commentary verse 34 . . . . . . . . . . . . . . . . . . . . . . . . . . . . . . . . . . . . . 307</w:t>
      </w:r>
    </w:p>
    <w:p>
      <w:pPr>
        <w:pStyle w:val="BookText"/>
        <w:bidi w:val="0"/>
        <w:jc w:val="both"/>
        <w:rPr/>
      </w:pPr>
      <w:r>
        <w:rPr>
          <w:rFonts w:eastAsia="Times New Roman" w:cs="Times New Roman" w:ascii="Times New Roman" w:hAnsi="Times New Roman"/>
          <w:color w:val="111111"/>
          <w:sz w:val="28"/>
          <w:szCs w:val="28"/>
          <w:lang w:val="en-US"/>
        </w:rPr>
        <w:t>Section 6: Penal regulations against offenders . . . . . . . . . . . . . . . . . . . . 308</w:t>
      </w:r>
    </w:p>
    <w:p>
      <w:pPr>
        <w:pStyle w:val="BookText"/>
        <w:bidi w:val="0"/>
        <w:jc w:val="both"/>
        <w:rPr/>
      </w:pPr>
      <w:r>
        <w:rPr>
          <w:rFonts w:eastAsia="Times New Roman" w:cs="Times New Roman" w:ascii="Times New Roman" w:hAnsi="Times New Roman"/>
          <w:color w:val="111111"/>
          <w:sz w:val="28"/>
          <w:szCs w:val="28"/>
          <w:lang w:val="en-US"/>
        </w:rPr>
        <w:t>Commentary verse 35 . . . . . . . . . . . . . . . . . . . . . . . . . . . . . . . . . . 308-309</w:t>
      </w:r>
    </w:p>
    <w:p>
      <w:pPr>
        <w:pStyle w:val="BookText"/>
        <w:bidi w:val="0"/>
        <w:jc w:val="both"/>
        <w:rPr/>
      </w:pPr>
      <w:r>
        <w:rPr>
          <w:rFonts w:eastAsia="Times New Roman" w:cs="Times New Roman" w:ascii="Times New Roman" w:hAnsi="Times New Roman"/>
          <w:color w:val="111111"/>
          <w:sz w:val="28"/>
          <w:szCs w:val="28"/>
          <w:lang w:val="en-US"/>
        </w:rPr>
        <w:t>Commentary verses 36-37 . . . . . . . . . . . . . . . . . . . . . . . . . . . . . . . 310-311</w:t>
      </w:r>
    </w:p>
    <w:p>
      <w:pPr>
        <w:pStyle w:val="BookText"/>
        <w:bidi w:val="0"/>
        <w:jc w:val="both"/>
        <w:rPr/>
      </w:pPr>
      <w:r>
        <w:rPr>
          <w:rFonts w:eastAsia="Times New Roman" w:cs="Times New Roman" w:ascii="Times New Roman" w:hAnsi="Times New Roman"/>
          <w:color w:val="111111"/>
          <w:sz w:val="28"/>
          <w:szCs w:val="28"/>
          <w:lang w:val="en-US"/>
        </w:rPr>
        <w:t>Commentary verse 38 . . . . . . . . . . . . . . . . . . . . . . . . . . . . . . . . . . 312-313</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 313</w:t>
      </w:r>
    </w:p>
    <w:p>
      <w:pPr>
        <w:pStyle w:val="BookText"/>
        <w:bidi w:val="0"/>
        <w:jc w:val="both"/>
        <w:rPr/>
      </w:pPr>
      <w:r>
        <w:rPr>
          <w:rFonts w:eastAsia="Times New Roman" w:cs="Times New Roman" w:ascii="Times New Roman" w:hAnsi="Times New Roman"/>
          <w:color w:val="111111"/>
          <w:sz w:val="28"/>
          <w:szCs w:val="28"/>
          <w:lang w:val="en-US"/>
        </w:rPr>
        <w:t>Commentary verse 39 . . . . . . . . . . . . . . . . . . . . . . . . . . . . . . . . . . . . . 314</w:t>
      </w:r>
    </w:p>
    <w:p>
      <w:pPr>
        <w:pStyle w:val="BookText"/>
        <w:bidi w:val="0"/>
        <w:jc w:val="both"/>
        <w:rPr/>
      </w:pPr>
      <w:r>
        <w:rPr>
          <w:rFonts w:eastAsia="Times New Roman" w:cs="Times New Roman" w:ascii="Times New Roman" w:hAnsi="Times New Roman"/>
          <w:color w:val="111111"/>
          <w:sz w:val="28"/>
          <w:szCs w:val="28"/>
          <w:lang w:val="en-US"/>
        </w:rPr>
        <w:t>Commentary verse 40 . . . . . . . . . . . . . . . . . . . . . . . . . . . . . . . . . . . . . 315</w:t>
      </w:r>
    </w:p>
    <w:p>
      <w:pPr>
        <w:pStyle w:val="BookText"/>
        <w:bidi w:val="0"/>
        <w:jc w:val="both"/>
        <w:rPr/>
      </w:pPr>
      <w:r>
        <w:rPr>
          <w:rFonts w:eastAsia="Times New Roman" w:cs="Times New Roman" w:ascii="Times New Roman" w:hAnsi="Times New Roman"/>
          <w:color w:val="111111"/>
          <w:sz w:val="28"/>
          <w:szCs w:val="28"/>
          <w:lang w:val="en-US"/>
        </w:rPr>
        <w:t>Commentary verse 41 . . . . . . . . . . . . . . . . . . . . . . . . . . . . . . . . . . 316-317</w:t>
      </w:r>
    </w:p>
    <w:p>
      <w:pPr>
        <w:pStyle w:val="BookText"/>
        <w:bidi w:val="0"/>
        <w:jc w:val="both"/>
        <w:rPr/>
      </w:pPr>
      <w:r>
        <w:rPr>
          <w:rFonts w:eastAsia="Times New Roman" w:cs="Times New Roman" w:ascii="Times New Roman" w:hAnsi="Times New Roman"/>
          <w:color w:val="111111"/>
          <w:sz w:val="28"/>
          <w:szCs w:val="28"/>
          <w:lang w:val="en-US"/>
        </w:rPr>
        <w:t>Prophets are sympathetic unto the misguided . . . . . . . . . . . . . . 317</w:t>
      </w:r>
    </w:p>
    <w:p>
      <w:pPr>
        <w:pStyle w:val="BookText"/>
        <w:bidi w:val="0"/>
        <w:jc w:val="both"/>
        <w:rPr/>
      </w:pPr>
      <w:r>
        <w:rPr>
          <w:rFonts w:eastAsia="Times New Roman" w:cs="Times New Roman" w:ascii="Times New Roman" w:hAnsi="Times New Roman"/>
          <w:color w:val="111111"/>
          <w:sz w:val="28"/>
          <w:szCs w:val="28"/>
          <w:lang w:val="en-US"/>
        </w:rPr>
        <w:t>Commentary verse 42 . . . . . . . . . . . . . . . . . . . . . . . . . . . . . . . . . . . . . 318</w:t>
      </w:r>
    </w:p>
    <w:p>
      <w:pPr>
        <w:pStyle w:val="BookText"/>
        <w:bidi w:val="0"/>
        <w:jc w:val="both"/>
        <w:rPr/>
      </w:pPr>
      <w:r>
        <w:rPr>
          <w:rFonts w:eastAsia="Times New Roman" w:cs="Times New Roman" w:ascii="Times New Roman" w:hAnsi="Times New Roman"/>
          <w:color w:val="111111"/>
          <w:sz w:val="28"/>
          <w:szCs w:val="28"/>
          <w:lang w:val="en-US"/>
        </w:rPr>
        <w:t>Commentary verse 43 . . . . . . . . . . . . . . . . . . . . . . . . . . . . . . . . . . . . . 319</w:t>
      </w:r>
    </w:p>
    <w:p>
      <w:pPr>
        <w:pStyle w:val="BookText"/>
        <w:bidi w:val="0"/>
        <w:jc w:val="both"/>
        <w:rPr/>
      </w:pPr>
      <w:r>
        <w:rPr>
          <w:rFonts w:eastAsia="Times New Roman" w:cs="Times New Roman" w:ascii="Times New Roman" w:hAnsi="Times New Roman"/>
          <w:color w:val="111111"/>
          <w:sz w:val="28"/>
          <w:szCs w:val="28"/>
          <w:lang w:val="en-US"/>
        </w:rPr>
        <w:t>Section 7: Relation of the Qur'ān to the previous heavenly Books . . . . . . 320</w:t>
      </w:r>
    </w:p>
    <w:p>
      <w:pPr>
        <w:pStyle w:val="BookText"/>
        <w:bidi w:val="0"/>
        <w:jc w:val="both"/>
        <w:rPr/>
      </w:pPr>
      <w:r>
        <w:rPr>
          <w:rFonts w:eastAsia="Times New Roman" w:cs="Times New Roman" w:ascii="Times New Roman" w:hAnsi="Times New Roman"/>
          <w:color w:val="111111"/>
          <w:sz w:val="28"/>
          <w:szCs w:val="28"/>
          <w:lang w:val="en-US"/>
        </w:rPr>
        <w:t>Commentary verse 44 . . . . . . . . . . . . . . . . . . . . . . . . . . . . . . . . . . . . . 320</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 . . 321</w:t>
      </w:r>
    </w:p>
    <w:p>
      <w:pPr>
        <w:pStyle w:val="BookText"/>
        <w:bidi w:val="0"/>
        <w:jc w:val="both"/>
        <w:rPr/>
      </w:pPr>
      <w:r>
        <w:rPr>
          <w:rFonts w:eastAsia="Times New Roman" w:cs="Times New Roman" w:ascii="Times New Roman" w:hAnsi="Times New Roman"/>
          <w:color w:val="111111"/>
          <w:sz w:val="28"/>
          <w:szCs w:val="28"/>
          <w:lang w:val="en-US"/>
        </w:rPr>
        <w:t>Commentary verse 45 . . . . . . . . . . . . . . . . . . . . . . . . . . . . . . . . . . . . . 322</w:t>
      </w:r>
    </w:p>
    <w:p>
      <w:pPr>
        <w:pStyle w:val="BookText"/>
        <w:bidi w:val="0"/>
        <w:jc w:val="both"/>
        <w:rPr/>
      </w:pPr>
      <w:r>
        <w:rPr>
          <w:rFonts w:eastAsia="Times New Roman" w:cs="Times New Roman" w:ascii="Times New Roman" w:hAnsi="Times New Roman"/>
          <w:color w:val="111111"/>
          <w:sz w:val="28"/>
          <w:szCs w:val="28"/>
          <w:lang w:val="en-US"/>
        </w:rPr>
        <w:t>Retaliation and remittal . . . . . . . . . . . . . . . . . . . . . . . . . . . . . . 322-323</w:t>
      </w:r>
    </w:p>
    <w:p>
      <w:pPr>
        <w:pStyle w:val="BookText"/>
        <w:bidi w:val="0"/>
        <w:jc w:val="both"/>
        <w:rPr/>
      </w:pPr>
      <w:r>
        <w:rPr>
          <w:rFonts w:eastAsia="Times New Roman" w:cs="Times New Roman" w:ascii="Times New Roman" w:hAnsi="Times New Roman"/>
          <w:color w:val="111111"/>
          <w:sz w:val="28"/>
          <w:szCs w:val="28"/>
          <w:lang w:val="en-US"/>
        </w:rPr>
        <w:t>Commentary verse 46 . . . . . . . . . . . . . . . . . . . . . . . . . . . . . . . . . . . . . 324</w:t>
      </w:r>
    </w:p>
    <w:p>
      <w:pPr>
        <w:pStyle w:val="BookText"/>
        <w:bidi w:val="0"/>
        <w:jc w:val="both"/>
        <w:rPr/>
      </w:pPr>
      <w:r>
        <w:rPr>
          <w:rFonts w:eastAsia="Times New Roman" w:cs="Times New Roman" w:ascii="Times New Roman" w:hAnsi="Times New Roman"/>
          <w:color w:val="111111"/>
          <w:sz w:val="28"/>
          <w:szCs w:val="28"/>
          <w:lang w:val="en-US"/>
        </w:rPr>
        <w:t>Commentary verse 47 . . . . . . . . . . . . . . . . . . . . . . . . . . . . . . . . . . . . . 325</w:t>
      </w:r>
    </w:p>
    <w:p>
      <w:pPr>
        <w:pStyle w:val="BookText"/>
        <w:bidi w:val="0"/>
        <w:jc w:val="both"/>
        <w:rPr/>
      </w:pPr>
      <w:r>
        <w:rPr>
          <w:rFonts w:eastAsia="Times New Roman" w:cs="Times New Roman" w:ascii="Times New Roman" w:hAnsi="Times New Roman"/>
          <w:color w:val="111111"/>
          <w:sz w:val="28"/>
          <w:szCs w:val="28"/>
          <w:lang w:val="en-US"/>
        </w:rPr>
        <w:t>Those who do not judge on the Divine Law . . . . . . . . . . . . . . . . . 325</w:t>
      </w:r>
    </w:p>
    <w:p>
      <w:pPr>
        <w:pStyle w:val="BookText"/>
        <w:bidi w:val="0"/>
        <w:jc w:val="both"/>
        <w:rPr/>
      </w:pPr>
      <w:r>
        <w:rPr>
          <w:rFonts w:eastAsia="Times New Roman" w:cs="Times New Roman" w:ascii="Times New Roman" w:hAnsi="Times New Roman"/>
          <w:color w:val="111111"/>
          <w:sz w:val="28"/>
          <w:szCs w:val="28"/>
          <w:lang w:val="en-US"/>
        </w:rPr>
        <w:t>Commentary verse 48 . . . . . . . . . . . . . . . . . . . . . . . . . . . . . . . . . . 326-327</w:t>
      </w:r>
    </w:p>
    <w:p>
      <w:pPr>
        <w:pStyle w:val="BookText"/>
        <w:bidi w:val="0"/>
        <w:jc w:val="both"/>
        <w:rPr/>
      </w:pPr>
      <w:r>
        <w:rPr>
          <w:rFonts w:eastAsia="Times New Roman" w:cs="Times New Roman" w:ascii="Times New Roman" w:hAnsi="Times New Roman"/>
          <w:color w:val="111111"/>
          <w:sz w:val="28"/>
          <w:szCs w:val="28"/>
          <w:lang w:val="en-US"/>
        </w:rPr>
        <w:t>Explanation . . . . . . . . . . . . . . . . . . . . . . . . . . . . . . . . . . . . . . . . . . 327</w:t>
      </w:r>
    </w:p>
    <w:p>
      <w:pPr>
        <w:pStyle w:val="BookText"/>
        <w:bidi w:val="0"/>
        <w:jc w:val="both"/>
        <w:rPr/>
      </w:pPr>
      <w:r>
        <w:rPr>
          <w:rFonts w:eastAsia="Times New Roman" w:cs="Times New Roman" w:ascii="Times New Roman" w:hAnsi="Times New Roman"/>
          <w:color w:val="111111"/>
          <w:sz w:val="28"/>
          <w:szCs w:val="28"/>
          <w:lang w:val="en-US"/>
        </w:rPr>
        <w:t>Occasion of Revelation verse 49 . . . . . . . . . . . . . . . . . . . . . . . . . . 328</w:t>
      </w:r>
    </w:p>
    <w:p>
      <w:pPr>
        <w:pStyle w:val="BookText"/>
        <w:bidi w:val="0"/>
        <w:jc w:val="both"/>
        <w:rPr/>
      </w:pPr>
      <w:r>
        <w:rPr>
          <w:rFonts w:eastAsia="Times New Roman" w:cs="Times New Roman" w:ascii="Times New Roman" w:hAnsi="Times New Roman"/>
          <w:color w:val="111111"/>
          <w:sz w:val="28"/>
          <w:szCs w:val="28"/>
          <w:lang w:val="en-US"/>
        </w:rPr>
        <w:t>Commentary verse 49 . . . . . . . . . . . . . . . . . . . . . . . . . . . . . . . . . . . . . 329</w:t>
      </w:r>
    </w:p>
    <w:p>
      <w:pPr>
        <w:pStyle w:val="BookText"/>
        <w:bidi w:val="0"/>
        <w:jc w:val="both"/>
        <w:rPr/>
      </w:pPr>
      <w:r>
        <w:rPr>
          <w:rFonts w:eastAsia="Times New Roman" w:cs="Times New Roman" w:ascii="Times New Roman" w:hAnsi="Times New Roman"/>
          <w:color w:val="111111"/>
          <w:sz w:val="28"/>
          <w:szCs w:val="28"/>
          <w:lang w:val="en-US"/>
        </w:rPr>
        <w:t>Commentary verse 50 . . . . . . . . . . . . . . . . . . . . . . . . . . . . . . . . . . . . . 330</w:t>
      </w:r>
    </w:p>
    <w:p>
      <w:pPr>
        <w:pStyle w:val="BookText"/>
        <w:bidi w:val="0"/>
        <w:jc w:val="both"/>
        <w:rPr/>
      </w:pPr>
      <w:r>
        <w:rPr>
          <w:rFonts w:eastAsia="Times New Roman" w:cs="Times New Roman" w:ascii="Times New Roman" w:hAnsi="Times New Roman"/>
          <w:color w:val="111111"/>
          <w:sz w:val="28"/>
          <w:szCs w:val="28"/>
          <w:lang w:val="en-US"/>
        </w:rPr>
        <w:t>Section 8: The relation of Muslims with their opponents . . . . . . . . . . . . 331</w:t>
      </w:r>
    </w:p>
    <w:p>
      <w:pPr>
        <w:pStyle w:val="BookText"/>
        <w:bidi w:val="0"/>
        <w:jc w:val="both"/>
        <w:rPr/>
      </w:pPr>
      <w:r>
        <w:rPr>
          <w:rFonts w:eastAsia="Times New Roman" w:cs="Times New Roman" w:ascii="Times New Roman" w:hAnsi="Times New Roman"/>
          <w:color w:val="111111"/>
          <w:sz w:val="28"/>
          <w:szCs w:val="28"/>
          <w:lang w:val="en-US"/>
        </w:rPr>
        <w:t>Commentary verse 51 . . . . . . . . . . . . . . . . . . . . . . . . . . . . . . . . . . . . . 331</w:t>
      </w:r>
    </w:p>
    <w:p>
      <w:pPr>
        <w:pStyle w:val="BookText"/>
        <w:bidi w:val="0"/>
        <w:jc w:val="both"/>
        <w:rPr/>
      </w:pPr>
      <w:r>
        <w:rPr>
          <w:rFonts w:eastAsia="Times New Roman" w:cs="Times New Roman" w:ascii="Times New Roman" w:hAnsi="Times New Roman"/>
          <w:color w:val="111111"/>
          <w:sz w:val="28"/>
          <w:szCs w:val="28"/>
          <w:lang w:val="en-US"/>
        </w:rPr>
        <w:t>To dissociate from enemy is the condition of Faith . . . . . . . . 331-332</w:t>
      </w:r>
    </w:p>
    <w:p>
      <w:pPr>
        <w:pStyle w:val="BookText"/>
        <w:bidi w:val="0"/>
        <w:jc w:val="both"/>
        <w:rPr/>
      </w:pPr>
      <w:r>
        <w:rPr>
          <w:rFonts w:eastAsia="Times New Roman" w:cs="Times New Roman" w:ascii="Times New Roman" w:hAnsi="Times New Roman"/>
          <w:color w:val="111111"/>
          <w:sz w:val="28"/>
          <w:szCs w:val="28"/>
          <w:lang w:val="en-US"/>
        </w:rPr>
        <w:t>Commentary verse 52 . . . . . . . . . . . . . . . . . . . . . . . . . . . . . . . . . . . . . 333</w:t>
      </w:r>
    </w:p>
    <w:p>
      <w:pPr>
        <w:pStyle w:val="BookText"/>
        <w:bidi w:val="0"/>
        <w:jc w:val="both"/>
        <w:rPr/>
      </w:pPr>
      <w:r>
        <w:rPr>
          <w:rFonts w:eastAsia="Times New Roman" w:cs="Times New Roman" w:ascii="Times New Roman" w:hAnsi="Times New Roman"/>
          <w:color w:val="111111"/>
          <w:sz w:val="28"/>
          <w:szCs w:val="28"/>
          <w:lang w:val="en-US"/>
        </w:rPr>
        <w:t>Commentary verse 53 . . . . . . . . . . . . . . . . . . . . . . . . . . . . . . . . . . . . . 334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54 . . . . . . . . . . . . . . . . . . . . . . . . . . . . . . . . . . 335-336</w:t>
      </w:r>
    </w:p>
    <w:p>
      <w:pPr>
        <w:pStyle w:val="BookText"/>
        <w:bidi w:val="0"/>
        <w:rPr/>
      </w:pPr>
      <w:r>
        <w:rPr>
          <w:rFonts w:eastAsia="Times New Roman" w:cs="Times New Roman" w:ascii="Times New Roman" w:hAnsi="Times New Roman"/>
          <w:color w:val="111111"/>
          <w:sz w:val="28"/>
          <w:szCs w:val="28"/>
          <w:lang w:val="en-US"/>
        </w:rPr>
        <w:t>Commentary verse 55 . . . . . . . . . . . . . . . . . . . . . . . . . . . . . . . . . . 337-338</w:t>
      </w:r>
    </w:p>
    <w:p>
      <w:pPr>
        <w:pStyle w:val="BookText"/>
        <w:bidi w:val="0"/>
        <w:jc w:val="both"/>
        <w:rPr/>
      </w:pPr>
      <w:r>
        <w:rPr>
          <w:rFonts w:eastAsia="Times New Roman" w:cs="Times New Roman" w:ascii="Times New Roman" w:hAnsi="Times New Roman"/>
          <w:color w:val="111111"/>
          <w:sz w:val="28"/>
          <w:szCs w:val="28"/>
          <w:lang w:val="en-US"/>
        </w:rPr>
        <w:t>Explanations . . . . . . . . . . . . . . . . . . . . . . . . . . . . . . . . . . . . . . . 338-339</w:t>
      </w:r>
    </w:p>
    <w:p>
      <w:pPr>
        <w:pStyle w:val="BookText"/>
        <w:bidi w:val="0"/>
        <w:jc w:val="both"/>
        <w:rPr/>
      </w:pPr>
      <w:r>
        <w:rPr>
          <w:rFonts w:eastAsia="Times New Roman" w:cs="Times New Roman" w:ascii="Times New Roman" w:hAnsi="Times New Roman"/>
          <w:color w:val="111111"/>
          <w:sz w:val="28"/>
          <w:szCs w:val="28"/>
          <w:lang w:val="en-US"/>
        </w:rPr>
        <w:t>Commentary verse 56 . . . . . . . . . . . . . . . . . . . . . . . . . . . . . . . . . . . . . 340</w:t>
      </w:r>
    </w:p>
    <w:p>
      <w:pPr>
        <w:pStyle w:val="BookText"/>
        <w:bidi w:val="0"/>
        <w:jc w:val="both"/>
        <w:rPr/>
      </w:pPr>
      <w:r>
        <w:rPr>
          <w:rFonts w:eastAsia="Times New Roman" w:cs="Times New Roman" w:ascii="Times New Roman" w:hAnsi="Times New Roman"/>
          <w:color w:val="111111"/>
          <w:sz w:val="28"/>
          <w:szCs w:val="28"/>
          <w:lang w:val="en-US"/>
        </w:rPr>
        <w:t>Section 9: Mockers . . . . . . . . . . . . . . . . . . . . . . . . . . . . . . . . . . . . . . . . . 341</w:t>
      </w:r>
    </w:p>
    <w:p>
      <w:pPr>
        <w:pStyle w:val="BookText"/>
        <w:bidi w:val="0"/>
        <w:jc w:val="both"/>
        <w:rPr/>
      </w:pPr>
      <w:r>
        <w:rPr>
          <w:rFonts w:eastAsia="Times New Roman" w:cs="Times New Roman" w:ascii="Times New Roman" w:hAnsi="Times New Roman"/>
          <w:color w:val="111111"/>
          <w:sz w:val="28"/>
          <w:szCs w:val="28"/>
          <w:lang w:val="en-US"/>
        </w:rPr>
        <w:t>Commentary verse 57 . . . . . . . . . . . . . . . . . . . . . . . . . . . . . . . . . . . . . 341</w:t>
      </w:r>
    </w:p>
    <w:p>
      <w:pPr>
        <w:pStyle w:val="BookText"/>
        <w:bidi w:val="0"/>
        <w:jc w:val="both"/>
        <w:rPr/>
      </w:pPr>
      <w:r>
        <w:rPr>
          <w:rFonts w:eastAsia="Times New Roman" w:cs="Times New Roman" w:ascii="Times New Roman" w:hAnsi="Times New Roman"/>
          <w:color w:val="111111"/>
          <w:sz w:val="28"/>
          <w:szCs w:val="28"/>
          <w:lang w:val="en-US"/>
        </w:rPr>
        <w:t>Commentary verse 58 . . . . . . . . . . . . . . . . . . . . . . . . . . . . . . . . . . . . . 342</w:t>
      </w:r>
    </w:p>
    <w:p>
      <w:pPr>
        <w:pStyle w:val="BookText"/>
        <w:bidi w:val="0"/>
        <w:jc w:val="both"/>
        <w:rPr/>
      </w:pPr>
      <w:r>
        <w:rPr>
          <w:rFonts w:eastAsia="Times New Roman" w:cs="Times New Roman" w:ascii="Times New Roman" w:hAnsi="Times New Roman"/>
          <w:color w:val="111111"/>
          <w:sz w:val="28"/>
          <w:szCs w:val="28"/>
          <w:lang w:val="en-US"/>
        </w:rPr>
        <w:t>Occasion of Revelation verse 59 . . . . . . . . . . . . . . . . . . . . . . . . . . 343</w:t>
      </w:r>
    </w:p>
    <w:p>
      <w:pPr>
        <w:pStyle w:val="BookText"/>
        <w:bidi w:val="0"/>
        <w:jc w:val="both"/>
        <w:rPr/>
      </w:pPr>
      <w:r>
        <w:rPr>
          <w:rFonts w:eastAsia="Times New Roman" w:cs="Times New Roman" w:ascii="Times New Roman" w:hAnsi="Times New Roman"/>
          <w:color w:val="111111"/>
          <w:sz w:val="28"/>
          <w:szCs w:val="28"/>
          <w:lang w:val="en-US"/>
        </w:rPr>
        <w:t>Commentary verse 59 . . . . . . . . . . . . . . . . . . . . . . . . . . . . . . . . . . 343-344</w:t>
      </w:r>
    </w:p>
    <w:p>
      <w:pPr>
        <w:pStyle w:val="BookText"/>
        <w:bidi w:val="0"/>
        <w:jc w:val="both"/>
        <w:rPr/>
      </w:pPr>
      <w:r>
        <w:rPr>
          <w:rFonts w:eastAsia="Times New Roman" w:cs="Times New Roman" w:ascii="Times New Roman" w:hAnsi="Times New Roman"/>
          <w:color w:val="111111"/>
          <w:sz w:val="28"/>
          <w:szCs w:val="28"/>
          <w:lang w:val="en-US"/>
        </w:rPr>
        <w:t>Note</w:t>
      </w:r>
    </w:p>
    <w:p>
      <w:pPr>
        <w:pStyle w:val="BookText"/>
        <w:bidi w:val="0"/>
        <w:jc w:val="both"/>
        <w:rPr/>
      </w:pPr>
      <w:r>
        <w:rPr>
          <w:rFonts w:eastAsia="Times New Roman" w:cs="Times New Roman" w:ascii="Times New Roman" w:hAnsi="Times New Roman"/>
          <w:color w:val="111111"/>
          <w:sz w:val="28"/>
          <w:szCs w:val="28"/>
          <w:lang w:val="en-US"/>
        </w:rPr>
        <w:t>Commentary verse 60 . . . . . . . . . . . . . . . . . . . . . . . . . . . . . . . . . . . . . 345</w:t>
      </w:r>
    </w:p>
    <w:p>
      <w:pPr>
        <w:pStyle w:val="BookText"/>
        <w:bidi w:val="0"/>
        <w:jc w:val="both"/>
        <w:rPr/>
      </w:pPr>
      <w:r>
        <w:rPr>
          <w:rFonts w:eastAsia="Times New Roman" w:cs="Times New Roman" w:ascii="Times New Roman" w:hAnsi="Times New Roman"/>
          <w:color w:val="111111"/>
          <w:sz w:val="28"/>
          <w:szCs w:val="28"/>
          <w:lang w:val="en-US"/>
        </w:rPr>
        <w:t>Commentary verse 61 . . . . . . . . . . . . . . . . . . . . . . . . . . . . . . . . . . . . . 346</w:t>
      </w:r>
    </w:p>
    <w:p>
      <w:pPr>
        <w:pStyle w:val="BookText"/>
        <w:bidi w:val="0"/>
        <w:jc w:val="both"/>
        <w:rPr/>
      </w:pPr>
      <w:r>
        <w:rPr>
          <w:rFonts w:eastAsia="Times New Roman" w:cs="Times New Roman" w:ascii="Times New Roman" w:hAnsi="Times New Roman"/>
          <w:color w:val="111111"/>
          <w:sz w:val="28"/>
          <w:szCs w:val="28"/>
          <w:lang w:val="en-US"/>
        </w:rPr>
        <w:t>Commentary verse 62 . . . . . . . . . . . . . . . . . . . . . . . . . . . . . . . . . . . . . 347</w:t>
      </w:r>
    </w:p>
    <w:p>
      <w:pPr>
        <w:pStyle w:val="BookText"/>
        <w:bidi w:val="0"/>
        <w:jc w:val="both"/>
        <w:rPr/>
      </w:pPr>
      <w:r>
        <w:rPr>
          <w:rFonts w:eastAsia="Times New Roman" w:cs="Times New Roman" w:ascii="Times New Roman" w:hAnsi="Times New Roman"/>
          <w:color w:val="111111"/>
          <w:sz w:val="28"/>
          <w:szCs w:val="28"/>
          <w:lang w:val="en-US"/>
        </w:rPr>
        <w:t>Commentary verse 63 . . . . . . . . . . . . . . . . . . . . . . . . . . . . . . . . . . 348-349</w:t>
      </w:r>
    </w:p>
    <w:p>
      <w:pPr>
        <w:pStyle w:val="BookText"/>
        <w:bidi w:val="0"/>
        <w:jc w:val="both"/>
        <w:rPr/>
      </w:pPr>
      <w:r>
        <w:rPr>
          <w:rFonts w:eastAsia="Times New Roman" w:cs="Times New Roman" w:ascii="Times New Roman" w:hAnsi="Times New Roman"/>
          <w:color w:val="111111"/>
          <w:sz w:val="28"/>
          <w:szCs w:val="28"/>
          <w:lang w:val="en-US"/>
        </w:rPr>
        <w:t>Commentary verse 64 . . . . . . . . . . . . . . . . . . . . . . . . . . . . . . . . . . 350-352</w:t>
      </w:r>
    </w:p>
    <w:p>
      <w:pPr>
        <w:pStyle w:val="BookText"/>
        <w:bidi w:val="0"/>
        <w:jc w:val="both"/>
        <w:rPr/>
      </w:pPr>
      <w:r>
        <w:rPr>
          <w:rFonts w:eastAsia="Times New Roman" w:cs="Times New Roman" w:ascii="Times New Roman" w:hAnsi="Times New Roman"/>
          <w:color w:val="111111"/>
          <w:sz w:val="28"/>
          <w:szCs w:val="28"/>
          <w:lang w:val="en-US"/>
        </w:rPr>
        <w:t>Commentary verse 65 . . . . . . . . . . . . . . . . . . . . . . . . . . . . . . . . . . . . . 353</w:t>
      </w:r>
    </w:p>
    <w:p>
      <w:pPr>
        <w:pStyle w:val="BookText"/>
        <w:bidi w:val="0"/>
        <w:jc w:val="both"/>
        <w:rPr/>
      </w:pPr>
      <w:r>
        <w:rPr>
          <w:rFonts w:eastAsia="Times New Roman" w:cs="Times New Roman" w:ascii="Times New Roman" w:hAnsi="Times New Roman"/>
          <w:color w:val="111111"/>
          <w:sz w:val="28"/>
          <w:szCs w:val="28"/>
          <w:lang w:val="en-US"/>
        </w:rPr>
        <w:t>Commentary verse 66 . . . . . . . . . . . . . . . . . . . . . . . . . . . . . . . . . . 354-355</w:t>
      </w:r>
    </w:p>
    <w:p>
      <w:pPr>
        <w:pStyle w:val="BookText"/>
        <w:bidi w:val="0"/>
        <w:jc w:val="both"/>
        <w:rPr/>
      </w:pPr>
      <w:r>
        <w:rPr>
          <w:rFonts w:eastAsia="Times New Roman" w:cs="Times New Roman" w:ascii="Times New Roman" w:hAnsi="Times New Roman"/>
          <w:color w:val="111111"/>
          <w:sz w:val="28"/>
          <w:szCs w:val="28"/>
          <w:lang w:val="en-US"/>
        </w:rPr>
        <w:t>Section 10: The Christian deviation from the Truth . . . . . . . . . . . . . . . . 356</w:t>
      </w:r>
    </w:p>
    <w:p>
      <w:pPr>
        <w:pStyle w:val="BookText"/>
        <w:bidi w:val="0"/>
        <w:jc w:val="both"/>
        <w:rPr/>
      </w:pPr>
      <w:r>
        <w:rPr>
          <w:rFonts w:eastAsia="Times New Roman" w:cs="Times New Roman" w:ascii="Times New Roman" w:hAnsi="Times New Roman"/>
          <w:color w:val="111111"/>
          <w:sz w:val="28"/>
          <w:szCs w:val="28"/>
          <w:lang w:val="en-US"/>
        </w:rPr>
        <w:t>Commentary verse 67 . . . . . . . . . . . . . . . . . . . . . . . . . . . . . . . . . . . . . 356</w:t>
      </w:r>
    </w:p>
    <w:p>
      <w:pPr>
        <w:pStyle w:val="BookText"/>
        <w:bidi w:val="0"/>
        <w:jc w:val="both"/>
        <w:rPr/>
      </w:pPr>
      <w:r>
        <w:rPr>
          <w:rFonts w:eastAsia="Times New Roman" w:cs="Times New Roman" w:ascii="Times New Roman" w:hAnsi="Times New Roman"/>
          <w:color w:val="111111"/>
          <w:sz w:val="28"/>
          <w:szCs w:val="28"/>
          <w:lang w:val="en-US"/>
        </w:rPr>
        <w:t>Appointment of the Successor as the final point of</w:t>
      </w:r>
    </w:p>
    <w:p>
      <w:pPr>
        <w:pStyle w:val="BookText"/>
        <w:bidi w:val="0"/>
        <w:jc w:val="both"/>
        <w:rPr/>
      </w:pPr>
      <w:r>
        <w:rPr>
          <w:rFonts w:eastAsia="Times New Roman" w:cs="Times New Roman" w:ascii="Times New Roman" w:hAnsi="Times New Roman"/>
          <w:color w:val="111111"/>
          <w:sz w:val="28"/>
          <w:szCs w:val="28"/>
          <w:lang w:val="en-US"/>
        </w:rPr>
        <w:t>prophetic Mission . . . . . . . . . . . . . . . . . . . . . . . . . . . . . . . . 356-357</w:t>
      </w:r>
    </w:p>
    <w:p>
      <w:pPr>
        <w:pStyle w:val="BookText"/>
        <w:bidi w:val="0"/>
        <w:jc w:val="both"/>
        <w:rPr/>
      </w:pPr>
      <w:r>
        <w:rPr>
          <w:rFonts w:eastAsia="Times New Roman" w:cs="Times New Roman" w:ascii="Times New Roman" w:hAnsi="Times New Roman"/>
          <w:color w:val="111111"/>
          <w:sz w:val="28"/>
          <w:szCs w:val="28"/>
          <w:lang w:val="en-US"/>
        </w:rPr>
        <w:t>Qadīr-i-Khum in brief . . . . . . . . . . . . . . . . . . . . . . . . . . . . . . . 358-361</w:t>
      </w:r>
    </w:p>
    <w:p>
      <w:pPr>
        <w:pStyle w:val="BookText"/>
        <w:bidi w:val="0"/>
        <w:jc w:val="both"/>
        <w:rPr/>
      </w:pPr>
      <w:r>
        <w:rPr>
          <w:rFonts w:eastAsia="Times New Roman" w:cs="Times New Roman" w:ascii="Times New Roman" w:hAnsi="Times New Roman"/>
          <w:color w:val="111111"/>
          <w:sz w:val="28"/>
          <w:szCs w:val="28"/>
          <w:lang w:val="en-US"/>
        </w:rPr>
        <w:t>An Explanation . . . . . . . . . . . . . . . . . . . . . . . . . . . . . . . . . . . . . . . . 361</w:t>
      </w:r>
    </w:p>
    <w:p>
      <w:pPr>
        <w:pStyle w:val="BookText"/>
        <w:bidi w:val="0"/>
        <w:jc w:val="both"/>
        <w:rPr/>
      </w:pPr>
      <w:r>
        <w:rPr>
          <w:rFonts w:eastAsia="Times New Roman" w:cs="Times New Roman" w:ascii="Times New Roman" w:hAnsi="Times New Roman"/>
          <w:color w:val="111111"/>
          <w:sz w:val="28"/>
          <w:szCs w:val="28"/>
          <w:lang w:val="en-US"/>
        </w:rPr>
        <w:t>Commentary verse 68 . . . . . . . . . . . . . . . . . . . . . . . . . . . . . . . . . . 362-363</w:t>
      </w:r>
    </w:p>
    <w:p>
      <w:pPr>
        <w:pStyle w:val="BookText"/>
        <w:bidi w:val="0"/>
        <w:jc w:val="both"/>
        <w:rPr/>
      </w:pPr>
      <w:r>
        <w:rPr>
          <w:rFonts w:eastAsia="Times New Roman" w:cs="Times New Roman" w:ascii="Times New Roman" w:hAnsi="Times New Roman"/>
          <w:color w:val="111111"/>
          <w:sz w:val="28"/>
          <w:szCs w:val="28"/>
          <w:lang w:val="en-US"/>
        </w:rPr>
        <w:t>Commentary verse 69 . . . . . . . . . . . . . . . . . . . . . . . . . . . . . . . . . . . . . 364</w:t>
      </w:r>
    </w:p>
    <w:p>
      <w:pPr>
        <w:pStyle w:val="BookText"/>
        <w:bidi w:val="0"/>
        <w:jc w:val="both"/>
        <w:rPr/>
      </w:pPr>
      <w:r>
        <w:rPr>
          <w:rFonts w:eastAsia="Times New Roman" w:cs="Times New Roman" w:ascii="Times New Roman" w:hAnsi="Times New Roman"/>
          <w:color w:val="111111"/>
          <w:sz w:val="28"/>
          <w:szCs w:val="28"/>
          <w:lang w:val="en-US"/>
        </w:rPr>
        <w:t>The objective meaning of the Sabians . . . . . . . . . . . . . . . . . . . 364-365</w:t>
      </w:r>
    </w:p>
    <w:p>
      <w:pPr>
        <w:pStyle w:val="BookText"/>
        <w:bidi w:val="0"/>
        <w:jc w:val="both"/>
        <w:rPr/>
      </w:pPr>
      <w:r>
        <w:rPr>
          <w:rFonts w:eastAsia="Times New Roman" w:cs="Times New Roman" w:ascii="Times New Roman" w:hAnsi="Times New Roman"/>
          <w:color w:val="111111"/>
          <w:sz w:val="28"/>
          <w:szCs w:val="28"/>
          <w:lang w:val="en-US"/>
        </w:rPr>
        <w:t>Commentary verse 70 . . . . . . . . . . . . . . . . . . . . . . . . . . . . . . . . . . . . . 366</w:t>
      </w:r>
    </w:p>
    <w:p>
      <w:pPr>
        <w:pStyle w:val="BookText"/>
        <w:bidi w:val="0"/>
        <w:jc w:val="both"/>
        <w:rPr/>
      </w:pPr>
      <w:r>
        <w:rPr>
          <w:rFonts w:eastAsia="Times New Roman" w:cs="Times New Roman" w:ascii="Times New Roman" w:hAnsi="Times New Roman"/>
          <w:color w:val="111111"/>
          <w:sz w:val="28"/>
          <w:szCs w:val="28"/>
          <w:lang w:val="en-US"/>
        </w:rPr>
        <w:t>Commentary verse 71 . . . . . . . . . . . . . . . . . . . . . . . . . . . . . . . . . . 367-368</w:t>
      </w:r>
    </w:p>
    <w:p>
      <w:pPr>
        <w:pStyle w:val="BookText"/>
        <w:bidi w:val="0"/>
        <w:jc w:val="both"/>
        <w:rPr/>
      </w:pPr>
      <w:r>
        <w:rPr>
          <w:rFonts w:eastAsia="Times New Roman" w:cs="Times New Roman" w:ascii="Times New Roman" w:hAnsi="Times New Roman"/>
          <w:color w:val="111111"/>
          <w:sz w:val="28"/>
          <w:szCs w:val="28"/>
          <w:lang w:val="en-US"/>
        </w:rPr>
        <w:t>Commentary verse 72 . . . . . . . . . . . . . . . . . . . . . . . . . . . . . . . . . . 369-370</w:t>
      </w:r>
    </w:p>
    <w:p>
      <w:pPr>
        <w:pStyle w:val="BookText"/>
        <w:bidi w:val="0"/>
        <w:jc w:val="both"/>
        <w:rPr/>
      </w:pPr>
      <w:r>
        <w:rPr>
          <w:rFonts w:eastAsia="Times New Roman" w:cs="Times New Roman" w:ascii="Times New Roman" w:hAnsi="Times New Roman"/>
          <w:color w:val="111111"/>
          <w:sz w:val="28"/>
          <w:szCs w:val="28"/>
          <w:lang w:val="en-US"/>
        </w:rPr>
        <w:t>Commentary verse 73 . . . . . . . . . . . . . . . . . . . . . . . . . . . . . . . . . . . . . 371</w:t>
      </w:r>
    </w:p>
    <w:p>
      <w:pPr>
        <w:pStyle w:val="BookText"/>
        <w:bidi w:val="0"/>
        <w:jc w:val="both"/>
        <w:rPr/>
      </w:pPr>
      <w:r>
        <w:rPr>
          <w:rFonts w:eastAsia="Times New Roman" w:cs="Times New Roman" w:ascii="Times New Roman" w:hAnsi="Times New Roman"/>
          <w:color w:val="111111"/>
          <w:sz w:val="28"/>
          <w:szCs w:val="28"/>
          <w:lang w:val="en-US"/>
        </w:rPr>
        <w:t>Commentary verse 74 . . . . . . . . . . . . . . . . . . . . . . . . . . . . . . . . . . . . . 372</w:t>
      </w:r>
    </w:p>
    <w:p>
      <w:pPr>
        <w:pStyle w:val="BookText"/>
        <w:bidi w:val="0"/>
        <w:jc w:val="both"/>
        <w:rPr/>
      </w:pPr>
      <w:r>
        <w:rPr>
          <w:rFonts w:eastAsia="Times New Roman" w:cs="Times New Roman" w:ascii="Times New Roman" w:hAnsi="Times New Roman"/>
          <w:color w:val="111111"/>
          <w:sz w:val="28"/>
          <w:szCs w:val="28"/>
          <w:lang w:val="en-US"/>
        </w:rPr>
        <w:t>Commentary verse 75 . . . . . . . . . . . . . . . . . . . . . . . . . . . . . . . . . . 373-374</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76 . . . . . . . . . . . . . . . . . . . . . . . . . . . . . . . . . . . . . 375</w:t>
      </w:r>
    </w:p>
    <w:p>
      <w:pPr>
        <w:pStyle w:val="BookText"/>
        <w:bidi w:val="0"/>
        <w:rPr/>
      </w:pPr>
      <w:r>
        <w:rPr>
          <w:rFonts w:eastAsia="Times New Roman" w:cs="Times New Roman" w:ascii="Times New Roman" w:hAnsi="Times New Roman"/>
          <w:color w:val="111111"/>
          <w:sz w:val="28"/>
          <w:szCs w:val="28"/>
          <w:lang w:val="en-US"/>
        </w:rPr>
        <w:t>Explanations . . . . . . . . . . . . . . . . . . . . . . . . . . . . . . . . . . . . . . . . . . 375</w:t>
      </w:r>
    </w:p>
    <w:p>
      <w:pPr>
        <w:pStyle w:val="BookText"/>
        <w:bidi w:val="0"/>
        <w:jc w:val="both"/>
        <w:rPr/>
      </w:pPr>
      <w:r>
        <w:rPr>
          <w:rFonts w:eastAsia="Times New Roman" w:cs="Times New Roman" w:ascii="Times New Roman" w:hAnsi="Times New Roman"/>
          <w:color w:val="111111"/>
          <w:sz w:val="28"/>
          <w:szCs w:val="28"/>
          <w:lang w:val="en-US"/>
        </w:rPr>
        <w:t>Commentary verse 77 . . . . . . . . . . . . . . . . . . . . . . . . . . . . . . . . . . . . . 376</w:t>
      </w:r>
    </w:p>
    <w:p>
      <w:pPr>
        <w:pStyle w:val="BookText"/>
        <w:bidi w:val="0"/>
        <w:jc w:val="both"/>
        <w:rPr/>
      </w:pPr>
      <w:r>
        <w:rPr>
          <w:rFonts w:eastAsia="Times New Roman" w:cs="Times New Roman" w:ascii="Times New Roman" w:hAnsi="Times New Roman"/>
          <w:color w:val="111111"/>
          <w:sz w:val="28"/>
          <w:szCs w:val="28"/>
          <w:lang w:val="en-US"/>
        </w:rPr>
        <w:t>Section 11: Christian nearness to Islam . . . . . . . . . . . . . . . . . . . . . . . . . 377</w:t>
      </w:r>
    </w:p>
    <w:p>
      <w:pPr>
        <w:pStyle w:val="BookText"/>
        <w:bidi w:val="0"/>
        <w:jc w:val="both"/>
        <w:rPr/>
      </w:pPr>
      <w:r>
        <w:rPr>
          <w:rFonts w:eastAsia="Times New Roman" w:cs="Times New Roman" w:ascii="Times New Roman" w:hAnsi="Times New Roman"/>
          <w:color w:val="111111"/>
          <w:sz w:val="28"/>
          <w:szCs w:val="28"/>
          <w:lang w:val="en-US"/>
        </w:rPr>
        <w:t>Commentary verse 78 . . . . . . . . . . . . . . . . . . . . . . . . . . . . . . . . . . . . . 377</w:t>
      </w:r>
    </w:p>
    <w:p>
      <w:pPr>
        <w:pStyle w:val="BookText"/>
        <w:bidi w:val="0"/>
        <w:jc w:val="both"/>
        <w:rPr/>
      </w:pPr>
      <w:r>
        <w:rPr>
          <w:rFonts w:eastAsia="Times New Roman" w:cs="Times New Roman" w:ascii="Times New Roman" w:hAnsi="Times New Roman"/>
          <w:color w:val="111111"/>
          <w:sz w:val="28"/>
          <w:szCs w:val="28"/>
          <w:lang w:val="en-US"/>
        </w:rPr>
        <w:t>Commentary verse 79 . . . . . . . . . . . . . . . . . . . . . . . . . . . . . . . . . . . . . 378</w:t>
      </w:r>
    </w:p>
    <w:p>
      <w:pPr>
        <w:pStyle w:val="BookText"/>
        <w:bidi w:val="0"/>
        <w:jc w:val="both"/>
        <w:rPr/>
      </w:pPr>
      <w:r>
        <w:rPr>
          <w:rFonts w:eastAsia="Times New Roman" w:cs="Times New Roman" w:ascii="Times New Roman" w:hAnsi="Times New Roman"/>
          <w:color w:val="111111"/>
          <w:sz w:val="28"/>
          <w:szCs w:val="28"/>
          <w:lang w:val="en-US"/>
        </w:rPr>
        <w:t>Commentary verse 80 . . . . . . . . . . . . . . . . . . . . . . . . . . . . . . . . . . . . . 379</w:t>
      </w:r>
    </w:p>
    <w:p>
      <w:pPr>
        <w:pStyle w:val="BookText"/>
        <w:bidi w:val="0"/>
        <w:jc w:val="both"/>
        <w:rPr/>
      </w:pPr>
      <w:r>
        <w:rPr>
          <w:rFonts w:eastAsia="Times New Roman" w:cs="Times New Roman" w:ascii="Times New Roman" w:hAnsi="Times New Roman"/>
          <w:color w:val="111111"/>
          <w:sz w:val="28"/>
          <w:szCs w:val="28"/>
          <w:lang w:val="en-US"/>
        </w:rPr>
        <w:t>Commentary verse 81 . . . . . . . . . . . . . . . . . . . . . . . . . . . . . . . . . . . . . 380</w:t>
      </w:r>
    </w:p>
    <w:p>
      <w:pPr>
        <w:pStyle w:val="BookText"/>
        <w:bidi w:val="0"/>
        <w:jc w:val="both"/>
        <w:rPr/>
      </w:pPr>
      <w:r>
        <w:rPr>
          <w:rFonts w:eastAsia="Times New Roman" w:cs="Times New Roman" w:ascii="Times New Roman" w:hAnsi="Times New Roman"/>
          <w:color w:val="111111"/>
          <w:sz w:val="28"/>
          <w:szCs w:val="28"/>
          <w:lang w:val="en-US"/>
        </w:rPr>
        <w:t>Commentary verse 82 . . . . . . . . . . . . . . . . . . . . . . . . . . . . . . . . . . 381-382</w:t>
      </w:r>
    </w:p>
    <w:p>
      <w:pPr>
        <w:pStyle w:val="BookText"/>
        <w:bidi w:val="0"/>
        <w:jc w:val="both"/>
        <w:rPr/>
      </w:pPr>
      <w:r>
        <w:rPr>
          <w:rFonts w:eastAsia="Times New Roman" w:cs="Times New Roman" w:ascii="Times New Roman" w:hAnsi="Times New Roman"/>
          <w:color w:val="111111"/>
          <w:sz w:val="28"/>
          <w:szCs w:val="28"/>
          <w:lang w:val="en-US"/>
        </w:rPr>
        <w:t>Commentary verse 83 . . . . . . . . . . . . . . . . . . . . . . . . . . . . . . . . . . . . . 383</w:t>
      </w:r>
    </w:p>
    <w:p>
      <w:pPr>
        <w:pStyle w:val="BookText"/>
        <w:bidi w:val="0"/>
        <w:jc w:val="both"/>
        <w:rPr/>
      </w:pPr>
      <w:r>
        <w:rPr>
          <w:rFonts w:eastAsia="Times New Roman" w:cs="Times New Roman" w:ascii="Times New Roman" w:hAnsi="Times New Roman"/>
          <w:color w:val="111111"/>
          <w:sz w:val="28"/>
          <w:szCs w:val="28"/>
          <w:lang w:val="en-US"/>
        </w:rPr>
        <w:t>Commentary verses 84-86 . . . . . . . . . . . . . . . . . . . . . . . . . . . . . . . . . . 384</w:t>
      </w:r>
    </w:p>
    <w:p>
      <w:pPr>
        <w:pStyle w:val="BookText"/>
        <w:bidi w:val="0"/>
        <w:jc w:val="both"/>
        <w:rPr/>
      </w:pPr>
      <w:r>
        <w:rPr>
          <w:rFonts w:eastAsia="Times New Roman" w:cs="Times New Roman" w:ascii="Times New Roman" w:hAnsi="Times New Roman"/>
          <w:color w:val="111111"/>
          <w:sz w:val="28"/>
          <w:szCs w:val="28"/>
          <w:lang w:val="en-US"/>
        </w:rPr>
        <w:t>References . . . . . . . . . . . . . . . . . . . . . . . . . . . . . . . . . . . . . . . . . . 385-387</w:t>
      </w:r>
    </w:p>
    <w:p>
      <w:pPr>
        <w:pStyle w:val="BookText"/>
        <w:bidi w:val="0"/>
        <w:jc w:val="both"/>
        <w:rPr/>
      </w:pPr>
      <w:r>
        <w:rPr>
          <w:rFonts w:eastAsia="Times New Roman" w:cs="Times New Roman" w:ascii="Times New Roman" w:hAnsi="Times New Roman"/>
          <w:color w:val="111111"/>
          <w:sz w:val="28"/>
          <w:szCs w:val="28"/>
          <w:lang w:val="en-US"/>
        </w:rPr>
        <w:t>Index . . . . . . . . . . . . . . . . . . . . . . . . . . . . . . . . . . . . . . . . . . . . . . . . 388-402</w:t>
      </w:r>
    </w:p>
    <w:p>
      <w:pPr>
        <w:pStyle w:val="BookText"/>
        <w:bidi w:val="0"/>
        <w:jc w:val="both"/>
        <w:rPr/>
      </w:pPr>
      <w:r>
        <w:rPr>
          <w:rFonts w:eastAsia="Times New Roman" w:cs="Times New Roman" w:ascii="Times New Roman" w:hAnsi="Times New Roman"/>
          <w:color w:val="111111"/>
          <w:sz w:val="28"/>
          <w:szCs w:val="28"/>
          <w:lang w:val="en-US"/>
        </w:rPr>
        <w:t>Verses of the Qur'ān and Traditions . . . . . . . . . . . . .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List of Publications of the Library . . . . . . . . . . . .</w:t>
      </w:r>
      <w:bookmarkStart w:id="10" w:name="pg13395_122568"/>
    </w:p>
    <w:p>
      <w:pPr>
        <w:pStyle w:val="Heading2"/>
        <w:numPr>
          <w:ilvl w:val="1"/>
          <w:numId w:val="1"/>
        </w:numPr>
        <w:bidi w:val="0"/>
        <w:jc w:val="left"/>
        <w:rPr/>
      </w:pPr>
      <w:bookmarkStart w:id="11" w:name="__RefHeading___Toc376679_2616395394"/>
      <w:bookmarkStart w:id="12" w:name="_Toc4"/>
      <w:bookmarkEnd w:id="10"/>
      <w:bookmarkEnd w:id="11"/>
      <w:r>
        <w:rPr/>
        <w:t>Introduction</w:t>
      </w:r>
      <w:bookmarkEnd w:id="12"/>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As it was mentioned in the introduction of the previous volume, the main introductory preface of this endeavour has been introduced in details at the beginning of the very commentary of the Qur'ān, part one. It may acquaint you with some essential data towards the aim which can certainly be helpful along the way of studying this book.</w:t>
      </w:r>
    </w:p>
    <w:p>
      <w:pPr>
        <w:pStyle w:val="BookText"/>
        <w:bidi w:val="0"/>
        <w:jc w:val="both"/>
        <w:rPr/>
      </w:pPr>
      <w:r>
        <w:rPr>
          <w:rFonts w:eastAsia="Times New Roman" w:cs="Times New Roman" w:ascii="Times New Roman" w:hAnsi="Times New Roman"/>
          <w:color w:val="111111"/>
          <w:sz w:val="28"/>
          <w:szCs w:val="28"/>
          <w:lang w:val="en-US"/>
        </w:rPr>
        <w:t>It was cited before that the demand of those who have read the former volumes of this commentary, and are anxiously waiting for the rest of the translation of the commentary of the verses of the Qur'ān to receive them as soon as possible, caused the explanatory in the substitutive volumes to be arranged rather concisely by the compilers. Therefore, in this series, from part three of the Qur'ān on, every volume cansists of the exegeses of the verses of two parts of the Qur'ān. This current volume, for example, contains part five and part six. This decision was made in order that the translation of the commentary of the whole Qur'ān be supplied in a shorter period delivered in about twenty volumes, and, comparing with the earlier volumes, they be in the reach of the readers as soon as possible, and, Allah willing, sooner than the expected time.</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Allah help us, as ever before, to complete this holy endeavour successfully to offer it humbly to all of the truth-seekers throughout the world. May He (s.w.t.) guide and assist all of us by the Qur'ān to pave the straight path further and further, for we mortal creatures are always in need of it.</w:t>
      </w:r>
      <w:bookmarkStart w:id="13" w:name="pg13395_122569"/>
    </w:p>
    <w:p>
      <w:pPr>
        <w:pStyle w:val="Heading2"/>
        <w:numPr>
          <w:ilvl w:val="1"/>
          <w:numId w:val="1"/>
        </w:numPr>
        <w:bidi w:val="0"/>
        <w:jc w:val="left"/>
        <w:rPr/>
      </w:pPr>
      <w:bookmarkStart w:id="14" w:name="__RefHeading___Toc376681_2616395394"/>
      <w:bookmarkStart w:id="15" w:name="_Toc5"/>
      <w:bookmarkEnd w:id="13"/>
      <w:bookmarkEnd w:id="14"/>
      <w:r>
        <w:rPr/>
        <w:t>Transliteration of Arabic Letters</w:t>
      </w:r>
      <w:bookmarkEnd w:id="15"/>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5080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22" o:detectmouseclick="t"/>
                <v:stroke color="#3465a4" joinstyle="round" endcap="flat"/>
                <w10:wrap type="none"/>
              </v:shape>
            </w:pict>
          </mc:Fallback>
        </mc:AlternateContent>
      </w:r>
      <w:bookmarkStart w:id="16" w:name="pg13395_122570"/>
    </w:p>
    <w:p>
      <w:pPr>
        <w:pStyle w:val="Heading2"/>
        <w:numPr>
          <w:ilvl w:val="1"/>
          <w:numId w:val="1"/>
        </w:numPr>
        <w:bidi w:val="0"/>
        <w:jc w:val="left"/>
        <w:rPr/>
      </w:pPr>
      <w:bookmarkStart w:id="17" w:name="__RefHeading___Toc376683_2616395394"/>
      <w:bookmarkStart w:id="18" w:name="_Toc6"/>
      <w:bookmarkEnd w:id="16"/>
      <w:bookmarkEnd w:id="17"/>
      <w:r>
        <w:rPr/>
        <w:t>Sura An-Nisa (No.4)</w:t>
      </w:r>
      <w:bookmarkEnd w:id="18"/>
    </w:p>
    <w:p>
      <w:pPr>
        <w:pStyle w:val="Heading3"/>
        <w:numPr>
          <w:ilvl w:val="2"/>
          <w:numId w:val="1"/>
        </w:numPr>
        <w:bidi w:val="0"/>
        <w:jc w:val="left"/>
        <w:rPr/>
      </w:pPr>
      <w:bookmarkStart w:id="19" w:name="__RefHeading___Toc376685_2616395394"/>
      <w:bookmarkStart w:id="20" w:name="_Toc7"/>
      <w:bookmarkEnd w:id="19"/>
      <w:r>
        <w:rPr/>
        <w:t>Part five</w:t>
      </w:r>
      <w:bookmarkEnd w:id="20"/>
    </w:p>
    <w:p>
      <w:pPr>
        <w:pStyle w:val="Heading4"/>
        <w:numPr>
          <w:ilvl w:val="3"/>
          <w:numId w:val="1"/>
        </w:numPr>
        <w:bidi w:val="0"/>
        <w:jc w:val="left"/>
        <w:rPr/>
      </w:pPr>
      <w:bookmarkStart w:id="21" w:name="__RefHeading___Toc376687_2616395394"/>
      <w:bookmarkStart w:id="22" w:name="_Toc8"/>
      <w:bookmarkEnd w:id="21"/>
      <w:r>
        <w:rPr/>
        <w:t>Rest of Section 4</w:t>
      </w:r>
      <w:bookmarkEnd w:id="22"/>
    </w:p>
    <w:p>
      <w:pPr>
        <w:pStyle w:val="Heading5"/>
        <w:numPr>
          <w:ilvl w:val="4"/>
          <w:numId w:val="1"/>
        </w:numPr>
        <w:bidi w:val="0"/>
        <w:jc w:val="left"/>
        <w:rPr/>
      </w:pPr>
      <w:bookmarkStart w:id="23" w:name="__RefHeading___Toc376689_2616395394"/>
      <w:bookmarkStart w:id="24" w:name="_Toc9"/>
      <w:bookmarkEnd w:id="23"/>
      <w:r>
        <w:rPr/>
        <w:t>Arabic and English text of verse 24</w:t>
      </w:r>
      <w:bookmarkEnd w:id="24"/>
    </w:p>
    <w:p>
      <w:pPr>
        <w:pStyle w:val="BookText"/>
        <w:bidi w:val="0"/>
        <w:jc w:val="both"/>
        <w:rPr/>
      </w:pPr>
      <w:r>
        <w:rPr>
          <w:rFonts w:eastAsia="Amiri" w:cs="Amiri" w:ascii="Amiri" w:hAnsi="Amiri"/>
          <w:color w:val="111111"/>
          <w:sz w:val="28"/>
          <w:szCs w:val="28"/>
          <w:lang w:bidi="ar-SA"/>
        </w:rPr>
        <w:t xml:space="preserve">24- </w:t>
      </w:r>
      <w:r>
        <w:rPr>
          <w:rFonts w:ascii="Amiri" w:hAnsi="Amiri" w:eastAsia="Amiri" w:cs="Amiri"/>
          <w:color w:val="111111"/>
          <w:sz w:val="28"/>
          <w:sz w:val="28"/>
          <w:szCs w:val="28"/>
          <w:rtl w:val="true"/>
          <w:lang w:bidi="ar-SA"/>
        </w:rPr>
        <w:t>وَالْمُحْصَناتُ مِنَ النِّساءِ اِلاّ مامَلَکَتْ أَیْمانُکُمْ</w:t>
      </w:r>
    </w:p>
    <w:p>
      <w:pPr>
        <w:pStyle w:val="BookText"/>
        <w:bidi w:val="0"/>
        <w:jc w:val="both"/>
        <w:rPr/>
      </w:pPr>
      <w:r>
        <w:rPr>
          <w:rFonts w:ascii="Amiri" w:hAnsi="Amiri" w:eastAsia="Amiri" w:cs="Amiri"/>
          <w:color w:val="111111"/>
          <w:sz w:val="28"/>
          <w:sz w:val="28"/>
          <w:szCs w:val="28"/>
          <w:rtl w:val="true"/>
          <w:lang w:bidi="ar-SA"/>
        </w:rPr>
        <w:t>کِتابَ اللّهِ عَلَیْکُمْ</w:t>
      </w:r>
    </w:p>
    <w:p>
      <w:pPr>
        <w:pStyle w:val="BookText"/>
        <w:bidi w:val="0"/>
        <w:jc w:val="both"/>
        <w:rPr/>
      </w:pPr>
      <w:r>
        <w:rPr>
          <w:rFonts w:ascii="Amiri" w:hAnsi="Amiri" w:eastAsia="Amiri" w:cs="Amiri"/>
          <w:color w:val="111111"/>
          <w:sz w:val="28"/>
          <w:sz w:val="28"/>
          <w:szCs w:val="28"/>
          <w:rtl w:val="true"/>
          <w:lang w:bidi="ar-SA"/>
        </w:rPr>
        <w:t>وَاُحِلَّ لَکُمْ ما وَراءَ ذلِکُمْ</w:t>
      </w:r>
    </w:p>
    <w:p>
      <w:pPr>
        <w:pStyle w:val="BookText"/>
        <w:bidi w:val="0"/>
        <w:jc w:val="both"/>
        <w:rPr/>
      </w:pPr>
      <w:r>
        <w:rPr>
          <w:rFonts w:ascii="Amiri" w:hAnsi="Amiri" w:eastAsia="Amiri" w:cs="Amiri"/>
          <w:color w:val="111111"/>
          <w:sz w:val="28"/>
          <w:sz w:val="28"/>
          <w:szCs w:val="28"/>
          <w:rtl w:val="true"/>
          <w:lang w:bidi="ar-SA"/>
        </w:rPr>
        <w:t>اَنْ تَبْتَغُواْ بِاَمْوالِکُم مُّحْصِنینَ غَیْرَ مُسافِحینَ</w:t>
      </w:r>
    </w:p>
    <w:p>
      <w:pPr>
        <w:pStyle w:val="BookText"/>
        <w:bidi w:val="0"/>
        <w:jc w:val="both"/>
        <w:rPr/>
      </w:pPr>
      <w:r>
        <w:rPr>
          <w:rFonts w:ascii="Amiri" w:hAnsi="Amiri" w:eastAsia="Amiri" w:cs="Amiri"/>
          <w:color w:val="111111"/>
          <w:sz w:val="28"/>
          <w:sz w:val="28"/>
          <w:szCs w:val="28"/>
          <w:rtl w:val="true"/>
          <w:lang w:bidi="ar-SA"/>
        </w:rPr>
        <w:t>فَمَا اسْتَمْتَعْتُمْ بِه مِنْهُنَّ فاتُوهُنَّ اُجُورَهُنَّ فَریضَةً</w:t>
      </w:r>
    </w:p>
    <w:p>
      <w:pPr>
        <w:pStyle w:val="BookText"/>
        <w:bidi w:val="0"/>
        <w:jc w:val="both"/>
        <w:rPr/>
      </w:pPr>
      <w:r>
        <w:rPr>
          <w:rFonts w:ascii="Amiri" w:hAnsi="Amiri" w:eastAsia="Amiri" w:cs="Amiri"/>
          <w:color w:val="111111"/>
          <w:sz w:val="28"/>
          <w:sz w:val="28"/>
          <w:szCs w:val="28"/>
          <w:rtl w:val="true"/>
          <w:lang w:bidi="ar-SA"/>
        </w:rPr>
        <w:t>وَلاجُناحَ عَلَیْکُمْ فیما تَراضَیْتُم بِه</w:t>
      </w:r>
    </w:p>
    <w:p>
      <w:pPr>
        <w:pStyle w:val="BookText"/>
        <w:bidi w:val="0"/>
        <w:jc w:val="both"/>
        <w:rPr/>
      </w:pPr>
      <w:r>
        <w:rPr>
          <w:rFonts w:ascii="Amiri" w:hAnsi="Amiri" w:eastAsia="Amiri" w:cs="Amiri"/>
          <w:color w:val="111111"/>
          <w:sz w:val="28"/>
          <w:sz w:val="28"/>
          <w:szCs w:val="28"/>
          <w:rtl w:val="true"/>
          <w:lang w:bidi="ar-SA"/>
        </w:rPr>
        <w:t>مِنْ بَعْدِ الْفَریضَةِ</w:t>
      </w:r>
    </w:p>
    <w:p>
      <w:pPr>
        <w:pStyle w:val="BookText"/>
        <w:bidi w:val="0"/>
        <w:jc w:val="both"/>
        <w:rPr/>
      </w:pPr>
      <w:r>
        <w:rPr>
          <w:rFonts w:ascii="Amiri" w:hAnsi="Amiri" w:eastAsia="Amiri" w:cs="Amiri"/>
          <w:color w:val="111111"/>
          <w:sz w:val="28"/>
          <w:sz w:val="28"/>
          <w:szCs w:val="28"/>
          <w:rtl w:val="true"/>
          <w:lang w:bidi="ar-SA"/>
        </w:rPr>
        <w:t>اِنَّ اللّهَ کانَ عَلیمًا حَکیمًا</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 And all married women (are forbidden unto you to marry) except those whom your right hands possess (by Allah's decree in the battle against infidels).</w:t>
      </w:r>
    </w:p>
    <w:p>
      <w:pPr>
        <w:pStyle w:val="BookText"/>
        <w:bidi w:val="0"/>
        <w:jc w:val="both"/>
        <w:rPr/>
      </w:pPr>
      <w:r>
        <w:rPr>
          <w:rFonts w:eastAsia="Times New Roman" w:cs="Times New Roman" w:ascii="Times New Roman" w:hAnsi="Times New Roman"/>
          <w:color w:val="111111"/>
          <w:sz w:val="28"/>
          <w:szCs w:val="28"/>
          <w:lang w:val="en-US"/>
        </w:rPr>
        <w:t>It is a written legislation of Allah unto you;</w:t>
      </w:r>
    </w:p>
    <w:p>
      <w:pPr>
        <w:pStyle w:val="BookText"/>
        <w:bidi w:val="0"/>
        <w:jc w:val="both"/>
        <w:rPr/>
      </w:pPr>
      <w:r>
        <w:rPr>
          <w:rFonts w:eastAsia="Times New Roman" w:cs="Times New Roman" w:ascii="Times New Roman" w:hAnsi="Times New Roman"/>
          <w:color w:val="111111"/>
          <w:sz w:val="28"/>
          <w:szCs w:val="28"/>
          <w:lang w:val="en-US"/>
        </w:rPr>
        <w:t>and lawful for you are (all women) besides those that you may seek (them) by means of your wealth (as dower) taking them into marriage and not committing fornication.</w:t>
      </w:r>
    </w:p>
    <w:p>
      <w:pPr>
        <w:pStyle w:val="BookText"/>
        <w:bidi w:val="0"/>
        <w:jc w:val="both"/>
        <w:rPr/>
      </w:pPr>
      <w:r>
        <w:rPr>
          <w:rFonts w:eastAsia="Times New Roman" w:cs="Times New Roman" w:ascii="Times New Roman" w:hAnsi="Times New Roman"/>
          <w:color w:val="111111"/>
          <w:sz w:val="28"/>
          <w:szCs w:val="28"/>
          <w:lang w:val="en-US"/>
        </w:rPr>
        <w:t>Then as to those of whom you seek content (by temporary marriage), give them their dowries as a duty;</w:t>
      </w:r>
    </w:p>
    <w:p>
      <w:pPr>
        <w:pStyle w:val="BookText"/>
        <w:bidi w:val="0"/>
        <w:jc w:val="both"/>
        <w:rPr/>
      </w:pPr>
      <w:r>
        <w:rPr>
          <w:rFonts w:eastAsia="Times New Roman" w:cs="Times New Roman" w:ascii="Times New Roman" w:hAnsi="Times New Roman"/>
          <w:color w:val="111111"/>
          <w:sz w:val="28"/>
          <w:szCs w:val="28"/>
          <w:lang w:val="en-US"/>
        </w:rPr>
        <w:t>and there is no blame on you in whatever you mutually agree after the duty.</w:t>
      </w:r>
    </w:p>
    <w:p>
      <w:pPr>
        <w:pStyle w:val="BookText"/>
        <w:bidi w:val="0"/>
        <w:jc w:val="both"/>
        <w:rPr/>
      </w:pPr>
      <w:r>
        <w:rPr>
          <w:rFonts w:eastAsia="Times New Roman" w:cs="Times New Roman" w:ascii="Times New Roman" w:hAnsi="Times New Roman"/>
          <w:color w:val="111111"/>
          <w:sz w:val="28"/>
          <w:szCs w:val="28"/>
          <w:lang w:val="en-US"/>
        </w:rPr>
        <w:t>Verily Allah is All-Knowing, All-Wise."</w:t>
      </w:r>
    </w:p>
    <w:p>
      <w:pPr>
        <w:pStyle w:val="Heading5"/>
        <w:numPr>
          <w:ilvl w:val="4"/>
          <w:numId w:val="1"/>
        </w:numPr>
        <w:bidi w:val="0"/>
        <w:jc w:val="left"/>
        <w:rPr/>
      </w:pPr>
      <w:bookmarkStart w:id="25" w:name="__RefHeading___Toc376691_2616395394"/>
      <w:bookmarkStart w:id="26" w:name="_Toc10"/>
      <w:bookmarkEnd w:id="25"/>
      <w:r>
        <w:rPr/>
        <w:t>Commentary: verse 24</w:t>
      </w:r>
      <w:bookmarkEnd w:id="26"/>
    </w:p>
    <w:p>
      <w:pPr>
        <w:pStyle w:val="Heading6"/>
        <w:numPr>
          <w:ilvl w:val="5"/>
          <w:numId w:val="1"/>
        </w:numPr>
        <w:bidi w:val="0"/>
        <w:jc w:val="left"/>
        <w:rPr/>
      </w:pPr>
      <w:bookmarkStart w:id="27" w:name="__RefHeading___Toc376693_2616395394"/>
      <w:bookmarkStart w:id="28" w:name="_Toc11"/>
      <w:bookmarkEnd w:id="27"/>
      <w:r>
        <w:rPr/>
        <w:t>Point</w:t>
      </w:r>
      <w:bookmarkEnd w:id="28"/>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non-Muslims, captivity is counted as divorce. It is like the Faith of a woman that when her husband continues his infidelity and the woman</w:t>
      </w:r>
      <w:bookmarkStart w:id="29" w:name="pg13395_122571"/>
    </w:p>
    <w:p>
      <w:pPr>
        <w:pStyle w:val="BookText"/>
        <w:bidi w:val="0"/>
        <w:rPr/>
      </w:pPr>
      <w:bookmarkEnd w:id="29"/>
      <w:r>
        <w:rPr>
          <w:rFonts w:eastAsia="Times New Roman" w:cs="Times New Roman" w:ascii="Times New Roman" w:hAnsi="Times New Roman"/>
          <w:color w:val="111111"/>
          <w:sz w:val="28"/>
          <w:szCs w:val="28"/>
          <w:lang w:val="en-US"/>
        </w:rPr>
        <w:t>has embraced Islam, the very belief separates her from her husband.</w:t>
      </w:r>
    </w:p>
    <w:p>
      <w:pPr>
        <w:pStyle w:val="BookText"/>
        <w:bidi w:val="0"/>
        <w:jc w:val="both"/>
        <w:rPr/>
      </w:pPr>
      <w:r>
        <w:rPr>
          <w:rFonts w:eastAsia="Times New Roman" w:cs="Times New Roman" w:ascii="Times New Roman" w:hAnsi="Times New Roman"/>
          <w:color w:val="111111"/>
          <w:sz w:val="28"/>
          <w:szCs w:val="28"/>
          <w:lang w:val="en-US"/>
        </w:rPr>
        <w:t>To take in marriage a woman who has husband is unlawful from the point of Islam. The woman may be from any nation and with any religion.</w:t>
      </w:r>
    </w:p>
    <w:p>
      <w:pPr>
        <w:pStyle w:val="BookText"/>
        <w:bidi w:val="0"/>
        <w:jc w:val="both"/>
        <w:rPr/>
      </w:pPr>
      <w:r>
        <w:rPr>
          <w:rFonts w:eastAsia="Times New Roman" w:cs="Times New Roman" w:ascii="Times New Roman" w:hAnsi="Times New Roman"/>
          <w:color w:val="111111"/>
          <w:sz w:val="28"/>
          <w:szCs w:val="28"/>
          <w:lang w:val="en-US"/>
        </w:rPr>
        <w:t>But captivity is like divorce, and a captive woman should observe a waiting term for one month (one menstruation) from the time she is captured, and if she is in pregnancy period, she must wait until she is delivered of her child. Thus, during this period, no conjugal connection is admissible with her.</w:t>
      </w:r>
    </w:p>
    <w:p>
      <w:pPr>
        <w:pStyle w:val="BookText"/>
        <w:bidi w:val="0"/>
        <w:jc w:val="both"/>
        <w:rPr/>
      </w:pPr>
      <w:r>
        <w:rPr>
          <w:rFonts w:eastAsia="Times New Roman" w:cs="Times New Roman" w:ascii="Times New Roman" w:hAnsi="Times New Roman"/>
          <w:color w:val="111111"/>
          <w:sz w:val="28"/>
          <w:szCs w:val="28"/>
          <w:lang w:val="en-US"/>
        </w:rPr>
        <w:t>This matrimonial device, as a permanent or contemporary spouse, is better than the device of returning her to the infidels or leaving her alone with no guardian.</w:t>
      </w:r>
    </w:p>
    <w:p>
      <w:pPr>
        <w:pStyle w:val="Heading6"/>
        <w:numPr>
          <w:ilvl w:val="5"/>
          <w:numId w:val="1"/>
        </w:numPr>
        <w:bidi w:val="0"/>
        <w:jc w:val="left"/>
        <w:rPr/>
      </w:pPr>
      <w:bookmarkStart w:id="30" w:name="__RefHeading___Toc376695_2616395394"/>
      <w:bookmarkStart w:id="31" w:name="_Toc12"/>
      <w:bookmarkEnd w:id="30"/>
      <w:r>
        <w:rPr/>
        <w:t>Marrying a woman who has husband is unlawful</w:t>
      </w:r>
      <w:bookmarkEnd w:id="31"/>
    </w:p>
    <w:p>
      <w:pPr>
        <w:pStyle w:val="BookText"/>
        <w:bidi w:val="0"/>
        <w:jc w:val="both"/>
        <w:rPr/>
      </w:pPr>
      <w:r>
        <w:rPr>
          <w:rFonts w:eastAsia="Times New Roman" w:cs="Times New Roman" w:ascii="Times New Roman" w:hAnsi="Times New Roman"/>
          <w:color w:val="111111"/>
          <w:sz w:val="28"/>
          <w:szCs w:val="28"/>
          <w:lang w:val="en-US"/>
        </w:rPr>
        <w:t>" And all married women (are forbidden unto you to marry) except those whom your right hands possess (by Allah's decree in the battle against infidels).</w:t>
      </w:r>
    </w:p>
    <w:p>
      <w:pPr>
        <w:pStyle w:val="BookText"/>
        <w:bidi w:val="0"/>
        <w:jc w:val="both"/>
        <w:rPr/>
      </w:pPr>
      <w:r>
        <w:rPr>
          <w:rFonts w:eastAsia="Times New Roman" w:cs="Times New Roman" w:ascii="Times New Roman" w:hAnsi="Times New Roman"/>
          <w:color w:val="111111"/>
          <w:sz w:val="28"/>
          <w:szCs w:val="28"/>
          <w:lang w:val="en-US"/>
        </w:rPr>
        <w:t>It is a written legislation of Allah unto you;</w:t>
      </w:r>
    </w:p>
    <w:p>
      <w:pPr>
        <w:pStyle w:val="BookText"/>
        <w:bidi w:val="0"/>
        <w:jc w:val="both"/>
        <w:rPr/>
      </w:pPr>
      <w:r>
        <w:rPr>
          <w:rFonts w:eastAsia="Times New Roman" w:cs="Times New Roman" w:ascii="Times New Roman" w:hAnsi="Times New Roman"/>
          <w:color w:val="111111"/>
          <w:sz w:val="28"/>
          <w:szCs w:val="28"/>
          <w:lang w:val="en-US"/>
        </w:rPr>
        <w:t>and lawful for you are (all women) besides those that you may seek (them) by means of your wealth (as dower) taking them into marriage and not committing fornication. ..."</w:t>
      </w:r>
    </w:p>
    <w:p>
      <w:pPr>
        <w:pStyle w:val="BookText"/>
        <w:bidi w:val="0"/>
        <w:jc w:val="both"/>
        <w:rPr/>
      </w:pPr>
      <w:r>
        <w:rPr>
          <w:rFonts w:eastAsia="Times New Roman" w:cs="Times New Roman" w:ascii="Times New Roman" w:hAnsi="Times New Roman"/>
          <w:color w:val="111111"/>
          <w:sz w:val="28"/>
          <w:szCs w:val="28"/>
          <w:lang w:val="en-US"/>
        </w:rPr>
        <w:t>According to several traditions narrated from the holy Imams of Ahlul-Bayt (a.s.), and also according to many commentary books recorded by the scholars of the Sunnis, this phrase of the verse refers to temporary marriage where the above-mentioned holy verse says:</w:t>
      </w:r>
    </w:p>
    <w:p>
      <w:pPr>
        <w:pStyle w:val="BookText"/>
        <w:bidi w:val="0"/>
        <w:jc w:val="both"/>
        <w:rPr/>
      </w:pPr>
      <w:r>
        <w:rPr>
          <w:rFonts w:eastAsia="Times New Roman" w:cs="Times New Roman" w:ascii="Times New Roman" w:hAnsi="Times New Roman"/>
          <w:color w:val="111111"/>
          <w:sz w:val="28"/>
          <w:szCs w:val="28"/>
          <w:lang w:val="en-US"/>
        </w:rPr>
        <w:t>" ... Then as to those of Whom you seek content (by marriage), give them their dowries as a duty.</w:t>
      </w:r>
    </w:p>
    <w:p>
      <w:pPr>
        <w:pStyle w:val="BookText"/>
        <w:bidi w:val="0"/>
        <w:jc w:val="both"/>
        <w:rPr/>
      </w:pPr>
      <w:r>
        <w:rPr>
          <w:rFonts w:eastAsia="Times New Roman" w:cs="Times New Roman" w:ascii="Times New Roman" w:hAnsi="Times New Roman"/>
          <w:color w:val="111111"/>
          <w:sz w:val="28"/>
          <w:szCs w:val="28"/>
          <w:lang w:val="en-US"/>
        </w:rPr>
        <w:t>and there is no blame on you in whatever you mutually agree after the duty.</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Allah is All-Knowing, All-Wise. "</w:t>
      </w:r>
      <w:bookmarkStart w:id="32" w:name="pg13395_122572"/>
    </w:p>
    <w:p>
      <w:pPr>
        <w:pStyle w:val="BookText"/>
        <w:bidi w:val="0"/>
        <w:rPr/>
      </w:pPr>
      <w:bookmarkEnd w:id="32"/>
      <w:r>
        <w:rPr>
          <w:rFonts w:eastAsia="Amiri" w:cs="Amiri" w:ascii="Amiri" w:hAnsi="Amiri"/>
          <w:color w:val="111111"/>
          <w:sz w:val="28"/>
          <w:szCs w:val="28"/>
          <w:lang w:bidi="ar-SA"/>
        </w:rPr>
        <w:t xml:space="preserve">25- </w:t>
      </w:r>
      <w:r>
        <w:rPr>
          <w:rFonts w:ascii="Amiri" w:hAnsi="Amiri" w:eastAsia="Amiri" w:cs="Amiri"/>
          <w:color w:val="111111"/>
          <w:sz w:val="28"/>
          <w:sz w:val="28"/>
          <w:szCs w:val="28"/>
          <w:rtl w:val="true"/>
          <w:lang w:bidi="ar-SA"/>
        </w:rPr>
        <w:t>وَمَن لَّمْ یَسْتَطِعْ مِنْکُمْ طَوْلاً اَنْ یَنْکِحَ الْمُحْصَناتِ الْمُؤْمِناتِ</w:t>
      </w:r>
    </w:p>
    <w:p>
      <w:pPr>
        <w:pStyle w:val="BookText"/>
        <w:bidi w:val="0"/>
        <w:jc w:val="both"/>
        <w:rPr/>
      </w:pPr>
      <w:r>
        <w:rPr>
          <w:rFonts w:ascii="Amiri" w:hAnsi="Amiri" w:eastAsia="Amiri" w:cs="Amiri"/>
          <w:color w:val="111111"/>
          <w:sz w:val="28"/>
          <w:sz w:val="28"/>
          <w:szCs w:val="28"/>
          <w:rtl w:val="true"/>
          <w:lang w:bidi="ar-SA"/>
        </w:rPr>
        <w:t>فَمِنْ ما مَلَکَتْ اَیْمانُکُمْ مِنْ فَتَیاتِکُمُ الْمُؤْمِناتِ</w:t>
      </w:r>
    </w:p>
    <w:p>
      <w:pPr>
        <w:pStyle w:val="BookText"/>
        <w:bidi w:val="0"/>
        <w:jc w:val="both"/>
        <w:rPr/>
      </w:pPr>
      <w:r>
        <w:rPr>
          <w:rFonts w:ascii="Amiri" w:hAnsi="Amiri" w:eastAsia="Amiri" w:cs="Amiri"/>
          <w:color w:val="111111"/>
          <w:sz w:val="28"/>
          <w:sz w:val="28"/>
          <w:szCs w:val="28"/>
          <w:rtl w:val="true"/>
          <w:lang w:bidi="ar-SA"/>
        </w:rPr>
        <w:t>وَاللّهُ اَعْلَمُ بِایمانِکُم بَعْضُکُمْ مِنْ بَعْضٍ</w:t>
      </w:r>
    </w:p>
    <w:p>
      <w:pPr>
        <w:pStyle w:val="BookText"/>
        <w:bidi w:val="0"/>
        <w:jc w:val="both"/>
        <w:rPr/>
      </w:pPr>
      <w:r>
        <w:rPr>
          <w:rFonts w:ascii="Amiri" w:hAnsi="Amiri" w:eastAsia="Amiri" w:cs="Amiri"/>
          <w:color w:val="111111"/>
          <w:sz w:val="28"/>
          <w:sz w:val="28"/>
          <w:szCs w:val="28"/>
          <w:rtl w:val="true"/>
          <w:lang w:bidi="ar-SA"/>
        </w:rPr>
        <w:t>فَانْکِحُوهُنَّ بِاِذْنِ اَهْلِهِنَّ وَاتُوهُنَّ اُجُورَهُنَّ بِالْمَعْرُوفِ</w:t>
      </w:r>
    </w:p>
    <w:p>
      <w:pPr>
        <w:pStyle w:val="BookText"/>
        <w:bidi w:val="0"/>
        <w:jc w:val="both"/>
        <w:rPr/>
      </w:pPr>
      <w:r>
        <w:rPr>
          <w:rFonts w:ascii="Amiri" w:hAnsi="Amiri" w:eastAsia="Amiri" w:cs="Amiri"/>
          <w:color w:val="111111"/>
          <w:sz w:val="28"/>
          <w:sz w:val="28"/>
          <w:szCs w:val="28"/>
          <w:rtl w:val="true"/>
          <w:lang w:bidi="ar-SA"/>
        </w:rPr>
        <w:t>مُحْصَناتٍ غَیْرَ مُسافِحاتٍ وَلا مُتَّخِذاتِ اَخْدانٍ</w:t>
      </w:r>
    </w:p>
    <w:p>
      <w:pPr>
        <w:pStyle w:val="BookText"/>
        <w:bidi w:val="0"/>
        <w:jc w:val="both"/>
        <w:rPr/>
      </w:pPr>
      <w:r>
        <w:rPr>
          <w:rFonts w:ascii="Amiri" w:hAnsi="Amiri" w:eastAsia="Amiri" w:cs="Amiri"/>
          <w:color w:val="111111"/>
          <w:sz w:val="28"/>
          <w:sz w:val="28"/>
          <w:szCs w:val="28"/>
          <w:rtl w:val="true"/>
          <w:lang w:bidi="ar-SA"/>
        </w:rPr>
        <w:t>فَاِذا اُحْصِنَّ فَاِنْ اَتَیْنَ بِفاحِشَةٍ فَعَلَیْهِنَّ نِصْفُ ما عَلَی الْمُحْصَناتِ</w:t>
      </w:r>
    </w:p>
    <w:p>
      <w:pPr>
        <w:pStyle w:val="BookText"/>
        <w:bidi w:val="0"/>
        <w:jc w:val="both"/>
        <w:rPr/>
      </w:pPr>
      <w:r>
        <w:rPr>
          <w:rFonts w:ascii="Amiri" w:hAnsi="Amiri" w:eastAsia="Amiri" w:cs="Amiri"/>
          <w:color w:val="111111"/>
          <w:sz w:val="28"/>
          <w:sz w:val="28"/>
          <w:szCs w:val="28"/>
          <w:rtl w:val="true"/>
          <w:lang w:bidi="ar-SA"/>
        </w:rPr>
        <w:t>مِنَ الْعَذابِ</w:t>
      </w:r>
    </w:p>
    <w:p>
      <w:pPr>
        <w:pStyle w:val="BookText"/>
        <w:bidi w:val="0"/>
        <w:jc w:val="both"/>
        <w:rPr/>
      </w:pPr>
      <w:r>
        <w:rPr>
          <w:rFonts w:ascii="Amiri" w:hAnsi="Amiri" w:eastAsia="Amiri" w:cs="Amiri"/>
          <w:color w:val="111111"/>
          <w:sz w:val="28"/>
          <w:sz w:val="28"/>
          <w:szCs w:val="28"/>
          <w:rtl w:val="true"/>
          <w:lang w:bidi="ar-SA"/>
        </w:rPr>
        <w:t>ذلِکَ لِمَنْ خَشِیَ الْعَنَتَ مِنْکُمْ</w:t>
      </w:r>
    </w:p>
    <w:p>
      <w:pPr>
        <w:pStyle w:val="BookText"/>
        <w:bidi w:val="0"/>
        <w:jc w:val="both"/>
        <w:rPr/>
      </w:pPr>
      <w:r>
        <w:rPr>
          <w:rFonts w:ascii="Amiri" w:hAnsi="Amiri" w:eastAsia="Amiri" w:cs="Amiri"/>
          <w:color w:val="111111"/>
          <w:sz w:val="28"/>
          <w:sz w:val="28"/>
          <w:szCs w:val="28"/>
          <w:rtl w:val="true"/>
          <w:lang w:bidi="ar-SA"/>
        </w:rPr>
        <w:t>وَاَنْ تَصْبِرُوا خَیْرٌ لَکُمْ وَاللّهُ غَفُورٌ رَحیمٌ</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 And whoever among you is not able to financially afford to marry free believing women, then (let him marry) of those (slaves or captives) whom your right hands possess from among your believing maidens;</w:t>
      </w:r>
    </w:p>
    <w:p>
      <w:pPr>
        <w:pStyle w:val="BookText"/>
        <w:bidi w:val="0"/>
        <w:jc w:val="both"/>
        <w:rPr/>
      </w:pPr>
      <w:r>
        <w:rPr>
          <w:rFonts w:eastAsia="Times New Roman" w:cs="Times New Roman" w:ascii="Times New Roman" w:hAnsi="Times New Roman"/>
          <w:color w:val="111111"/>
          <w:sz w:val="28"/>
          <w:szCs w:val="28"/>
          <w:lang w:val="en-US"/>
        </w:rPr>
        <w:t>and Allah better knows your faith; you are (sprung) one from the other,</w:t>
      </w:r>
    </w:p>
    <w:p>
      <w:pPr>
        <w:pStyle w:val="BookText"/>
        <w:bidi w:val="0"/>
        <w:jc w:val="both"/>
        <w:rPr/>
      </w:pPr>
      <w:r>
        <w:rPr>
          <w:rFonts w:eastAsia="Times New Roman" w:cs="Times New Roman" w:ascii="Times New Roman" w:hAnsi="Times New Roman"/>
          <w:color w:val="111111"/>
          <w:sz w:val="28"/>
          <w:szCs w:val="28"/>
          <w:lang w:val="en-US"/>
        </w:rPr>
        <w:t>so marry them with the permission of their masters and give them their dowries in fairness,</w:t>
      </w:r>
    </w:p>
    <w:p>
      <w:pPr>
        <w:pStyle w:val="BookText"/>
        <w:bidi w:val="0"/>
        <w:jc w:val="both"/>
        <w:rPr/>
      </w:pPr>
      <w:r>
        <w:rPr>
          <w:rFonts w:eastAsia="Times New Roman" w:cs="Times New Roman" w:ascii="Times New Roman" w:hAnsi="Times New Roman"/>
          <w:color w:val="111111"/>
          <w:sz w:val="28"/>
          <w:szCs w:val="28"/>
          <w:lang w:val="en-US"/>
        </w:rPr>
        <w:t>they being chaste, not committing lewdness, nor taking paramours.</w:t>
      </w:r>
    </w:p>
    <w:p>
      <w:pPr>
        <w:pStyle w:val="BookText"/>
        <w:bidi w:val="0"/>
        <w:jc w:val="both"/>
        <w:rPr/>
      </w:pPr>
      <w:r>
        <w:rPr>
          <w:rFonts w:eastAsia="Times New Roman" w:cs="Times New Roman" w:ascii="Times New Roman" w:hAnsi="Times New Roman"/>
          <w:color w:val="111111"/>
          <w:sz w:val="28"/>
          <w:szCs w:val="28"/>
          <w:lang w:val="en-US"/>
        </w:rPr>
        <w:t>And if when they are married they commit lewdness,</w:t>
      </w:r>
    </w:p>
    <w:p>
      <w:pPr>
        <w:pStyle w:val="BookText"/>
        <w:bidi w:val="0"/>
        <w:jc w:val="both"/>
        <w:rPr/>
      </w:pPr>
      <w:r>
        <w:rPr>
          <w:rFonts w:eastAsia="Times New Roman" w:cs="Times New Roman" w:ascii="Times New Roman" w:hAnsi="Times New Roman"/>
          <w:color w:val="111111"/>
          <w:sz w:val="28"/>
          <w:szCs w:val="28"/>
          <w:lang w:val="en-US"/>
        </w:rPr>
        <w:t>their punishment is half that for free women.</w:t>
      </w:r>
    </w:p>
    <w:p>
      <w:pPr>
        <w:pStyle w:val="BookText"/>
        <w:bidi w:val="0"/>
        <w:jc w:val="both"/>
        <w:rPr/>
      </w:pPr>
      <w:r>
        <w:rPr>
          <w:rFonts w:eastAsia="Times New Roman" w:cs="Times New Roman" w:ascii="Times New Roman" w:hAnsi="Times New Roman"/>
          <w:color w:val="111111"/>
          <w:sz w:val="28"/>
          <w:szCs w:val="28"/>
          <w:lang w:val="en-US"/>
        </w:rPr>
        <w:t>This (kind of marriage) is for those among you who fear falling into evil.</w:t>
      </w:r>
    </w:p>
    <w:p>
      <w:pPr>
        <w:pStyle w:val="BookText"/>
        <w:bidi w:val="0"/>
        <w:jc w:val="both"/>
        <w:rPr/>
      </w:pPr>
      <w:r>
        <w:rPr>
          <w:rFonts w:eastAsia="Times New Roman" w:cs="Times New Roman" w:ascii="Times New Roman" w:hAnsi="Times New Roman"/>
          <w:color w:val="111111"/>
          <w:sz w:val="28"/>
          <w:szCs w:val="28"/>
          <w:lang w:val="en-US"/>
        </w:rPr>
        <w:t>But to have patience would be better for you, and Allah is Forgiving, Merciful."</w:t>
      </w:r>
    </w:p>
    <w:p>
      <w:pPr>
        <w:pStyle w:val="Heading5"/>
        <w:numPr>
          <w:ilvl w:val="4"/>
          <w:numId w:val="1"/>
        </w:numPr>
        <w:bidi w:val="0"/>
        <w:jc w:val="left"/>
        <w:rPr/>
      </w:pPr>
      <w:bookmarkStart w:id="33" w:name="__RefHeading___Toc376697_2616395394"/>
      <w:bookmarkStart w:id="34" w:name="_Toc13"/>
      <w:bookmarkEnd w:id="33"/>
      <w:r>
        <w:rPr/>
        <w:t>Commentary: verse 25</w:t>
      </w:r>
      <w:bookmarkEnd w:id="34"/>
    </w:p>
    <w:p>
      <w:pPr>
        <w:pStyle w:val="Heading6"/>
        <w:numPr>
          <w:ilvl w:val="5"/>
          <w:numId w:val="1"/>
        </w:numPr>
        <w:bidi w:val="0"/>
        <w:jc w:val="left"/>
        <w:rPr/>
      </w:pPr>
      <w:bookmarkStart w:id="35" w:name="__RefHeading___Toc376699_2616395394"/>
      <w:bookmarkStart w:id="36" w:name="_Toc14"/>
      <w:bookmarkEnd w:id="35"/>
      <w:r>
        <w:rPr/>
        <w:t>Point</w:t>
      </w:r>
      <w:bookmarkEnd w:id="36"/>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Following the statements about marriage, this verse expresses the conditions of marrying she slaves whose dowries and expenses are usually</w:t>
      </w:r>
      <w:bookmarkStart w:id="37" w:name="pg13395_122573"/>
    </w:p>
    <w:p>
      <w:pPr>
        <w:pStyle w:val="BookText"/>
        <w:bidi w:val="0"/>
        <w:rPr/>
      </w:pPr>
      <w:bookmarkEnd w:id="37"/>
      <w:r>
        <w:rPr>
          <w:rFonts w:eastAsia="Times New Roman" w:cs="Times New Roman" w:ascii="Times New Roman" w:hAnsi="Times New Roman"/>
          <w:color w:val="111111"/>
          <w:sz w:val="28"/>
          <w:szCs w:val="28"/>
          <w:lang w:val="en-US"/>
        </w:rPr>
        <w:t>lighter and easier. At first it says:</w:t>
      </w:r>
    </w:p>
    <w:p>
      <w:pPr>
        <w:pStyle w:val="BookText"/>
        <w:bidi w:val="0"/>
        <w:jc w:val="both"/>
        <w:rPr/>
      </w:pPr>
      <w:r>
        <w:rPr>
          <w:rFonts w:eastAsia="Times New Roman" w:cs="Times New Roman" w:ascii="Times New Roman" w:hAnsi="Times New Roman"/>
          <w:color w:val="111111"/>
          <w:sz w:val="28"/>
          <w:szCs w:val="28"/>
          <w:lang w:val="en-US"/>
        </w:rPr>
        <w:t>" And whoever among you is not able to financially afford to marry free believing women, then (let him marry) of those (slaves or captives) whom your right hands possess from among your believing maidens;..."</w:t>
      </w:r>
    </w:p>
    <w:p>
      <w:pPr>
        <w:pStyle w:val="BookText"/>
        <w:bidi w:val="0"/>
        <w:jc w:val="both"/>
        <w:rPr/>
      </w:pPr>
      <w:r>
        <w:rPr>
          <w:rFonts w:eastAsia="Times New Roman" w:cs="Times New Roman" w:ascii="Times New Roman" w:hAnsi="Times New Roman"/>
          <w:color w:val="111111"/>
          <w:sz w:val="28"/>
          <w:szCs w:val="28"/>
          <w:lang w:val="en-US"/>
        </w:rPr>
        <w:t>Then it adds that for recognizing their Faith, you are commissioned to hear their apparent expressions, and as for their innate thoughts and hidden secrets, it is so that Allah knows well of your faith.</w:t>
      </w:r>
    </w:p>
    <w:p>
      <w:pPr>
        <w:pStyle w:val="BookText"/>
        <w:bidi w:val="0"/>
        <w:jc w:val="both"/>
        <w:rPr/>
      </w:pPr>
      <w:r>
        <w:rPr>
          <w:rFonts w:eastAsia="Times New Roman" w:cs="Times New Roman" w:ascii="Times New Roman" w:hAnsi="Times New Roman"/>
          <w:color w:val="111111"/>
          <w:sz w:val="28"/>
          <w:szCs w:val="28"/>
          <w:lang w:val="en-US"/>
        </w:rPr>
        <w:t>" ... and Allah better knows your faith, ... "</w:t>
      </w:r>
    </w:p>
    <w:p>
      <w:pPr>
        <w:pStyle w:val="BookText"/>
        <w:bidi w:val="0"/>
        <w:jc w:val="both"/>
        <w:rPr/>
      </w:pPr>
      <w:r>
        <w:rPr>
          <w:rFonts w:eastAsia="Times New Roman" w:cs="Times New Roman" w:ascii="Times New Roman" w:hAnsi="Times New Roman"/>
          <w:color w:val="111111"/>
          <w:sz w:val="28"/>
          <w:szCs w:val="28"/>
          <w:lang w:val="en-US"/>
        </w:rPr>
        <w:t>And, in view of the fact that some men were not so willing to marry the slave maidens, in this verse the Qur'ān remarks that all of you have come into being from only one couple, therefore, you must not dislike marrying them. It says:</w:t>
      </w:r>
    </w:p>
    <w:p>
      <w:pPr>
        <w:pStyle w:val="BookText"/>
        <w:bidi w:val="0"/>
        <w:jc w:val="both"/>
        <w:rPr/>
      </w:pPr>
      <w:r>
        <w:rPr>
          <w:rFonts w:eastAsia="Times New Roman" w:cs="Times New Roman" w:ascii="Times New Roman" w:hAnsi="Times New Roman"/>
          <w:color w:val="111111"/>
          <w:sz w:val="28"/>
          <w:szCs w:val="28"/>
          <w:lang w:val="en-US"/>
        </w:rPr>
        <w:t>" ... you are (sprung) one from the other, ... "</w:t>
      </w:r>
    </w:p>
    <w:p>
      <w:pPr>
        <w:pStyle w:val="BookText"/>
        <w:bidi w:val="0"/>
        <w:jc w:val="both"/>
        <w:rPr/>
      </w:pPr>
      <w:r>
        <w:rPr>
          <w:rFonts w:eastAsia="Times New Roman" w:cs="Times New Roman" w:ascii="Times New Roman" w:hAnsi="Times New Roman"/>
          <w:color w:val="111111"/>
          <w:sz w:val="28"/>
          <w:szCs w:val="28"/>
          <w:lang w:val="en-US"/>
        </w:rPr>
        <w:t>Then, the Qur'ān points to one of the conditions of this marriage. It is the permission of the concerning master, while without that permission the marriage is invalid. It says:</w:t>
      </w:r>
    </w:p>
    <w:p>
      <w:pPr>
        <w:pStyle w:val="BookText"/>
        <w:bidi w:val="0"/>
        <w:jc w:val="both"/>
        <w:rPr/>
      </w:pPr>
      <w:r>
        <w:rPr>
          <w:rFonts w:eastAsia="Times New Roman" w:cs="Times New Roman" w:ascii="Times New Roman" w:hAnsi="Times New Roman"/>
          <w:color w:val="111111"/>
          <w:sz w:val="28"/>
          <w:szCs w:val="28"/>
          <w:lang w:val="en-US"/>
        </w:rPr>
        <w:t>" ... so marry them with the permission of their masters, ... "</w:t>
      </w:r>
    </w:p>
    <w:p>
      <w:pPr>
        <w:pStyle w:val="BookText"/>
        <w:bidi w:val="0"/>
        <w:jc w:val="both"/>
        <w:rPr/>
      </w:pPr>
      <w:r>
        <w:rPr>
          <w:rFonts w:eastAsia="Times New Roman" w:cs="Times New Roman" w:ascii="Times New Roman" w:hAnsi="Times New Roman"/>
          <w:color w:val="111111"/>
          <w:sz w:val="28"/>
          <w:szCs w:val="28"/>
          <w:lang w:val="en-US"/>
        </w:rPr>
        <w:t>Next to this statement, it says:</w:t>
      </w:r>
    </w:p>
    <w:p>
      <w:pPr>
        <w:pStyle w:val="BookText"/>
        <w:bidi w:val="0"/>
        <w:jc w:val="both"/>
        <w:rPr/>
      </w:pPr>
      <w:r>
        <w:rPr>
          <w:rFonts w:eastAsia="Times New Roman" w:cs="Times New Roman" w:ascii="Times New Roman" w:hAnsi="Times New Roman"/>
          <w:color w:val="111111"/>
          <w:sz w:val="28"/>
          <w:szCs w:val="28"/>
          <w:lang w:val="en-US"/>
        </w:rPr>
        <w:t>" ... and give them their dowries in fairness, ... "</w:t>
      </w:r>
    </w:p>
    <w:p>
      <w:pPr>
        <w:pStyle w:val="BookText"/>
        <w:bidi w:val="0"/>
        <w:jc w:val="both"/>
        <w:rPr/>
      </w:pPr>
      <w:r>
        <w:rPr>
          <w:rFonts w:eastAsia="Times New Roman" w:cs="Times New Roman" w:ascii="Times New Roman" w:hAnsi="Times New Roman"/>
          <w:color w:val="111111"/>
          <w:sz w:val="28"/>
          <w:szCs w:val="28"/>
          <w:lang w:val="en-US"/>
        </w:rPr>
        <w:t>It is understood from this sentence that an appropriate and worthy dowry should be assigned for them, and it must be given to themselves. It is also understood that their slaves can possess some wealth when they have lawfully obtained it.</w:t>
      </w:r>
    </w:p>
    <w:p>
      <w:pPr>
        <w:pStyle w:val="Heading6"/>
        <w:numPr>
          <w:ilvl w:val="5"/>
          <w:numId w:val="1"/>
        </w:numPr>
        <w:bidi w:val="0"/>
        <w:jc w:val="left"/>
        <w:rPr/>
      </w:pPr>
      <w:bookmarkStart w:id="38" w:name="__RefHeading___Toc376701_2616395394"/>
      <w:bookmarkStart w:id="39" w:name="_Toc15"/>
      <w:bookmarkEnd w:id="38"/>
      <w:r>
        <w:rPr/>
        <w:t>The conditions of marrying the slave-women</w:t>
      </w:r>
      <w:bookmarkEnd w:id="39"/>
    </w:p>
    <w:p>
      <w:pPr>
        <w:pStyle w:val="BookText"/>
        <w:bidi w:val="0"/>
        <w:jc w:val="both"/>
        <w:rPr/>
      </w:pPr>
      <w:r>
        <w:rPr>
          <w:rFonts w:eastAsia="Times New Roman" w:cs="Times New Roman" w:ascii="Times New Roman" w:hAnsi="Times New Roman"/>
          <w:color w:val="111111"/>
          <w:sz w:val="28"/>
          <w:szCs w:val="28"/>
          <w:lang w:val="en-US"/>
        </w:rPr>
        <w:t>One of the other conditions that this marriage has, is that these maidens should be taken from among those who are chaste, not from among those who commit manifest lewdness.</w:t>
      </w:r>
    </w:p>
    <w:p>
      <w:pPr>
        <w:pStyle w:val="BookText"/>
        <w:bidi w:val="0"/>
        <w:jc w:val="both"/>
        <w:rPr/>
      </w:pPr>
      <w:r>
        <w:rPr>
          <w:rFonts w:eastAsia="Times New Roman" w:cs="Times New Roman" w:ascii="Times New Roman" w:hAnsi="Times New Roman"/>
          <w:color w:val="111111"/>
          <w:sz w:val="28"/>
          <w:szCs w:val="28"/>
          <w:lang w:val="en-US"/>
        </w:rPr>
        <w:t>" ... they being chaste, not committing lewdness, nor taking paramours. ... "</w:t>
      </w:r>
    </w:p>
    <w:p>
      <w:pPr>
        <w:pStyle w:val="BookText"/>
        <w:bidi w:val="0"/>
        <w:jc w:val="both"/>
        <w:rPr/>
      </w:pPr>
      <w:r>
        <w:rPr>
          <w:rFonts w:eastAsia="Times New Roman" w:cs="Times New Roman" w:ascii="Times New Roman" w:hAnsi="Times New Roman"/>
          <w:color w:val="111111"/>
          <w:sz w:val="28"/>
          <w:szCs w:val="28"/>
          <w:lang w:val="en-US"/>
        </w:rPr>
        <w:t>In agreement with the ordinances stated upon marriage with slave maidens and supporting their rights, the holy verse continues the words about their punishment when they divert from the path of piety and chastity, It says:</w:t>
      </w:r>
    </w:p>
    <w:p>
      <w:pPr>
        <w:pStyle w:val="BookText"/>
        <w:bidi w:val="0"/>
        <w:jc w:val="both"/>
        <w:rPr/>
      </w:pPr>
      <w:r>
        <w:rPr>
          <w:rFonts w:eastAsia="Times New Roman" w:cs="Times New Roman" w:ascii="Times New Roman" w:hAnsi="Times New Roman"/>
          <w:color w:val="111111"/>
          <w:sz w:val="28"/>
          <w:szCs w:val="28"/>
          <w:lang w:val="en-US"/>
        </w:rPr>
        <w:t>" ... And if when they are married they commit lewdness, their punishment is half that for free women. ...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part of the holy verse means that they must be beaten only fifty</w:t>
      </w:r>
    </w:p>
    <w:p>
      <w:pPr>
        <w:pStyle w:val="BookText"/>
        <w:bidi w:val="0"/>
        <w:rPr/>
      </w:pPr>
      <w:r>
        <w:rPr>
          <w:rFonts w:eastAsia="Times New Roman" w:cs="Times New Roman" w:ascii="Times New Roman" w:hAnsi="Times New Roman"/>
          <w:color w:val="111111"/>
          <w:sz w:val="28"/>
          <w:szCs w:val="28"/>
          <w:lang w:val="en-US"/>
        </w:rPr>
        <w:t>stripes.</w:t>
      </w:r>
    </w:p>
    <w:p>
      <w:pPr>
        <w:pStyle w:val="BookText"/>
        <w:bidi w:val="0"/>
        <w:jc w:val="both"/>
        <w:rPr/>
      </w:pPr>
      <w:r>
        <w:rPr>
          <w:rFonts w:eastAsia="Times New Roman" w:cs="Times New Roman" w:ascii="Times New Roman" w:hAnsi="Times New Roman"/>
          <w:color w:val="111111"/>
          <w:sz w:val="28"/>
          <w:szCs w:val="28"/>
          <w:lang w:val="en-US"/>
        </w:rPr>
        <w:t>Then, it adds that this kind of marriage with such slave maidens is for those who are severely involved in the pressure of the sexual instinct and are not capable to marry free women. Therefore, it is not admissible for men other than them.</w:t>
      </w:r>
    </w:p>
    <w:p>
      <w:pPr>
        <w:pStyle w:val="BookText"/>
        <w:bidi w:val="0"/>
        <w:jc w:val="both"/>
        <w:rPr/>
      </w:pPr>
      <w:r>
        <w:rPr>
          <w:rFonts w:eastAsia="Times New Roman" w:cs="Times New Roman" w:ascii="Times New Roman" w:hAnsi="Times New Roman"/>
          <w:color w:val="111111"/>
          <w:sz w:val="28"/>
          <w:szCs w:val="28"/>
          <w:lang w:val="en-US"/>
        </w:rPr>
        <w:t>" ... This (kind of marriage) is for those among you who fear falling into evil. ... "</w:t>
      </w:r>
    </w:p>
    <w:p>
      <w:pPr>
        <w:pStyle w:val="BookText"/>
        <w:bidi w:val="0"/>
        <w:jc w:val="both"/>
        <w:rPr/>
      </w:pPr>
      <w:r>
        <w:rPr>
          <w:rFonts w:eastAsia="Times New Roman" w:cs="Times New Roman" w:ascii="Times New Roman" w:hAnsi="Times New Roman"/>
          <w:color w:val="111111"/>
          <w:sz w:val="28"/>
          <w:szCs w:val="28"/>
          <w:lang w:val="en-US"/>
        </w:rPr>
        <w:t>But, next to that, it says that being patient and avoiding such sort of marriage, from the point of some ethical and social interests, is of your gain as far as you are able to restrain yourself and you do not fall into committing sin.</w:t>
      </w:r>
    </w:p>
    <w:p>
      <w:pPr>
        <w:pStyle w:val="BookText"/>
        <w:bidi w:val="0"/>
        <w:jc w:val="both"/>
        <w:rPr/>
      </w:pPr>
      <w:r>
        <w:rPr>
          <w:rFonts w:eastAsia="Times New Roman" w:cs="Times New Roman" w:ascii="Times New Roman" w:hAnsi="Times New Roman"/>
          <w:color w:val="111111"/>
          <w:sz w:val="28"/>
          <w:szCs w:val="28"/>
          <w:lang w:val="en-US"/>
        </w:rPr>
        <w:t>" ... But to have patience would be better for you, ... "</w:t>
      </w:r>
    </w:p>
    <w:p>
      <w:pPr>
        <w:pStyle w:val="BookText"/>
        <w:bidi w:val="0"/>
        <w:jc w:val="both"/>
        <w:rPr/>
      </w:pPr>
      <w:r>
        <w:rPr>
          <w:rFonts w:eastAsia="Times New Roman" w:cs="Times New Roman" w:ascii="Times New Roman" w:hAnsi="Times New Roman"/>
          <w:color w:val="111111"/>
          <w:sz w:val="28"/>
          <w:szCs w:val="28"/>
          <w:lang w:val="en-US"/>
        </w:rPr>
        <w:t>At the end of the verse, it remarks that upon what you have done before this, Allah is Forgiving, Merciful. It says:</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 and Allah is Forgiving, Merciful. "</w:t>
      </w:r>
      <w:bookmarkStart w:id="40" w:name="pg13395_122575"/>
    </w:p>
    <w:p>
      <w:pPr>
        <w:pStyle w:val="Heading4"/>
        <w:numPr>
          <w:ilvl w:val="3"/>
          <w:numId w:val="1"/>
        </w:numPr>
        <w:bidi w:val="0"/>
        <w:jc w:val="left"/>
        <w:rPr/>
      </w:pPr>
      <w:bookmarkStart w:id="41" w:name="__RefHeading___Toc376703_2616395394"/>
      <w:bookmarkStart w:id="42" w:name="_Toc16"/>
      <w:bookmarkEnd w:id="40"/>
      <w:bookmarkEnd w:id="41"/>
      <w:r>
        <w:rPr/>
        <w:t>Section 5:Woman's rights over her property</w:t>
      </w:r>
      <w:bookmarkEnd w:id="42"/>
    </w:p>
    <w:p>
      <w:pPr>
        <w:pStyle w:val="Heading5"/>
        <w:numPr>
          <w:ilvl w:val="4"/>
          <w:numId w:val="1"/>
        </w:numPr>
        <w:bidi w:val="0"/>
        <w:jc w:val="left"/>
        <w:rPr/>
      </w:pPr>
      <w:bookmarkStart w:id="43" w:name="__RefHeading___Toc376705_2616395394"/>
      <w:bookmarkStart w:id="44" w:name="_Toc17"/>
      <w:bookmarkEnd w:id="43"/>
      <w:r>
        <w:rPr/>
        <w:t>Point</w:t>
      </w:r>
      <w:bookmarkEnd w:id="44"/>
    </w:p>
    <w:p>
      <w:pPr>
        <w:pStyle w:val="BookText"/>
        <w:bidi w:val="0"/>
        <w:jc w:val="both"/>
        <w:rPr/>
      </w:pPr>
      <w:r>
        <w:rPr>
          <w:rFonts w:eastAsia="Times New Roman" w:cs="Times New Roman" w:ascii="Times New Roman" w:hAnsi="Times New Roman"/>
          <w:color w:val="111111"/>
          <w:sz w:val="28"/>
          <w:szCs w:val="28"/>
          <w:lang w:val="en-US"/>
        </w:rPr>
        <w:t>Respect of rights of property and life Woman has as much right over her</w:t>
      </w:r>
    </w:p>
    <w:p>
      <w:pPr>
        <w:pStyle w:val="BookText"/>
        <w:bidi w:val="0"/>
        <w:jc w:val="both"/>
        <w:rPr/>
      </w:pPr>
      <w:r>
        <w:rPr>
          <w:rFonts w:eastAsia="Times New Roman" w:cs="Times New Roman" w:ascii="Times New Roman" w:hAnsi="Times New Roman"/>
          <w:color w:val="111111"/>
          <w:sz w:val="28"/>
          <w:szCs w:val="28"/>
          <w:lang w:val="en-US"/>
        </w:rPr>
        <w:t>property as man Similarly in the matter of inheritance.</w:t>
      </w:r>
    </w:p>
    <w:p>
      <w:pPr>
        <w:pStyle w:val="BookText"/>
        <w:bidi w:val="0"/>
        <w:jc w:val="both"/>
        <w:rPr/>
      </w:pPr>
      <w:r>
        <w:rPr>
          <w:rFonts w:eastAsia="Amiri" w:cs="Amiri" w:ascii="Amiri" w:hAnsi="Amiri"/>
          <w:color w:val="111111"/>
          <w:sz w:val="28"/>
          <w:szCs w:val="28"/>
          <w:lang w:bidi="ar-SA"/>
        </w:rPr>
        <w:t xml:space="preserve">26- </w:t>
      </w:r>
      <w:r>
        <w:rPr>
          <w:rFonts w:ascii="Amiri" w:hAnsi="Amiri" w:eastAsia="Amiri" w:cs="Amiri"/>
          <w:color w:val="111111"/>
          <w:sz w:val="28"/>
          <w:sz w:val="28"/>
          <w:szCs w:val="28"/>
          <w:rtl w:val="true"/>
          <w:lang w:bidi="ar-SA"/>
        </w:rPr>
        <w:t>یُریدُ اللّهُ لِیُبَیِّنَ لَکُمْ وَیَهْدِیَکُمْ سُنَنَ الَّذینَ مِن قَبْلِکُمْ</w:t>
      </w:r>
    </w:p>
    <w:p>
      <w:pPr>
        <w:pStyle w:val="BookText"/>
        <w:bidi w:val="0"/>
        <w:jc w:val="both"/>
        <w:rPr/>
      </w:pPr>
      <w:r>
        <w:rPr>
          <w:rFonts w:ascii="Amiri" w:hAnsi="Amiri" w:eastAsia="Amiri" w:cs="Amiri"/>
          <w:color w:val="111111"/>
          <w:sz w:val="28"/>
          <w:sz w:val="28"/>
          <w:szCs w:val="28"/>
          <w:rtl w:val="true"/>
          <w:lang w:bidi="ar-SA"/>
        </w:rPr>
        <w:t>وَیَتُوبَ عَلَیْکُمْ وَاللّهُ عَلیمٌ حَکیمٌ</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 Allah desires to make clear (the way of felicity) to you, and to guide you in the ways of those before you, and to turn to you (mercifully), and Allah is All-Knowing, All-Wise. "</w:t>
      </w:r>
    </w:p>
    <w:p>
      <w:pPr>
        <w:pStyle w:val="Heading5"/>
        <w:numPr>
          <w:ilvl w:val="4"/>
          <w:numId w:val="1"/>
        </w:numPr>
        <w:bidi w:val="0"/>
        <w:jc w:val="left"/>
        <w:rPr/>
      </w:pPr>
      <w:bookmarkStart w:id="45" w:name="__RefHeading___Toc376707_2616395394"/>
      <w:bookmarkStart w:id="46" w:name="_Toc18"/>
      <w:bookmarkEnd w:id="45"/>
      <w:r>
        <w:rPr/>
        <w:t>Commentary: verse 26</w:t>
      </w:r>
      <w:bookmarkEnd w:id="46"/>
    </w:p>
    <w:p>
      <w:pPr>
        <w:pStyle w:val="Heading6"/>
        <w:numPr>
          <w:ilvl w:val="5"/>
          <w:numId w:val="1"/>
        </w:numPr>
        <w:bidi w:val="0"/>
        <w:jc w:val="left"/>
        <w:rPr/>
      </w:pPr>
      <w:bookmarkStart w:id="47" w:name="__RefHeading___Toc376709_2616395394"/>
      <w:bookmarkStart w:id="48" w:name="_Toc19"/>
      <w:bookmarkEnd w:id="47"/>
      <w:r>
        <w:rPr/>
        <w:t>What Are These Limitations for ?</w:t>
      </w:r>
      <w:bookmarkEnd w:id="48"/>
    </w:p>
    <w:p>
      <w:pPr>
        <w:pStyle w:val="BookText"/>
        <w:bidi w:val="0"/>
        <w:jc w:val="both"/>
        <w:rPr/>
      </w:pPr>
      <w:r>
        <w:rPr>
          <w:rFonts w:eastAsia="Times New Roman" w:cs="Times New Roman" w:ascii="Times New Roman" w:hAnsi="Times New Roman"/>
          <w:color w:val="111111"/>
          <w:sz w:val="28"/>
          <w:szCs w:val="28"/>
          <w:lang w:val="en-US"/>
        </w:rPr>
        <w:t>Following the different ordinances in the field of marriage stated through previous verses, there may arise this question that what all these limitations and lawful restrictions are for. This verse and the two following ones answer this question.</w:t>
      </w:r>
    </w:p>
    <w:p>
      <w:pPr>
        <w:pStyle w:val="BookText"/>
        <w:bidi w:val="0"/>
        <w:jc w:val="both"/>
        <w:rPr/>
      </w:pPr>
      <w:r>
        <w:rPr>
          <w:rFonts w:eastAsia="Times New Roman" w:cs="Times New Roman" w:ascii="Times New Roman" w:hAnsi="Times New Roman"/>
          <w:color w:val="111111"/>
          <w:sz w:val="28"/>
          <w:szCs w:val="28"/>
          <w:lang w:val="en-US"/>
        </w:rPr>
        <w:t>The above-mentioned verse indicates that Allah wishes to open the way of happiness and felicity to you by these instructions. It says:</w:t>
      </w:r>
    </w:p>
    <w:p>
      <w:pPr>
        <w:pStyle w:val="BookText"/>
        <w:bidi w:val="0"/>
        <w:jc w:val="both"/>
        <w:rPr/>
      </w:pPr>
      <w:r>
        <w:rPr>
          <w:rFonts w:eastAsia="Times New Roman" w:cs="Times New Roman" w:ascii="Times New Roman" w:hAnsi="Times New Roman"/>
          <w:color w:val="111111"/>
          <w:sz w:val="28"/>
          <w:szCs w:val="28"/>
          <w:lang w:val="en-US"/>
        </w:rPr>
        <w:t>" Allah desires to make clear (the way of felicity) to you, ... "</w:t>
      </w:r>
    </w:p>
    <w:p>
      <w:pPr>
        <w:pStyle w:val="BookText"/>
        <w:bidi w:val="0"/>
        <w:jc w:val="both"/>
        <w:rPr/>
      </w:pPr>
      <w:r>
        <w:rPr>
          <w:rFonts w:eastAsia="Times New Roman" w:cs="Times New Roman" w:ascii="Times New Roman" w:hAnsi="Times New Roman"/>
          <w:color w:val="111111"/>
          <w:sz w:val="28"/>
          <w:szCs w:val="28"/>
          <w:lang w:val="en-US"/>
        </w:rPr>
        <w:t>Besides that, you are not alone in this path, and Allah desires to guide you towards the correct ways and practices of those who were before you. It says:</w:t>
      </w:r>
    </w:p>
    <w:p>
      <w:pPr>
        <w:pStyle w:val="BookText"/>
        <w:bidi w:val="0"/>
        <w:jc w:val="both"/>
        <w:rPr/>
      </w:pPr>
      <w:r>
        <w:rPr>
          <w:rFonts w:eastAsia="Times New Roman" w:cs="Times New Roman" w:ascii="Times New Roman" w:hAnsi="Times New Roman"/>
          <w:color w:val="111111"/>
          <w:sz w:val="28"/>
          <w:szCs w:val="28"/>
          <w:lang w:val="en-US"/>
        </w:rPr>
        <w:t>" ... and to guide you in the ways of those before you, ... "</w:t>
      </w:r>
    </w:p>
    <w:p>
      <w:pPr>
        <w:pStyle w:val="BookText"/>
        <w:bidi w:val="0"/>
        <w:jc w:val="both"/>
        <w:rPr/>
      </w:pPr>
      <w:r>
        <w:rPr>
          <w:rFonts w:eastAsia="Times New Roman" w:cs="Times New Roman" w:ascii="Times New Roman" w:hAnsi="Times New Roman"/>
          <w:color w:val="111111"/>
          <w:sz w:val="28"/>
          <w:szCs w:val="28"/>
          <w:lang w:val="en-US"/>
        </w:rPr>
        <w:t>In addition to that, He wants to accept your repentance.</w:t>
      </w:r>
    </w:p>
    <w:p>
      <w:pPr>
        <w:pStyle w:val="BookText"/>
        <w:bidi w:val="0"/>
        <w:jc w:val="both"/>
        <w:rPr/>
      </w:pPr>
      <w:r>
        <w:rPr>
          <w:rFonts w:eastAsia="Times New Roman" w:cs="Times New Roman" w:ascii="Times New Roman" w:hAnsi="Times New Roman"/>
          <w:color w:val="111111"/>
          <w:sz w:val="28"/>
          <w:szCs w:val="28"/>
          <w:lang w:val="en-US"/>
        </w:rPr>
        <w:t>" ... and to turn to you (mercifully), ... "</w:t>
      </w:r>
    </w:p>
    <w:p>
      <w:pPr>
        <w:pStyle w:val="BookText"/>
        <w:bidi w:val="0"/>
        <w:jc w:val="both"/>
        <w:rPr/>
      </w:pPr>
      <w:r>
        <w:rPr>
          <w:rFonts w:eastAsia="Times New Roman" w:cs="Times New Roman" w:ascii="Times New Roman" w:hAnsi="Times New Roman"/>
          <w:color w:val="111111"/>
          <w:sz w:val="28"/>
          <w:szCs w:val="28"/>
          <w:lang w:val="en-US"/>
        </w:rPr>
        <w:t>Allah desires to return back again to you His favours and blessings that have been ceased for you because of your corruptions and deviations.</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in the case that you, too, return back from the deviated paths that were paved before Islam, in the Age of Ignorance.</w:t>
      </w:r>
    </w:p>
    <w:p>
      <w:pPr>
        <w:pStyle w:val="BookText"/>
        <w:bidi w:val="0"/>
        <w:rPr/>
      </w:pPr>
      <w:r>
        <w:rPr>
          <w:rFonts w:eastAsia="Times New Roman" w:cs="Times New Roman" w:ascii="Times New Roman" w:hAnsi="Times New Roman"/>
          <w:color w:val="111111"/>
          <w:sz w:val="28"/>
          <w:szCs w:val="28"/>
          <w:lang w:val="en-US"/>
        </w:rPr>
        <w:t>At the end of the verse, it says:</w:t>
      </w:r>
    </w:p>
    <w:p>
      <w:pPr>
        <w:pStyle w:val="BookText"/>
        <w:bidi w:val="0"/>
        <w:jc w:val="both"/>
        <w:rPr/>
      </w:pPr>
      <w:r>
        <w:rPr>
          <w:rFonts w:eastAsia="Times New Roman" w:cs="Times New Roman" w:ascii="Times New Roman" w:hAnsi="Times New Roman"/>
          <w:color w:val="111111"/>
          <w:sz w:val="28"/>
          <w:szCs w:val="28"/>
          <w:lang w:val="en-US"/>
        </w:rPr>
        <w:t>" ... and Allah is All-Knowing, All-Wise.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phrase means that Allah is cognizant to His ordinances, and He has legislated them through His Own Wisdom for you.</w:t>
      </w:r>
      <w:bookmarkStart w:id="49" w:name="pg13395_122577"/>
    </w:p>
    <w:p>
      <w:pPr>
        <w:pStyle w:val="BookText"/>
        <w:bidi w:val="0"/>
        <w:rPr/>
      </w:pPr>
      <w:bookmarkEnd w:id="49"/>
      <w:r>
        <w:rPr>
          <w:rFonts w:eastAsia="Amiri" w:cs="Amiri" w:ascii="Amiri" w:hAnsi="Amiri"/>
          <w:color w:val="111111"/>
          <w:sz w:val="28"/>
          <w:szCs w:val="28"/>
          <w:lang w:bidi="ar-SA"/>
        </w:rPr>
        <w:t xml:space="preserve">27- </w:t>
      </w:r>
      <w:r>
        <w:rPr>
          <w:rFonts w:ascii="Amiri" w:hAnsi="Amiri" w:eastAsia="Amiri" w:cs="Amiri"/>
          <w:color w:val="111111"/>
          <w:sz w:val="28"/>
          <w:sz w:val="28"/>
          <w:szCs w:val="28"/>
          <w:rtl w:val="true"/>
          <w:lang w:bidi="ar-SA"/>
        </w:rPr>
        <w:t>وَاللّهُ یُریدُ اَنْ یَتُوبَ عَلَیْکُمْ وَیُریدُ الَّذینَ یَتَّبِعُونَ</w:t>
      </w:r>
    </w:p>
    <w:p>
      <w:pPr>
        <w:pStyle w:val="BookText"/>
        <w:bidi w:val="0"/>
        <w:jc w:val="both"/>
        <w:rPr/>
      </w:pPr>
      <w:r>
        <w:rPr>
          <w:rFonts w:ascii="Amiri" w:hAnsi="Amiri" w:eastAsia="Amiri" w:cs="Amiri"/>
          <w:color w:val="111111"/>
          <w:sz w:val="28"/>
          <w:sz w:val="28"/>
          <w:szCs w:val="28"/>
          <w:rtl w:val="true"/>
          <w:lang w:bidi="ar-SA"/>
        </w:rPr>
        <w:t>الشَّهَواتِ اَنْ تَمیلُواْ مَیْلاً عَظیمًا</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 And Allah desires that He should turn to you (mercifully), but those who follow their lusts desire that you should deviate (with) a great deviation. "</w:t>
      </w:r>
    </w:p>
    <w:p>
      <w:pPr>
        <w:pStyle w:val="Heading5"/>
        <w:numPr>
          <w:ilvl w:val="4"/>
          <w:numId w:val="1"/>
        </w:numPr>
        <w:bidi w:val="0"/>
        <w:jc w:val="left"/>
        <w:rPr/>
      </w:pPr>
      <w:bookmarkStart w:id="50" w:name="__RefHeading___Toc376711_2616395394"/>
      <w:bookmarkStart w:id="51" w:name="_Toc20"/>
      <w:bookmarkEnd w:id="50"/>
      <w:r>
        <w:rPr/>
        <w:t>Commentary: verse 27</w:t>
      </w:r>
      <w:bookmarkEnd w:id="51"/>
    </w:p>
    <w:p>
      <w:pPr>
        <w:pStyle w:val="Heading6"/>
        <w:numPr>
          <w:ilvl w:val="5"/>
          <w:numId w:val="1"/>
        </w:numPr>
        <w:bidi w:val="0"/>
        <w:jc w:val="left"/>
        <w:rPr/>
      </w:pPr>
      <w:bookmarkStart w:id="52" w:name="__RefHeading___Toc376713_2616395394"/>
      <w:bookmarkStart w:id="53" w:name="_Toc21"/>
      <w:bookmarkEnd w:id="52"/>
      <w:r>
        <w:rPr/>
        <w:t>Point</w:t>
      </w:r>
      <w:bookmarkEnd w:id="53"/>
    </w:p>
    <w:p>
      <w:pPr>
        <w:pStyle w:val="BookText"/>
        <w:bidi w:val="0"/>
        <w:jc w:val="both"/>
        <w:rPr/>
      </w:pPr>
      <w:r>
        <w:rPr>
          <w:rFonts w:eastAsia="Times New Roman" w:cs="Times New Roman" w:ascii="Times New Roman" w:hAnsi="Times New Roman"/>
          <w:color w:val="111111"/>
          <w:sz w:val="28"/>
          <w:szCs w:val="28"/>
          <w:lang w:val="en-US"/>
        </w:rPr>
        <w:t>At the first glance, the sexual liberty is a kind of pleasure and seeking an enjoyment. But, regarding to its personal and social evil effects, it is the greatest fall and aberration. Libertinism and lewdness, diminishes the body, entangles the thought, wastes property, and decays confidence. It spoils the desire of family formation and delivers some illegal children to the society. It causes some venereal and psychological diseases to come forth. And, briefly speaking, sexual freedom results to the greatest captivities for human beings.</w:t>
      </w:r>
    </w:p>
    <w:p>
      <w:pPr>
        <w:pStyle w:val="Heading6"/>
        <w:numPr>
          <w:ilvl w:val="5"/>
          <w:numId w:val="1"/>
        </w:numPr>
        <w:bidi w:val="0"/>
        <w:jc w:val="left"/>
        <w:rPr/>
      </w:pPr>
      <w:bookmarkStart w:id="54" w:name="__RefHeading___Toc376715_2616395394"/>
      <w:bookmarkStart w:id="55" w:name="_Toc22"/>
      <w:bookmarkEnd w:id="54"/>
      <w:r>
        <w:rPr/>
        <w:t>Explanations:</w:t>
      </w:r>
      <w:bookmarkEnd w:id="55"/>
    </w:p>
    <w:p>
      <w:pPr>
        <w:pStyle w:val="BookText"/>
        <w:bidi w:val="0"/>
        <w:jc w:val="both"/>
        <w:rPr/>
      </w:pPr>
      <w:r>
        <w:rPr>
          <w:rFonts w:eastAsia="Times New Roman" w:cs="Times New Roman" w:ascii="Times New Roman" w:hAnsi="Times New Roman"/>
          <w:color w:val="111111"/>
          <w:sz w:val="28"/>
          <w:szCs w:val="28"/>
          <w:lang w:val="en-US"/>
        </w:rPr>
        <w:t>1- The limitations and instructions which are ordained upon marriage are the secrets for the grace of Allah unto humankind.</w:t>
      </w:r>
    </w:p>
    <w:p>
      <w:pPr>
        <w:pStyle w:val="BookText"/>
        <w:bidi w:val="0"/>
        <w:jc w:val="both"/>
        <w:rPr/>
      </w:pPr>
      <w:r>
        <w:rPr>
          <w:rFonts w:eastAsia="Times New Roman" w:cs="Times New Roman" w:ascii="Times New Roman" w:hAnsi="Times New Roman"/>
          <w:color w:val="111111"/>
          <w:sz w:val="28"/>
          <w:szCs w:val="28"/>
          <w:lang w:val="en-US"/>
        </w:rPr>
        <w:t>" And Allah desires that He should turn to you (mercifully), ... "</w:t>
      </w:r>
    </w:p>
    <w:p>
      <w:pPr>
        <w:pStyle w:val="BookText"/>
        <w:bidi w:val="0"/>
        <w:jc w:val="both"/>
        <w:rPr/>
      </w:pPr>
      <w:r>
        <w:rPr>
          <w:rFonts w:eastAsia="Times New Roman" w:cs="Times New Roman" w:ascii="Times New Roman" w:hAnsi="Times New Roman"/>
          <w:color w:val="111111"/>
          <w:sz w:val="28"/>
          <w:szCs w:val="28"/>
          <w:lang w:val="en-US"/>
        </w:rPr>
        <w:t>2- Those sensual ones who are indulged in libertinage do not satisfy by anything save sinking you in lusts. They want you to be their friend in their deviated path.</w:t>
      </w:r>
    </w:p>
    <w:p>
      <w:pPr>
        <w:pStyle w:val="BookText"/>
        <w:bidi w:val="0"/>
        <w:jc w:val="both"/>
        <w:rPr/>
      </w:pPr>
      <w:r>
        <w:rPr>
          <w:rFonts w:eastAsia="Times New Roman" w:cs="Times New Roman" w:ascii="Times New Roman" w:hAnsi="Times New Roman"/>
          <w:color w:val="111111"/>
          <w:sz w:val="28"/>
          <w:szCs w:val="28"/>
          <w:lang w:val="en-US"/>
        </w:rPr>
        <w:t>" ... that you should deviate (with) a great deviation. "</w:t>
      </w:r>
    </w:p>
    <w:p>
      <w:pPr>
        <w:pStyle w:val="BookText"/>
        <w:bidi w:val="0"/>
        <w:jc w:val="both"/>
        <w:rPr/>
      </w:pPr>
      <w:r>
        <w:rPr>
          <w:rFonts w:eastAsia="Times New Roman" w:cs="Times New Roman" w:ascii="Times New Roman" w:hAnsi="Times New Roman"/>
          <w:color w:val="111111"/>
          <w:sz w:val="28"/>
          <w:szCs w:val="28"/>
          <w:lang w:val="en-US"/>
        </w:rPr>
        <w:t>3- Do not follow the way of voluptuous ones, and do not imitate them, for they are your enemies.</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but those who follow their lusts desire that you should deviate (with) a great deviation. "</w:t>
      </w:r>
      <w:bookmarkStart w:id="56" w:name="pg13395_122578"/>
    </w:p>
    <w:p>
      <w:pPr>
        <w:pStyle w:val="BookText"/>
        <w:bidi w:val="0"/>
        <w:rPr/>
      </w:pPr>
      <w:bookmarkEnd w:id="56"/>
      <w:r>
        <w:rPr>
          <w:rFonts w:eastAsia="Amiri" w:cs="Amiri" w:ascii="Amiri" w:hAnsi="Amiri"/>
          <w:color w:val="111111"/>
          <w:sz w:val="28"/>
          <w:szCs w:val="28"/>
          <w:lang w:bidi="ar-SA"/>
        </w:rPr>
        <w:t xml:space="preserve">28- </w:t>
      </w:r>
      <w:r>
        <w:rPr>
          <w:rFonts w:ascii="Amiri" w:hAnsi="Amiri" w:eastAsia="Amiri" w:cs="Amiri"/>
          <w:color w:val="111111"/>
          <w:sz w:val="28"/>
          <w:sz w:val="28"/>
          <w:szCs w:val="28"/>
          <w:rtl w:val="true"/>
          <w:lang w:bidi="ar-SA"/>
        </w:rPr>
        <w:t>یُریدُ اللّهُ اَنْ یُخَفِّفَ عَنْکُمْ</w:t>
      </w:r>
    </w:p>
    <w:p>
      <w:pPr>
        <w:pStyle w:val="BookText"/>
        <w:bidi w:val="0"/>
        <w:jc w:val="both"/>
        <w:rPr/>
      </w:pPr>
      <w:r>
        <w:rPr>
          <w:rFonts w:ascii="Amiri" w:hAnsi="Amiri" w:eastAsia="Amiri" w:cs="Amiri"/>
          <w:color w:val="111111"/>
          <w:sz w:val="28"/>
          <w:sz w:val="28"/>
          <w:szCs w:val="28"/>
          <w:rtl w:val="true"/>
          <w:lang w:bidi="ar-SA"/>
        </w:rPr>
        <w:t>وَخُلِقَ الاِْنْسانُ ضَعیفًا</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 Allah desires that He should make light your burden, and man has been created weak. "</w:t>
      </w:r>
    </w:p>
    <w:p>
      <w:pPr>
        <w:pStyle w:val="Heading5"/>
        <w:numPr>
          <w:ilvl w:val="4"/>
          <w:numId w:val="1"/>
        </w:numPr>
        <w:bidi w:val="0"/>
        <w:jc w:val="left"/>
        <w:rPr/>
      </w:pPr>
      <w:bookmarkStart w:id="57" w:name="__RefHeading___Toc376717_2616395394"/>
      <w:bookmarkStart w:id="58" w:name="_Toc23"/>
      <w:bookmarkEnd w:id="57"/>
      <w:r>
        <w:rPr/>
        <w:t>Commentary: verse 28</w:t>
      </w:r>
      <w:bookmarkEnd w:id="58"/>
    </w:p>
    <w:p>
      <w:pPr>
        <w:pStyle w:val="Heading6"/>
        <w:numPr>
          <w:ilvl w:val="5"/>
          <w:numId w:val="1"/>
        </w:numPr>
        <w:bidi w:val="0"/>
        <w:jc w:val="left"/>
        <w:rPr/>
      </w:pPr>
      <w:bookmarkStart w:id="59" w:name="__RefHeading___Toc376719_2616395394"/>
      <w:bookmarkStart w:id="60" w:name="_Toc24"/>
      <w:bookmarkEnd w:id="59"/>
      <w:r>
        <w:rPr/>
        <w:t>Point</w:t>
      </w:r>
      <w:bookmarkEnd w:id="60"/>
    </w:p>
    <w:p>
      <w:pPr>
        <w:pStyle w:val="BookText"/>
        <w:bidi w:val="0"/>
        <w:jc w:val="both"/>
        <w:rPr/>
      </w:pPr>
      <w:r>
        <w:rPr>
          <w:rFonts w:eastAsia="Times New Roman" w:cs="Times New Roman" w:ascii="Times New Roman" w:hAnsi="Times New Roman"/>
          <w:color w:val="111111"/>
          <w:sz w:val="28"/>
          <w:szCs w:val="28"/>
          <w:lang w:val="en-US"/>
        </w:rPr>
        <w:t>In these latter three verses, a small part of the favours of Allah are mentioned, one after another. They denote that Allah explains the ordinances for you, leads you to the way, returns His mercy to you, and takes the affairs easy for you.</w:t>
      </w:r>
    </w:p>
    <w:p>
      <w:pPr>
        <w:pStyle w:val="BookText"/>
        <w:bidi w:val="0"/>
        <w:jc w:val="both"/>
        <w:rPr/>
      </w:pPr>
      <w:r>
        <w:rPr>
          <w:rFonts w:eastAsia="Times New Roman" w:cs="Times New Roman" w:ascii="Times New Roman" w:hAnsi="Times New Roman"/>
          <w:color w:val="111111"/>
          <w:sz w:val="28"/>
          <w:szCs w:val="28"/>
          <w:lang w:val="en-US"/>
        </w:rPr>
        <w:t>All these facilities are for that man is feeble against the storm of instincts, and his ability and patience is little.</w:t>
      </w:r>
    </w:p>
    <w:p>
      <w:pPr>
        <w:pStyle w:val="Heading6"/>
        <w:numPr>
          <w:ilvl w:val="5"/>
          <w:numId w:val="1"/>
        </w:numPr>
        <w:bidi w:val="0"/>
        <w:jc w:val="left"/>
        <w:rPr/>
      </w:pPr>
      <w:bookmarkStart w:id="61" w:name="__RefHeading___Toc376721_2616395394"/>
      <w:bookmarkStart w:id="62" w:name="_Toc25"/>
      <w:bookmarkEnd w:id="61"/>
      <w:r>
        <w:rPr/>
        <w:t>Explanation:</w:t>
      </w:r>
      <w:bookmarkEnd w:id="62"/>
    </w:p>
    <w:p>
      <w:pPr>
        <w:pStyle w:val="BookText"/>
        <w:bidi w:val="0"/>
        <w:jc w:val="both"/>
        <w:rPr/>
      </w:pPr>
      <w:r>
        <w:rPr>
          <w:rFonts w:eastAsia="Times New Roman" w:cs="Times New Roman" w:ascii="Times New Roman" w:hAnsi="Times New Roman"/>
          <w:color w:val="111111"/>
          <w:sz w:val="28"/>
          <w:szCs w:val="28"/>
          <w:lang w:val="en-US"/>
        </w:rPr>
        <w:t>Islam is an easy religion. It stops nowhere.</w:t>
      </w:r>
    </w:p>
    <w:p>
      <w:pPr>
        <w:pStyle w:val="BookText"/>
        <w:bidi w:val="0"/>
        <w:jc w:val="both"/>
        <w:rPr/>
      </w:pPr>
      <w:r>
        <w:rPr>
          <w:rFonts w:eastAsia="Times New Roman" w:cs="Times New Roman" w:ascii="Times New Roman" w:hAnsi="Times New Roman"/>
          <w:color w:val="111111"/>
          <w:sz w:val="28"/>
          <w:szCs w:val="28"/>
          <w:lang w:val="en-US"/>
        </w:rPr>
        <w:t>" Allah desires that He should make light your burden, ... "</w:t>
      </w:r>
    </w:p>
    <w:p>
      <w:pPr>
        <w:pStyle w:val="BookText"/>
        <w:bidi w:val="0"/>
        <w:jc w:val="both"/>
        <w:rPr/>
      </w:pPr>
      <w:r>
        <w:rPr>
          <w:rFonts w:eastAsia="Times New Roman" w:cs="Times New Roman" w:ascii="Times New Roman" w:hAnsi="Times New Roman"/>
          <w:color w:val="111111"/>
          <w:sz w:val="28"/>
          <w:szCs w:val="28"/>
          <w:lang w:val="en-US"/>
        </w:rPr>
        <w:t>The basis of this religion is founded on lightness, easiness, and capability.</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 and man has been created weak. "</w:t>
      </w:r>
      <w:bookmarkStart w:id="63" w:name="pg13395_122579"/>
    </w:p>
    <w:p>
      <w:pPr>
        <w:pStyle w:val="BookText"/>
        <w:bidi w:val="0"/>
        <w:rPr/>
      </w:pPr>
      <w:bookmarkEnd w:id="63"/>
      <w:r>
        <w:rPr>
          <w:rFonts w:eastAsia="Amiri" w:cs="Amiri" w:ascii="Amiri" w:hAnsi="Amiri"/>
          <w:color w:val="111111"/>
          <w:sz w:val="28"/>
          <w:szCs w:val="28"/>
          <w:lang w:bidi="ar-SA"/>
        </w:rPr>
        <w:t xml:space="preserve">29- </w:t>
      </w:r>
      <w:r>
        <w:rPr>
          <w:rFonts w:ascii="Amiri" w:hAnsi="Amiri" w:eastAsia="Amiri" w:cs="Amiri"/>
          <w:color w:val="111111"/>
          <w:sz w:val="28"/>
          <w:sz w:val="28"/>
          <w:szCs w:val="28"/>
          <w:rtl w:val="true"/>
          <w:lang w:bidi="ar-SA"/>
        </w:rPr>
        <w:t>یااَیُّهَا الَّذینَ امَنُواْ لاتَأْکُلُوا اَمْوالَکُم بَیْنَکُم بِالْباطِلِ</w:t>
      </w:r>
    </w:p>
    <w:p>
      <w:pPr>
        <w:pStyle w:val="BookText"/>
        <w:bidi w:val="0"/>
        <w:jc w:val="both"/>
        <w:rPr/>
      </w:pPr>
      <w:r>
        <w:rPr>
          <w:rFonts w:ascii="Amiri" w:hAnsi="Amiri" w:eastAsia="Amiri" w:cs="Amiri"/>
          <w:color w:val="111111"/>
          <w:sz w:val="28"/>
          <w:sz w:val="28"/>
          <w:szCs w:val="28"/>
          <w:rtl w:val="true"/>
          <w:lang w:bidi="ar-SA"/>
        </w:rPr>
        <w:t>اِلاّ اَنْ تَکُونَ تِجارَةً عَنْ تَراضٍ مِنْکُمْ</w:t>
      </w:r>
    </w:p>
    <w:p>
      <w:pPr>
        <w:pStyle w:val="BookText"/>
        <w:bidi w:val="0"/>
        <w:jc w:val="both"/>
        <w:rPr/>
      </w:pPr>
      <w:r>
        <w:rPr>
          <w:rFonts w:ascii="Amiri" w:hAnsi="Amiri" w:eastAsia="Amiri" w:cs="Amiri"/>
          <w:color w:val="111111"/>
          <w:sz w:val="28"/>
          <w:sz w:val="28"/>
          <w:szCs w:val="28"/>
          <w:rtl w:val="true"/>
          <w:lang w:bidi="ar-SA"/>
        </w:rPr>
        <w:t>وَلاتَقْتُلُوا اَنْفُسَکُمْ</w:t>
      </w:r>
    </w:p>
    <w:p>
      <w:pPr>
        <w:pStyle w:val="BookText"/>
        <w:bidi w:val="0"/>
        <w:jc w:val="both"/>
        <w:rPr/>
      </w:pPr>
      <w:r>
        <w:rPr>
          <w:rFonts w:ascii="Amiri" w:hAnsi="Amiri" w:eastAsia="Amiri" w:cs="Amiri"/>
          <w:color w:val="111111"/>
          <w:sz w:val="28"/>
          <w:sz w:val="28"/>
          <w:szCs w:val="28"/>
          <w:rtl w:val="true"/>
          <w:lang w:bidi="ar-SA"/>
        </w:rPr>
        <w:t>اِنَّ اللّهَ کانَ بِکُمْ رَحیمًا</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 O' you who have Faith! do not devour each other's property among yourselves in vanity, except that it be a trade by your mutual consent, and do not kill your (own) selves (one another); verily Allah is Merciful to you. "</w:t>
      </w:r>
    </w:p>
    <w:p>
      <w:pPr>
        <w:pStyle w:val="Heading5"/>
        <w:numPr>
          <w:ilvl w:val="4"/>
          <w:numId w:val="1"/>
        </w:numPr>
        <w:bidi w:val="0"/>
        <w:jc w:val="left"/>
        <w:rPr/>
      </w:pPr>
      <w:bookmarkStart w:id="64" w:name="__RefHeading___Toc376723_2616395394"/>
      <w:bookmarkStart w:id="65" w:name="_Toc26"/>
      <w:bookmarkEnd w:id="64"/>
      <w:r>
        <w:rPr/>
        <w:t>Commentary: verse 29</w:t>
      </w:r>
      <w:bookmarkEnd w:id="65"/>
    </w:p>
    <w:p>
      <w:pPr>
        <w:pStyle w:val="Heading6"/>
        <w:numPr>
          <w:ilvl w:val="5"/>
          <w:numId w:val="1"/>
        </w:numPr>
        <w:bidi w:val="0"/>
        <w:jc w:val="left"/>
        <w:rPr/>
      </w:pPr>
      <w:bookmarkStart w:id="66" w:name="__RefHeading___Toc376725_2616395394"/>
      <w:bookmarkStart w:id="67" w:name="_Toc27"/>
      <w:bookmarkEnd w:id="66"/>
      <w:r>
        <w:rPr/>
        <w:t>Point</w:t>
      </w:r>
      <w:bookmarkEnd w:id="67"/>
    </w:p>
    <w:p>
      <w:pPr>
        <w:pStyle w:val="BookText"/>
        <w:bidi w:val="0"/>
        <w:jc w:val="both"/>
        <w:rPr/>
      </w:pPr>
      <w:r>
        <w:rPr>
          <w:rFonts w:eastAsia="Times New Roman" w:cs="Times New Roman" w:ascii="Times New Roman" w:hAnsi="Times New Roman"/>
          <w:color w:val="111111"/>
          <w:sz w:val="28"/>
          <w:szCs w:val="28"/>
          <w:lang w:val="en-US"/>
        </w:rPr>
        <w:t>The secret of the occurrence of the prohibiting sense: " do not kill "</w:t>
      </w:r>
    </w:p>
    <w:p>
      <w:pPr>
        <w:pStyle w:val="BookText"/>
        <w:bidi w:val="0"/>
        <w:jc w:val="both"/>
        <w:rPr/>
      </w:pPr>
      <w:r>
        <w:rPr>
          <w:rFonts w:eastAsia="Times New Roman" w:cs="Times New Roman" w:ascii="Times New Roman" w:hAnsi="Times New Roman"/>
          <w:color w:val="111111"/>
          <w:sz w:val="28"/>
          <w:szCs w:val="28"/>
          <w:lang w:val="en-US"/>
        </w:rPr>
        <w:t>close to the meaning of " do not devour ", a prohibition of false devouring, maybe, is for that an unsound economical system is a premise for the appearance of murder or destruction in the society.</w:t>
      </w:r>
    </w:p>
    <w:p>
      <w:pPr>
        <w:pStyle w:val="Heading6"/>
        <w:numPr>
          <w:ilvl w:val="5"/>
          <w:numId w:val="1"/>
        </w:numPr>
        <w:bidi w:val="0"/>
        <w:jc w:val="left"/>
        <w:rPr/>
      </w:pPr>
      <w:bookmarkStart w:id="68" w:name="__RefHeading___Toc376727_2616395394"/>
      <w:bookmarkStart w:id="69" w:name="_Toc28"/>
      <w:bookmarkEnd w:id="68"/>
      <w:r>
        <w:rPr/>
        <w:t>Explanations:</w:t>
      </w:r>
      <w:bookmarkEnd w:id="69"/>
    </w:p>
    <w:p>
      <w:pPr>
        <w:pStyle w:val="BookText"/>
        <w:bidi w:val="0"/>
        <w:jc w:val="both"/>
        <w:rPr/>
      </w:pPr>
      <w:r>
        <w:rPr>
          <w:rFonts w:eastAsia="Times New Roman" w:cs="Times New Roman" w:ascii="Times New Roman" w:hAnsi="Times New Roman"/>
          <w:color w:val="111111"/>
          <w:sz w:val="28"/>
          <w:szCs w:val="28"/>
          <w:lang w:val="en-US"/>
        </w:rPr>
        <w:t>1- Personal possession is respected while domination in others' properties is unlawful, except for correct bargaining which are perfected on mutual consent.</w:t>
      </w:r>
    </w:p>
    <w:p>
      <w:pPr>
        <w:pStyle w:val="BookText"/>
        <w:bidi w:val="0"/>
        <w:jc w:val="both"/>
        <w:rPr/>
      </w:pPr>
      <w:r>
        <w:rPr>
          <w:rFonts w:eastAsia="Times New Roman" w:cs="Times New Roman" w:ascii="Times New Roman" w:hAnsi="Times New Roman"/>
          <w:color w:val="111111"/>
          <w:sz w:val="28"/>
          <w:szCs w:val="28"/>
          <w:lang w:val="en-US"/>
        </w:rPr>
        <w:t>" O' you who have Faith!</w:t>
      </w:r>
    </w:p>
    <w:p>
      <w:pPr>
        <w:pStyle w:val="BookText"/>
        <w:bidi w:val="0"/>
        <w:jc w:val="both"/>
        <w:rPr/>
      </w:pPr>
      <w:r>
        <w:rPr>
          <w:rFonts w:eastAsia="Times New Roman" w:cs="Times New Roman" w:ascii="Times New Roman" w:hAnsi="Times New Roman"/>
          <w:color w:val="111111"/>
          <w:sz w:val="28"/>
          <w:szCs w:val="28"/>
          <w:lang w:val="en-US"/>
        </w:rPr>
        <w:t>do not devour each other's property among yourselves in vanity, except that it be a trade by your mutual consent, ..."</w:t>
      </w:r>
    </w:p>
    <w:p>
      <w:pPr>
        <w:pStyle w:val="BookText"/>
        <w:bidi w:val="0"/>
        <w:jc w:val="both"/>
        <w:rPr/>
      </w:pPr>
      <w:r>
        <w:rPr>
          <w:rFonts w:eastAsia="Times New Roman" w:cs="Times New Roman" w:ascii="Times New Roman" w:hAnsi="Times New Roman"/>
          <w:color w:val="111111"/>
          <w:sz w:val="28"/>
          <w:szCs w:val="28"/>
          <w:lang w:val="en-US"/>
        </w:rPr>
        <w:t>2- A difinite society, or an Ummah, has one unit of soul and a common fate.</w:t>
      </w:r>
    </w:p>
    <w:p>
      <w:pPr>
        <w:pStyle w:val="BookText"/>
        <w:bidi w:val="0"/>
        <w:jc w:val="both"/>
        <w:rPr/>
      </w:pPr>
      <w:r>
        <w:rPr>
          <w:rFonts w:eastAsia="Times New Roman" w:cs="Times New Roman" w:ascii="Times New Roman" w:hAnsi="Times New Roman"/>
          <w:color w:val="111111"/>
          <w:sz w:val="28"/>
          <w:szCs w:val="28"/>
          <w:lang w:val="en-US"/>
        </w:rPr>
        <w:t>" ... each other's property among yourselves ...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Any kind of domination which is not based on `divine truth' is forbidden. Some of its instances are; usurpation, theft, barring from inheritance, gambling, defraud, falsification, and purchasing the means of mischief and sin. It is so, because all of these instances are the examples of</w:t>
      </w:r>
    </w:p>
    <w:p>
      <w:pPr>
        <w:pStyle w:val="BookText"/>
        <w:bidi w:val="0"/>
        <w:rPr/>
      </w:pPr>
      <w:r>
        <w:rPr>
          <w:rFonts w:eastAsia="Times New Roman" w:cs="Times New Roman" w:ascii="Times New Roman" w:hAnsi="Times New Roman"/>
          <w:color w:val="111111"/>
          <w:sz w:val="28"/>
          <w:szCs w:val="28"/>
          <w:lang w:val="en-US"/>
        </w:rPr>
        <w:t>vanity.</w:t>
      </w:r>
    </w:p>
    <w:p>
      <w:pPr>
        <w:pStyle w:val="BookText"/>
        <w:bidi w:val="0"/>
        <w:jc w:val="both"/>
        <w:rPr/>
      </w:pPr>
      <w:r>
        <w:rPr>
          <w:rFonts w:eastAsia="Times New Roman" w:cs="Times New Roman" w:ascii="Times New Roman" w:hAnsi="Times New Roman"/>
          <w:color w:val="111111"/>
          <w:sz w:val="28"/>
          <w:szCs w:val="28"/>
          <w:lang w:val="en-US"/>
        </w:rPr>
        <w:t>"...do not devour each other's property among yourselves in vanity, ..."</w:t>
      </w:r>
    </w:p>
    <w:p>
      <w:pPr>
        <w:pStyle w:val="BookText"/>
        <w:bidi w:val="0"/>
        <w:jc w:val="both"/>
        <w:rPr/>
      </w:pPr>
      <w:r>
        <w:rPr>
          <w:rFonts w:eastAsia="Times New Roman" w:cs="Times New Roman" w:ascii="Times New Roman" w:hAnsi="Times New Roman"/>
          <w:color w:val="111111"/>
          <w:sz w:val="28"/>
          <w:szCs w:val="28"/>
          <w:lang w:val="en-US"/>
        </w:rPr>
        <w:t>4- Bargains should be performed on the basis of mutual consent, not compulsively or unwillingly.</w:t>
      </w:r>
    </w:p>
    <w:p>
      <w:pPr>
        <w:pStyle w:val="BookText"/>
        <w:bidi w:val="0"/>
        <w:jc w:val="both"/>
        <w:rPr/>
      </w:pPr>
      <w:r>
        <w:rPr>
          <w:rFonts w:eastAsia="Times New Roman" w:cs="Times New Roman" w:ascii="Times New Roman" w:hAnsi="Times New Roman"/>
          <w:color w:val="111111"/>
          <w:sz w:val="28"/>
          <w:szCs w:val="28"/>
          <w:lang w:val="en-US"/>
        </w:rPr>
        <w:t>" ... a trade by your mutual consent,... "</w:t>
      </w:r>
    </w:p>
    <w:p>
      <w:pPr>
        <w:pStyle w:val="BookText"/>
        <w:bidi w:val="0"/>
        <w:jc w:val="both"/>
        <w:rPr/>
      </w:pPr>
      <w:r>
        <w:rPr>
          <w:rFonts w:eastAsia="Times New Roman" w:cs="Times New Roman" w:ascii="Times New Roman" w:hAnsi="Times New Roman"/>
          <w:color w:val="111111"/>
          <w:sz w:val="28"/>
          <w:szCs w:val="28"/>
          <w:lang w:val="en-US"/>
        </w:rPr>
        <w:t>5- The life of a person is respectable. Therefore, suicide, and murdering others is `unlawful'.</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 and do not kill your (own) selves (one another);... "</w:t>
      </w:r>
      <w:bookmarkStart w:id="70" w:name="pg13395_122581"/>
    </w:p>
    <w:p>
      <w:pPr>
        <w:pStyle w:val="BookText"/>
        <w:bidi w:val="0"/>
        <w:rPr/>
      </w:pPr>
      <w:bookmarkEnd w:id="70"/>
      <w:r>
        <w:rPr>
          <w:rFonts w:eastAsia="Amiri" w:cs="Amiri" w:ascii="Amiri" w:hAnsi="Amiri"/>
          <w:color w:val="111111"/>
          <w:sz w:val="28"/>
          <w:szCs w:val="28"/>
          <w:lang w:bidi="ar-SA"/>
        </w:rPr>
        <w:t xml:space="preserve">30- </w:t>
      </w:r>
      <w:r>
        <w:rPr>
          <w:rFonts w:ascii="Amiri" w:hAnsi="Amiri" w:eastAsia="Amiri" w:cs="Amiri"/>
          <w:color w:val="111111"/>
          <w:sz w:val="28"/>
          <w:sz w:val="28"/>
          <w:szCs w:val="28"/>
          <w:rtl w:val="true"/>
          <w:lang w:bidi="ar-SA"/>
        </w:rPr>
        <w:t>وَمَنْ یَفْعَلْ ذلِکَ عُدْوانًا وَظُلْمًا</w:t>
      </w:r>
    </w:p>
    <w:p>
      <w:pPr>
        <w:pStyle w:val="BookText"/>
        <w:bidi w:val="0"/>
        <w:jc w:val="both"/>
        <w:rPr/>
      </w:pPr>
      <w:r>
        <w:rPr>
          <w:rFonts w:ascii="Amiri" w:hAnsi="Amiri" w:eastAsia="Amiri" w:cs="Amiri"/>
          <w:color w:val="111111"/>
          <w:sz w:val="28"/>
          <w:sz w:val="28"/>
          <w:szCs w:val="28"/>
          <w:rtl w:val="true"/>
          <w:lang w:bidi="ar-SA"/>
        </w:rPr>
        <w:t>فَسَوْفَ نُصْلیهِ نارًا</w:t>
      </w:r>
    </w:p>
    <w:p>
      <w:pPr>
        <w:pStyle w:val="BookText"/>
        <w:bidi w:val="0"/>
        <w:jc w:val="both"/>
        <w:rPr/>
      </w:pPr>
      <w:r>
        <w:rPr>
          <w:rFonts w:ascii="Amiri" w:hAnsi="Amiri" w:eastAsia="Amiri" w:cs="Amiri"/>
          <w:color w:val="111111"/>
          <w:sz w:val="28"/>
          <w:sz w:val="28"/>
          <w:szCs w:val="28"/>
          <w:rtl w:val="true"/>
          <w:lang w:bidi="ar-SA"/>
        </w:rPr>
        <w:t>وَکانَ ذلِکَ عَلَی اللّهِ یَسیرًا</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 And whoever does this aggressively and unjustly, We will soon cast him into fire;</w:t>
      </w:r>
    </w:p>
    <w:p>
      <w:pPr>
        <w:pStyle w:val="BookText"/>
        <w:bidi w:val="0"/>
        <w:jc w:val="both"/>
        <w:rPr/>
      </w:pPr>
      <w:r>
        <w:rPr>
          <w:rFonts w:eastAsia="Times New Roman" w:cs="Times New Roman" w:ascii="Times New Roman" w:hAnsi="Times New Roman"/>
          <w:color w:val="111111"/>
          <w:sz w:val="28"/>
          <w:szCs w:val="28"/>
          <w:lang w:val="en-US"/>
        </w:rPr>
        <w:t>and this is easy for Allah."</w:t>
      </w:r>
    </w:p>
    <w:p>
      <w:pPr>
        <w:pStyle w:val="Heading5"/>
        <w:numPr>
          <w:ilvl w:val="4"/>
          <w:numId w:val="1"/>
        </w:numPr>
        <w:bidi w:val="0"/>
        <w:jc w:val="left"/>
        <w:rPr/>
      </w:pPr>
      <w:bookmarkStart w:id="71" w:name="__RefHeading___Toc376729_2616395394"/>
      <w:bookmarkStart w:id="72" w:name="_Toc29"/>
      <w:bookmarkEnd w:id="71"/>
      <w:r>
        <w:rPr/>
        <w:t>Commentary: verse 30</w:t>
      </w:r>
      <w:bookmarkEnd w:id="72"/>
    </w:p>
    <w:p>
      <w:pPr>
        <w:pStyle w:val="Heading6"/>
        <w:numPr>
          <w:ilvl w:val="5"/>
          <w:numId w:val="1"/>
        </w:numPr>
        <w:bidi w:val="0"/>
        <w:jc w:val="left"/>
        <w:rPr/>
      </w:pPr>
      <w:bookmarkStart w:id="73" w:name="__RefHeading___Toc376731_2616395394"/>
      <w:bookmarkStart w:id="74" w:name="_Toc30"/>
      <w:bookmarkEnd w:id="73"/>
      <w:r>
        <w:rPr/>
        <w:t>The meaning of the Arabic words /`udwān/ and /ẓulm/</w:t>
      </w:r>
      <w:bookmarkEnd w:id="74"/>
    </w:p>
    <w:p>
      <w:pPr>
        <w:pStyle w:val="BookText"/>
        <w:bidi w:val="0"/>
        <w:jc w:val="both"/>
        <w:rPr/>
      </w:pPr>
      <w:r>
        <w:rPr>
          <w:rFonts w:eastAsia="Times New Roman" w:cs="Times New Roman" w:ascii="Times New Roman" w:hAnsi="Times New Roman"/>
          <w:color w:val="111111"/>
          <w:sz w:val="28"/>
          <w:szCs w:val="28"/>
          <w:lang w:val="en-US"/>
        </w:rPr>
        <w:t>The difference between the Arabic words /`udwān/ and /ẓulm/, mentioned in this verse, may be that the former is a transgression against others, while the latter encompasses the aggression towards one's own self, too.</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And whoever does this aggressively and unjustly, We will soon cast him into fire;</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this is easy for Allah."</w:t>
      </w:r>
      <w:bookmarkStart w:id="75" w:name="pg13395_122582"/>
    </w:p>
    <w:p>
      <w:pPr>
        <w:pStyle w:val="BookText"/>
        <w:bidi w:val="0"/>
        <w:rPr/>
      </w:pPr>
      <w:bookmarkEnd w:id="75"/>
      <w:r>
        <w:rPr>
          <w:rFonts w:eastAsia="Amiri" w:cs="Amiri" w:ascii="Amiri" w:hAnsi="Amiri"/>
          <w:color w:val="111111"/>
          <w:sz w:val="28"/>
          <w:szCs w:val="28"/>
          <w:lang w:bidi="ar-SA"/>
        </w:rPr>
        <w:t xml:space="preserve">31- </w:t>
      </w:r>
      <w:r>
        <w:rPr>
          <w:rFonts w:ascii="Amiri" w:hAnsi="Amiri" w:eastAsia="Amiri" w:cs="Amiri"/>
          <w:color w:val="111111"/>
          <w:sz w:val="28"/>
          <w:sz w:val="28"/>
          <w:szCs w:val="28"/>
          <w:rtl w:val="true"/>
          <w:lang w:bidi="ar-SA"/>
        </w:rPr>
        <w:t>اِنْ تَجْتَنِبُوا کَبائِرَ ما تُنْهَوْنَ عَنْهُ نُکَفِّرْ عَنکُمْ سَیَِّئاتِکُمْ</w:t>
      </w:r>
    </w:p>
    <w:p>
      <w:pPr>
        <w:pStyle w:val="BookText"/>
        <w:bidi w:val="0"/>
        <w:jc w:val="both"/>
        <w:rPr/>
      </w:pPr>
      <w:r>
        <w:rPr>
          <w:rFonts w:ascii="Amiri" w:hAnsi="Amiri" w:eastAsia="Amiri" w:cs="Amiri"/>
          <w:color w:val="111111"/>
          <w:sz w:val="28"/>
          <w:sz w:val="28"/>
          <w:szCs w:val="28"/>
          <w:rtl w:val="true"/>
          <w:lang w:bidi="ar-SA"/>
        </w:rPr>
        <w:t>وَنُدْخِلْکُمْ مُدْخَلاً کَریمًا</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 If you avoid the great sins which you are forbidden,</w:t>
      </w:r>
    </w:p>
    <w:p>
      <w:pPr>
        <w:pStyle w:val="BookText"/>
        <w:bidi w:val="0"/>
        <w:jc w:val="both"/>
        <w:rPr/>
      </w:pPr>
      <w:r>
        <w:rPr>
          <w:rFonts w:eastAsia="Times New Roman" w:cs="Times New Roman" w:ascii="Times New Roman" w:hAnsi="Times New Roman"/>
          <w:color w:val="111111"/>
          <w:sz w:val="28"/>
          <w:szCs w:val="28"/>
          <w:lang w:val="en-US"/>
        </w:rPr>
        <w:t>We remit from you your small sins and We cause you to enter an honourable place of entering. "</w:t>
      </w:r>
    </w:p>
    <w:p>
      <w:pPr>
        <w:pStyle w:val="Heading5"/>
        <w:numPr>
          <w:ilvl w:val="4"/>
          <w:numId w:val="1"/>
        </w:numPr>
        <w:bidi w:val="0"/>
        <w:jc w:val="left"/>
        <w:rPr/>
      </w:pPr>
      <w:bookmarkStart w:id="76" w:name="__RefHeading___Toc376733_2616395394"/>
      <w:bookmarkStart w:id="77" w:name="_Toc31"/>
      <w:bookmarkEnd w:id="76"/>
      <w:r>
        <w:rPr/>
        <w:t>Commentary: verse 31</w:t>
      </w:r>
      <w:bookmarkEnd w:id="77"/>
    </w:p>
    <w:p>
      <w:pPr>
        <w:pStyle w:val="Heading6"/>
        <w:numPr>
          <w:ilvl w:val="5"/>
          <w:numId w:val="1"/>
        </w:numPr>
        <w:bidi w:val="0"/>
        <w:jc w:val="left"/>
        <w:rPr/>
      </w:pPr>
      <w:bookmarkStart w:id="78" w:name="__RefHeading___Toc376735_2616395394"/>
      <w:bookmarkStart w:id="79" w:name="_Toc32"/>
      <w:bookmarkEnd w:id="78"/>
      <w:r>
        <w:rPr/>
        <w:t>Point</w:t>
      </w:r>
      <w:bookmarkEnd w:id="79"/>
    </w:p>
    <w:p>
      <w:pPr>
        <w:pStyle w:val="BookText"/>
        <w:bidi w:val="0"/>
        <w:jc w:val="both"/>
        <w:rPr/>
      </w:pPr>
      <w:r>
        <w:rPr>
          <w:rFonts w:eastAsia="Times New Roman" w:cs="Times New Roman" w:ascii="Times New Roman" w:hAnsi="Times New Roman"/>
          <w:color w:val="111111"/>
          <w:sz w:val="28"/>
          <w:szCs w:val="28"/>
          <w:lang w:val="en-US"/>
        </w:rPr>
        <w:t>It is understood from this verse that sins are divided into two groups:</w:t>
      </w:r>
    </w:p>
    <w:p>
      <w:pPr>
        <w:pStyle w:val="BookText"/>
        <w:bidi w:val="0"/>
        <w:jc w:val="both"/>
        <w:rPr/>
      </w:pPr>
      <w:r>
        <w:rPr>
          <w:rFonts w:eastAsia="Times New Roman" w:cs="Times New Roman" w:ascii="Times New Roman" w:hAnsi="Times New Roman"/>
          <w:color w:val="111111"/>
          <w:sz w:val="28"/>
          <w:szCs w:val="28"/>
          <w:lang w:val="en-US"/>
        </w:rPr>
        <w:t>the minor sins and the major sins. We also recite in Sura Al-Kahf, No. 18, Verse 49 that, on the Day of Judgement, when sinners see the record of their evil deeds, they say: " ... What a book this is! it does not omit a small one nor a great one,... ".</w:t>
      </w:r>
    </w:p>
    <w:p>
      <w:pPr>
        <w:pStyle w:val="BookText"/>
        <w:bidi w:val="0"/>
        <w:jc w:val="both"/>
        <w:rPr/>
      </w:pPr>
      <w:r>
        <w:rPr>
          <w:rFonts w:eastAsia="Times New Roman" w:cs="Times New Roman" w:ascii="Times New Roman" w:hAnsi="Times New Roman"/>
          <w:color w:val="111111"/>
          <w:sz w:val="28"/>
          <w:szCs w:val="28"/>
          <w:lang w:val="en-US"/>
        </w:rPr>
        <w:t>According to the Islamic literature, a great sin is a sin for which Allah has promised Fire to its performer.</w:t>
      </w:r>
    </w:p>
    <w:p>
      <w:pPr>
        <w:pStyle w:val="BookText"/>
        <w:bidi w:val="0"/>
        <w:jc w:val="both"/>
        <w:rPr/>
      </w:pPr>
      <w:r>
        <w:rPr>
          <w:rFonts w:eastAsia="Times New Roman" w:cs="Times New Roman" w:ascii="Times New Roman" w:hAnsi="Times New Roman"/>
          <w:color w:val="111111"/>
          <w:sz w:val="28"/>
          <w:szCs w:val="28"/>
          <w:lang w:val="en-US"/>
        </w:rPr>
        <w:t>The number of great sins are mentioned differently in the Islamic narrations. Some of the pioneers among the Muslim scholars, derived from the verses of the Qur'ān and traditions, have introduced 33 great sins.</w:t>
      </w:r>
    </w:p>
    <w:p>
      <w:pPr>
        <w:pStyle w:val="BookText"/>
        <w:bidi w:val="0"/>
        <w:jc w:val="both"/>
        <w:rPr/>
      </w:pPr>
      <w:r>
        <w:rPr>
          <w:rFonts w:eastAsia="Times New Roman" w:cs="Times New Roman" w:ascii="Times New Roman" w:hAnsi="Times New Roman"/>
          <w:color w:val="111111"/>
          <w:sz w:val="28"/>
          <w:szCs w:val="28"/>
          <w:lang w:val="en-US"/>
        </w:rPr>
        <w:t>There are, of course, degrees for the great sins when comparing them.</w:t>
      </w:r>
    </w:p>
    <w:p>
      <w:pPr>
        <w:pStyle w:val="BookText"/>
        <w:bidi w:val="0"/>
        <w:jc w:val="both"/>
        <w:rPr/>
      </w:pPr>
      <w:r>
        <w:rPr>
          <w:rFonts w:eastAsia="Times New Roman" w:cs="Times New Roman" w:ascii="Times New Roman" w:hAnsi="Times New Roman"/>
          <w:color w:val="111111"/>
          <w:sz w:val="28"/>
          <w:szCs w:val="28"/>
          <w:lang w:val="en-US"/>
        </w:rPr>
        <w:t>Therefore, some of the great sins are called `the most major sins'.</w:t>
      </w:r>
    </w:p>
    <w:p>
      <w:pPr>
        <w:pStyle w:val="Heading6"/>
        <w:numPr>
          <w:ilvl w:val="5"/>
          <w:numId w:val="1"/>
        </w:numPr>
        <w:bidi w:val="0"/>
        <w:jc w:val="left"/>
        <w:rPr/>
      </w:pPr>
      <w:bookmarkStart w:id="80" w:name="__RefHeading___Toc376737_2616395394"/>
      <w:bookmarkStart w:id="81" w:name="_Toc33"/>
      <w:bookmarkEnd w:id="80"/>
      <w:r>
        <w:rPr/>
        <w:t>Explanations:</w:t>
      </w:r>
      <w:bookmarkEnd w:id="81"/>
    </w:p>
    <w:p>
      <w:pPr>
        <w:pStyle w:val="BookText"/>
        <w:bidi w:val="0"/>
        <w:jc w:val="both"/>
        <w:rPr/>
      </w:pPr>
      <w:r>
        <w:rPr>
          <w:rFonts w:eastAsia="Times New Roman" w:cs="Times New Roman" w:ascii="Times New Roman" w:hAnsi="Times New Roman"/>
          <w:color w:val="111111"/>
          <w:sz w:val="28"/>
          <w:szCs w:val="28"/>
          <w:lang w:val="en-US"/>
        </w:rPr>
        <w:t>1- It is necessary for us to ignore the slight offences of those whose ideological and practical doctrine is proper.</w:t>
      </w:r>
    </w:p>
    <w:p>
      <w:pPr>
        <w:pStyle w:val="BookText"/>
        <w:bidi w:val="0"/>
        <w:jc w:val="both"/>
        <w:rPr/>
      </w:pPr>
      <w:r>
        <w:rPr>
          <w:rFonts w:eastAsia="Times New Roman" w:cs="Times New Roman" w:ascii="Times New Roman" w:hAnsi="Times New Roman"/>
          <w:color w:val="111111"/>
          <w:sz w:val="28"/>
          <w:szCs w:val="28"/>
          <w:lang w:val="en-US"/>
        </w:rPr>
        <w:t>2- The reward of those who abandon major sins is that Allah (s.w.t.) forgives their minor sins.</w:t>
      </w:r>
    </w:p>
    <w:p>
      <w:pPr>
        <w:pStyle w:val="BookText"/>
        <w:bidi w:val="0"/>
        <w:jc w:val="both"/>
        <w:rPr/>
      </w:pPr>
      <w:r>
        <w:rPr>
          <w:rFonts w:eastAsia="Times New Roman" w:cs="Times New Roman" w:ascii="Times New Roman" w:hAnsi="Times New Roman"/>
          <w:color w:val="111111"/>
          <w:sz w:val="28"/>
          <w:szCs w:val="28"/>
          <w:lang w:val="en-US"/>
        </w:rPr>
        <w:t>" If you avoid the great sins which you are forbidden, We remit from you your small sins and We cause you to enter an honourable place of entering. "</w:t>
      </w:r>
    </w:p>
    <w:p>
      <w:pPr>
        <w:pStyle w:val="Heading6"/>
        <w:numPr>
          <w:ilvl w:val="5"/>
          <w:numId w:val="1"/>
        </w:numPr>
        <w:bidi w:val="0"/>
        <w:jc w:val="left"/>
        <w:rPr/>
      </w:pPr>
      <w:bookmarkStart w:id="82" w:name="__RefHeading___Toc376739_2616395394"/>
      <w:bookmarkStart w:id="83" w:name="_Toc34"/>
      <w:bookmarkEnd w:id="82"/>
      <w:r>
        <w:rPr/>
        <w:t>The total number of the major sins</w:t>
      </w:r>
      <w:bookmarkEnd w:id="83"/>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total number of the major sins, as many traditions denote, is 33 sins which are listed in the following:</w:t>
      </w:r>
    </w:p>
    <w:p>
      <w:pPr>
        <w:pStyle w:val="BookText"/>
        <w:bidi w:val="0"/>
        <w:rPr/>
      </w:pPr>
      <w:r>
        <w:rPr>
          <w:rFonts w:eastAsia="Times New Roman" w:cs="Times New Roman" w:ascii="Times New Roman" w:hAnsi="Times New Roman"/>
          <w:color w:val="111111"/>
          <w:sz w:val="28"/>
          <w:szCs w:val="28"/>
          <w:lang w:val="en-US"/>
        </w:rPr>
        <w:t>1- To associate a partner for Allah</w:t>
      </w:r>
    </w:p>
    <w:p>
      <w:pPr>
        <w:pStyle w:val="BookText"/>
        <w:bidi w:val="0"/>
        <w:jc w:val="both"/>
        <w:rPr/>
      </w:pPr>
      <w:r>
        <w:rPr>
          <w:rFonts w:eastAsia="Times New Roman" w:cs="Times New Roman" w:ascii="Times New Roman" w:hAnsi="Times New Roman"/>
          <w:color w:val="111111"/>
          <w:sz w:val="28"/>
          <w:szCs w:val="28"/>
          <w:lang w:val="en-US"/>
        </w:rPr>
        <w:t>2- Homicide (the believers)</w:t>
      </w:r>
    </w:p>
    <w:p>
      <w:pPr>
        <w:pStyle w:val="BookText"/>
        <w:bidi w:val="0"/>
        <w:jc w:val="both"/>
        <w:rPr/>
      </w:pPr>
      <w:r>
        <w:rPr>
          <w:rFonts w:eastAsia="Times New Roman" w:cs="Times New Roman" w:ascii="Times New Roman" w:hAnsi="Times New Roman"/>
          <w:color w:val="111111"/>
          <w:sz w:val="28"/>
          <w:szCs w:val="28"/>
          <w:lang w:val="en-US"/>
        </w:rPr>
        <w:t>3- The curse of the parents</w:t>
      </w:r>
    </w:p>
    <w:p>
      <w:pPr>
        <w:pStyle w:val="BookText"/>
        <w:bidi w:val="0"/>
        <w:jc w:val="both"/>
        <w:rPr/>
      </w:pPr>
      <w:r>
        <w:rPr>
          <w:rFonts w:eastAsia="Times New Roman" w:cs="Times New Roman" w:ascii="Times New Roman" w:hAnsi="Times New Roman"/>
          <w:color w:val="111111"/>
          <w:sz w:val="28"/>
          <w:szCs w:val="28"/>
          <w:lang w:val="en-US"/>
        </w:rPr>
        <w:t>4- To escape from Holy Struggle</w:t>
      </w:r>
    </w:p>
    <w:p>
      <w:pPr>
        <w:pStyle w:val="BookText"/>
        <w:bidi w:val="0"/>
        <w:jc w:val="both"/>
        <w:rPr/>
      </w:pPr>
      <w:r>
        <w:rPr>
          <w:rFonts w:eastAsia="Times New Roman" w:cs="Times New Roman" w:ascii="Times New Roman" w:hAnsi="Times New Roman"/>
          <w:color w:val="111111"/>
          <w:sz w:val="28"/>
          <w:szCs w:val="28"/>
          <w:lang w:val="en-US"/>
        </w:rPr>
        <w:t>5- To devour the orphan's property</w:t>
      </w:r>
    </w:p>
    <w:p>
      <w:pPr>
        <w:pStyle w:val="BookText"/>
        <w:bidi w:val="0"/>
        <w:jc w:val="both"/>
        <w:rPr/>
      </w:pPr>
      <w:r>
        <w:rPr>
          <w:rFonts w:eastAsia="Times New Roman" w:cs="Times New Roman" w:ascii="Times New Roman" w:hAnsi="Times New Roman"/>
          <w:color w:val="111111"/>
          <w:sz w:val="28"/>
          <w:szCs w:val="28"/>
          <w:lang w:val="en-US"/>
        </w:rPr>
        <w:t>6- Usury</w:t>
      </w:r>
    </w:p>
    <w:p>
      <w:pPr>
        <w:pStyle w:val="BookText"/>
        <w:bidi w:val="0"/>
        <w:jc w:val="both"/>
        <w:rPr/>
      </w:pPr>
      <w:r>
        <w:rPr>
          <w:rFonts w:eastAsia="Times New Roman" w:cs="Times New Roman" w:ascii="Times New Roman" w:hAnsi="Times New Roman"/>
          <w:color w:val="111111"/>
          <w:sz w:val="28"/>
          <w:szCs w:val="28"/>
          <w:lang w:val="en-US"/>
        </w:rPr>
        <w:t>7- False accusation of unchastity to an immaculate woman</w:t>
      </w:r>
    </w:p>
    <w:p>
      <w:pPr>
        <w:pStyle w:val="BookText"/>
        <w:bidi w:val="0"/>
        <w:jc w:val="both"/>
        <w:rPr/>
      </w:pPr>
      <w:r>
        <w:rPr>
          <w:rFonts w:eastAsia="Times New Roman" w:cs="Times New Roman" w:ascii="Times New Roman" w:hAnsi="Times New Roman"/>
          <w:color w:val="111111"/>
          <w:sz w:val="28"/>
          <w:szCs w:val="28"/>
          <w:lang w:val="en-US"/>
        </w:rPr>
        <w:t>8- Fornication</w:t>
      </w:r>
    </w:p>
    <w:p>
      <w:pPr>
        <w:pStyle w:val="BookText"/>
        <w:bidi w:val="0"/>
        <w:jc w:val="both"/>
        <w:rPr/>
      </w:pPr>
      <w:r>
        <w:rPr>
          <w:rFonts w:eastAsia="Times New Roman" w:cs="Times New Roman" w:ascii="Times New Roman" w:hAnsi="Times New Roman"/>
          <w:color w:val="111111"/>
          <w:sz w:val="28"/>
          <w:szCs w:val="28"/>
          <w:lang w:val="en-US"/>
        </w:rPr>
        <w:t>9- Sodomy</w:t>
      </w:r>
    </w:p>
    <w:p>
      <w:pPr>
        <w:pStyle w:val="BookText"/>
        <w:bidi w:val="0"/>
        <w:jc w:val="both"/>
        <w:rPr/>
      </w:pPr>
      <w:r>
        <w:rPr>
          <w:rFonts w:eastAsia="Times New Roman" w:cs="Times New Roman" w:ascii="Times New Roman" w:hAnsi="Times New Roman"/>
          <w:color w:val="111111"/>
          <w:sz w:val="28"/>
          <w:szCs w:val="28"/>
          <w:lang w:val="en-US"/>
        </w:rPr>
        <w:t>10- Theft</w:t>
      </w:r>
    </w:p>
    <w:p>
      <w:pPr>
        <w:pStyle w:val="BookText"/>
        <w:bidi w:val="0"/>
        <w:jc w:val="both"/>
        <w:rPr/>
      </w:pPr>
      <w:r>
        <w:rPr>
          <w:rFonts w:eastAsia="Times New Roman" w:cs="Times New Roman" w:ascii="Times New Roman" w:hAnsi="Times New Roman"/>
          <w:color w:val="111111"/>
          <w:sz w:val="28"/>
          <w:szCs w:val="28"/>
          <w:lang w:val="en-US"/>
        </w:rPr>
        <w:t>11- Consuming the flesh of a corpse</w:t>
      </w:r>
    </w:p>
    <w:p>
      <w:pPr>
        <w:pStyle w:val="BookText"/>
        <w:bidi w:val="0"/>
        <w:jc w:val="both"/>
        <w:rPr/>
      </w:pPr>
      <w:r>
        <w:rPr>
          <w:rFonts w:eastAsia="Times New Roman" w:cs="Times New Roman" w:ascii="Times New Roman" w:hAnsi="Times New Roman"/>
          <w:color w:val="111111"/>
          <w:sz w:val="28"/>
          <w:szCs w:val="28"/>
          <w:lang w:val="en-US"/>
        </w:rPr>
        <w:t>12- To consume blood</w:t>
      </w:r>
    </w:p>
    <w:p>
      <w:pPr>
        <w:pStyle w:val="BookText"/>
        <w:bidi w:val="0"/>
        <w:jc w:val="both"/>
        <w:rPr/>
      </w:pPr>
      <w:r>
        <w:rPr>
          <w:rFonts w:eastAsia="Times New Roman" w:cs="Times New Roman" w:ascii="Times New Roman" w:hAnsi="Times New Roman"/>
          <w:color w:val="111111"/>
          <w:sz w:val="28"/>
          <w:szCs w:val="28"/>
          <w:lang w:val="en-US"/>
        </w:rPr>
        <w:t>13- To eat the flesh of swine, pig</w:t>
      </w:r>
    </w:p>
    <w:p>
      <w:pPr>
        <w:pStyle w:val="BookText"/>
        <w:bidi w:val="0"/>
        <w:jc w:val="both"/>
        <w:rPr/>
      </w:pPr>
      <w:r>
        <w:rPr>
          <w:rFonts w:eastAsia="Times New Roman" w:cs="Times New Roman" w:ascii="Times New Roman" w:hAnsi="Times New Roman"/>
          <w:color w:val="111111"/>
          <w:sz w:val="28"/>
          <w:szCs w:val="28"/>
          <w:lang w:val="en-US"/>
        </w:rPr>
        <w:t>14- To eat the flesh of an animal slaughtered without mentioning Allah's Name</w:t>
      </w:r>
    </w:p>
    <w:p>
      <w:pPr>
        <w:pStyle w:val="BookText"/>
        <w:bidi w:val="0"/>
        <w:jc w:val="both"/>
        <w:rPr/>
      </w:pPr>
      <w:r>
        <w:rPr>
          <w:rFonts w:eastAsia="Times New Roman" w:cs="Times New Roman" w:ascii="Times New Roman" w:hAnsi="Times New Roman"/>
          <w:color w:val="111111"/>
          <w:sz w:val="28"/>
          <w:szCs w:val="28"/>
          <w:lang w:val="en-US"/>
        </w:rPr>
        <w:t>15- To defraud whether by scale or by measure</w:t>
      </w:r>
    </w:p>
    <w:p>
      <w:pPr>
        <w:pStyle w:val="BookText"/>
        <w:bidi w:val="0"/>
        <w:jc w:val="both"/>
        <w:rPr/>
      </w:pPr>
      <w:r>
        <w:rPr>
          <w:rFonts w:eastAsia="Times New Roman" w:cs="Times New Roman" w:ascii="Times New Roman" w:hAnsi="Times New Roman"/>
          <w:color w:val="111111"/>
          <w:sz w:val="28"/>
          <w:szCs w:val="28"/>
          <w:lang w:val="en-US"/>
        </w:rPr>
        <w:t>16- Gambling</w:t>
      </w:r>
    </w:p>
    <w:p>
      <w:pPr>
        <w:pStyle w:val="BookText"/>
        <w:bidi w:val="0"/>
        <w:jc w:val="both"/>
        <w:rPr/>
      </w:pPr>
      <w:r>
        <w:rPr>
          <w:rFonts w:eastAsia="Times New Roman" w:cs="Times New Roman" w:ascii="Times New Roman" w:hAnsi="Times New Roman"/>
          <w:color w:val="111111"/>
          <w:sz w:val="28"/>
          <w:szCs w:val="28"/>
          <w:lang w:val="en-US"/>
        </w:rPr>
        <w:t>17- A false attestation</w:t>
      </w:r>
    </w:p>
    <w:p>
      <w:pPr>
        <w:pStyle w:val="BookText"/>
        <w:bidi w:val="0"/>
        <w:jc w:val="both"/>
        <w:rPr/>
      </w:pPr>
      <w:r>
        <w:rPr>
          <w:rFonts w:eastAsia="Times New Roman" w:cs="Times New Roman" w:ascii="Times New Roman" w:hAnsi="Times New Roman"/>
          <w:color w:val="111111"/>
          <w:sz w:val="28"/>
          <w:szCs w:val="28"/>
          <w:lang w:val="en-US"/>
        </w:rPr>
        <w:t>18- Despair from the grace of Allah</w:t>
      </w:r>
    </w:p>
    <w:p>
      <w:pPr>
        <w:pStyle w:val="BookText"/>
        <w:bidi w:val="0"/>
        <w:jc w:val="both"/>
        <w:rPr/>
      </w:pPr>
      <w:r>
        <w:rPr>
          <w:rFonts w:eastAsia="Times New Roman" w:cs="Times New Roman" w:ascii="Times New Roman" w:hAnsi="Times New Roman"/>
          <w:color w:val="111111"/>
          <w:sz w:val="28"/>
          <w:szCs w:val="28"/>
          <w:lang w:val="en-US"/>
        </w:rPr>
        <w:t>19- To feel secured from the punishment of Allah</w:t>
      </w:r>
    </w:p>
    <w:p>
      <w:pPr>
        <w:pStyle w:val="BookText"/>
        <w:bidi w:val="0"/>
        <w:jc w:val="both"/>
        <w:rPr/>
      </w:pPr>
      <w:r>
        <w:rPr>
          <w:rFonts w:eastAsia="Times New Roman" w:cs="Times New Roman" w:ascii="Times New Roman" w:hAnsi="Times New Roman"/>
          <w:color w:val="111111"/>
          <w:sz w:val="28"/>
          <w:szCs w:val="28"/>
          <w:lang w:val="en-US"/>
        </w:rPr>
        <w:t>20- To assist the evil-doers</w:t>
      </w:r>
    </w:p>
    <w:p>
      <w:pPr>
        <w:pStyle w:val="BookText"/>
        <w:bidi w:val="0"/>
        <w:jc w:val="both"/>
        <w:rPr/>
      </w:pPr>
      <w:r>
        <w:rPr>
          <w:rFonts w:eastAsia="Times New Roman" w:cs="Times New Roman" w:ascii="Times New Roman" w:hAnsi="Times New Roman"/>
          <w:color w:val="111111"/>
          <w:sz w:val="28"/>
          <w:szCs w:val="28"/>
          <w:lang w:val="en-US"/>
        </w:rPr>
        <w:t>21- To rely on the tyrants</w:t>
      </w:r>
    </w:p>
    <w:p>
      <w:pPr>
        <w:pStyle w:val="BookText"/>
        <w:bidi w:val="0"/>
        <w:jc w:val="both"/>
        <w:rPr/>
      </w:pPr>
      <w:r>
        <w:rPr>
          <w:rFonts w:eastAsia="Times New Roman" w:cs="Times New Roman" w:ascii="Times New Roman" w:hAnsi="Times New Roman"/>
          <w:color w:val="111111"/>
          <w:sz w:val="28"/>
          <w:szCs w:val="28"/>
          <w:lang w:val="en-US"/>
        </w:rPr>
        <w:t>22- To swear falsely</w:t>
      </w:r>
    </w:p>
    <w:p>
      <w:pPr>
        <w:pStyle w:val="BookText"/>
        <w:bidi w:val="0"/>
        <w:jc w:val="both"/>
        <w:rPr/>
      </w:pPr>
      <w:r>
        <w:rPr>
          <w:rFonts w:eastAsia="Times New Roman" w:cs="Times New Roman" w:ascii="Times New Roman" w:hAnsi="Times New Roman"/>
          <w:color w:val="111111"/>
          <w:sz w:val="28"/>
          <w:szCs w:val="28"/>
          <w:lang w:val="en-US"/>
        </w:rPr>
        <w:t>23- Rancour and deceit</w:t>
      </w:r>
    </w:p>
    <w:p>
      <w:pPr>
        <w:pStyle w:val="BookText"/>
        <w:bidi w:val="0"/>
        <w:jc w:val="both"/>
        <w:rPr/>
      </w:pPr>
      <w:r>
        <w:rPr>
          <w:rFonts w:eastAsia="Times New Roman" w:cs="Times New Roman" w:ascii="Times New Roman" w:hAnsi="Times New Roman"/>
          <w:color w:val="111111"/>
          <w:sz w:val="28"/>
          <w:szCs w:val="28"/>
          <w:lang w:val="en-US"/>
        </w:rPr>
        <w:t>24- To restrain from giving others' rights</w:t>
      </w:r>
    </w:p>
    <w:p>
      <w:pPr>
        <w:pStyle w:val="BookText"/>
        <w:bidi w:val="0"/>
        <w:jc w:val="both"/>
        <w:rPr/>
      </w:pPr>
      <w:r>
        <w:rPr>
          <w:rFonts w:eastAsia="Times New Roman" w:cs="Times New Roman" w:ascii="Times New Roman" w:hAnsi="Times New Roman"/>
          <w:color w:val="111111"/>
          <w:sz w:val="28"/>
          <w:szCs w:val="28"/>
          <w:lang w:val="en-US"/>
        </w:rPr>
        <w:t>25- To tell a lie</w:t>
      </w:r>
    </w:p>
    <w:p>
      <w:pPr>
        <w:pStyle w:val="BookText"/>
        <w:bidi w:val="0"/>
        <w:jc w:val="both"/>
        <w:rPr/>
      </w:pPr>
      <w:r>
        <w:rPr>
          <w:rFonts w:eastAsia="Times New Roman" w:cs="Times New Roman" w:ascii="Times New Roman" w:hAnsi="Times New Roman"/>
          <w:color w:val="111111"/>
          <w:sz w:val="28"/>
          <w:szCs w:val="28"/>
          <w:lang w:val="en-US"/>
        </w:rPr>
        <w:t>26- To behave arrogantly</w:t>
      </w:r>
    </w:p>
    <w:p>
      <w:pPr>
        <w:pStyle w:val="BookText"/>
        <w:bidi w:val="0"/>
        <w:jc w:val="both"/>
        <w:rPr/>
      </w:pPr>
      <w:r>
        <w:rPr>
          <w:rFonts w:eastAsia="Times New Roman" w:cs="Times New Roman" w:ascii="Times New Roman" w:hAnsi="Times New Roman"/>
          <w:color w:val="111111"/>
          <w:sz w:val="28"/>
          <w:szCs w:val="28"/>
          <w:lang w:val="en-US"/>
        </w:rPr>
        <w:t>27- Immoderation and extravagance.</w:t>
      </w:r>
    </w:p>
    <w:p>
      <w:pPr>
        <w:pStyle w:val="BookText"/>
        <w:bidi w:val="0"/>
        <w:jc w:val="both"/>
        <w:rPr/>
      </w:pPr>
      <w:r>
        <w:rPr>
          <w:rFonts w:eastAsia="Times New Roman" w:cs="Times New Roman" w:ascii="Times New Roman" w:hAnsi="Times New Roman"/>
          <w:color w:val="111111"/>
          <w:sz w:val="28"/>
          <w:szCs w:val="28"/>
          <w:lang w:val="en-US"/>
        </w:rPr>
        <w:t>28- Treachery</w:t>
      </w:r>
    </w:p>
    <w:p>
      <w:pPr>
        <w:pStyle w:val="BookText"/>
        <w:bidi w:val="0"/>
        <w:jc w:val="both"/>
        <w:rPr/>
      </w:pPr>
      <w:r>
        <w:rPr>
          <w:rFonts w:eastAsia="Times New Roman" w:cs="Times New Roman" w:ascii="Times New Roman" w:hAnsi="Times New Roman"/>
          <w:color w:val="111111"/>
          <w:sz w:val="28"/>
          <w:szCs w:val="28"/>
          <w:lang w:val="en-US"/>
        </w:rPr>
        <w:t>29- Making little of Hajj</w:t>
      </w:r>
    </w:p>
    <w:p>
      <w:pPr>
        <w:pStyle w:val="BookText"/>
        <w:bidi w:val="0"/>
        <w:jc w:val="both"/>
        <w:rPr/>
      </w:pPr>
      <w:r>
        <w:rPr>
          <w:rFonts w:eastAsia="Times New Roman" w:cs="Times New Roman" w:ascii="Times New Roman" w:hAnsi="Times New Roman"/>
          <w:color w:val="111111"/>
          <w:sz w:val="28"/>
          <w:szCs w:val="28"/>
          <w:lang w:val="en-US"/>
        </w:rPr>
        <w:t>30- To fight against Allah's saints</w:t>
      </w:r>
    </w:p>
    <w:p>
      <w:pPr>
        <w:pStyle w:val="BookText"/>
        <w:bidi w:val="0"/>
        <w:jc w:val="both"/>
        <w:rPr/>
      </w:pPr>
      <w:r>
        <w:rPr>
          <w:rFonts w:eastAsia="Times New Roman" w:cs="Times New Roman" w:ascii="Times New Roman" w:hAnsi="Times New Roman"/>
          <w:color w:val="111111"/>
          <w:sz w:val="28"/>
          <w:szCs w:val="28"/>
          <w:lang w:val="en-US"/>
        </w:rPr>
        <w:t>31- To be busy with diversion and play</w:t>
      </w:r>
    </w:p>
    <w:p>
      <w:pPr>
        <w:pStyle w:val="BookText"/>
        <w:bidi w:val="0"/>
        <w:jc w:val="both"/>
        <w:rPr/>
      </w:pPr>
      <w:r>
        <w:rPr>
          <w:rFonts w:eastAsia="Times New Roman" w:cs="Times New Roman" w:ascii="Times New Roman" w:hAnsi="Times New Roman"/>
          <w:color w:val="111111"/>
          <w:sz w:val="28"/>
          <w:szCs w:val="28"/>
          <w:lang w:val="en-US"/>
        </w:rPr>
        <w:t>32- Magic and whatever causes trouble for others</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33- To drink wine</w:t>
      </w:r>
      <w:bookmarkStart w:id="84" w:name="pg13395_122584"/>
    </w:p>
    <w:p>
      <w:pPr>
        <w:pStyle w:val="BookText"/>
        <w:bidi w:val="0"/>
        <w:rPr/>
      </w:pPr>
      <w:bookmarkEnd w:id="84"/>
      <w:r>
        <w:rPr>
          <w:rFonts w:eastAsia="Amiri" w:cs="Amiri" w:ascii="Amiri" w:hAnsi="Amiri"/>
          <w:color w:val="111111"/>
          <w:sz w:val="28"/>
          <w:szCs w:val="28"/>
          <w:lang w:bidi="ar-SA"/>
        </w:rPr>
        <w:t xml:space="preserve">32- </w:t>
      </w:r>
      <w:r>
        <w:rPr>
          <w:rFonts w:ascii="Amiri" w:hAnsi="Amiri" w:eastAsia="Amiri" w:cs="Amiri"/>
          <w:color w:val="111111"/>
          <w:sz w:val="28"/>
          <w:sz w:val="28"/>
          <w:szCs w:val="28"/>
          <w:rtl w:val="true"/>
          <w:lang w:bidi="ar-SA"/>
        </w:rPr>
        <w:t>وَلاتَتَمَنَّوْا ما فَضَّلَ اللّهُ</w:t>
      </w:r>
    </w:p>
    <w:p>
      <w:pPr>
        <w:pStyle w:val="BookText"/>
        <w:bidi w:val="0"/>
        <w:jc w:val="both"/>
        <w:rPr/>
      </w:pPr>
      <w:r>
        <w:rPr>
          <w:rFonts w:ascii="Amiri" w:hAnsi="Amiri" w:eastAsia="Amiri" w:cs="Amiri"/>
          <w:color w:val="111111"/>
          <w:sz w:val="28"/>
          <w:sz w:val="28"/>
          <w:szCs w:val="28"/>
          <w:rtl w:val="true"/>
          <w:lang w:bidi="ar-SA"/>
        </w:rPr>
        <w:t>بِه بَعْضَکُمْ عَلی بَعْضٍ لِّلرِّجالِ نَصیبٌ مِمَّا اکْتَسَبُواْ</w:t>
      </w:r>
    </w:p>
    <w:p>
      <w:pPr>
        <w:pStyle w:val="BookText"/>
        <w:bidi w:val="0"/>
        <w:jc w:val="both"/>
        <w:rPr/>
      </w:pPr>
      <w:r>
        <w:rPr>
          <w:rFonts w:ascii="Amiri" w:hAnsi="Amiri" w:eastAsia="Amiri" w:cs="Amiri"/>
          <w:color w:val="111111"/>
          <w:sz w:val="28"/>
          <w:sz w:val="28"/>
          <w:szCs w:val="28"/>
          <w:rtl w:val="true"/>
          <w:lang w:bidi="ar-SA"/>
        </w:rPr>
        <w:t>وَلِلنِّساءِ نَصیبٌ مِمَّا اکْتَسَبْنَ</w:t>
      </w:r>
    </w:p>
    <w:p>
      <w:pPr>
        <w:pStyle w:val="BookText"/>
        <w:bidi w:val="0"/>
        <w:jc w:val="both"/>
        <w:rPr/>
      </w:pPr>
      <w:r>
        <w:rPr>
          <w:rFonts w:ascii="Amiri" w:hAnsi="Amiri" w:eastAsia="Amiri" w:cs="Amiri"/>
          <w:color w:val="111111"/>
          <w:sz w:val="28"/>
          <w:sz w:val="28"/>
          <w:szCs w:val="28"/>
          <w:rtl w:val="true"/>
          <w:lang w:bidi="ar-SA"/>
        </w:rPr>
        <w:t>وَسْئَلُواْ اللّهَ مِنْ فَضْلِه</w:t>
      </w:r>
    </w:p>
    <w:p>
      <w:pPr>
        <w:pStyle w:val="BookText"/>
        <w:bidi w:val="0"/>
        <w:jc w:val="both"/>
        <w:rPr/>
      </w:pPr>
      <w:r>
        <w:rPr>
          <w:rFonts w:ascii="Amiri" w:hAnsi="Amiri" w:eastAsia="Amiri" w:cs="Amiri"/>
          <w:color w:val="111111"/>
          <w:sz w:val="28"/>
          <w:sz w:val="28"/>
          <w:szCs w:val="28"/>
          <w:rtl w:val="true"/>
          <w:lang w:bidi="ar-SA"/>
        </w:rPr>
        <w:t>اِنَّ اللّهَ کانَ بِکُلِّ شیْ‌ْءٍ عَلیمًا</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 And do not covet that by which Allah has made some of you excel others. Men shall have a benefit of what they earn and women shall have a benefit of what they earn; and ask Allah of His Grace;</w:t>
      </w:r>
    </w:p>
    <w:p>
      <w:pPr>
        <w:pStyle w:val="BookText"/>
        <w:bidi w:val="0"/>
        <w:jc w:val="both"/>
        <w:rPr/>
      </w:pPr>
      <w:r>
        <w:rPr>
          <w:rFonts w:eastAsia="Times New Roman" w:cs="Times New Roman" w:ascii="Times New Roman" w:hAnsi="Times New Roman"/>
          <w:color w:val="111111"/>
          <w:sz w:val="28"/>
          <w:szCs w:val="28"/>
          <w:lang w:val="en-US"/>
        </w:rPr>
        <w:t>verily Allah knows all things."</w:t>
      </w:r>
    </w:p>
    <w:p>
      <w:pPr>
        <w:pStyle w:val="Heading5"/>
        <w:numPr>
          <w:ilvl w:val="4"/>
          <w:numId w:val="1"/>
        </w:numPr>
        <w:bidi w:val="0"/>
        <w:jc w:val="left"/>
        <w:rPr/>
      </w:pPr>
      <w:bookmarkStart w:id="85" w:name="__RefHeading___Toc376741_2616395394"/>
      <w:bookmarkStart w:id="86" w:name="_Toc35"/>
      <w:bookmarkEnd w:id="85"/>
      <w:r>
        <w:rPr/>
        <w:t>Occasion of Revelation verse 32</w:t>
      </w:r>
      <w:bookmarkEnd w:id="86"/>
    </w:p>
    <w:p>
      <w:pPr>
        <w:pStyle w:val="BookText"/>
        <w:bidi w:val="0"/>
        <w:jc w:val="both"/>
        <w:rPr/>
      </w:pPr>
      <w:r>
        <w:rPr>
          <w:rFonts w:eastAsia="Times New Roman" w:cs="Times New Roman" w:ascii="Times New Roman" w:hAnsi="Times New Roman"/>
          <w:color w:val="111111"/>
          <w:sz w:val="28"/>
          <w:szCs w:val="28"/>
          <w:lang w:val="en-US"/>
        </w:rPr>
        <w:t>Upon the occasion of revelation of this holy verse, it has been cited that: Once Ummus-Salamah, a wife of the holy Prophet (p.b.u.h.), asked him (p.b.u.h.): " Why do men go to Holy Struggle but women do not? Why has Islam legislated inheritance for us half of men's portion? We wish we were men and went to Holy Struggle like men and equally obtained their social position."</w:t>
      </w:r>
    </w:p>
    <w:p>
      <w:pPr>
        <w:pStyle w:val="BookText"/>
        <w:bidi w:val="0"/>
        <w:jc w:val="both"/>
        <w:rPr/>
      </w:pPr>
      <w:r>
        <w:rPr>
          <w:rFonts w:eastAsia="Times New Roman" w:cs="Times New Roman" w:ascii="Times New Roman" w:hAnsi="Times New Roman"/>
          <w:color w:val="111111"/>
          <w:sz w:val="28"/>
          <w:szCs w:val="28"/>
          <w:lang w:val="en-US"/>
        </w:rPr>
        <w:t>The above verse was revealed and responded to this kind of questions and the like of them.</w:t>
      </w:r>
    </w:p>
    <w:p>
      <w:pPr>
        <w:pStyle w:val="Heading5"/>
        <w:numPr>
          <w:ilvl w:val="4"/>
          <w:numId w:val="1"/>
        </w:numPr>
        <w:bidi w:val="0"/>
        <w:jc w:val="left"/>
        <w:rPr/>
      </w:pPr>
      <w:bookmarkStart w:id="87" w:name="__RefHeading___Toc376743_2616395394"/>
      <w:bookmarkStart w:id="88" w:name="_Toc36"/>
      <w:bookmarkEnd w:id="87"/>
      <w:r>
        <w:rPr/>
        <w:t>Commentary: verse 32</w:t>
      </w:r>
      <w:bookmarkEnd w:id="88"/>
    </w:p>
    <w:p>
      <w:pPr>
        <w:pStyle w:val="BookText"/>
        <w:bidi w:val="0"/>
        <w:jc w:val="both"/>
        <w:rPr/>
      </w:pPr>
      <w:r>
        <w:rPr>
          <w:rFonts w:eastAsia="Times New Roman" w:cs="Times New Roman" w:ascii="Times New Roman" w:hAnsi="Times New Roman"/>
          <w:color w:val="111111"/>
          <w:sz w:val="28"/>
          <w:szCs w:val="28"/>
          <w:lang w:val="en-US"/>
        </w:rPr>
        <w:t>For a group of Muslims, the difference of the portion of men and women in inheritance had become a question. It seemed that they did not notify that this difference was for the reason that generally the totality of the life expenditure is as a duty upon men, while women are free from it.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that, the expenditure of women themselves is upon men, too. Thus, as it was mentioned before, the portion of women, can, practically, be twice as much as that of men. Therefore, the holy verse says:</w:t>
      </w:r>
    </w:p>
    <w:p>
      <w:pPr>
        <w:pStyle w:val="BookText"/>
        <w:bidi w:val="0"/>
        <w:rPr/>
      </w:pPr>
      <w:r>
        <w:rPr>
          <w:rFonts w:eastAsia="Times New Roman" w:cs="Times New Roman" w:ascii="Times New Roman" w:hAnsi="Times New Roman"/>
          <w:color w:val="111111"/>
          <w:sz w:val="28"/>
          <w:szCs w:val="28"/>
          <w:lang w:val="en-US"/>
        </w:rPr>
        <w:t>"And do not covet that by which Allah has made some of you excel others. ..."</w:t>
      </w:r>
    </w:p>
    <w:p>
      <w:pPr>
        <w:pStyle w:val="BookText"/>
        <w:bidi w:val="0"/>
        <w:jc w:val="both"/>
        <w:rPr/>
      </w:pPr>
      <w:r>
        <w:rPr>
          <w:rFonts w:eastAsia="Times New Roman" w:cs="Times New Roman" w:ascii="Times New Roman" w:hAnsi="Times New Roman"/>
          <w:color w:val="111111"/>
          <w:sz w:val="28"/>
          <w:szCs w:val="28"/>
          <w:lang w:val="en-US"/>
        </w:rPr>
        <w:t>It is such because, there are some secrects in each of these differences that are covered and concealed for you.</w:t>
      </w:r>
    </w:p>
    <w:p>
      <w:pPr>
        <w:pStyle w:val="BookText"/>
        <w:bidi w:val="0"/>
        <w:jc w:val="both"/>
        <w:rPr/>
      </w:pPr>
      <w:r>
        <w:rPr>
          <w:rFonts w:eastAsia="Times New Roman" w:cs="Times New Roman" w:ascii="Times New Roman" w:hAnsi="Times New Roman"/>
          <w:color w:val="111111"/>
          <w:sz w:val="28"/>
          <w:szCs w:val="28"/>
          <w:lang w:val="en-US"/>
        </w:rPr>
        <w:t>Of course, it should not be misunderstood that the verse points to some actual and natural differences, not those forged differences that have been produced as a result of transgression and exploitation performed by some social classes.</w:t>
      </w:r>
    </w:p>
    <w:p>
      <w:pPr>
        <w:pStyle w:val="BookText"/>
        <w:bidi w:val="0"/>
        <w:jc w:val="both"/>
        <w:rPr/>
      </w:pPr>
      <w:r>
        <w:rPr>
          <w:rFonts w:eastAsia="Times New Roman" w:cs="Times New Roman" w:ascii="Times New Roman" w:hAnsi="Times New Roman"/>
          <w:color w:val="111111"/>
          <w:sz w:val="28"/>
          <w:szCs w:val="28"/>
          <w:lang w:val="en-US"/>
        </w:rPr>
        <w:t>Then, immediately after that, it says:</w:t>
      </w:r>
    </w:p>
    <w:p>
      <w:pPr>
        <w:pStyle w:val="BookText"/>
        <w:bidi w:val="0"/>
        <w:jc w:val="both"/>
        <w:rPr/>
      </w:pPr>
      <w:r>
        <w:rPr>
          <w:rFonts w:eastAsia="Times New Roman" w:cs="Times New Roman" w:ascii="Times New Roman" w:hAnsi="Times New Roman"/>
          <w:color w:val="111111"/>
          <w:sz w:val="28"/>
          <w:szCs w:val="28"/>
          <w:lang w:val="en-US"/>
        </w:rPr>
        <w:t>" ... Men shall have a benefit of what they earn and women shall have a benefit of what they earn; ... "</w:t>
      </w:r>
    </w:p>
    <w:p>
      <w:pPr>
        <w:pStyle w:val="BookText"/>
        <w:bidi w:val="0"/>
        <w:jc w:val="both"/>
        <w:rPr/>
      </w:pPr>
      <w:r>
        <w:rPr>
          <w:rFonts w:eastAsia="Times New Roman" w:cs="Times New Roman" w:ascii="Times New Roman" w:hAnsi="Times New Roman"/>
          <w:color w:val="111111"/>
          <w:sz w:val="28"/>
          <w:szCs w:val="28"/>
          <w:lang w:val="en-US"/>
        </w:rPr>
        <w:t>This difference might be either a natural one (like the difference of the two genders: male and female with each other), or the difference resulted from the optional efforts and endeavours.</w:t>
      </w:r>
    </w:p>
    <w:p>
      <w:pPr>
        <w:pStyle w:val="BookText"/>
        <w:bidi w:val="0"/>
        <w:jc w:val="both"/>
        <w:rPr/>
      </w:pPr>
      <w:r>
        <w:rPr>
          <w:rFonts w:eastAsia="Times New Roman" w:cs="Times New Roman" w:ascii="Times New Roman" w:hAnsi="Times New Roman"/>
          <w:color w:val="111111"/>
          <w:sz w:val="28"/>
          <w:szCs w:val="28"/>
          <w:lang w:val="en-US"/>
        </w:rPr>
        <w:t>Then, it adds: in stead of desiring these kinds of difference, ask Allah of His Grace and Favour that He grants you different bounties, ranks and good rewards. It is in that case that you may become some happy and prosperous persons. It says:</w:t>
      </w:r>
    </w:p>
    <w:p>
      <w:pPr>
        <w:pStyle w:val="BookText"/>
        <w:bidi w:val="0"/>
        <w:jc w:val="both"/>
        <w:rPr/>
      </w:pPr>
      <w:r>
        <w:rPr>
          <w:rFonts w:eastAsia="Times New Roman" w:cs="Times New Roman" w:ascii="Times New Roman" w:hAnsi="Times New Roman"/>
          <w:color w:val="111111"/>
          <w:sz w:val="28"/>
          <w:szCs w:val="28"/>
          <w:lang w:val="en-US"/>
        </w:rPr>
        <w:t>" ... and ask Allah of His Grace;... "</w:t>
      </w:r>
    </w:p>
    <w:p>
      <w:pPr>
        <w:pStyle w:val="BookText"/>
        <w:bidi w:val="0"/>
        <w:jc w:val="both"/>
        <w:rPr/>
      </w:pPr>
      <w:r>
        <w:rPr>
          <w:rFonts w:eastAsia="Times New Roman" w:cs="Times New Roman" w:ascii="Times New Roman" w:hAnsi="Times New Roman"/>
          <w:color w:val="111111"/>
          <w:sz w:val="28"/>
          <w:szCs w:val="28"/>
          <w:lang w:val="en-US"/>
        </w:rPr>
        <w:t>So, at the end of the verse, it says:</w:t>
      </w:r>
    </w:p>
    <w:p>
      <w:pPr>
        <w:pStyle w:val="BookText"/>
        <w:bidi w:val="0"/>
        <w:jc w:val="both"/>
        <w:rPr/>
      </w:pPr>
      <w:r>
        <w:rPr>
          <w:rFonts w:eastAsia="Times New Roman" w:cs="Times New Roman" w:ascii="Times New Roman" w:hAnsi="Times New Roman"/>
          <w:color w:val="111111"/>
          <w:sz w:val="28"/>
          <w:szCs w:val="28"/>
          <w:lang w:val="en-US"/>
        </w:rPr>
        <w:t>" ... verily Allah knows all things.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He knows whatever sort of natural or financial differences are necessary for the social regularity. Allah also knows the innate secrets of people and, therefore, He knows who has unjust desires in the heart and, on the other side, which persons think of what is proper, positive, and constructive.</w:t>
      </w:r>
      <w:bookmarkStart w:id="89" w:name="pg13395_122586"/>
    </w:p>
    <w:p>
      <w:pPr>
        <w:pStyle w:val="BookText"/>
        <w:bidi w:val="0"/>
        <w:rPr/>
      </w:pPr>
      <w:bookmarkEnd w:id="89"/>
      <w:r>
        <w:rPr>
          <w:rFonts w:eastAsia="Amiri" w:cs="Amiri" w:ascii="Amiri" w:hAnsi="Amiri"/>
          <w:color w:val="111111"/>
          <w:sz w:val="28"/>
          <w:szCs w:val="28"/>
          <w:lang w:bidi="ar-SA"/>
        </w:rPr>
        <w:t xml:space="preserve">33- </w:t>
      </w:r>
      <w:r>
        <w:rPr>
          <w:rFonts w:ascii="Amiri" w:hAnsi="Amiri" w:eastAsia="Amiri" w:cs="Amiri"/>
          <w:color w:val="111111"/>
          <w:sz w:val="28"/>
          <w:sz w:val="28"/>
          <w:szCs w:val="28"/>
          <w:rtl w:val="true"/>
          <w:lang w:bidi="ar-SA"/>
        </w:rPr>
        <w:t>وَلِکُلٍّ جَعَلْنا مَولِیَ</w:t>
      </w:r>
    </w:p>
    <w:p>
      <w:pPr>
        <w:pStyle w:val="BookText"/>
        <w:bidi w:val="0"/>
        <w:jc w:val="both"/>
        <w:rPr/>
      </w:pPr>
      <w:r>
        <w:rPr>
          <w:rFonts w:ascii="Amiri" w:hAnsi="Amiri" w:eastAsia="Amiri" w:cs="Amiri"/>
          <w:color w:val="111111"/>
          <w:sz w:val="28"/>
          <w:sz w:val="28"/>
          <w:szCs w:val="28"/>
          <w:rtl w:val="true"/>
          <w:lang w:bidi="ar-SA"/>
        </w:rPr>
        <w:t>مِمّا تَرَکَ الْوالِدانِ وَالاَْقْرَبُونَ</w:t>
      </w:r>
    </w:p>
    <w:p>
      <w:pPr>
        <w:pStyle w:val="BookText"/>
        <w:bidi w:val="0"/>
        <w:jc w:val="both"/>
        <w:rPr/>
      </w:pPr>
      <w:r>
        <w:rPr>
          <w:rFonts w:ascii="Amiri" w:hAnsi="Amiri" w:eastAsia="Amiri" w:cs="Amiri"/>
          <w:color w:val="111111"/>
          <w:sz w:val="28"/>
          <w:sz w:val="28"/>
          <w:szCs w:val="28"/>
          <w:rtl w:val="true"/>
          <w:lang w:bidi="ar-SA"/>
        </w:rPr>
        <w:t>وَالَّذینَ عَقَدَتْ اَیْمانُکُمْ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اتُوهُمْ نَصیبَهُمْ</w:t>
      </w:r>
    </w:p>
    <w:p>
      <w:pPr>
        <w:pStyle w:val="BookText"/>
        <w:bidi w:val="0"/>
        <w:jc w:val="both"/>
        <w:rPr/>
      </w:pPr>
      <w:r>
        <w:rPr>
          <w:rFonts w:ascii="Amiri" w:hAnsi="Amiri" w:eastAsia="Amiri" w:cs="Amiri"/>
          <w:color w:val="111111"/>
          <w:sz w:val="28"/>
          <w:sz w:val="28"/>
          <w:szCs w:val="28"/>
          <w:rtl w:val="true"/>
          <w:lang w:bidi="ar-SA"/>
        </w:rPr>
        <w:t>اِنَّ اللّهَ کانَ عَلی کُلِّ شیْ‌ْءٍ شَهیداً</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 And for everyone We have placed heirs (to inherit) of what parents and near relatives leave, and as for those with whom your right hands have made a covenant, give them their portion;</w:t>
      </w:r>
    </w:p>
    <w:p>
      <w:pPr>
        <w:pStyle w:val="BookText"/>
        <w:bidi w:val="0"/>
        <w:jc w:val="both"/>
        <w:rPr/>
      </w:pPr>
      <w:r>
        <w:rPr>
          <w:rFonts w:eastAsia="Times New Roman" w:cs="Times New Roman" w:ascii="Times New Roman" w:hAnsi="Times New Roman"/>
          <w:color w:val="111111"/>
          <w:sz w:val="28"/>
          <w:szCs w:val="28"/>
          <w:lang w:val="en-US"/>
        </w:rPr>
        <w:t>verily Allah is ever witness over all things."</w:t>
      </w:r>
    </w:p>
    <w:p>
      <w:pPr>
        <w:pStyle w:val="Heading5"/>
        <w:numPr>
          <w:ilvl w:val="4"/>
          <w:numId w:val="1"/>
        </w:numPr>
        <w:bidi w:val="0"/>
        <w:jc w:val="left"/>
        <w:rPr/>
      </w:pPr>
      <w:bookmarkStart w:id="90" w:name="__RefHeading___Toc376745_2616395394"/>
      <w:bookmarkStart w:id="91" w:name="_Toc37"/>
      <w:bookmarkEnd w:id="90"/>
      <w:r>
        <w:rPr/>
        <w:t>Commentary: verse 33</w:t>
      </w:r>
      <w:bookmarkEnd w:id="91"/>
    </w:p>
    <w:p>
      <w:pPr>
        <w:pStyle w:val="Heading6"/>
        <w:numPr>
          <w:ilvl w:val="5"/>
          <w:numId w:val="1"/>
        </w:numPr>
        <w:bidi w:val="0"/>
        <w:jc w:val="left"/>
        <w:rPr/>
      </w:pPr>
      <w:bookmarkStart w:id="92" w:name="__RefHeading___Toc376747_2616395394"/>
      <w:bookmarkStart w:id="93" w:name="_Toc38"/>
      <w:bookmarkEnd w:id="92"/>
      <w:r>
        <w:rPr/>
        <w:t>Point</w:t>
      </w:r>
      <w:bookmarkEnd w:id="93"/>
    </w:p>
    <w:p>
      <w:pPr>
        <w:pStyle w:val="BookText"/>
        <w:bidi w:val="0"/>
        <w:jc w:val="both"/>
        <w:rPr/>
      </w:pPr>
      <w:r>
        <w:rPr>
          <w:rFonts w:eastAsia="Times New Roman" w:cs="Times New Roman" w:ascii="Times New Roman" w:hAnsi="Times New Roman"/>
          <w:color w:val="111111"/>
          <w:sz w:val="28"/>
          <w:szCs w:val="28"/>
          <w:lang w:val="en-US"/>
        </w:rPr>
        <w:t>The phrase: " Your right hands have made a covenant " is a hint to the contract which used to be held between two persons before Islam. Then Islam, with a slight change in it, accepted it. In Islamic jurisprudent books, this action has been entitled /dāman-i-jarīrah/. The content of this contract was so that: two persons promised that they would help each other in the life affairs, assist in the payment of compensations of one another, and one could inherit from the other. It was something similar to the insurance contract of today which indicates: if a loss comes forth for a person, the promised party pays its compensation. Islam accepted this content, but inheriting from another one is conditioned to the lack of any hair for the diseased person.</w:t>
      </w:r>
    </w:p>
    <w:p>
      <w:pPr>
        <w:pStyle w:val="Heading6"/>
        <w:numPr>
          <w:ilvl w:val="5"/>
          <w:numId w:val="1"/>
        </w:numPr>
        <w:bidi w:val="0"/>
        <w:jc w:val="left"/>
        <w:rPr/>
      </w:pPr>
      <w:bookmarkStart w:id="94" w:name="__RefHeading___Toc376749_2616395394"/>
      <w:bookmarkStart w:id="95" w:name="_Toc39"/>
      <w:bookmarkEnd w:id="94"/>
      <w:r>
        <w:rPr/>
        <w:t>Explanations:</w:t>
      </w:r>
      <w:bookmarkEnd w:id="95"/>
    </w:p>
    <w:p>
      <w:pPr>
        <w:pStyle w:val="BookText"/>
        <w:bidi w:val="0"/>
        <w:jc w:val="both"/>
        <w:rPr/>
      </w:pPr>
      <w:r>
        <w:rPr>
          <w:rFonts w:eastAsia="Times New Roman" w:cs="Times New Roman" w:ascii="Times New Roman" w:hAnsi="Times New Roman"/>
          <w:color w:val="111111"/>
          <w:sz w:val="28"/>
          <w:szCs w:val="28"/>
          <w:lang w:val="en-US"/>
        </w:rPr>
        <w:t>1- Assigning the standard of the portion of inheritance for relatives by the command of Allah.</w:t>
      </w:r>
    </w:p>
    <w:p>
      <w:pPr>
        <w:pStyle w:val="BookText"/>
        <w:bidi w:val="0"/>
        <w:jc w:val="both"/>
        <w:rPr/>
      </w:pPr>
      <w:r>
        <w:rPr>
          <w:rFonts w:eastAsia="Times New Roman" w:cs="Times New Roman" w:ascii="Times New Roman" w:hAnsi="Times New Roman"/>
          <w:color w:val="111111"/>
          <w:sz w:val="28"/>
          <w:szCs w:val="28"/>
          <w:lang w:val="en-US"/>
        </w:rPr>
        <w:t>" And for everyone We have placed heirs (to inherit)... "</w:t>
      </w:r>
    </w:p>
    <w:p>
      <w:pPr>
        <w:pStyle w:val="BookText"/>
        <w:bidi w:val="0"/>
        <w:jc w:val="both"/>
        <w:rPr/>
      </w:pPr>
      <w:r>
        <w:rPr>
          <w:rFonts w:eastAsia="Times New Roman" w:cs="Times New Roman" w:ascii="Times New Roman" w:hAnsi="Times New Roman"/>
          <w:color w:val="111111"/>
          <w:sz w:val="28"/>
          <w:szCs w:val="28"/>
          <w:lang w:val="en-US"/>
        </w:rPr>
        <w:t>2- A person has the right of transferring his/her possession to another one under some conditions.</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 and for those with whom your right hands have made a covenant, ..."</w:t>
      </w:r>
    </w:p>
    <w:p>
      <w:pPr>
        <w:pStyle w:val="BookText"/>
        <w:bidi w:val="0"/>
        <w:rPr/>
      </w:pPr>
      <w:r>
        <w:rPr>
          <w:rFonts w:eastAsia="Times New Roman" w:cs="Times New Roman" w:ascii="Times New Roman" w:hAnsi="Times New Roman"/>
          <w:color w:val="111111"/>
          <w:sz w:val="28"/>
          <w:szCs w:val="28"/>
          <w:lang w:val="en-US"/>
        </w:rPr>
        <w:t>3- Fulfilling a promise is obligatory.</w:t>
      </w:r>
    </w:p>
    <w:p>
      <w:pPr>
        <w:pStyle w:val="BookText"/>
        <w:bidi w:val="0"/>
        <w:jc w:val="both"/>
        <w:rPr/>
      </w:pPr>
      <w:r>
        <w:rPr>
          <w:rFonts w:eastAsia="Times New Roman" w:cs="Times New Roman" w:ascii="Times New Roman" w:hAnsi="Times New Roman"/>
          <w:color w:val="111111"/>
          <w:sz w:val="28"/>
          <w:szCs w:val="28"/>
          <w:lang w:val="en-US"/>
        </w:rPr>
        <w:t>" ... give them their portion;... "</w:t>
      </w:r>
    </w:p>
    <w:p>
      <w:pPr>
        <w:pStyle w:val="BookText"/>
        <w:bidi w:val="0"/>
        <w:jc w:val="both"/>
        <w:rPr/>
      </w:pPr>
      <w:r>
        <w:rPr>
          <w:rFonts w:eastAsia="Times New Roman" w:cs="Times New Roman" w:ascii="Times New Roman" w:hAnsi="Times New Roman"/>
          <w:color w:val="111111"/>
          <w:sz w:val="28"/>
          <w:szCs w:val="28"/>
          <w:lang w:val="en-US"/>
        </w:rPr>
        <w:t>4- The debtors should seek after the creditors.</w:t>
      </w:r>
    </w:p>
    <w:p>
      <w:pPr>
        <w:pStyle w:val="BookText"/>
        <w:bidi w:val="0"/>
        <w:jc w:val="both"/>
        <w:rPr/>
      </w:pPr>
      <w:r>
        <w:rPr>
          <w:rFonts w:eastAsia="Times New Roman" w:cs="Times New Roman" w:ascii="Times New Roman" w:hAnsi="Times New Roman"/>
          <w:color w:val="111111"/>
          <w:sz w:val="28"/>
          <w:szCs w:val="28"/>
          <w:lang w:val="en-US"/>
        </w:rPr>
        <w:t>" ... give them their portion;... "</w:t>
      </w:r>
    </w:p>
    <w:p>
      <w:pPr>
        <w:pStyle w:val="BookText"/>
        <w:bidi w:val="0"/>
        <w:jc w:val="both"/>
        <w:rPr/>
      </w:pPr>
      <w:r>
        <w:rPr>
          <w:rFonts w:eastAsia="Times New Roman" w:cs="Times New Roman" w:ascii="Times New Roman" w:hAnsi="Times New Roman"/>
          <w:color w:val="111111"/>
          <w:sz w:val="28"/>
          <w:szCs w:val="28"/>
          <w:lang w:val="en-US"/>
        </w:rPr>
        <w:t>5- The promises of a person is usually valid after that person's death.</w:t>
      </w:r>
    </w:p>
    <w:p>
      <w:pPr>
        <w:pStyle w:val="BookText"/>
        <w:bidi w:val="0"/>
        <w:jc w:val="both"/>
        <w:rPr/>
      </w:pPr>
      <w:r>
        <w:rPr>
          <w:rFonts w:eastAsia="Times New Roman" w:cs="Times New Roman" w:ascii="Times New Roman" w:hAnsi="Times New Roman"/>
          <w:color w:val="111111"/>
          <w:sz w:val="28"/>
          <w:szCs w:val="28"/>
          <w:lang w:val="en-US"/>
        </w:rPr>
        <w:t>6- Allah is always present and witnesses the deeds.</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verily Allah is ever witness over all things."</w:t>
      </w:r>
      <w:bookmarkStart w:id="96" w:name="pg13395_122588"/>
    </w:p>
    <w:p>
      <w:pPr>
        <w:pStyle w:val="Heading4"/>
        <w:numPr>
          <w:ilvl w:val="3"/>
          <w:numId w:val="1"/>
        </w:numPr>
        <w:bidi w:val="0"/>
        <w:jc w:val="left"/>
        <w:rPr/>
      </w:pPr>
      <w:bookmarkStart w:id="97" w:name="__RefHeading___Toc376751_2616395394"/>
      <w:bookmarkStart w:id="98" w:name="_Toc40"/>
      <w:bookmarkEnd w:id="96"/>
      <w:bookmarkEnd w:id="97"/>
      <w:r>
        <w:rPr/>
        <w:t>Section 6: Disagreement and reconciliation between husband and wife</w:t>
      </w:r>
      <w:bookmarkEnd w:id="98"/>
    </w:p>
    <w:p>
      <w:pPr>
        <w:pStyle w:val="Heading5"/>
        <w:numPr>
          <w:ilvl w:val="4"/>
          <w:numId w:val="1"/>
        </w:numPr>
        <w:bidi w:val="0"/>
        <w:jc w:val="left"/>
        <w:rPr/>
      </w:pPr>
      <w:bookmarkStart w:id="99" w:name="__RefHeading___Toc376753_2616395394"/>
      <w:bookmarkStart w:id="100" w:name="_Toc41"/>
      <w:bookmarkEnd w:id="99"/>
      <w:r>
        <w:rPr/>
        <w:t>Point</w:t>
      </w:r>
      <w:bookmarkEnd w:id="100"/>
    </w:p>
    <w:p>
      <w:pPr>
        <w:pStyle w:val="BookText"/>
        <w:bidi w:val="0"/>
        <w:jc w:val="both"/>
        <w:rPr/>
      </w:pPr>
      <w:r>
        <w:rPr>
          <w:rFonts w:eastAsia="Times New Roman" w:cs="Times New Roman" w:ascii="Times New Roman" w:hAnsi="Times New Roman"/>
          <w:color w:val="111111"/>
          <w:sz w:val="28"/>
          <w:szCs w:val="28"/>
          <w:lang w:val="en-US"/>
        </w:rPr>
        <w:t>Superiority of men over women Wife's perverseness and desertion to effect</w:t>
      </w:r>
    </w:p>
    <w:p>
      <w:pPr>
        <w:pStyle w:val="BookText"/>
        <w:bidi w:val="0"/>
        <w:jc w:val="both"/>
        <w:rPr/>
      </w:pPr>
      <w:r>
        <w:rPr>
          <w:rFonts w:eastAsia="Times New Roman" w:cs="Times New Roman" w:ascii="Times New Roman" w:hAnsi="Times New Roman"/>
          <w:color w:val="111111"/>
          <w:sz w:val="28"/>
          <w:szCs w:val="28"/>
          <w:lang w:val="en-US"/>
        </w:rPr>
        <w:t>Duty to Allah inculcates all the other duties Niggardliness and hypocrisy condemned</w:t>
      </w:r>
    </w:p>
    <w:p>
      <w:pPr>
        <w:pStyle w:val="BookText"/>
        <w:bidi w:val="0"/>
        <w:jc w:val="both"/>
        <w:rPr/>
      </w:pPr>
      <w:r>
        <w:rPr>
          <w:rFonts w:eastAsia="Amiri" w:cs="Amiri" w:ascii="Amiri" w:hAnsi="Amiri"/>
          <w:color w:val="111111"/>
          <w:sz w:val="28"/>
          <w:szCs w:val="28"/>
          <w:lang w:bidi="ar-SA"/>
        </w:rPr>
        <w:t xml:space="preserve">34- </w:t>
      </w:r>
      <w:r>
        <w:rPr>
          <w:rFonts w:ascii="Amiri" w:hAnsi="Amiri" w:eastAsia="Amiri" w:cs="Amiri"/>
          <w:color w:val="111111"/>
          <w:sz w:val="28"/>
          <w:sz w:val="28"/>
          <w:szCs w:val="28"/>
          <w:rtl w:val="true"/>
          <w:lang w:bidi="ar-SA"/>
        </w:rPr>
        <w:t>اَلرِّجالُ قَوّامُونَ عَلَی النِّساءِ بِما فَضَّلَ اللّهُ بَعْضَهُمْ عَلی بَعْضٍ</w:t>
      </w:r>
    </w:p>
    <w:p>
      <w:pPr>
        <w:pStyle w:val="BookText"/>
        <w:bidi w:val="0"/>
        <w:jc w:val="both"/>
        <w:rPr/>
      </w:pPr>
      <w:r>
        <w:rPr>
          <w:rFonts w:ascii="Amiri" w:hAnsi="Amiri" w:eastAsia="Amiri" w:cs="Amiri"/>
          <w:color w:val="111111"/>
          <w:sz w:val="28"/>
          <w:sz w:val="28"/>
          <w:szCs w:val="28"/>
          <w:rtl w:val="true"/>
          <w:lang w:bidi="ar-SA"/>
        </w:rPr>
        <w:t>وَبِمآ اَنْفَقُوا مِنْ اَمْوالِهِمْ</w:t>
      </w:r>
    </w:p>
    <w:p>
      <w:pPr>
        <w:pStyle w:val="BookText"/>
        <w:bidi w:val="0"/>
        <w:jc w:val="both"/>
        <w:rPr/>
      </w:pPr>
      <w:r>
        <w:rPr>
          <w:rFonts w:ascii="Amiri" w:hAnsi="Amiri" w:eastAsia="Amiri" w:cs="Amiri"/>
          <w:color w:val="111111"/>
          <w:sz w:val="28"/>
          <w:sz w:val="28"/>
          <w:szCs w:val="28"/>
          <w:rtl w:val="true"/>
          <w:lang w:bidi="ar-SA"/>
        </w:rPr>
        <w:t>فَالصّالِحاتُ قانِتاتٌ حافِظاتٌ لِلْغَیْبِ بِما حَفِظَ اللّهُ</w:t>
      </w:r>
    </w:p>
    <w:p>
      <w:pPr>
        <w:pStyle w:val="BookText"/>
        <w:bidi w:val="0"/>
        <w:jc w:val="both"/>
        <w:rPr/>
      </w:pPr>
      <w:r>
        <w:rPr>
          <w:rFonts w:ascii="Amiri" w:hAnsi="Amiri" w:eastAsia="Amiri" w:cs="Amiri"/>
          <w:color w:val="111111"/>
          <w:sz w:val="28"/>
          <w:sz w:val="28"/>
          <w:szCs w:val="28"/>
          <w:rtl w:val="true"/>
          <w:lang w:bidi="ar-SA"/>
        </w:rPr>
        <w:t>وَالّتی تَخافُونَ نُشُوزَهُنَّ فَعِظُوهُنَّ وَاهجُرُوهُنَّ فِی الْمَضاجِعِ</w:t>
      </w:r>
    </w:p>
    <w:p>
      <w:pPr>
        <w:pStyle w:val="BookText"/>
        <w:bidi w:val="0"/>
        <w:jc w:val="both"/>
        <w:rPr/>
      </w:pPr>
      <w:r>
        <w:rPr>
          <w:rFonts w:ascii="Amiri" w:hAnsi="Amiri" w:eastAsia="Amiri" w:cs="Amiri"/>
          <w:color w:val="111111"/>
          <w:sz w:val="28"/>
          <w:sz w:val="28"/>
          <w:szCs w:val="28"/>
          <w:rtl w:val="true"/>
          <w:lang w:bidi="ar-SA"/>
        </w:rPr>
        <w:t>وَاضْرِبُوهُنَّ فَاِنْ اَطَعْنَکُمْ فَلاتَبْغُوا عَلَیْهِنَّ سَبیلاً</w:t>
      </w:r>
    </w:p>
    <w:p>
      <w:pPr>
        <w:pStyle w:val="BookText"/>
        <w:bidi w:val="0"/>
        <w:jc w:val="both"/>
        <w:rPr/>
      </w:pPr>
      <w:r>
        <w:rPr>
          <w:rFonts w:ascii="Amiri" w:hAnsi="Amiri" w:eastAsia="Amiri" w:cs="Amiri"/>
          <w:color w:val="111111"/>
          <w:sz w:val="28"/>
          <w:sz w:val="28"/>
          <w:szCs w:val="28"/>
          <w:rtl w:val="true"/>
          <w:lang w:bidi="ar-SA"/>
        </w:rPr>
        <w:t>اِنَّ اللّهَ کانَ عَلِیًّا کَبیرًا</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 Men have authority over women because Allah has made some of them to excel others and because they spend out of their property (for the support of women).</w:t>
      </w:r>
    </w:p>
    <w:p>
      <w:pPr>
        <w:pStyle w:val="BookText"/>
        <w:bidi w:val="0"/>
        <w:jc w:val="both"/>
        <w:rPr/>
      </w:pPr>
      <w:r>
        <w:rPr>
          <w:rFonts w:eastAsia="Times New Roman" w:cs="Times New Roman" w:ascii="Times New Roman" w:hAnsi="Times New Roman"/>
          <w:color w:val="111111"/>
          <w:sz w:val="28"/>
          <w:szCs w:val="28"/>
          <w:lang w:val="en-US"/>
        </w:rPr>
        <w:t>Therefore, the good women are obedient, guarding the unseen as Allah has guarded. And (as to) those (women) on whose part you fear desertion,</w:t>
      </w:r>
    </w:p>
    <w:p>
      <w:pPr>
        <w:pStyle w:val="BookText"/>
        <w:bidi w:val="0"/>
        <w:jc w:val="both"/>
        <w:rPr/>
      </w:pPr>
      <w:r>
        <w:rPr>
          <w:rFonts w:eastAsia="Times New Roman" w:cs="Times New Roman" w:ascii="Times New Roman" w:hAnsi="Times New Roman"/>
          <w:color w:val="111111"/>
          <w:sz w:val="28"/>
          <w:szCs w:val="28"/>
          <w:lang w:val="en-US"/>
        </w:rPr>
        <w:t>admonish them, and avoid them in beds and beat them;</w:t>
      </w:r>
    </w:p>
    <w:p>
      <w:pPr>
        <w:pStyle w:val="BookText"/>
        <w:bidi w:val="0"/>
        <w:jc w:val="both"/>
        <w:rPr/>
      </w:pPr>
      <w:r>
        <w:rPr>
          <w:rFonts w:eastAsia="Times New Roman" w:cs="Times New Roman" w:ascii="Times New Roman" w:hAnsi="Times New Roman"/>
          <w:color w:val="111111"/>
          <w:sz w:val="28"/>
          <w:szCs w:val="28"/>
          <w:lang w:val="en-US"/>
        </w:rPr>
        <w:t>then if they obey you, do not seek a way against them; verily Allah is Ever-High, Ever-Great. "</w:t>
      </w:r>
    </w:p>
    <w:p>
      <w:pPr>
        <w:pStyle w:val="Heading5"/>
        <w:numPr>
          <w:ilvl w:val="4"/>
          <w:numId w:val="1"/>
        </w:numPr>
        <w:bidi w:val="0"/>
        <w:jc w:val="left"/>
        <w:rPr/>
      </w:pPr>
      <w:bookmarkStart w:id="101" w:name="__RefHeading___Toc376755_2616395394"/>
      <w:bookmarkStart w:id="102" w:name="_Toc42"/>
      <w:bookmarkEnd w:id="101"/>
      <w:r>
        <w:rPr/>
        <w:t>Commentary: verse 34</w:t>
      </w:r>
      <w:bookmarkEnd w:id="102"/>
    </w:p>
    <w:p>
      <w:pPr>
        <w:pStyle w:val="Heading6"/>
        <w:numPr>
          <w:ilvl w:val="5"/>
          <w:numId w:val="1"/>
        </w:numPr>
        <w:bidi w:val="0"/>
        <w:jc w:val="left"/>
        <w:rPr/>
      </w:pPr>
      <w:bookmarkStart w:id="103" w:name="__RefHeading___Toc376757_2616395394"/>
      <w:bookmarkStart w:id="104" w:name="_Toc43"/>
      <w:bookmarkEnd w:id="103"/>
      <w:r>
        <w:rPr/>
        <w:t>Guardianship in the System of a Family</w:t>
      </w:r>
      <w:bookmarkEnd w:id="104"/>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family is a small unit of the society, similar to a large assembly of people, a family must have a single proper leader. The reason is that a</w:t>
      </w:r>
    </w:p>
    <w:p>
      <w:pPr>
        <w:pStyle w:val="BookText"/>
        <w:bidi w:val="0"/>
        <w:rPr/>
      </w:pPr>
      <w:r>
        <w:rPr>
          <w:rFonts w:eastAsia="Times New Roman" w:cs="Times New Roman" w:ascii="Times New Roman" w:hAnsi="Times New Roman"/>
          <w:color w:val="111111"/>
          <w:sz w:val="28"/>
          <w:szCs w:val="28"/>
          <w:lang w:val="en-US"/>
        </w:rPr>
        <w:t>leadership upon a family accomplished by several of men and women in common, is of no vail. In this form of leadership, either of husband or wife must be the chief of the family and the other should be his/her assistant and under his/her governance. Here, by this verse, the Qur'ān clearly announces that the guardianship of the family must be given to the man of the family. It says:</w:t>
      </w:r>
    </w:p>
    <w:p>
      <w:pPr>
        <w:pStyle w:val="BookText"/>
        <w:bidi w:val="0"/>
        <w:jc w:val="both"/>
        <w:rPr/>
      </w:pPr>
      <w:r>
        <w:rPr>
          <w:rFonts w:eastAsia="Times New Roman" w:cs="Times New Roman" w:ascii="Times New Roman" w:hAnsi="Times New Roman"/>
          <w:color w:val="111111"/>
          <w:sz w:val="28"/>
          <w:szCs w:val="28"/>
          <w:lang w:val="en-US"/>
        </w:rPr>
        <w:t>" Men have authority over women ... "</w:t>
      </w:r>
    </w:p>
    <w:p>
      <w:pPr>
        <w:pStyle w:val="BookText"/>
        <w:bidi w:val="0"/>
        <w:jc w:val="both"/>
        <w:rPr/>
      </w:pPr>
      <w:r>
        <w:rPr>
          <w:rFonts w:eastAsia="Times New Roman" w:cs="Times New Roman" w:ascii="Times New Roman" w:hAnsi="Times New Roman"/>
          <w:color w:val="111111"/>
          <w:sz w:val="28"/>
          <w:szCs w:val="28"/>
          <w:lang w:val="en-US"/>
        </w:rPr>
        <w:t>Of course, the purpose of this statement is not a sense of casting transgression, inequity and aggression; but the aim is producing a single, fairly regular leadership regarding to the necessary consultations and responsibilities.</w:t>
      </w:r>
    </w:p>
    <w:p>
      <w:pPr>
        <w:pStyle w:val="BookText"/>
        <w:bidi w:val="0"/>
        <w:jc w:val="both"/>
        <w:rPr/>
      </w:pPr>
      <w:r>
        <w:rPr>
          <w:rFonts w:eastAsia="Times New Roman" w:cs="Times New Roman" w:ascii="Times New Roman" w:hAnsi="Times New Roman"/>
          <w:color w:val="111111"/>
          <w:sz w:val="28"/>
          <w:szCs w:val="28"/>
          <w:lang w:val="en-US"/>
        </w:rPr>
        <w:t>The second section of the verse is divided into two parts. In the first part it denotes that this guardianship is for some superiorities that, (for the sake of regularity of the society), Allah has assigned for some people comparing some others. It says:</w:t>
      </w:r>
    </w:p>
    <w:p>
      <w:pPr>
        <w:pStyle w:val="BookText"/>
        <w:bidi w:val="0"/>
        <w:jc w:val="both"/>
        <w:rPr/>
      </w:pPr>
      <w:r>
        <w:rPr>
          <w:rFonts w:eastAsia="Times New Roman" w:cs="Times New Roman" w:ascii="Times New Roman" w:hAnsi="Times New Roman"/>
          <w:color w:val="111111"/>
          <w:sz w:val="28"/>
          <w:szCs w:val="28"/>
          <w:lang w:val="en-US"/>
        </w:rPr>
        <w:t>" ... because Allah has made some of them to excel others ... "</w:t>
      </w:r>
    </w:p>
    <w:p>
      <w:pPr>
        <w:pStyle w:val="BookText"/>
        <w:bidi w:val="0"/>
        <w:jc w:val="both"/>
        <w:rPr/>
      </w:pPr>
      <w:r>
        <w:rPr>
          <w:rFonts w:eastAsia="Times New Roman" w:cs="Times New Roman" w:ascii="Times New Roman" w:hAnsi="Times New Roman"/>
          <w:color w:val="111111"/>
          <w:sz w:val="28"/>
          <w:szCs w:val="28"/>
          <w:lang w:val="en-US"/>
        </w:rPr>
        <w:t>And, in the second part of the statement it implies that this guardianship is for the sake of the responsibilities that men undertake along the side of financial payments due to women and family members. It says:</w:t>
      </w:r>
    </w:p>
    <w:p>
      <w:pPr>
        <w:pStyle w:val="BookText"/>
        <w:bidi w:val="0"/>
        <w:jc w:val="both"/>
        <w:rPr/>
      </w:pPr>
      <w:r>
        <w:rPr>
          <w:rFonts w:eastAsia="Times New Roman" w:cs="Times New Roman" w:ascii="Times New Roman" w:hAnsi="Times New Roman"/>
          <w:color w:val="111111"/>
          <w:sz w:val="28"/>
          <w:szCs w:val="28"/>
          <w:lang w:val="en-US"/>
        </w:rPr>
        <w:t>" ... and because they spend out of their property (for the support of women), ..."</w:t>
      </w:r>
    </w:p>
    <w:p>
      <w:pPr>
        <w:pStyle w:val="BookText"/>
        <w:bidi w:val="0"/>
        <w:jc w:val="both"/>
        <w:rPr/>
      </w:pPr>
      <w:r>
        <w:rPr>
          <w:rFonts w:eastAsia="Times New Roman" w:cs="Times New Roman" w:ascii="Times New Roman" w:hAnsi="Times New Roman"/>
          <w:color w:val="111111"/>
          <w:sz w:val="28"/>
          <w:szCs w:val="28"/>
          <w:lang w:val="en-US"/>
        </w:rPr>
        <w:t>Then, it adds that: with respect to the duties women undertake at home, they are divided into two groups:</w:t>
      </w:r>
    </w:p>
    <w:p>
      <w:pPr>
        <w:pStyle w:val="BookText"/>
        <w:bidi w:val="0"/>
        <w:jc w:val="both"/>
        <w:rPr/>
      </w:pPr>
      <w:r>
        <w:rPr>
          <w:rFonts w:eastAsia="Times New Roman" w:cs="Times New Roman" w:ascii="Times New Roman" w:hAnsi="Times New Roman"/>
          <w:color w:val="111111"/>
          <w:sz w:val="28"/>
          <w:szCs w:val="28"/>
          <w:lang w:val="en-US"/>
        </w:rPr>
        <w:t>The first group are those pious women who, because of the rights Allah has set for them, are humble and protect the secrets and rights of their husband when the husband is absent:</w:t>
      </w:r>
    </w:p>
    <w:p>
      <w:pPr>
        <w:pStyle w:val="BookText"/>
        <w:bidi w:val="0"/>
        <w:jc w:val="both"/>
        <w:rPr/>
      </w:pPr>
      <w:r>
        <w:rPr>
          <w:rFonts w:eastAsia="Times New Roman" w:cs="Times New Roman" w:ascii="Times New Roman" w:hAnsi="Times New Roman"/>
          <w:color w:val="111111"/>
          <w:sz w:val="28"/>
          <w:szCs w:val="28"/>
          <w:lang w:val="en-US"/>
        </w:rPr>
        <w:t>" ... therefore, the good women are obedient, guarding the unseen as Allah has guarded, ... "</w:t>
      </w:r>
    </w:p>
    <w:p>
      <w:pPr>
        <w:pStyle w:val="BookText"/>
        <w:bidi w:val="0"/>
        <w:jc w:val="both"/>
        <w:rPr/>
      </w:pPr>
      <w:r>
        <w:rPr>
          <w:rFonts w:eastAsia="Times New Roman" w:cs="Times New Roman" w:ascii="Times New Roman" w:hAnsi="Times New Roman"/>
          <w:color w:val="111111"/>
          <w:sz w:val="28"/>
          <w:szCs w:val="28"/>
          <w:lang w:val="en-US"/>
        </w:rPr>
        <w:t>That is, always, and at the absense of their husbands in particular, they commit no treachery whether from the point of property, or honour, or protecting the family secrets, and the credit and personality of their husbands. They also truely follow their duties and responsibilities to fulfil them well.</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group are the women who usually refuse to do their duties. Thus, the signs of disagreement and discord are seen in them.</w:t>
      </w:r>
    </w:p>
    <w:p>
      <w:pPr>
        <w:pStyle w:val="BookText"/>
        <w:bidi w:val="0"/>
        <w:rPr/>
      </w:pPr>
      <w:r>
        <w:rPr>
          <w:rFonts w:eastAsia="Times New Roman" w:cs="Times New Roman" w:ascii="Times New Roman" w:hAnsi="Times New Roman"/>
          <w:color w:val="111111"/>
          <w:sz w:val="28"/>
          <w:szCs w:val="28"/>
          <w:lang w:val="en-US"/>
        </w:rPr>
        <w:t>Confronting such women, men have some duties which they must follow step by step. At the first stage, it says:</w:t>
      </w:r>
    </w:p>
    <w:p>
      <w:pPr>
        <w:pStyle w:val="BookText"/>
        <w:bidi w:val="0"/>
        <w:jc w:val="both"/>
        <w:rPr/>
      </w:pPr>
      <w:r>
        <w:rPr>
          <w:rFonts w:eastAsia="Times New Roman" w:cs="Times New Roman" w:ascii="Times New Roman" w:hAnsi="Times New Roman"/>
          <w:color w:val="111111"/>
          <w:sz w:val="28"/>
          <w:szCs w:val="28"/>
          <w:lang w:val="en-US"/>
        </w:rPr>
        <w:t>" ... And (as to) those (women) on whose part you fear desertion, admonish them, ... "</w:t>
      </w:r>
    </w:p>
    <w:p>
      <w:pPr>
        <w:pStyle w:val="BookText"/>
        <w:bidi w:val="0"/>
        <w:jc w:val="both"/>
        <w:rPr/>
      </w:pPr>
      <w:r>
        <w:rPr>
          <w:rFonts w:eastAsia="Times New Roman" w:cs="Times New Roman" w:ascii="Times New Roman" w:hAnsi="Times New Roman"/>
          <w:color w:val="111111"/>
          <w:sz w:val="28"/>
          <w:szCs w:val="28"/>
          <w:lang w:val="en-US"/>
        </w:rPr>
        <w:t>For the second stage, it says:</w:t>
      </w:r>
    </w:p>
    <w:p>
      <w:pPr>
        <w:pStyle w:val="BookText"/>
        <w:bidi w:val="0"/>
        <w:jc w:val="both"/>
        <w:rPr/>
      </w:pPr>
      <w:r>
        <w:rPr>
          <w:rFonts w:eastAsia="Times New Roman" w:cs="Times New Roman" w:ascii="Times New Roman" w:hAnsi="Times New Roman"/>
          <w:color w:val="111111"/>
          <w:sz w:val="28"/>
          <w:szCs w:val="28"/>
          <w:lang w:val="en-US"/>
        </w:rPr>
        <w:t>" ... and avoid them in beds, ... "</w:t>
      </w:r>
    </w:p>
    <w:p>
      <w:pPr>
        <w:pStyle w:val="BookText"/>
        <w:bidi w:val="0"/>
        <w:jc w:val="both"/>
        <w:rPr/>
      </w:pPr>
      <w:r>
        <w:rPr>
          <w:rFonts w:eastAsia="Times New Roman" w:cs="Times New Roman" w:ascii="Times New Roman" w:hAnsi="Times New Roman"/>
          <w:color w:val="111111"/>
          <w:sz w:val="28"/>
          <w:szCs w:val="28"/>
          <w:lang w:val="en-US"/>
        </w:rPr>
        <w:t>And, in the third stage, when the discord, disobedience, and the state of heedlessness toward the duties and responsibilities, the limits are transgressed, and the wife severely continues stubbornness and law breaking, so that neither admonishment nor separation from bed, nor heedlessness of man unto her, has any effect and avail, there remains no way save harshness. So, it says:</w:t>
      </w:r>
    </w:p>
    <w:p>
      <w:pPr>
        <w:pStyle w:val="BookText"/>
        <w:bidi w:val="0"/>
        <w:jc w:val="both"/>
        <w:rPr/>
      </w:pPr>
      <w:r>
        <w:rPr>
          <w:rFonts w:eastAsia="Times New Roman" w:cs="Times New Roman" w:ascii="Times New Roman" w:hAnsi="Times New Roman"/>
          <w:color w:val="111111"/>
          <w:sz w:val="28"/>
          <w:szCs w:val="28"/>
          <w:lang w:val="en-US"/>
        </w:rPr>
        <w:t>" ... and beat them; ... "</w:t>
      </w:r>
    </w:p>
    <w:p>
      <w:pPr>
        <w:pStyle w:val="BookText"/>
        <w:bidi w:val="0"/>
        <w:jc w:val="both"/>
        <w:rPr/>
      </w:pPr>
      <w:r>
        <w:rPr>
          <w:rFonts w:eastAsia="Times New Roman" w:cs="Times New Roman" w:ascii="Times New Roman" w:hAnsi="Times New Roman"/>
          <w:color w:val="111111"/>
          <w:sz w:val="28"/>
          <w:szCs w:val="28"/>
          <w:lang w:val="en-US"/>
        </w:rPr>
        <w:t>It is certain, of course, that if one of these stages affects positively and the woman starts doing her duties, the man has no right to hurt her under any pretext. That is why, immediately after stating this phrase, the Qur'ān continues saying:</w:t>
      </w:r>
    </w:p>
    <w:p>
      <w:pPr>
        <w:pStyle w:val="BookText"/>
        <w:bidi w:val="0"/>
        <w:jc w:val="both"/>
        <w:rPr/>
      </w:pPr>
      <w:r>
        <w:rPr>
          <w:rFonts w:eastAsia="Times New Roman" w:cs="Times New Roman" w:ascii="Times New Roman" w:hAnsi="Times New Roman"/>
          <w:color w:val="111111"/>
          <w:sz w:val="28"/>
          <w:szCs w:val="28"/>
          <w:lang w:val="en-US"/>
        </w:rPr>
        <w:t>" ... then if they obey you, do not seek a way against them; ... "</w:t>
      </w:r>
    </w:p>
    <w:p>
      <w:pPr>
        <w:pStyle w:val="BookText"/>
        <w:bidi w:val="0"/>
        <w:jc w:val="both"/>
        <w:rPr/>
      </w:pPr>
      <w:r>
        <w:rPr>
          <w:rFonts w:eastAsia="Times New Roman" w:cs="Times New Roman" w:ascii="Times New Roman" w:hAnsi="Times New Roman"/>
          <w:color w:val="111111"/>
          <w:sz w:val="28"/>
          <w:szCs w:val="28"/>
          <w:lang w:val="en-US"/>
        </w:rPr>
        <w:t>At the end of the verse, it warns men again that they should not abuse their position of guardianship in the family. They ought to think of Allah Whose Power is above all powers. It says:</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 verily Allah is Ever-High, Ever-Great. "</w:t>
      </w:r>
      <w:bookmarkStart w:id="105" w:name="pg13395_122591"/>
    </w:p>
    <w:p>
      <w:pPr>
        <w:pStyle w:val="BookText"/>
        <w:bidi w:val="0"/>
        <w:rPr/>
      </w:pPr>
      <w:bookmarkEnd w:id="105"/>
      <w:r>
        <w:rPr>
          <w:rFonts w:eastAsia="Amiri" w:cs="Amiri" w:ascii="Amiri" w:hAnsi="Amiri"/>
          <w:color w:val="111111"/>
          <w:sz w:val="28"/>
          <w:szCs w:val="28"/>
          <w:lang w:bidi="ar-SA"/>
        </w:rPr>
        <w:t xml:space="preserve">35- </w:t>
      </w:r>
      <w:r>
        <w:rPr>
          <w:rFonts w:ascii="Amiri" w:hAnsi="Amiri" w:eastAsia="Amiri" w:cs="Amiri"/>
          <w:color w:val="111111"/>
          <w:sz w:val="28"/>
          <w:sz w:val="28"/>
          <w:szCs w:val="28"/>
          <w:rtl w:val="true"/>
          <w:lang w:bidi="ar-SA"/>
        </w:rPr>
        <w:t>وَاِنْ خِفْتُمْ شِقاقَ بَیْنِهِما</w:t>
      </w:r>
    </w:p>
    <w:p>
      <w:pPr>
        <w:pStyle w:val="BookText"/>
        <w:bidi w:val="0"/>
        <w:jc w:val="both"/>
        <w:rPr/>
      </w:pPr>
      <w:r>
        <w:rPr>
          <w:rFonts w:ascii="Amiri" w:hAnsi="Amiri" w:eastAsia="Amiri" w:cs="Amiri"/>
          <w:color w:val="111111"/>
          <w:sz w:val="28"/>
          <w:sz w:val="28"/>
          <w:szCs w:val="28"/>
          <w:rtl w:val="true"/>
          <w:lang w:bidi="ar-SA"/>
        </w:rPr>
        <w:t>فَابْعَثُوا حَکَمًا مِنْ اَهْلِه وَحَکَمًا مِنْ اَهْلِها</w:t>
      </w:r>
    </w:p>
    <w:p>
      <w:pPr>
        <w:pStyle w:val="BookText"/>
        <w:bidi w:val="0"/>
        <w:jc w:val="both"/>
        <w:rPr/>
      </w:pPr>
      <w:r>
        <w:rPr>
          <w:rFonts w:ascii="Amiri" w:hAnsi="Amiri" w:eastAsia="Amiri" w:cs="Amiri"/>
          <w:color w:val="111111"/>
          <w:sz w:val="28"/>
          <w:sz w:val="28"/>
          <w:szCs w:val="28"/>
          <w:rtl w:val="true"/>
          <w:lang w:bidi="ar-SA"/>
        </w:rPr>
        <w:t>اِنْ یُریدا اِصْلاحًا یُوَفِّقِ اللّهُ بَیْنَهُما</w:t>
      </w:r>
    </w:p>
    <w:p>
      <w:pPr>
        <w:pStyle w:val="BookText"/>
        <w:bidi w:val="0"/>
        <w:jc w:val="both"/>
        <w:rPr/>
      </w:pPr>
      <w:r>
        <w:rPr>
          <w:rFonts w:ascii="Amiri" w:hAnsi="Amiri" w:eastAsia="Amiri" w:cs="Amiri"/>
          <w:color w:val="111111"/>
          <w:sz w:val="28"/>
          <w:sz w:val="28"/>
          <w:szCs w:val="28"/>
          <w:rtl w:val="true"/>
          <w:lang w:bidi="ar-SA"/>
        </w:rPr>
        <w:t>اِنَّ اللّهَ کانَ عَلیمًا خَبیرًا</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 And if you fear a breach between the couple,</w:t>
      </w:r>
    </w:p>
    <w:p>
      <w:pPr>
        <w:pStyle w:val="BookText"/>
        <w:bidi w:val="0"/>
        <w:jc w:val="both"/>
        <w:rPr/>
      </w:pPr>
      <w:r>
        <w:rPr>
          <w:rFonts w:eastAsia="Times New Roman" w:cs="Times New Roman" w:ascii="Times New Roman" w:hAnsi="Times New Roman"/>
          <w:color w:val="111111"/>
          <w:sz w:val="28"/>
          <w:szCs w:val="28"/>
          <w:lang w:val="en-US"/>
        </w:rPr>
        <w:t>then appoint a judge from his people and a judge from her people.</w:t>
      </w:r>
    </w:p>
    <w:p>
      <w:pPr>
        <w:pStyle w:val="BookText"/>
        <w:bidi w:val="0"/>
        <w:jc w:val="both"/>
        <w:rPr/>
      </w:pPr>
      <w:r>
        <w:rPr>
          <w:rFonts w:eastAsia="Times New Roman" w:cs="Times New Roman" w:ascii="Times New Roman" w:hAnsi="Times New Roman"/>
          <w:color w:val="111111"/>
          <w:sz w:val="28"/>
          <w:szCs w:val="28"/>
          <w:lang w:val="en-US"/>
        </w:rPr>
        <w:t>If they both desire agreement, Allah will effect harmony between them;</w:t>
      </w:r>
    </w:p>
    <w:p>
      <w:pPr>
        <w:pStyle w:val="BookText"/>
        <w:bidi w:val="0"/>
        <w:jc w:val="both"/>
        <w:rPr/>
      </w:pPr>
      <w:r>
        <w:rPr>
          <w:rFonts w:eastAsia="Times New Roman" w:cs="Times New Roman" w:ascii="Times New Roman" w:hAnsi="Times New Roman"/>
          <w:color w:val="111111"/>
          <w:sz w:val="28"/>
          <w:szCs w:val="28"/>
          <w:lang w:val="en-US"/>
        </w:rPr>
        <w:t>Verily Allah is Knowing, All-Aware."</w:t>
      </w:r>
    </w:p>
    <w:p>
      <w:pPr>
        <w:pStyle w:val="Heading5"/>
        <w:numPr>
          <w:ilvl w:val="4"/>
          <w:numId w:val="1"/>
        </w:numPr>
        <w:bidi w:val="0"/>
        <w:jc w:val="left"/>
        <w:rPr/>
      </w:pPr>
      <w:bookmarkStart w:id="106" w:name="__RefHeading___Toc376759_2616395394"/>
      <w:bookmarkStart w:id="107" w:name="_Toc44"/>
      <w:bookmarkEnd w:id="106"/>
      <w:r>
        <w:rPr/>
        <w:t>Commentary: verse 35</w:t>
      </w:r>
      <w:bookmarkEnd w:id="107"/>
    </w:p>
    <w:p>
      <w:pPr>
        <w:pStyle w:val="Heading6"/>
        <w:numPr>
          <w:ilvl w:val="5"/>
          <w:numId w:val="1"/>
        </w:numPr>
        <w:bidi w:val="0"/>
        <w:jc w:val="left"/>
        <w:rPr/>
      </w:pPr>
      <w:bookmarkStart w:id="108" w:name="__RefHeading___Toc376761_2616395394"/>
      <w:bookmarkStart w:id="109" w:name="_Toc45"/>
      <w:bookmarkEnd w:id="108"/>
      <w:r>
        <w:rPr/>
        <w:t>The Family Peace Court:</w:t>
      </w:r>
      <w:bookmarkEnd w:id="109"/>
    </w:p>
    <w:p>
      <w:pPr>
        <w:pStyle w:val="BookText"/>
        <w:bidi w:val="0"/>
        <w:jc w:val="both"/>
        <w:rPr/>
      </w:pPr>
      <w:r>
        <w:rPr>
          <w:rFonts w:eastAsia="Times New Roman" w:cs="Times New Roman" w:ascii="Times New Roman" w:hAnsi="Times New Roman"/>
          <w:color w:val="111111"/>
          <w:sz w:val="28"/>
          <w:szCs w:val="28"/>
          <w:lang w:val="en-US"/>
        </w:rPr>
        <w:t>In this holy verse, the Qur'ān refers to the discord which happens between a couple, it says:</w:t>
      </w:r>
    </w:p>
    <w:p>
      <w:pPr>
        <w:pStyle w:val="BookText"/>
        <w:bidi w:val="0"/>
        <w:jc w:val="both"/>
        <w:rPr/>
      </w:pPr>
      <w:r>
        <w:rPr>
          <w:rFonts w:eastAsia="Times New Roman" w:cs="Times New Roman" w:ascii="Times New Roman" w:hAnsi="Times New Roman"/>
          <w:color w:val="111111"/>
          <w:sz w:val="28"/>
          <w:szCs w:val="28"/>
          <w:lang w:val="en-US"/>
        </w:rPr>
        <w:t>" And if you fear a breach between the couple, then appoint a judge from his people and a judge from her people. ..."</w:t>
      </w:r>
    </w:p>
    <w:p>
      <w:pPr>
        <w:pStyle w:val="BookText"/>
        <w:bidi w:val="0"/>
        <w:jc w:val="both"/>
        <w:rPr/>
      </w:pPr>
      <w:r>
        <w:rPr>
          <w:rFonts w:eastAsia="Times New Roman" w:cs="Times New Roman" w:ascii="Times New Roman" w:hAnsi="Times New Roman"/>
          <w:color w:val="111111"/>
          <w:sz w:val="28"/>
          <w:szCs w:val="28"/>
          <w:lang w:val="en-US"/>
        </w:rPr>
        <w:t>Then, it continues saying:</w:t>
      </w:r>
    </w:p>
    <w:p>
      <w:pPr>
        <w:pStyle w:val="BookText"/>
        <w:bidi w:val="0"/>
        <w:jc w:val="both"/>
        <w:rPr/>
      </w:pPr>
      <w:r>
        <w:rPr>
          <w:rFonts w:eastAsia="Times New Roman" w:cs="Times New Roman" w:ascii="Times New Roman" w:hAnsi="Times New Roman"/>
          <w:color w:val="111111"/>
          <w:sz w:val="28"/>
          <w:szCs w:val="28"/>
          <w:lang w:val="en-US"/>
        </w:rPr>
        <w:t>"... If they both desire agreement, Allah will effect harmony between them; ..."</w:t>
      </w:r>
    </w:p>
    <w:p>
      <w:pPr>
        <w:pStyle w:val="BookText"/>
        <w:bidi w:val="0"/>
        <w:jc w:val="both"/>
        <w:rPr/>
      </w:pPr>
      <w:r>
        <w:rPr>
          <w:rFonts w:eastAsia="Times New Roman" w:cs="Times New Roman" w:ascii="Times New Roman" w:hAnsi="Times New Roman"/>
          <w:color w:val="111111"/>
          <w:sz w:val="28"/>
          <w:szCs w:val="28"/>
          <w:lang w:val="en-US"/>
        </w:rPr>
        <w:t>And, in order to warn the concerning arbitrators to employ good intention in the course, it concludes the verse with this sense that Allah is aware of their intentions. It says:</w:t>
      </w:r>
    </w:p>
    <w:p>
      <w:pPr>
        <w:pStyle w:val="BookText"/>
        <w:bidi w:val="0"/>
        <w:jc w:val="both"/>
        <w:rPr/>
      </w:pPr>
      <w:r>
        <w:rPr>
          <w:rFonts w:eastAsia="Times New Roman" w:cs="Times New Roman" w:ascii="Times New Roman" w:hAnsi="Times New Roman"/>
          <w:color w:val="111111"/>
          <w:sz w:val="28"/>
          <w:szCs w:val="28"/>
          <w:lang w:val="en-US"/>
        </w:rPr>
        <w:t>" ... Verily Allah is Knowing, All-Aware."</w:t>
      </w:r>
    </w:p>
    <w:p>
      <w:pPr>
        <w:pStyle w:val="BookText"/>
        <w:bidi w:val="0"/>
        <w:jc w:val="both"/>
        <w:rPr/>
      </w:pPr>
      <w:r>
        <w:rPr>
          <w:rFonts w:eastAsia="Times New Roman" w:cs="Times New Roman" w:ascii="Times New Roman" w:hAnsi="Times New Roman"/>
          <w:color w:val="111111"/>
          <w:sz w:val="28"/>
          <w:szCs w:val="28"/>
          <w:lang w:val="en-US"/>
        </w:rPr>
        <w:t>The ` family peace court ', which has been referred to in this verse, is one of the distinguished works of Islam. This kind of peace-court, compared with ordinary courts, has some privileges that cannot be found in other courts. A few of these privileges are as follows:</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In family environment the treatments cannot be dry and performed legally according to the spiritless court regulations. Hence, the Qur'ān instructs that the arbitrators of this court must be of those who have</w:t>
      </w:r>
    </w:p>
    <w:p>
      <w:pPr>
        <w:pStyle w:val="BookText"/>
        <w:bidi w:val="0"/>
        <w:rPr/>
      </w:pPr>
      <w:r>
        <w:rPr>
          <w:rFonts w:eastAsia="Times New Roman" w:cs="Times New Roman" w:ascii="Times New Roman" w:hAnsi="Times New Roman"/>
          <w:color w:val="111111"/>
          <w:sz w:val="28"/>
          <w:szCs w:val="28"/>
          <w:lang w:val="en-US"/>
        </w:rPr>
        <w:t>kinship with the couple and are able to move their sentiments along the path of reconciliation.</w:t>
      </w:r>
    </w:p>
    <w:p>
      <w:pPr>
        <w:pStyle w:val="BookText"/>
        <w:bidi w:val="0"/>
        <w:jc w:val="both"/>
        <w:rPr/>
      </w:pPr>
      <w:r>
        <w:rPr>
          <w:rFonts w:eastAsia="Times New Roman" w:cs="Times New Roman" w:ascii="Times New Roman" w:hAnsi="Times New Roman"/>
          <w:color w:val="111111"/>
          <w:sz w:val="28"/>
          <w:szCs w:val="28"/>
          <w:lang w:val="en-US"/>
        </w:rPr>
        <w:t>2- In ordinary courts the two sides of the conflict have to divulge the secrets they have in order to defend themselves. Here, it is certain that if either of woman or man manifest their conjugal secrets for some strangers, they may hurt the feelings of each other so violently that if they be returned home forcefully, there will not exist any sign of their previous sincerity and love between them.</w:t>
      </w:r>
    </w:p>
    <w:p>
      <w:pPr>
        <w:pStyle w:val="BookText"/>
        <w:bidi w:val="0"/>
        <w:jc w:val="both"/>
        <w:rPr/>
      </w:pPr>
      <w:r>
        <w:rPr>
          <w:rFonts w:eastAsia="Times New Roman" w:cs="Times New Roman" w:ascii="Times New Roman" w:hAnsi="Times New Roman"/>
          <w:color w:val="111111"/>
          <w:sz w:val="28"/>
          <w:szCs w:val="28"/>
          <w:lang w:val="en-US"/>
        </w:rPr>
        <w:t>3- In ordinary courts, judges are often inattentive in the course of dispute, while in the family peace-court, the arbitrators usually do their best to settle peace and sincerity between those two spouses and try to return them home.</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Moreover, such a family court has none of the problems and heavy expenditures for the couple that the ordinary courts have.</w:t>
      </w:r>
      <w:bookmarkStart w:id="110" w:name="pg13395_122593"/>
    </w:p>
    <w:p>
      <w:pPr>
        <w:pStyle w:val="BookText"/>
        <w:bidi w:val="0"/>
        <w:rPr/>
      </w:pPr>
      <w:bookmarkEnd w:id="110"/>
      <w:r>
        <w:rPr>
          <w:rFonts w:eastAsia="Amiri" w:cs="Amiri" w:ascii="Amiri" w:hAnsi="Amiri"/>
          <w:color w:val="111111"/>
          <w:sz w:val="28"/>
          <w:szCs w:val="28"/>
          <w:lang w:bidi="ar-SA"/>
        </w:rPr>
        <w:t xml:space="preserve">36- </w:t>
      </w:r>
      <w:r>
        <w:rPr>
          <w:rFonts w:ascii="Amiri" w:hAnsi="Amiri" w:eastAsia="Amiri" w:cs="Amiri"/>
          <w:color w:val="111111"/>
          <w:sz w:val="28"/>
          <w:sz w:val="28"/>
          <w:szCs w:val="28"/>
          <w:rtl w:val="true"/>
          <w:lang w:bidi="ar-SA"/>
        </w:rPr>
        <w:t>وَاعْبُدُواْ اللّهَ وَلاتُشْرِکُوا بِه شَیْئاً</w:t>
      </w:r>
    </w:p>
    <w:p>
      <w:pPr>
        <w:pStyle w:val="BookText"/>
        <w:bidi w:val="0"/>
        <w:jc w:val="both"/>
        <w:rPr/>
      </w:pPr>
      <w:r>
        <w:rPr>
          <w:rFonts w:ascii="Amiri" w:hAnsi="Amiri" w:eastAsia="Amiri" w:cs="Amiri"/>
          <w:color w:val="111111"/>
          <w:sz w:val="28"/>
          <w:sz w:val="28"/>
          <w:szCs w:val="28"/>
          <w:rtl w:val="true"/>
          <w:lang w:bidi="ar-SA"/>
        </w:rPr>
        <w:t>وَبِالْوالِدَیْنِ اِحْسانًا وَبِذِی الْقُرْبی وَالْیَتامی</w:t>
      </w:r>
    </w:p>
    <w:p>
      <w:pPr>
        <w:pStyle w:val="BookText"/>
        <w:bidi w:val="0"/>
        <w:jc w:val="both"/>
        <w:rPr/>
      </w:pPr>
      <w:r>
        <w:rPr>
          <w:rFonts w:ascii="Amiri" w:hAnsi="Amiri" w:eastAsia="Amiri" w:cs="Amiri"/>
          <w:color w:val="111111"/>
          <w:sz w:val="28"/>
          <w:sz w:val="28"/>
          <w:szCs w:val="28"/>
          <w:rtl w:val="true"/>
          <w:lang w:bidi="ar-SA"/>
        </w:rPr>
        <w:t>وَالْمَساکینِ وَالْجارِ ذِی الْقُرْبی وَالْجارِ الْجُنُبِ وَالصّاحِبِ</w:t>
      </w:r>
    </w:p>
    <w:p>
      <w:pPr>
        <w:pStyle w:val="BookText"/>
        <w:bidi w:val="0"/>
        <w:jc w:val="both"/>
        <w:rPr/>
      </w:pPr>
      <w:r>
        <w:rPr>
          <w:rFonts w:ascii="Amiri" w:hAnsi="Amiri" w:eastAsia="Amiri" w:cs="Amiri"/>
          <w:color w:val="111111"/>
          <w:sz w:val="28"/>
          <w:sz w:val="28"/>
          <w:szCs w:val="28"/>
          <w:rtl w:val="true"/>
          <w:lang w:bidi="ar-SA"/>
        </w:rPr>
        <w:t>بِالْجَنْبِ وَابْنِ السَّبیلِ وَما مَلَکَتْ اَیْمانُکُمْ</w:t>
      </w:r>
    </w:p>
    <w:p>
      <w:pPr>
        <w:pStyle w:val="BookText"/>
        <w:bidi w:val="0"/>
        <w:jc w:val="both"/>
        <w:rPr/>
      </w:pPr>
      <w:r>
        <w:rPr>
          <w:rFonts w:ascii="Amiri" w:hAnsi="Amiri" w:eastAsia="Amiri" w:cs="Amiri"/>
          <w:color w:val="111111"/>
          <w:sz w:val="28"/>
          <w:sz w:val="28"/>
          <w:szCs w:val="28"/>
          <w:rtl w:val="true"/>
          <w:lang w:bidi="ar-SA"/>
        </w:rPr>
        <w:t>اِنَّ اللّهَ لایُحِبُّ مَنْ کانَ مُخْتالاً فَخُوراً</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 And worship Allah and do not associate anything with Him, and do good to the parents, and to the kindred, and the orphans and the needy, and the neighbour close to you, and the neighbour who is a stranger, and the companion in a journey, and the way farer, and (the slaves) whom your right hands possess.</w:t>
      </w:r>
    </w:p>
    <w:p>
      <w:pPr>
        <w:pStyle w:val="BookText"/>
        <w:bidi w:val="0"/>
        <w:jc w:val="both"/>
        <w:rPr/>
      </w:pPr>
      <w:r>
        <w:rPr>
          <w:rFonts w:eastAsia="Times New Roman" w:cs="Times New Roman" w:ascii="Times New Roman" w:hAnsi="Times New Roman"/>
          <w:color w:val="111111"/>
          <w:sz w:val="28"/>
          <w:szCs w:val="28"/>
          <w:lang w:val="en-US"/>
        </w:rPr>
        <w:t>Verily Allah does not love the one who is proud, boastful."</w:t>
      </w:r>
    </w:p>
    <w:p>
      <w:pPr>
        <w:pStyle w:val="Heading5"/>
        <w:numPr>
          <w:ilvl w:val="4"/>
          <w:numId w:val="1"/>
        </w:numPr>
        <w:bidi w:val="0"/>
        <w:jc w:val="left"/>
        <w:rPr/>
      </w:pPr>
      <w:bookmarkStart w:id="111" w:name="__RefHeading___Toc376763_2616395394"/>
      <w:bookmarkStart w:id="112" w:name="_Toc46"/>
      <w:bookmarkEnd w:id="111"/>
      <w:r>
        <w:rPr/>
        <w:t>Commentary: verse 36</w:t>
      </w:r>
      <w:bookmarkEnd w:id="112"/>
    </w:p>
    <w:p>
      <w:pPr>
        <w:pStyle w:val="BookText"/>
        <w:bidi w:val="0"/>
        <w:jc w:val="both"/>
        <w:rPr/>
      </w:pPr>
      <w:r>
        <w:rPr>
          <w:rFonts w:eastAsia="Times New Roman" w:cs="Times New Roman" w:ascii="Times New Roman" w:hAnsi="Times New Roman"/>
          <w:color w:val="111111"/>
          <w:sz w:val="28"/>
          <w:szCs w:val="28"/>
          <w:lang w:val="en-US"/>
        </w:rPr>
        <w:t>In this verse, some different rights are spoken about. They are irrespective of the rights of Allah, and the rights of people, and also some civilities of social life. On the whole, there are ten commandments mentioned in the verse.</w:t>
      </w:r>
    </w:p>
    <w:p>
      <w:pPr>
        <w:pStyle w:val="BookText"/>
        <w:bidi w:val="0"/>
        <w:jc w:val="both"/>
        <w:rPr/>
      </w:pPr>
      <w:r>
        <w:rPr>
          <w:rFonts w:eastAsia="Times New Roman" w:cs="Times New Roman" w:ascii="Times New Roman" w:hAnsi="Times New Roman"/>
          <w:color w:val="111111"/>
          <w:sz w:val="28"/>
          <w:szCs w:val="28"/>
          <w:lang w:val="en-US"/>
        </w:rPr>
        <w:t>1- The first theme therein is that it invites people to worship and servitude to Allah while they should abandon idolatry and infidelity. This godly manner is the root of all Islamic agenda. The act of following the notion of Unity and theism, purifies the soul, clarifies the intention, strengthens the will, and tightens the decision for performing any right and useful action in the cause of Allah.</w:t>
      </w:r>
    </w:p>
    <w:p>
      <w:pPr>
        <w:pStyle w:val="BookText"/>
        <w:bidi w:val="0"/>
        <w:jc w:val="both"/>
        <w:rPr/>
      </w:pPr>
      <w:r>
        <w:rPr>
          <w:rFonts w:eastAsia="Times New Roman" w:cs="Times New Roman" w:ascii="Times New Roman" w:hAnsi="Times New Roman"/>
          <w:color w:val="111111"/>
          <w:sz w:val="28"/>
          <w:szCs w:val="28"/>
          <w:lang w:val="en-US"/>
        </w:rPr>
        <w:t>Since the verse is to state a series of Islamic rights, before referring to anything else, it points to the right of Allah upon people.</w:t>
      </w:r>
    </w:p>
    <w:p>
      <w:pPr>
        <w:pStyle w:val="BookText"/>
        <w:bidi w:val="0"/>
        <w:jc w:val="both"/>
        <w:rPr/>
      </w:pPr>
      <w:r>
        <w:rPr>
          <w:rFonts w:eastAsia="Times New Roman" w:cs="Times New Roman" w:ascii="Times New Roman" w:hAnsi="Times New Roman"/>
          <w:color w:val="111111"/>
          <w:sz w:val="28"/>
          <w:szCs w:val="28"/>
          <w:lang w:val="en-US"/>
        </w:rPr>
        <w:t>" And worship Allah and do not associate anything with Him, ..."</w:t>
      </w:r>
    </w:p>
    <w:p>
      <w:pPr>
        <w:pStyle w:val="BookText"/>
        <w:bidi w:val="0"/>
        <w:jc w:val="both"/>
        <w:rPr/>
      </w:pPr>
      <w:r>
        <w:rPr>
          <w:rFonts w:eastAsia="Times New Roman" w:cs="Times New Roman" w:ascii="Times New Roman" w:hAnsi="Times New Roman"/>
          <w:color w:val="111111"/>
          <w:sz w:val="28"/>
          <w:szCs w:val="28"/>
          <w:lang w:val="en-US"/>
        </w:rPr>
        <w:t>2- Then, it adds:</w:t>
      </w:r>
    </w:p>
    <w:p>
      <w:pPr>
        <w:pStyle w:val="BookText"/>
        <w:bidi w:val="0"/>
        <w:jc w:val="both"/>
        <w:rPr/>
      </w:pPr>
      <w:r>
        <w:rPr>
          <w:rFonts w:eastAsia="Times New Roman" w:cs="Times New Roman" w:ascii="Times New Roman" w:hAnsi="Times New Roman"/>
          <w:color w:val="111111"/>
          <w:sz w:val="28"/>
          <w:szCs w:val="28"/>
          <w:lang w:val="en-US"/>
        </w:rPr>
        <w:t>"...and do good to the parents,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right of parents is one of the subjects which has been repeatedly</w:t>
      </w:r>
    </w:p>
    <w:p>
      <w:pPr>
        <w:pStyle w:val="BookText"/>
        <w:bidi w:val="0"/>
        <w:rPr/>
      </w:pPr>
      <w:r>
        <w:rPr>
          <w:rFonts w:eastAsia="Times New Roman" w:cs="Times New Roman" w:ascii="Times New Roman" w:hAnsi="Times New Roman"/>
          <w:color w:val="111111"/>
          <w:sz w:val="28"/>
          <w:szCs w:val="28"/>
          <w:lang w:val="en-US"/>
        </w:rPr>
        <w:t>emphasized in the holy Qur'ān. There is fewer matters that have been recommended so much in it. In four occurrences of the Qur'ān this idea has been mentioned after the subject of Unity.</w:t>
      </w:r>
    </w:p>
    <w:p>
      <w:pPr>
        <w:pStyle w:val="BookText"/>
        <w:bidi w:val="0"/>
        <w:jc w:val="both"/>
        <w:rPr/>
      </w:pPr>
      <w:r>
        <w:rPr>
          <w:rFonts w:eastAsia="Times New Roman" w:cs="Times New Roman" w:ascii="Times New Roman" w:hAnsi="Times New Roman"/>
          <w:color w:val="111111"/>
          <w:sz w:val="28"/>
          <w:szCs w:val="28"/>
          <w:lang w:val="en-US"/>
        </w:rPr>
        <w:t>3- Next to that, it continues saying:</w:t>
      </w:r>
    </w:p>
    <w:p>
      <w:pPr>
        <w:pStyle w:val="BookText"/>
        <w:bidi w:val="0"/>
        <w:jc w:val="both"/>
        <w:rPr/>
      </w:pPr>
      <w:r>
        <w:rPr>
          <w:rFonts w:eastAsia="Times New Roman" w:cs="Times New Roman" w:ascii="Times New Roman" w:hAnsi="Times New Roman"/>
          <w:color w:val="111111"/>
          <w:sz w:val="28"/>
          <w:szCs w:val="28"/>
          <w:lang w:val="en-US"/>
        </w:rPr>
        <w:t>"... and to the kindred, ..."</w:t>
      </w:r>
    </w:p>
    <w:p>
      <w:pPr>
        <w:pStyle w:val="BookText"/>
        <w:bidi w:val="0"/>
        <w:jc w:val="both"/>
        <w:rPr/>
      </w:pPr>
      <w:r>
        <w:rPr>
          <w:rFonts w:eastAsia="Times New Roman" w:cs="Times New Roman" w:ascii="Times New Roman" w:hAnsi="Times New Roman"/>
          <w:color w:val="111111"/>
          <w:sz w:val="28"/>
          <w:szCs w:val="28"/>
          <w:lang w:val="en-US"/>
        </w:rPr>
        <w:t>This subject is also one of the themes that has been emphasized abundantly in the Qur'ān. It has sometimes been referred to as `blood ties',</w:t>
      </w:r>
    </w:p>
    <w:p>
      <w:pPr>
        <w:pStyle w:val="BookText"/>
        <w:bidi w:val="0"/>
        <w:jc w:val="both"/>
        <w:rPr/>
      </w:pPr>
      <w:r>
        <w:rPr>
          <w:rFonts w:eastAsia="Times New Roman" w:cs="Times New Roman" w:ascii="Times New Roman" w:hAnsi="Times New Roman"/>
          <w:color w:val="111111"/>
          <w:sz w:val="28"/>
          <w:szCs w:val="28"/>
          <w:lang w:val="en-US"/>
        </w:rPr>
        <w:t>and sometimes has been enjoined under the commandment of ` doing good to the kindred '.</w:t>
      </w:r>
    </w:p>
    <w:p>
      <w:pPr>
        <w:pStyle w:val="BookText"/>
        <w:bidi w:val="0"/>
        <w:jc w:val="both"/>
        <w:rPr/>
      </w:pPr>
      <w:r>
        <w:rPr>
          <w:rFonts w:eastAsia="Times New Roman" w:cs="Times New Roman" w:ascii="Times New Roman" w:hAnsi="Times New Roman"/>
          <w:color w:val="111111"/>
          <w:sz w:val="28"/>
          <w:szCs w:val="28"/>
          <w:lang w:val="en-US"/>
        </w:rPr>
        <w:t>4- Then it pays to the rights of orphans, and encourages the believing people to doing good unto the `orphans'. The reason of this emphasis is that, as a result of different incidents, there always exist some orphan children in every society that forgetting them, not only spoils their condition but also puts the situation of the society in danger.</w:t>
      </w:r>
    </w:p>
    <w:p>
      <w:pPr>
        <w:pStyle w:val="BookText"/>
        <w:bidi w:val="0"/>
        <w:jc w:val="both"/>
        <w:rPr/>
      </w:pPr>
      <w:r>
        <w:rPr>
          <w:rFonts w:eastAsia="Times New Roman" w:cs="Times New Roman" w:ascii="Times New Roman" w:hAnsi="Times New Roman"/>
          <w:color w:val="111111"/>
          <w:sz w:val="28"/>
          <w:szCs w:val="28"/>
          <w:lang w:val="en-US"/>
        </w:rPr>
        <w:t>"... and the orphans,..."</w:t>
      </w:r>
    </w:p>
    <w:p>
      <w:pPr>
        <w:pStyle w:val="BookText"/>
        <w:bidi w:val="0"/>
        <w:jc w:val="both"/>
        <w:rPr/>
      </w:pPr>
      <w:r>
        <w:rPr>
          <w:rFonts w:eastAsia="Times New Roman" w:cs="Times New Roman" w:ascii="Times New Roman" w:hAnsi="Times New Roman"/>
          <w:color w:val="111111"/>
          <w:sz w:val="28"/>
          <w:szCs w:val="28"/>
          <w:lang w:val="en-US"/>
        </w:rPr>
        <w:t>5- Next to that, the Holy Qur'ān reminds us the `rights' of the needy ones.</w:t>
      </w:r>
    </w:p>
    <w:p>
      <w:pPr>
        <w:pStyle w:val="BookText"/>
        <w:bidi w:val="0"/>
        <w:jc w:val="both"/>
        <w:rPr/>
      </w:pPr>
      <w:r>
        <w:rPr>
          <w:rFonts w:eastAsia="Times New Roman" w:cs="Times New Roman" w:ascii="Times New Roman" w:hAnsi="Times New Roman"/>
          <w:color w:val="111111"/>
          <w:sz w:val="28"/>
          <w:szCs w:val="28"/>
          <w:lang w:val="en-US"/>
        </w:rPr>
        <w:t>"...and the needy, ..."</w:t>
      </w:r>
    </w:p>
    <w:p>
      <w:pPr>
        <w:pStyle w:val="BookText"/>
        <w:bidi w:val="0"/>
        <w:jc w:val="both"/>
        <w:rPr/>
      </w:pPr>
      <w:r>
        <w:rPr>
          <w:rFonts w:eastAsia="Times New Roman" w:cs="Times New Roman" w:ascii="Times New Roman" w:hAnsi="Times New Roman"/>
          <w:color w:val="111111"/>
          <w:sz w:val="28"/>
          <w:szCs w:val="28"/>
          <w:lang w:val="en-US"/>
        </w:rPr>
        <w:t>The reason of this remembrance is that: in every society there are usually some handicapped persons, some feeble ones, and the like of them that leaving them out is against all the principles of humanity.</w:t>
      </w:r>
    </w:p>
    <w:p>
      <w:pPr>
        <w:pStyle w:val="BookText"/>
        <w:bidi w:val="0"/>
        <w:jc w:val="both"/>
        <w:rPr/>
      </w:pPr>
      <w:r>
        <w:rPr>
          <w:rFonts w:eastAsia="Times New Roman" w:cs="Times New Roman" w:ascii="Times New Roman" w:hAnsi="Times New Roman"/>
          <w:color w:val="111111"/>
          <w:sz w:val="28"/>
          <w:szCs w:val="28"/>
          <w:lang w:val="en-US"/>
        </w:rPr>
        <w:t>6- After that, the verse recommends to doing good unto the neighbours who are near to us. It says:</w:t>
      </w:r>
    </w:p>
    <w:p>
      <w:pPr>
        <w:pStyle w:val="BookText"/>
        <w:bidi w:val="0"/>
        <w:jc w:val="both"/>
        <w:rPr/>
      </w:pPr>
      <w:r>
        <w:rPr>
          <w:rFonts w:eastAsia="Times New Roman" w:cs="Times New Roman" w:ascii="Times New Roman" w:hAnsi="Times New Roman"/>
          <w:color w:val="111111"/>
          <w:sz w:val="28"/>
          <w:szCs w:val="28"/>
          <w:lang w:val="en-US"/>
        </w:rPr>
        <w:t>"... and the neighbour close to you, ..."</w:t>
      </w:r>
    </w:p>
    <w:p>
      <w:pPr>
        <w:pStyle w:val="BookText"/>
        <w:bidi w:val="0"/>
        <w:jc w:val="both"/>
        <w:rPr/>
      </w:pPr>
      <w:r>
        <w:rPr>
          <w:rFonts w:eastAsia="Times New Roman" w:cs="Times New Roman" w:ascii="Times New Roman" w:hAnsi="Times New Roman"/>
          <w:color w:val="111111"/>
          <w:sz w:val="28"/>
          <w:szCs w:val="28"/>
          <w:lang w:val="en-US"/>
        </w:rPr>
        <w:t>7- The neighbours who are strangers to us are then recommended. It says:</w:t>
      </w:r>
    </w:p>
    <w:p>
      <w:pPr>
        <w:pStyle w:val="BookText"/>
        <w:bidi w:val="0"/>
        <w:jc w:val="both"/>
        <w:rPr/>
      </w:pPr>
      <w:r>
        <w:rPr>
          <w:rFonts w:eastAsia="Times New Roman" w:cs="Times New Roman" w:ascii="Times New Roman" w:hAnsi="Times New Roman"/>
          <w:color w:val="111111"/>
          <w:sz w:val="28"/>
          <w:szCs w:val="28"/>
          <w:lang w:val="en-US"/>
        </w:rPr>
        <w:t>"... and the neighbour who is a stranger, ..."</w:t>
      </w:r>
    </w:p>
    <w:p>
      <w:pPr>
        <w:pStyle w:val="BookText"/>
        <w:bidi w:val="0"/>
        <w:jc w:val="both"/>
        <w:rPr/>
      </w:pPr>
      <w:r>
        <w:rPr>
          <w:rFonts w:eastAsia="Times New Roman" w:cs="Times New Roman" w:ascii="Times New Roman" w:hAnsi="Times New Roman"/>
          <w:color w:val="111111"/>
          <w:sz w:val="28"/>
          <w:szCs w:val="28"/>
          <w:lang w:val="en-US"/>
        </w:rPr>
        <w:t>The `right of neighbourhood ' is so important in Islam that Imam Amir-ul-Mu'mineen Ali (a.s.) has stated about it thus: " The Messenger of Allah (p.b.u.h.) instructed about them so much that we thought he might enjoin that they would inherit from each other."</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tradition denotes that one day it happened that the holy Prophet (p.b.u.h.) three times said: " By Allah, he does not believe."</w:t>
      </w:r>
    </w:p>
    <w:p>
      <w:pPr>
        <w:pStyle w:val="BookText"/>
        <w:bidi w:val="0"/>
        <w:rPr/>
      </w:pPr>
      <w:r>
        <w:rPr>
          <w:rFonts w:eastAsia="Times New Roman" w:cs="Times New Roman" w:ascii="Times New Roman" w:hAnsi="Times New Roman"/>
          <w:color w:val="111111"/>
          <w:sz w:val="28"/>
          <w:szCs w:val="28"/>
          <w:lang w:val="en-US"/>
        </w:rPr>
        <w:t>A person asked him (p.b.u.h.) whom he meant, and the Prophet (p.b.u.h.) said: " The person whose neighbour is not in security from his molestation."</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8- After that, the Qur'ān has recommended about those who are friends and companions. It says:</w:t>
      </w:r>
    </w:p>
    <w:p>
      <w:pPr>
        <w:pStyle w:val="BookText"/>
        <w:bidi w:val="0"/>
        <w:jc w:val="both"/>
        <w:rPr/>
      </w:pPr>
      <w:r>
        <w:rPr>
          <w:rFonts w:eastAsia="Times New Roman" w:cs="Times New Roman" w:ascii="Times New Roman" w:hAnsi="Times New Roman"/>
          <w:color w:val="111111"/>
          <w:sz w:val="28"/>
          <w:szCs w:val="28"/>
          <w:lang w:val="en-US"/>
        </w:rPr>
        <w:t>" ...and the companion in a journey, ..."</w:t>
      </w:r>
    </w:p>
    <w:p>
      <w:pPr>
        <w:pStyle w:val="BookText"/>
        <w:bidi w:val="0"/>
        <w:jc w:val="both"/>
        <w:rPr/>
      </w:pPr>
      <w:r>
        <w:rPr>
          <w:rFonts w:eastAsia="Times New Roman" w:cs="Times New Roman" w:ascii="Times New Roman" w:hAnsi="Times New Roman"/>
          <w:color w:val="111111"/>
          <w:sz w:val="28"/>
          <w:szCs w:val="28"/>
          <w:lang w:val="en-US"/>
        </w:rPr>
        <w:t xml:space="preserve">The Arabic phrase: /aṣ-ṣāḥib-il-janb/, of course, has a larger scope of meaning than </w:t>
      </w:r>
      <w:r>
        <w:rPr>
          <w:rFonts w:eastAsia="Consolas" w:cs="Consolas" w:ascii="Consolas" w:hAnsi="Consolas"/>
          <w:color w:val="111111"/>
          <w:sz w:val="28"/>
          <w:szCs w:val="28"/>
          <w:lang w:val="en-US"/>
        </w:rPr>
        <w:t xml:space="preserve">friend' and </w:t>
      </w:r>
      <w:r>
        <w:rPr>
          <w:rFonts w:eastAsia="Times New Roman" w:cs="Times New Roman" w:ascii="Times New Roman" w:hAnsi="Times New Roman"/>
          <w:color w:val="111111"/>
          <w:sz w:val="28"/>
          <w:szCs w:val="28"/>
          <w:lang w:val="en-US"/>
        </w:rPr>
        <w:t>companion'. Thus, the verse conveys a general and inclusive command regarding to having good manner due to those who somehow connect with us irrespective of real friends, fellow-workmen, fellow-travellers, those who ask us for something, students, counsellors, and waiters.</w:t>
      </w:r>
    </w:p>
    <w:p>
      <w:pPr>
        <w:pStyle w:val="BookText"/>
        <w:bidi w:val="0"/>
        <w:jc w:val="both"/>
        <w:rPr/>
      </w:pPr>
      <w:r>
        <w:rPr>
          <w:rFonts w:eastAsia="Times New Roman" w:cs="Times New Roman" w:ascii="Times New Roman" w:hAnsi="Times New Roman"/>
          <w:color w:val="111111"/>
          <w:sz w:val="28"/>
          <w:szCs w:val="28"/>
          <w:lang w:val="en-US"/>
        </w:rPr>
        <w:t>9- Another group, whom are recommended about here, are those who will be in need, because of some reasons, when they are in journey and are far from their own home, although they may be rich in their own city. So, it says:</w:t>
      </w:r>
    </w:p>
    <w:p>
      <w:pPr>
        <w:pStyle w:val="BookText"/>
        <w:bidi w:val="0"/>
        <w:jc w:val="both"/>
        <w:rPr/>
      </w:pPr>
      <w:r>
        <w:rPr>
          <w:rFonts w:eastAsia="Times New Roman" w:cs="Times New Roman" w:ascii="Times New Roman" w:hAnsi="Times New Roman"/>
          <w:color w:val="111111"/>
          <w:sz w:val="28"/>
          <w:szCs w:val="28"/>
          <w:lang w:val="en-US"/>
        </w:rPr>
        <w:t>"... and way farer, ..."</w:t>
      </w:r>
    </w:p>
    <w:p>
      <w:pPr>
        <w:pStyle w:val="BookText"/>
        <w:bidi w:val="0"/>
        <w:jc w:val="both"/>
        <w:rPr/>
      </w:pPr>
      <w:r>
        <w:rPr>
          <w:rFonts w:eastAsia="Times New Roman" w:cs="Times New Roman" w:ascii="Times New Roman" w:hAnsi="Times New Roman"/>
          <w:color w:val="111111"/>
          <w:sz w:val="28"/>
          <w:szCs w:val="28"/>
          <w:lang w:val="en-US"/>
        </w:rPr>
        <w:t>10- The final recommendation is about doing good unto the slaves. It says:</w:t>
      </w:r>
    </w:p>
    <w:p>
      <w:pPr>
        <w:pStyle w:val="BookText"/>
        <w:bidi w:val="0"/>
        <w:jc w:val="both"/>
        <w:rPr/>
      </w:pPr>
      <w:r>
        <w:rPr>
          <w:rFonts w:eastAsia="Times New Roman" w:cs="Times New Roman" w:ascii="Times New Roman" w:hAnsi="Times New Roman"/>
          <w:color w:val="111111"/>
          <w:sz w:val="28"/>
          <w:szCs w:val="28"/>
          <w:lang w:val="en-US"/>
        </w:rPr>
        <w:t>"...and (the slaves) whom your right hands possess. ..."</w:t>
      </w:r>
    </w:p>
    <w:p>
      <w:pPr>
        <w:pStyle w:val="BookText"/>
        <w:bidi w:val="0"/>
        <w:jc w:val="both"/>
        <w:rPr/>
      </w:pPr>
      <w:r>
        <w:rPr>
          <w:rFonts w:eastAsia="Times New Roman" w:cs="Times New Roman" w:ascii="Times New Roman" w:hAnsi="Times New Roman"/>
          <w:color w:val="111111"/>
          <w:sz w:val="28"/>
          <w:szCs w:val="28"/>
          <w:lang w:val="en-US"/>
        </w:rPr>
        <w:t>In fact, the above verse begins with the subject of the right of Allah and concludes with ` the rights of slaves '. Not only in this verse the slaves are recommended about, but also many other verses of the Qur'ān are upon this matter.</w:t>
      </w:r>
    </w:p>
    <w:p>
      <w:pPr>
        <w:pStyle w:val="BookText"/>
        <w:bidi w:val="0"/>
        <w:jc w:val="both"/>
        <w:rPr/>
      </w:pPr>
      <w:r>
        <w:rPr>
          <w:rFonts w:eastAsia="Times New Roman" w:cs="Times New Roman" w:ascii="Times New Roman" w:hAnsi="Times New Roman"/>
          <w:color w:val="111111"/>
          <w:sz w:val="28"/>
          <w:szCs w:val="28"/>
          <w:lang w:val="en-US"/>
        </w:rPr>
        <w:t>At the end, the verse warns us, saying:</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Allah does not love the one who is proud, boastful."</w:t>
      </w:r>
      <w:bookmarkStart w:id="113" w:name="pg13395_122596"/>
    </w:p>
    <w:p>
      <w:pPr>
        <w:pStyle w:val="BookText"/>
        <w:bidi w:val="0"/>
        <w:rPr/>
      </w:pPr>
      <w:bookmarkEnd w:id="113"/>
      <w:r>
        <w:rPr>
          <w:rFonts w:eastAsia="Amiri" w:cs="Amiri" w:ascii="Amiri" w:hAnsi="Amiri"/>
          <w:color w:val="111111"/>
          <w:sz w:val="28"/>
          <w:szCs w:val="28"/>
          <w:lang w:bidi="ar-SA"/>
        </w:rPr>
        <w:t xml:space="preserve">37- </w:t>
      </w:r>
      <w:r>
        <w:rPr>
          <w:rFonts w:ascii="Amiri" w:hAnsi="Amiri" w:eastAsia="Amiri" w:cs="Amiri"/>
          <w:color w:val="111111"/>
          <w:sz w:val="28"/>
          <w:sz w:val="28"/>
          <w:szCs w:val="28"/>
          <w:rtl w:val="true"/>
          <w:lang w:bidi="ar-SA"/>
        </w:rPr>
        <w:t>اَلَّذینَ یَبْخَلُونَ وَیَأْمُرُونَ النّاسَ بِالْبُخْلِ</w:t>
      </w:r>
    </w:p>
    <w:p>
      <w:pPr>
        <w:pStyle w:val="BookText"/>
        <w:bidi w:val="0"/>
        <w:jc w:val="both"/>
        <w:rPr/>
      </w:pPr>
      <w:r>
        <w:rPr>
          <w:rFonts w:ascii="Amiri" w:hAnsi="Amiri" w:eastAsia="Amiri" w:cs="Amiri"/>
          <w:color w:val="111111"/>
          <w:sz w:val="28"/>
          <w:sz w:val="28"/>
          <w:szCs w:val="28"/>
          <w:rtl w:val="true"/>
          <w:lang w:bidi="ar-SA"/>
        </w:rPr>
        <w:t>وَیَکْتُمُونَ ما اتاهُمُ اللّهُ مِنْ فَضْلِه وَاَعْتَدْنا لِلْکافِرینَ</w:t>
      </w:r>
    </w:p>
    <w:p>
      <w:pPr>
        <w:pStyle w:val="BookText"/>
        <w:bidi w:val="0"/>
        <w:jc w:val="both"/>
        <w:rPr/>
      </w:pPr>
      <w:r>
        <w:rPr>
          <w:rFonts w:ascii="Amiri" w:hAnsi="Amiri" w:eastAsia="Amiri" w:cs="Amiri"/>
          <w:color w:val="111111"/>
          <w:sz w:val="28"/>
          <w:sz w:val="28"/>
          <w:szCs w:val="28"/>
          <w:rtl w:val="true"/>
          <w:lang w:bidi="ar-SA"/>
        </w:rPr>
        <w:t>عَذابًا مُهینًا</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 Those who are niggardly and enjoin people to niggardliness and hide what Allah has given them out of His grace;</w:t>
      </w:r>
    </w:p>
    <w:p>
      <w:pPr>
        <w:pStyle w:val="BookText"/>
        <w:bidi w:val="0"/>
        <w:jc w:val="both"/>
        <w:rPr/>
      </w:pPr>
      <w:r>
        <w:rPr>
          <w:rFonts w:eastAsia="Times New Roman" w:cs="Times New Roman" w:ascii="Times New Roman" w:hAnsi="Times New Roman"/>
          <w:color w:val="111111"/>
          <w:sz w:val="28"/>
          <w:szCs w:val="28"/>
          <w:lang w:val="en-US"/>
        </w:rPr>
        <w:t>and We have prepared for the disbelievers a humiliating chastisement."</w:t>
      </w:r>
    </w:p>
    <w:p>
      <w:pPr>
        <w:pStyle w:val="Heading5"/>
        <w:numPr>
          <w:ilvl w:val="4"/>
          <w:numId w:val="1"/>
        </w:numPr>
        <w:bidi w:val="0"/>
        <w:jc w:val="left"/>
        <w:rPr/>
      </w:pPr>
      <w:bookmarkStart w:id="114" w:name="__RefHeading___Toc376765_2616395394"/>
      <w:bookmarkStart w:id="115" w:name="_Toc47"/>
      <w:bookmarkEnd w:id="114"/>
      <w:r>
        <w:rPr/>
        <w:t>Commentary: verse 37</w:t>
      </w:r>
      <w:bookmarkEnd w:id="115"/>
    </w:p>
    <w:p>
      <w:pPr>
        <w:pStyle w:val="Heading6"/>
        <w:numPr>
          <w:ilvl w:val="5"/>
          <w:numId w:val="1"/>
        </w:numPr>
        <w:bidi w:val="0"/>
        <w:jc w:val="left"/>
        <w:rPr/>
      </w:pPr>
      <w:bookmarkStart w:id="116" w:name="__RefHeading___Toc376767_2616395394"/>
      <w:bookmarkStart w:id="117" w:name="_Toc48"/>
      <w:bookmarkEnd w:id="116"/>
      <w:r>
        <w:rPr/>
        <w:t>Hypocritical and Godly Charities</w:t>
      </w:r>
      <w:bookmarkEnd w:id="117"/>
    </w:p>
    <w:p>
      <w:pPr>
        <w:pStyle w:val="BookText"/>
        <w:bidi w:val="0"/>
        <w:jc w:val="both"/>
        <w:rPr/>
      </w:pPr>
      <w:r>
        <w:rPr>
          <w:rFonts w:eastAsia="Times New Roman" w:cs="Times New Roman" w:ascii="Times New Roman" w:hAnsi="Times New Roman"/>
          <w:color w:val="111111"/>
          <w:sz w:val="28"/>
          <w:szCs w:val="28"/>
          <w:lang w:val="en-US"/>
        </w:rPr>
        <w:t>This verse, in fact, is the continuation of the subject of the former verses which refers to the arrogant persons and haughty ones. Such persons not only refrain from doing good to human beings themselves, but also invite people to niggardliness. It says:</w:t>
      </w:r>
    </w:p>
    <w:p>
      <w:pPr>
        <w:pStyle w:val="BookText"/>
        <w:bidi w:val="0"/>
        <w:jc w:val="both"/>
        <w:rPr/>
      </w:pPr>
      <w:r>
        <w:rPr>
          <w:rFonts w:eastAsia="Times New Roman" w:cs="Times New Roman" w:ascii="Times New Roman" w:hAnsi="Times New Roman"/>
          <w:color w:val="111111"/>
          <w:sz w:val="28"/>
          <w:szCs w:val="28"/>
          <w:lang w:val="en-US"/>
        </w:rPr>
        <w:t>" Those who are niggardly and enjoin people to niggardliness ..."</w:t>
      </w:r>
    </w:p>
    <w:p>
      <w:pPr>
        <w:pStyle w:val="BookText"/>
        <w:bidi w:val="0"/>
        <w:jc w:val="both"/>
        <w:rPr/>
      </w:pPr>
      <w:r>
        <w:rPr>
          <w:rFonts w:eastAsia="Times New Roman" w:cs="Times New Roman" w:ascii="Times New Roman" w:hAnsi="Times New Roman"/>
          <w:color w:val="111111"/>
          <w:sz w:val="28"/>
          <w:szCs w:val="28"/>
          <w:lang w:val="en-US"/>
        </w:rPr>
        <w:t>Moreover, they often try to conceal that which Allah has bestowed them out of His Grace lest people of their society expect something from them.</w:t>
      </w:r>
    </w:p>
    <w:p>
      <w:pPr>
        <w:pStyle w:val="BookText"/>
        <w:bidi w:val="0"/>
        <w:jc w:val="both"/>
        <w:rPr/>
      </w:pPr>
      <w:r>
        <w:rPr>
          <w:rFonts w:eastAsia="Times New Roman" w:cs="Times New Roman" w:ascii="Times New Roman" w:hAnsi="Times New Roman"/>
          <w:color w:val="111111"/>
          <w:sz w:val="28"/>
          <w:szCs w:val="28"/>
          <w:lang w:val="en-US"/>
        </w:rPr>
        <w:t>"... and hide what Allah has given them out of His grace; ..."</w:t>
      </w:r>
    </w:p>
    <w:p>
      <w:pPr>
        <w:pStyle w:val="BookText"/>
        <w:bidi w:val="0"/>
        <w:jc w:val="both"/>
        <w:rPr/>
      </w:pPr>
      <w:r>
        <w:rPr>
          <w:rFonts w:eastAsia="Times New Roman" w:cs="Times New Roman" w:ascii="Times New Roman" w:hAnsi="Times New Roman"/>
          <w:color w:val="111111"/>
          <w:sz w:val="28"/>
          <w:szCs w:val="28"/>
          <w:lang w:val="en-US"/>
        </w:rPr>
        <w:t>Then, the Qur'ān states about the fate and the end of these persons as this:</w:t>
      </w:r>
    </w:p>
    <w:p>
      <w:pPr>
        <w:pStyle w:val="BookText"/>
        <w:bidi w:val="0"/>
        <w:jc w:val="both"/>
        <w:rPr/>
      </w:pPr>
      <w:r>
        <w:rPr>
          <w:rFonts w:eastAsia="Times New Roman" w:cs="Times New Roman" w:ascii="Times New Roman" w:hAnsi="Times New Roman"/>
          <w:color w:val="111111"/>
          <w:sz w:val="28"/>
          <w:szCs w:val="28"/>
          <w:lang w:val="en-US"/>
        </w:rPr>
        <w:t>"... and We have prepared for the disbelievers a humiliating chastisement."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Perhaps the key to the secret of mentioning the word </w:t>
      </w:r>
      <w:r>
        <w:rPr>
          <w:rFonts w:eastAsia="Consolas" w:cs="Consolas" w:ascii="Consolas" w:hAnsi="Consolas"/>
          <w:color w:val="111111"/>
          <w:sz w:val="28"/>
          <w:szCs w:val="28"/>
          <w:lang w:val="en-US"/>
        </w:rPr>
        <w:t>the disbelievers ' in this verse is that:</w:t>
      </w:r>
      <w:r>
        <w:rPr>
          <w:rFonts w:eastAsia="Times New Roman" w:cs="Times New Roman" w:ascii="Times New Roman" w:hAnsi="Times New Roman"/>
          <w:color w:val="111111"/>
          <w:sz w:val="28"/>
          <w:szCs w:val="28"/>
          <w:lang w:val="en-US"/>
        </w:rPr>
        <w:t xml:space="preserve">niggardliness' often originates from infidelity, because the niggardly persons, indeed, have not a complete faith upon the endless merits of Allah unto the good-doers. So, when it says that their punishment is " a humiliating chastisement ", it is for the reason that they may see the retribution of </w:t>
      </w:r>
      <w:r>
        <w:rPr>
          <w:rFonts w:eastAsia="Consolas" w:cs="Consolas" w:ascii="Consolas" w:hAnsi="Consolas"/>
          <w:color w:val="111111"/>
          <w:sz w:val="28"/>
          <w:szCs w:val="28"/>
          <w:lang w:val="en-US"/>
        </w:rPr>
        <w:t>arrogance ' and</w:t>
      </w:r>
      <w:r>
        <w:rPr>
          <w:rFonts w:eastAsia="Times New Roman" w:cs="Times New Roman" w:ascii="Times New Roman" w:hAnsi="Times New Roman"/>
          <w:color w:val="111111"/>
          <w:sz w:val="28"/>
          <w:szCs w:val="28"/>
          <w:lang w:val="en-US"/>
        </w:rPr>
        <w:t xml:space="preserve"> self-admiration ' through this way.</w:t>
      </w:r>
      <w:bookmarkStart w:id="118" w:name="pg13395_122597"/>
    </w:p>
    <w:p>
      <w:pPr>
        <w:pStyle w:val="BookText"/>
        <w:bidi w:val="0"/>
        <w:rPr/>
      </w:pPr>
      <w:bookmarkEnd w:id="118"/>
      <w:r>
        <w:rPr>
          <w:rFonts w:eastAsia="Amiri" w:cs="Amiri" w:ascii="Amiri" w:hAnsi="Amiri"/>
          <w:color w:val="111111"/>
          <w:sz w:val="28"/>
          <w:szCs w:val="28"/>
          <w:lang w:bidi="ar-SA"/>
        </w:rPr>
        <w:t xml:space="preserve">38- </w:t>
      </w:r>
      <w:r>
        <w:rPr>
          <w:rFonts w:ascii="Amiri" w:hAnsi="Amiri" w:eastAsia="Amiri" w:cs="Amiri"/>
          <w:color w:val="111111"/>
          <w:sz w:val="28"/>
          <w:sz w:val="28"/>
          <w:szCs w:val="28"/>
          <w:rtl w:val="true"/>
          <w:lang w:bidi="ar-SA"/>
        </w:rPr>
        <w:t>وَالَّذینَ یُنْفِقُونَ اَمْوالَهُمْ رِئاءَ النّاسِ</w:t>
      </w:r>
    </w:p>
    <w:p>
      <w:pPr>
        <w:pStyle w:val="BookText"/>
        <w:bidi w:val="0"/>
        <w:jc w:val="both"/>
        <w:rPr/>
      </w:pPr>
      <w:r>
        <w:rPr>
          <w:rFonts w:ascii="Amiri" w:hAnsi="Amiri" w:eastAsia="Amiri" w:cs="Amiri"/>
          <w:color w:val="111111"/>
          <w:sz w:val="28"/>
          <w:sz w:val="28"/>
          <w:szCs w:val="28"/>
          <w:rtl w:val="true"/>
          <w:lang w:bidi="ar-SA"/>
        </w:rPr>
        <w:t>وَلایُؤْمِنُونَ بِاللّهِ وَلا بِالْیَوْمِ الاْخِرِ وَمَنْ یَکُنِ</w:t>
      </w:r>
    </w:p>
    <w:p>
      <w:pPr>
        <w:pStyle w:val="BookText"/>
        <w:bidi w:val="0"/>
        <w:jc w:val="both"/>
        <w:rPr/>
      </w:pPr>
      <w:r>
        <w:rPr>
          <w:rFonts w:ascii="Amiri" w:hAnsi="Amiri" w:eastAsia="Amiri" w:cs="Amiri"/>
          <w:color w:val="111111"/>
          <w:sz w:val="28"/>
          <w:sz w:val="28"/>
          <w:szCs w:val="28"/>
          <w:rtl w:val="true"/>
          <w:lang w:bidi="ar-SA"/>
        </w:rPr>
        <w:t>الشَّیْطانُ لَهُ قَرینًا فَساءَ قَرینًا</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 And (the arrogant ones are) those who spend their wealth to be seen by people and neither believe in Allah nor in the Last Day; and anyone whose companion be Satan, (what) an evil companion then he is! "</w:t>
      </w:r>
    </w:p>
    <w:p>
      <w:pPr>
        <w:pStyle w:val="Heading5"/>
        <w:numPr>
          <w:ilvl w:val="4"/>
          <w:numId w:val="1"/>
        </w:numPr>
        <w:bidi w:val="0"/>
        <w:jc w:val="left"/>
        <w:rPr/>
      </w:pPr>
      <w:bookmarkStart w:id="119" w:name="__RefHeading___Toc376769_2616395394"/>
      <w:bookmarkStart w:id="120" w:name="_Toc49"/>
      <w:bookmarkEnd w:id="119"/>
      <w:r>
        <w:rPr/>
        <w:t>Commentary: verse 38</w:t>
      </w:r>
      <w:bookmarkEnd w:id="120"/>
    </w:p>
    <w:p>
      <w:pPr>
        <w:pStyle w:val="Heading6"/>
        <w:numPr>
          <w:ilvl w:val="5"/>
          <w:numId w:val="1"/>
        </w:numPr>
        <w:bidi w:val="0"/>
        <w:jc w:val="left"/>
        <w:rPr/>
      </w:pPr>
      <w:bookmarkStart w:id="121" w:name="__RefHeading___Toc376771_2616395394"/>
      <w:bookmarkStart w:id="122" w:name="_Toc50"/>
      <w:bookmarkEnd w:id="121"/>
      <w:r>
        <w:rPr/>
        <w:t>Point</w:t>
      </w:r>
      <w:bookmarkEnd w:id="122"/>
    </w:p>
    <w:p>
      <w:pPr>
        <w:pStyle w:val="BookText"/>
        <w:bidi w:val="0"/>
        <w:jc w:val="both"/>
        <w:rPr/>
      </w:pPr>
      <w:r>
        <w:rPr>
          <w:rFonts w:eastAsia="Times New Roman" w:cs="Times New Roman" w:ascii="Times New Roman" w:hAnsi="Times New Roman"/>
          <w:color w:val="111111"/>
          <w:sz w:val="28"/>
          <w:szCs w:val="28"/>
          <w:lang w:val="en-US"/>
        </w:rPr>
        <w:t>Sometimes Satan whispers and tempts something from a long distance into some persons, and sometimes it does it from a short distance.</w:t>
      </w:r>
    </w:p>
    <w:p>
      <w:pPr>
        <w:pStyle w:val="BookText"/>
        <w:bidi w:val="0"/>
        <w:jc w:val="both"/>
        <w:rPr/>
      </w:pPr>
      <w:r>
        <w:rPr>
          <w:rFonts w:eastAsia="Times New Roman" w:cs="Times New Roman" w:ascii="Times New Roman" w:hAnsi="Times New Roman"/>
          <w:color w:val="111111"/>
          <w:sz w:val="28"/>
          <w:szCs w:val="28"/>
          <w:lang w:val="en-US"/>
        </w:rPr>
        <w:t>The believers usually flee from the temptations of Satan, but sometimes Satan becomes as a constant friend and companion of some people. It may approach them very nigh, and in a manner that Sura Al-Zukhruf, No. 43, verse 36 refers to. It states: " And whoever turns himself away from the remembrance of the Beneficent God, We appoint for him a Satan, so he becomes his associate."</w:t>
      </w:r>
    </w:p>
    <w:p>
      <w:pPr>
        <w:pStyle w:val="Heading6"/>
        <w:numPr>
          <w:ilvl w:val="5"/>
          <w:numId w:val="1"/>
        </w:numPr>
        <w:bidi w:val="0"/>
        <w:jc w:val="left"/>
        <w:rPr/>
      </w:pPr>
      <w:bookmarkStart w:id="123" w:name="__RefHeading___Toc376773_2616395394"/>
      <w:bookmarkStart w:id="124" w:name="_Toc51"/>
      <w:bookmarkEnd w:id="123"/>
      <w:r>
        <w:rPr/>
        <w:t>Explanations:</w:t>
      </w:r>
      <w:bookmarkEnd w:id="124"/>
    </w:p>
    <w:p>
      <w:pPr>
        <w:pStyle w:val="BookText"/>
        <w:bidi w:val="0"/>
        <w:jc w:val="both"/>
        <w:rPr/>
      </w:pPr>
      <w:r>
        <w:rPr>
          <w:rFonts w:eastAsia="Times New Roman" w:cs="Times New Roman" w:ascii="Times New Roman" w:hAnsi="Times New Roman"/>
          <w:color w:val="111111"/>
          <w:sz w:val="28"/>
          <w:szCs w:val="28"/>
          <w:lang w:val="en-US"/>
        </w:rPr>
        <w:t>1- Both to abandon giving charity and to give charity hypocritically are bad. In the previous verse, niggardliness was blamed, and here in the above verse, hypocritical remittals are remonstrated.</w:t>
      </w:r>
    </w:p>
    <w:p>
      <w:pPr>
        <w:pStyle w:val="BookText"/>
        <w:bidi w:val="0"/>
        <w:jc w:val="both"/>
        <w:rPr/>
      </w:pPr>
      <w:r>
        <w:rPr>
          <w:rFonts w:eastAsia="Times New Roman" w:cs="Times New Roman" w:ascii="Times New Roman" w:hAnsi="Times New Roman"/>
          <w:color w:val="111111"/>
          <w:sz w:val="28"/>
          <w:szCs w:val="28"/>
          <w:lang w:val="en-US"/>
        </w:rPr>
        <w:t>2- Hypocrisy is the sign of the lack of true faith in Allah and the Hereafter. A hypocrite relies on people, then he is deprived from the full reward in the Hereafter.</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The goal of giving charity is not only satiating the hungry, since this aim can be gained by hypocrisy either. So, the aim of giving charity, is also the spiritual growth of the giver of charity.</w:t>
      </w:r>
      <w:bookmarkStart w:id="125" w:name="pg13395_122598"/>
    </w:p>
    <w:p>
      <w:pPr>
        <w:pStyle w:val="BookText"/>
        <w:bidi w:val="0"/>
        <w:rPr/>
      </w:pPr>
      <w:bookmarkEnd w:id="125"/>
      <w:r>
        <w:rPr>
          <w:rFonts w:eastAsia="Amiri" w:cs="Amiri" w:ascii="Amiri" w:hAnsi="Amiri"/>
          <w:color w:val="111111"/>
          <w:sz w:val="28"/>
          <w:szCs w:val="28"/>
          <w:lang w:bidi="ar-SA"/>
        </w:rPr>
        <w:t xml:space="preserve">39- </w:t>
      </w:r>
      <w:r>
        <w:rPr>
          <w:rFonts w:ascii="Amiri" w:hAnsi="Amiri" w:eastAsia="Amiri" w:cs="Amiri"/>
          <w:color w:val="111111"/>
          <w:sz w:val="28"/>
          <w:sz w:val="28"/>
          <w:szCs w:val="28"/>
          <w:rtl w:val="true"/>
          <w:lang w:bidi="ar-SA"/>
        </w:rPr>
        <w:t>وَماذا عَلَیْهِمْ لَوْ امَنُوا بِاللّهِ وَالْیَوْمِ الاَْخِرِ</w:t>
      </w:r>
    </w:p>
    <w:p>
      <w:pPr>
        <w:pStyle w:val="BookText"/>
        <w:bidi w:val="0"/>
        <w:jc w:val="both"/>
        <w:rPr/>
      </w:pPr>
      <w:r>
        <w:rPr>
          <w:rFonts w:ascii="Amiri" w:hAnsi="Amiri" w:eastAsia="Amiri" w:cs="Amiri"/>
          <w:color w:val="111111"/>
          <w:sz w:val="28"/>
          <w:sz w:val="28"/>
          <w:szCs w:val="28"/>
          <w:rtl w:val="true"/>
          <w:lang w:bidi="ar-SA"/>
        </w:rPr>
        <w:t>وَاَنْفَقُوا مِمّا رَزَقَهُمُ اللّهُ</w:t>
      </w:r>
    </w:p>
    <w:p>
      <w:pPr>
        <w:pStyle w:val="BookText"/>
        <w:bidi w:val="0"/>
        <w:jc w:val="both"/>
        <w:rPr/>
      </w:pPr>
      <w:r>
        <w:rPr>
          <w:rFonts w:ascii="Amiri" w:hAnsi="Amiri" w:eastAsia="Amiri" w:cs="Amiri"/>
          <w:color w:val="111111"/>
          <w:sz w:val="28"/>
          <w:sz w:val="28"/>
          <w:szCs w:val="28"/>
          <w:rtl w:val="true"/>
          <w:lang w:bidi="ar-SA"/>
        </w:rPr>
        <w:t>وَکانَ اللّهُ بِهِمْ عَلیمًا</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 And what (harm) would it have done them if they had believed in Allah and the Last Day,</w:t>
      </w:r>
    </w:p>
    <w:p>
      <w:pPr>
        <w:pStyle w:val="BookText"/>
        <w:bidi w:val="0"/>
        <w:jc w:val="both"/>
        <w:rPr/>
      </w:pPr>
      <w:r>
        <w:rPr>
          <w:rFonts w:eastAsia="Times New Roman" w:cs="Times New Roman" w:ascii="Times New Roman" w:hAnsi="Times New Roman"/>
          <w:color w:val="111111"/>
          <w:sz w:val="28"/>
          <w:szCs w:val="28"/>
          <w:lang w:val="en-US"/>
        </w:rPr>
        <w:t>and spent in charity of what Allah had provided them with?</w:t>
      </w:r>
    </w:p>
    <w:p>
      <w:pPr>
        <w:pStyle w:val="BookText"/>
        <w:bidi w:val="0"/>
        <w:jc w:val="both"/>
        <w:rPr/>
      </w:pPr>
      <w:r>
        <w:rPr>
          <w:rFonts w:eastAsia="Times New Roman" w:cs="Times New Roman" w:ascii="Times New Roman" w:hAnsi="Times New Roman"/>
          <w:color w:val="111111"/>
          <w:sz w:val="28"/>
          <w:szCs w:val="28"/>
          <w:lang w:val="en-US"/>
        </w:rPr>
        <w:t>And Allah is ever aware of them."</w:t>
      </w:r>
    </w:p>
    <w:p>
      <w:pPr>
        <w:pStyle w:val="Heading5"/>
        <w:numPr>
          <w:ilvl w:val="4"/>
          <w:numId w:val="1"/>
        </w:numPr>
        <w:bidi w:val="0"/>
        <w:jc w:val="left"/>
        <w:rPr/>
      </w:pPr>
      <w:bookmarkStart w:id="126" w:name="__RefHeading___Toc376775_2616395394"/>
      <w:bookmarkStart w:id="127" w:name="_Toc52"/>
      <w:bookmarkEnd w:id="126"/>
      <w:r>
        <w:rPr/>
        <w:t>Commentary: verse 39</w:t>
      </w:r>
      <w:bookmarkEnd w:id="127"/>
    </w:p>
    <w:p>
      <w:pPr>
        <w:pStyle w:val="BookText"/>
        <w:bidi w:val="0"/>
        <w:jc w:val="both"/>
        <w:rPr/>
      </w:pPr>
      <w:r>
        <w:rPr>
          <w:rFonts w:eastAsia="Times New Roman" w:cs="Times New Roman" w:ascii="Times New Roman" w:hAnsi="Times New Roman"/>
          <w:color w:val="111111"/>
          <w:sz w:val="28"/>
          <w:szCs w:val="28"/>
          <w:lang w:val="en-US"/>
        </w:rPr>
        <w:t>In this verse, as an expression of sympathy and regret for the state of this group, it says that what would happen to them if they returned from this deviated-path and believed in Allah and the Last Day? They could also spend a part of the bounties that Allah had given them to the servants of Allah with a sincere intention and through a pure thought. By this way, they would earn the felicity and happiness of this world and the next world both.</w:t>
      </w:r>
    </w:p>
    <w:p>
      <w:pPr>
        <w:pStyle w:val="BookText"/>
        <w:bidi w:val="0"/>
        <w:jc w:val="both"/>
        <w:rPr/>
      </w:pPr>
      <w:r>
        <w:rPr>
          <w:rFonts w:eastAsia="Times New Roman" w:cs="Times New Roman" w:ascii="Times New Roman" w:hAnsi="Times New Roman"/>
          <w:color w:val="111111"/>
          <w:sz w:val="28"/>
          <w:szCs w:val="28"/>
          <w:lang w:val="en-US"/>
        </w:rPr>
        <w:t>" And what (harm) would it have done them if they had believed in Allah and the Last Day, and spent in charity of what Allah had provided them with? ..."</w:t>
      </w:r>
    </w:p>
    <w:p>
      <w:pPr>
        <w:pStyle w:val="BookText"/>
        <w:bidi w:val="0"/>
        <w:jc w:val="both"/>
        <w:rPr/>
      </w:pPr>
      <w:r>
        <w:rPr>
          <w:rFonts w:eastAsia="Times New Roman" w:cs="Times New Roman" w:ascii="Times New Roman" w:hAnsi="Times New Roman"/>
          <w:color w:val="111111"/>
          <w:sz w:val="28"/>
          <w:szCs w:val="28"/>
          <w:lang w:val="en-US"/>
        </w:rPr>
        <w:t>However, Allah is aware of their intentions and deeds, and He will give them an appropriate reward and retribution accordingly.</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Allah is ever aware of them."</w:t>
      </w:r>
      <w:bookmarkStart w:id="128" w:name="pg13395_122599"/>
    </w:p>
    <w:p>
      <w:pPr>
        <w:pStyle w:val="BookText"/>
        <w:bidi w:val="0"/>
        <w:rPr/>
      </w:pPr>
      <w:bookmarkEnd w:id="128"/>
      <w:r>
        <w:rPr>
          <w:rFonts w:eastAsia="Amiri" w:cs="Amiri" w:ascii="Amiri" w:hAnsi="Amiri"/>
          <w:color w:val="111111"/>
          <w:sz w:val="28"/>
          <w:szCs w:val="28"/>
          <w:lang w:bidi="ar-SA"/>
        </w:rPr>
        <w:t xml:space="preserve">40- </w:t>
      </w:r>
      <w:r>
        <w:rPr>
          <w:rFonts w:ascii="Amiri" w:hAnsi="Amiri" w:eastAsia="Amiri" w:cs="Amiri"/>
          <w:color w:val="111111"/>
          <w:sz w:val="28"/>
          <w:sz w:val="28"/>
          <w:szCs w:val="28"/>
          <w:rtl w:val="true"/>
          <w:lang w:bidi="ar-SA"/>
        </w:rPr>
        <w:t>اِنَّ اللّهَ لایَظْلِمُ مِثْقالَ ذَرَّةٍ وَاِنْ تَکُ حَسَنَةً</w:t>
      </w:r>
    </w:p>
    <w:p>
      <w:pPr>
        <w:pStyle w:val="BookText"/>
        <w:bidi w:val="0"/>
        <w:jc w:val="both"/>
        <w:rPr/>
      </w:pPr>
      <w:r>
        <w:rPr>
          <w:rFonts w:ascii="Amiri" w:hAnsi="Amiri" w:eastAsia="Amiri" w:cs="Amiri"/>
          <w:color w:val="111111"/>
          <w:sz w:val="28"/>
          <w:sz w:val="28"/>
          <w:szCs w:val="28"/>
          <w:rtl w:val="true"/>
          <w:lang w:bidi="ar-SA"/>
        </w:rPr>
        <w:t>یُضاعِفْها وَیُؤْتِ مِنْ لَدُنْهُ اَجْرًا عَظیمًا</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 Verily Allah does not do injustice even of the weight of an atom,</w:t>
      </w:r>
    </w:p>
    <w:p>
      <w:pPr>
        <w:pStyle w:val="BookText"/>
        <w:bidi w:val="0"/>
        <w:jc w:val="both"/>
        <w:rPr/>
      </w:pPr>
      <w:r>
        <w:rPr>
          <w:rFonts w:eastAsia="Times New Roman" w:cs="Times New Roman" w:ascii="Times New Roman" w:hAnsi="Times New Roman"/>
          <w:color w:val="111111"/>
          <w:sz w:val="28"/>
          <w:szCs w:val="28"/>
          <w:lang w:val="en-US"/>
        </w:rPr>
        <w:t>and if there be a good deed He multiplies it and gives from Himself a great reward."</w:t>
      </w:r>
    </w:p>
    <w:p>
      <w:pPr>
        <w:pStyle w:val="Heading5"/>
        <w:numPr>
          <w:ilvl w:val="4"/>
          <w:numId w:val="1"/>
        </w:numPr>
        <w:bidi w:val="0"/>
        <w:jc w:val="left"/>
        <w:rPr/>
      </w:pPr>
      <w:bookmarkStart w:id="129" w:name="__RefHeading___Toc376777_2616395394"/>
      <w:bookmarkStart w:id="130" w:name="_Toc53"/>
      <w:bookmarkEnd w:id="129"/>
      <w:r>
        <w:rPr/>
        <w:t>Commentary: verse 40</w:t>
      </w:r>
      <w:bookmarkEnd w:id="130"/>
    </w:p>
    <w:p>
      <w:pPr>
        <w:pStyle w:val="Heading6"/>
        <w:numPr>
          <w:ilvl w:val="5"/>
          <w:numId w:val="1"/>
        </w:numPr>
        <w:bidi w:val="0"/>
        <w:jc w:val="left"/>
        <w:rPr/>
      </w:pPr>
      <w:bookmarkStart w:id="131" w:name="__RefHeading___Toc376779_2616395394"/>
      <w:bookmarkStart w:id="132" w:name="_Toc54"/>
      <w:bookmarkEnd w:id="131"/>
      <w:r>
        <w:rPr/>
        <w:t>Point</w:t>
      </w:r>
      <w:bookmarkEnd w:id="132"/>
    </w:p>
    <w:p>
      <w:pPr>
        <w:pStyle w:val="BookText"/>
        <w:bidi w:val="0"/>
        <w:jc w:val="both"/>
        <w:rPr/>
      </w:pPr>
      <w:r>
        <w:rPr>
          <w:rFonts w:eastAsia="Times New Roman" w:cs="Times New Roman" w:ascii="Times New Roman" w:hAnsi="Times New Roman"/>
          <w:color w:val="111111"/>
          <w:sz w:val="28"/>
          <w:szCs w:val="28"/>
          <w:lang w:val="en-US"/>
        </w:rPr>
        <w:t>This verse, addressing the faithless and niggardly persons, whose status was introduced in the former verses, says:</w:t>
      </w:r>
    </w:p>
    <w:p>
      <w:pPr>
        <w:pStyle w:val="BookText"/>
        <w:bidi w:val="0"/>
        <w:jc w:val="both"/>
        <w:rPr/>
      </w:pPr>
      <w:r>
        <w:rPr>
          <w:rFonts w:eastAsia="Times New Roman" w:cs="Times New Roman" w:ascii="Times New Roman" w:hAnsi="Times New Roman"/>
          <w:color w:val="111111"/>
          <w:sz w:val="28"/>
          <w:szCs w:val="28"/>
          <w:lang w:val="en-US"/>
        </w:rPr>
        <w:t>" Verily Allah does not do injustice even of the weight of an atom, ..."</w:t>
      </w:r>
    </w:p>
    <w:p>
      <w:pPr>
        <w:pStyle w:val="BookText"/>
        <w:bidi w:val="0"/>
        <w:jc w:val="both"/>
        <w:rPr/>
      </w:pPr>
      <w:r>
        <w:rPr>
          <w:rFonts w:eastAsia="Times New Roman" w:cs="Times New Roman" w:ascii="Times New Roman" w:hAnsi="Times New Roman"/>
          <w:color w:val="111111"/>
          <w:sz w:val="28"/>
          <w:szCs w:val="28"/>
          <w:lang w:val="en-US"/>
        </w:rPr>
        <w:t>The Arabic term /arrah/ originally means very small ant which is not seen easily; but, gradually it has been applied for every small thing.</w:t>
      </w:r>
    </w:p>
    <w:p>
      <w:pPr>
        <w:pStyle w:val="BookText"/>
        <w:bidi w:val="0"/>
        <w:jc w:val="both"/>
        <w:rPr/>
      </w:pPr>
      <w:r>
        <w:rPr>
          <w:rFonts w:eastAsia="Times New Roman" w:cs="Times New Roman" w:ascii="Times New Roman" w:hAnsi="Times New Roman"/>
          <w:color w:val="111111"/>
          <w:sz w:val="28"/>
          <w:szCs w:val="28"/>
          <w:lang w:val="en-US"/>
        </w:rPr>
        <w:t xml:space="preserve">Accordingly, nowadays, </w:t>
      </w:r>
      <w:r>
        <w:rPr>
          <w:rFonts w:eastAsia="Consolas" w:cs="Consolas" w:ascii="Consolas" w:hAnsi="Consolas"/>
          <w:color w:val="111111"/>
          <w:sz w:val="28"/>
          <w:szCs w:val="28"/>
          <w:lang w:val="en-US"/>
        </w:rPr>
        <w:t>atom ', which is any of the smallest particles of an element, is also called /arrah/. And, in view of the fact that the Arabic word /miqāl/ means</w:t>
      </w:r>
      <w:r>
        <w:rPr>
          <w:rFonts w:eastAsia="Times New Roman" w:cs="Times New Roman" w:ascii="Times New Roman" w:hAnsi="Times New Roman"/>
          <w:color w:val="111111"/>
          <w:sz w:val="28"/>
          <w:szCs w:val="28"/>
          <w:lang w:val="en-US"/>
        </w:rPr>
        <w:t>weight', the Qur'ānic phrase /miqāla arratin/ means`the weight of an extraordinary small thing'.</w:t>
      </w:r>
    </w:p>
    <w:p>
      <w:pPr>
        <w:pStyle w:val="BookText"/>
        <w:bidi w:val="0"/>
        <w:jc w:val="both"/>
        <w:rPr/>
      </w:pPr>
      <w:r>
        <w:rPr>
          <w:rFonts w:eastAsia="Times New Roman" w:cs="Times New Roman" w:ascii="Times New Roman" w:hAnsi="Times New Roman"/>
          <w:color w:val="111111"/>
          <w:sz w:val="28"/>
          <w:szCs w:val="28"/>
          <w:lang w:val="en-US"/>
        </w:rPr>
        <w:t>Then, the verse adds that: not only Allah does not do injustice, but also:</w:t>
      </w:r>
    </w:p>
    <w:p>
      <w:pPr>
        <w:pStyle w:val="BookText"/>
        <w:bidi w:val="0"/>
        <w:jc w:val="both"/>
        <w:rPr/>
      </w:pPr>
      <w:r>
        <w:rPr>
          <w:rFonts w:eastAsia="Times New Roman" w:cs="Times New Roman" w:ascii="Times New Roman" w:hAnsi="Times New Roman"/>
          <w:color w:val="111111"/>
          <w:sz w:val="28"/>
          <w:szCs w:val="28"/>
          <w:lang w:val="en-US"/>
        </w:rPr>
        <w:t>"... and if there be a good deed He multiplies it and gives from Himself a great reward."</w:t>
      </w:r>
    </w:p>
    <w:p>
      <w:pPr>
        <w:pStyle w:val="Heading6"/>
        <w:numPr>
          <w:ilvl w:val="5"/>
          <w:numId w:val="1"/>
        </w:numPr>
        <w:bidi w:val="0"/>
        <w:jc w:val="left"/>
        <w:rPr/>
      </w:pPr>
      <w:bookmarkStart w:id="133" w:name="__RefHeading___Toc376781_2616395394"/>
      <w:bookmarkStart w:id="134" w:name="_Toc55"/>
      <w:bookmarkEnd w:id="133"/>
      <w:r>
        <w:rPr/>
        <w:t>Why Does Allah not Do Injustice?</w:t>
      </w:r>
      <w:bookmarkEnd w:id="13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root of injustice is usually either ignorance, or fear, or need, or greed, etc, but Allah, Who is the Self-Sufficient, Omniscient, and Glorified, does not do injustice. Moreover, Allah has enjoined people to equity and goodness Himself, then how does He do injustice? Yet, His reward is manyfold: (ten-fold, hundred-fold, or more).</w:t>
      </w:r>
      <w:bookmarkStart w:id="135" w:name="pg13395_122600"/>
    </w:p>
    <w:p>
      <w:pPr>
        <w:pStyle w:val="BookText"/>
        <w:bidi w:val="0"/>
        <w:rPr/>
      </w:pPr>
      <w:bookmarkEnd w:id="135"/>
      <w:r>
        <w:rPr>
          <w:rFonts w:eastAsia="Amiri" w:cs="Amiri" w:ascii="Amiri" w:hAnsi="Amiri"/>
          <w:color w:val="111111"/>
          <w:sz w:val="28"/>
          <w:szCs w:val="28"/>
          <w:lang w:bidi="ar-SA"/>
        </w:rPr>
        <w:t xml:space="preserve">41- </w:t>
      </w:r>
      <w:r>
        <w:rPr>
          <w:rFonts w:ascii="Amiri" w:hAnsi="Amiri" w:eastAsia="Amiri" w:cs="Amiri"/>
          <w:color w:val="111111"/>
          <w:sz w:val="28"/>
          <w:sz w:val="28"/>
          <w:szCs w:val="28"/>
          <w:rtl w:val="true"/>
          <w:lang w:bidi="ar-SA"/>
        </w:rPr>
        <w:t>فَکَیْفَ اِذا جِئْنا مِنْ کُلِّ اُمَّةٍ بِشَهیدٍ</w:t>
      </w:r>
    </w:p>
    <w:p>
      <w:pPr>
        <w:pStyle w:val="BookText"/>
        <w:bidi w:val="0"/>
        <w:jc w:val="both"/>
        <w:rPr/>
      </w:pPr>
      <w:r>
        <w:rPr>
          <w:rFonts w:ascii="Amiri" w:hAnsi="Amiri" w:eastAsia="Amiri" w:cs="Amiri"/>
          <w:color w:val="111111"/>
          <w:sz w:val="28"/>
          <w:sz w:val="28"/>
          <w:szCs w:val="28"/>
          <w:rtl w:val="true"/>
          <w:lang w:bidi="ar-SA"/>
        </w:rPr>
        <w:t>وَجِئْنا بِکَ عَلی هؤُلاءِ</w:t>
      </w:r>
    </w:p>
    <w:p>
      <w:pPr>
        <w:pStyle w:val="BookText"/>
        <w:bidi w:val="0"/>
        <w:jc w:val="both"/>
        <w:rPr/>
      </w:pPr>
      <w:r>
        <w:rPr>
          <w:rFonts w:ascii="Amiri" w:hAnsi="Amiri" w:eastAsia="Amiri" w:cs="Amiri"/>
          <w:color w:val="111111"/>
          <w:sz w:val="28"/>
          <w:sz w:val="28"/>
          <w:szCs w:val="28"/>
          <w:rtl w:val="true"/>
          <w:lang w:bidi="ar-SA"/>
        </w:rPr>
        <w:t>شَهیدًا</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 How will it be, then, when We bring from every people a witness and We bring you a witness over those (witnesses) ?"</w:t>
      </w:r>
    </w:p>
    <w:p>
      <w:pPr>
        <w:pStyle w:val="Heading5"/>
        <w:numPr>
          <w:ilvl w:val="4"/>
          <w:numId w:val="1"/>
        </w:numPr>
        <w:bidi w:val="0"/>
        <w:jc w:val="left"/>
        <w:rPr/>
      </w:pPr>
      <w:bookmarkStart w:id="136" w:name="__RefHeading___Toc376783_2616395394"/>
      <w:bookmarkStart w:id="137" w:name="_Toc56"/>
      <w:bookmarkEnd w:id="136"/>
      <w:r>
        <w:rPr/>
        <w:t>Commentary: verse 41</w:t>
      </w:r>
      <w:bookmarkEnd w:id="137"/>
    </w:p>
    <w:p>
      <w:pPr>
        <w:pStyle w:val="Heading6"/>
        <w:numPr>
          <w:ilvl w:val="5"/>
          <w:numId w:val="1"/>
        </w:numPr>
        <w:bidi w:val="0"/>
        <w:jc w:val="left"/>
        <w:rPr/>
      </w:pPr>
      <w:bookmarkStart w:id="138" w:name="__RefHeading___Toc376785_2616395394"/>
      <w:bookmarkStart w:id="139" w:name="_Toc57"/>
      <w:bookmarkEnd w:id="138"/>
      <w:r>
        <w:rPr/>
        <w:t>Point</w:t>
      </w:r>
      <w:bookmarkEnd w:id="139"/>
    </w:p>
    <w:p>
      <w:pPr>
        <w:pStyle w:val="BookText"/>
        <w:bidi w:val="0"/>
        <w:jc w:val="both"/>
        <w:rPr/>
      </w:pPr>
      <w:r>
        <w:rPr>
          <w:rFonts w:eastAsia="Times New Roman" w:cs="Times New Roman" w:ascii="Times New Roman" w:hAnsi="Times New Roman"/>
          <w:color w:val="111111"/>
          <w:sz w:val="28"/>
          <w:szCs w:val="28"/>
          <w:lang w:val="en-US"/>
        </w:rPr>
        <w:t>The content of this verse, which refers to the Messenger of Allah, as a witness over the Ummah, has also occurred in some other verses of the Qur'ān (such as: Sura Al-Baqarah, No. 2, verse 143, Sura An-Naḥl, No. 16, verse 89, and Sura Al-Hajj, No. 22, verse 78).</w:t>
      </w:r>
    </w:p>
    <w:p>
      <w:pPr>
        <w:pStyle w:val="BookText"/>
        <w:bidi w:val="0"/>
        <w:jc w:val="both"/>
        <w:rPr/>
      </w:pPr>
      <w:r>
        <w:rPr>
          <w:rFonts w:eastAsia="Times New Roman" w:cs="Times New Roman" w:ascii="Times New Roman" w:hAnsi="Times New Roman"/>
          <w:color w:val="111111"/>
          <w:sz w:val="28"/>
          <w:szCs w:val="28"/>
          <w:lang w:val="en-US"/>
        </w:rPr>
        <w:t>Whenever Ibn-Mas`ūd recited this verse to the Prophet (p.b.u.h.), the tears of the Messenger of Allah (p.b.u.h.) would shed. (Narrated from Ṣaḥīḥ-i-Bukhārī, Tarmathī, and Nisā'ī in Tafsīr-ul-Kabīr by Fakhr-i-Rāzī and Tafsīr-i-Marāqī).</w:t>
      </w:r>
    </w:p>
    <w:p>
      <w:pPr>
        <w:pStyle w:val="BookText"/>
        <w:bidi w:val="0"/>
        <w:jc w:val="both"/>
        <w:rPr/>
      </w:pPr>
      <w:r>
        <w:rPr>
          <w:rFonts w:eastAsia="Times New Roman" w:cs="Times New Roman" w:ascii="Times New Roman" w:hAnsi="Times New Roman"/>
          <w:color w:val="111111"/>
          <w:sz w:val="28"/>
          <w:szCs w:val="28"/>
          <w:lang w:val="en-US"/>
        </w:rPr>
        <w:t>Allah does not need, of course, to bring any witnesses, but human beings are in a condition that the more they feel the presence of witnesses, the more effective it is for strengthening their training and their piety.</w:t>
      </w:r>
    </w:p>
    <w:p>
      <w:pPr>
        <w:pStyle w:val="BookText"/>
        <w:bidi w:val="0"/>
        <w:jc w:val="both"/>
        <w:rPr/>
      </w:pPr>
      <w:r>
        <w:rPr>
          <w:rFonts w:eastAsia="Times New Roman" w:cs="Times New Roman" w:ascii="Times New Roman" w:hAnsi="Times New Roman"/>
          <w:color w:val="111111"/>
          <w:sz w:val="28"/>
          <w:szCs w:val="28"/>
          <w:lang w:val="en-US"/>
        </w:rPr>
        <w:t>As the verses of the Qur'ān indicate, there are many sorts of witnesses in the Hereafter; among them are: Allah: " Verily Allah is a witness over all things";</w:t>
      </w:r>
      <w:r>
        <w:rPr>
          <w:rStyle w:val="FootnoteAnchor"/>
        </w:rPr>
        <w:footnoteReference w:id="3"/>
      </w:r>
      <w:r>
        <w:rPr>
          <w:rFonts w:eastAsia="Times New Roman" w:cs="Times New Roman" w:ascii="Times New Roman" w:hAnsi="Times New Roman"/>
          <w:color w:val="111111"/>
          <w:sz w:val="28"/>
          <w:szCs w:val="28"/>
          <w:lang w:val="en-US"/>
        </w:rPr>
        <w:t xml:space="preserve">the prophets: the above verse, </w:t>
      </w:r>
      <w:r>
        <w:rPr>
          <w:rStyle w:val="FootnoteAnchor"/>
        </w:rPr>
        <w:footnoteReference w:id="4"/>
      </w:r>
      <w:r>
        <w:rPr>
          <w:rFonts w:eastAsia="Times New Roman" w:cs="Times New Roman" w:ascii="Times New Roman" w:hAnsi="Times New Roman"/>
          <w:color w:val="111111"/>
          <w:sz w:val="28"/>
          <w:szCs w:val="28"/>
          <w:lang w:val="en-US"/>
        </w:rPr>
        <w:t xml:space="preserve">the immaculate Imams: " And thus have We made you an Ummah of middling stand that you may be witnesses over mankind, ..." </w:t>
      </w:r>
      <w:r>
        <w:rPr>
          <w:rStyle w:val="FootnoteAnchor"/>
        </w:rPr>
        <w:footnoteReference w:id="5"/>
      </w:r>
      <w:r>
        <w:rPr>
          <w:rFonts w:eastAsia="Times New Roman" w:cs="Times New Roman" w:ascii="Times New Roman" w:hAnsi="Times New Roman"/>
          <w:color w:val="111111"/>
          <w:sz w:val="28"/>
          <w:szCs w:val="28"/>
          <w:lang w:val="en-US"/>
        </w:rPr>
        <w:t xml:space="preserve">; the angels: " And every soul shall come, with it a driver and a witness." </w:t>
      </w:r>
      <w:r>
        <w:rPr>
          <w:rStyle w:val="FootnoteAnchor"/>
        </w:rPr>
        <w:footnoteReference w:id="6"/>
      </w:r>
      <w:r>
        <w:rPr>
          <w:rFonts w:eastAsia="Times New Roman" w:cs="Times New Roman" w:ascii="Times New Roman" w:hAnsi="Times New Roman"/>
          <w:color w:val="111111"/>
          <w:sz w:val="28"/>
          <w:szCs w:val="28"/>
          <w:lang w:val="en-US"/>
        </w:rPr>
        <w:t>; the earth: " On that Day, she will recount (all) her news:"</w:t>
      </w:r>
      <w:r>
        <w:rPr>
          <w:rStyle w:val="FootnoteAnchor"/>
        </w:rPr>
        <w:footnoteReference w:id="7"/>
      </w:r>
      <w:r>
        <w:rPr>
          <w:rFonts w:eastAsia="Times New Roman" w:cs="Times New Roman" w:ascii="Times New Roman" w:hAnsi="Times New Roman"/>
          <w:color w:val="111111"/>
          <w:sz w:val="28"/>
          <w:szCs w:val="28"/>
          <w:lang w:val="en-US"/>
        </w:rPr>
        <w:t>; the time: A tradition says that: every day the time addresses man by saying: " I am a new day and I am a witness over you " ;</w:t>
      </w:r>
      <w:r>
        <w:rPr>
          <w:rStyle w:val="FootnoteAnchor"/>
        </w:rPr>
        <w:footnoteReference w:id="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limbs of the body: " On the Day when their tongues and their hands</w:t>
      </w:r>
      <w:bookmarkStart w:id="140" w:name="pg13395_122601"/>
    </w:p>
    <w:p>
      <w:pPr>
        <w:pStyle w:val="BookText"/>
        <w:bidi w:val="0"/>
        <w:rPr/>
      </w:pPr>
      <w:bookmarkEnd w:id="140"/>
      <w:r>
        <w:rPr>
          <w:rFonts w:eastAsia="Times New Roman" w:cs="Times New Roman" w:ascii="Times New Roman" w:hAnsi="Times New Roman"/>
          <w:color w:val="111111"/>
          <w:sz w:val="28"/>
          <w:szCs w:val="28"/>
          <w:lang w:val="en-US"/>
        </w:rPr>
        <w:t xml:space="preserve">and their feet shall bear witness against them as to what they did." </w:t>
      </w:r>
      <w:r>
        <w:rPr>
          <w:rStyle w:val="FootnoteAnchor"/>
        </w:rPr>
        <w:footnoteReference w:id="9"/>
      </w:r>
      <w:r>
        <w:rPr>
          <w:rFonts w:eastAsia="Times New Roman" w:cs="Times New Roman" w:ascii="Times New Roman" w:hAnsi="Times New Roman"/>
          <w:color w:val="111111"/>
          <w:sz w:val="28"/>
          <w:szCs w:val="28"/>
          <w:lang w:val="en-US"/>
        </w:rPr>
        <w:t xml:space="preserve">And, again, we should be aware that the day of Resurrection is the Day on which the witnesses will stand forth: " on the day when shall stand forth the witnesses." </w:t>
      </w:r>
      <w:r>
        <w:rPr>
          <w:rStyle w:val="FootnoteAnchor"/>
        </w:rPr>
        <w:footnoteReference w:id="10"/>
      </w:r>
    </w:p>
    <w:p>
      <w:pPr>
        <w:pStyle w:val="Heading6"/>
        <w:numPr>
          <w:ilvl w:val="5"/>
          <w:numId w:val="1"/>
        </w:numPr>
        <w:bidi w:val="0"/>
        <w:jc w:val="left"/>
        <w:rPr/>
      </w:pPr>
      <w:bookmarkStart w:id="141" w:name="__RefHeading___Toc376787_2616395394"/>
      <w:bookmarkStart w:id="142" w:name="_Toc58"/>
      <w:bookmarkEnd w:id="141"/>
      <w:r>
        <w:rPr/>
        <w:t>Explanations:</w:t>
      </w:r>
      <w:bookmarkEnd w:id="142"/>
    </w:p>
    <w:p>
      <w:pPr>
        <w:pStyle w:val="BookText"/>
        <w:bidi w:val="0"/>
        <w:jc w:val="both"/>
        <w:rPr/>
      </w:pPr>
      <w:r>
        <w:rPr>
          <w:rFonts w:eastAsia="Times New Roman" w:cs="Times New Roman" w:ascii="Times New Roman" w:hAnsi="Times New Roman"/>
          <w:color w:val="111111"/>
          <w:sz w:val="28"/>
          <w:szCs w:val="28"/>
          <w:lang w:val="en-US"/>
        </w:rPr>
        <w:t>1- Prophets are some examples for people in the world and the witnesses over them in the Hereafter.</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 It is Allah's way of treatment that the prophet of every nation be a witness over that nation. After the departure of the Prophet (p.b.u.h.) there should be someone with the same qualities of the Prophet (p.b.u.h.) (the immaculate Imams) to be witness over people. Imam Ṣādiq (a.s.) in a tradition said: " In any Age an Imam from us, Ahlul-Bayt, is a witness over people, and the Messenger of Allah is a witness over us " </w:t>
      </w:r>
      <w:r>
        <w:rPr>
          <w:rStyle w:val="FootnoteAnchor"/>
        </w:rPr>
        <w:footnoteReference w:id="11"/>
      </w:r>
      <w:bookmarkStart w:id="143" w:name="pg13395_122602"/>
    </w:p>
    <w:p>
      <w:pPr>
        <w:pStyle w:val="BookText"/>
        <w:bidi w:val="0"/>
        <w:rPr/>
      </w:pPr>
      <w:bookmarkEnd w:id="143"/>
      <w:r>
        <w:rPr>
          <w:rFonts w:eastAsia="Amiri" w:cs="Amiri" w:ascii="Amiri" w:hAnsi="Amiri"/>
          <w:color w:val="111111"/>
          <w:sz w:val="28"/>
          <w:szCs w:val="28"/>
          <w:lang w:bidi="ar-SA"/>
        </w:rPr>
        <w:t xml:space="preserve">42- </w:t>
      </w:r>
      <w:r>
        <w:rPr>
          <w:rFonts w:ascii="Amiri" w:hAnsi="Amiri" w:eastAsia="Amiri" w:cs="Amiri"/>
          <w:color w:val="111111"/>
          <w:sz w:val="28"/>
          <w:sz w:val="28"/>
          <w:szCs w:val="28"/>
          <w:rtl w:val="true"/>
          <w:lang w:bidi="ar-SA"/>
        </w:rPr>
        <w:t>یَوْمَئِذٍ یَوَدُّ الَّذینَ کَفَرُوا</w:t>
      </w:r>
    </w:p>
    <w:p>
      <w:pPr>
        <w:pStyle w:val="BookText"/>
        <w:bidi w:val="0"/>
        <w:jc w:val="both"/>
        <w:rPr/>
      </w:pPr>
      <w:r>
        <w:rPr>
          <w:rFonts w:ascii="Amiri" w:hAnsi="Amiri" w:eastAsia="Amiri" w:cs="Amiri"/>
          <w:color w:val="111111"/>
          <w:sz w:val="28"/>
          <w:sz w:val="28"/>
          <w:szCs w:val="28"/>
          <w:rtl w:val="true"/>
          <w:lang w:bidi="ar-SA"/>
        </w:rPr>
        <w:t>وَعَصَوُاْ الرَّسُولَ لَوْ تُسَوّی بِهِمُ الاَْرْضُ</w:t>
      </w:r>
    </w:p>
    <w:p>
      <w:pPr>
        <w:pStyle w:val="BookText"/>
        <w:bidi w:val="0"/>
        <w:jc w:val="both"/>
        <w:rPr/>
      </w:pPr>
      <w:r>
        <w:rPr>
          <w:rFonts w:ascii="Amiri" w:hAnsi="Amiri" w:eastAsia="Amiri" w:cs="Amiri"/>
          <w:color w:val="111111"/>
          <w:sz w:val="28"/>
          <w:sz w:val="28"/>
          <w:szCs w:val="28"/>
          <w:rtl w:val="true"/>
          <w:lang w:bidi="ar-SA"/>
        </w:rPr>
        <w:t>وَلایَکْتُمُونَ اللّهَ حَدیثًا</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 On that Day will those who disbelieve and disobey the Messenger wish that the earth were levelled with them, and they will not hide any word from Allah."</w:t>
      </w:r>
    </w:p>
    <w:p>
      <w:pPr>
        <w:pStyle w:val="Heading5"/>
        <w:numPr>
          <w:ilvl w:val="4"/>
          <w:numId w:val="1"/>
        </w:numPr>
        <w:bidi w:val="0"/>
        <w:jc w:val="left"/>
        <w:rPr/>
      </w:pPr>
      <w:bookmarkStart w:id="144" w:name="__RefHeading___Toc376789_2616395394"/>
      <w:bookmarkStart w:id="145" w:name="_Toc59"/>
      <w:bookmarkEnd w:id="144"/>
      <w:r>
        <w:rPr/>
        <w:t>Commentary: verse 42</w:t>
      </w:r>
      <w:bookmarkEnd w:id="145"/>
    </w:p>
    <w:p>
      <w:pPr>
        <w:pStyle w:val="Heading6"/>
        <w:numPr>
          <w:ilvl w:val="5"/>
          <w:numId w:val="1"/>
        </w:numPr>
        <w:bidi w:val="0"/>
        <w:jc w:val="left"/>
        <w:rPr/>
      </w:pPr>
      <w:bookmarkStart w:id="146" w:name="__RefHeading___Toc376791_2616395394"/>
      <w:bookmarkStart w:id="147" w:name="_Toc60"/>
      <w:bookmarkEnd w:id="146"/>
      <w:r>
        <w:rPr/>
        <w:t>Point</w:t>
      </w:r>
      <w:bookmarkEnd w:id="147"/>
    </w:p>
    <w:p>
      <w:pPr>
        <w:pStyle w:val="BookText"/>
        <w:bidi w:val="0"/>
        <w:jc w:val="both"/>
        <w:rPr/>
      </w:pPr>
      <w:r>
        <w:rPr>
          <w:rFonts w:eastAsia="Times New Roman" w:cs="Times New Roman" w:ascii="Times New Roman" w:hAnsi="Times New Roman"/>
          <w:color w:val="111111"/>
          <w:sz w:val="28"/>
          <w:szCs w:val="28"/>
          <w:lang w:val="en-US"/>
        </w:rPr>
        <w:t>On the Day of Judgement, before standing these witnesses up, the disobedient infidels deny their committing sins and corruptions in the world and try to find a way to escape. They would say: "... By Allah, our Lord, we were not polytheists."</w:t>
      </w:r>
      <w:r>
        <w:rPr>
          <w:rStyle w:val="FootnoteAnchor"/>
        </w:rPr>
        <w:footnoteReference w:id="12"/>
      </w:r>
      <w:r>
        <w:rPr>
          <w:rFonts w:eastAsia="Times New Roman" w:cs="Times New Roman" w:ascii="Times New Roman" w:hAnsi="Times New Roman"/>
          <w:color w:val="111111"/>
          <w:sz w:val="28"/>
          <w:szCs w:val="28"/>
          <w:lang w:val="en-US"/>
        </w:rPr>
        <w:t>But, in Hereafter when the witnesses say the facts, there will exist no room for them to deny. So, they will desire that the earth were levelled with them.</w:t>
      </w:r>
    </w:p>
    <w:p>
      <w:pPr>
        <w:pStyle w:val="BookText"/>
        <w:bidi w:val="0"/>
        <w:jc w:val="both"/>
        <w:rPr/>
      </w:pPr>
      <w:r>
        <w:rPr>
          <w:rFonts w:eastAsia="Times New Roman" w:cs="Times New Roman" w:ascii="Times New Roman" w:hAnsi="Times New Roman"/>
          <w:color w:val="111111"/>
          <w:sz w:val="28"/>
          <w:szCs w:val="28"/>
          <w:lang w:val="en-US"/>
        </w:rPr>
        <w:t>" On that Day will those who disbelieve and disobey the Messenger wish that the earth were levelled with them, and they will not hide any word from Allah."</w:t>
      </w:r>
    </w:p>
    <w:p>
      <w:pPr>
        <w:pStyle w:val="Heading6"/>
        <w:numPr>
          <w:ilvl w:val="5"/>
          <w:numId w:val="1"/>
        </w:numPr>
        <w:bidi w:val="0"/>
        <w:jc w:val="left"/>
        <w:rPr/>
      </w:pPr>
      <w:bookmarkStart w:id="148" w:name="__RefHeading___Toc376793_2616395394"/>
      <w:bookmarkStart w:id="149" w:name="_Toc61"/>
      <w:bookmarkEnd w:id="148"/>
      <w:r>
        <w:rPr/>
        <w:t>Explanations:</w:t>
      </w:r>
      <w:bookmarkEnd w:id="149"/>
    </w:p>
    <w:p>
      <w:pPr>
        <w:pStyle w:val="BookText"/>
        <w:bidi w:val="0"/>
        <w:jc w:val="both"/>
        <w:rPr/>
      </w:pPr>
      <w:r>
        <w:rPr>
          <w:rFonts w:eastAsia="Times New Roman" w:cs="Times New Roman" w:ascii="Times New Roman" w:hAnsi="Times New Roman"/>
          <w:color w:val="111111"/>
          <w:sz w:val="28"/>
          <w:szCs w:val="28"/>
          <w:lang w:val="en-US"/>
        </w:rPr>
        <w:t>1- Disobedience to the governmental commands of the holy Prophet (p.b.u.h.) is considered in a row with disbelief in Allah.</w:t>
      </w:r>
    </w:p>
    <w:p>
      <w:pPr>
        <w:pStyle w:val="BookText"/>
        <w:bidi w:val="0"/>
        <w:jc w:val="both"/>
        <w:rPr/>
      </w:pPr>
      <w:r>
        <w:rPr>
          <w:rFonts w:eastAsia="Times New Roman" w:cs="Times New Roman" w:ascii="Times New Roman" w:hAnsi="Times New Roman"/>
          <w:color w:val="111111"/>
          <w:sz w:val="28"/>
          <w:szCs w:val="28"/>
          <w:lang w:val="en-US"/>
        </w:rPr>
        <w:t>"...those who disbelieve and disobey the Messenger..."</w:t>
      </w:r>
    </w:p>
    <w:p>
      <w:pPr>
        <w:pStyle w:val="BookText"/>
        <w:bidi w:val="0"/>
        <w:jc w:val="both"/>
        <w:rPr/>
      </w:pPr>
      <w:r>
        <w:rPr>
          <w:rFonts w:eastAsia="Times New Roman" w:cs="Times New Roman" w:ascii="Times New Roman" w:hAnsi="Times New Roman"/>
          <w:color w:val="111111"/>
          <w:sz w:val="28"/>
          <w:szCs w:val="28"/>
          <w:lang w:val="en-US"/>
        </w:rPr>
        <w:t>2- The Day of Resurrection is the day of regret and desire.</w:t>
      </w:r>
    </w:p>
    <w:p>
      <w:pPr>
        <w:pStyle w:val="BookText"/>
        <w:bidi w:val="0"/>
        <w:jc w:val="both"/>
        <w:rPr/>
      </w:pPr>
      <w:r>
        <w:rPr>
          <w:rFonts w:eastAsia="Times New Roman" w:cs="Times New Roman" w:ascii="Times New Roman" w:hAnsi="Times New Roman"/>
          <w:color w:val="111111"/>
          <w:sz w:val="28"/>
          <w:szCs w:val="28"/>
          <w:lang w:val="en-US"/>
        </w:rPr>
        <w:t>"... wish that the earth were levelled with them, ..."</w:t>
      </w:r>
    </w:p>
    <w:p>
      <w:pPr>
        <w:pStyle w:val="BookText"/>
        <w:bidi w:val="0"/>
        <w:jc w:val="both"/>
        <w:rPr/>
      </w:pPr>
      <w:r>
        <w:rPr>
          <w:rFonts w:eastAsia="Times New Roman" w:cs="Times New Roman" w:ascii="Times New Roman" w:hAnsi="Times New Roman"/>
          <w:color w:val="111111"/>
          <w:sz w:val="28"/>
          <w:szCs w:val="28"/>
          <w:lang w:val="en-US"/>
        </w:rPr>
        <w:t>3- On the Day of Judgement, there will remain nothing concealed.</w:t>
      </w:r>
    </w:p>
    <w:p>
      <w:pPr>
        <w:pStyle w:val="BookText"/>
        <w:bidi w:val="0"/>
        <w:jc w:val="both"/>
        <w:rPr/>
      </w:pPr>
      <w:r>
        <w:rPr>
          <w:rFonts w:eastAsia="Times New Roman" w:cs="Times New Roman" w:ascii="Times New Roman" w:hAnsi="Times New Roman"/>
          <w:color w:val="111111"/>
          <w:sz w:val="28"/>
          <w:szCs w:val="28"/>
          <w:lang w:val="en-US"/>
        </w:rPr>
        <w:t>"...and they will not hide any word from Allah."</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some verses of the Qur'ān, the regretful wishes of the sinners are pointed out, as follows: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 wish I were soil. I wish I were covered inside the soil! I wish I would not have made friend with so and so! I wish I contemplated in the world! I wish I had been vanished by that very death. And some other phrases like that.</w:t>
      </w:r>
      <w:bookmarkStart w:id="150" w:name="pg13395_122604"/>
    </w:p>
    <w:p>
      <w:pPr>
        <w:pStyle w:val="Heading4"/>
        <w:numPr>
          <w:ilvl w:val="3"/>
          <w:numId w:val="1"/>
        </w:numPr>
        <w:bidi w:val="0"/>
        <w:jc w:val="left"/>
        <w:rPr/>
      </w:pPr>
      <w:bookmarkStart w:id="151" w:name="__RefHeading___Toc376795_2616395394"/>
      <w:bookmarkStart w:id="152" w:name="_Toc62"/>
      <w:bookmarkEnd w:id="150"/>
      <w:bookmarkEnd w:id="151"/>
      <w:r>
        <w:rPr/>
        <w:t>Section 7: Cleanliness External and Internal</w:t>
      </w:r>
      <w:bookmarkEnd w:id="152"/>
    </w:p>
    <w:p>
      <w:pPr>
        <w:pStyle w:val="Heading5"/>
        <w:numPr>
          <w:ilvl w:val="4"/>
          <w:numId w:val="1"/>
        </w:numPr>
        <w:bidi w:val="0"/>
        <w:jc w:val="left"/>
        <w:rPr/>
      </w:pPr>
      <w:bookmarkStart w:id="153" w:name="__RefHeading___Toc376797_2616395394"/>
      <w:bookmarkStart w:id="154" w:name="_Toc63"/>
      <w:bookmarkEnd w:id="153"/>
      <w:r>
        <w:rPr/>
        <w:t>Point</w:t>
      </w:r>
      <w:bookmarkEnd w:id="154"/>
    </w:p>
    <w:p>
      <w:pPr>
        <w:pStyle w:val="BookText"/>
        <w:bidi w:val="0"/>
        <w:jc w:val="both"/>
        <w:rPr/>
      </w:pPr>
      <w:r>
        <w:rPr>
          <w:rFonts w:eastAsia="Times New Roman" w:cs="Times New Roman" w:ascii="Times New Roman" w:hAnsi="Times New Roman"/>
          <w:color w:val="111111"/>
          <w:sz w:val="28"/>
          <w:szCs w:val="28"/>
          <w:lang w:val="en-US"/>
        </w:rPr>
        <w:t>Cleanliness and purity essential preliminary to prayer</w:t>
      </w:r>
    </w:p>
    <w:p>
      <w:pPr>
        <w:pStyle w:val="BookText"/>
        <w:bidi w:val="0"/>
        <w:jc w:val="both"/>
        <w:rPr/>
      </w:pPr>
      <w:r>
        <w:rPr>
          <w:rFonts w:eastAsia="Times New Roman" w:cs="Times New Roman" w:ascii="Times New Roman" w:hAnsi="Times New Roman"/>
          <w:color w:val="111111"/>
          <w:sz w:val="28"/>
          <w:szCs w:val="28"/>
          <w:lang w:val="en-US"/>
        </w:rPr>
        <w:t>Jews exhorted to obey - Polytheism the gravest the unpardonable sin.</w:t>
      </w:r>
    </w:p>
    <w:p>
      <w:pPr>
        <w:pStyle w:val="BookText"/>
        <w:bidi w:val="0"/>
        <w:jc w:val="both"/>
        <w:rPr/>
      </w:pPr>
      <w:r>
        <w:rPr>
          <w:rFonts w:eastAsia="Amiri" w:cs="Amiri" w:ascii="Amiri" w:hAnsi="Amiri"/>
          <w:color w:val="111111"/>
          <w:sz w:val="28"/>
          <w:szCs w:val="28"/>
          <w:lang w:bidi="ar-SA"/>
        </w:rPr>
        <w:t xml:space="preserve">43- </w:t>
      </w:r>
      <w:r>
        <w:rPr>
          <w:rFonts w:ascii="Amiri" w:hAnsi="Amiri" w:eastAsia="Amiri" w:cs="Amiri"/>
          <w:color w:val="111111"/>
          <w:sz w:val="28"/>
          <w:sz w:val="28"/>
          <w:szCs w:val="28"/>
          <w:rtl w:val="true"/>
          <w:lang w:bidi="ar-SA"/>
        </w:rPr>
        <w:t>یااَیُّهَا الَّذینَ امَنُوا لاتَقْرَبُوا الصَّلوةَ وَاَنْتُمْ سُکاری</w:t>
      </w:r>
    </w:p>
    <w:p>
      <w:pPr>
        <w:pStyle w:val="BookText"/>
        <w:bidi w:val="0"/>
        <w:jc w:val="both"/>
        <w:rPr/>
      </w:pPr>
      <w:r>
        <w:rPr>
          <w:rFonts w:ascii="Amiri" w:hAnsi="Amiri" w:eastAsia="Amiri" w:cs="Amiri"/>
          <w:color w:val="111111"/>
          <w:sz w:val="28"/>
          <w:sz w:val="28"/>
          <w:szCs w:val="28"/>
          <w:rtl w:val="true"/>
          <w:lang w:bidi="ar-SA"/>
        </w:rPr>
        <w:t>حَتّی تَعْلَمُوا ما تَقُولُونَ</w:t>
      </w:r>
    </w:p>
    <w:p>
      <w:pPr>
        <w:pStyle w:val="BookText"/>
        <w:bidi w:val="0"/>
        <w:jc w:val="both"/>
        <w:rPr/>
      </w:pPr>
      <w:r>
        <w:rPr>
          <w:rFonts w:ascii="Amiri" w:hAnsi="Amiri" w:eastAsia="Amiri" w:cs="Amiri"/>
          <w:color w:val="111111"/>
          <w:sz w:val="28"/>
          <w:sz w:val="28"/>
          <w:szCs w:val="28"/>
          <w:rtl w:val="true"/>
          <w:lang w:bidi="ar-SA"/>
        </w:rPr>
        <w:t>وَلاجُنُبًا اِلاّ عابِری سَبیلٍ حَتّی تَغْتَسِلُوا</w:t>
      </w:r>
    </w:p>
    <w:p>
      <w:pPr>
        <w:pStyle w:val="BookText"/>
        <w:bidi w:val="0"/>
        <w:jc w:val="both"/>
        <w:rPr/>
      </w:pPr>
      <w:r>
        <w:rPr>
          <w:rFonts w:ascii="Amiri" w:hAnsi="Amiri" w:eastAsia="Amiri" w:cs="Amiri"/>
          <w:color w:val="111111"/>
          <w:sz w:val="28"/>
          <w:sz w:val="28"/>
          <w:szCs w:val="28"/>
          <w:rtl w:val="true"/>
          <w:lang w:bidi="ar-SA"/>
        </w:rPr>
        <w:t>وَاِنْ کُنْتُم مَرْضی اَوْ عَلی سَفَرٍ اَوْجاءَ اَحَدٌ مِنْکُمْ مِنَ الْغائِطِ اَوْ لمَسْتُمُ</w:t>
      </w:r>
    </w:p>
    <w:p>
      <w:pPr>
        <w:pStyle w:val="BookText"/>
        <w:bidi w:val="0"/>
        <w:jc w:val="both"/>
        <w:rPr/>
      </w:pPr>
      <w:r>
        <w:rPr>
          <w:rFonts w:ascii="Amiri" w:hAnsi="Amiri" w:eastAsia="Amiri" w:cs="Amiri"/>
          <w:color w:val="111111"/>
          <w:sz w:val="28"/>
          <w:sz w:val="28"/>
          <w:szCs w:val="28"/>
          <w:rtl w:val="true"/>
          <w:lang w:bidi="ar-SA"/>
        </w:rPr>
        <w:t>النِّساءَ فَلَمْ تَجِدُوا ماءً</w:t>
      </w:r>
    </w:p>
    <w:p>
      <w:pPr>
        <w:pStyle w:val="BookText"/>
        <w:bidi w:val="0"/>
        <w:jc w:val="both"/>
        <w:rPr/>
      </w:pPr>
      <w:r>
        <w:rPr>
          <w:rFonts w:ascii="Amiri" w:hAnsi="Amiri" w:eastAsia="Amiri" w:cs="Amiri"/>
          <w:color w:val="111111"/>
          <w:sz w:val="28"/>
          <w:sz w:val="28"/>
          <w:szCs w:val="28"/>
          <w:rtl w:val="true"/>
          <w:lang w:bidi="ar-SA"/>
        </w:rPr>
        <w:t>فَتَیَمَّمُوا صَعیدًا طَیِّبًا فَامْسَحُوا بِوُجُوهِکُمْ وَاَیْدیکُمْ</w:t>
      </w:r>
    </w:p>
    <w:p>
      <w:pPr>
        <w:pStyle w:val="BookText"/>
        <w:bidi w:val="0"/>
        <w:jc w:val="both"/>
        <w:rPr/>
      </w:pPr>
      <w:r>
        <w:rPr>
          <w:rFonts w:ascii="Amiri" w:hAnsi="Amiri" w:eastAsia="Amiri" w:cs="Amiri"/>
          <w:color w:val="111111"/>
          <w:sz w:val="28"/>
          <w:sz w:val="28"/>
          <w:szCs w:val="28"/>
          <w:rtl w:val="true"/>
          <w:lang w:bidi="ar-SA"/>
        </w:rPr>
        <w:t>اِنَّ اللّهَ کانَ عَفُوًّا غَفُورًا</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 O' you who have Faith! do not approach prayer when you are intoxicated, until you know what you say, nor when you are polluted unless you be passing through until you wash yourselves.</w:t>
      </w:r>
    </w:p>
    <w:p>
      <w:pPr>
        <w:pStyle w:val="BookText"/>
        <w:bidi w:val="0"/>
        <w:jc w:val="both"/>
        <w:rPr/>
      </w:pPr>
      <w:r>
        <w:rPr>
          <w:rFonts w:eastAsia="Times New Roman" w:cs="Times New Roman" w:ascii="Times New Roman" w:hAnsi="Times New Roman"/>
          <w:color w:val="111111"/>
          <w:sz w:val="28"/>
          <w:szCs w:val="28"/>
          <w:lang w:val="en-US"/>
        </w:rPr>
        <w:t>And if you are ill or on a journey, or one of you come from privy or you have touched the women and you cannot find water,</w:t>
      </w:r>
    </w:p>
    <w:p>
      <w:pPr>
        <w:pStyle w:val="BookText"/>
        <w:bidi w:val="0"/>
        <w:jc w:val="both"/>
        <w:rPr/>
      </w:pPr>
      <w:r>
        <w:rPr>
          <w:rFonts w:eastAsia="Times New Roman" w:cs="Times New Roman" w:ascii="Times New Roman" w:hAnsi="Times New Roman"/>
          <w:color w:val="111111"/>
          <w:sz w:val="28"/>
          <w:szCs w:val="28"/>
          <w:lang w:val="en-US"/>
        </w:rPr>
        <w:t>then betake yourselves to pure earth then wipe your faces and your hands;</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Allah is Pardoning, Forgiving."</w:t>
      </w:r>
      <w:bookmarkStart w:id="155" w:name="pg13395_122605"/>
    </w:p>
    <w:p>
      <w:pPr>
        <w:pStyle w:val="Heading5"/>
        <w:numPr>
          <w:ilvl w:val="4"/>
          <w:numId w:val="1"/>
        </w:numPr>
        <w:bidi w:val="0"/>
        <w:jc w:val="left"/>
        <w:rPr/>
      </w:pPr>
      <w:bookmarkStart w:id="156" w:name="__RefHeading___Toc376799_2616395394"/>
      <w:bookmarkStart w:id="157" w:name="_Toc64"/>
      <w:bookmarkEnd w:id="155"/>
      <w:bookmarkEnd w:id="156"/>
      <w:r>
        <w:rPr/>
        <w:t>Commentary: verse 43</w:t>
      </w:r>
      <w:bookmarkEnd w:id="157"/>
    </w:p>
    <w:p>
      <w:pPr>
        <w:pStyle w:val="Heading6"/>
        <w:numPr>
          <w:ilvl w:val="5"/>
          <w:numId w:val="1"/>
        </w:numPr>
        <w:bidi w:val="0"/>
        <w:jc w:val="left"/>
        <w:rPr/>
      </w:pPr>
      <w:bookmarkStart w:id="158" w:name="__RefHeading___Toc376801_2616395394"/>
      <w:bookmarkStart w:id="159" w:name="_Toc65"/>
      <w:bookmarkEnd w:id="158"/>
      <w:r>
        <w:rPr/>
        <w:t>A Few Legal Ordinances</w:t>
      </w:r>
      <w:bookmarkEnd w:id="159"/>
    </w:p>
    <w:p>
      <w:pPr>
        <w:pStyle w:val="BookText"/>
        <w:bidi w:val="0"/>
        <w:jc w:val="both"/>
        <w:rPr/>
      </w:pPr>
      <w:r>
        <w:rPr>
          <w:rFonts w:eastAsia="Times New Roman" w:cs="Times New Roman" w:ascii="Times New Roman" w:hAnsi="Times New Roman"/>
          <w:color w:val="111111"/>
          <w:sz w:val="28"/>
          <w:szCs w:val="28"/>
          <w:lang w:val="en-US"/>
        </w:rPr>
        <w:t>The following Islamic legal ordinances can be extracted from the above-mentioned verse:</w:t>
      </w:r>
    </w:p>
    <w:p>
      <w:pPr>
        <w:pStyle w:val="BookText"/>
        <w:bidi w:val="0"/>
        <w:jc w:val="both"/>
        <w:rPr/>
      </w:pPr>
      <w:r>
        <w:rPr>
          <w:rFonts w:eastAsia="Times New Roman" w:cs="Times New Roman" w:ascii="Times New Roman" w:hAnsi="Times New Roman"/>
          <w:color w:val="111111"/>
          <w:sz w:val="28"/>
          <w:szCs w:val="28"/>
          <w:lang w:val="en-US"/>
        </w:rPr>
        <w:t>1- Canonical prayers are invalid when the person is intoxicated. The holy verse says:</w:t>
      </w:r>
    </w:p>
    <w:p>
      <w:pPr>
        <w:pStyle w:val="BookText"/>
        <w:bidi w:val="0"/>
        <w:jc w:val="both"/>
        <w:rPr/>
      </w:pPr>
      <w:r>
        <w:rPr>
          <w:rFonts w:eastAsia="Times New Roman" w:cs="Times New Roman" w:ascii="Times New Roman" w:hAnsi="Times New Roman"/>
          <w:color w:val="111111"/>
          <w:sz w:val="28"/>
          <w:szCs w:val="28"/>
          <w:lang w:val="en-US"/>
        </w:rPr>
        <w:t>" O' you who have Faith! do not approach prayer when you are intoxicated, until you know what you say, ..."</w:t>
      </w:r>
    </w:p>
    <w:p>
      <w:pPr>
        <w:pStyle w:val="BookText"/>
        <w:bidi w:val="0"/>
        <w:jc w:val="both"/>
        <w:rPr/>
      </w:pPr>
      <w:r>
        <w:rPr>
          <w:rFonts w:eastAsia="Times New Roman" w:cs="Times New Roman" w:ascii="Times New Roman" w:hAnsi="Times New Roman"/>
          <w:color w:val="111111"/>
          <w:sz w:val="28"/>
          <w:szCs w:val="28"/>
          <w:lang w:val="en-US"/>
        </w:rPr>
        <w:t>The reason of it, of course, is clear, because `prayer' is the talk and invocation of the servant with Allah and the action must be performed in an utmost conscious state.</w:t>
      </w:r>
    </w:p>
    <w:p>
      <w:pPr>
        <w:pStyle w:val="BookText"/>
        <w:bidi w:val="0"/>
        <w:jc w:val="both"/>
        <w:rPr/>
      </w:pPr>
      <w:r>
        <w:rPr>
          <w:rFonts w:eastAsia="Times New Roman" w:cs="Times New Roman" w:ascii="Times New Roman" w:hAnsi="Times New Roman"/>
          <w:color w:val="111111"/>
          <w:sz w:val="28"/>
          <w:szCs w:val="28"/>
          <w:lang w:val="en-US"/>
        </w:rPr>
        <w:t>2- The prayer is invalid for the person who is in ritual impurity. So, the Qur'ān says that you should not approach prayer when you are polluted:</w:t>
      </w:r>
    </w:p>
    <w:p>
      <w:pPr>
        <w:pStyle w:val="BookText"/>
        <w:bidi w:val="0"/>
        <w:jc w:val="both"/>
        <w:rPr/>
      </w:pPr>
      <w:r>
        <w:rPr>
          <w:rFonts w:eastAsia="Times New Roman" w:cs="Times New Roman" w:ascii="Times New Roman" w:hAnsi="Times New Roman"/>
          <w:color w:val="111111"/>
          <w:sz w:val="28"/>
          <w:szCs w:val="28"/>
          <w:lang w:val="en-US"/>
        </w:rPr>
        <w:t>"... nor when you are polluted ..."</w:t>
      </w:r>
    </w:p>
    <w:p>
      <w:pPr>
        <w:pStyle w:val="BookText"/>
        <w:bidi w:val="0"/>
        <w:jc w:val="both"/>
        <w:rPr/>
      </w:pPr>
      <w:r>
        <w:rPr>
          <w:rFonts w:eastAsia="Times New Roman" w:cs="Times New Roman" w:ascii="Times New Roman" w:hAnsi="Times New Roman"/>
          <w:color w:val="111111"/>
          <w:sz w:val="28"/>
          <w:szCs w:val="28"/>
          <w:lang w:val="en-US"/>
        </w:rPr>
        <w:t>Next to that, it has stated an exception for this ordinance. It says:</w:t>
      </w:r>
    </w:p>
    <w:p>
      <w:pPr>
        <w:pStyle w:val="BookText"/>
        <w:bidi w:val="0"/>
        <w:jc w:val="both"/>
        <w:rPr/>
      </w:pPr>
      <w:r>
        <w:rPr>
          <w:rFonts w:eastAsia="Times New Roman" w:cs="Times New Roman" w:ascii="Times New Roman" w:hAnsi="Times New Roman"/>
          <w:color w:val="111111"/>
          <w:sz w:val="28"/>
          <w:szCs w:val="28"/>
          <w:lang w:val="en-US"/>
        </w:rPr>
        <w:t>"... unless you be passing through ..."</w:t>
      </w:r>
    </w:p>
    <w:p>
      <w:pPr>
        <w:pStyle w:val="BookText"/>
        <w:bidi w:val="0"/>
        <w:jc w:val="both"/>
        <w:rPr/>
      </w:pPr>
      <w:r>
        <w:rPr>
          <w:rFonts w:eastAsia="Times New Roman" w:cs="Times New Roman" w:ascii="Times New Roman" w:hAnsi="Times New Roman"/>
          <w:color w:val="111111"/>
          <w:sz w:val="28"/>
          <w:szCs w:val="28"/>
          <w:lang w:val="en-US"/>
        </w:rPr>
        <w:t>In this state establishing prayer is permissible on the condition of dry ablution, which will be dealt with in the following.</w:t>
      </w:r>
    </w:p>
    <w:p>
      <w:pPr>
        <w:pStyle w:val="BookText"/>
        <w:bidi w:val="0"/>
        <w:jc w:val="both"/>
        <w:rPr/>
      </w:pPr>
      <w:r>
        <w:rPr>
          <w:rFonts w:eastAsia="Times New Roman" w:cs="Times New Roman" w:ascii="Times New Roman" w:hAnsi="Times New Roman"/>
          <w:color w:val="111111"/>
          <w:sz w:val="28"/>
          <w:szCs w:val="28"/>
          <w:lang w:val="en-US"/>
        </w:rPr>
        <w:t>3- The words refer to the allowance of establishing prayer or passing through a mosque after performing a legal bathing, which has been stated by saying:</w:t>
      </w:r>
    </w:p>
    <w:p>
      <w:pPr>
        <w:pStyle w:val="BookText"/>
        <w:bidi w:val="0"/>
        <w:jc w:val="both"/>
        <w:rPr/>
      </w:pPr>
      <w:r>
        <w:rPr>
          <w:rFonts w:eastAsia="Times New Roman" w:cs="Times New Roman" w:ascii="Times New Roman" w:hAnsi="Times New Roman"/>
          <w:color w:val="111111"/>
          <w:sz w:val="28"/>
          <w:szCs w:val="28"/>
          <w:lang w:val="en-US"/>
        </w:rPr>
        <w:t>"...until you wash yourselves..."</w:t>
      </w:r>
    </w:p>
    <w:p>
      <w:pPr>
        <w:pStyle w:val="Heading6"/>
        <w:numPr>
          <w:ilvl w:val="5"/>
          <w:numId w:val="1"/>
        </w:numPr>
        <w:bidi w:val="0"/>
        <w:jc w:val="left"/>
        <w:rPr/>
      </w:pPr>
      <w:bookmarkStart w:id="160" w:name="__RefHeading___Toc376803_2616395394"/>
      <w:bookmarkStart w:id="161" w:name="_Toc66"/>
      <w:bookmarkEnd w:id="160"/>
      <w:r>
        <w:rPr/>
        <w:t>Dry Ablution for the Excused:</w:t>
      </w:r>
      <w:bookmarkEnd w:id="161"/>
    </w:p>
    <w:p>
      <w:pPr>
        <w:pStyle w:val="BookText"/>
        <w:bidi w:val="0"/>
        <w:jc w:val="both"/>
        <w:rPr/>
      </w:pPr>
      <w:r>
        <w:rPr>
          <w:rFonts w:eastAsia="Times New Roman" w:cs="Times New Roman" w:ascii="Times New Roman" w:hAnsi="Times New Roman"/>
          <w:color w:val="111111"/>
          <w:sz w:val="28"/>
          <w:szCs w:val="28"/>
          <w:lang w:val="en-US"/>
        </w:rPr>
        <w:t>Through the next phrase, all religious aspects of dry ablution are stated. At first, it points to the situation in which water is harmful for the health of the body.</w:t>
      </w:r>
    </w:p>
    <w:p>
      <w:pPr>
        <w:pStyle w:val="BookText"/>
        <w:bidi w:val="0"/>
        <w:jc w:val="both"/>
        <w:rPr/>
      </w:pPr>
      <w:r>
        <w:rPr>
          <w:rFonts w:eastAsia="Times New Roman" w:cs="Times New Roman" w:ascii="Times New Roman" w:hAnsi="Times New Roman"/>
          <w:color w:val="111111"/>
          <w:sz w:val="28"/>
          <w:szCs w:val="28"/>
          <w:lang w:val="en-US"/>
        </w:rPr>
        <w:t>"...And if you are ill or on a journey, ..."</w:t>
      </w:r>
    </w:p>
    <w:p>
      <w:pPr>
        <w:pStyle w:val="BookText"/>
        <w:bidi w:val="0"/>
        <w:jc w:val="both"/>
        <w:rPr/>
      </w:pPr>
      <w:r>
        <w:rPr>
          <w:rFonts w:eastAsia="Times New Roman" w:cs="Times New Roman" w:ascii="Times New Roman" w:hAnsi="Times New Roman"/>
          <w:color w:val="111111"/>
          <w:sz w:val="28"/>
          <w:szCs w:val="28"/>
          <w:lang w:val="en-US"/>
        </w:rPr>
        <w:t>Then, it continues saying:</w:t>
      </w:r>
    </w:p>
    <w:p>
      <w:pPr>
        <w:pStyle w:val="BookText"/>
        <w:bidi w:val="0"/>
        <w:jc w:val="both"/>
        <w:rPr/>
      </w:pPr>
      <w:r>
        <w:rPr>
          <w:rFonts w:eastAsia="Times New Roman" w:cs="Times New Roman" w:ascii="Times New Roman" w:hAnsi="Times New Roman"/>
          <w:color w:val="111111"/>
          <w:sz w:val="28"/>
          <w:szCs w:val="28"/>
          <w:lang w:val="en-US"/>
        </w:rPr>
        <w:t>"...or one of you come from privy or you have touched the women,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in this situation, there is not water for ablution:</w:t>
      </w:r>
    </w:p>
    <w:p>
      <w:pPr>
        <w:pStyle w:val="BookText"/>
        <w:bidi w:val="0"/>
        <w:rPr/>
      </w:pPr>
      <w:r>
        <w:rPr>
          <w:rFonts w:eastAsia="Times New Roman" w:cs="Times New Roman" w:ascii="Times New Roman" w:hAnsi="Times New Roman"/>
          <w:color w:val="111111"/>
          <w:sz w:val="28"/>
          <w:szCs w:val="28"/>
          <w:lang w:val="en-US"/>
        </w:rPr>
        <w:t>"...and you cannot find water, ..."</w:t>
      </w:r>
    </w:p>
    <w:p>
      <w:pPr>
        <w:pStyle w:val="BookText"/>
        <w:bidi w:val="0"/>
        <w:jc w:val="both"/>
        <w:rPr/>
      </w:pPr>
      <w:r>
        <w:rPr>
          <w:rFonts w:eastAsia="Times New Roman" w:cs="Times New Roman" w:ascii="Times New Roman" w:hAnsi="Times New Roman"/>
          <w:color w:val="111111"/>
          <w:sz w:val="28"/>
          <w:szCs w:val="28"/>
          <w:lang w:val="en-US"/>
        </w:rPr>
        <w:t>In this condition, you must have recourse to dust:</w:t>
      </w:r>
    </w:p>
    <w:p>
      <w:pPr>
        <w:pStyle w:val="BookText"/>
        <w:bidi w:val="0"/>
        <w:jc w:val="both"/>
        <w:rPr/>
      </w:pPr>
      <w:r>
        <w:rPr>
          <w:rFonts w:eastAsia="Times New Roman" w:cs="Times New Roman" w:ascii="Times New Roman" w:hAnsi="Times New Roman"/>
          <w:color w:val="111111"/>
          <w:sz w:val="28"/>
          <w:szCs w:val="28"/>
          <w:lang w:val="en-US"/>
        </w:rPr>
        <w:t>"... then betake yourselves to pure earth, ..."</w:t>
      </w:r>
    </w:p>
    <w:p>
      <w:pPr>
        <w:pStyle w:val="BookText"/>
        <w:bidi w:val="0"/>
        <w:jc w:val="both"/>
        <w:rPr/>
      </w:pPr>
      <w:r>
        <w:rPr>
          <w:rFonts w:eastAsia="Times New Roman" w:cs="Times New Roman" w:ascii="Times New Roman" w:hAnsi="Times New Roman"/>
          <w:color w:val="111111"/>
          <w:sz w:val="28"/>
          <w:szCs w:val="28"/>
          <w:lang w:val="en-US"/>
        </w:rPr>
        <w:t>In the next sentence, it has stated the style of having recourse to dust. It says:</w:t>
      </w:r>
    </w:p>
    <w:p>
      <w:pPr>
        <w:pStyle w:val="BookText"/>
        <w:bidi w:val="0"/>
        <w:jc w:val="both"/>
        <w:rPr/>
      </w:pPr>
      <w:r>
        <w:rPr>
          <w:rFonts w:eastAsia="Times New Roman" w:cs="Times New Roman" w:ascii="Times New Roman" w:hAnsi="Times New Roman"/>
          <w:color w:val="111111"/>
          <w:sz w:val="28"/>
          <w:szCs w:val="28"/>
          <w:lang w:val="en-US"/>
        </w:rPr>
        <w:t>"...then wipe your faces and your hands; ..."</w:t>
      </w:r>
    </w:p>
    <w:p>
      <w:pPr>
        <w:pStyle w:val="BookText"/>
        <w:bidi w:val="0"/>
        <w:jc w:val="both"/>
        <w:rPr/>
      </w:pPr>
      <w:r>
        <w:rPr>
          <w:rFonts w:eastAsia="Times New Roman" w:cs="Times New Roman" w:ascii="Times New Roman" w:hAnsi="Times New Roman"/>
          <w:color w:val="111111"/>
          <w:sz w:val="28"/>
          <w:szCs w:val="28"/>
          <w:lang w:val="en-US"/>
        </w:rPr>
        <w:t>At the end of the verse, the Qur'ān points to this fact that this ordinance is a kind of facilitation and discount for you, since:</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Allah is Pardoning, Forgiving."</w:t>
      </w:r>
      <w:bookmarkStart w:id="162" w:name="pg13395_122607"/>
    </w:p>
    <w:p>
      <w:pPr>
        <w:pStyle w:val="BookText"/>
        <w:bidi w:val="0"/>
        <w:rPr/>
      </w:pPr>
      <w:bookmarkEnd w:id="162"/>
      <w:r>
        <w:rPr>
          <w:rFonts w:eastAsia="Amiri" w:cs="Amiri" w:ascii="Amiri" w:hAnsi="Amiri"/>
          <w:color w:val="111111"/>
          <w:sz w:val="28"/>
          <w:szCs w:val="28"/>
          <w:lang w:bidi="ar-SA"/>
        </w:rPr>
        <w:t xml:space="preserve">44- </w:t>
      </w:r>
      <w:r>
        <w:rPr>
          <w:rFonts w:ascii="Amiri" w:hAnsi="Amiri" w:eastAsia="Amiri" w:cs="Amiri"/>
          <w:color w:val="111111"/>
          <w:sz w:val="28"/>
          <w:sz w:val="28"/>
          <w:szCs w:val="28"/>
          <w:rtl w:val="true"/>
          <w:lang w:bidi="ar-SA"/>
        </w:rPr>
        <w:t>اَلَمْ تَرَ اِلَی الَّذینَ اُوتُوا نَصیبًا مِنَ الْکِتابِ</w:t>
      </w:r>
    </w:p>
    <w:p>
      <w:pPr>
        <w:pStyle w:val="BookText"/>
        <w:bidi w:val="0"/>
        <w:jc w:val="both"/>
        <w:rPr/>
      </w:pPr>
      <w:r>
        <w:rPr>
          <w:rFonts w:ascii="Amiri" w:hAnsi="Amiri" w:eastAsia="Amiri" w:cs="Amiri"/>
          <w:color w:val="111111"/>
          <w:sz w:val="28"/>
          <w:sz w:val="28"/>
          <w:szCs w:val="28"/>
          <w:rtl w:val="true"/>
          <w:lang w:bidi="ar-SA"/>
        </w:rPr>
        <w:t>یَشْتَرُونَ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لالَةَ</w:t>
      </w:r>
    </w:p>
    <w:p>
      <w:pPr>
        <w:pStyle w:val="BookText"/>
        <w:bidi w:val="0"/>
        <w:jc w:val="both"/>
        <w:rPr/>
      </w:pPr>
      <w:r>
        <w:rPr>
          <w:rFonts w:ascii="Amiri" w:hAnsi="Amiri" w:eastAsia="Amiri" w:cs="Amiri"/>
          <w:color w:val="111111"/>
          <w:sz w:val="28"/>
          <w:sz w:val="28"/>
          <w:szCs w:val="28"/>
          <w:rtl w:val="true"/>
          <w:lang w:bidi="ar-SA"/>
        </w:rPr>
        <w:t>وَیُریدُونَ اَنْ تَضِلُّوا السَّبیلَ</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 Have you not seen those who were given a portion of the Book?</w:t>
      </w:r>
    </w:p>
    <w:p>
      <w:pPr>
        <w:pStyle w:val="BookText"/>
        <w:bidi w:val="0"/>
        <w:jc w:val="both"/>
        <w:rPr/>
      </w:pPr>
      <w:r>
        <w:rPr>
          <w:rFonts w:eastAsia="Times New Roman" w:cs="Times New Roman" w:ascii="Times New Roman" w:hAnsi="Times New Roman"/>
          <w:color w:val="111111"/>
          <w:sz w:val="28"/>
          <w:szCs w:val="28"/>
          <w:lang w:val="en-US"/>
        </w:rPr>
        <w:t>They buy error and desire that you should also go astray from the way."</w:t>
      </w:r>
    </w:p>
    <w:p>
      <w:pPr>
        <w:pStyle w:val="Heading5"/>
        <w:numPr>
          <w:ilvl w:val="4"/>
          <w:numId w:val="1"/>
        </w:numPr>
        <w:bidi w:val="0"/>
        <w:jc w:val="left"/>
        <w:rPr/>
      </w:pPr>
      <w:bookmarkStart w:id="163" w:name="__RefHeading___Toc376805_2616395394"/>
      <w:bookmarkStart w:id="164" w:name="_Toc67"/>
      <w:bookmarkEnd w:id="163"/>
      <w:r>
        <w:rPr/>
        <w:t>Commentary: verse 44</w:t>
      </w:r>
      <w:bookmarkEnd w:id="164"/>
    </w:p>
    <w:p>
      <w:pPr>
        <w:pStyle w:val="BookText"/>
        <w:bidi w:val="0"/>
        <w:jc w:val="both"/>
        <w:rPr/>
      </w:pPr>
      <w:r>
        <w:rPr>
          <w:rFonts w:eastAsia="Times New Roman" w:cs="Times New Roman" w:ascii="Times New Roman" w:hAnsi="Times New Roman"/>
          <w:color w:val="111111"/>
          <w:sz w:val="28"/>
          <w:szCs w:val="28"/>
          <w:lang w:val="en-US"/>
        </w:rPr>
        <w:t>In this verse, Allah addresses the holy Prophet (p.b.u.h.)and, in an astonishing tone, says: whether he has not seen that group of people who were given a portion of the Book in order to be guided and guide others.</w:t>
      </w:r>
    </w:p>
    <w:p>
      <w:pPr>
        <w:pStyle w:val="BookText"/>
        <w:bidi w:val="0"/>
        <w:jc w:val="both"/>
        <w:rPr/>
      </w:pPr>
      <w:r>
        <w:rPr>
          <w:rFonts w:eastAsia="Times New Roman" w:cs="Times New Roman" w:ascii="Times New Roman" w:hAnsi="Times New Roman"/>
          <w:color w:val="111111"/>
          <w:sz w:val="28"/>
          <w:szCs w:val="28"/>
          <w:lang w:val="en-US"/>
        </w:rPr>
        <w:t>But instead of obtaining guidance and felicity by it for themselves and others, they buy aberration not only for themselves but also they wish you went astray. It says:</w:t>
      </w:r>
    </w:p>
    <w:p>
      <w:pPr>
        <w:pStyle w:val="BookText"/>
        <w:bidi w:val="0"/>
        <w:jc w:val="both"/>
        <w:rPr/>
      </w:pPr>
      <w:r>
        <w:rPr>
          <w:rFonts w:eastAsia="Times New Roman" w:cs="Times New Roman" w:ascii="Times New Roman" w:hAnsi="Times New Roman"/>
          <w:color w:val="111111"/>
          <w:sz w:val="28"/>
          <w:szCs w:val="28"/>
          <w:lang w:val="en-US"/>
        </w:rPr>
        <w:t>" Have you not seen those who were given a portion of the Book?</w:t>
      </w:r>
    </w:p>
    <w:p>
      <w:pPr>
        <w:pStyle w:val="BookText"/>
        <w:bidi w:val="0"/>
        <w:jc w:val="both"/>
        <w:rPr/>
      </w:pPr>
      <w:r>
        <w:rPr>
          <w:rFonts w:eastAsia="Times New Roman" w:cs="Times New Roman" w:ascii="Times New Roman" w:hAnsi="Times New Roman"/>
          <w:color w:val="111111"/>
          <w:sz w:val="28"/>
          <w:szCs w:val="28"/>
          <w:lang w:val="en-US"/>
        </w:rPr>
        <w:t>they buy error and desire that you should also go astray from the way."</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as a result of their bad intentions, they changed what they had as a means of guidance for themselves and for others into a means of misleading and being misled. The reason of that manner was that they never went after the truth, but they looked all the things with the dark glasses of hypocrisy, jealousy, and materiality.</w:t>
      </w:r>
      <w:bookmarkStart w:id="165" w:name="pg13395_122608"/>
    </w:p>
    <w:p>
      <w:pPr>
        <w:pStyle w:val="BookText"/>
        <w:bidi w:val="0"/>
        <w:rPr/>
      </w:pPr>
      <w:bookmarkEnd w:id="165"/>
      <w:r>
        <w:rPr>
          <w:rFonts w:eastAsia="Amiri" w:cs="Amiri" w:ascii="Amiri" w:hAnsi="Amiri"/>
          <w:color w:val="111111"/>
          <w:sz w:val="28"/>
          <w:szCs w:val="28"/>
          <w:lang w:bidi="ar-SA"/>
        </w:rPr>
        <w:t xml:space="preserve">45- </w:t>
      </w:r>
      <w:r>
        <w:rPr>
          <w:rFonts w:ascii="Amiri" w:hAnsi="Amiri" w:eastAsia="Amiri" w:cs="Amiri"/>
          <w:color w:val="111111"/>
          <w:sz w:val="28"/>
          <w:sz w:val="28"/>
          <w:szCs w:val="28"/>
          <w:rtl w:val="true"/>
          <w:lang w:bidi="ar-SA"/>
        </w:rPr>
        <w:t>وَاللّهُ اَعْلَمُ بِاَعْدائِکُمْ</w:t>
      </w:r>
    </w:p>
    <w:p>
      <w:pPr>
        <w:pStyle w:val="BookText"/>
        <w:bidi w:val="0"/>
        <w:jc w:val="both"/>
        <w:rPr/>
      </w:pPr>
      <w:r>
        <w:rPr>
          <w:rFonts w:ascii="Amiri" w:hAnsi="Amiri" w:eastAsia="Amiri" w:cs="Amiri"/>
          <w:color w:val="111111"/>
          <w:sz w:val="28"/>
          <w:sz w:val="28"/>
          <w:szCs w:val="28"/>
          <w:rtl w:val="true"/>
          <w:lang w:bidi="ar-SA"/>
        </w:rPr>
        <w:t>وَکَفی بِاللّهِ وَلِیًّا وَکَفی بِاللّهِ نَصیرًا</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 And Allah knows well your enemies;</w:t>
      </w:r>
    </w:p>
    <w:p>
      <w:pPr>
        <w:pStyle w:val="BookText"/>
        <w:bidi w:val="0"/>
        <w:jc w:val="both"/>
        <w:rPr/>
      </w:pPr>
      <w:r>
        <w:rPr>
          <w:rFonts w:eastAsia="Times New Roman" w:cs="Times New Roman" w:ascii="Times New Roman" w:hAnsi="Times New Roman"/>
          <w:color w:val="111111"/>
          <w:sz w:val="28"/>
          <w:szCs w:val="28"/>
          <w:lang w:val="en-US"/>
        </w:rPr>
        <w:t>and Allah is sufficient as a Guardian, and Allah is sufficient as a Helper. "</w:t>
      </w:r>
    </w:p>
    <w:p>
      <w:pPr>
        <w:pStyle w:val="Heading5"/>
        <w:numPr>
          <w:ilvl w:val="4"/>
          <w:numId w:val="1"/>
        </w:numPr>
        <w:bidi w:val="0"/>
        <w:jc w:val="left"/>
        <w:rPr/>
      </w:pPr>
      <w:bookmarkStart w:id="166" w:name="__RefHeading___Toc376807_2616395394"/>
      <w:bookmarkStart w:id="167" w:name="_Toc68"/>
      <w:bookmarkEnd w:id="166"/>
      <w:r>
        <w:rPr/>
        <w:t>Commentary: verse 45</w:t>
      </w:r>
      <w:bookmarkEnd w:id="167"/>
    </w:p>
    <w:p>
      <w:pPr>
        <w:pStyle w:val="BookText"/>
        <w:bidi w:val="0"/>
        <w:jc w:val="both"/>
        <w:rPr/>
      </w:pPr>
      <w:r>
        <w:rPr>
          <w:rFonts w:eastAsia="Times New Roman" w:cs="Times New Roman" w:ascii="Times New Roman" w:hAnsi="Times New Roman"/>
          <w:color w:val="111111"/>
          <w:sz w:val="28"/>
          <w:szCs w:val="28"/>
          <w:lang w:val="en-US"/>
        </w:rPr>
        <w:t>In this verse, it says that they show themselves in the form of friends,</w:t>
      </w:r>
    </w:p>
    <w:p>
      <w:pPr>
        <w:pStyle w:val="BookText"/>
        <w:bidi w:val="0"/>
        <w:jc w:val="both"/>
        <w:rPr/>
      </w:pPr>
      <w:r>
        <w:rPr>
          <w:rFonts w:eastAsia="Times New Roman" w:cs="Times New Roman" w:ascii="Times New Roman" w:hAnsi="Times New Roman"/>
          <w:color w:val="111111"/>
          <w:sz w:val="28"/>
          <w:szCs w:val="28"/>
          <w:lang w:val="en-US"/>
        </w:rPr>
        <w:t>but they are your real enemies. It is in the case that Allah knows your enemies well. :</w:t>
      </w:r>
    </w:p>
    <w:p>
      <w:pPr>
        <w:pStyle w:val="BookText"/>
        <w:bidi w:val="0"/>
        <w:jc w:val="both"/>
        <w:rPr/>
      </w:pPr>
      <w:r>
        <w:rPr>
          <w:rFonts w:eastAsia="Times New Roman" w:cs="Times New Roman" w:ascii="Times New Roman" w:hAnsi="Times New Roman"/>
          <w:color w:val="111111"/>
          <w:sz w:val="28"/>
          <w:szCs w:val="28"/>
          <w:lang w:val="en-US"/>
        </w:rPr>
        <w:t>" And Allah knows well your enemies; ... "</w:t>
      </w:r>
    </w:p>
    <w:p>
      <w:pPr>
        <w:pStyle w:val="BookText"/>
        <w:bidi w:val="0"/>
        <w:jc w:val="both"/>
        <w:rPr/>
      </w:pPr>
      <w:r>
        <w:rPr>
          <w:rFonts w:eastAsia="Times New Roman" w:cs="Times New Roman" w:ascii="Times New Roman" w:hAnsi="Times New Roman"/>
          <w:color w:val="111111"/>
          <w:sz w:val="28"/>
          <w:szCs w:val="28"/>
          <w:lang w:val="en-US"/>
        </w:rPr>
        <w:t>What enmity is higher than that they are opposite your happiness and guidance. They always persue their own evil aims to be practised, every time in a shape. They sometimes come nigh with a tongue of benevolence, and sometimes by the way of ill-speaking.</w:t>
      </w:r>
    </w:p>
    <w:p>
      <w:pPr>
        <w:pStyle w:val="BookText"/>
        <w:bidi w:val="0"/>
        <w:jc w:val="both"/>
        <w:rPr/>
      </w:pPr>
      <w:r>
        <w:rPr>
          <w:rFonts w:eastAsia="Times New Roman" w:cs="Times New Roman" w:ascii="Times New Roman" w:hAnsi="Times New Roman"/>
          <w:color w:val="111111"/>
          <w:sz w:val="28"/>
          <w:szCs w:val="28"/>
          <w:lang w:val="en-US"/>
        </w:rPr>
        <w:t>Yet, you should never be afraid of their hostility, because you are not alone:</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 and Allah is sufficient as a Guardian, and Allah is sufficient as a Helper."</w:t>
      </w:r>
      <w:bookmarkStart w:id="168" w:name="pg13395_122609"/>
    </w:p>
    <w:p>
      <w:pPr>
        <w:pStyle w:val="BookText"/>
        <w:bidi w:val="0"/>
        <w:rPr/>
      </w:pPr>
      <w:bookmarkEnd w:id="168"/>
      <w:r>
        <w:rPr>
          <w:rFonts w:eastAsia="Amiri" w:cs="Amiri" w:ascii="Amiri" w:hAnsi="Amiri"/>
          <w:color w:val="111111"/>
          <w:sz w:val="28"/>
          <w:szCs w:val="28"/>
          <w:lang w:bidi="ar-SA"/>
        </w:rPr>
        <w:t xml:space="preserve">46- </w:t>
      </w:r>
      <w:r>
        <w:rPr>
          <w:rFonts w:ascii="Amiri" w:hAnsi="Amiri" w:eastAsia="Amiri" w:cs="Amiri"/>
          <w:color w:val="111111"/>
          <w:sz w:val="28"/>
          <w:sz w:val="28"/>
          <w:szCs w:val="28"/>
          <w:rtl w:val="true"/>
          <w:lang w:bidi="ar-SA"/>
        </w:rPr>
        <w:t>مِنَ الَّذینَ هادُوا</w:t>
      </w:r>
    </w:p>
    <w:p>
      <w:pPr>
        <w:pStyle w:val="BookText"/>
        <w:bidi w:val="0"/>
        <w:jc w:val="both"/>
        <w:rPr/>
      </w:pPr>
      <w:r>
        <w:rPr>
          <w:rFonts w:ascii="Amiri" w:hAnsi="Amiri" w:eastAsia="Amiri" w:cs="Amiri"/>
          <w:color w:val="111111"/>
          <w:sz w:val="28"/>
          <w:sz w:val="28"/>
          <w:szCs w:val="28"/>
          <w:rtl w:val="true"/>
          <w:lang w:bidi="ar-SA"/>
        </w:rPr>
        <w:t>یُحَرِّفُونَ الْکَلِمَ عَنْ مَواضِعِه وَیَقُولُونَ سَمِعْنا وَعَصَیْنا وَاسْمَعْ غَیْرَ</w:t>
      </w:r>
    </w:p>
    <w:p>
      <w:pPr>
        <w:pStyle w:val="BookText"/>
        <w:bidi w:val="0"/>
        <w:jc w:val="both"/>
        <w:rPr/>
      </w:pPr>
      <w:r>
        <w:rPr>
          <w:rFonts w:ascii="Amiri" w:hAnsi="Amiri" w:eastAsia="Amiri" w:cs="Amiri"/>
          <w:color w:val="111111"/>
          <w:sz w:val="28"/>
          <w:sz w:val="28"/>
          <w:szCs w:val="28"/>
          <w:rtl w:val="true"/>
          <w:lang w:bidi="ar-SA"/>
        </w:rPr>
        <w:t>مُسْمَعٍ وَراعِنا لَیاً بِاَلْسِنَتِهِمْ وَطَعْنًا فِی الدّینِ</w:t>
      </w:r>
    </w:p>
    <w:p>
      <w:pPr>
        <w:pStyle w:val="BookText"/>
        <w:bidi w:val="0"/>
        <w:jc w:val="both"/>
        <w:rPr/>
      </w:pPr>
      <w:r>
        <w:rPr>
          <w:rFonts w:ascii="Amiri" w:hAnsi="Amiri" w:eastAsia="Amiri" w:cs="Amiri"/>
          <w:color w:val="111111"/>
          <w:sz w:val="28"/>
          <w:sz w:val="28"/>
          <w:szCs w:val="28"/>
          <w:rtl w:val="true"/>
          <w:lang w:bidi="ar-SA"/>
        </w:rPr>
        <w:t>وَلَوْ اَنَّهُمْ قالُوا سَمِعْنا وَاَطَعْنا وَاسْمَعْ وَانْظُرْنا لَکانَ خَیْرًا لَهُمْ وَاَقْوَمَ</w:t>
      </w:r>
    </w:p>
    <w:p>
      <w:pPr>
        <w:pStyle w:val="BookText"/>
        <w:bidi w:val="0"/>
        <w:jc w:val="both"/>
        <w:rPr/>
      </w:pPr>
      <w:r>
        <w:rPr>
          <w:rFonts w:ascii="Amiri" w:hAnsi="Amiri" w:eastAsia="Amiri" w:cs="Amiri"/>
          <w:color w:val="111111"/>
          <w:sz w:val="28"/>
          <w:sz w:val="28"/>
          <w:szCs w:val="28"/>
          <w:rtl w:val="true"/>
          <w:lang w:bidi="ar-SA"/>
        </w:rPr>
        <w:t>وَلکِنْ لَعَنَهُمُ اللّهُ بِکُفْرِهِمْ</w:t>
      </w:r>
    </w:p>
    <w:p>
      <w:pPr>
        <w:pStyle w:val="BookText"/>
        <w:bidi w:val="0"/>
        <w:jc w:val="both"/>
        <w:rPr/>
      </w:pPr>
      <w:r>
        <w:rPr>
          <w:rFonts w:ascii="Amiri" w:hAnsi="Amiri" w:eastAsia="Amiri" w:cs="Amiri"/>
          <w:color w:val="111111"/>
          <w:sz w:val="28"/>
          <w:sz w:val="28"/>
          <w:szCs w:val="28"/>
          <w:rtl w:val="true"/>
          <w:lang w:bidi="ar-SA"/>
        </w:rPr>
        <w:t>فَلایُؤْمِنُونَ اِلاّ قَلیلاً</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 Some of those who are Jews change the words from their places and say: " We heard and disobeyed ", and (impolitely tell the Messenger) do hear, but as one that never hears, and</w:t>
      </w:r>
    </w:p>
    <w:p>
      <w:pPr>
        <w:pStyle w:val="BookText"/>
        <w:bidi w:val="0"/>
        <w:jc w:val="both"/>
        <w:rPr/>
      </w:pPr>
      <w:r>
        <w:rPr>
          <w:rFonts w:eastAsia="Times New Roman" w:cs="Times New Roman" w:ascii="Times New Roman" w:hAnsi="Times New Roman"/>
          <w:color w:val="111111"/>
          <w:sz w:val="28"/>
          <w:szCs w:val="28"/>
          <w:lang w:val="en-US"/>
        </w:rPr>
        <w:t>Infatuate us! ' distorting (the word) with their tongues and taunting about religion, and if they had said:</w:t>
      </w:r>
    </w:p>
    <w:p>
      <w:pPr>
        <w:pStyle w:val="BookText"/>
        <w:bidi w:val="0"/>
        <w:jc w:val="both"/>
        <w:rPr/>
      </w:pPr>
      <w:r>
        <w:rPr>
          <w:rFonts w:eastAsia="Times New Roman" w:cs="Times New Roman" w:ascii="Times New Roman" w:hAnsi="Times New Roman"/>
          <w:color w:val="111111"/>
          <w:sz w:val="28"/>
          <w:szCs w:val="28"/>
          <w:lang w:val="en-US"/>
        </w:rPr>
        <w:t>We heard and we obeyed, hear you and respite us ' it would have been better for them, and more upright,</w:t>
      </w:r>
    </w:p>
    <w:p>
      <w:pPr>
        <w:pStyle w:val="BookText"/>
        <w:bidi w:val="0"/>
        <w:jc w:val="both"/>
        <w:rPr/>
      </w:pPr>
      <w:r>
        <w:rPr>
          <w:rFonts w:eastAsia="Times New Roman" w:cs="Times New Roman" w:ascii="Times New Roman" w:hAnsi="Times New Roman"/>
          <w:color w:val="111111"/>
          <w:sz w:val="28"/>
          <w:szCs w:val="28"/>
          <w:lang w:val="en-US"/>
        </w:rPr>
        <w:t>but Allah cursed them for their disbelief,</w:t>
      </w:r>
    </w:p>
    <w:p>
      <w:pPr>
        <w:pStyle w:val="BookText"/>
        <w:bidi w:val="0"/>
        <w:jc w:val="both"/>
        <w:rPr/>
      </w:pPr>
      <w:r>
        <w:rPr>
          <w:rFonts w:eastAsia="Times New Roman" w:cs="Times New Roman" w:ascii="Times New Roman" w:hAnsi="Times New Roman"/>
          <w:color w:val="111111"/>
          <w:sz w:val="28"/>
          <w:szCs w:val="28"/>
          <w:lang w:val="en-US"/>
        </w:rPr>
        <w:t>so they do not believe; save a few. "</w:t>
      </w:r>
    </w:p>
    <w:p>
      <w:pPr>
        <w:pStyle w:val="Heading5"/>
        <w:numPr>
          <w:ilvl w:val="4"/>
          <w:numId w:val="1"/>
        </w:numPr>
        <w:bidi w:val="0"/>
        <w:jc w:val="left"/>
        <w:rPr/>
      </w:pPr>
      <w:bookmarkStart w:id="169" w:name="__RefHeading___Toc376809_2616395394"/>
      <w:bookmarkStart w:id="170" w:name="_Toc69"/>
      <w:bookmarkEnd w:id="169"/>
      <w:r>
        <w:rPr/>
        <w:t>Commentary: verse 46</w:t>
      </w:r>
      <w:bookmarkEnd w:id="170"/>
    </w:p>
    <w:p>
      <w:pPr>
        <w:pStyle w:val="BookText"/>
        <w:bidi w:val="0"/>
        <w:jc w:val="both"/>
        <w:rPr/>
      </w:pPr>
      <w:r>
        <w:rPr>
          <w:rFonts w:eastAsia="Times New Roman" w:cs="Times New Roman" w:ascii="Times New Roman" w:hAnsi="Times New Roman"/>
          <w:color w:val="111111"/>
          <w:sz w:val="28"/>
          <w:szCs w:val="28"/>
          <w:lang w:val="en-US"/>
        </w:rPr>
        <w:t>The application of the phrases / sami</w:t>
      </w:r>
      <w:r>
        <w:rPr>
          <w:rFonts w:eastAsia="Consolas" w:cs="Consolas" w:ascii="Consolas" w:hAnsi="Consolas"/>
          <w:color w:val="111111"/>
          <w:sz w:val="28"/>
          <w:szCs w:val="28"/>
          <w:lang w:val="en-US"/>
        </w:rPr>
        <w:t xml:space="preserve">nā wa </w:t>
      </w:r>
      <w:r>
        <w:rPr>
          <w:rFonts w:eastAsia="Times New Roman" w:cs="Times New Roman" w:ascii="Times New Roman" w:hAnsi="Times New Roman"/>
          <w:color w:val="111111"/>
          <w:sz w:val="28"/>
          <w:szCs w:val="28"/>
          <w:lang w:val="en-US"/>
        </w:rPr>
        <w:t>aṣaynā / in the Arabic language means something like Persian proverb which says: ` You may say but we do not follow '.</w:t>
      </w:r>
    </w:p>
    <w:p>
      <w:pPr>
        <w:pStyle w:val="BookText"/>
        <w:bidi w:val="0"/>
        <w:jc w:val="both"/>
        <w:rPr/>
      </w:pPr>
      <w:r>
        <w:rPr>
          <w:rFonts w:eastAsia="Times New Roman" w:cs="Times New Roman" w:ascii="Times New Roman" w:hAnsi="Times New Roman"/>
          <w:color w:val="111111"/>
          <w:sz w:val="28"/>
          <w:szCs w:val="28"/>
          <w:lang w:val="en-US"/>
        </w:rPr>
        <w:t>The Muslims of the time of the Prophet of Islam (p.b.u.h.) used to tell him the Arabic phrase /rā</w:t>
      </w:r>
      <w:r>
        <w:rPr>
          <w:rFonts w:eastAsia="Consolas" w:cs="Consolas" w:ascii="Consolas" w:hAnsi="Consolas"/>
          <w:color w:val="111111"/>
          <w:sz w:val="28"/>
          <w:szCs w:val="28"/>
          <w:lang w:val="en-US"/>
        </w:rPr>
        <w:t>inā/. By this word they meant to say that he would pay attention to them and protect them. But the Jews perverted this word to a disgrace meaning. When the word is taken from the Arabic root /ra</w:t>
      </w:r>
      <w:r>
        <w:rPr>
          <w:rFonts w:eastAsia="Times New Roman" w:cs="Times New Roman" w:ascii="Times New Roman" w:hAnsi="Times New Roman"/>
          <w:color w:val="111111"/>
          <w:sz w:val="28"/>
          <w:szCs w:val="28"/>
          <w:lang w:val="en-US"/>
        </w:rPr>
        <w:t xml:space="preserve">ā/, it means </w:t>
      </w:r>
      <w:r>
        <w:rPr>
          <w:rFonts w:eastAsia="Consolas" w:cs="Consolas" w:ascii="Consolas" w:hAnsi="Consolas"/>
          <w:color w:val="111111"/>
          <w:sz w:val="28"/>
          <w:szCs w:val="28"/>
          <w:lang w:val="en-US"/>
        </w:rPr>
        <w:t xml:space="preserve"> to consider, to observe ', but when it is taken from the root /ra</w:t>
      </w:r>
      <w:r>
        <w:rPr>
          <w:rFonts w:eastAsia="Times New Roman" w:cs="Times New Roman" w:ascii="Times New Roman" w:hAnsi="Times New Roman"/>
          <w:color w:val="111111"/>
          <w:sz w:val="28"/>
          <w:szCs w:val="28"/>
          <w:lang w:val="en-US"/>
        </w:rPr>
        <w:t>ūnat /, and pronounced /rā</w:t>
      </w:r>
      <w:r>
        <w:rPr>
          <w:rFonts w:eastAsia="Consolas" w:cs="Consolas" w:ascii="Consolas" w:hAnsi="Consolas"/>
          <w:color w:val="111111"/>
          <w:sz w:val="28"/>
          <w:szCs w:val="28"/>
          <w:lang w:val="en-US"/>
        </w:rPr>
        <w:t xml:space="preserve">innā/, it means: </w:t>
      </w:r>
      <w:r>
        <w:rPr>
          <w:rFonts w:eastAsia="Times New Roman" w:cs="Times New Roman" w:ascii="Times New Roman" w:hAnsi="Times New Roman"/>
          <w:color w:val="111111"/>
          <w:sz w:val="28"/>
          <w:szCs w:val="28"/>
          <w:lang w:val="en-US"/>
        </w:rPr>
        <w:t xml:space="preserve"> make of us foolish'. By twisting their tongues, the Jews used to both defame the Muslims and mock Islam.</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previous verse, too, their hostility and that they intended to</w:t>
      </w:r>
    </w:p>
    <w:p>
      <w:pPr>
        <w:pStyle w:val="BookText"/>
        <w:bidi w:val="0"/>
        <w:rPr/>
      </w:pPr>
      <w:r>
        <w:rPr>
          <w:rFonts w:eastAsia="Times New Roman" w:cs="Times New Roman" w:ascii="Times New Roman" w:hAnsi="Times New Roman"/>
          <w:color w:val="111111"/>
          <w:sz w:val="28"/>
          <w:szCs w:val="28"/>
          <w:lang w:val="en-US"/>
        </w:rPr>
        <w:t>mislead the Muslims through their apostasy and infidelity, was pointed out.</w:t>
      </w:r>
    </w:p>
    <w:p>
      <w:pPr>
        <w:pStyle w:val="BookText"/>
        <w:bidi w:val="0"/>
        <w:jc w:val="both"/>
        <w:rPr/>
      </w:pPr>
      <w:r>
        <w:rPr>
          <w:rFonts w:eastAsia="Times New Roman" w:cs="Times New Roman" w:ascii="Times New Roman" w:hAnsi="Times New Roman"/>
          <w:color w:val="111111"/>
          <w:sz w:val="28"/>
          <w:szCs w:val="28"/>
          <w:lang w:val="en-US"/>
        </w:rPr>
        <w:t>It was because of these hostilities and missing the light of guidance that they were cursed by Allah.</w:t>
      </w:r>
    </w:p>
    <w:p>
      <w:pPr>
        <w:pStyle w:val="BookText"/>
        <w:bidi w:val="0"/>
        <w:jc w:val="both"/>
        <w:rPr/>
      </w:pPr>
      <w:r>
        <w:rPr>
          <w:rFonts w:eastAsia="Times New Roman" w:cs="Times New Roman" w:ascii="Times New Roman" w:hAnsi="Times New Roman"/>
          <w:color w:val="111111"/>
          <w:sz w:val="28"/>
          <w:szCs w:val="28"/>
          <w:lang w:val="en-US"/>
        </w:rPr>
        <w:t>" Some of those who are Jews change the words from their places and say: " We heard and disobeyed ", and (impolitely tell the Messenger) do hear,</w:t>
      </w:r>
    </w:p>
    <w:p>
      <w:pPr>
        <w:pStyle w:val="BookText"/>
        <w:bidi w:val="0"/>
        <w:jc w:val="both"/>
        <w:rPr/>
      </w:pPr>
      <w:r>
        <w:rPr>
          <w:rFonts w:eastAsia="Times New Roman" w:cs="Times New Roman" w:ascii="Times New Roman" w:hAnsi="Times New Roman"/>
          <w:color w:val="111111"/>
          <w:sz w:val="28"/>
          <w:szCs w:val="28"/>
          <w:lang w:val="en-US"/>
        </w:rPr>
        <w:t xml:space="preserve">but as one that never hears, and </w:t>
      </w:r>
      <w:r>
        <w:rPr>
          <w:rFonts w:eastAsia="Consolas" w:cs="Consolas" w:ascii="Consolas" w:hAnsi="Consolas"/>
          <w:color w:val="111111"/>
          <w:sz w:val="28"/>
          <w:szCs w:val="28"/>
          <w:lang w:val="en-US"/>
        </w:rPr>
        <w:t>Infatuate us! ' distorting (the word) with their tongues and taunting about religion, and if they had said:</w:t>
      </w:r>
      <w:r>
        <w:rPr>
          <w:rFonts w:eastAsia="Times New Roman" w:cs="Times New Roman" w:ascii="Times New Roman" w:hAnsi="Times New Roman"/>
          <w:color w:val="111111"/>
          <w:sz w:val="28"/>
          <w:szCs w:val="28"/>
          <w:lang w:val="en-US"/>
        </w:rPr>
        <w:t xml:space="preserve"> We heard and we obeyed, hear you and respite us ' it would have been better for them,</w:t>
      </w:r>
    </w:p>
    <w:p>
      <w:pPr>
        <w:pStyle w:val="BookText"/>
        <w:bidi w:val="0"/>
        <w:jc w:val="both"/>
        <w:rPr/>
      </w:pPr>
      <w:r>
        <w:rPr>
          <w:rFonts w:eastAsia="Times New Roman" w:cs="Times New Roman" w:ascii="Times New Roman" w:hAnsi="Times New Roman"/>
          <w:color w:val="111111"/>
          <w:sz w:val="28"/>
          <w:szCs w:val="28"/>
          <w:lang w:val="en-US"/>
        </w:rPr>
        <w:t>and more upright,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Allah cursed them for their disbelief, so they do not believe; save a few. "</w:t>
      </w:r>
      <w:bookmarkStart w:id="171" w:name="pg13395_122611"/>
    </w:p>
    <w:p>
      <w:pPr>
        <w:pStyle w:val="BookText"/>
        <w:bidi w:val="0"/>
        <w:rPr/>
      </w:pPr>
      <w:bookmarkEnd w:id="171"/>
      <w:r>
        <w:rPr>
          <w:rFonts w:eastAsia="Amiri" w:cs="Amiri" w:ascii="Amiri" w:hAnsi="Amiri"/>
          <w:color w:val="111111"/>
          <w:sz w:val="28"/>
          <w:szCs w:val="28"/>
          <w:lang w:bidi="ar-SA"/>
        </w:rPr>
        <w:t xml:space="preserve">47- </w:t>
      </w:r>
      <w:r>
        <w:rPr>
          <w:rFonts w:ascii="Amiri" w:hAnsi="Amiri" w:eastAsia="Amiri" w:cs="Amiri"/>
          <w:color w:val="111111"/>
          <w:sz w:val="28"/>
          <w:sz w:val="28"/>
          <w:szCs w:val="28"/>
          <w:rtl w:val="true"/>
          <w:lang w:bidi="ar-SA"/>
        </w:rPr>
        <w:t>یااَیُّهَا الَّذینَ اُوتُوا الْکِتابَ امِنُوا بِما نَزَّلْنا مُصَدِّقًا</w:t>
      </w:r>
    </w:p>
    <w:p>
      <w:pPr>
        <w:pStyle w:val="BookText"/>
        <w:bidi w:val="0"/>
        <w:jc w:val="both"/>
        <w:rPr/>
      </w:pPr>
      <w:r>
        <w:rPr>
          <w:rFonts w:ascii="Amiri" w:hAnsi="Amiri" w:eastAsia="Amiri" w:cs="Amiri"/>
          <w:color w:val="111111"/>
          <w:sz w:val="28"/>
          <w:sz w:val="28"/>
          <w:szCs w:val="28"/>
          <w:rtl w:val="true"/>
          <w:lang w:bidi="ar-SA"/>
        </w:rPr>
        <w:t>لِما مَعَکُمْ مِنْ قَبْلِ اَنْ نَطْمِسَ وُجُوهًا فَنَرُدَّها عَلی اَدْبارِها</w:t>
      </w:r>
    </w:p>
    <w:p>
      <w:pPr>
        <w:pStyle w:val="BookText"/>
        <w:bidi w:val="0"/>
        <w:jc w:val="both"/>
        <w:rPr/>
      </w:pPr>
      <w:r>
        <w:rPr>
          <w:rFonts w:ascii="Amiri" w:hAnsi="Amiri" w:eastAsia="Amiri" w:cs="Amiri"/>
          <w:color w:val="111111"/>
          <w:sz w:val="28"/>
          <w:sz w:val="28"/>
          <w:szCs w:val="28"/>
          <w:rtl w:val="true"/>
          <w:lang w:bidi="ar-SA"/>
        </w:rPr>
        <w:t>اَوْ نَلْعَنَهُمْ کَما لَعَنّا اَصْحابَ السَّبْتِ</w:t>
      </w:r>
    </w:p>
    <w:p>
      <w:pPr>
        <w:pStyle w:val="BookText"/>
        <w:bidi w:val="0"/>
        <w:jc w:val="both"/>
        <w:rPr/>
      </w:pPr>
      <w:r>
        <w:rPr>
          <w:rFonts w:ascii="Amiri" w:hAnsi="Amiri" w:eastAsia="Amiri" w:cs="Amiri"/>
          <w:color w:val="111111"/>
          <w:sz w:val="28"/>
          <w:sz w:val="28"/>
          <w:szCs w:val="28"/>
          <w:rtl w:val="true"/>
          <w:lang w:bidi="ar-SA"/>
        </w:rPr>
        <w:t>وَکانَ اَمْرُ اللّهِ مَفْعُولاً</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 O' you who have been given the Scripture! believe in what We have revealed, confirming that which is (already) with you, before We destroy countenances and turn them towards their backs, or curse them as We cursed the people of Sabbath (the violating Jews), and the Command of Allah is ever-executed. "</w:t>
      </w:r>
    </w:p>
    <w:p>
      <w:pPr>
        <w:pStyle w:val="Heading5"/>
        <w:numPr>
          <w:ilvl w:val="4"/>
          <w:numId w:val="1"/>
        </w:numPr>
        <w:bidi w:val="0"/>
        <w:jc w:val="left"/>
        <w:rPr/>
      </w:pPr>
      <w:bookmarkStart w:id="172" w:name="__RefHeading___Toc376811_2616395394"/>
      <w:bookmarkStart w:id="173" w:name="_Toc70"/>
      <w:bookmarkEnd w:id="172"/>
      <w:r>
        <w:rPr/>
        <w:t>Commentary: verse 47</w:t>
      </w:r>
      <w:bookmarkEnd w:id="173"/>
    </w:p>
    <w:p>
      <w:pPr>
        <w:pStyle w:val="Heading6"/>
        <w:numPr>
          <w:ilvl w:val="5"/>
          <w:numId w:val="1"/>
        </w:numPr>
        <w:bidi w:val="0"/>
        <w:jc w:val="left"/>
        <w:rPr/>
      </w:pPr>
      <w:bookmarkStart w:id="174" w:name="__RefHeading___Toc376813_2616395394"/>
      <w:bookmarkStart w:id="175" w:name="_Toc71"/>
      <w:bookmarkEnd w:id="174"/>
      <w:r>
        <w:rPr/>
        <w:t>Point</w:t>
      </w:r>
      <w:bookmarkEnd w:id="175"/>
    </w:p>
    <w:p>
      <w:pPr>
        <w:pStyle w:val="BookText"/>
        <w:bidi w:val="0"/>
        <w:jc w:val="both"/>
        <w:rPr/>
      </w:pPr>
      <w:r>
        <w:rPr>
          <w:rFonts w:eastAsia="Times New Roman" w:cs="Times New Roman" w:ascii="Times New Roman" w:hAnsi="Times New Roman"/>
          <w:color w:val="111111"/>
          <w:sz w:val="28"/>
          <w:szCs w:val="28"/>
          <w:lang w:val="en-US"/>
        </w:rPr>
        <w:t>The words saying " ... before We destroy countenances and turn them towards their backs, ... " may refer to the purpose of changing the feature of hearts and nature of safe and sound intellects from the path of felicity. This status may come forth as a result of their obstinacy and arrogance against the Divine verses. In stead of going one step forward, they retrogress some steps backward, and their spiritual human features and intellects will be abolished.</w:t>
      </w:r>
    </w:p>
    <w:p>
      <w:pPr>
        <w:pStyle w:val="BookText"/>
        <w:bidi w:val="0"/>
        <w:jc w:val="both"/>
        <w:rPr/>
      </w:pPr>
      <w:r>
        <w:rPr>
          <w:rFonts w:eastAsia="Times New Roman" w:cs="Times New Roman" w:ascii="Times New Roman" w:hAnsi="Times New Roman"/>
          <w:color w:val="111111"/>
          <w:sz w:val="28"/>
          <w:szCs w:val="28"/>
          <w:lang w:val="en-US"/>
        </w:rPr>
        <w:t>Perhaps, it refers to the outward change of faces to their backs and transformation of the features, or change of shapes in the Hereafter.</w:t>
      </w:r>
    </w:p>
    <w:p>
      <w:pPr>
        <w:pStyle w:val="Heading6"/>
        <w:numPr>
          <w:ilvl w:val="5"/>
          <w:numId w:val="1"/>
        </w:numPr>
        <w:bidi w:val="0"/>
        <w:jc w:val="left"/>
        <w:rPr/>
      </w:pPr>
      <w:bookmarkStart w:id="176" w:name="__RefHeading___Toc376815_2616395394"/>
      <w:bookmarkStart w:id="177" w:name="_Toc72"/>
      <w:bookmarkEnd w:id="176"/>
      <w:r>
        <w:rPr/>
        <w:t>The People of Sabbath</w:t>
      </w:r>
      <w:bookmarkEnd w:id="17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were some disobedient Jews who violated the Command of Allah (s.w.t.) upon the prohibition of fishing on Saturdays and, by a legal trick, they did fishing. So, they incurred the wrath of Allah, and their faces transformed into the shape of monkeys.</w:t>
      </w:r>
      <w:bookmarkStart w:id="178" w:name="pg13395_122612"/>
    </w:p>
    <w:p>
      <w:pPr>
        <w:pStyle w:val="Heading6"/>
        <w:numPr>
          <w:ilvl w:val="5"/>
          <w:numId w:val="1"/>
        </w:numPr>
        <w:bidi w:val="0"/>
        <w:jc w:val="left"/>
        <w:rPr/>
      </w:pPr>
      <w:bookmarkStart w:id="179" w:name="__RefHeading___Toc376817_2616395394"/>
      <w:bookmarkStart w:id="180" w:name="_Toc73"/>
      <w:bookmarkEnd w:id="178"/>
      <w:bookmarkEnd w:id="179"/>
      <w:r>
        <w:rPr/>
        <w:t>Explanations:</w:t>
      </w:r>
      <w:bookmarkEnd w:id="180"/>
    </w:p>
    <w:p>
      <w:pPr>
        <w:pStyle w:val="BookText"/>
        <w:bidi w:val="0"/>
        <w:jc w:val="both"/>
        <w:rPr/>
      </w:pPr>
      <w:r>
        <w:rPr>
          <w:rFonts w:eastAsia="Times New Roman" w:cs="Times New Roman" w:ascii="Times New Roman" w:hAnsi="Times New Roman"/>
          <w:color w:val="111111"/>
          <w:sz w:val="28"/>
          <w:szCs w:val="28"/>
          <w:lang w:val="en-US"/>
        </w:rPr>
        <w:t>1- The general framework of the programs of all Divine prophets are alike. Therefore, in the style of invitation and propagation, others' opinions and their common rights should be respected.</w:t>
      </w:r>
    </w:p>
    <w:p>
      <w:pPr>
        <w:pStyle w:val="BookText"/>
        <w:bidi w:val="0"/>
        <w:jc w:val="both"/>
        <w:rPr/>
      </w:pPr>
      <w:r>
        <w:rPr>
          <w:rFonts w:eastAsia="Times New Roman" w:cs="Times New Roman" w:ascii="Times New Roman" w:hAnsi="Times New Roman"/>
          <w:color w:val="111111"/>
          <w:sz w:val="28"/>
          <w:szCs w:val="28"/>
          <w:lang w:val="en-US"/>
        </w:rPr>
        <w:t>" ... confirming that which is (already) with you, ... "</w:t>
      </w:r>
    </w:p>
    <w:p>
      <w:pPr>
        <w:pStyle w:val="BookText"/>
        <w:bidi w:val="0"/>
        <w:jc w:val="both"/>
        <w:rPr/>
      </w:pPr>
      <w:r>
        <w:rPr>
          <w:rFonts w:eastAsia="Times New Roman" w:cs="Times New Roman" w:ascii="Times New Roman" w:hAnsi="Times New Roman"/>
          <w:color w:val="111111"/>
          <w:sz w:val="28"/>
          <w:szCs w:val="28"/>
          <w:lang w:val="en-US"/>
        </w:rPr>
        <w:t>2- Islam invites the followers of other religions to the religion of Allah, too.</w:t>
      </w:r>
    </w:p>
    <w:p>
      <w:pPr>
        <w:pStyle w:val="BookText"/>
        <w:bidi w:val="0"/>
        <w:jc w:val="both"/>
        <w:rPr/>
      </w:pPr>
      <w:r>
        <w:rPr>
          <w:rFonts w:eastAsia="Times New Roman" w:cs="Times New Roman" w:ascii="Times New Roman" w:hAnsi="Times New Roman"/>
          <w:color w:val="111111"/>
          <w:sz w:val="28"/>
          <w:szCs w:val="28"/>
          <w:lang w:val="en-US"/>
        </w:rPr>
        <w:t>" O' you who have been given the Scripture! believe ... "</w:t>
      </w:r>
    </w:p>
    <w:p>
      <w:pPr>
        <w:pStyle w:val="BookText"/>
        <w:bidi w:val="0"/>
        <w:jc w:val="both"/>
        <w:rPr/>
      </w:pPr>
      <w:r>
        <w:rPr>
          <w:rFonts w:eastAsia="Times New Roman" w:cs="Times New Roman" w:ascii="Times New Roman" w:hAnsi="Times New Roman"/>
          <w:color w:val="111111"/>
          <w:sz w:val="28"/>
          <w:szCs w:val="28"/>
          <w:lang w:val="en-US"/>
        </w:rPr>
        <w:t>3- The scientifical figures and those who are cognizant are more responsible, and are especially addressed by the religion of Allah.</w:t>
      </w:r>
    </w:p>
    <w:p>
      <w:pPr>
        <w:pStyle w:val="BookText"/>
        <w:bidi w:val="0"/>
        <w:jc w:val="both"/>
        <w:rPr/>
      </w:pPr>
      <w:r>
        <w:rPr>
          <w:rFonts w:eastAsia="Times New Roman" w:cs="Times New Roman" w:ascii="Times New Roman" w:hAnsi="Times New Roman"/>
          <w:color w:val="111111"/>
          <w:sz w:val="28"/>
          <w:szCs w:val="28"/>
          <w:lang w:val="en-US"/>
        </w:rPr>
        <w:t>" O' you who have been given the Scripture! believe ..."</w:t>
      </w:r>
    </w:p>
    <w:p>
      <w:pPr>
        <w:pStyle w:val="BookText"/>
        <w:bidi w:val="0"/>
        <w:jc w:val="both"/>
        <w:rPr/>
      </w:pPr>
      <w:r>
        <w:rPr>
          <w:rFonts w:eastAsia="Times New Roman" w:cs="Times New Roman" w:ascii="Times New Roman" w:hAnsi="Times New Roman"/>
          <w:color w:val="111111"/>
          <w:sz w:val="28"/>
          <w:szCs w:val="28"/>
          <w:lang w:val="en-US"/>
        </w:rPr>
        <w:t>4- When confronting the obstinant ones, the means of threat must be used.</w:t>
      </w:r>
    </w:p>
    <w:p>
      <w:pPr>
        <w:pStyle w:val="BookText"/>
        <w:bidi w:val="0"/>
        <w:jc w:val="both"/>
        <w:rPr/>
      </w:pPr>
      <w:r>
        <w:rPr>
          <w:rFonts w:eastAsia="Times New Roman" w:cs="Times New Roman" w:ascii="Times New Roman" w:hAnsi="Times New Roman"/>
          <w:color w:val="111111"/>
          <w:sz w:val="28"/>
          <w:szCs w:val="28"/>
          <w:lang w:val="en-US"/>
        </w:rPr>
        <w:t>" ... before We destroy ... "</w:t>
      </w:r>
    </w:p>
    <w:p>
      <w:pPr>
        <w:pStyle w:val="BookText"/>
        <w:bidi w:val="0"/>
        <w:jc w:val="both"/>
        <w:rPr/>
      </w:pPr>
      <w:r>
        <w:rPr>
          <w:rFonts w:eastAsia="Times New Roman" w:cs="Times New Roman" w:ascii="Times New Roman" w:hAnsi="Times New Roman"/>
          <w:color w:val="111111"/>
          <w:sz w:val="28"/>
          <w:szCs w:val="28"/>
          <w:lang w:val="en-US"/>
        </w:rPr>
        <w:t>5- In order that the threat be affected, the kinds of its concrete and applicable examples should be mentioned.</w:t>
      </w:r>
    </w:p>
    <w:p>
      <w:pPr>
        <w:pStyle w:val="BookText"/>
        <w:bidi w:val="0"/>
        <w:jc w:val="both"/>
        <w:rPr/>
      </w:pPr>
      <w:r>
        <w:rPr>
          <w:rFonts w:eastAsia="Times New Roman" w:cs="Times New Roman" w:ascii="Times New Roman" w:hAnsi="Times New Roman"/>
          <w:color w:val="111111"/>
          <w:sz w:val="28"/>
          <w:szCs w:val="28"/>
          <w:lang w:val="en-US"/>
        </w:rPr>
        <w:t>" ... as We cursed the people of Sabbath (the violating Jews), ... "</w:t>
      </w:r>
    </w:p>
    <w:p>
      <w:pPr>
        <w:pStyle w:val="BookText"/>
        <w:bidi w:val="0"/>
        <w:jc w:val="both"/>
        <w:rPr/>
      </w:pPr>
      <w:r>
        <w:rPr>
          <w:rFonts w:eastAsia="Times New Roman" w:cs="Times New Roman" w:ascii="Times New Roman" w:hAnsi="Times New Roman"/>
          <w:color w:val="111111"/>
          <w:sz w:val="28"/>
          <w:szCs w:val="28"/>
          <w:lang w:val="en-US"/>
        </w:rPr>
        <w:t>6- The wrath of Allah upon all of the obstinate persons, during the history of the world, is an Allah's way of treatment.</w:t>
      </w:r>
    </w:p>
    <w:p>
      <w:pPr>
        <w:pStyle w:val="BookText"/>
        <w:bidi w:val="0"/>
        <w:jc w:val="both"/>
        <w:rPr/>
      </w:pPr>
      <w:r>
        <w:rPr>
          <w:rFonts w:eastAsia="Times New Roman" w:cs="Times New Roman" w:ascii="Times New Roman" w:hAnsi="Times New Roman"/>
          <w:color w:val="111111"/>
          <w:sz w:val="28"/>
          <w:szCs w:val="28"/>
          <w:lang w:val="en-US"/>
        </w:rPr>
        <w:t>" ... as We cursed the people of Sabbath (the violating Jews), ... "</w:t>
      </w:r>
    </w:p>
    <w:p>
      <w:pPr>
        <w:pStyle w:val="BookText"/>
        <w:bidi w:val="0"/>
        <w:jc w:val="both"/>
        <w:rPr/>
      </w:pPr>
      <w:r>
        <w:rPr>
          <w:rFonts w:eastAsia="Times New Roman" w:cs="Times New Roman" w:ascii="Times New Roman" w:hAnsi="Times New Roman"/>
          <w:color w:val="111111"/>
          <w:sz w:val="28"/>
          <w:szCs w:val="28"/>
          <w:lang w:val="en-US"/>
        </w:rPr>
        <w:t>7- The command of Allah is always certain.</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 and the Command of Allah is ever-executed."</w:t>
      </w:r>
      <w:bookmarkStart w:id="181" w:name="pg13395_122613"/>
    </w:p>
    <w:p>
      <w:pPr>
        <w:pStyle w:val="BookText"/>
        <w:bidi w:val="0"/>
        <w:rPr/>
      </w:pPr>
      <w:bookmarkEnd w:id="181"/>
      <w:r>
        <w:rPr>
          <w:rFonts w:eastAsia="Amiri" w:cs="Amiri" w:ascii="Amiri" w:hAnsi="Amiri"/>
          <w:color w:val="111111"/>
          <w:sz w:val="28"/>
          <w:szCs w:val="28"/>
          <w:lang w:bidi="ar-SA"/>
        </w:rPr>
        <w:t xml:space="preserve">48- </w:t>
      </w:r>
      <w:r>
        <w:rPr>
          <w:rFonts w:ascii="Amiri" w:hAnsi="Amiri" w:eastAsia="Amiri" w:cs="Amiri"/>
          <w:color w:val="111111"/>
          <w:sz w:val="28"/>
          <w:sz w:val="28"/>
          <w:szCs w:val="28"/>
          <w:rtl w:val="true"/>
          <w:lang w:bidi="ar-SA"/>
        </w:rPr>
        <w:t>اِنَّ اللّهَ لایَغْفِرُ اَنْ یُشْرَکَ بِه وَیَغْفِرُ ما دُونَ ذلِکَ</w:t>
      </w:r>
    </w:p>
    <w:p>
      <w:pPr>
        <w:pStyle w:val="BookText"/>
        <w:bidi w:val="0"/>
        <w:jc w:val="both"/>
        <w:rPr/>
      </w:pPr>
      <w:r>
        <w:rPr>
          <w:rFonts w:ascii="Amiri" w:hAnsi="Amiri" w:eastAsia="Amiri" w:cs="Amiri"/>
          <w:color w:val="111111"/>
          <w:sz w:val="28"/>
          <w:sz w:val="28"/>
          <w:szCs w:val="28"/>
          <w:rtl w:val="true"/>
          <w:lang w:bidi="ar-SA"/>
        </w:rPr>
        <w:t>لِمَنْ یَشاءُ وَمَنْ یُشْرِکْ بِاللّهِ فَقَدِ افْتَری اِثْمًا عَظیمًا</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 Verily Allah does not forgive that anything should be associated with Him, and forgives what is besides that to whom He Pleases; and whoever associate (aught) with Allah, has indeed devised a great sin. "</w:t>
      </w:r>
    </w:p>
    <w:p>
      <w:pPr>
        <w:pStyle w:val="Heading5"/>
        <w:numPr>
          <w:ilvl w:val="4"/>
          <w:numId w:val="1"/>
        </w:numPr>
        <w:bidi w:val="0"/>
        <w:jc w:val="left"/>
        <w:rPr/>
      </w:pPr>
      <w:bookmarkStart w:id="182" w:name="__RefHeading___Toc376819_2616395394"/>
      <w:bookmarkStart w:id="183" w:name="_Toc74"/>
      <w:bookmarkEnd w:id="182"/>
      <w:r>
        <w:rPr/>
        <w:t>Commentary: verse 48</w:t>
      </w:r>
      <w:bookmarkEnd w:id="183"/>
    </w:p>
    <w:p>
      <w:pPr>
        <w:pStyle w:val="Heading6"/>
        <w:numPr>
          <w:ilvl w:val="5"/>
          <w:numId w:val="1"/>
        </w:numPr>
        <w:bidi w:val="0"/>
        <w:jc w:val="left"/>
        <w:rPr/>
      </w:pPr>
      <w:bookmarkStart w:id="184" w:name="__RefHeading___Toc376821_2616395394"/>
      <w:bookmarkStart w:id="185" w:name="_Toc75"/>
      <w:bookmarkEnd w:id="184"/>
      <w:r>
        <w:rPr/>
        <w:t>Point</w:t>
      </w:r>
      <w:bookmarkEnd w:id="185"/>
    </w:p>
    <w:p>
      <w:pPr>
        <w:pStyle w:val="BookText"/>
        <w:bidi w:val="0"/>
        <w:jc w:val="both"/>
        <w:rPr/>
      </w:pPr>
      <w:r>
        <w:rPr>
          <w:rFonts w:eastAsia="Times New Roman" w:cs="Times New Roman" w:ascii="Times New Roman" w:hAnsi="Times New Roman"/>
          <w:color w:val="111111"/>
          <w:sz w:val="28"/>
          <w:szCs w:val="28"/>
          <w:lang w:val="en-US"/>
        </w:rPr>
        <w:t>More than two hundred times the word ` polytheism ' has been mentioned in the Qur'ān where tending towards other than Allah (idolatry, hypocrisy, non-godly beliefs, materialism, and so on) has been criticized. The content of this verse has also been repeated in this very Sura, verse 116; and in fact repetition can be a cause of guidance.</w:t>
      </w:r>
    </w:p>
    <w:p>
      <w:pPr>
        <w:pStyle w:val="BookText"/>
        <w:bidi w:val="0"/>
        <w:jc w:val="both"/>
        <w:rPr/>
      </w:pPr>
      <w:r>
        <w:rPr>
          <w:rFonts w:eastAsia="Times New Roman" w:cs="Times New Roman" w:ascii="Times New Roman" w:hAnsi="Times New Roman"/>
          <w:color w:val="111111"/>
          <w:sz w:val="28"/>
          <w:szCs w:val="28"/>
          <w:lang w:val="en-US"/>
        </w:rPr>
        <w:t>However, polytheism will not be forgiven because it is an exodus from the process of right. It is also departing from the line of Allah and joining other than Him.</w:t>
      </w:r>
    </w:p>
    <w:p>
      <w:pPr>
        <w:pStyle w:val="BookText"/>
        <w:bidi w:val="0"/>
        <w:jc w:val="both"/>
        <w:rPr/>
      </w:pPr>
      <w:r>
        <w:rPr>
          <w:rFonts w:eastAsia="Times New Roman" w:cs="Times New Roman" w:ascii="Times New Roman" w:hAnsi="Times New Roman"/>
          <w:color w:val="111111"/>
          <w:sz w:val="28"/>
          <w:szCs w:val="28"/>
          <w:lang w:val="en-US"/>
        </w:rPr>
        <w:t>If, even a pagan leaves out paganism and sincerely repents, Allah will forgive him. It is cited in Sura Az-Zumar, No.39, verse 53 that surely Allah forgives the faults altogether, therefore do not despair of His Mercy. Then, it is appropriate for everyone to return to Him by repenting and asking forgiveness.</w:t>
      </w:r>
    </w:p>
    <w:p>
      <w:pPr>
        <w:pStyle w:val="BookText"/>
        <w:bidi w:val="0"/>
        <w:jc w:val="both"/>
        <w:rPr/>
      </w:pPr>
      <w:r>
        <w:rPr>
          <w:rFonts w:eastAsia="Times New Roman" w:cs="Times New Roman" w:ascii="Times New Roman" w:hAnsi="Times New Roman"/>
          <w:color w:val="111111"/>
          <w:sz w:val="28"/>
          <w:szCs w:val="28"/>
          <w:lang w:val="en-US"/>
        </w:rPr>
        <w:t>It is narrated from Imam Amirul-Mu'mineen Ali (a.s.) who said that the mentioned verse, to me, is the most (encouraging) beloved one among the verses of the Qur'ān.</w:t>
      </w:r>
    </w:p>
    <w:p>
      <w:pPr>
        <w:pStyle w:val="BookText"/>
        <w:bidi w:val="0"/>
        <w:jc w:val="both"/>
        <w:rPr/>
      </w:pPr>
      <w:r>
        <w:rPr>
          <w:rFonts w:eastAsia="Times New Roman" w:cs="Times New Roman" w:ascii="Times New Roman" w:hAnsi="Times New Roman"/>
          <w:color w:val="111111"/>
          <w:sz w:val="28"/>
          <w:szCs w:val="28"/>
          <w:lang w:val="en-US"/>
        </w:rPr>
        <w:t>Since no one knows to whom the wisely grace of Allah will be granted, there will remain no room for pride and boldness in anyone to commit sin. The following factors pave the way of forgiveness: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repentance, 2) to do goodness, 3) to avoid the great sins, 4) intercession, and, 5) the Divine pardon (which is pointed out in this verse)</w:t>
      </w:r>
    </w:p>
    <w:p>
      <w:pPr>
        <w:pStyle w:val="Heading6"/>
        <w:numPr>
          <w:ilvl w:val="5"/>
          <w:numId w:val="1"/>
        </w:numPr>
        <w:bidi w:val="0"/>
        <w:jc w:val="left"/>
        <w:rPr/>
      </w:pPr>
      <w:bookmarkStart w:id="186" w:name="__RefHeading___Toc376823_2616395394"/>
      <w:bookmarkStart w:id="187" w:name="_Toc76"/>
      <w:bookmarkEnd w:id="186"/>
      <w:r>
        <w:rPr/>
        <w:t>Explanations:</w:t>
      </w:r>
      <w:bookmarkEnd w:id="187"/>
    </w:p>
    <w:p>
      <w:pPr>
        <w:pStyle w:val="BookText"/>
        <w:bidi w:val="0"/>
        <w:jc w:val="both"/>
        <w:rPr/>
      </w:pPr>
      <w:r>
        <w:rPr>
          <w:rFonts w:eastAsia="Times New Roman" w:cs="Times New Roman" w:ascii="Times New Roman" w:hAnsi="Times New Roman"/>
          <w:color w:val="111111"/>
          <w:sz w:val="28"/>
          <w:szCs w:val="28"/>
          <w:lang w:val="en-US"/>
        </w:rPr>
        <w:t>1- Polytheism is the worst form of sins and it is a barrier against the Divine forgiveness.</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Forgiveness of the faults relates to the Wisely Will of Allah.</w:t>
      </w:r>
      <w:bookmarkStart w:id="188" w:name="pg13395_122614"/>
    </w:p>
    <w:p>
      <w:pPr>
        <w:pStyle w:val="BookText"/>
        <w:bidi w:val="0"/>
        <w:rPr/>
      </w:pPr>
      <w:bookmarkEnd w:id="188"/>
      <w:r>
        <w:rPr>
          <w:rFonts w:eastAsia="Amiri" w:cs="Amiri" w:ascii="Amiri" w:hAnsi="Amiri"/>
          <w:color w:val="111111"/>
          <w:sz w:val="28"/>
          <w:szCs w:val="28"/>
          <w:lang w:bidi="ar-SA"/>
        </w:rPr>
        <w:t xml:space="preserve">49- </w:t>
      </w:r>
      <w:r>
        <w:rPr>
          <w:rFonts w:ascii="Amiri" w:hAnsi="Amiri" w:eastAsia="Amiri" w:cs="Amiri"/>
          <w:color w:val="111111"/>
          <w:sz w:val="28"/>
          <w:sz w:val="28"/>
          <w:szCs w:val="28"/>
          <w:rtl w:val="true"/>
          <w:lang w:bidi="ar-SA"/>
        </w:rPr>
        <w:t>اَلَمْ تَرَ اِلَی الَّذینَ یُزَکُّونَ اَنْفُسَهُم</w:t>
      </w:r>
    </w:p>
    <w:p>
      <w:pPr>
        <w:pStyle w:val="BookText"/>
        <w:bidi w:val="0"/>
        <w:jc w:val="both"/>
        <w:rPr/>
      </w:pPr>
      <w:r>
        <w:rPr>
          <w:rFonts w:ascii="Amiri" w:hAnsi="Amiri" w:eastAsia="Amiri" w:cs="Amiri"/>
          <w:color w:val="111111"/>
          <w:sz w:val="28"/>
          <w:sz w:val="28"/>
          <w:szCs w:val="28"/>
          <w:rtl w:val="true"/>
          <w:lang w:bidi="ar-SA"/>
        </w:rPr>
        <w:t>بَلِ اللّهُ یُزَکّی مَنْ یَشاءُ وَلایُظْ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لَمُونَ فَتیلاً</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 Have you not seen those who consider themselves pure? Nay! Allah purifies whom He pleases, and they shall not be wronged even the hair of a date-stone. "</w:t>
      </w:r>
    </w:p>
    <w:p>
      <w:pPr>
        <w:pStyle w:val="Heading5"/>
        <w:numPr>
          <w:ilvl w:val="4"/>
          <w:numId w:val="1"/>
        </w:numPr>
        <w:bidi w:val="0"/>
        <w:jc w:val="left"/>
        <w:rPr/>
      </w:pPr>
      <w:bookmarkStart w:id="189" w:name="__RefHeading___Toc376825_2616395394"/>
      <w:bookmarkStart w:id="190" w:name="_Toc77"/>
      <w:bookmarkEnd w:id="189"/>
      <w:r>
        <w:rPr/>
        <w:t>Commentary: verse 49</w:t>
      </w:r>
      <w:bookmarkEnd w:id="190"/>
    </w:p>
    <w:p>
      <w:pPr>
        <w:pStyle w:val="BookText"/>
        <w:bidi w:val="0"/>
        <w:jc w:val="both"/>
        <w:rPr/>
      </w:pPr>
      <w:r>
        <w:rPr>
          <w:rFonts w:eastAsia="Times New Roman" w:cs="Times New Roman" w:ascii="Times New Roman" w:hAnsi="Times New Roman"/>
          <w:color w:val="111111"/>
          <w:sz w:val="28"/>
          <w:szCs w:val="28"/>
          <w:lang w:val="en-US"/>
        </w:rPr>
        <w:t>In some other verses of the Qur'ān, self-praise and considering oneself faultless, chosen, and excellent are also blamed. Sura An-Najm, No.53, Verse 32, for example, says: " ... therefore do not attribute purity to yourselves; He knows him best who keeps from evil. "</w:t>
      </w:r>
    </w:p>
    <w:p>
      <w:pPr>
        <w:pStyle w:val="BookText"/>
        <w:bidi w:val="0"/>
        <w:jc w:val="both"/>
        <w:rPr/>
      </w:pPr>
      <w:r>
        <w:rPr>
          <w:rFonts w:eastAsia="Times New Roman" w:cs="Times New Roman" w:ascii="Times New Roman" w:hAnsi="Times New Roman"/>
          <w:color w:val="111111"/>
          <w:sz w:val="28"/>
          <w:szCs w:val="28"/>
          <w:lang w:val="en-US"/>
        </w:rPr>
        <w:t>Imam Amir-ul-Mu'mineen Ali (a.s.) in one of his sermons, speaking about the signs of the pious ones, points out: " ... whenever they are praised, they awe ...". Therefore, that self-praise, which originates from pride, self-admiration and humiliating others, is forbidden, while praising Allah and worshipping Him is a great value. By the way, the divine retributions of people are the fruit of the evil deeds and they are not from the side of Allah.</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Have you not seen those who consider themselves pure? Nay! Allah purifies whom He pleases, and they shall not be wronged even the hair of a date-stone. "</w:t>
      </w:r>
      <w:bookmarkStart w:id="191" w:name="pg13395_122615"/>
    </w:p>
    <w:p>
      <w:pPr>
        <w:pStyle w:val="BookText"/>
        <w:bidi w:val="0"/>
        <w:rPr/>
      </w:pPr>
      <w:bookmarkEnd w:id="191"/>
      <w:r>
        <w:rPr>
          <w:rFonts w:eastAsia="Amiri" w:cs="Amiri" w:ascii="Amiri" w:hAnsi="Amiri"/>
          <w:color w:val="111111"/>
          <w:sz w:val="28"/>
          <w:szCs w:val="28"/>
          <w:lang w:bidi="ar-SA"/>
        </w:rPr>
        <w:t xml:space="preserve">50- </w:t>
      </w:r>
      <w:r>
        <w:rPr>
          <w:rFonts w:ascii="Amiri" w:hAnsi="Amiri" w:eastAsia="Amiri" w:cs="Amiri"/>
          <w:color w:val="111111"/>
          <w:sz w:val="28"/>
          <w:sz w:val="28"/>
          <w:szCs w:val="28"/>
          <w:rtl w:val="true"/>
          <w:lang w:bidi="ar-SA"/>
        </w:rPr>
        <w:t>اُنظُرْ کَیْفَ یَفْتَرُونَ عَلَی اللّهِ الْکَذِبَ</w:t>
      </w:r>
    </w:p>
    <w:p>
      <w:pPr>
        <w:pStyle w:val="BookText"/>
        <w:bidi w:val="0"/>
        <w:jc w:val="both"/>
        <w:rPr/>
      </w:pPr>
      <w:r>
        <w:rPr>
          <w:rFonts w:ascii="Amiri" w:hAnsi="Amiri" w:eastAsia="Amiri" w:cs="Amiri"/>
          <w:color w:val="111111"/>
          <w:sz w:val="28"/>
          <w:sz w:val="28"/>
          <w:szCs w:val="28"/>
          <w:rtl w:val="true"/>
          <w:lang w:bidi="ar-SA"/>
        </w:rPr>
        <w:t>وَکَفی بِه اِثْمًا مُبینًا</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 See how they forge a lie against Allah! and it is sufficient as a manifest sin. "</w:t>
      </w:r>
    </w:p>
    <w:p>
      <w:pPr>
        <w:pStyle w:val="Heading5"/>
        <w:numPr>
          <w:ilvl w:val="4"/>
          <w:numId w:val="1"/>
        </w:numPr>
        <w:bidi w:val="0"/>
        <w:jc w:val="left"/>
        <w:rPr/>
      </w:pPr>
      <w:bookmarkStart w:id="192" w:name="__RefHeading___Toc376827_2616395394"/>
      <w:bookmarkStart w:id="193" w:name="_Toc78"/>
      <w:bookmarkEnd w:id="192"/>
      <w:r>
        <w:rPr/>
        <w:t>Commentary: verse 50</w:t>
      </w:r>
      <w:bookmarkEnd w:id="193"/>
    </w:p>
    <w:p>
      <w:pPr>
        <w:pStyle w:val="BookText"/>
        <w:bidi w:val="0"/>
        <w:jc w:val="both"/>
        <w:rPr/>
      </w:pPr>
      <w:r>
        <w:rPr>
          <w:rFonts w:eastAsia="Times New Roman" w:cs="Times New Roman" w:ascii="Times New Roman" w:hAnsi="Times New Roman"/>
          <w:color w:val="111111"/>
          <w:sz w:val="28"/>
          <w:szCs w:val="28"/>
          <w:lang w:val="en-US"/>
        </w:rPr>
        <w:t>The Jews considered themselves a superior race and also the children and the beloved of the Lord. This self-admiration is the greatest calumny unto Allah, because He has not appointed anyone as His child, and all human beings are equal before Him. It is in the case that, to Him, the only privilege is Faith and piety.</w:t>
      </w:r>
    </w:p>
    <w:p>
      <w:pPr>
        <w:pStyle w:val="BookText"/>
        <w:bidi w:val="0"/>
        <w:jc w:val="both"/>
        <w:rPr/>
      </w:pPr>
      <w:r>
        <w:rPr>
          <w:rFonts w:eastAsia="Times New Roman" w:cs="Times New Roman" w:ascii="Times New Roman" w:hAnsi="Times New Roman"/>
          <w:color w:val="111111"/>
          <w:sz w:val="28"/>
          <w:szCs w:val="28"/>
          <w:lang w:val="en-US"/>
        </w:rPr>
        <w:t>In belie, besides the existence of lie, there are also the sin of accusation, persecution, injustice, and desecration.</w:t>
      </w:r>
    </w:p>
    <w:p>
      <w:pPr>
        <w:pStyle w:val="BookText"/>
        <w:bidi w:val="0"/>
        <w:jc w:val="both"/>
        <w:rPr/>
      </w:pPr>
      <w:r>
        <w:rPr>
          <w:rFonts w:eastAsia="Times New Roman" w:cs="Times New Roman" w:ascii="Times New Roman" w:hAnsi="Times New Roman"/>
          <w:color w:val="111111"/>
          <w:sz w:val="28"/>
          <w:szCs w:val="28"/>
          <w:lang w:val="en-US"/>
        </w:rPr>
        <w:t>Belie upon Allah nullifies fasting, too. Imam Bāqir (a.s.) also said:</w:t>
      </w:r>
    </w:p>
    <w:p>
      <w:pPr>
        <w:pStyle w:val="BookText"/>
        <w:bidi w:val="0"/>
        <w:jc w:val="both"/>
        <w:rPr/>
      </w:pPr>
      <w:r>
        <w:rPr>
          <w:rFonts w:eastAsia="Times New Roman" w:cs="Times New Roman" w:ascii="Times New Roman" w:hAnsi="Times New Roman"/>
          <w:color w:val="111111"/>
          <w:sz w:val="28"/>
          <w:szCs w:val="28"/>
          <w:lang w:val="en-US"/>
        </w:rPr>
        <w:t>" ... Telling lie is worse than drinking wine." Yet, belie is graver than telling a lie, either.</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See how they forge a lie against Allah! and it is sufficient as a manifest sin. "</w:t>
      </w:r>
      <w:bookmarkStart w:id="194" w:name="pg13395_122616"/>
    </w:p>
    <w:p>
      <w:pPr>
        <w:pStyle w:val="Heading4"/>
        <w:numPr>
          <w:ilvl w:val="3"/>
          <w:numId w:val="1"/>
        </w:numPr>
        <w:bidi w:val="0"/>
        <w:jc w:val="left"/>
        <w:rPr/>
      </w:pPr>
      <w:bookmarkStart w:id="195" w:name="__RefHeading___Toc376829_2616395394"/>
      <w:bookmarkStart w:id="196" w:name="_Toc79"/>
      <w:bookmarkEnd w:id="194"/>
      <w:bookmarkEnd w:id="195"/>
      <w:r>
        <w:rPr/>
        <w:t>Section 8: Leaning to injustice and evil to be avoided</w:t>
      </w:r>
      <w:bookmarkEnd w:id="196"/>
    </w:p>
    <w:p>
      <w:pPr>
        <w:pStyle w:val="Heading5"/>
        <w:numPr>
          <w:ilvl w:val="4"/>
          <w:numId w:val="1"/>
        </w:numPr>
        <w:bidi w:val="0"/>
        <w:jc w:val="left"/>
        <w:rPr/>
      </w:pPr>
      <w:bookmarkStart w:id="197" w:name="__RefHeading___Toc376831_2616395394"/>
      <w:bookmarkStart w:id="198" w:name="_Toc80"/>
      <w:bookmarkEnd w:id="197"/>
      <w:r>
        <w:rPr/>
        <w:t>Point</w:t>
      </w:r>
      <w:bookmarkEnd w:id="198"/>
    </w:p>
    <w:p>
      <w:pPr>
        <w:pStyle w:val="BookText"/>
        <w:bidi w:val="0"/>
        <w:jc w:val="both"/>
        <w:rPr/>
      </w:pPr>
      <w:r>
        <w:rPr>
          <w:rFonts w:eastAsia="Times New Roman" w:cs="Times New Roman" w:ascii="Times New Roman" w:hAnsi="Times New Roman"/>
          <w:color w:val="111111"/>
          <w:sz w:val="28"/>
          <w:szCs w:val="28"/>
          <w:lang w:val="en-US"/>
        </w:rPr>
        <w:t>Jews preferring the idolaters to Muslims Abraham's seed blessed</w:t>
      </w:r>
    </w:p>
    <w:p>
      <w:pPr>
        <w:pStyle w:val="BookText"/>
        <w:bidi w:val="0"/>
        <w:jc w:val="both"/>
        <w:rPr/>
      </w:pPr>
      <w:r>
        <w:rPr>
          <w:rFonts w:eastAsia="Times New Roman" w:cs="Times New Roman" w:ascii="Times New Roman" w:hAnsi="Times New Roman"/>
          <w:color w:val="111111"/>
          <w:sz w:val="28"/>
          <w:szCs w:val="28"/>
          <w:lang w:val="en-US"/>
        </w:rPr>
        <w:t>Recompense for disbelief and faith Obedience to Allah,</w:t>
      </w:r>
    </w:p>
    <w:p>
      <w:pPr>
        <w:pStyle w:val="BookText"/>
        <w:bidi w:val="0"/>
        <w:jc w:val="both"/>
        <w:rPr/>
      </w:pPr>
      <w:r>
        <w:rPr>
          <w:rFonts w:eastAsia="Times New Roman" w:cs="Times New Roman" w:ascii="Times New Roman" w:hAnsi="Times New Roman"/>
          <w:color w:val="111111"/>
          <w:sz w:val="28"/>
          <w:szCs w:val="28"/>
          <w:lang w:val="en-US"/>
        </w:rPr>
        <w:t>the Apostle Muhammad and those vested with the authority.</w:t>
      </w:r>
    </w:p>
    <w:p>
      <w:pPr>
        <w:pStyle w:val="BookText"/>
        <w:bidi w:val="0"/>
        <w:jc w:val="both"/>
        <w:rPr/>
      </w:pPr>
      <w:r>
        <w:rPr>
          <w:rFonts w:eastAsia="Amiri" w:cs="Amiri" w:ascii="Amiri" w:hAnsi="Amiri"/>
          <w:color w:val="111111"/>
          <w:sz w:val="28"/>
          <w:szCs w:val="28"/>
          <w:lang w:bidi="ar-SA"/>
        </w:rPr>
        <w:t xml:space="preserve">51- </w:t>
      </w:r>
      <w:r>
        <w:rPr>
          <w:rFonts w:ascii="Amiri" w:hAnsi="Amiri" w:eastAsia="Amiri" w:cs="Amiri"/>
          <w:color w:val="111111"/>
          <w:sz w:val="28"/>
          <w:sz w:val="28"/>
          <w:szCs w:val="28"/>
          <w:rtl w:val="true"/>
          <w:lang w:bidi="ar-SA"/>
        </w:rPr>
        <w:t>اَلَمْ تَرَ اِلَی الَّذینَ اُوتُوا نَصیباً مِنَ الْکِتابِ یُؤْمِنُونَ بِالْجِبْتِ</w:t>
      </w:r>
    </w:p>
    <w:p>
      <w:pPr>
        <w:pStyle w:val="BookText"/>
        <w:bidi w:val="0"/>
        <w:jc w:val="both"/>
        <w:rPr/>
      </w:pPr>
      <w:r>
        <w:rPr>
          <w:rFonts w:ascii="Amiri" w:hAnsi="Amiri" w:eastAsia="Amiri" w:cs="Amiri"/>
          <w:color w:val="111111"/>
          <w:sz w:val="28"/>
          <w:sz w:val="28"/>
          <w:szCs w:val="28"/>
          <w:rtl w:val="true"/>
          <w:lang w:bidi="ar-SA"/>
        </w:rPr>
        <w:t>وَ الطّ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اغُوتِ وَ یَقُولُونَ لِلَّذینَ کَفَرُوا هؤُلاءِ اَهْدی</w:t>
      </w:r>
    </w:p>
    <w:p>
      <w:pPr>
        <w:pStyle w:val="BookText"/>
        <w:bidi w:val="0"/>
        <w:jc w:val="both"/>
        <w:rPr/>
      </w:pPr>
      <w:r>
        <w:rPr>
          <w:rFonts w:ascii="Amiri" w:hAnsi="Amiri" w:eastAsia="Amiri" w:cs="Amiri"/>
          <w:color w:val="111111"/>
          <w:sz w:val="28"/>
          <w:sz w:val="28"/>
          <w:szCs w:val="28"/>
          <w:rtl w:val="true"/>
          <w:lang w:bidi="ar-SA"/>
        </w:rPr>
        <w:t>مِنَ الَّذینَ امَنُوا سَبیلاً</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 Have you not seen those who were given a portion of the Book?</w:t>
      </w:r>
    </w:p>
    <w:p>
      <w:pPr>
        <w:pStyle w:val="BookText"/>
        <w:bidi w:val="0"/>
        <w:jc w:val="both"/>
        <w:rPr/>
      </w:pPr>
      <w:r>
        <w:rPr>
          <w:rFonts w:eastAsia="Times New Roman" w:cs="Times New Roman" w:ascii="Times New Roman" w:hAnsi="Times New Roman"/>
          <w:color w:val="111111"/>
          <w:sz w:val="28"/>
          <w:szCs w:val="28"/>
          <w:lang w:val="en-US"/>
        </w:rPr>
        <w:t>They believe in Jibt (idol) and Ṭāqūt (false deities) and they say about the infidels:</w:t>
      </w:r>
    </w:p>
    <w:p>
      <w:pPr>
        <w:pStyle w:val="BookText"/>
        <w:bidi w:val="0"/>
        <w:jc w:val="both"/>
        <w:rPr/>
      </w:pPr>
      <w:r>
        <w:rPr>
          <w:rFonts w:eastAsia="Times New Roman" w:cs="Times New Roman" w:ascii="Times New Roman" w:hAnsi="Times New Roman"/>
          <w:color w:val="111111"/>
          <w:sz w:val="28"/>
          <w:szCs w:val="28"/>
          <w:lang w:val="en-US"/>
        </w:rPr>
        <w:t>` These are better guided on the way than those who have believed (in Islam) '."</w:t>
      </w:r>
    </w:p>
    <w:p>
      <w:pPr>
        <w:pStyle w:val="Heading5"/>
        <w:numPr>
          <w:ilvl w:val="4"/>
          <w:numId w:val="1"/>
        </w:numPr>
        <w:bidi w:val="0"/>
        <w:jc w:val="left"/>
        <w:rPr/>
      </w:pPr>
      <w:bookmarkStart w:id="199" w:name="__RefHeading___Toc376833_2616395394"/>
      <w:bookmarkStart w:id="200" w:name="_Toc81"/>
      <w:bookmarkEnd w:id="199"/>
      <w:r>
        <w:rPr/>
        <w:t>Commentary: verse 51</w:t>
      </w:r>
      <w:bookmarkEnd w:id="200"/>
    </w:p>
    <w:p>
      <w:pPr>
        <w:pStyle w:val="BookText"/>
        <w:bidi w:val="0"/>
        <w:jc w:val="both"/>
        <w:rPr/>
      </w:pPr>
      <w:r>
        <w:rPr>
          <w:rFonts w:eastAsia="Times New Roman" w:cs="Times New Roman" w:ascii="Times New Roman" w:hAnsi="Times New Roman"/>
          <w:color w:val="111111"/>
          <w:sz w:val="28"/>
          <w:szCs w:val="28"/>
          <w:lang w:val="en-US"/>
        </w:rPr>
        <w:t>After that the fight of 'Uhud ended, a group of the Jews went to Mecca in order that they ally with the pagans there against the Muslims.</w:t>
      </w:r>
    </w:p>
    <w:p>
      <w:pPr>
        <w:pStyle w:val="BookText"/>
        <w:bidi w:val="0"/>
        <w:jc w:val="both"/>
        <w:rPr/>
      </w:pPr>
      <w:r>
        <w:rPr>
          <w:rFonts w:eastAsia="Times New Roman" w:cs="Times New Roman" w:ascii="Times New Roman" w:hAnsi="Times New Roman"/>
          <w:color w:val="111111"/>
          <w:sz w:val="28"/>
          <w:szCs w:val="28"/>
          <w:lang w:val="en-US"/>
        </w:rPr>
        <w:t>Having the aim to please and asure the pagans, the Jews prostrated before the pagans' idols. They said that their idolatry was better than the faith of Muslims in Islam and Muhammad (p.b.u.h.).</w:t>
      </w:r>
    </w:p>
    <w:p>
      <w:pPr>
        <w:pStyle w:val="BookText"/>
        <w:bidi w:val="0"/>
        <w:jc w:val="both"/>
        <w:rPr/>
      </w:pPr>
      <w:r>
        <w:rPr>
          <w:rFonts w:eastAsia="Times New Roman" w:cs="Times New Roman" w:ascii="Times New Roman" w:hAnsi="Times New Roman"/>
          <w:color w:val="111111"/>
          <w:sz w:val="28"/>
          <w:szCs w:val="28"/>
          <w:lang w:val="en-US"/>
        </w:rPr>
        <w:t>" Have you not seen those who were given a portion of the Book?</w:t>
      </w:r>
    </w:p>
    <w:p>
      <w:pPr>
        <w:pStyle w:val="BookText"/>
        <w:bidi w:val="0"/>
        <w:jc w:val="both"/>
        <w:rPr/>
      </w:pPr>
      <w:r>
        <w:rPr>
          <w:rFonts w:eastAsia="Times New Roman" w:cs="Times New Roman" w:ascii="Times New Roman" w:hAnsi="Times New Roman"/>
          <w:color w:val="111111"/>
          <w:sz w:val="28"/>
          <w:szCs w:val="28"/>
          <w:lang w:val="en-US"/>
        </w:rPr>
        <w:t>They believe in Jibt (idol) and Ṭāqūt (false deities) and they say about the infidels:</w:t>
      </w:r>
    </w:p>
    <w:p>
      <w:pPr>
        <w:pStyle w:val="BookText"/>
        <w:bidi w:val="0"/>
        <w:jc w:val="both"/>
        <w:rPr/>
      </w:pPr>
      <w:r>
        <w:rPr>
          <w:rFonts w:eastAsia="Times New Roman" w:cs="Times New Roman" w:ascii="Times New Roman" w:hAnsi="Times New Roman"/>
          <w:color w:val="111111"/>
          <w:sz w:val="28"/>
          <w:szCs w:val="28"/>
          <w:lang w:val="en-US"/>
        </w:rPr>
        <w:t>` These are better guided on the way than those who have believed (in Islam) '."</w:t>
      </w:r>
    </w:p>
    <w:p>
      <w:pPr>
        <w:pStyle w:val="BookText"/>
        <w:bidi w:val="0"/>
        <w:jc w:val="both"/>
        <w:rPr/>
      </w:pPr>
      <w:r>
        <w:rPr>
          <w:rFonts w:eastAsia="Times New Roman" w:cs="Times New Roman" w:ascii="Times New Roman" w:hAnsi="Times New Roman"/>
          <w:color w:val="111111"/>
          <w:sz w:val="28"/>
          <w:szCs w:val="28"/>
          <w:lang w:val="en-US"/>
        </w:rPr>
        <w:t xml:space="preserve">The Arabic term </w:t>
      </w:r>
      <w:r>
        <w:rPr>
          <w:rFonts w:eastAsia="Consolas" w:cs="Consolas" w:ascii="Consolas" w:hAnsi="Consolas"/>
          <w:color w:val="111111"/>
          <w:sz w:val="28"/>
          <w:szCs w:val="28"/>
          <w:lang w:val="en-US"/>
        </w:rPr>
        <w:t xml:space="preserve">Jibt', which is applied for the idol of magician, has occurred only once in the Qur'ān; while the term Ṭāqūt, which is derived from the sense of </w:t>
      </w:r>
      <w:r>
        <w:rPr>
          <w:rFonts w:eastAsia="Times New Roman" w:cs="Times New Roman" w:ascii="Times New Roman" w:hAnsi="Times New Roman"/>
          <w:color w:val="111111"/>
          <w:sz w:val="28"/>
          <w:szCs w:val="28"/>
          <w:lang w:val="en-US"/>
        </w:rPr>
        <w:t xml:space="preserve"> disobedience ', has occurred eight times therein.</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the objective meaning of these two terms mentioned in the verse is the very two idols before which the Jews prostrated. Or, may be, the</w:t>
      </w:r>
      <w:bookmarkStart w:id="201" w:name="pg13395_122617"/>
    </w:p>
    <w:p>
      <w:pPr>
        <w:pStyle w:val="BookText"/>
        <w:bidi w:val="0"/>
        <w:rPr/>
      </w:pPr>
      <w:bookmarkEnd w:id="201"/>
      <w:r>
        <w:rPr>
          <w:rFonts w:eastAsia="Times New Roman" w:cs="Times New Roman" w:ascii="Times New Roman" w:hAnsi="Times New Roman"/>
          <w:color w:val="111111"/>
          <w:sz w:val="28"/>
          <w:szCs w:val="28"/>
          <w:lang w:val="en-US"/>
        </w:rPr>
        <w:t xml:space="preserve">purpose of </w:t>
      </w:r>
      <w:r>
        <w:rPr>
          <w:rFonts w:eastAsia="Consolas" w:cs="Consolas" w:ascii="Consolas" w:hAnsi="Consolas"/>
          <w:color w:val="111111"/>
          <w:sz w:val="28"/>
          <w:szCs w:val="28"/>
          <w:lang w:val="en-US"/>
        </w:rPr>
        <w:t>Jibt' is the idol, but the purpose of</w:t>
      </w:r>
      <w:r>
        <w:rPr>
          <w:rFonts w:eastAsia="Times New Roman" w:cs="Times New Roman" w:ascii="Times New Roman" w:hAnsi="Times New Roman"/>
          <w:color w:val="111111"/>
          <w:sz w:val="28"/>
          <w:szCs w:val="28"/>
          <w:lang w:val="en-US"/>
        </w:rPr>
        <w:t>Ṭāqūt' is the idol worshippers and the advocators of idolatry.</w:t>
      </w:r>
    </w:p>
    <w:p>
      <w:pPr>
        <w:pStyle w:val="Heading5"/>
        <w:numPr>
          <w:ilvl w:val="4"/>
          <w:numId w:val="1"/>
        </w:numPr>
        <w:bidi w:val="0"/>
        <w:jc w:val="left"/>
        <w:rPr/>
      </w:pPr>
      <w:bookmarkStart w:id="202" w:name="__RefHeading___Toc376835_2616395394"/>
      <w:bookmarkStart w:id="203" w:name="_Toc82"/>
      <w:bookmarkEnd w:id="202"/>
      <w:r>
        <w:rPr/>
        <w:t>Explanations:</w:t>
      </w:r>
      <w:bookmarkEnd w:id="203"/>
    </w:p>
    <w:p>
      <w:pPr>
        <w:pStyle w:val="BookText"/>
        <w:bidi w:val="0"/>
        <w:jc w:val="both"/>
        <w:rPr/>
      </w:pPr>
      <w:r>
        <w:rPr>
          <w:rFonts w:eastAsia="Times New Roman" w:cs="Times New Roman" w:ascii="Times New Roman" w:hAnsi="Times New Roman"/>
          <w:color w:val="111111"/>
          <w:sz w:val="28"/>
          <w:szCs w:val="28"/>
          <w:lang w:val="en-US"/>
        </w:rPr>
        <w:t>1- The enemies of Islam, in order to work against Muslims, sometimes ignore their own conviction. (The Jews prostrated before idols for the pleasure of the pagans against the Muslims.)</w:t>
      </w:r>
    </w:p>
    <w:p>
      <w:pPr>
        <w:pStyle w:val="BookText"/>
        <w:bidi w:val="0"/>
        <w:jc w:val="both"/>
        <w:rPr/>
      </w:pPr>
      <w:r>
        <w:rPr>
          <w:rFonts w:eastAsia="Times New Roman" w:cs="Times New Roman" w:ascii="Times New Roman" w:hAnsi="Times New Roman"/>
          <w:color w:val="111111"/>
          <w:sz w:val="28"/>
          <w:szCs w:val="28"/>
          <w:lang w:val="en-US"/>
        </w:rPr>
        <w:t>2- The mood of obstinacy and enmity changes the way of judgement, and causes the truth to be concealed.</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they say about the infidels: ` These are better guided ..."</w:t>
      </w:r>
      <w:bookmarkStart w:id="204" w:name="pg13395_122618"/>
    </w:p>
    <w:p>
      <w:pPr>
        <w:pStyle w:val="BookText"/>
        <w:bidi w:val="0"/>
        <w:rPr/>
      </w:pPr>
      <w:bookmarkEnd w:id="204"/>
      <w:r>
        <w:rPr>
          <w:rFonts w:eastAsia="Amiri" w:cs="Amiri" w:ascii="Amiri" w:hAnsi="Amiri"/>
          <w:color w:val="111111"/>
          <w:sz w:val="28"/>
          <w:szCs w:val="28"/>
          <w:lang w:bidi="ar-SA"/>
        </w:rPr>
        <w:t xml:space="preserve">52- </w:t>
      </w:r>
      <w:r>
        <w:rPr>
          <w:rFonts w:ascii="Amiri" w:hAnsi="Amiri" w:eastAsia="Amiri" w:cs="Amiri"/>
          <w:color w:val="111111"/>
          <w:sz w:val="28"/>
          <w:sz w:val="28"/>
          <w:szCs w:val="28"/>
          <w:rtl w:val="true"/>
          <w:lang w:bidi="ar-SA"/>
        </w:rPr>
        <w:t>اُولئِکَ الَّذینَ لَعَنَهُمُ اللّهُ وَ مَنْ یَلْعَنِ اللّهُ</w:t>
      </w:r>
    </w:p>
    <w:p>
      <w:pPr>
        <w:pStyle w:val="BookText"/>
        <w:bidi w:val="0"/>
        <w:jc w:val="both"/>
        <w:rPr/>
      </w:pPr>
      <w:r>
        <w:rPr>
          <w:rFonts w:ascii="Amiri" w:hAnsi="Amiri" w:eastAsia="Amiri" w:cs="Amiri"/>
          <w:color w:val="111111"/>
          <w:sz w:val="28"/>
          <w:sz w:val="28"/>
          <w:szCs w:val="28"/>
          <w:rtl w:val="true"/>
          <w:lang w:bidi="ar-SA"/>
        </w:rPr>
        <w:t>فَلَنْ تَجِدَ لَهُ نَصیراً</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 These are they whom Allah has cursed, and whomever Allah curses, then you will not find any helper for him."</w:t>
      </w:r>
    </w:p>
    <w:p>
      <w:pPr>
        <w:pStyle w:val="Heading5"/>
        <w:numPr>
          <w:ilvl w:val="4"/>
          <w:numId w:val="1"/>
        </w:numPr>
        <w:bidi w:val="0"/>
        <w:jc w:val="left"/>
        <w:rPr/>
      </w:pPr>
      <w:bookmarkStart w:id="205" w:name="__RefHeading___Toc376837_2616395394"/>
      <w:bookmarkStart w:id="206" w:name="_Toc83"/>
      <w:bookmarkEnd w:id="205"/>
      <w:r>
        <w:rPr/>
        <w:t>Commentary: verse 52</w:t>
      </w:r>
      <w:bookmarkEnd w:id="206"/>
    </w:p>
    <w:p>
      <w:pPr>
        <w:pStyle w:val="BookText"/>
        <w:bidi w:val="0"/>
        <w:jc w:val="both"/>
        <w:rPr/>
      </w:pPr>
      <w:r>
        <w:rPr>
          <w:rFonts w:eastAsia="Times New Roman" w:cs="Times New Roman" w:ascii="Times New Roman" w:hAnsi="Times New Roman"/>
          <w:color w:val="111111"/>
          <w:sz w:val="28"/>
          <w:szCs w:val="28"/>
          <w:lang w:val="en-US"/>
        </w:rPr>
        <w:t>The unauspicious alliances of the opponents of the truth will never gain their expected results. (As it was seen in the alliance of the parties of infidels, idolators, and the Jews due to the plotting against Islam when the Jews went into Mecca and prostrated before idols, and when they judged unjustly and allied against Islam. They gained, then, nothing through opposing the Will of Allah.)</w:t>
      </w:r>
    </w:p>
    <w:p>
      <w:pPr>
        <w:pStyle w:val="BookText"/>
        <w:bidi w:val="0"/>
        <w:jc w:val="both"/>
        <w:rPr/>
      </w:pPr>
      <w:r>
        <w:rPr>
          <w:rFonts w:eastAsia="Times New Roman" w:cs="Times New Roman" w:ascii="Times New Roman" w:hAnsi="Times New Roman"/>
          <w:color w:val="111111"/>
          <w:sz w:val="28"/>
          <w:szCs w:val="28"/>
          <w:lang w:val="en-US"/>
        </w:rPr>
        <w:t>"...then you will not find any helper for him."</w:t>
      </w:r>
    </w:p>
    <w:p>
      <w:pPr>
        <w:pStyle w:val="BookText"/>
        <w:bidi w:val="0"/>
        <w:jc w:val="both"/>
        <w:rPr/>
      </w:pPr>
      <w:r>
        <w:rPr>
          <w:rFonts w:eastAsia="Times New Roman" w:cs="Times New Roman" w:ascii="Times New Roman" w:hAnsi="Times New Roman"/>
          <w:color w:val="111111"/>
          <w:sz w:val="28"/>
          <w:szCs w:val="28"/>
          <w:lang w:val="en-US"/>
        </w:rPr>
        <w:t>However, whoever is cursed by Allah, will always be wretched.</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These are they whom Allah has cursed, and whomever Allah curses, then you will not find any helper for him."</w:t>
      </w:r>
      <w:bookmarkStart w:id="207" w:name="pg13395_122619"/>
    </w:p>
    <w:p>
      <w:pPr>
        <w:pStyle w:val="BookText"/>
        <w:bidi w:val="0"/>
        <w:rPr/>
      </w:pPr>
      <w:bookmarkEnd w:id="207"/>
      <w:r>
        <w:rPr>
          <w:rFonts w:eastAsia="Amiri" w:cs="Amiri" w:ascii="Amiri" w:hAnsi="Amiri"/>
          <w:color w:val="111111"/>
          <w:sz w:val="28"/>
          <w:szCs w:val="28"/>
          <w:lang w:bidi="ar-SA"/>
        </w:rPr>
        <w:t xml:space="preserve">53- </w:t>
      </w:r>
      <w:r>
        <w:rPr>
          <w:rFonts w:ascii="Amiri" w:hAnsi="Amiri" w:eastAsia="Amiri" w:cs="Amiri"/>
          <w:color w:val="111111"/>
          <w:sz w:val="28"/>
          <w:sz w:val="28"/>
          <w:szCs w:val="28"/>
          <w:rtl w:val="true"/>
          <w:lang w:bidi="ar-SA"/>
        </w:rPr>
        <w:t>اَمْ لَهُمْ نَصیبٌ مِنَ الْمُلْکِ فَاِذًا لایُؤْتُونَ النّاسَ نَقیرًا</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 Or have they a share in the kingdom? Then in that case, they do not give even a speck to anybody! "</w:t>
      </w:r>
    </w:p>
    <w:p>
      <w:pPr>
        <w:pStyle w:val="Heading5"/>
        <w:numPr>
          <w:ilvl w:val="4"/>
          <w:numId w:val="1"/>
        </w:numPr>
        <w:bidi w:val="0"/>
        <w:jc w:val="left"/>
        <w:rPr/>
      </w:pPr>
      <w:bookmarkStart w:id="208" w:name="__RefHeading___Toc376839_2616395394"/>
      <w:bookmarkStart w:id="209" w:name="_Toc84"/>
      <w:bookmarkEnd w:id="208"/>
      <w:r>
        <w:rPr/>
        <w:t>Commentary: verse 53</w:t>
      </w:r>
      <w:bookmarkEnd w:id="209"/>
    </w:p>
    <w:p>
      <w:pPr>
        <w:pStyle w:val="BookText"/>
        <w:bidi w:val="0"/>
        <w:jc w:val="both"/>
        <w:rPr/>
      </w:pPr>
      <w:r>
        <w:rPr>
          <w:rFonts w:eastAsia="Times New Roman" w:cs="Times New Roman" w:ascii="Times New Roman" w:hAnsi="Times New Roman"/>
          <w:color w:val="111111"/>
          <w:sz w:val="28"/>
          <w:szCs w:val="28"/>
          <w:lang w:val="en-US"/>
        </w:rPr>
        <w:t>By the commentaries of the previous couple of verses, it was said that the Jews, to attract the attention of the idol-worshippers of Mecca, testified that the idolatry of the Quraysh was better than the theistic practice of the Muslims. Even they themselves fell prostration before the idols. In this verse, as well as the next one, this fact has been pointed out that their judgement was worthless and invalid. Each of these two verses contains a considerable proof.</w:t>
      </w:r>
    </w:p>
    <w:p>
      <w:pPr>
        <w:pStyle w:val="BookText"/>
        <w:bidi w:val="0"/>
        <w:jc w:val="both"/>
        <w:rPr/>
      </w:pPr>
      <w:r>
        <w:rPr>
          <w:rFonts w:eastAsia="Times New Roman" w:cs="Times New Roman" w:ascii="Times New Roman" w:hAnsi="Times New Roman"/>
          <w:color w:val="111111"/>
          <w:sz w:val="28"/>
          <w:szCs w:val="28"/>
          <w:lang w:val="en-US"/>
        </w:rPr>
        <w:t>In this verse the Qur'ān inquires whether the Jews had any share in the government that they let themselves judge like that. And, yet, if they had such an authority, they would not give people any right when they might keep every thing for themselves exclusively.</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Or have they a share in the kingdom? Then in that case, they do not give even a speck to anybody! "</w:t>
      </w:r>
      <w:bookmarkStart w:id="210" w:name="pg13395_122620"/>
    </w:p>
    <w:p>
      <w:pPr>
        <w:pStyle w:val="BookText"/>
        <w:bidi w:val="0"/>
        <w:rPr/>
      </w:pPr>
      <w:bookmarkEnd w:id="210"/>
      <w:r>
        <w:rPr>
          <w:rFonts w:eastAsia="Amiri" w:cs="Amiri" w:ascii="Amiri" w:hAnsi="Amiri"/>
          <w:color w:val="111111"/>
          <w:sz w:val="28"/>
          <w:szCs w:val="28"/>
          <w:lang w:bidi="ar-SA"/>
        </w:rPr>
        <w:t xml:space="preserve">54- </w:t>
      </w:r>
      <w:r>
        <w:rPr>
          <w:rFonts w:ascii="Amiri" w:hAnsi="Amiri" w:eastAsia="Amiri" w:cs="Amiri"/>
          <w:color w:val="111111"/>
          <w:sz w:val="28"/>
          <w:sz w:val="28"/>
          <w:szCs w:val="28"/>
          <w:rtl w:val="true"/>
          <w:lang w:bidi="ar-SA"/>
        </w:rPr>
        <w:t>اَمْ یَحْسُدُونَ النّاسَ عَلی ما اتاهُمُ اللّهُ مِنْ فَضْلِه</w:t>
      </w:r>
    </w:p>
    <w:p>
      <w:pPr>
        <w:pStyle w:val="BookText"/>
        <w:bidi w:val="0"/>
        <w:jc w:val="both"/>
        <w:rPr/>
      </w:pPr>
      <w:r>
        <w:rPr>
          <w:rFonts w:ascii="Amiri" w:hAnsi="Amiri" w:eastAsia="Amiri" w:cs="Amiri"/>
          <w:color w:val="111111"/>
          <w:sz w:val="28"/>
          <w:sz w:val="28"/>
          <w:szCs w:val="28"/>
          <w:rtl w:val="true"/>
          <w:lang w:bidi="ar-SA"/>
        </w:rPr>
        <w:t>فَقَدْ اتَیْنا الَ اِبْرهیمَ الْکِتابَ وَالْحِکْمَةَ</w:t>
      </w:r>
    </w:p>
    <w:p>
      <w:pPr>
        <w:pStyle w:val="BookText"/>
        <w:bidi w:val="0"/>
        <w:jc w:val="both"/>
        <w:rPr/>
      </w:pPr>
      <w:r>
        <w:rPr>
          <w:rFonts w:ascii="Amiri" w:hAnsi="Amiri" w:eastAsia="Amiri" w:cs="Amiri"/>
          <w:color w:val="111111"/>
          <w:sz w:val="28"/>
          <w:sz w:val="28"/>
          <w:szCs w:val="28"/>
          <w:rtl w:val="true"/>
          <w:lang w:bidi="ar-SA"/>
        </w:rPr>
        <w:t>وَاتَیْناهُمْ مُلْکًا عَظیمًا</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 Or, do they (the Jews) envy people for that which Allah has given them of His grace? But indeed We have given to Abraham's children the Book and the Wisdom and We have given them a grand kingdom. "</w:t>
      </w:r>
    </w:p>
    <w:p>
      <w:pPr>
        <w:pStyle w:val="Heading5"/>
        <w:numPr>
          <w:ilvl w:val="4"/>
          <w:numId w:val="1"/>
        </w:numPr>
        <w:bidi w:val="0"/>
        <w:jc w:val="left"/>
        <w:rPr/>
      </w:pPr>
      <w:bookmarkStart w:id="211" w:name="__RefHeading___Toc376841_2616395394"/>
      <w:bookmarkStart w:id="212" w:name="_Toc85"/>
      <w:bookmarkEnd w:id="211"/>
      <w:r>
        <w:rPr/>
        <w:t>Commentary: verse 54</w:t>
      </w:r>
      <w:bookmarkEnd w:id="212"/>
    </w:p>
    <w:p>
      <w:pPr>
        <w:pStyle w:val="BookText"/>
        <w:bidi w:val="0"/>
        <w:jc w:val="both"/>
        <w:rPr/>
      </w:pPr>
      <w:r>
        <w:rPr>
          <w:rFonts w:eastAsia="Times New Roman" w:cs="Times New Roman" w:ascii="Times New Roman" w:hAnsi="Times New Roman"/>
          <w:color w:val="111111"/>
          <w:sz w:val="28"/>
          <w:szCs w:val="28"/>
          <w:lang w:val="en-US"/>
        </w:rPr>
        <w:t>In the former verses, the words were about the niggardliness of the Jews, and here, in this verse, their envy is dealt with. Envy, of course, is worse than niggardliness, because a miser simply does not remit his own property, but an envious person is inconvenient of the favour of another person, either.</w:t>
      </w:r>
    </w:p>
    <w:p>
      <w:pPr>
        <w:pStyle w:val="BookText"/>
        <w:bidi w:val="0"/>
        <w:jc w:val="both"/>
        <w:rPr/>
      </w:pPr>
      <w:r>
        <w:rPr>
          <w:rFonts w:eastAsia="Times New Roman" w:cs="Times New Roman" w:ascii="Times New Roman" w:hAnsi="Times New Roman"/>
          <w:color w:val="111111"/>
          <w:sz w:val="28"/>
          <w:szCs w:val="28"/>
          <w:lang w:val="en-US"/>
        </w:rPr>
        <w:t>The word /an-nās / `people', mentioned in this verse, as Tafsīr-us-Ṣāfī indicates, refers to the Prophet (p.b.u.h.) and his progeny.</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Thus, the verse says that the Jews envied them for that which Allah had given them out of His Grace. Then, through such judgements, they wished to quench the fire of their envy.</w:t>
      </w:r>
    </w:p>
    <w:p>
      <w:pPr>
        <w:pStyle w:val="BookText"/>
        <w:bidi w:val="0"/>
        <w:jc w:val="both"/>
        <w:rPr/>
      </w:pPr>
      <w:r>
        <w:rPr>
          <w:rFonts w:eastAsia="Times New Roman" w:cs="Times New Roman" w:ascii="Times New Roman" w:hAnsi="Times New Roman"/>
          <w:color w:val="111111"/>
          <w:sz w:val="28"/>
          <w:szCs w:val="28"/>
          <w:lang w:val="en-US"/>
        </w:rPr>
        <w:t>" Or, do they (the Jews) envy people for that which Allah has given them of His grace? ..."</w:t>
      </w:r>
    </w:p>
    <w:p>
      <w:pPr>
        <w:pStyle w:val="BookText"/>
        <w:bidi w:val="0"/>
        <w:jc w:val="both"/>
        <w:rPr/>
      </w:pPr>
      <w:r>
        <w:rPr>
          <w:rFonts w:eastAsia="Times New Roman" w:cs="Times New Roman" w:ascii="Times New Roman" w:hAnsi="Times New Roman"/>
          <w:color w:val="111111"/>
          <w:sz w:val="28"/>
          <w:szCs w:val="28"/>
          <w:lang w:val="en-US"/>
        </w:rPr>
        <w:t>Then the Qur'ān says: why do you wonder and envy that the Prophet of Islam (p.b.u.h.), chosen from the family of Banī-Hāshim, has been given such a rank? It is in the case that Allah has also given the progeny of Abraham (from whose family are the Jews) the Book and the wisdom and He has bestowed the prophets of the Children of Israel the authority of a great kingdom.</w:t>
      </w:r>
    </w:p>
    <w:p>
      <w:pPr>
        <w:pStyle w:val="BookText"/>
        <w:bidi w:val="0"/>
        <w:jc w:val="both"/>
        <w:rPr/>
      </w:pPr>
      <w:r>
        <w:rPr>
          <w:rFonts w:eastAsia="Times New Roman" w:cs="Times New Roman" w:ascii="Times New Roman" w:hAnsi="Times New Roman"/>
          <w:color w:val="111111"/>
          <w:sz w:val="28"/>
          <w:szCs w:val="28"/>
          <w:lang w:val="en-US"/>
        </w:rPr>
        <w:t>"... But indeed We have given to Abraham's children the Book and the Wisdom and We have given them a grand kingdom."</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unfortunately you, the degenerate people, lost those worthy</w:t>
      </w:r>
    </w:p>
    <w:p>
      <w:pPr>
        <w:pStyle w:val="BookText"/>
        <w:bidi w:val="0"/>
        <w:rPr/>
      </w:pPr>
      <w:r>
        <w:rPr>
          <w:rFonts w:eastAsia="Times New Roman" w:cs="Times New Roman" w:ascii="Times New Roman" w:hAnsi="Times New Roman"/>
          <w:color w:val="111111"/>
          <w:sz w:val="28"/>
          <w:szCs w:val="28"/>
          <w:lang w:val="en-US"/>
        </w:rPr>
        <w:t>spiritual and physical capitals because of your own wickedness and hard-heartedness.</w:t>
      </w:r>
    </w:p>
    <w:p>
      <w:pPr>
        <w:pStyle w:val="BookText"/>
        <w:bidi w:val="0"/>
        <w:jc w:val="both"/>
        <w:rPr/>
      </w:pPr>
      <w:r>
        <w:rPr>
          <w:rFonts w:eastAsia="Times New Roman" w:cs="Times New Roman" w:ascii="Times New Roman" w:hAnsi="Times New Roman"/>
          <w:color w:val="111111"/>
          <w:sz w:val="28"/>
          <w:szCs w:val="28"/>
          <w:lang w:val="en-US"/>
        </w:rPr>
        <w:t>A tradition narrated from Imam Ṣādiq (a.s.) denotes that he (a.s.) was asked about this verse and he (a.s.) answered: " We are those whom have been jealous of by the enemies ...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physical and spiritual damages of envy, irrespective of personal and social ones, are extraordinarily abundant. They have been mentioned in the traditions of the leaders of Islam. Including them, it is narrated from Imam Ṣādiq (a.s.) who said: " Envy and malevolence are from the darkness of the heart and blind heartedness, which in turn originate from the denial of the bounties of Allah upon human beings. These two, (blind-heartedness and denial of the bounties of Allah) are two wings of disbelief which causes the annihilation of man."</w:t>
      </w:r>
      <w:bookmarkStart w:id="213" w:name="pg13395_122622"/>
    </w:p>
    <w:p>
      <w:pPr>
        <w:pStyle w:val="BookText"/>
        <w:bidi w:val="0"/>
        <w:rPr/>
      </w:pPr>
      <w:bookmarkEnd w:id="213"/>
      <w:r>
        <w:rPr>
          <w:rFonts w:eastAsia="Amiri" w:cs="Amiri" w:ascii="Amiri" w:hAnsi="Amiri"/>
          <w:color w:val="111111"/>
          <w:sz w:val="28"/>
          <w:szCs w:val="28"/>
          <w:lang w:bidi="ar-SA"/>
        </w:rPr>
        <w:t xml:space="preserve">55- </w:t>
      </w:r>
      <w:r>
        <w:rPr>
          <w:rFonts w:ascii="Amiri" w:hAnsi="Amiri" w:eastAsia="Amiri" w:cs="Amiri"/>
          <w:color w:val="111111"/>
          <w:sz w:val="28"/>
          <w:sz w:val="28"/>
          <w:szCs w:val="28"/>
          <w:rtl w:val="true"/>
          <w:lang w:bidi="ar-SA"/>
        </w:rPr>
        <w:t>فَمِنْهُمْ مَنْ امَنَ بِه وَمِنْهُمْ مَنْ صَدَّ عَنْهُ</w:t>
      </w:r>
    </w:p>
    <w:p>
      <w:pPr>
        <w:pStyle w:val="BookText"/>
        <w:bidi w:val="0"/>
        <w:jc w:val="both"/>
        <w:rPr/>
      </w:pPr>
      <w:r>
        <w:rPr>
          <w:rFonts w:ascii="Amiri" w:hAnsi="Amiri" w:eastAsia="Amiri" w:cs="Amiri"/>
          <w:color w:val="111111"/>
          <w:sz w:val="28"/>
          <w:sz w:val="28"/>
          <w:szCs w:val="28"/>
          <w:rtl w:val="true"/>
          <w:lang w:bidi="ar-SA"/>
        </w:rPr>
        <w:t>وَکَفی بِجَهَنَّمَ سَعیرًا</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 So, of them were (some) who believed in it, and of them were (some) who barred from it, and sufficient (to punish them) is the Blazing Fire (of Hell)."</w:t>
      </w:r>
    </w:p>
    <w:p>
      <w:pPr>
        <w:pStyle w:val="Heading5"/>
        <w:numPr>
          <w:ilvl w:val="4"/>
          <w:numId w:val="1"/>
        </w:numPr>
        <w:bidi w:val="0"/>
        <w:jc w:val="left"/>
        <w:rPr/>
      </w:pPr>
      <w:bookmarkStart w:id="214" w:name="__RefHeading___Toc376843_2616395394"/>
      <w:bookmarkStart w:id="215" w:name="_Toc86"/>
      <w:bookmarkEnd w:id="214"/>
      <w:r>
        <w:rPr/>
        <w:t>Commentary: verse 55</w:t>
      </w:r>
      <w:bookmarkEnd w:id="215"/>
    </w:p>
    <w:p>
      <w:pPr>
        <w:pStyle w:val="BookText"/>
        <w:bidi w:val="0"/>
        <w:jc w:val="both"/>
        <w:rPr/>
      </w:pPr>
      <w:r>
        <w:rPr>
          <w:rFonts w:eastAsia="Times New Roman" w:cs="Times New Roman" w:ascii="Times New Roman" w:hAnsi="Times New Roman"/>
          <w:color w:val="111111"/>
          <w:sz w:val="28"/>
          <w:szCs w:val="28"/>
          <w:lang w:val="en-US"/>
        </w:rPr>
        <w:t>This verse is both a soothing for the Prophet (p.b.u.h.) and a solace for the Muslims, so that they would not be tired and despaired of the faithlessness of people. In the length of history, the circumstances have always been such, and all the prophets had been faced with the unfaithfulness of some groups of people.</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So, of them were (some) who believed in it, and of them were (some) who barred from it, and sufficient (to punish them) is the Blazing Fire (of Hell).</w:t>
      </w:r>
      <w:bookmarkStart w:id="216" w:name="pg13395_122623"/>
    </w:p>
    <w:p>
      <w:pPr>
        <w:pStyle w:val="BookText"/>
        <w:bidi w:val="0"/>
        <w:rPr/>
      </w:pPr>
      <w:bookmarkEnd w:id="216"/>
      <w:r>
        <w:rPr>
          <w:rFonts w:eastAsia="Amiri" w:cs="Amiri" w:ascii="Amiri" w:hAnsi="Amiri"/>
          <w:color w:val="111111"/>
          <w:sz w:val="28"/>
          <w:szCs w:val="28"/>
          <w:lang w:bidi="ar-SA"/>
        </w:rPr>
        <w:t xml:space="preserve">56- </w:t>
      </w:r>
      <w:r>
        <w:rPr>
          <w:rFonts w:ascii="Amiri" w:hAnsi="Amiri" w:eastAsia="Amiri" w:cs="Amiri"/>
          <w:color w:val="111111"/>
          <w:sz w:val="28"/>
          <w:sz w:val="28"/>
          <w:szCs w:val="28"/>
          <w:rtl w:val="true"/>
          <w:lang w:bidi="ar-SA"/>
        </w:rPr>
        <w:t>اِنَّ الَّذینَ کَفَرُوا بِایاتِنا</w:t>
      </w:r>
    </w:p>
    <w:p>
      <w:pPr>
        <w:pStyle w:val="BookText"/>
        <w:bidi w:val="0"/>
        <w:jc w:val="both"/>
        <w:rPr/>
      </w:pPr>
      <w:r>
        <w:rPr>
          <w:rFonts w:ascii="Amiri" w:hAnsi="Amiri" w:eastAsia="Amiri" w:cs="Amiri"/>
          <w:color w:val="111111"/>
          <w:sz w:val="28"/>
          <w:sz w:val="28"/>
          <w:szCs w:val="28"/>
          <w:rtl w:val="true"/>
          <w:lang w:bidi="ar-SA"/>
        </w:rPr>
        <w:t>سَوْفَ نُصْلیهِمْ نارًا کُلَّما نَضِجَتْ جُلُودُهُمْ بَدَّلْناهُمْ جُلُودًا غَیْرَها</w:t>
      </w:r>
    </w:p>
    <w:p>
      <w:pPr>
        <w:pStyle w:val="BookText"/>
        <w:bidi w:val="0"/>
        <w:jc w:val="both"/>
        <w:rPr/>
      </w:pPr>
      <w:r>
        <w:rPr>
          <w:rFonts w:ascii="Amiri" w:hAnsi="Amiri" w:eastAsia="Amiri" w:cs="Amiri"/>
          <w:color w:val="111111"/>
          <w:sz w:val="28"/>
          <w:sz w:val="28"/>
          <w:szCs w:val="28"/>
          <w:rtl w:val="true"/>
          <w:lang w:bidi="ar-SA"/>
        </w:rPr>
        <w:t>لِیَذُوقُوا الْعَذابَ اِنَّ اللّهَ کانَ عَزیزًا حَکیمًا</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 Verily those who disbelieved in Our Signs, soon We will cast them into Fire so oft as their skins shall be burnt We will change them for other skins, that they may taste the torment. Surely Allah is the Mighty, the Wise. "</w:t>
      </w:r>
    </w:p>
    <w:p>
      <w:pPr>
        <w:pStyle w:val="Heading5"/>
        <w:numPr>
          <w:ilvl w:val="4"/>
          <w:numId w:val="1"/>
        </w:numPr>
        <w:bidi w:val="0"/>
        <w:jc w:val="left"/>
        <w:rPr/>
      </w:pPr>
      <w:bookmarkStart w:id="217" w:name="__RefHeading___Toc376845_2616395394"/>
      <w:bookmarkStart w:id="218" w:name="_Toc87"/>
      <w:bookmarkEnd w:id="217"/>
      <w:r>
        <w:rPr/>
        <w:t>Commentary: verse 56</w:t>
      </w:r>
      <w:bookmarkEnd w:id="218"/>
    </w:p>
    <w:p>
      <w:pPr>
        <w:pStyle w:val="Heading6"/>
        <w:numPr>
          <w:ilvl w:val="5"/>
          <w:numId w:val="1"/>
        </w:numPr>
        <w:bidi w:val="0"/>
        <w:jc w:val="left"/>
        <w:rPr/>
      </w:pPr>
      <w:bookmarkStart w:id="219" w:name="__RefHeading___Toc376847_2616395394"/>
      <w:bookmarkStart w:id="220" w:name="_Toc88"/>
      <w:bookmarkEnd w:id="219"/>
      <w:r>
        <w:rPr/>
        <w:t>Point</w:t>
      </w:r>
      <w:bookmarkEnd w:id="220"/>
    </w:p>
    <w:p>
      <w:pPr>
        <w:pStyle w:val="BookText"/>
        <w:bidi w:val="0"/>
        <w:jc w:val="both"/>
        <w:rPr/>
      </w:pPr>
      <w:r>
        <w:rPr>
          <w:rFonts w:eastAsia="Times New Roman" w:cs="Times New Roman" w:ascii="Times New Roman" w:hAnsi="Times New Roman"/>
          <w:color w:val="111111"/>
          <w:sz w:val="28"/>
          <w:szCs w:val="28"/>
          <w:lang w:val="en-US"/>
        </w:rPr>
        <w:t>Since the infidels were constantly obstinate, they should be retributed constantly with their new skins.</w:t>
      </w:r>
    </w:p>
    <w:p>
      <w:pPr>
        <w:pStyle w:val="BookText"/>
        <w:bidi w:val="0"/>
        <w:jc w:val="both"/>
        <w:rPr/>
      </w:pPr>
      <w:r>
        <w:rPr>
          <w:rFonts w:eastAsia="Times New Roman" w:cs="Times New Roman" w:ascii="Times New Roman" w:hAnsi="Times New Roman"/>
          <w:color w:val="111111"/>
          <w:sz w:val="28"/>
          <w:szCs w:val="28"/>
          <w:lang w:val="en-US"/>
        </w:rPr>
        <w:t>Once, Ibn-i-Abil-`Ujā', who was one of the opponents of the religion, asked Imam Ṣādiq (a.s.) what the fault of the new skin was.</w:t>
      </w:r>
    </w:p>
    <w:p>
      <w:pPr>
        <w:pStyle w:val="BookText"/>
        <w:bidi w:val="0"/>
        <w:jc w:val="both"/>
        <w:rPr/>
      </w:pPr>
      <w:r>
        <w:rPr>
          <w:rFonts w:eastAsia="Times New Roman" w:cs="Times New Roman" w:ascii="Times New Roman" w:hAnsi="Times New Roman"/>
          <w:color w:val="111111"/>
          <w:sz w:val="28"/>
          <w:szCs w:val="28"/>
          <w:lang w:val="en-US"/>
        </w:rPr>
        <w:t>Imam (a.s) said: " The new skin is from the remaining of the burnt of the very first skin. It is like a sun-dried brick which breaks into pieces and will be made of it mud and a new sun-dried brick again "</w:t>
      </w:r>
    </w:p>
    <w:p>
      <w:pPr>
        <w:pStyle w:val="Heading6"/>
        <w:numPr>
          <w:ilvl w:val="5"/>
          <w:numId w:val="1"/>
        </w:numPr>
        <w:bidi w:val="0"/>
        <w:jc w:val="left"/>
        <w:rPr/>
      </w:pPr>
      <w:bookmarkStart w:id="221" w:name="__RefHeading___Toc376849_2616395394"/>
      <w:bookmarkStart w:id="222" w:name="_Toc89"/>
      <w:bookmarkEnd w:id="221"/>
      <w:r>
        <w:rPr/>
        <w:t>Explanations:</w:t>
      </w:r>
      <w:bookmarkEnd w:id="222"/>
    </w:p>
    <w:p>
      <w:pPr>
        <w:pStyle w:val="BookText"/>
        <w:bidi w:val="0"/>
        <w:jc w:val="both"/>
        <w:rPr/>
      </w:pPr>
      <w:r>
        <w:rPr>
          <w:rFonts w:eastAsia="Times New Roman" w:cs="Times New Roman" w:ascii="Times New Roman" w:hAnsi="Times New Roman"/>
          <w:color w:val="111111"/>
          <w:sz w:val="28"/>
          <w:szCs w:val="28"/>
          <w:lang w:val="en-US"/>
        </w:rPr>
        <w:t>1- The punishment of the disbelievers is permanent.</w:t>
      </w:r>
    </w:p>
    <w:p>
      <w:pPr>
        <w:pStyle w:val="BookText"/>
        <w:bidi w:val="0"/>
        <w:jc w:val="both"/>
        <w:rPr/>
      </w:pPr>
      <w:r>
        <w:rPr>
          <w:rFonts w:eastAsia="Times New Roman" w:cs="Times New Roman" w:ascii="Times New Roman" w:hAnsi="Times New Roman"/>
          <w:color w:val="111111"/>
          <w:sz w:val="28"/>
          <w:szCs w:val="28"/>
          <w:lang w:val="en-US"/>
        </w:rPr>
        <w:t>" ... We will change them for other skins ... "</w:t>
      </w:r>
    </w:p>
    <w:p>
      <w:pPr>
        <w:pStyle w:val="BookText"/>
        <w:bidi w:val="0"/>
        <w:jc w:val="both"/>
        <w:rPr/>
      </w:pPr>
      <w:r>
        <w:rPr>
          <w:rFonts w:eastAsia="Times New Roman" w:cs="Times New Roman" w:ascii="Times New Roman" w:hAnsi="Times New Roman"/>
          <w:color w:val="111111"/>
          <w:sz w:val="28"/>
          <w:szCs w:val="28"/>
          <w:lang w:val="en-US"/>
        </w:rPr>
        <w:t>2- The punishment, because of its continuation, will never become ordinary for the disbelievers.</w:t>
      </w:r>
    </w:p>
    <w:p>
      <w:pPr>
        <w:pStyle w:val="BookText"/>
        <w:bidi w:val="0"/>
        <w:jc w:val="both"/>
        <w:rPr/>
      </w:pPr>
      <w:r>
        <w:rPr>
          <w:rFonts w:eastAsia="Times New Roman" w:cs="Times New Roman" w:ascii="Times New Roman" w:hAnsi="Times New Roman"/>
          <w:color w:val="111111"/>
          <w:sz w:val="28"/>
          <w:szCs w:val="28"/>
          <w:lang w:val="en-US"/>
        </w:rPr>
        <w:t>3- The new skin is for tasting a severe chastisement; (since, in burning, the utmost pain is felt in the skin, and when the fire reaches the bone its pain seems less than before).</w:t>
      </w:r>
    </w:p>
    <w:p>
      <w:pPr>
        <w:pStyle w:val="BookText"/>
        <w:bidi w:val="0"/>
        <w:jc w:val="both"/>
        <w:rPr/>
      </w:pPr>
      <w:r>
        <w:rPr>
          <w:rFonts w:eastAsia="Times New Roman" w:cs="Times New Roman" w:ascii="Times New Roman" w:hAnsi="Times New Roman"/>
          <w:color w:val="111111"/>
          <w:sz w:val="28"/>
          <w:szCs w:val="28"/>
          <w:lang w:val="en-US"/>
        </w:rPr>
        <w:t>4- The Resurrection will be bodily, because the punishment will be upon the skin and the change that it will have.</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Verily those who disbelieved in Our Signs, soon We will cast them into Fire so oft as their skins shall be burnt We will change them for other skins, that they may taste the torment. Surely Allah is the Mighty, the Wise. "</w:t>
      </w:r>
      <w:bookmarkStart w:id="223" w:name="pg13395_122624"/>
    </w:p>
    <w:p>
      <w:pPr>
        <w:pStyle w:val="BookText"/>
        <w:bidi w:val="0"/>
        <w:rPr/>
      </w:pPr>
      <w:bookmarkEnd w:id="223"/>
      <w:r>
        <w:rPr>
          <w:rFonts w:eastAsia="Amiri" w:cs="Amiri" w:ascii="Amiri" w:hAnsi="Amiri"/>
          <w:color w:val="111111"/>
          <w:sz w:val="28"/>
          <w:szCs w:val="28"/>
          <w:lang w:bidi="ar-SA"/>
        </w:rPr>
        <w:t xml:space="preserve">57- </w:t>
      </w:r>
      <w:r>
        <w:rPr>
          <w:rFonts w:ascii="Amiri" w:hAnsi="Amiri" w:eastAsia="Amiri" w:cs="Amiri"/>
          <w:color w:val="111111"/>
          <w:sz w:val="28"/>
          <w:sz w:val="28"/>
          <w:szCs w:val="28"/>
          <w:rtl w:val="true"/>
          <w:lang w:bidi="ar-SA"/>
        </w:rPr>
        <w:t>وَالَّذینَ امَنُوا وَعَمِلُوا الصّالِحاتِ سَنُدْخِلُهُمْ جَنّاتٍ</w:t>
      </w:r>
    </w:p>
    <w:p>
      <w:pPr>
        <w:pStyle w:val="BookText"/>
        <w:bidi w:val="0"/>
        <w:jc w:val="both"/>
        <w:rPr/>
      </w:pPr>
      <w:r>
        <w:rPr>
          <w:rFonts w:ascii="Amiri" w:hAnsi="Amiri" w:eastAsia="Amiri" w:cs="Amiri"/>
          <w:color w:val="111111"/>
          <w:sz w:val="28"/>
          <w:sz w:val="28"/>
          <w:szCs w:val="28"/>
          <w:rtl w:val="true"/>
          <w:lang w:bidi="ar-SA"/>
        </w:rPr>
        <w:t>تَجْری مِنْ تَحْتِهَا الاَْنْهارُ خالِدینَ فیها اَبَدًا لَهُمْ</w:t>
      </w:r>
    </w:p>
    <w:p>
      <w:pPr>
        <w:pStyle w:val="BookText"/>
        <w:bidi w:val="0"/>
        <w:jc w:val="both"/>
        <w:rPr/>
      </w:pPr>
      <w:r>
        <w:rPr>
          <w:rFonts w:ascii="Amiri" w:hAnsi="Amiri" w:eastAsia="Amiri" w:cs="Amiri"/>
          <w:color w:val="111111"/>
          <w:sz w:val="28"/>
          <w:sz w:val="28"/>
          <w:szCs w:val="28"/>
          <w:rtl w:val="true"/>
          <w:lang w:bidi="ar-SA"/>
        </w:rPr>
        <w:t>فیها اَزْواجٌ مُطَهَّرَةٌ وَنُدْخِلُهُمْ</w:t>
      </w:r>
    </w:p>
    <w:p>
      <w:pPr>
        <w:pStyle w:val="BookText"/>
        <w:bidi w:val="0"/>
        <w:jc w:val="both"/>
        <w:rPr/>
      </w:pPr>
      <w:r>
        <w:rPr>
          <w:rFonts w:ascii="Amiri" w:hAnsi="Amiri" w:eastAsia="Amiri" w:cs="Amiri"/>
          <w:color w:val="111111"/>
          <w:sz w:val="28"/>
          <w:sz w:val="28"/>
          <w:szCs w:val="28"/>
          <w:rtl w:val="true"/>
          <w:lang w:bidi="ar-SA"/>
        </w:rPr>
        <w:t>ظِلاًّ ظَلیلاً</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 And (as for) those who believe and do good deeds, We will admit them into gardens beneath which rivers flow therein shall they abide forever;</w:t>
      </w:r>
    </w:p>
    <w:p>
      <w:pPr>
        <w:pStyle w:val="BookText"/>
        <w:bidi w:val="0"/>
        <w:jc w:val="both"/>
        <w:rPr/>
      </w:pPr>
      <w:r>
        <w:rPr>
          <w:rFonts w:eastAsia="Times New Roman" w:cs="Times New Roman" w:ascii="Times New Roman" w:hAnsi="Times New Roman"/>
          <w:color w:val="111111"/>
          <w:sz w:val="28"/>
          <w:szCs w:val="28"/>
          <w:lang w:val="en-US"/>
        </w:rPr>
        <w:t>for them are pure companions and We will make them enter a dense shade. "</w:t>
      </w:r>
    </w:p>
    <w:p>
      <w:pPr>
        <w:pStyle w:val="Heading5"/>
        <w:numPr>
          <w:ilvl w:val="4"/>
          <w:numId w:val="1"/>
        </w:numPr>
        <w:bidi w:val="0"/>
        <w:jc w:val="left"/>
        <w:rPr/>
      </w:pPr>
      <w:bookmarkStart w:id="224" w:name="__RefHeading___Toc376851_2616395394"/>
      <w:bookmarkStart w:id="225" w:name="_Toc90"/>
      <w:bookmarkEnd w:id="224"/>
      <w:r>
        <w:rPr/>
        <w:t>Commentary: verse 57</w:t>
      </w:r>
      <w:bookmarkEnd w:id="225"/>
    </w:p>
    <w:p>
      <w:pPr>
        <w:pStyle w:val="Heading6"/>
        <w:numPr>
          <w:ilvl w:val="5"/>
          <w:numId w:val="1"/>
        </w:numPr>
        <w:bidi w:val="0"/>
        <w:jc w:val="left"/>
        <w:rPr/>
      </w:pPr>
      <w:bookmarkStart w:id="226" w:name="__RefHeading___Toc376853_2616395394"/>
      <w:bookmarkStart w:id="227" w:name="_Toc91"/>
      <w:bookmarkEnd w:id="226"/>
      <w:r>
        <w:rPr/>
        <w:t>Point</w:t>
      </w:r>
      <w:bookmarkEnd w:id="227"/>
    </w:p>
    <w:p>
      <w:pPr>
        <w:pStyle w:val="BookText"/>
        <w:bidi w:val="0"/>
        <w:jc w:val="both"/>
        <w:rPr/>
      </w:pPr>
      <w:r>
        <w:rPr>
          <w:rFonts w:eastAsia="Times New Roman" w:cs="Times New Roman" w:ascii="Times New Roman" w:hAnsi="Times New Roman"/>
          <w:color w:val="111111"/>
          <w:sz w:val="28"/>
          <w:szCs w:val="28"/>
          <w:lang w:val="en-US"/>
        </w:rPr>
        <w:t>In this verse, the holy Qur'ān promises those believers who have a good Faith and do good deeds that surely they will live soon in gardens of Heaven, where under its trees some rivers flow. Their life therein will be for ever.</w:t>
      </w:r>
    </w:p>
    <w:p>
      <w:pPr>
        <w:pStyle w:val="BookText"/>
        <w:bidi w:val="0"/>
        <w:jc w:val="both"/>
        <w:rPr/>
      </w:pPr>
      <w:r>
        <w:rPr>
          <w:rFonts w:eastAsia="Times New Roman" w:cs="Times New Roman" w:ascii="Times New Roman" w:hAnsi="Times New Roman"/>
          <w:color w:val="111111"/>
          <w:sz w:val="28"/>
          <w:szCs w:val="28"/>
          <w:lang w:val="en-US"/>
        </w:rPr>
        <w:t>Besides that, in Paradise, they will have the pure spouses who will be the source of calmness and tranquility for both their bodies and souls.</w:t>
      </w:r>
    </w:p>
    <w:p>
      <w:pPr>
        <w:pStyle w:val="BookText"/>
        <w:bidi w:val="0"/>
        <w:jc w:val="both"/>
        <w:rPr/>
      </w:pPr>
      <w:r>
        <w:rPr>
          <w:rFonts w:eastAsia="Times New Roman" w:cs="Times New Roman" w:ascii="Times New Roman" w:hAnsi="Times New Roman"/>
          <w:color w:val="111111"/>
          <w:sz w:val="28"/>
          <w:szCs w:val="28"/>
          <w:lang w:val="en-US"/>
        </w:rPr>
        <w:t>They will be pure from the point of menstruation blood, all meannesses, and pollutions. They will live under some eternal shades that, unlike to the inconstant shades of this world, are permanent, wherein no hot wind nor bitter cold enters.</w:t>
      </w:r>
    </w:p>
    <w:p>
      <w:pPr>
        <w:pStyle w:val="BookText"/>
        <w:bidi w:val="0"/>
        <w:jc w:val="both"/>
        <w:rPr/>
      </w:pPr>
      <w:r>
        <w:rPr>
          <w:rFonts w:eastAsia="Times New Roman" w:cs="Times New Roman" w:ascii="Times New Roman" w:hAnsi="Times New Roman"/>
          <w:color w:val="111111"/>
          <w:sz w:val="28"/>
          <w:szCs w:val="28"/>
          <w:lang w:val="en-US"/>
        </w:rPr>
        <w:t>" And (as for) those who believe and do good deeds, We will admit them into gardens beneath which rivers flow therein they will abide forever;</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them are pure companions and We will make them enter a dense shade."</w:t>
      </w:r>
      <w:bookmarkStart w:id="228" w:name="pg13395_122625"/>
    </w:p>
    <w:p>
      <w:pPr>
        <w:pStyle w:val="BookText"/>
        <w:bidi w:val="0"/>
        <w:rPr/>
      </w:pPr>
      <w:bookmarkEnd w:id="228"/>
      <w:r>
        <w:rPr>
          <w:rFonts w:eastAsia="Amiri" w:cs="Amiri" w:ascii="Amiri" w:hAnsi="Amiri"/>
          <w:color w:val="111111"/>
          <w:sz w:val="28"/>
          <w:szCs w:val="28"/>
          <w:lang w:bidi="ar-SA"/>
        </w:rPr>
        <w:t xml:space="preserve">58- </w:t>
      </w:r>
      <w:r>
        <w:rPr>
          <w:rFonts w:ascii="Amiri" w:hAnsi="Amiri" w:eastAsia="Amiri" w:cs="Amiri"/>
          <w:color w:val="111111"/>
          <w:sz w:val="28"/>
          <w:sz w:val="28"/>
          <w:szCs w:val="28"/>
          <w:rtl w:val="true"/>
          <w:lang w:bidi="ar-SA"/>
        </w:rPr>
        <w:t>اِنَّ اللّهَ یَأْمُرُکُمْ اَنْ تُؤَدُّوا الاَْماناتِ اِلی اَهْلِها</w:t>
      </w:r>
    </w:p>
    <w:p>
      <w:pPr>
        <w:pStyle w:val="BookText"/>
        <w:bidi w:val="0"/>
        <w:jc w:val="both"/>
        <w:rPr/>
      </w:pPr>
      <w:r>
        <w:rPr>
          <w:rFonts w:ascii="Amiri" w:hAnsi="Amiri" w:eastAsia="Amiri" w:cs="Amiri"/>
          <w:color w:val="111111"/>
          <w:sz w:val="28"/>
          <w:sz w:val="28"/>
          <w:szCs w:val="28"/>
          <w:rtl w:val="true"/>
          <w:lang w:bidi="ar-SA"/>
        </w:rPr>
        <w:t>وَاِذا حَکَمْتُمْ بَیْنَ النّاسِ اَنْ تَحْکُمُوا بِالْعَدْلِ</w:t>
      </w:r>
    </w:p>
    <w:p>
      <w:pPr>
        <w:pStyle w:val="BookText"/>
        <w:bidi w:val="0"/>
        <w:jc w:val="both"/>
        <w:rPr/>
      </w:pPr>
      <w:r>
        <w:rPr>
          <w:rFonts w:ascii="Amiri" w:hAnsi="Amiri" w:eastAsia="Amiri" w:cs="Amiri"/>
          <w:color w:val="111111"/>
          <w:sz w:val="28"/>
          <w:sz w:val="28"/>
          <w:szCs w:val="28"/>
          <w:rtl w:val="true"/>
          <w:lang w:bidi="ar-SA"/>
        </w:rPr>
        <w:t>اِنَّ اللّهَ نِعِمّا یَعِظُکُمْ بِه</w:t>
      </w:r>
    </w:p>
    <w:p>
      <w:pPr>
        <w:pStyle w:val="BookText"/>
        <w:bidi w:val="0"/>
        <w:jc w:val="both"/>
        <w:rPr/>
      </w:pPr>
      <w:r>
        <w:rPr>
          <w:rFonts w:ascii="Amiri" w:hAnsi="Amiri" w:eastAsia="Amiri" w:cs="Amiri"/>
          <w:color w:val="111111"/>
          <w:sz w:val="28"/>
          <w:sz w:val="28"/>
          <w:szCs w:val="28"/>
          <w:rtl w:val="true"/>
          <w:lang w:bidi="ar-SA"/>
        </w:rPr>
        <w:t>اِنَّ اللّهَ کانَ سَمیعًا بَصیرًا</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 Verily Allah commands you that you restore deposits to their owners,</w:t>
      </w:r>
    </w:p>
    <w:p>
      <w:pPr>
        <w:pStyle w:val="BookText"/>
        <w:bidi w:val="0"/>
        <w:jc w:val="both"/>
        <w:rPr/>
      </w:pPr>
      <w:r>
        <w:rPr>
          <w:rFonts w:eastAsia="Times New Roman" w:cs="Times New Roman" w:ascii="Times New Roman" w:hAnsi="Times New Roman"/>
          <w:color w:val="111111"/>
          <w:sz w:val="28"/>
          <w:szCs w:val="28"/>
          <w:lang w:val="en-US"/>
        </w:rPr>
        <w:t>and when you judge between people, you judge with justice;</w:t>
      </w:r>
    </w:p>
    <w:p>
      <w:pPr>
        <w:pStyle w:val="BookText"/>
        <w:bidi w:val="0"/>
        <w:jc w:val="both"/>
        <w:rPr/>
      </w:pPr>
      <w:r>
        <w:rPr>
          <w:rFonts w:eastAsia="Times New Roman" w:cs="Times New Roman" w:ascii="Times New Roman" w:hAnsi="Times New Roman"/>
          <w:color w:val="111111"/>
          <w:sz w:val="28"/>
          <w:szCs w:val="28"/>
          <w:lang w:val="en-US"/>
        </w:rPr>
        <w:t>verily good is the admonition Allah gives you;</w:t>
      </w:r>
    </w:p>
    <w:p>
      <w:pPr>
        <w:pStyle w:val="BookText"/>
        <w:bidi w:val="0"/>
        <w:jc w:val="both"/>
        <w:rPr/>
      </w:pPr>
      <w:r>
        <w:rPr>
          <w:rFonts w:eastAsia="Times New Roman" w:cs="Times New Roman" w:ascii="Times New Roman" w:hAnsi="Times New Roman"/>
          <w:color w:val="111111"/>
          <w:sz w:val="28"/>
          <w:szCs w:val="28"/>
          <w:lang w:val="en-US"/>
        </w:rPr>
        <w:t>verily Allah is All-Hearing, All-Seeing."</w:t>
      </w:r>
    </w:p>
    <w:p>
      <w:pPr>
        <w:pStyle w:val="Heading6"/>
        <w:numPr>
          <w:ilvl w:val="5"/>
          <w:numId w:val="1"/>
        </w:numPr>
        <w:bidi w:val="0"/>
        <w:jc w:val="left"/>
        <w:rPr/>
      </w:pPr>
      <w:bookmarkStart w:id="229" w:name="__RefHeading___Toc376855_2616395394"/>
      <w:bookmarkStart w:id="230" w:name="_Toc92"/>
      <w:bookmarkEnd w:id="229"/>
      <w:r>
        <w:rPr/>
        <w:t>Occasion of Revelation:</w:t>
      </w:r>
      <w:bookmarkEnd w:id="230"/>
    </w:p>
    <w:p>
      <w:pPr>
        <w:pStyle w:val="BookText"/>
        <w:bidi w:val="0"/>
        <w:jc w:val="both"/>
        <w:rPr/>
      </w:pPr>
      <w:r>
        <w:rPr>
          <w:rFonts w:eastAsia="Times New Roman" w:cs="Times New Roman" w:ascii="Times New Roman" w:hAnsi="Times New Roman"/>
          <w:color w:val="111111"/>
          <w:sz w:val="28"/>
          <w:szCs w:val="28"/>
          <w:lang w:val="en-US"/>
        </w:rPr>
        <w:t xml:space="preserve">This verse was revealed at the time when the holy Prophet (p.b.u.h.), being completely victorious, arrived in Mecca. The Messenger of Allah (p.b.u.h.) called for </w:t>
      </w:r>
      <w:r>
        <w:rPr>
          <w:rFonts w:eastAsia="Consolas" w:cs="Consolas" w:ascii="Consolas" w:hAnsi="Consolas"/>
          <w:color w:val="111111"/>
          <w:sz w:val="28"/>
          <w:szCs w:val="28"/>
          <w:lang w:val="en-US"/>
        </w:rPr>
        <w:t>Uthmān-ibn-Ṭalhah, the key holder of the Ka</w:t>
      </w:r>
      <w:r>
        <w:rPr>
          <w:rFonts w:eastAsia="Times New Roman" w:cs="Times New Roman" w:ascii="Times New Roman" w:hAnsi="Times New Roman"/>
          <w:color w:val="111111"/>
          <w:sz w:val="28"/>
          <w:szCs w:val="28"/>
          <w:lang w:val="en-US"/>
        </w:rPr>
        <w:t>bah, and took the key from him in order to clear out the Ka</w:t>
      </w:r>
      <w:r>
        <w:rPr>
          <w:rFonts w:eastAsia="Consolas" w:cs="Consolas" w:ascii="Consolas" w:hAnsi="Consolas"/>
          <w:color w:val="111111"/>
          <w:sz w:val="28"/>
          <w:szCs w:val="28"/>
          <w:lang w:val="en-US"/>
        </w:rPr>
        <w:t xml:space="preserve">bah from the existence of the idols. After the fulfilment of that aim, </w:t>
      </w:r>
      <w:r>
        <w:rPr>
          <w:rFonts w:eastAsia="Times New Roman" w:cs="Times New Roman" w:ascii="Times New Roman" w:hAnsi="Times New Roman"/>
          <w:color w:val="111111"/>
          <w:sz w:val="28"/>
          <w:szCs w:val="28"/>
          <w:lang w:val="en-US"/>
        </w:rPr>
        <w:t>Abbās, the Prophet's uncle, asked the Prophet (p.b.u.h.) to give the key of the Ka`bah to him.</w:t>
      </w:r>
    </w:p>
    <w:p>
      <w:pPr>
        <w:pStyle w:val="BookText"/>
        <w:bidi w:val="0"/>
        <w:jc w:val="both"/>
        <w:rPr/>
      </w:pPr>
      <w:r>
        <w:rPr>
          <w:rFonts w:eastAsia="Times New Roman" w:cs="Times New Roman" w:ascii="Times New Roman" w:hAnsi="Times New Roman"/>
          <w:color w:val="111111"/>
          <w:sz w:val="28"/>
          <w:szCs w:val="28"/>
          <w:lang w:val="en-US"/>
        </w:rPr>
        <w:t>The rank of key-holding of the Sacred-House, in fact, was a distinguished and honourable rank among Arabs. But, contrary to that, after clearing out the Ka</w:t>
      </w:r>
      <w:r>
        <w:rPr>
          <w:rFonts w:eastAsia="Consolas" w:cs="Consolas" w:ascii="Consolas" w:hAnsi="Consolas"/>
          <w:color w:val="111111"/>
          <w:sz w:val="28"/>
          <w:szCs w:val="28"/>
          <w:lang w:val="en-US"/>
        </w:rPr>
        <w:t xml:space="preserve">bah from the filth of the existence of the idols, the Prophet (p.b.u.h.) closed the door of the House and delivered the key to </w:t>
      </w:r>
      <w:r>
        <w:rPr>
          <w:rFonts w:eastAsia="Times New Roman" w:cs="Times New Roman" w:ascii="Times New Roman" w:hAnsi="Times New Roman"/>
          <w:color w:val="111111"/>
          <w:sz w:val="28"/>
          <w:szCs w:val="28"/>
          <w:lang w:val="en-US"/>
        </w:rPr>
        <w:t>Uthmān-ibn-Ṭalhah while he (p.b.u.h.) was reciting the verse under discussion.</w:t>
      </w:r>
    </w:p>
    <w:p>
      <w:pPr>
        <w:pStyle w:val="Heading5"/>
        <w:numPr>
          <w:ilvl w:val="4"/>
          <w:numId w:val="1"/>
        </w:numPr>
        <w:bidi w:val="0"/>
        <w:jc w:val="left"/>
        <w:rPr/>
      </w:pPr>
      <w:bookmarkStart w:id="231" w:name="__RefHeading___Toc376857_2616395394"/>
      <w:bookmarkStart w:id="232" w:name="_Toc93"/>
      <w:bookmarkEnd w:id="231"/>
      <w:r>
        <w:rPr/>
        <w:t>Commentary: verse 58</w:t>
      </w:r>
      <w:bookmarkEnd w:id="232"/>
    </w:p>
    <w:p>
      <w:pPr>
        <w:pStyle w:val="BookText"/>
        <w:bidi w:val="0"/>
        <w:jc w:val="both"/>
        <w:rPr/>
      </w:pPr>
      <w:r>
        <w:rPr>
          <w:rFonts w:eastAsia="Times New Roman" w:cs="Times New Roman" w:ascii="Times New Roman" w:hAnsi="Times New Roman"/>
          <w:color w:val="111111"/>
          <w:sz w:val="28"/>
          <w:szCs w:val="28"/>
          <w:lang w:val="en-US"/>
        </w:rPr>
        <w:t>Deposit and Justice in Islam</w:t>
      </w:r>
    </w:p>
    <w:p>
      <w:pPr>
        <w:pStyle w:val="BookText"/>
        <w:bidi w:val="0"/>
        <w:jc w:val="both"/>
        <w:rPr/>
      </w:pPr>
      <w:r>
        <w:rPr>
          <w:rFonts w:eastAsia="Times New Roman" w:cs="Times New Roman" w:ascii="Times New Roman" w:hAnsi="Times New Roman"/>
          <w:color w:val="111111"/>
          <w:sz w:val="28"/>
          <w:szCs w:val="28"/>
          <w:lang w:val="en-US"/>
        </w:rPr>
        <w:t>This holy verse, from which a general and common ordinance is understood, explicitly says:</w:t>
      </w:r>
    </w:p>
    <w:p>
      <w:pPr>
        <w:pStyle w:val="BookText"/>
        <w:bidi w:val="0"/>
        <w:jc w:val="both"/>
        <w:rPr/>
      </w:pPr>
      <w:r>
        <w:rPr>
          <w:rFonts w:eastAsia="Times New Roman" w:cs="Times New Roman" w:ascii="Times New Roman" w:hAnsi="Times New Roman"/>
          <w:color w:val="111111"/>
          <w:sz w:val="28"/>
          <w:szCs w:val="28"/>
          <w:lang w:val="en-US"/>
        </w:rPr>
        <w:t>" Verily Allah commands you that you restore deposits to their owners, ...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second part of the verse, it points to another important subject. It is the proposition of observing justice in government. The</w:t>
      </w:r>
    </w:p>
    <w:p>
      <w:pPr>
        <w:pStyle w:val="BookText"/>
        <w:bidi w:val="0"/>
        <w:rPr/>
      </w:pPr>
      <w:r>
        <w:rPr>
          <w:rFonts w:eastAsia="Times New Roman" w:cs="Times New Roman" w:ascii="Times New Roman" w:hAnsi="Times New Roman"/>
          <w:color w:val="111111"/>
          <w:sz w:val="28"/>
          <w:szCs w:val="28"/>
          <w:lang w:val="en-US"/>
        </w:rPr>
        <w:t>verse, conveying the command of Allah, says:</w:t>
      </w:r>
    </w:p>
    <w:p>
      <w:pPr>
        <w:pStyle w:val="BookText"/>
        <w:bidi w:val="0"/>
        <w:jc w:val="both"/>
        <w:rPr/>
      </w:pPr>
      <w:r>
        <w:rPr>
          <w:rFonts w:eastAsia="Times New Roman" w:cs="Times New Roman" w:ascii="Times New Roman" w:hAnsi="Times New Roman"/>
          <w:color w:val="111111"/>
          <w:sz w:val="28"/>
          <w:szCs w:val="28"/>
          <w:lang w:val="en-US"/>
        </w:rPr>
        <w:t>"... and when you judge between people, you judge with justice; ..."</w:t>
      </w:r>
    </w:p>
    <w:p>
      <w:pPr>
        <w:pStyle w:val="BookText"/>
        <w:bidi w:val="0"/>
        <w:jc w:val="both"/>
        <w:rPr/>
      </w:pPr>
      <w:r>
        <w:rPr>
          <w:rFonts w:eastAsia="Times New Roman" w:cs="Times New Roman" w:ascii="Times New Roman" w:hAnsi="Times New Roman"/>
          <w:color w:val="111111"/>
          <w:sz w:val="28"/>
          <w:szCs w:val="28"/>
          <w:lang w:val="en-US"/>
        </w:rPr>
        <w:t>Then, to lay emphasis on these two commands, it says:</w:t>
      </w:r>
    </w:p>
    <w:p>
      <w:pPr>
        <w:pStyle w:val="BookText"/>
        <w:bidi w:val="0"/>
        <w:jc w:val="both"/>
        <w:rPr/>
      </w:pPr>
      <w:r>
        <w:rPr>
          <w:rFonts w:eastAsia="Times New Roman" w:cs="Times New Roman" w:ascii="Times New Roman" w:hAnsi="Times New Roman"/>
          <w:color w:val="111111"/>
          <w:sz w:val="28"/>
          <w:szCs w:val="28"/>
          <w:lang w:val="en-US"/>
        </w:rPr>
        <w:t>" ... verily good is the admonition Allah gives you; ... "</w:t>
      </w:r>
    </w:p>
    <w:p>
      <w:pPr>
        <w:pStyle w:val="BookText"/>
        <w:bidi w:val="0"/>
        <w:jc w:val="both"/>
        <w:rPr/>
      </w:pPr>
      <w:r>
        <w:rPr>
          <w:rFonts w:eastAsia="Times New Roman" w:cs="Times New Roman" w:ascii="Times New Roman" w:hAnsi="Times New Roman"/>
          <w:color w:val="111111"/>
          <w:sz w:val="28"/>
          <w:szCs w:val="28"/>
          <w:lang w:val="en-US"/>
        </w:rPr>
        <w:t>Again, the verse emphasizes and says that Allah is watching you in any state you are, and He both hears your words and sees what you do. It says:</w:t>
      </w:r>
    </w:p>
    <w:p>
      <w:pPr>
        <w:pStyle w:val="BookText"/>
        <w:bidi w:val="0"/>
        <w:jc w:val="both"/>
        <w:rPr/>
      </w:pPr>
      <w:r>
        <w:rPr>
          <w:rFonts w:eastAsia="Times New Roman" w:cs="Times New Roman" w:ascii="Times New Roman" w:hAnsi="Times New Roman"/>
          <w:color w:val="111111"/>
          <w:sz w:val="28"/>
          <w:szCs w:val="28"/>
          <w:lang w:val="en-US"/>
        </w:rPr>
        <w:t>"... verily Allah is All-Hearing, All-Seeing."</w:t>
      </w:r>
    </w:p>
    <w:p>
      <w:pPr>
        <w:pStyle w:val="BookText"/>
        <w:bidi w:val="0"/>
        <w:jc w:val="both"/>
        <w:rPr/>
      </w:pPr>
      <w:r>
        <w:rPr>
          <w:rFonts w:eastAsia="Times New Roman" w:cs="Times New Roman" w:ascii="Times New Roman" w:hAnsi="Times New Roman"/>
          <w:color w:val="111111"/>
          <w:sz w:val="28"/>
          <w:szCs w:val="28"/>
          <w:lang w:val="en-US"/>
        </w:rPr>
        <w:t xml:space="preserve">It is evident that the term </w:t>
      </w:r>
      <w:r>
        <w:rPr>
          <w:rFonts w:eastAsia="Consolas" w:cs="Consolas" w:ascii="Consolas" w:hAnsi="Consolas"/>
          <w:color w:val="111111"/>
          <w:sz w:val="28"/>
          <w:szCs w:val="28"/>
          <w:lang w:val="en-US"/>
        </w:rPr>
        <w:t>deposit ' has a vast meaning. It includes any physical and spiritual capitals. Therefore, according to the clear meaning of this verse, every Muslim is enjoined not to be treacherous in any deposit and unto any person, whether the owner of the deposit is Muslim or non-Muslim. This ordinance is, in fact, one of the principles of</w:t>
      </w:r>
      <w:r>
        <w:rPr>
          <w:rFonts w:eastAsia="Times New Roman" w:cs="Times New Roman" w:ascii="Times New Roman" w:hAnsi="Times New Roman"/>
          <w:color w:val="111111"/>
          <w:sz w:val="28"/>
          <w:szCs w:val="28"/>
          <w:lang w:val="en-US"/>
        </w:rPr>
        <w:t xml:space="preserve"> the declaration of the rights of human kind in Islam '.</w:t>
      </w:r>
    </w:p>
    <w:p>
      <w:pPr>
        <w:pStyle w:val="BookText"/>
        <w:bidi w:val="0"/>
        <w:jc w:val="both"/>
        <w:rPr/>
      </w:pPr>
      <w:r>
        <w:rPr>
          <w:rFonts w:eastAsia="Times New Roman" w:cs="Times New Roman" w:ascii="Times New Roman" w:hAnsi="Times New Roman"/>
          <w:color w:val="111111"/>
          <w:sz w:val="28"/>
          <w:szCs w:val="28"/>
          <w:lang w:val="en-US"/>
        </w:rPr>
        <w:t>Even the scientists of a society are the depositaries. They are charged with a duty not to conceal the facts. Our children are also the deposits of Allah with us. We must not neglect training and educating them. Beyond than that, our existence and whatever power Allah (s.w.t.) has given us are the deposits of Allah, and we should try to protect them carefully.</w:t>
      </w:r>
    </w:p>
    <w:p>
      <w:pPr>
        <w:pStyle w:val="BookText"/>
        <w:bidi w:val="0"/>
        <w:jc w:val="both"/>
        <w:rPr/>
      </w:pPr>
      <w:r>
        <w:rPr>
          <w:rFonts w:eastAsia="Times New Roman" w:cs="Times New Roman" w:ascii="Times New Roman" w:hAnsi="Times New Roman"/>
          <w:color w:val="111111"/>
          <w:sz w:val="28"/>
          <w:szCs w:val="28"/>
          <w:lang w:val="en-US"/>
        </w:rPr>
        <w:t>A tradition narrated from Imam Ṣādiq (a.s.) about the importance of ` deposit ' indicates that once he (a.s.) told one of his companions: " If the murderer of Hazrat Ali (a.s.) trusted me a deposit, or wanted me to advise him, or consulted me, and I accepted that from him, certainly I would be honest in the deposition."</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In many Islamic traditions, the purpose of the term ` deposit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mentioned in the current verse, has been introduced the leadership of the society, the men of which are Ahlul-Bayt (a.s.). This is the clear extension of practising this verse.</w:t>
      </w:r>
      <w:r>
        <w:rPr>
          <w:rStyle w:val="FootnoteAnchor"/>
        </w:rPr>
        <w:footnoteReference w:id="15"/>
      </w:r>
      <w:bookmarkStart w:id="233" w:name="pg13395_122627"/>
    </w:p>
    <w:p>
      <w:pPr>
        <w:pStyle w:val="BookText"/>
        <w:bidi w:val="0"/>
        <w:rPr/>
      </w:pPr>
      <w:bookmarkEnd w:id="233"/>
      <w:r>
        <w:rPr>
          <w:rFonts w:eastAsia="Amiri" w:cs="Amiri" w:ascii="Amiri" w:hAnsi="Amiri"/>
          <w:color w:val="111111"/>
          <w:sz w:val="28"/>
          <w:szCs w:val="28"/>
          <w:lang w:bidi="ar-SA"/>
        </w:rPr>
        <w:t xml:space="preserve">59- </w:t>
      </w:r>
      <w:r>
        <w:rPr>
          <w:rFonts w:ascii="Amiri" w:hAnsi="Amiri" w:eastAsia="Amiri" w:cs="Amiri"/>
          <w:color w:val="111111"/>
          <w:sz w:val="28"/>
          <w:sz w:val="28"/>
          <w:szCs w:val="28"/>
          <w:rtl w:val="true"/>
          <w:lang w:bidi="ar-SA"/>
        </w:rPr>
        <w:t>یااَیُّهَا الَّذینَ امَنُوا اَطیعُوا اللّهَ وَاَطیعُوا الرَّسُولَ</w:t>
      </w:r>
    </w:p>
    <w:p>
      <w:pPr>
        <w:pStyle w:val="BookText"/>
        <w:bidi w:val="0"/>
        <w:jc w:val="both"/>
        <w:rPr/>
      </w:pPr>
      <w:r>
        <w:rPr>
          <w:rFonts w:ascii="Amiri" w:hAnsi="Amiri" w:eastAsia="Amiri" w:cs="Amiri"/>
          <w:color w:val="111111"/>
          <w:sz w:val="28"/>
          <w:sz w:val="28"/>
          <w:szCs w:val="28"/>
          <w:rtl w:val="true"/>
          <w:lang w:bidi="ar-SA"/>
        </w:rPr>
        <w:t>وَاُوْلِی الاَْمْرِ مِنْکُمْ</w:t>
      </w:r>
    </w:p>
    <w:p>
      <w:pPr>
        <w:pStyle w:val="BookText"/>
        <w:bidi w:val="0"/>
        <w:jc w:val="both"/>
        <w:rPr/>
      </w:pPr>
      <w:r>
        <w:rPr>
          <w:rFonts w:ascii="Amiri" w:hAnsi="Amiri" w:eastAsia="Amiri" w:cs="Amiri"/>
          <w:color w:val="111111"/>
          <w:sz w:val="28"/>
          <w:sz w:val="28"/>
          <w:szCs w:val="28"/>
          <w:rtl w:val="true"/>
          <w:lang w:bidi="ar-SA"/>
        </w:rPr>
        <w:t>فَاِنْ تَنازَعْتُمْ فی شیْ‌ْءٍ فَرُدُّوهُ اِلَی اللّهِ وَالرَّسُولِ</w:t>
      </w:r>
    </w:p>
    <w:p>
      <w:pPr>
        <w:pStyle w:val="BookText"/>
        <w:bidi w:val="0"/>
        <w:jc w:val="both"/>
        <w:rPr/>
      </w:pPr>
      <w:r>
        <w:rPr>
          <w:rFonts w:ascii="Amiri" w:hAnsi="Amiri" w:eastAsia="Amiri" w:cs="Amiri"/>
          <w:color w:val="111111"/>
          <w:sz w:val="28"/>
          <w:sz w:val="28"/>
          <w:szCs w:val="28"/>
          <w:rtl w:val="true"/>
          <w:lang w:bidi="ar-SA"/>
        </w:rPr>
        <w:t>اِنْ کُنْتُمْ تُؤْمِنُونَ بِاللّهِ وَالْیَوْمِ الاْخِرِ</w:t>
      </w:r>
    </w:p>
    <w:p>
      <w:pPr>
        <w:pStyle w:val="BookText"/>
        <w:bidi w:val="0"/>
        <w:jc w:val="both"/>
        <w:rPr/>
      </w:pPr>
      <w:r>
        <w:rPr>
          <w:rFonts w:ascii="Amiri" w:hAnsi="Amiri" w:eastAsia="Amiri" w:cs="Amiri"/>
          <w:color w:val="111111"/>
          <w:sz w:val="28"/>
          <w:sz w:val="28"/>
          <w:szCs w:val="28"/>
          <w:rtl w:val="true"/>
          <w:lang w:bidi="ar-SA"/>
        </w:rPr>
        <w:t>ذلِکَ خَیْرٌ وَأَحْسَنُ تَأْویلاً</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 O' you who have Faith! obey Allah and obey the Messenger and those charged with authority among you. Then, if you quarrel about anything,</w:t>
      </w:r>
    </w:p>
    <w:p>
      <w:pPr>
        <w:pStyle w:val="BookText"/>
        <w:bidi w:val="0"/>
        <w:jc w:val="both"/>
        <w:rPr/>
      </w:pPr>
      <w:r>
        <w:rPr>
          <w:rFonts w:eastAsia="Times New Roman" w:cs="Times New Roman" w:ascii="Times New Roman" w:hAnsi="Times New Roman"/>
          <w:color w:val="111111"/>
          <w:sz w:val="28"/>
          <w:szCs w:val="28"/>
          <w:lang w:val="en-US"/>
        </w:rPr>
        <w:t>refer it to Allah and the Messenger, if you believe in Allah and the Last Day.</w:t>
      </w:r>
    </w:p>
    <w:p>
      <w:pPr>
        <w:pStyle w:val="BookText"/>
        <w:bidi w:val="0"/>
        <w:jc w:val="both"/>
        <w:rPr/>
      </w:pPr>
      <w:r>
        <w:rPr>
          <w:rFonts w:eastAsia="Times New Roman" w:cs="Times New Roman" w:ascii="Times New Roman" w:hAnsi="Times New Roman"/>
          <w:color w:val="111111"/>
          <w:sz w:val="28"/>
          <w:szCs w:val="28"/>
          <w:lang w:val="en-US"/>
        </w:rPr>
        <w:t>This is better and very good in the end."</w:t>
      </w:r>
    </w:p>
    <w:p>
      <w:pPr>
        <w:pStyle w:val="Heading5"/>
        <w:numPr>
          <w:ilvl w:val="4"/>
          <w:numId w:val="1"/>
        </w:numPr>
        <w:bidi w:val="0"/>
        <w:jc w:val="left"/>
        <w:rPr/>
      </w:pPr>
      <w:bookmarkStart w:id="234" w:name="__RefHeading___Toc376859_2616395394"/>
      <w:bookmarkStart w:id="235" w:name="_Toc94"/>
      <w:bookmarkEnd w:id="234"/>
      <w:r>
        <w:rPr/>
        <w:t>Commentary: verse 59</w:t>
      </w:r>
      <w:bookmarkEnd w:id="235"/>
    </w:p>
    <w:p>
      <w:pPr>
        <w:pStyle w:val="Heading6"/>
        <w:numPr>
          <w:ilvl w:val="5"/>
          <w:numId w:val="1"/>
        </w:numPr>
        <w:bidi w:val="0"/>
        <w:jc w:val="left"/>
        <w:rPr/>
      </w:pPr>
      <w:bookmarkStart w:id="236" w:name="__RefHeading___Toc376861_2616395394"/>
      <w:bookmarkStart w:id="237" w:name="_Toc95"/>
      <w:bookmarkEnd w:id="236"/>
      <w:r>
        <w:rPr/>
        <w:t>Point</w:t>
      </w:r>
      <w:bookmarkEnd w:id="237"/>
    </w:p>
    <w:p>
      <w:pPr>
        <w:pStyle w:val="BookText"/>
        <w:bidi w:val="0"/>
        <w:jc w:val="both"/>
        <w:rPr/>
      </w:pPr>
      <w:r>
        <w:rPr>
          <w:rFonts w:eastAsia="Times New Roman" w:cs="Times New Roman" w:ascii="Times New Roman" w:hAnsi="Times New Roman"/>
          <w:color w:val="111111"/>
          <w:sz w:val="28"/>
          <w:szCs w:val="28"/>
          <w:lang w:val="en-US"/>
        </w:rPr>
        <w:t>This verse, together with a few verses next to it, discuss about one of the most important matters of Islam, that is, the subject of leadership. They determine the true source of imitation of Muslims for the different social and religious affairs that they may have.</w:t>
      </w:r>
    </w:p>
    <w:p>
      <w:pPr>
        <w:pStyle w:val="BookText"/>
        <w:bidi w:val="0"/>
        <w:jc w:val="both"/>
        <w:rPr/>
      </w:pPr>
      <w:r>
        <w:rPr>
          <w:rFonts w:eastAsia="Times New Roman" w:cs="Times New Roman" w:ascii="Times New Roman" w:hAnsi="Times New Roman"/>
          <w:color w:val="111111"/>
          <w:sz w:val="28"/>
          <w:szCs w:val="28"/>
          <w:lang w:val="en-US"/>
        </w:rPr>
        <w:t>At first, it commands those who have faith, saying:</w:t>
      </w:r>
    </w:p>
    <w:p>
      <w:pPr>
        <w:pStyle w:val="BookText"/>
        <w:bidi w:val="0"/>
        <w:jc w:val="both"/>
        <w:rPr/>
      </w:pPr>
      <w:r>
        <w:rPr>
          <w:rFonts w:eastAsia="Times New Roman" w:cs="Times New Roman" w:ascii="Times New Roman" w:hAnsi="Times New Roman"/>
          <w:color w:val="111111"/>
          <w:sz w:val="28"/>
          <w:szCs w:val="28"/>
          <w:lang w:val="en-US"/>
        </w:rPr>
        <w:t>" O' you who have Faith! obey Allah..."</w:t>
      </w:r>
    </w:p>
    <w:p>
      <w:pPr>
        <w:pStyle w:val="BookText"/>
        <w:bidi w:val="0"/>
        <w:jc w:val="both"/>
        <w:rPr/>
      </w:pPr>
      <w:r>
        <w:rPr>
          <w:rFonts w:eastAsia="Times New Roman" w:cs="Times New Roman" w:ascii="Times New Roman" w:hAnsi="Times New Roman"/>
          <w:color w:val="111111"/>
          <w:sz w:val="28"/>
          <w:szCs w:val="28"/>
          <w:lang w:val="en-US"/>
        </w:rPr>
        <w:t>It is obvious that, for a believing person, all obediences must be led to the obedience of Allah. Then, any form of leadership must originate from His pure Essence and be adopted to His command, because it is He Who is the Ruler and the genetic Owner of the world of existence, and every sovereignty and ownership should be under His command.</w:t>
      </w:r>
    </w:p>
    <w:p>
      <w:pPr>
        <w:pStyle w:val="BookText"/>
        <w:bidi w:val="0"/>
        <w:jc w:val="both"/>
        <w:rPr/>
      </w:pPr>
      <w:r>
        <w:rPr>
          <w:rFonts w:eastAsia="Times New Roman" w:cs="Times New Roman" w:ascii="Times New Roman" w:hAnsi="Times New Roman"/>
          <w:color w:val="111111"/>
          <w:sz w:val="28"/>
          <w:szCs w:val="28"/>
          <w:lang w:val="en-US"/>
        </w:rPr>
        <w:t>For the second stage it says:</w:t>
      </w:r>
    </w:p>
    <w:p>
      <w:pPr>
        <w:pStyle w:val="BookText"/>
        <w:bidi w:val="0"/>
        <w:jc w:val="both"/>
        <w:rPr/>
      </w:pPr>
      <w:r>
        <w:rPr>
          <w:rFonts w:eastAsia="Times New Roman" w:cs="Times New Roman" w:ascii="Times New Roman" w:hAnsi="Times New Roman"/>
          <w:color w:val="111111"/>
          <w:sz w:val="28"/>
          <w:szCs w:val="28"/>
          <w:lang w:val="en-US"/>
        </w:rPr>
        <w:t>"... and obey the Messenger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Obey the Prophet who is immaculate and never speaks out of desire </w:t>
      </w:r>
      <w:r>
        <w:rPr>
          <w:rStyle w:val="FootnoteAnchor"/>
        </w:rPr>
        <w:footnoteReference w:id="16"/>
      </w:r>
      <w:r>
        <w:rPr>
          <w:rFonts w:eastAsia="Times New Roman" w:cs="Times New Roman" w:ascii="Times New Roman" w:hAnsi="Times New Roman"/>
          <w:color w:val="111111"/>
          <w:sz w:val="28"/>
          <w:szCs w:val="28"/>
          <w:lang w:val="en-US"/>
        </w:rPr>
        <w:t>, an Apostle appointed from the side of Allah amongst people, whose word is the word of Allah, and whose rank and position have been bestowed to him by Allah.</w:t>
      </w:r>
      <w:bookmarkStart w:id="238" w:name="pg13395_122628"/>
    </w:p>
    <w:p>
      <w:pPr>
        <w:pStyle w:val="BookText"/>
        <w:bidi w:val="0"/>
        <w:rPr/>
      </w:pPr>
      <w:bookmarkEnd w:id="238"/>
      <w:r>
        <w:rPr>
          <w:rFonts w:eastAsia="Times New Roman" w:cs="Times New Roman" w:ascii="Times New Roman" w:hAnsi="Times New Roman"/>
          <w:color w:val="111111"/>
          <w:sz w:val="28"/>
          <w:szCs w:val="28"/>
          <w:lang w:val="en-US"/>
        </w:rPr>
        <w:t>And, for the third stage, it says:</w:t>
      </w:r>
    </w:p>
    <w:p>
      <w:pPr>
        <w:pStyle w:val="BookText"/>
        <w:bidi w:val="0"/>
        <w:jc w:val="both"/>
        <w:rPr/>
      </w:pPr>
      <w:r>
        <w:rPr>
          <w:rFonts w:eastAsia="Times New Roman" w:cs="Times New Roman" w:ascii="Times New Roman" w:hAnsi="Times New Roman"/>
          <w:color w:val="111111"/>
          <w:sz w:val="28"/>
          <w:szCs w:val="28"/>
          <w:lang w:val="en-US"/>
        </w:rPr>
        <w:t>"... and those charged with authority among you..."</w:t>
      </w:r>
    </w:p>
    <w:p>
      <w:pPr>
        <w:pStyle w:val="BookText"/>
        <w:bidi w:val="0"/>
        <w:jc w:val="both"/>
        <w:rPr/>
      </w:pPr>
      <w:r>
        <w:rPr>
          <w:rFonts w:eastAsia="Times New Roman" w:cs="Times New Roman" w:ascii="Times New Roman" w:hAnsi="Times New Roman"/>
          <w:color w:val="111111"/>
          <w:sz w:val="28"/>
          <w:szCs w:val="28"/>
          <w:lang w:val="en-US"/>
        </w:rPr>
        <w:t>Obey such ones who are from the inside of the Islamic society and protect both the divine religion and worldly affairs of people.</w:t>
      </w:r>
    </w:p>
    <w:p>
      <w:pPr>
        <w:pStyle w:val="BookText"/>
        <w:bidi w:val="0"/>
        <w:jc w:val="both"/>
        <w:rPr/>
      </w:pPr>
      <w:r>
        <w:rPr>
          <w:rFonts w:eastAsia="Times New Roman" w:cs="Times New Roman" w:ascii="Times New Roman" w:hAnsi="Times New Roman"/>
          <w:color w:val="111111"/>
          <w:sz w:val="28"/>
          <w:szCs w:val="28"/>
          <w:lang w:val="en-US"/>
        </w:rPr>
        <w:t>After that, it says:</w:t>
      </w:r>
    </w:p>
    <w:p>
      <w:pPr>
        <w:pStyle w:val="BookText"/>
        <w:bidi w:val="0"/>
        <w:jc w:val="both"/>
        <w:rPr/>
      </w:pPr>
      <w:r>
        <w:rPr>
          <w:rFonts w:eastAsia="Times New Roman" w:cs="Times New Roman" w:ascii="Times New Roman" w:hAnsi="Times New Roman"/>
          <w:color w:val="111111"/>
          <w:sz w:val="28"/>
          <w:szCs w:val="28"/>
          <w:lang w:val="en-US"/>
        </w:rPr>
        <w:t>"... Then, if you quarrel about anything, refer it to Allah and the Messenger, if you believe in Allah and the Last Day. This is better and very good in the end."</w:t>
      </w:r>
    </w:p>
    <w:p>
      <w:pPr>
        <w:pStyle w:val="Heading6"/>
        <w:numPr>
          <w:ilvl w:val="5"/>
          <w:numId w:val="1"/>
        </w:numPr>
        <w:bidi w:val="0"/>
        <w:jc w:val="left"/>
        <w:rPr/>
      </w:pPr>
      <w:bookmarkStart w:id="239" w:name="__RefHeading___Toc376863_2616395394"/>
      <w:bookmarkStart w:id="240" w:name="_Toc96"/>
      <w:bookmarkEnd w:id="239"/>
      <w:r>
        <w:rPr/>
        <w:t>Who are ` Those Charged with Authority '?</w:t>
      </w:r>
      <w:bookmarkEnd w:id="240"/>
    </w:p>
    <w:p>
      <w:pPr>
        <w:pStyle w:val="BookText"/>
        <w:bidi w:val="0"/>
        <w:jc w:val="both"/>
        <w:rPr/>
      </w:pPr>
      <w:r>
        <w:rPr>
          <w:rFonts w:eastAsia="Times New Roman" w:cs="Times New Roman" w:ascii="Times New Roman" w:hAnsi="Times New Roman"/>
          <w:color w:val="111111"/>
          <w:sz w:val="28"/>
          <w:szCs w:val="28"/>
          <w:lang w:val="en-US"/>
        </w:rPr>
        <w:t>All the Shi`ite commentators have the same attitude on this matter that the purpose of the phrase /'ulil- 'amr /, mentioned in this verse, is the immaculate Imams to whom the physical and spiritual leadership of the Islamic society, consisting of all affairs of life, have been given from the side of Allah and His Apostle (p.b.u.h.), and it does not conclude any other than them. This meaning is said according to the contents of 33 authentic traditions cited in At-Tafsīr-ul-Burhān, vol.1, pp. 381-386 (second edition).</w:t>
      </w:r>
    </w:p>
    <w:p>
      <w:pPr>
        <w:pStyle w:val="BookText"/>
        <w:bidi w:val="0"/>
        <w:jc w:val="both"/>
        <w:rPr/>
      </w:pPr>
      <w:r>
        <w:rPr>
          <w:rFonts w:eastAsia="Times New Roman" w:cs="Times New Roman" w:ascii="Times New Roman" w:hAnsi="Times New Roman"/>
          <w:color w:val="111111"/>
          <w:sz w:val="28"/>
          <w:szCs w:val="28"/>
          <w:lang w:val="en-US"/>
        </w:rPr>
        <w:t xml:space="preserve">Of course, under some conditions, the obedience of those who are appointed to a rank and charge a position in the society, is necessary. This obedience is not for that they themselves are </w:t>
      </w:r>
      <w:r>
        <w:rPr>
          <w:rFonts w:eastAsia="Consolas" w:cs="Consolas" w:ascii="Consolas" w:hAnsi="Consolas"/>
          <w:color w:val="111111"/>
          <w:sz w:val="28"/>
          <w:szCs w:val="28"/>
          <w:lang w:val="en-US"/>
        </w:rPr>
        <w:t xml:space="preserve">those charged with authority', but for that they are agents of </w:t>
      </w:r>
      <w:r>
        <w:rPr>
          <w:rFonts w:eastAsia="Times New Roman" w:cs="Times New Roman" w:ascii="Times New Roman" w:hAnsi="Times New Roman"/>
          <w:color w:val="111111"/>
          <w:sz w:val="28"/>
          <w:szCs w:val="28"/>
          <w:lang w:val="en-US"/>
        </w:rPr>
        <w:t>those charged with authority'.</w:t>
      </w:r>
    </w:p>
    <w:p>
      <w:pPr>
        <w:pStyle w:val="Heading6"/>
        <w:numPr>
          <w:ilvl w:val="5"/>
          <w:numId w:val="1"/>
        </w:numPr>
        <w:bidi w:val="0"/>
        <w:jc w:val="left"/>
        <w:rPr/>
      </w:pPr>
      <w:bookmarkStart w:id="241" w:name="__RefHeading___Toc376865_2616395394"/>
      <w:bookmarkStart w:id="242" w:name="_Toc97"/>
      <w:bookmarkEnd w:id="241"/>
      <w:r>
        <w:rPr/>
        <w:t>Explanations:</w:t>
      </w:r>
      <w:bookmarkEnd w:id="24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Absolute obedience from the Messenger of Allah and </w:t>
      </w:r>
      <w:r>
        <w:rPr>
          <w:rFonts w:eastAsia="Consolas" w:cs="Consolas" w:ascii="Consolas" w:hAnsi="Consolas"/>
          <w:color w:val="111111"/>
          <w:sz w:val="28"/>
          <w:szCs w:val="28"/>
          <w:lang w:val="en-US"/>
        </w:rPr>
        <w:t xml:space="preserve">those charged with authority' is a token for inerrancy of those magnanimous ones. Thus, any denotation expansion which is stated for </w:t>
      </w:r>
      <w:r>
        <w:rPr>
          <w:rFonts w:eastAsia="Times New Roman" w:cs="Times New Roman" w:ascii="Times New Roman" w:hAnsi="Times New Roman"/>
          <w:color w:val="111111"/>
          <w:sz w:val="28"/>
          <w:szCs w:val="28"/>
          <w:lang w:val="en-US"/>
        </w:rPr>
        <w:t>those charged with authority' is not valid, if the one is not infallible.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repetition of the word /'atī</w:t>
      </w:r>
      <w:r>
        <w:rPr>
          <w:rFonts w:eastAsia="Consolas" w:cs="Consolas" w:ascii="Consolas" w:hAnsi="Consolas"/>
          <w:color w:val="111111"/>
          <w:sz w:val="28"/>
          <w:szCs w:val="28"/>
          <w:lang w:val="en-US"/>
        </w:rPr>
        <w:t xml:space="preserve">ū / </w:t>
      </w:r>
      <w:r>
        <w:rPr>
          <w:rFonts w:eastAsia="Times New Roman" w:cs="Times New Roman" w:ascii="Times New Roman" w:hAnsi="Times New Roman"/>
          <w:color w:val="111111"/>
          <w:sz w:val="28"/>
          <w:szCs w:val="28"/>
          <w:lang w:val="en-US"/>
        </w:rPr>
        <w:t xml:space="preserve">obey' is the secret of the kind of orders. The holy Prophet (p.b.u.h.) sometimes stated the ordinances of Allah, and sometimes gave the governmental commands, since he had both offices of `prophecy' and government. </w:t>
      </w:r>
      <w:r>
        <w:rPr>
          <w:rStyle w:val="FootnoteAnchor"/>
        </w:rPr>
        <w:footnoteReference w:id="17"/>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The name of </w:t>
      </w:r>
      <w:r>
        <w:rPr>
          <w:rFonts w:eastAsia="Consolas" w:cs="Consolas" w:ascii="Consolas" w:hAnsi="Consolas"/>
          <w:color w:val="111111"/>
          <w:sz w:val="28"/>
          <w:szCs w:val="28"/>
          <w:lang w:val="en-US"/>
        </w:rPr>
        <w:t xml:space="preserve">those charged with authority' is mentioned nesct to the names of Allah and the Apostle, accompanied with an absolute obedience. This is a sign to show that the one in charge of Islamic government should be qualified with a high saintliness. Based on many traditions, as was mentioned in the commentary of the verse, the purpose of the phrase </w:t>
      </w:r>
      <w:r>
        <w:rPr>
          <w:rFonts w:eastAsia="Times New Roman" w:cs="Times New Roman" w:ascii="Times New Roman" w:hAnsi="Times New Roman"/>
          <w:color w:val="111111"/>
          <w:sz w:val="28"/>
          <w:szCs w:val="28"/>
          <w:lang w:val="en-US"/>
        </w:rPr>
        <w:t>those charged with authority' is Ahlul-Bayt (a.s.).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People ought to accept the Islamic system and support its godly leaders by their words and deeds.</w:t>
      </w:r>
    </w:p>
    <w:p>
      <w:pPr>
        <w:pStyle w:val="BookText"/>
        <w:bidi w:val="0"/>
        <w:jc w:val="both"/>
        <w:rPr/>
      </w:pPr>
      <w:r>
        <w:rPr>
          <w:rFonts w:eastAsia="Times New Roman" w:cs="Times New Roman" w:ascii="Times New Roman" w:hAnsi="Times New Roman"/>
          <w:color w:val="111111"/>
          <w:sz w:val="28"/>
          <w:szCs w:val="28"/>
          <w:lang w:val="en-US"/>
        </w:rPr>
        <w:t>"... obey Allah and obey the Messenger and those charged with</w:t>
      </w:r>
    </w:p>
    <w:p>
      <w:pPr>
        <w:pStyle w:val="BookText"/>
        <w:bidi w:val="0"/>
        <w:jc w:val="both"/>
        <w:rPr/>
      </w:pPr>
      <w:r>
        <w:rPr>
          <w:rFonts w:eastAsia="Times New Roman" w:cs="Times New Roman" w:ascii="Times New Roman" w:hAnsi="Times New Roman"/>
          <w:color w:val="111111"/>
          <w:sz w:val="28"/>
          <w:szCs w:val="28"/>
          <w:lang w:val="en-US"/>
        </w:rPr>
        <w:t>autority among you ..."</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obedience, hierarchical order should be observed, that is: Allah, the Messenger, and those charged with authority.</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One of the ways of: acknowledgement is comparison with opposites and contraries.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When speaking of mischief-makers, the extravagant, the misguided, the ignorant, the tyrants and so on, the Qur'ān's command is:</w:t>
      </w:r>
    </w:p>
    <w:p>
      <w:pPr>
        <w:pStyle w:val="BookText"/>
        <w:bidi w:val="0"/>
        <w:jc w:val="both"/>
        <w:rPr/>
      </w:pPr>
      <w:r>
        <w:rPr>
          <w:rFonts w:eastAsia="Times New Roman" w:cs="Times New Roman" w:ascii="Times New Roman" w:hAnsi="Times New Roman"/>
          <w:color w:val="111111"/>
          <w:sz w:val="28"/>
          <w:szCs w:val="28"/>
          <w:lang w:val="en-US"/>
        </w:rPr>
        <w:t>" Do not yield..." and " Do not follow ...". The conclusion is that the aspects of the word /'atī</w:t>
      </w:r>
      <w:r>
        <w:rPr>
          <w:rFonts w:eastAsia="Consolas" w:cs="Consolas" w:ascii="Consolas" w:hAnsi="Consolas"/>
          <w:color w:val="111111"/>
          <w:sz w:val="28"/>
          <w:szCs w:val="28"/>
          <w:lang w:val="en-US"/>
        </w:rPr>
        <w:t xml:space="preserve">ū/ </w:t>
      </w:r>
      <w:r>
        <w:rPr>
          <w:rFonts w:eastAsia="Times New Roman" w:cs="Times New Roman" w:ascii="Times New Roman" w:hAnsi="Times New Roman"/>
          <w:color w:val="111111"/>
          <w:sz w:val="28"/>
          <w:szCs w:val="28"/>
          <w:lang w:val="en-US"/>
        </w:rPr>
        <w:t>obey' must be those whose obedience have not been prohibited of.</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To obey false deities is forbidden.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If all groups assume the Qur'ān and the practice of the Prophet (p.b.u.h) as reliable testimonies, discords will be removed and unity will govern.</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 complete religion must have a solution for discords. The Qur'ān says:</w:t>
      </w:r>
    </w:p>
    <w:p>
      <w:pPr>
        <w:pStyle w:val="BookText"/>
        <w:bidi w:val="0"/>
        <w:jc w:val="both"/>
        <w:rPr/>
      </w:pPr>
      <w:r>
        <w:rPr>
          <w:rFonts w:eastAsia="Times New Roman" w:cs="Times New Roman" w:ascii="Times New Roman" w:hAnsi="Times New Roman"/>
          <w:color w:val="111111"/>
          <w:sz w:val="28"/>
          <w:szCs w:val="28"/>
          <w:lang w:val="en-US"/>
        </w:rPr>
        <w:t>"... refer it to Allah and the Messenger, ..."</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Those who are opponent to the orders of Allah, the Messenger, and `those charged with authority' should doubt in their own religion, if they want to believe in truth.</w:t>
      </w:r>
    </w:p>
    <w:p>
      <w:pPr>
        <w:pStyle w:val="BookText"/>
        <w:bidi w:val="0"/>
        <w:jc w:val="both"/>
        <w:rPr/>
      </w:pPr>
      <w:r>
        <w:rPr>
          <w:rFonts w:eastAsia="Times New Roman" w:cs="Times New Roman" w:ascii="Times New Roman" w:hAnsi="Times New Roman"/>
          <w:color w:val="111111"/>
          <w:sz w:val="28"/>
          <w:szCs w:val="28"/>
          <w:lang w:val="en-US"/>
        </w:rPr>
        <w:t>"... if you believe ..."</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Farsightedness and being careful of the interests of long future, time is the standard of value.</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This is better and very good in the end."</w:t>
      </w:r>
      <w:bookmarkStart w:id="243" w:name="pg13395_122630"/>
    </w:p>
    <w:p>
      <w:pPr>
        <w:pStyle w:val="Heading4"/>
        <w:numPr>
          <w:ilvl w:val="3"/>
          <w:numId w:val="1"/>
        </w:numPr>
        <w:bidi w:val="0"/>
        <w:jc w:val="left"/>
        <w:rPr/>
      </w:pPr>
      <w:bookmarkStart w:id="244" w:name="__RefHeading___Toc376867_2616395394"/>
      <w:bookmarkStart w:id="245" w:name="_Toc98"/>
      <w:bookmarkEnd w:id="243"/>
      <w:bookmarkEnd w:id="244"/>
      <w:r>
        <w:rPr/>
        <w:t>Section 9: Hypocrites refuse to accept the Messenger's judgement.</w:t>
      </w:r>
      <w:bookmarkEnd w:id="245"/>
    </w:p>
    <w:p>
      <w:pPr>
        <w:pStyle w:val="Heading5"/>
        <w:numPr>
          <w:ilvl w:val="4"/>
          <w:numId w:val="1"/>
        </w:numPr>
        <w:bidi w:val="0"/>
        <w:jc w:val="left"/>
        <w:rPr/>
      </w:pPr>
      <w:bookmarkStart w:id="246" w:name="__RefHeading___Toc376869_2616395394"/>
      <w:bookmarkStart w:id="247" w:name="_Toc99"/>
      <w:bookmarkEnd w:id="246"/>
      <w:r>
        <w:rPr/>
        <w:t>Point</w:t>
      </w:r>
      <w:bookmarkEnd w:id="247"/>
    </w:p>
    <w:p>
      <w:pPr>
        <w:pStyle w:val="BookText"/>
        <w:bidi w:val="0"/>
        <w:jc w:val="both"/>
        <w:rPr/>
      </w:pPr>
      <w:r>
        <w:rPr>
          <w:rFonts w:eastAsia="Times New Roman" w:cs="Times New Roman" w:ascii="Times New Roman" w:hAnsi="Times New Roman"/>
          <w:color w:val="111111"/>
          <w:sz w:val="28"/>
          <w:szCs w:val="28"/>
          <w:lang w:val="en-US"/>
        </w:rPr>
        <w:t>Hypocrites' leaning to satan - the Messenger's judgement shall be accepted -</w:t>
      </w:r>
    </w:p>
    <w:p>
      <w:pPr>
        <w:pStyle w:val="BookText"/>
        <w:bidi w:val="0"/>
        <w:jc w:val="both"/>
        <w:rPr/>
      </w:pPr>
      <w:r>
        <w:rPr>
          <w:rFonts w:eastAsia="Times New Roman" w:cs="Times New Roman" w:ascii="Times New Roman" w:hAnsi="Times New Roman"/>
          <w:color w:val="111111"/>
          <w:sz w:val="28"/>
          <w:szCs w:val="28"/>
          <w:lang w:val="en-US"/>
        </w:rPr>
        <w:t>Reward for the obedience to Allah and the Messenger.</w:t>
      </w:r>
    </w:p>
    <w:p>
      <w:pPr>
        <w:pStyle w:val="BookText"/>
        <w:bidi w:val="0"/>
        <w:jc w:val="both"/>
        <w:rPr/>
      </w:pPr>
      <w:r>
        <w:rPr>
          <w:rFonts w:eastAsia="Amiri" w:cs="Amiri" w:ascii="Amiri" w:hAnsi="Amiri"/>
          <w:color w:val="111111"/>
          <w:sz w:val="28"/>
          <w:szCs w:val="28"/>
          <w:lang w:bidi="ar-SA"/>
        </w:rPr>
        <w:t xml:space="preserve">60- </w:t>
      </w:r>
      <w:r>
        <w:rPr>
          <w:rFonts w:ascii="Amiri" w:hAnsi="Amiri" w:eastAsia="Amiri" w:cs="Amiri"/>
          <w:color w:val="111111"/>
          <w:sz w:val="28"/>
          <w:sz w:val="28"/>
          <w:szCs w:val="28"/>
          <w:rtl w:val="true"/>
          <w:lang w:bidi="ar-SA"/>
        </w:rPr>
        <w:t>اَلَمْ تَرَ اِلَی الَّذینَ یَزْعُمُونَ</w:t>
      </w:r>
    </w:p>
    <w:p>
      <w:pPr>
        <w:pStyle w:val="BookText"/>
        <w:bidi w:val="0"/>
        <w:jc w:val="both"/>
        <w:rPr/>
      </w:pPr>
      <w:r>
        <w:rPr>
          <w:rFonts w:ascii="Amiri" w:hAnsi="Amiri" w:eastAsia="Amiri" w:cs="Amiri"/>
          <w:color w:val="111111"/>
          <w:sz w:val="28"/>
          <w:sz w:val="28"/>
          <w:szCs w:val="28"/>
          <w:rtl w:val="true"/>
          <w:lang w:bidi="ar-SA"/>
        </w:rPr>
        <w:t>اَنَّهُمْ امَنُوا بِما اُنزِلَ اِلَیْکَ وَما اُنزِلَ مِنْ قَبْلِکَ یُریدُونَ اَنْ</w:t>
      </w:r>
    </w:p>
    <w:p>
      <w:pPr>
        <w:pStyle w:val="BookText"/>
        <w:bidi w:val="0"/>
        <w:jc w:val="both"/>
        <w:rPr/>
      </w:pPr>
      <w:r>
        <w:rPr>
          <w:rFonts w:ascii="Amiri" w:hAnsi="Amiri" w:eastAsia="Amiri" w:cs="Amiri"/>
          <w:color w:val="111111"/>
          <w:sz w:val="28"/>
          <w:sz w:val="28"/>
          <w:szCs w:val="28"/>
          <w:rtl w:val="true"/>
          <w:lang w:bidi="ar-SA"/>
        </w:rPr>
        <w:t>یَتَحاکَمُوا اِلَی الطّاغُوتِ وَقَدْ اُمِرُوا اَنْ یَکْفُرُوا بِه وَیُریدُ الشَّیْطانُ</w:t>
      </w:r>
    </w:p>
    <w:p>
      <w:pPr>
        <w:pStyle w:val="BookText"/>
        <w:bidi w:val="0"/>
        <w:jc w:val="both"/>
        <w:rPr/>
      </w:pPr>
      <w:r>
        <w:rPr>
          <w:rFonts w:ascii="Amiri" w:hAnsi="Amiri" w:eastAsia="Amiri" w:cs="Amiri"/>
          <w:color w:val="111111"/>
          <w:sz w:val="28"/>
          <w:sz w:val="28"/>
          <w:szCs w:val="28"/>
          <w:rtl w:val="true"/>
          <w:lang w:bidi="ar-SA"/>
        </w:rPr>
        <w:t>اَنْ یُضِلَّهُمْ ضَلالاً بَعیدًا</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 Have you not seen those who think they believe in what has been revealed to you and what was revealed before you?</w:t>
      </w:r>
    </w:p>
    <w:p>
      <w:pPr>
        <w:pStyle w:val="BookText"/>
        <w:bidi w:val="0"/>
        <w:jc w:val="both"/>
        <w:rPr/>
      </w:pPr>
      <w:r>
        <w:rPr>
          <w:rFonts w:eastAsia="Times New Roman" w:cs="Times New Roman" w:ascii="Times New Roman" w:hAnsi="Times New Roman"/>
          <w:color w:val="111111"/>
          <w:sz w:val="28"/>
          <w:szCs w:val="28"/>
          <w:lang w:val="en-US"/>
        </w:rPr>
        <w:t>They intend to resort in the judgement of Tāghūt (false deities) while they have been ordered to reject him,</w:t>
      </w:r>
    </w:p>
    <w:p>
      <w:pPr>
        <w:pStyle w:val="BookText"/>
        <w:bidi w:val="0"/>
        <w:jc w:val="both"/>
        <w:rPr/>
      </w:pPr>
      <w:r>
        <w:rPr>
          <w:rFonts w:eastAsia="Times New Roman" w:cs="Times New Roman" w:ascii="Times New Roman" w:hAnsi="Times New Roman"/>
          <w:color w:val="111111"/>
          <w:sz w:val="28"/>
          <w:szCs w:val="28"/>
          <w:lang w:val="en-US"/>
        </w:rPr>
        <w:t>and Satan intends to mislead them far astray."</w:t>
      </w:r>
    </w:p>
    <w:p>
      <w:pPr>
        <w:pStyle w:val="Heading5"/>
        <w:numPr>
          <w:ilvl w:val="4"/>
          <w:numId w:val="1"/>
        </w:numPr>
        <w:bidi w:val="0"/>
        <w:jc w:val="left"/>
        <w:rPr/>
      </w:pPr>
      <w:bookmarkStart w:id="248" w:name="__RefHeading___Toc376871_2616395394"/>
      <w:bookmarkStart w:id="249" w:name="_Toc100"/>
      <w:bookmarkEnd w:id="248"/>
      <w:r>
        <w:rPr/>
        <w:t>Commentary: verse 60</w:t>
      </w:r>
      <w:bookmarkEnd w:id="249"/>
    </w:p>
    <w:p>
      <w:pPr>
        <w:pStyle w:val="BookText"/>
        <w:bidi w:val="0"/>
        <w:jc w:val="both"/>
        <w:rPr/>
      </w:pPr>
      <w:r>
        <w:rPr>
          <w:rFonts w:eastAsia="Times New Roman" w:cs="Times New Roman" w:ascii="Times New Roman" w:hAnsi="Times New Roman"/>
          <w:color w:val="111111"/>
          <w:sz w:val="28"/>
          <w:szCs w:val="28"/>
          <w:lang w:val="en-US"/>
        </w:rPr>
        <w:t>It happened that there arose a dispute between a hypocritical Mulsim and a Jew. They decided to refer to the arbitrator. The Jew elected the Prophet (p.b.u.h.) as the arbitrator for trustworthiness and justice he (p.b.u.h.) had, but the hypocrite agreed with Ka</w:t>
      </w:r>
      <w:r>
        <w:rPr>
          <w:rFonts w:eastAsia="Consolas" w:cs="Consolas" w:ascii="Consolas" w:hAnsi="Consolas"/>
          <w:color w:val="111111"/>
          <w:sz w:val="28"/>
          <w:szCs w:val="28"/>
          <w:lang w:val="en-US"/>
        </w:rPr>
        <w:t>b-ibn-'Ashraf (one of the distinguished Jews) as his arbitrator, because the hypocrite knew that he could tend the attitude of Ka</w:t>
      </w:r>
      <w:r>
        <w:rPr>
          <w:rFonts w:eastAsia="Times New Roman" w:cs="Times New Roman" w:ascii="Times New Roman" w:hAnsi="Times New Roman"/>
          <w:color w:val="111111"/>
          <w:sz w:val="28"/>
          <w:szCs w:val="28"/>
          <w:lang w:val="en-US"/>
        </w:rPr>
        <w:t>b towards his benefit by giving him some gifts. he verse is for the bleme of that manner.</w:t>
      </w:r>
    </w:p>
    <w:p>
      <w:pPr>
        <w:pStyle w:val="BookText"/>
        <w:bidi w:val="0"/>
        <w:jc w:val="both"/>
        <w:rPr/>
      </w:pPr>
      <w:r>
        <w:rPr>
          <w:rFonts w:eastAsia="Times New Roman" w:cs="Times New Roman" w:ascii="Times New Roman" w:hAnsi="Times New Roman"/>
          <w:color w:val="111111"/>
          <w:sz w:val="28"/>
          <w:szCs w:val="28"/>
          <w:lang w:val="en-US"/>
        </w:rPr>
        <w:t>" Have you not seen those who think they believe in what has been revealed to you and what was revealed before you?</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intend to resort in the judgement of Tāghūt (false deities) while they have been ordered to reject him, and Satan intends to mislead them far astray."</w:t>
      </w:r>
    </w:p>
    <w:p>
      <w:pPr>
        <w:pStyle w:val="BookText"/>
        <w:bidi w:val="0"/>
        <w:rPr/>
      </w:pPr>
      <w:r>
        <w:rPr>
          <w:rFonts w:eastAsia="Times New Roman" w:cs="Times New Roman" w:ascii="Times New Roman" w:hAnsi="Times New Roman"/>
          <w:color w:val="111111"/>
          <w:sz w:val="28"/>
          <w:szCs w:val="28"/>
          <w:lang w:val="en-US"/>
        </w:rPr>
        <w:t xml:space="preserve">As for the definition of `the false deities', Imam Ṣādiq (a.s.) says: "A false deity is he who does not judge rightfully, decides against the command of Allah, and his order is obeyed." </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In the previous verse, Allah and the Apostle were introduced as the place of resorts of discords, but in this verse, the blame is upon those who refer to false deities as the place of resorts of their own discords. Thus, in that verse the virtuous cite of resort has been introduced, while in this verse the impious one has been pointed out. So, true believers do not even think of going to false deities since agreement with /tāqūt/ `false deities' is prohibited.</w:t>
      </w:r>
    </w:p>
    <w:p>
      <w:pPr>
        <w:pStyle w:val="BookText"/>
        <w:bidi w:val="0"/>
        <w:jc w:val="both"/>
        <w:rPr/>
      </w:pPr>
      <w:r>
        <w:rPr>
          <w:rFonts w:eastAsia="Times New Roman" w:cs="Times New Roman" w:ascii="Times New Roman" w:hAnsi="Times New Roman"/>
          <w:color w:val="111111"/>
          <w:sz w:val="28"/>
          <w:szCs w:val="28"/>
          <w:lang w:val="en-US"/>
        </w:rPr>
        <w:t>"... they have been ordered to reject him..."</w:t>
      </w:r>
    </w:p>
    <w:p>
      <w:pPr>
        <w:pStyle w:val="BookText"/>
        <w:bidi w:val="0"/>
        <w:jc w:val="both"/>
        <w:rPr/>
      </w:pPr>
      <w:r>
        <w:rPr>
          <w:rFonts w:eastAsia="Times New Roman" w:cs="Times New Roman" w:ascii="Times New Roman" w:hAnsi="Times New Roman"/>
          <w:color w:val="111111"/>
          <w:sz w:val="28"/>
          <w:szCs w:val="28"/>
          <w:lang w:val="en-US"/>
        </w:rPr>
        <w:t>For removing the interior discords, going to non-Muslims is forbidden for Muslims.</w:t>
      </w:r>
    </w:p>
    <w:p>
      <w:pPr>
        <w:pStyle w:val="BookText"/>
        <w:bidi w:val="0"/>
        <w:jc w:val="both"/>
        <w:rPr/>
      </w:pPr>
      <w:r>
        <w:rPr>
          <w:rFonts w:eastAsia="Times New Roman" w:cs="Times New Roman" w:ascii="Times New Roman" w:hAnsi="Times New Roman"/>
          <w:color w:val="111111"/>
          <w:sz w:val="28"/>
          <w:szCs w:val="28"/>
          <w:lang w:val="en-US"/>
        </w:rPr>
        <w:t>"... They intend to resort to the judgement of Ṭāghūt (false deities)..."</w:t>
      </w:r>
    </w:p>
    <w:p>
      <w:pPr>
        <w:pStyle w:val="BookText"/>
        <w:bidi w:val="0"/>
        <w:jc w:val="both"/>
        <w:rPr/>
      </w:pPr>
      <w:r>
        <w:rPr>
          <w:rFonts w:eastAsia="Times New Roman" w:cs="Times New Roman" w:ascii="Times New Roman" w:hAnsi="Times New Roman"/>
          <w:color w:val="111111"/>
          <w:sz w:val="28"/>
          <w:szCs w:val="28"/>
          <w:lang w:val="en-US"/>
        </w:rPr>
        <w:t>Through a verse (No. 35) in the current Sura, formerly the Qur'ān pointed out that: for a family discord an arbitrator from the family of the wife and another one from the family of the husband should judge.</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Then appoint a judge from his people and a judge from her people, ..."</w:t>
      </w:r>
      <w:r>
        <w:rPr>
          <w:rStyle w:val="FootnoteAnchor"/>
        </w:rPr>
        <w:footnoteReference w:id="19"/>
      </w:r>
      <w:bookmarkStart w:id="250" w:name="pg13395_122632"/>
    </w:p>
    <w:p>
      <w:pPr>
        <w:pStyle w:val="BookText"/>
        <w:bidi w:val="0"/>
        <w:rPr/>
      </w:pPr>
      <w:bookmarkEnd w:id="250"/>
      <w:r>
        <w:rPr>
          <w:rFonts w:eastAsia="Amiri" w:cs="Amiri" w:ascii="Amiri" w:hAnsi="Amiri"/>
          <w:color w:val="111111"/>
          <w:sz w:val="28"/>
          <w:szCs w:val="28"/>
          <w:lang w:bidi="ar-SA"/>
        </w:rPr>
        <w:t xml:space="preserve">61- </w:t>
      </w:r>
      <w:r>
        <w:rPr>
          <w:rFonts w:ascii="Amiri" w:hAnsi="Amiri" w:eastAsia="Amiri" w:cs="Amiri"/>
          <w:color w:val="111111"/>
          <w:sz w:val="28"/>
          <w:sz w:val="28"/>
          <w:szCs w:val="28"/>
          <w:rtl w:val="true"/>
          <w:lang w:bidi="ar-SA"/>
        </w:rPr>
        <w:t>وَاِذا قیلَ لَهُمْ تَعالَوْا</w:t>
      </w:r>
    </w:p>
    <w:p>
      <w:pPr>
        <w:pStyle w:val="BookText"/>
        <w:bidi w:val="0"/>
        <w:jc w:val="both"/>
        <w:rPr/>
      </w:pPr>
      <w:r>
        <w:rPr>
          <w:rFonts w:ascii="Amiri" w:hAnsi="Amiri" w:eastAsia="Amiri" w:cs="Amiri"/>
          <w:color w:val="111111"/>
          <w:sz w:val="28"/>
          <w:sz w:val="28"/>
          <w:szCs w:val="28"/>
          <w:rtl w:val="true"/>
          <w:lang w:bidi="ar-SA"/>
        </w:rPr>
        <w:t>اِلی ما اَنْزَلَ اللّهُ وَاِلَی الرَّسُولِ رَاَیْتَ الْمُنافِقینَ یَصُدُّونَ</w:t>
      </w:r>
    </w:p>
    <w:p>
      <w:pPr>
        <w:pStyle w:val="BookText"/>
        <w:bidi w:val="0"/>
        <w:jc w:val="both"/>
        <w:rPr/>
      </w:pPr>
      <w:r>
        <w:rPr>
          <w:rFonts w:ascii="Amiri" w:hAnsi="Amiri" w:eastAsia="Amiri" w:cs="Amiri"/>
          <w:color w:val="111111"/>
          <w:sz w:val="28"/>
          <w:sz w:val="28"/>
          <w:szCs w:val="28"/>
          <w:rtl w:val="true"/>
          <w:lang w:bidi="ar-SA"/>
        </w:rPr>
        <w:t>عَنْکَ صُدُودًا</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 And when it is said to them: ` Come to what Allah has revealed and to the Messenger,' you will see the hypocrites barring (people) to you with utter aversion."</w:t>
      </w:r>
    </w:p>
    <w:p>
      <w:pPr>
        <w:pStyle w:val="Heading5"/>
        <w:numPr>
          <w:ilvl w:val="4"/>
          <w:numId w:val="1"/>
        </w:numPr>
        <w:bidi w:val="0"/>
        <w:jc w:val="left"/>
        <w:rPr/>
      </w:pPr>
      <w:bookmarkStart w:id="251" w:name="__RefHeading___Toc376873_2616395394"/>
      <w:bookmarkStart w:id="252" w:name="_Toc101"/>
      <w:bookmarkEnd w:id="251"/>
      <w:r>
        <w:rPr/>
        <w:t>Commentary: verse 61</w:t>
      </w:r>
      <w:bookmarkEnd w:id="252"/>
    </w:p>
    <w:p>
      <w:pPr>
        <w:pStyle w:val="Heading6"/>
        <w:numPr>
          <w:ilvl w:val="5"/>
          <w:numId w:val="1"/>
        </w:numPr>
        <w:bidi w:val="0"/>
        <w:jc w:val="left"/>
        <w:rPr/>
      </w:pPr>
      <w:bookmarkStart w:id="253" w:name="__RefHeading___Toc376875_2616395394"/>
      <w:bookmarkStart w:id="254" w:name="_Toc102"/>
      <w:bookmarkEnd w:id="253"/>
      <w:r>
        <w:rPr/>
        <w:t>Point</w:t>
      </w:r>
      <w:bookmarkEnd w:id="254"/>
    </w:p>
    <w:p>
      <w:pPr>
        <w:pStyle w:val="BookText"/>
        <w:bidi w:val="0"/>
        <w:jc w:val="both"/>
        <w:rPr/>
      </w:pPr>
      <w:r>
        <w:rPr>
          <w:rFonts w:eastAsia="Times New Roman" w:cs="Times New Roman" w:ascii="Times New Roman" w:hAnsi="Times New Roman"/>
          <w:color w:val="111111"/>
          <w:sz w:val="28"/>
          <w:szCs w:val="28"/>
          <w:lang w:val="en-US"/>
        </w:rPr>
        <w:t>The reference of hypocrites to false deities and asking judgement from (non-Muslim) foreigners is not a casual happening. But, it is the quality and spiritual specification of hypocrites that they oppose the heavenly leaders and reject the path of truth.</w:t>
      </w:r>
    </w:p>
    <w:p>
      <w:pPr>
        <w:pStyle w:val="BookText"/>
        <w:bidi w:val="0"/>
        <w:jc w:val="both"/>
        <w:rPr/>
      </w:pPr>
      <w:r>
        <w:rPr>
          <w:rFonts w:eastAsia="Times New Roman" w:cs="Times New Roman" w:ascii="Times New Roman" w:hAnsi="Times New Roman"/>
          <w:color w:val="111111"/>
          <w:sz w:val="28"/>
          <w:szCs w:val="28"/>
          <w:lang w:val="en-US"/>
        </w:rPr>
        <w:t>" And when it is said: ` Come to what Allah has revealed and to the Messenger,'</w:t>
      </w:r>
    </w:p>
    <w:p>
      <w:pPr>
        <w:pStyle w:val="BookText"/>
        <w:bidi w:val="0"/>
        <w:jc w:val="both"/>
        <w:rPr/>
      </w:pPr>
      <w:r>
        <w:rPr>
          <w:rFonts w:eastAsia="Times New Roman" w:cs="Times New Roman" w:ascii="Times New Roman" w:hAnsi="Times New Roman"/>
          <w:color w:val="111111"/>
          <w:sz w:val="28"/>
          <w:szCs w:val="28"/>
          <w:lang w:val="en-US"/>
        </w:rPr>
        <w:t>you will see the hypocrites barring (people) to you with utter aversion."</w:t>
      </w:r>
    </w:p>
    <w:p>
      <w:pPr>
        <w:pStyle w:val="Heading6"/>
        <w:numPr>
          <w:ilvl w:val="5"/>
          <w:numId w:val="1"/>
        </w:numPr>
        <w:bidi w:val="0"/>
        <w:jc w:val="left"/>
        <w:rPr/>
      </w:pPr>
      <w:bookmarkStart w:id="255" w:name="__RefHeading___Toc376877_2616395394"/>
      <w:bookmarkStart w:id="256" w:name="_Toc103"/>
      <w:bookmarkEnd w:id="255"/>
      <w:r>
        <w:rPr/>
        <w:t>Explanations:</w:t>
      </w:r>
      <w:bookmarkEnd w:id="25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hypocrites do not surrender to the law of Allah and the command of the Prophet (p.b.u.h.). But, in the meanwhile, we must invite them to the truth.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hypocrites are not sensitive to the heartly faith of people to Allah. Their main worriment is the crowd of people gathered around the heavenly Messenger.</w:t>
      </w:r>
    </w:p>
    <w:p>
      <w:pPr>
        <w:pStyle w:val="BookText"/>
        <w:bidi w:val="0"/>
        <w:jc w:val="both"/>
        <w:rPr/>
      </w:pPr>
      <w:r>
        <w:rPr>
          <w:rFonts w:eastAsia="Times New Roman" w:cs="Times New Roman" w:ascii="Times New Roman" w:hAnsi="Times New Roman"/>
          <w:color w:val="111111"/>
          <w:sz w:val="28"/>
          <w:szCs w:val="28"/>
          <w:lang w:val="en-US"/>
        </w:rPr>
        <w:t>"... you will see the hypocrites barring (people) to you with utter aversion."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blameworthy plot of the hypocrites, is separating people from the Prophet (p.b.u.h.).</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in another occurrence, the Qur'ān indicates that barring the path of the Prophet (p.b.u.h.) is, in fact, barring the path of Allah, and denying the Messenger of Allah (p.b.u.h.) is the denial of the signs of Allah. In another verse, it says: "... but surely they do not call you a liar, but the unjust deny the Signs of Allah." </w:t>
      </w:r>
      <w:r>
        <w:rPr>
          <w:rStyle w:val="FootnoteAnchor"/>
        </w:rPr>
        <w:footnoteReference w:id="20"/>
      </w:r>
      <w:bookmarkStart w:id="257" w:name="pg13395_122633"/>
    </w:p>
    <w:p>
      <w:pPr>
        <w:pStyle w:val="BookText"/>
        <w:bidi w:val="0"/>
        <w:rPr/>
      </w:pPr>
      <w:bookmarkEnd w:id="257"/>
      <w:r>
        <w:rPr>
          <w:rFonts w:eastAsia="Amiri" w:cs="Amiri" w:ascii="Amiri" w:hAnsi="Amiri"/>
          <w:color w:val="111111"/>
          <w:sz w:val="28"/>
          <w:szCs w:val="28"/>
          <w:lang w:bidi="ar-SA"/>
        </w:rPr>
        <w:t xml:space="preserve">62- </w:t>
      </w:r>
      <w:r>
        <w:rPr>
          <w:rFonts w:ascii="Amiri" w:hAnsi="Amiri" w:eastAsia="Amiri" w:cs="Amiri"/>
          <w:color w:val="111111"/>
          <w:sz w:val="28"/>
          <w:sz w:val="28"/>
          <w:szCs w:val="28"/>
          <w:rtl w:val="true"/>
          <w:lang w:bidi="ar-SA"/>
        </w:rPr>
        <w:t>فَکَیْفَ اِذا اَصابَتْهُم مُصیبَةٌ بِما قَدَّمَتْ اَیْدیهِمْ</w:t>
      </w:r>
    </w:p>
    <w:p>
      <w:pPr>
        <w:pStyle w:val="BookText"/>
        <w:bidi w:val="0"/>
        <w:jc w:val="both"/>
        <w:rPr/>
      </w:pPr>
      <w:r>
        <w:rPr>
          <w:rFonts w:ascii="Amiri" w:hAnsi="Amiri" w:eastAsia="Amiri" w:cs="Amiri"/>
          <w:color w:val="111111"/>
          <w:sz w:val="28"/>
          <w:sz w:val="28"/>
          <w:szCs w:val="28"/>
          <w:rtl w:val="true"/>
          <w:lang w:bidi="ar-SA"/>
        </w:rPr>
        <w:t>ثُمَّ جاؤُکَ یَحْلِفُونَ بِاللّهِ</w:t>
      </w:r>
    </w:p>
    <w:p>
      <w:pPr>
        <w:pStyle w:val="BookText"/>
        <w:bidi w:val="0"/>
        <w:jc w:val="both"/>
        <w:rPr/>
      </w:pPr>
      <w:r>
        <w:rPr>
          <w:rFonts w:ascii="Amiri" w:hAnsi="Amiri" w:eastAsia="Amiri" w:cs="Amiri"/>
          <w:color w:val="111111"/>
          <w:sz w:val="28"/>
          <w:sz w:val="28"/>
          <w:szCs w:val="28"/>
          <w:rtl w:val="true"/>
          <w:lang w:bidi="ar-SA"/>
        </w:rPr>
        <w:t>اِنْ أَرَدْنا اِلاّ اِحْسانًا وَتَوْفیقًا</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 But how will it be, when some disaster befalls them on account of what their (own) hands have forwarded, then they come to you swearing by Allah (saying):</w:t>
      </w:r>
    </w:p>
    <w:p>
      <w:pPr>
        <w:pStyle w:val="BookText"/>
        <w:bidi w:val="0"/>
        <w:jc w:val="both"/>
        <w:rPr/>
      </w:pPr>
      <w:r>
        <w:rPr>
          <w:rFonts w:eastAsia="Times New Roman" w:cs="Times New Roman" w:ascii="Times New Roman" w:hAnsi="Times New Roman"/>
          <w:color w:val="111111"/>
          <w:sz w:val="28"/>
          <w:szCs w:val="28"/>
          <w:lang w:val="en-US"/>
        </w:rPr>
        <w:t>` We intended naught but kindness and concord '? "</w:t>
      </w:r>
    </w:p>
    <w:p>
      <w:pPr>
        <w:pStyle w:val="Heading5"/>
        <w:numPr>
          <w:ilvl w:val="4"/>
          <w:numId w:val="1"/>
        </w:numPr>
        <w:bidi w:val="0"/>
        <w:jc w:val="left"/>
        <w:rPr/>
      </w:pPr>
      <w:bookmarkStart w:id="258" w:name="__RefHeading___Toc376879_2616395394"/>
      <w:bookmarkStart w:id="259" w:name="_Toc104"/>
      <w:bookmarkEnd w:id="258"/>
      <w:r>
        <w:rPr/>
        <w:t>Commentary: verse 62</w:t>
      </w:r>
      <w:bookmarkEnd w:id="259"/>
    </w:p>
    <w:p>
      <w:pPr>
        <w:pStyle w:val="Heading6"/>
        <w:numPr>
          <w:ilvl w:val="5"/>
          <w:numId w:val="1"/>
        </w:numPr>
        <w:bidi w:val="0"/>
        <w:jc w:val="left"/>
        <w:rPr/>
      </w:pPr>
      <w:bookmarkStart w:id="260" w:name="__RefHeading___Toc376881_2616395394"/>
      <w:bookmarkStart w:id="261" w:name="_Toc105"/>
      <w:bookmarkEnd w:id="260"/>
      <w:r>
        <w:rPr/>
        <w:t>Point</w:t>
      </w:r>
      <w:bookmarkEnd w:id="261"/>
    </w:p>
    <w:p>
      <w:pPr>
        <w:pStyle w:val="BookText"/>
        <w:bidi w:val="0"/>
        <w:jc w:val="both"/>
        <w:rPr/>
      </w:pPr>
      <w:r>
        <w:rPr>
          <w:rFonts w:eastAsia="Times New Roman" w:cs="Times New Roman" w:ascii="Times New Roman" w:hAnsi="Times New Roman"/>
          <w:color w:val="111111"/>
          <w:sz w:val="28"/>
          <w:szCs w:val="28"/>
          <w:lang w:val="en-US"/>
        </w:rPr>
        <w:t>The justification of the hypocrites for referring the judgement to the false deities, as they said, was that their final aim was to make peace. So, if they had gone to the Prophet (p.b.u.h.) for judgement and he judged for the benefit of one party, naturally the other party would have become displeased from the Messenger of Allah (p.b.u.h.) and would have raised a tumult noisily, which was not appropriate with the position of the holy Prophet (p.b.u.h.). Therefore, to avoid this matter and to protect the honour, rank, and amiability of the Prophet (p.b.u.h.), they did not take the conflict to him.</w:t>
      </w:r>
    </w:p>
    <w:p>
      <w:pPr>
        <w:pStyle w:val="Heading6"/>
        <w:numPr>
          <w:ilvl w:val="5"/>
          <w:numId w:val="1"/>
        </w:numPr>
        <w:bidi w:val="0"/>
        <w:jc w:val="left"/>
        <w:rPr/>
      </w:pPr>
      <w:bookmarkStart w:id="262" w:name="__RefHeading___Toc376883_2616395394"/>
      <w:bookmarkStart w:id="263" w:name="_Toc106"/>
      <w:bookmarkEnd w:id="262"/>
      <w:r>
        <w:rPr/>
        <w:t>Explanations:</w:t>
      </w:r>
      <w:bookmarkEnd w:id="26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hypocritical Muslims refer to the divine leaders only when they encounter a difficulty and feel danger.</w:t>
      </w:r>
    </w:p>
    <w:p>
      <w:pPr>
        <w:pStyle w:val="BookText"/>
        <w:bidi w:val="0"/>
        <w:jc w:val="both"/>
        <w:rPr/>
      </w:pPr>
      <w:r>
        <w:rPr>
          <w:rFonts w:eastAsia="Times New Roman" w:cs="Times New Roman" w:ascii="Times New Roman" w:hAnsi="Times New Roman"/>
          <w:color w:val="111111"/>
          <w:sz w:val="28"/>
          <w:szCs w:val="28"/>
          <w:lang w:val="en-US"/>
        </w:rPr>
        <w:t>"... they come to you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opponents usually justify their wrong actions.</w:t>
      </w:r>
    </w:p>
    <w:p>
      <w:pPr>
        <w:pStyle w:val="BookText"/>
        <w:bidi w:val="0"/>
        <w:jc w:val="both"/>
        <w:rPr/>
      </w:pPr>
      <w:r>
        <w:rPr>
          <w:rFonts w:eastAsia="Times New Roman" w:cs="Times New Roman" w:ascii="Times New Roman" w:hAnsi="Times New Roman"/>
          <w:color w:val="111111"/>
          <w:sz w:val="28"/>
          <w:szCs w:val="28"/>
          <w:lang w:val="en-US"/>
        </w:rPr>
        <w:t>"... ` We intended naught but kindness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hypocrites apply the swearing to Allah as a cover over their own goals.</w:t>
      </w:r>
    </w:p>
    <w:p>
      <w:pPr>
        <w:pStyle w:val="BookText"/>
        <w:bidi w:val="0"/>
        <w:jc w:val="both"/>
        <w:rPr/>
      </w:pPr>
      <w:r>
        <w:rPr>
          <w:rFonts w:eastAsia="Times New Roman" w:cs="Times New Roman" w:ascii="Times New Roman" w:hAnsi="Times New Roman"/>
          <w:color w:val="111111"/>
          <w:sz w:val="28"/>
          <w:szCs w:val="28"/>
          <w:lang w:val="en-US"/>
        </w:rPr>
        <w:t>"... swearing by Allah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Among the deeds of the hypocrites is: showing a feature of benevolence, kindness and claiming the motto of peacefulness and exchanging agreements.</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kindness and concord?"</w:t>
      </w:r>
      <w:bookmarkStart w:id="264" w:name="pg13395_122634"/>
    </w:p>
    <w:p>
      <w:pPr>
        <w:pStyle w:val="BookText"/>
        <w:bidi w:val="0"/>
        <w:rPr/>
      </w:pPr>
      <w:bookmarkEnd w:id="264"/>
      <w:r>
        <w:rPr>
          <w:rFonts w:eastAsia="Amiri" w:cs="Amiri" w:ascii="Amiri" w:hAnsi="Amiri"/>
          <w:color w:val="111111"/>
          <w:sz w:val="28"/>
          <w:szCs w:val="28"/>
          <w:lang w:bidi="ar-SA"/>
        </w:rPr>
        <w:t xml:space="preserve">63- </w:t>
      </w:r>
      <w:r>
        <w:rPr>
          <w:rFonts w:ascii="Amiri" w:hAnsi="Amiri" w:eastAsia="Amiri" w:cs="Amiri"/>
          <w:color w:val="111111"/>
          <w:sz w:val="28"/>
          <w:sz w:val="28"/>
          <w:szCs w:val="28"/>
          <w:rtl w:val="true"/>
          <w:lang w:bidi="ar-SA"/>
        </w:rPr>
        <w:t>اُولئِکَ الَّذینَ یَعْلَمُ اللّهُ ما فی قُلُوبِهِمْ</w:t>
      </w:r>
    </w:p>
    <w:p>
      <w:pPr>
        <w:pStyle w:val="BookText"/>
        <w:bidi w:val="0"/>
        <w:jc w:val="both"/>
        <w:rPr/>
      </w:pPr>
      <w:r>
        <w:rPr>
          <w:rFonts w:ascii="Amiri" w:hAnsi="Amiri" w:eastAsia="Amiri" w:cs="Amiri"/>
          <w:color w:val="111111"/>
          <w:sz w:val="28"/>
          <w:sz w:val="28"/>
          <w:szCs w:val="28"/>
          <w:rtl w:val="true"/>
          <w:lang w:bidi="ar-SA"/>
        </w:rPr>
        <w:t>فَاَعْرِضْ عَنْهُمْ وَعِظْهُمْ وَقُلْ لَهُمْ فی اَنْفُسِهِمْ قَوْلاً</w:t>
      </w:r>
    </w:p>
    <w:p>
      <w:pPr>
        <w:pStyle w:val="BookText"/>
        <w:bidi w:val="0"/>
        <w:jc w:val="both"/>
        <w:rPr/>
      </w:pPr>
      <w:r>
        <w:rPr>
          <w:rFonts w:ascii="Amiri" w:hAnsi="Amiri" w:eastAsia="Amiri" w:cs="Amiri"/>
          <w:color w:val="111111"/>
          <w:sz w:val="28"/>
          <w:sz w:val="28"/>
          <w:szCs w:val="28"/>
          <w:rtl w:val="true"/>
          <w:lang w:bidi="ar-SA"/>
        </w:rPr>
        <w:t>بَلیغًا</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 Those are they of whom Allah knows what is in their hearts,</w:t>
      </w:r>
    </w:p>
    <w:p>
      <w:pPr>
        <w:pStyle w:val="BookText"/>
        <w:bidi w:val="0"/>
        <w:jc w:val="both"/>
        <w:rPr/>
      </w:pPr>
      <w:r>
        <w:rPr>
          <w:rFonts w:eastAsia="Times New Roman" w:cs="Times New Roman" w:ascii="Times New Roman" w:hAnsi="Times New Roman"/>
          <w:color w:val="111111"/>
          <w:sz w:val="28"/>
          <w:szCs w:val="28"/>
          <w:lang w:val="en-US"/>
        </w:rPr>
        <w:t>therefore turn away from them,</w:t>
      </w:r>
    </w:p>
    <w:p>
      <w:pPr>
        <w:pStyle w:val="BookText"/>
        <w:bidi w:val="0"/>
        <w:jc w:val="both"/>
        <w:rPr/>
      </w:pPr>
      <w:r>
        <w:rPr>
          <w:rFonts w:eastAsia="Times New Roman" w:cs="Times New Roman" w:ascii="Times New Roman" w:hAnsi="Times New Roman"/>
          <w:color w:val="111111"/>
          <w:sz w:val="28"/>
          <w:szCs w:val="28"/>
          <w:lang w:val="en-US"/>
        </w:rPr>
        <w:t>and admonish them and speak to them concerning themselves effectual words."</w:t>
      </w:r>
    </w:p>
    <w:p>
      <w:pPr>
        <w:pStyle w:val="Heading5"/>
        <w:numPr>
          <w:ilvl w:val="4"/>
          <w:numId w:val="1"/>
        </w:numPr>
        <w:bidi w:val="0"/>
        <w:jc w:val="left"/>
        <w:rPr/>
      </w:pPr>
      <w:bookmarkStart w:id="265" w:name="__RefHeading___Toc376885_2616395394"/>
      <w:bookmarkStart w:id="266" w:name="_Toc107"/>
      <w:bookmarkEnd w:id="265"/>
      <w:r>
        <w:rPr/>
        <w:t>Commentary: verse 63</w:t>
      </w:r>
      <w:bookmarkEnd w:id="266"/>
    </w:p>
    <w:p>
      <w:pPr>
        <w:pStyle w:val="BookText"/>
        <w:bidi w:val="0"/>
        <w:jc w:val="both"/>
        <w:rPr/>
      </w:pPr>
      <w:r>
        <w:rPr>
          <w:rFonts w:eastAsia="Times New Roman" w:cs="Times New Roman" w:ascii="Times New Roman" w:hAnsi="Times New Roman"/>
          <w:color w:val="111111"/>
          <w:sz w:val="28"/>
          <w:szCs w:val="28"/>
          <w:lang w:val="en-US"/>
        </w:rPr>
        <w:t>The effort of the hypocrites is useless, because Allah knows both their interiors and their evil intentions, and manifests them at an appropriate time.</w:t>
      </w:r>
    </w:p>
    <w:p>
      <w:pPr>
        <w:pStyle w:val="BookText"/>
        <w:bidi w:val="0"/>
        <w:jc w:val="both"/>
        <w:rPr/>
      </w:pPr>
      <w:r>
        <w:rPr>
          <w:rFonts w:eastAsia="Times New Roman" w:cs="Times New Roman" w:ascii="Times New Roman" w:hAnsi="Times New Roman"/>
          <w:color w:val="111111"/>
          <w:sz w:val="28"/>
          <w:szCs w:val="28"/>
          <w:lang w:val="en-US"/>
        </w:rPr>
        <w:t>" Those are they of whom Allah knows what is in their hearts, ..."</w:t>
      </w:r>
    </w:p>
    <w:p>
      <w:pPr>
        <w:pStyle w:val="BookText"/>
        <w:bidi w:val="0"/>
        <w:jc w:val="both"/>
        <w:rPr/>
      </w:pPr>
      <w:r>
        <w:rPr>
          <w:rFonts w:eastAsia="Times New Roman" w:cs="Times New Roman" w:ascii="Times New Roman" w:hAnsi="Times New Roman"/>
          <w:color w:val="111111"/>
          <w:sz w:val="28"/>
          <w:szCs w:val="28"/>
          <w:lang w:val="en-US"/>
        </w:rPr>
        <w:t>Also, the apology of the hypocrites is not done truthfully, otherwise they would not issue the command of rejection.</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Allah knows what is in their hearts, therefore turn away from them, ..."</w:t>
      </w:r>
      <w:bookmarkStart w:id="267" w:name="pg13395_122635"/>
    </w:p>
    <w:p>
      <w:pPr>
        <w:pStyle w:val="BookText"/>
        <w:bidi w:val="0"/>
        <w:rPr/>
      </w:pPr>
      <w:bookmarkEnd w:id="267"/>
      <w:r>
        <w:rPr>
          <w:rFonts w:eastAsia="Amiri" w:cs="Amiri" w:ascii="Amiri" w:hAnsi="Amiri"/>
          <w:color w:val="111111"/>
          <w:sz w:val="28"/>
          <w:szCs w:val="28"/>
          <w:lang w:bidi="ar-SA"/>
        </w:rPr>
        <w:t xml:space="preserve">64- </w:t>
      </w:r>
      <w:r>
        <w:rPr>
          <w:rFonts w:ascii="Amiri" w:hAnsi="Amiri" w:eastAsia="Amiri" w:cs="Amiri"/>
          <w:color w:val="111111"/>
          <w:sz w:val="28"/>
          <w:sz w:val="28"/>
          <w:szCs w:val="28"/>
          <w:rtl w:val="true"/>
          <w:lang w:bidi="ar-SA"/>
        </w:rPr>
        <w:t>وَما اَرْسَلْنا مِنْ رَسُولٍ اِلاّ لِیُطاعَ بِاِذْنِ اللّهِ</w:t>
      </w:r>
    </w:p>
    <w:p>
      <w:pPr>
        <w:pStyle w:val="BookText"/>
        <w:bidi w:val="0"/>
        <w:jc w:val="both"/>
        <w:rPr/>
      </w:pPr>
      <w:r>
        <w:rPr>
          <w:rFonts w:ascii="Amiri" w:hAnsi="Amiri" w:eastAsia="Amiri" w:cs="Amiri"/>
          <w:color w:val="111111"/>
          <w:sz w:val="28"/>
          <w:sz w:val="28"/>
          <w:szCs w:val="28"/>
          <w:rtl w:val="true"/>
          <w:lang w:bidi="ar-SA"/>
        </w:rPr>
        <w:t>وَلَوْ اَنَّهُمْ اِذْ ظَلَمُوا اَنْفُسَهُمْ</w:t>
      </w:r>
    </w:p>
    <w:p>
      <w:pPr>
        <w:pStyle w:val="BookText"/>
        <w:bidi w:val="0"/>
        <w:jc w:val="both"/>
        <w:rPr/>
      </w:pPr>
      <w:r>
        <w:rPr>
          <w:rFonts w:ascii="Amiri" w:hAnsi="Amiri" w:eastAsia="Amiri" w:cs="Amiri"/>
          <w:color w:val="111111"/>
          <w:sz w:val="28"/>
          <w:sz w:val="28"/>
          <w:szCs w:val="28"/>
          <w:rtl w:val="true"/>
          <w:lang w:bidi="ar-SA"/>
        </w:rPr>
        <w:t>جاؤُکَ فَاسْتَغْفَرُوا اللّهَ وَاسْتَغْفَرَ لَهُمُ الرَّسُولُ</w:t>
      </w:r>
    </w:p>
    <w:p>
      <w:pPr>
        <w:pStyle w:val="BookText"/>
        <w:bidi w:val="0"/>
        <w:jc w:val="both"/>
        <w:rPr/>
      </w:pPr>
      <w:r>
        <w:rPr>
          <w:rFonts w:ascii="Amiri" w:hAnsi="Amiri" w:eastAsia="Amiri" w:cs="Amiri"/>
          <w:color w:val="111111"/>
          <w:sz w:val="28"/>
          <w:sz w:val="28"/>
          <w:szCs w:val="28"/>
          <w:rtl w:val="true"/>
          <w:lang w:bidi="ar-SA"/>
        </w:rPr>
        <w:t>لَوَجَدُوا اللّهَ تَوّابًا رَحیمًا</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 And We did not send any Messenger save that he should be obeyed, by Allah's leave, and had they, when they were unjust to themselves, come to you and sought forgiveness of Allah and the Messenger (also) had asked forgiveness for them, they would certainly have found Allah forgiving, Merciful."</w:t>
      </w:r>
    </w:p>
    <w:p>
      <w:pPr>
        <w:pStyle w:val="Heading5"/>
        <w:numPr>
          <w:ilvl w:val="4"/>
          <w:numId w:val="1"/>
        </w:numPr>
        <w:bidi w:val="0"/>
        <w:jc w:val="left"/>
        <w:rPr/>
      </w:pPr>
      <w:bookmarkStart w:id="268" w:name="__RefHeading___Toc376887_2616395394"/>
      <w:bookmarkStart w:id="269" w:name="_Toc108"/>
      <w:bookmarkEnd w:id="268"/>
      <w:r>
        <w:rPr/>
        <w:t>Commentary: verse 64</w:t>
      </w:r>
      <w:bookmarkEnd w:id="269"/>
    </w:p>
    <w:p>
      <w:pPr>
        <w:pStyle w:val="BookText"/>
        <w:bidi w:val="0"/>
        <w:jc w:val="both"/>
        <w:rPr/>
      </w:pPr>
      <w:r>
        <w:rPr>
          <w:rFonts w:eastAsia="Times New Roman" w:cs="Times New Roman" w:ascii="Times New Roman" w:hAnsi="Times New Roman"/>
          <w:color w:val="111111"/>
          <w:sz w:val="28"/>
          <w:szCs w:val="28"/>
          <w:lang w:val="en-US"/>
        </w:rPr>
        <w:t>Through the previous verses, the Qur'ān has seriously condemned referring to the tyranical arbitrators. Yet, as an emphasis in this verse, it says:</w:t>
      </w:r>
    </w:p>
    <w:p>
      <w:pPr>
        <w:pStyle w:val="BookText"/>
        <w:bidi w:val="0"/>
        <w:jc w:val="both"/>
        <w:rPr/>
      </w:pPr>
      <w:r>
        <w:rPr>
          <w:rFonts w:eastAsia="Times New Roman" w:cs="Times New Roman" w:ascii="Times New Roman" w:hAnsi="Times New Roman"/>
          <w:color w:val="111111"/>
          <w:sz w:val="28"/>
          <w:szCs w:val="28"/>
          <w:lang w:val="en-US"/>
        </w:rPr>
        <w:t>" And We did not send any Messenger save that he should be obeyed, by Allah's leave, ..."</w:t>
      </w:r>
    </w:p>
    <w:p>
      <w:pPr>
        <w:pStyle w:val="BookText"/>
        <w:bidi w:val="0"/>
        <w:jc w:val="both"/>
        <w:rPr/>
      </w:pPr>
      <w:r>
        <w:rPr>
          <w:rFonts w:eastAsia="Times New Roman" w:cs="Times New Roman" w:ascii="Times New Roman" w:hAnsi="Times New Roman"/>
          <w:color w:val="111111"/>
          <w:sz w:val="28"/>
          <w:szCs w:val="28"/>
          <w:lang w:val="en-US"/>
        </w:rPr>
        <w:t>The reason of it is that those Apostles have been both the Messenger of Allah and the chief in the divine government. Therefore, people have been enjoined to obey them from the point of stating the ordinances of Allah, and the manner of practicing them both. They should not suffice only to a mere claim of faith.</w:t>
      </w:r>
    </w:p>
    <w:p>
      <w:pPr>
        <w:pStyle w:val="BookText"/>
        <w:bidi w:val="0"/>
        <w:jc w:val="both"/>
        <w:rPr/>
      </w:pPr>
      <w:r>
        <w:rPr>
          <w:rFonts w:eastAsia="Times New Roman" w:cs="Times New Roman" w:ascii="Times New Roman" w:hAnsi="Times New Roman"/>
          <w:color w:val="111111"/>
          <w:sz w:val="28"/>
          <w:szCs w:val="28"/>
          <w:lang w:val="en-US"/>
        </w:rPr>
        <w:t>Then, in the continuation of the verse, it has opened the door of return to the sinners and those who have referred to the false deities, or in some way or other, have committed a fault or faults, where it says:</w:t>
      </w:r>
    </w:p>
    <w:p>
      <w:pPr>
        <w:pStyle w:val="BookText"/>
        <w:bidi w:val="0"/>
        <w:jc w:val="both"/>
        <w:rPr/>
      </w:pPr>
      <w:r>
        <w:rPr>
          <w:rFonts w:eastAsia="Times New Roman" w:cs="Times New Roman" w:ascii="Times New Roman" w:hAnsi="Times New Roman"/>
          <w:color w:val="111111"/>
          <w:sz w:val="28"/>
          <w:szCs w:val="28"/>
          <w:lang w:val="en-US"/>
        </w:rPr>
        <w:t>"... and had they, when they were unjust to themselves, come to you and sought forgiveness of Allah and the Messenger (also) had asked forgiveness for them, they would certainly have found Allah forgiving, Merciful."</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current discussed part of the verse points to this fact that the</w:t>
      </w:r>
    </w:p>
    <w:p>
      <w:pPr>
        <w:pStyle w:val="BookText"/>
        <w:bidi w:val="0"/>
        <w:rPr/>
      </w:pPr>
      <w:r>
        <w:rPr>
          <w:rFonts w:eastAsia="Times New Roman" w:cs="Times New Roman" w:ascii="Times New Roman" w:hAnsi="Times New Roman"/>
          <w:color w:val="111111"/>
          <w:sz w:val="28"/>
          <w:szCs w:val="28"/>
          <w:lang w:val="en-US"/>
        </w:rPr>
        <w:t>fruit of the obedience of Allah and His Apostle (p.b.u.h.) returns to yourselves, as well as the result of your disobedience, which is a kind of injustice, that returns to you, too, because it disturbs the material affairs of your life and, also from the spiritual point of view, it causes your retrogression.</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this verse is an answer to those who imagine referring to the Prophet or Imam is a kind of polytheism, because this verse clearly denotes that coming to the Prophet (p.b.u.h.) and setting him as an intercessor before Allah, in order to seek forgiveness from Him for the sinners, is effective and causes their repentance to be accepted and the grace of Allah to be showered.</w:t>
      </w:r>
      <w:bookmarkStart w:id="270" w:name="pg13395_122637"/>
    </w:p>
    <w:p>
      <w:pPr>
        <w:pStyle w:val="BookText"/>
        <w:bidi w:val="0"/>
        <w:rPr/>
      </w:pPr>
      <w:bookmarkEnd w:id="270"/>
      <w:r>
        <w:rPr>
          <w:rFonts w:eastAsia="Amiri" w:cs="Amiri" w:ascii="Amiri" w:hAnsi="Amiri"/>
          <w:color w:val="111111"/>
          <w:sz w:val="28"/>
          <w:szCs w:val="28"/>
          <w:lang w:bidi="ar-SA"/>
        </w:rPr>
        <w:t xml:space="preserve">65- </w:t>
      </w:r>
      <w:r>
        <w:rPr>
          <w:rFonts w:ascii="Amiri" w:hAnsi="Amiri" w:eastAsia="Amiri" w:cs="Amiri"/>
          <w:color w:val="111111"/>
          <w:sz w:val="28"/>
          <w:sz w:val="28"/>
          <w:szCs w:val="28"/>
          <w:rtl w:val="true"/>
          <w:lang w:bidi="ar-SA"/>
        </w:rPr>
        <w:t>فَلا وَرَبِّکَ لایُؤْمِنُونَ</w:t>
      </w:r>
    </w:p>
    <w:p>
      <w:pPr>
        <w:pStyle w:val="BookText"/>
        <w:bidi w:val="0"/>
        <w:jc w:val="both"/>
        <w:rPr/>
      </w:pPr>
      <w:r>
        <w:rPr>
          <w:rFonts w:ascii="Amiri" w:hAnsi="Amiri" w:eastAsia="Amiri" w:cs="Amiri"/>
          <w:color w:val="111111"/>
          <w:sz w:val="28"/>
          <w:sz w:val="28"/>
          <w:szCs w:val="28"/>
          <w:rtl w:val="true"/>
          <w:lang w:bidi="ar-SA"/>
        </w:rPr>
        <w:t>حَتّی یُحَکِّمُوکَ فیما شَجَرَ بَیْنَهُمْ ثُمَّ لایَجِدُوا فی اَنْفُسِهِمْ</w:t>
      </w:r>
    </w:p>
    <w:p>
      <w:pPr>
        <w:pStyle w:val="BookText"/>
        <w:bidi w:val="0"/>
        <w:jc w:val="both"/>
        <w:rPr/>
      </w:pPr>
      <w:r>
        <w:rPr>
          <w:rFonts w:ascii="Amiri" w:hAnsi="Amiri" w:eastAsia="Amiri" w:cs="Amiri"/>
          <w:color w:val="111111"/>
          <w:sz w:val="28"/>
          <w:sz w:val="28"/>
          <w:szCs w:val="28"/>
          <w:rtl w:val="true"/>
          <w:lang w:bidi="ar-SA"/>
        </w:rPr>
        <w:t>حَرَجًا مِمّا قَضَیْتَ وَیُسَلِّمُوا تَسْلیمًا</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 But no, by your Lord!</w:t>
      </w:r>
    </w:p>
    <w:p>
      <w:pPr>
        <w:pStyle w:val="BookText"/>
        <w:bidi w:val="0"/>
        <w:jc w:val="both"/>
        <w:rPr/>
      </w:pPr>
      <w:r>
        <w:rPr>
          <w:rFonts w:eastAsia="Times New Roman" w:cs="Times New Roman" w:ascii="Times New Roman" w:hAnsi="Times New Roman"/>
          <w:color w:val="111111"/>
          <w:sz w:val="28"/>
          <w:szCs w:val="28"/>
          <w:lang w:val="en-US"/>
        </w:rPr>
        <w:t>they do not believe (in reality) until they make you the judge regarding the disagreement between them,</w:t>
      </w:r>
    </w:p>
    <w:p>
      <w:pPr>
        <w:pStyle w:val="BookText"/>
        <w:bidi w:val="0"/>
        <w:jc w:val="both"/>
        <w:rPr/>
      </w:pPr>
      <w:r>
        <w:rPr>
          <w:rFonts w:eastAsia="Times New Roman" w:cs="Times New Roman" w:ascii="Times New Roman" w:hAnsi="Times New Roman"/>
          <w:color w:val="111111"/>
          <w:sz w:val="28"/>
          <w:szCs w:val="28"/>
          <w:lang w:val="en-US"/>
        </w:rPr>
        <w:t>then they find within themselves no dislike of which you decide and submit with full submission. "</w:t>
      </w:r>
    </w:p>
    <w:p>
      <w:pPr>
        <w:pStyle w:val="Heading5"/>
        <w:numPr>
          <w:ilvl w:val="4"/>
          <w:numId w:val="1"/>
        </w:numPr>
        <w:bidi w:val="0"/>
        <w:jc w:val="left"/>
        <w:rPr/>
      </w:pPr>
      <w:bookmarkStart w:id="271" w:name="__RefHeading___Toc376889_2616395394"/>
      <w:bookmarkStart w:id="272" w:name="_Toc109"/>
      <w:bookmarkEnd w:id="271"/>
      <w:r>
        <w:rPr/>
        <w:t>Occasion of Revelation verse 65</w:t>
      </w:r>
      <w:bookmarkEnd w:id="272"/>
    </w:p>
    <w:p>
      <w:pPr>
        <w:pStyle w:val="BookText"/>
        <w:bidi w:val="0"/>
        <w:jc w:val="both"/>
        <w:rPr/>
      </w:pPr>
      <w:r>
        <w:rPr>
          <w:rFonts w:eastAsia="Times New Roman" w:cs="Times New Roman" w:ascii="Times New Roman" w:hAnsi="Times New Roman"/>
          <w:color w:val="111111"/>
          <w:sz w:val="28"/>
          <w:szCs w:val="28"/>
          <w:lang w:val="en-US"/>
        </w:rPr>
        <w:t>There was a dispute between Zubayr-ibn-`Awām (one of the Emigrants) and an other Muslim from the Helpers upon the irrigation of a palm-plantation. Since the Upper part of the garden belonged to Zubayr, the Prophet (p.b.u.h.) judged that he should irrigate it first. The other man, the Helper, became worried from the Prophet's judgement (p.b.u.h.) and told him: " As Zubayr is your cousin, you judged in his benefit. " As soon as he uttered that expression, the face of the Prophet (p.b.u.h.) paled, and the above verse was revealed.</w:t>
      </w:r>
    </w:p>
    <w:p>
      <w:pPr>
        <w:pStyle w:val="BookText"/>
        <w:bidi w:val="0"/>
        <w:jc w:val="both"/>
        <w:rPr/>
      </w:pPr>
      <w:r>
        <w:rPr>
          <w:rFonts w:eastAsia="Times New Roman" w:cs="Times New Roman" w:ascii="Times New Roman" w:hAnsi="Times New Roman"/>
          <w:color w:val="111111"/>
          <w:sz w:val="28"/>
          <w:szCs w:val="28"/>
          <w:lang w:val="en-US"/>
        </w:rPr>
        <w:t>Surprising! They themselves elected the Prophet (p.b.u.h.) as an arbitrator, but they refused his judgement.</w:t>
      </w:r>
    </w:p>
    <w:p>
      <w:pPr>
        <w:pStyle w:val="Heading5"/>
        <w:numPr>
          <w:ilvl w:val="4"/>
          <w:numId w:val="1"/>
        </w:numPr>
        <w:bidi w:val="0"/>
        <w:jc w:val="left"/>
        <w:rPr/>
      </w:pPr>
      <w:bookmarkStart w:id="273" w:name="__RefHeading___Toc376891_2616395394"/>
      <w:bookmarkStart w:id="274" w:name="_Toc110"/>
      <w:bookmarkEnd w:id="273"/>
      <w:r>
        <w:rPr/>
        <w:t>Commentary: verse 65</w:t>
      </w:r>
      <w:bookmarkEnd w:id="274"/>
    </w:p>
    <w:p>
      <w:pPr>
        <w:pStyle w:val="BookText"/>
        <w:bidi w:val="0"/>
        <w:jc w:val="both"/>
        <w:rPr/>
      </w:pPr>
      <w:r>
        <w:rPr>
          <w:rFonts w:eastAsia="Times New Roman" w:cs="Times New Roman" w:ascii="Times New Roman" w:hAnsi="Times New Roman"/>
          <w:color w:val="111111"/>
          <w:sz w:val="28"/>
          <w:szCs w:val="28"/>
          <w:lang w:val="en-US"/>
        </w:rPr>
        <w:t>Imam Ṣādiq (a.s.) in a tradition said: " If some people worship Allah by establishing prayer, performing Hajj pilgrimage, paying alms, and so on to adore Him, but they doubt about the deeds of the Messenger of Allah (p.b.u.h.), they are not, indeed, believers. " Then he (a.s.) recited this verse.</w:t>
      </w:r>
    </w:p>
    <w:p>
      <w:pPr>
        <w:pStyle w:val="BookText"/>
        <w:bidi w:val="0"/>
        <w:jc w:val="both"/>
        <w:rPr/>
      </w:pPr>
      <w:r>
        <w:rPr>
          <w:rFonts w:eastAsia="Times New Roman" w:cs="Times New Roman" w:ascii="Times New Roman" w:hAnsi="Times New Roman"/>
          <w:color w:val="111111"/>
          <w:sz w:val="28"/>
          <w:szCs w:val="28"/>
          <w:lang w:val="en-US"/>
        </w:rPr>
        <w:t>" But no, by your Lord!</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do not believe (in reality) until they make you the judge regarding the disagreement between them, then they find within themselves no dislike of which you decide</w:t>
      </w:r>
    </w:p>
    <w:p>
      <w:pPr>
        <w:pStyle w:val="BookText"/>
        <w:bidi w:val="0"/>
        <w:rPr/>
      </w:pPr>
      <w:r>
        <w:rPr>
          <w:rFonts w:eastAsia="Times New Roman" w:cs="Times New Roman" w:ascii="Times New Roman" w:hAnsi="Times New Roman"/>
          <w:color w:val="111111"/>
          <w:sz w:val="28"/>
          <w:szCs w:val="28"/>
          <w:lang w:val="en-US"/>
        </w:rPr>
        <w:t>and submit with full submission. "</w:t>
      </w:r>
    </w:p>
    <w:p>
      <w:pPr>
        <w:pStyle w:val="BookText"/>
        <w:bidi w:val="0"/>
        <w:jc w:val="both"/>
        <w:rPr/>
      </w:pPr>
      <w:r>
        <w:rPr>
          <w:rFonts w:eastAsia="Times New Roman" w:cs="Times New Roman" w:ascii="Times New Roman" w:hAnsi="Times New Roman"/>
          <w:color w:val="111111"/>
          <w:sz w:val="28"/>
          <w:szCs w:val="28"/>
          <w:lang w:val="en-US"/>
        </w:rPr>
        <w:t>However, the signs of a true believer are three:</w:t>
      </w:r>
    </w:p>
    <w:p>
      <w:pPr>
        <w:pStyle w:val="BookText"/>
        <w:bidi w:val="0"/>
        <w:jc w:val="both"/>
        <w:rPr/>
      </w:pPr>
      <w:r>
        <w:rPr>
          <w:rFonts w:eastAsia="Times New Roman" w:cs="Times New Roman" w:ascii="Times New Roman" w:hAnsi="Times New Roman"/>
          <w:color w:val="111111"/>
          <w:sz w:val="28"/>
          <w:szCs w:val="28"/>
          <w:lang w:val="en-US"/>
        </w:rPr>
        <w:t>A) Instead of referring to the false deities, he takes the judgement to the Prophet (p.b.u.h.).</w:t>
      </w:r>
    </w:p>
    <w:p>
      <w:pPr>
        <w:pStyle w:val="BookText"/>
        <w:bidi w:val="0"/>
        <w:jc w:val="both"/>
        <w:rPr/>
      </w:pPr>
      <w:r>
        <w:rPr>
          <w:rFonts w:eastAsia="Times New Roman" w:cs="Times New Roman" w:ascii="Times New Roman" w:hAnsi="Times New Roman"/>
          <w:color w:val="111111"/>
          <w:sz w:val="28"/>
          <w:szCs w:val="28"/>
          <w:lang w:val="en-US"/>
        </w:rPr>
        <w:t>B) He should not have any suspicion to the judgement of the Messenger of Allah (p.b.u.h.).</w:t>
      </w:r>
    </w:p>
    <w:p>
      <w:pPr>
        <w:pStyle w:val="BookText"/>
        <w:bidi w:val="0"/>
        <w:jc w:val="both"/>
        <w:rPr/>
      </w:pPr>
      <w:r>
        <w:rPr>
          <w:rFonts w:eastAsia="Times New Roman" w:cs="Times New Roman" w:ascii="Times New Roman" w:hAnsi="Times New Roman"/>
          <w:color w:val="111111"/>
          <w:sz w:val="28"/>
          <w:szCs w:val="28"/>
          <w:lang w:val="en-US"/>
        </w:rPr>
        <w:t>"... they find within themselves no dislike ..."</w:t>
      </w:r>
    </w:p>
    <w:p>
      <w:pPr>
        <w:pStyle w:val="BookText"/>
        <w:bidi w:val="0"/>
        <w:jc w:val="both"/>
        <w:rPr/>
      </w:pPr>
      <w:r>
        <w:rPr>
          <w:rFonts w:eastAsia="Times New Roman" w:cs="Times New Roman" w:ascii="Times New Roman" w:hAnsi="Times New Roman"/>
          <w:color w:val="111111"/>
          <w:sz w:val="28"/>
          <w:szCs w:val="28"/>
          <w:lang w:val="en-US"/>
        </w:rPr>
        <w:t>C) He ought to accept the command of the Prophet (p.b.u.h.) ordently and surrender to it.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judgement is from among the ranks of messengership and mastership. And, personal attitude against the sacred Qur'ānic text is forbidden, because this manner is the sign of faithlessness, (regarding to the occasion of revelation).</w:t>
      </w:r>
      <w:bookmarkStart w:id="275" w:name="pg13395_122639"/>
    </w:p>
    <w:p>
      <w:pPr>
        <w:pStyle w:val="BookText"/>
        <w:bidi w:val="0"/>
        <w:rPr/>
      </w:pPr>
      <w:bookmarkEnd w:id="275"/>
      <w:r>
        <w:rPr>
          <w:rFonts w:eastAsia="Amiri" w:cs="Amiri" w:ascii="Amiri" w:hAnsi="Amiri"/>
          <w:color w:val="111111"/>
          <w:sz w:val="28"/>
          <w:szCs w:val="28"/>
          <w:lang w:bidi="ar-SA"/>
        </w:rPr>
        <w:t xml:space="preserve">66- </w:t>
      </w:r>
      <w:r>
        <w:rPr>
          <w:rFonts w:ascii="Amiri" w:hAnsi="Amiri" w:eastAsia="Amiri" w:cs="Amiri"/>
          <w:color w:val="111111"/>
          <w:sz w:val="28"/>
          <w:sz w:val="28"/>
          <w:szCs w:val="28"/>
          <w:rtl w:val="true"/>
          <w:lang w:bidi="ar-SA"/>
        </w:rPr>
        <w:t>وَلَوْ اَنّا کَتَبْنا عَلَیْهِمْ</w:t>
      </w:r>
    </w:p>
    <w:p>
      <w:pPr>
        <w:pStyle w:val="BookText"/>
        <w:bidi w:val="0"/>
        <w:jc w:val="both"/>
        <w:rPr/>
      </w:pPr>
      <w:r>
        <w:rPr>
          <w:rFonts w:ascii="Amiri" w:hAnsi="Amiri" w:eastAsia="Amiri" w:cs="Amiri"/>
          <w:color w:val="111111"/>
          <w:sz w:val="28"/>
          <w:sz w:val="28"/>
          <w:szCs w:val="28"/>
          <w:rtl w:val="true"/>
          <w:lang w:bidi="ar-SA"/>
        </w:rPr>
        <w:t>اَنِ اقْتُلُوا اَنْفُسَکُمْ اَوِ اخْرُجُوا مِنْ دِیارِکُمْ</w:t>
      </w:r>
    </w:p>
    <w:p>
      <w:pPr>
        <w:pStyle w:val="BookText"/>
        <w:bidi w:val="0"/>
        <w:jc w:val="both"/>
        <w:rPr/>
      </w:pPr>
      <w:r>
        <w:rPr>
          <w:rFonts w:ascii="Amiri" w:hAnsi="Amiri" w:eastAsia="Amiri" w:cs="Amiri"/>
          <w:color w:val="111111"/>
          <w:sz w:val="28"/>
          <w:sz w:val="28"/>
          <w:szCs w:val="28"/>
          <w:rtl w:val="true"/>
          <w:lang w:bidi="ar-SA"/>
        </w:rPr>
        <w:t>ما فَعَلُوهُ اِلاّ قَلیلٌ مِنْهُمْ وَلَوْ اَنَّهُمْ فَعَلُوا ما یُوعَظُونَ بِه</w:t>
      </w:r>
    </w:p>
    <w:p>
      <w:pPr>
        <w:pStyle w:val="BookText"/>
        <w:bidi w:val="0"/>
        <w:jc w:val="both"/>
        <w:rPr/>
      </w:pPr>
      <w:r>
        <w:rPr>
          <w:rFonts w:ascii="Amiri" w:hAnsi="Amiri" w:eastAsia="Amiri" w:cs="Amiri"/>
          <w:color w:val="111111"/>
          <w:sz w:val="28"/>
          <w:sz w:val="28"/>
          <w:szCs w:val="28"/>
          <w:rtl w:val="true"/>
          <w:lang w:bidi="ar-SA"/>
        </w:rPr>
        <w:t>لَکانَ خَیْرًا لَهُمْ وَاَشَدَّ تَثْبیتًا</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 And if We had decreed for them (saying): ` Kill yourselves or go forth from your dwellings ', they would not have done it except a few of them;</w:t>
      </w:r>
    </w:p>
    <w:p>
      <w:pPr>
        <w:pStyle w:val="BookText"/>
        <w:bidi w:val="0"/>
        <w:jc w:val="both"/>
        <w:rPr/>
      </w:pPr>
      <w:r>
        <w:rPr>
          <w:rFonts w:eastAsia="Times New Roman" w:cs="Times New Roman" w:ascii="Times New Roman" w:hAnsi="Times New Roman"/>
          <w:color w:val="111111"/>
          <w:sz w:val="28"/>
          <w:szCs w:val="28"/>
          <w:lang w:val="en-US"/>
        </w:rPr>
        <w:t>and if they had done what they were admonished, it would have certainly been better for them and more efficacious for strengthening (their faith).</w:t>
      </w:r>
    </w:p>
    <w:p>
      <w:pPr>
        <w:pStyle w:val="Heading5"/>
        <w:numPr>
          <w:ilvl w:val="4"/>
          <w:numId w:val="1"/>
        </w:numPr>
        <w:bidi w:val="0"/>
        <w:jc w:val="left"/>
        <w:rPr/>
      </w:pPr>
      <w:bookmarkStart w:id="276" w:name="__RefHeading___Toc376893_2616395394"/>
      <w:bookmarkStart w:id="277" w:name="_Toc111"/>
      <w:bookmarkEnd w:id="276"/>
      <w:r>
        <w:rPr/>
        <w:t>Commentary: verse 66</w:t>
      </w:r>
      <w:bookmarkEnd w:id="277"/>
    </w:p>
    <w:p>
      <w:pPr>
        <w:pStyle w:val="BookText"/>
        <w:bidi w:val="0"/>
        <w:jc w:val="both"/>
        <w:rPr/>
      </w:pPr>
      <w:r>
        <w:rPr>
          <w:rFonts w:eastAsia="Times New Roman" w:cs="Times New Roman" w:ascii="Times New Roman" w:hAnsi="Times New Roman"/>
          <w:color w:val="111111"/>
          <w:sz w:val="28"/>
          <w:szCs w:val="28"/>
          <w:lang w:val="en-US"/>
        </w:rPr>
        <w:t>Here, in order to complete the previous discussion about those who sometimes felt inconvenience for the just judgements of the Prophet (p.b.u.h.), the verse points to some laborious duties of the former nations, such as the Jews whom, after idol-worshipping and calf-worshipping, were ordained to kill each other as an atonement of that great sin, or to go out of their beloved homes. But, this group are not ordained a heavy and grave duty. If they were also enjoined to do hard duties, how could they to lerate?</w:t>
      </w:r>
    </w:p>
    <w:p>
      <w:pPr>
        <w:pStyle w:val="BookText"/>
        <w:bidi w:val="0"/>
        <w:jc w:val="both"/>
        <w:rPr/>
      </w:pPr>
      <w:r>
        <w:rPr>
          <w:rFonts w:eastAsia="Times New Roman" w:cs="Times New Roman" w:ascii="Times New Roman" w:hAnsi="Times New Roman"/>
          <w:color w:val="111111"/>
          <w:sz w:val="28"/>
          <w:szCs w:val="28"/>
          <w:lang w:val="en-US"/>
        </w:rPr>
        <w:t>These people who do not submit the judgement of the Prophet (p.b.u.h.) upon the irrigation of a palm-plantation, how can they fulfil other trials? So, it says:</w:t>
      </w:r>
    </w:p>
    <w:p>
      <w:pPr>
        <w:pStyle w:val="BookText"/>
        <w:bidi w:val="0"/>
        <w:jc w:val="both"/>
        <w:rPr/>
      </w:pPr>
      <w:r>
        <w:rPr>
          <w:rFonts w:eastAsia="Times New Roman" w:cs="Times New Roman" w:ascii="Times New Roman" w:hAnsi="Times New Roman"/>
          <w:color w:val="111111"/>
          <w:sz w:val="28"/>
          <w:szCs w:val="28"/>
          <w:lang w:val="en-US"/>
        </w:rPr>
        <w:t>" And if We had decreed for them (saying): ` Kill yourselves or go forth from your dwellings, they would not have done it except a few of them; ..."</w:t>
      </w:r>
    </w:p>
    <w:p>
      <w:pPr>
        <w:pStyle w:val="BookText"/>
        <w:bidi w:val="0"/>
        <w:jc w:val="both"/>
        <w:rPr/>
      </w:pPr>
      <w:r>
        <w:rPr>
          <w:rFonts w:eastAsia="Times New Roman" w:cs="Times New Roman" w:ascii="Times New Roman" w:hAnsi="Times New Roman"/>
          <w:color w:val="111111"/>
          <w:sz w:val="28"/>
          <w:szCs w:val="28"/>
          <w:lang w:val="en-US"/>
        </w:rPr>
        <w:t>Then, it points to two advantages that result from the fulfilment of the commands of Allah, saying:</w:t>
      </w:r>
    </w:p>
    <w:p>
      <w:pPr>
        <w:pStyle w:val="BookText"/>
        <w:bidi w:val="0"/>
        <w:jc w:val="both"/>
        <w:rPr/>
      </w:pPr>
      <w:r>
        <w:rPr>
          <w:rFonts w:eastAsia="Times New Roman" w:cs="Times New Roman" w:ascii="Times New Roman" w:hAnsi="Times New Roman"/>
          <w:color w:val="111111"/>
          <w:sz w:val="28"/>
          <w:szCs w:val="28"/>
          <w:lang w:val="en-US"/>
        </w:rPr>
        <w:t>"...and if they had done what they were admonished, it would have certainly been better for them and more efficacious for strengthening (their faith).</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 commands and ordinances of Allah have been rendered</w:t>
      </w:r>
    </w:p>
    <w:p>
      <w:pPr>
        <w:pStyle w:val="BookText"/>
        <w:bidi w:val="0"/>
        <w:rPr/>
      </w:pPr>
      <w:r>
        <w:rPr>
          <w:rFonts w:eastAsia="Times New Roman" w:cs="Times New Roman" w:ascii="Times New Roman" w:hAnsi="Times New Roman"/>
          <w:color w:val="111111"/>
          <w:sz w:val="28"/>
          <w:szCs w:val="28"/>
          <w:lang w:val="en-US"/>
        </w:rPr>
        <w:t>into admonishments and advices. This shows that these ordinances are not any things that benefit the Commander (Allah), but they are some advices that benefit us ourselves.</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that the verse implies that the further a person paves the path of obedience of Allah (s.w.t.), the more his perseverance and steadfastness promotes. In fact, the obedience of the command of Allah is a kind of spiritual practice for human beings.</w:t>
      </w:r>
      <w:bookmarkStart w:id="278" w:name="pg13395_122641"/>
    </w:p>
    <w:p>
      <w:pPr>
        <w:pStyle w:val="BookText"/>
        <w:bidi w:val="0"/>
        <w:rPr/>
      </w:pPr>
      <w:bookmarkEnd w:id="278"/>
      <w:r>
        <w:rPr>
          <w:rFonts w:eastAsia="Amiri" w:cs="Amiri" w:ascii="Amiri" w:hAnsi="Amiri"/>
          <w:color w:val="111111"/>
          <w:sz w:val="28"/>
          <w:szCs w:val="28"/>
          <w:lang w:bidi="ar-SA"/>
        </w:rPr>
        <w:t xml:space="preserve">67- </w:t>
      </w:r>
      <w:r>
        <w:rPr>
          <w:rFonts w:ascii="Amiri" w:hAnsi="Amiri" w:eastAsia="Amiri" w:cs="Amiri"/>
          <w:color w:val="111111"/>
          <w:sz w:val="28"/>
          <w:sz w:val="28"/>
          <w:szCs w:val="28"/>
          <w:rtl w:val="true"/>
          <w:lang w:bidi="ar-SA"/>
        </w:rPr>
        <w:t>وَاِذًا لاَتَیْناهُمْ مِنْ لَدُنّا اَجْرًا عَظیمًا</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 And then We would certainly have given them from Our Own accord a great reward."</w:t>
      </w:r>
    </w:p>
    <w:p>
      <w:pPr>
        <w:pStyle w:val="BookText"/>
        <w:bidi w:val="0"/>
        <w:jc w:val="both"/>
        <w:rPr/>
      </w:pPr>
      <w:r>
        <w:rPr>
          <w:rFonts w:eastAsia="Amiri" w:cs="Amiri" w:ascii="Amiri" w:hAnsi="Amiri"/>
          <w:color w:val="111111"/>
          <w:sz w:val="28"/>
          <w:szCs w:val="28"/>
          <w:lang w:bidi="ar-SA"/>
        </w:rPr>
        <w:t xml:space="preserve">68- </w:t>
      </w:r>
      <w:r>
        <w:rPr>
          <w:rFonts w:ascii="Amiri" w:hAnsi="Amiri" w:eastAsia="Amiri" w:cs="Amiri"/>
          <w:color w:val="111111"/>
          <w:sz w:val="28"/>
          <w:sz w:val="28"/>
          <w:szCs w:val="28"/>
          <w:rtl w:val="true"/>
          <w:lang w:bidi="ar-SA"/>
        </w:rPr>
        <w:t>وَلَهَدَیْناهُمْ صِراطًا مُسْتَقیمًا</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 And We would certainly have guided them in the straight path."</w:t>
      </w:r>
    </w:p>
    <w:p>
      <w:pPr>
        <w:pStyle w:val="Heading5"/>
        <w:numPr>
          <w:ilvl w:val="4"/>
          <w:numId w:val="1"/>
        </w:numPr>
        <w:bidi w:val="0"/>
        <w:jc w:val="left"/>
        <w:rPr/>
      </w:pPr>
      <w:bookmarkStart w:id="279" w:name="__RefHeading___Toc376895_2616395394"/>
      <w:bookmarkStart w:id="280" w:name="_Toc112"/>
      <w:bookmarkEnd w:id="279"/>
      <w:r>
        <w:rPr/>
        <w:t>Commentary: verses 67-68</w:t>
      </w:r>
      <w:bookmarkEnd w:id="280"/>
    </w:p>
    <w:p>
      <w:pPr>
        <w:pStyle w:val="BookText"/>
        <w:bidi w:val="0"/>
        <w:jc w:val="both"/>
        <w:rPr/>
      </w:pPr>
      <w:r>
        <w:rPr>
          <w:rFonts w:eastAsia="Times New Roman" w:cs="Times New Roman" w:ascii="Times New Roman" w:hAnsi="Times New Roman"/>
          <w:color w:val="111111"/>
          <w:sz w:val="28"/>
          <w:szCs w:val="28"/>
          <w:lang w:val="en-US"/>
        </w:rPr>
        <w:t>In these two verses, two other advantages of obeying and submitting to Allah are stated. In addition to the advantages mentioned in the previous verses, the first verse points to the third gain of this obedience. It says:</w:t>
      </w:r>
    </w:p>
    <w:p>
      <w:pPr>
        <w:pStyle w:val="BookText"/>
        <w:bidi w:val="0"/>
        <w:jc w:val="both"/>
        <w:rPr/>
      </w:pPr>
      <w:r>
        <w:rPr>
          <w:rFonts w:eastAsia="Times New Roman" w:cs="Times New Roman" w:ascii="Times New Roman" w:hAnsi="Times New Roman"/>
          <w:color w:val="111111"/>
          <w:sz w:val="28"/>
          <w:szCs w:val="28"/>
          <w:lang w:val="en-US"/>
        </w:rPr>
        <w:t>" And then We would certainly have given them from Our Own accord a great reward."</w:t>
      </w:r>
    </w:p>
    <w:p>
      <w:pPr>
        <w:pStyle w:val="BookText"/>
        <w:bidi w:val="0"/>
        <w:jc w:val="both"/>
        <w:rPr/>
      </w:pPr>
      <w:r>
        <w:rPr>
          <w:rFonts w:eastAsia="Times New Roman" w:cs="Times New Roman" w:ascii="Times New Roman" w:hAnsi="Times New Roman"/>
          <w:color w:val="111111"/>
          <w:sz w:val="28"/>
          <w:szCs w:val="28"/>
          <w:lang w:val="en-US"/>
        </w:rPr>
        <w:t>And the second verse points to the fourth result of obeying and submitting to Allah when it says:</w:t>
      </w:r>
    </w:p>
    <w:p>
      <w:pPr>
        <w:pStyle w:val="BookText"/>
        <w:bidi w:val="0"/>
        <w:jc w:val="both"/>
        <w:rPr/>
      </w:pPr>
      <w:r>
        <w:rPr>
          <w:rFonts w:eastAsia="Times New Roman" w:cs="Times New Roman" w:ascii="Times New Roman" w:hAnsi="Times New Roman"/>
          <w:color w:val="111111"/>
          <w:sz w:val="28"/>
          <w:szCs w:val="28"/>
          <w:lang w:val="en-US"/>
        </w:rPr>
        <w:t>"And We would certainly have guided them in the straight path."</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objective meaning of the term ` guidance ', mentioned in this verse, is some additional graces which are bestowed upon these eligible persons from the side of Allah in the form of a secondary guidance and as a particular reward.</w:t>
      </w:r>
      <w:bookmarkStart w:id="281" w:name="pg13395_122642"/>
    </w:p>
    <w:p>
      <w:pPr>
        <w:pStyle w:val="BookText"/>
        <w:bidi w:val="0"/>
        <w:rPr/>
      </w:pPr>
      <w:bookmarkEnd w:id="281"/>
      <w:r>
        <w:rPr>
          <w:rFonts w:eastAsia="Amiri" w:cs="Amiri" w:ascii="Amiri" w:hAnsi="Amiri"/>
          <w:color w:val="111111"/>
          <w:sz w:val="28"/>
          <w:szCs w:val="28"/>
          <w:lang w:bidi="ar-SA"/>
        </w:rPr>
        <w:t xml:space="preserve">69- </w:t>
      </w:r>
      <w:r>
        <w:rPr>
          <w:rFonts w:ascii="Amiri" w:hAnsi="Amiri" w:eastAsia="Amiri" w:cs="Amiri"/>
          <w:color w:val="111111"/>
          <w:sz w:val="28"/>
          <w:sz w:val="28"/>
          <w:szCs w:val="28"/>
          <w:rtl w:val="true"/>
          <w:lang w:bidi="ar-SA"/>
        </w:rPr>
        <w:t>وَمَنْ یُطِعِ اللّهَ وَالرَّسُولَ</w:t>
      </w:r>
    </w:p>
    <w:p>
      <w:pPr>
        <w:pStyle w:val="BookText"/>
        <w:bidi w:val="0"/>
        <w:jc w:val="both"/>
        <w:rPr/>
      </w:pPr>
      <w:r>
        <w:rPr>
          <w:rFonts w:ascii="Amiri" w:hAnsi="Amiri" w:eastAsia="Amiri" w:cs="Amiri"/>
          <w:color w:val="111111"/>
          <w:sz w:val="28"/>
          <w:sz w:val="28"/>
          <w:szCs w:val="28"/>
          <w:rtl w:val="true"/>
          <w:lang w:bidi="ar-SA"/>
        </w:rPr>
        <w:t>فَاُولئِکَ مَعَ الَّذینَ اَنْعَمَ اللّهُ عَلَیْهِمْ مِنَ النَّبِیّینَ</w:t>
      </w:r>
    </w:p>
    <w:p>
      <w:pPr>
        <w:pStyle w:val="BookText"/>
        <w:bidi w:val="0"/>
        <w:jc w:val="both"/>
        <w:rPr/>
      </w:pPr>
      <w:r>
        <w:rPr>
          <w:rFonts w:ascii="Amiri" w:hAnsi="Amiri" w:eastAsia="Amiri" w:cs="Amiri"/>
          <w:color w:val="111111"/>
          <w:sz w:val="28"/>
          <w:sz w:val="28"/>
          <w:szCs w:val="28"/>
          <w:rtl w:val="true"/>
          <w:lang w:bidi="ar-SA"/>
        </w:rPr>
        <w:t>وَالصِّدّیقینَ وَالشُّهَداءِ وَالصّالِحینَ</w:t>
      </w:r>
    </w:p>
    <w:p>
      <w:pPr>
        <w:pStyle w:val="BookText"/>
        <w:bidi w:val="0"/>
        <w:jc w:val="both"/>
        <w:rPr/>
      </w:pPr>
      <w:r>
        <w:rPr>
          <w:rFonts w:ascii="Amiri" w:hAnsi="Amiri" w:eastAsia="Amiri" w:cs="Amiri"/>
          <w:color w:val="111111"/>
          <w:sz w:val="28"/>
          <w:sz w:val="28"/>
          <w:szCs w:val="28"/>
          <w:rtl w:val="true"/>
          <w:lang w:bidi="ar-SA"/>
        </w:rPr>
        <w:t>وَحَسُنَ اُوْلئِکَ رَفیقًا</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 And whoever obeys Allah and the Messenger,</w:t>
      </w:r>
    </w:p>
    <w:p>
      <w:pPr>
        <w:pStyle w:val="BookText"/>
        <w:bidi w:val="0"/>
        <w:jc w:val="both"/>
        <w:rPr/>
      </w:pPr>
      <w:r>
        <w:rPr>
          <w:rFonts w:eastAsia="Times New Roman" w:cs="Times New Roman" w:ascii="Times New Roman" w:hAnsi="Times New Roman"/>
          <w:color w:val="111111"/>
          <w:sz w:val="28"/>
          <w:szCs w:val="28"/>
          <w:lang w:val="en-US"/>
        </w:rPr>
        <w:t>these are with those upon whom Allah has bestowed favours,</w:t>
      </w:r>
    </w:p>
    <w:p>
      <w:pPr>
        <w:pStyle w:val="BookText"/>
        <w:bidi w:val="0"/>
        <w:jc w:val="both"/>
        <w:rPr/>
      </w:pPr>
      <w:r>
        <w:rPr>
          <w:rFonts w:eastAsia="Times New Roman" w:cs="Times New Roman" w:ascii="Times New Roman" w:hAnsi="Times New Roman"/>
          <w:color w:val="111111"/>
          <w:sz w:val="28"/>
          <w:szCs w:val="28"/>
          <w:lang w:val="en-US"/>
        </w:rPr>
        <w:t>of the prophets, and the truthful, and the martyrs, and the righteous;</w:t>
      </w:r>
    </w:p>
    <w:p>
      <w:pPr>
        <w:pStyle w:val="BookText"/>
        <w:bidi w:val="0"/>
        <w:jc w:val="both"/>
        <w:rPr/>
      </w:pPr>
      <w:r>
        <w:rPr>
          <w:rFonts w:eastAsia="Times New Roman" w:cs="Times New Roman" w:ascii="Times New Roman" w:hAnsi="Times New Roman"/>
          <w:color w:val="111111"/>
          <w:sz w:val="28"/>
          <w:szCs w:val="28"/>
          <w:lang w:val="en-US"/>
        </w:rPr>
        <w:t>and excellent are these as companions."</w:t>
      </w:r>
    </w:p>
    <w:p>
      <w:pPr>
        <w:pStyle w:val="BookText"/>
        <w:bidi w:val="0"/>
        <w:jc w:val="both"/>
        <w:rPr/>
      </w:pPr>
      <w:r>
        <w:rPr>
          <w:rFonts w:eastAsia="Amiri" w:cs="Amiri" w:ascii="Amiri" w:hAnsi="Amiri"/>
          <w:color w:val="111111"/>
          <w:sz w:val="28"/>
          <w:szCs w:val="28"/>
          <w:lang w:bidi="ar-SA"/>
        </w:rPr>
        <w:t xml:space="preserve">70- </w:t>
      </w:r>
      <w:r>
        <w:rPr>
          <w:rFonts w:ascii="Amiri" w:hAnsi="Amiri" w:eastAsia="Amiri" w:cs="Amiri"/>
          <w:color w:val="111111"/>
          <w:sz w:val="28"/>
          <w:sz w:val="28"/>
          <w:szCs w:val="28"/>
          <w:rtl w:val="true"/>
          <w:lang w:bidi="ar-SA"/>
        </w:rPr>
        <w:t>ذلِکَ الْفَضْلُ مِنَ اللّهِ وَکَفی بِاللّهِ عَلیمًا</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 This is the grace from Allah, and sufficient is Allah as the Knower."</w:t>
      </w:r>
    </w:p>
    <w:p>
      <w:pPr>
        <w:pStyle w:val="Heading5"/>
        <w:numPr>
          <w:ilvl w:val="4"/>
          <w:numId w:val="1"/>
        </w:numPr>
        <w:bidi w:val="0"/>
        <w:jc w:val="left"/>
        <w:rPr/>
      </w:pPr>
      <w:bookmarkStart w:id="282" w:name="__RefHeading___Toc376897_2616395394"/>
      <w:bookmarkStart w:id="283" w:name="_Toc113"/>
      <w:bookmarkEnd w:id="282"/>
      <w:r>
        <w:rPr/>
        <w:t>Occasion of Revelation verse 69</w:t>
      </w:r>
      <w:bookmarkEnd w:id="283"/>
    </w:p>
    <w:p>
      <w:pPr>
        <w:pStyle w:val="BookText"/>
        <w:bidi w:val="0"/>
        <w:jc w:val="both"/>
        <w:rPr/>
      </w:pPr>
      <w:r>
        <w:rPr>
          <w:rFonts w:eastAsia="Times New Roman" w:cs="Times New Roman" w:ascii="Times New Roman" w:hAnsi="Times New Roman"/>
          <w:color w:val="111111"/>
          <w:sz w:val="28"/>
          <w:szCs w:val="28"/>
          <w:lang w:val="en-US"/>
        </w:rPr>
        <w:t>Upon the revelation of this verse, it has been cited that: once one of the companions of the Prophet (p.b.u.h.), who was named Nubān, and who had a fairly intensive affection to the Messenger of Allah (p.b.u.h.), came to him while he was very distressed. The Messenger of Allah (p.b.u.h.) asked him about his disturbance and he answered that he reviewed the thought in his mind on that day that: if he would be admitted into Paradise on the Day of Judgement, he would surely not be in the position of the Prophet (p.b.u.h.) therein. And, if he would not be admitted into Paradise, his circumstances were evident. Therefore, in either of the cases he might be deprived from being at the presence of him (p.b.u.h.). That was why he was distressed.</w:t>
      </w:r>
    </w:p>
    <w:p>
      <w:pPr>
        <w:pStyle w:val="BookText"/>
        <w:bidi w:val="0"/>
        <w:jc w:val="both"/>
        <w:rPr/>
      </w:pPr>
      <w:r>
        <w:rPr>
          <w:rFonts w:eastAsia="Times New Roman" w:cs="Times New Roman" w:ascii="Times New Roman" w:hAnsi="Times New Roman"/>
          <w:color w:val="111111"/>
          <w:sz w:val="28"/>
          <w:szCs w:val="28"/>
          <w:lang w:val="en-US"/>
        </w:rPr>
        <w:t>Then, these two verses were revealed and gave glad tidings to such people implying that the obedient persons will be the companions of the prophets and the chosen ones in Heaven. Then the Prophet (p.b.u.h.) said:</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By Allah, the faith of a Muslim will not be completed except that the one loves me better than himself, his parents and all his relatives, and that he be submitted to my words."</w:t>
      </w:r>
      <w:bookmarkStart w:id="284" w:name="pg13395_122643"/>
    </w:p>
    <w:p>
      <w:pPr>
        <w:pStyle w:val="Heading5"/>
        <w:numPr>
          <w:ilvl w:val="4"/>
          <w:numId w:val="1"/>
        </w:numPr>
        <w:bidi w:val="0"/>
        <w:jc w:val="left"/>
        <w:rPr/>
      </w:pPr>
      <w:bookmarkStart w:id="285" w:name="__RefHeading___Toc376899_2616395394"/>
      <w:bookmarkStart w:id="286" w:name="_Toc114"/>
      <w:bookmarkEnd w:id="284"/>
      <w:bookmarkEnd w:id="285"/>
      <w:r>
        <w:rPr/>
        <w:t>Commentary: verses 69-70</w:t>
      </w:r>
      <w:bookmarkEnd w:id="286"/>
    </w:p>
    <w:p>
      <w:pPr>
        <w:pStyle w:val="BookText"/>
        <w:bidi w:val="0"/>
        <w:jc w:val="both"/>
        <w:rPr/>
      </w:pPr>
      <w:r>
        <w:rPr>
          <w:rFonts w:eastAsia="Times New Roman" w:cs="Times New Roman" w:ascii="Times New Roman" w:hAnsi="Times New Roman"/>
          <w:color w:val="111111"/>
          <w:sz w:val="28"/>
          <w:szCs w:val="28"/>
          <w:lang w:val="en-US"/>
        </w:rPr>
        <w:t>Companions in Heaven</w:t>
      </w:r>
    </w:p>
    <w:p>
      <w:pPr>
        <w:pStyle w:val="BookText"/>
        <w:bidi w:val="0"/>
        <w:jc w:val="both"/>
        <w:rPr/>
      </w:pPr>
      <w:r>
        <w:rPr>
          <w:rFonts w:eastAsia="Times New Roman" w:cs="Times New Roman" w:ascii="Times New Roman" w:hAnsi="Times New Roman"/>
          <w:color w:val="111111"/>
          <w:sz w:val="28"/>
          <w:szCs w:val="28"/>
          <w:lang w:val="en-US"/>
        </w:rPr>
        <w:t>In the previous holy verses, the privileges of the obedients to the command of Allah (s.w.t.) were enumerated. To complete them, this holy verse says:</w:t>
      </w:r>
    </w:p>
    <w:p>
      <w:pPr>
        <w:pStyle w:val="BookText"/>
        <w:bidi w:val="0"/>
        <w:jc w:val="both"/>
        <w:rPr/>
      </w:pPr>
      <w:r>
        <w:rPr>
          <w:rFonts w:eastAsia="Times New Roman" w:cs="Times New Roman" w:ascii="Times New Roman" w:hAnsi="Times New Roman"/>
          <w:color w:val="111111"/>
          <w:sz w:val="28"/>
          <w:szCs w:val="28"/>
          <w:lang w:val="en-US"/>
        </w:rPr>
        <w:t>" And whoever obeys Allah and the Messenger, these are with those upon whom Allah has bestowed favours, ..."</w:t>
      </w:r>
    </w:p>
    <w:p>
      <w:pPr>
        <w:pStyle w:val="BookText"/>
        <w:bidi w:val="0"/>
        <w:jc w:val="both"/>
        <w:rPr/>
      </w:pPr>
      <w:r>
        <w:rPr>
          <w:rFonts w:eastAsia="Times New Roman" w:cs="Times New Roman" w:ascii="Times New Roman" w:hAnsi="Times New Roman"/>
          <w:color w:val="111111"/>
          <w:sz w:val="28"/>
          <w:szCs w:val="28"/>
          <w:lang w:val="en-US"/>
        </w:rPr>
        <w:t>As it was mentioned in the commentary of Sura Al-Ḥamd, This bounty reaches to those who constantly pave the Straight Path and go astray naught.</w:t>
      </w:r>
    </w:p>
    <w:p>
      <w:pPr>
        <w:pStyle w:val="BookText"/>
        <w:bidi w:val="0"/>
        <w:jc w:val="both"/>
        <w:rPr/>
      </w:pPr>
      <w:r>
        <w:rPr>
          <w:rFonts w:eastAsia="Times New Roman" w:cs="Times New Roman" w:ascii="Times New Roman" w:hAnsi="Times New Roman"/>
          <w:color w:val="111111"/>
          <w:sz w:val="28"/>
          <w:szCs w:val="28"/>
          <w:lang w:val="en-US"/>
        </w:rPr>
        <w:t>Then, to explain this phrase, it points to the following four groups, and says:</w:t>
      </w:r>
    </w:p>
    <w:p>
      <w:pPr>
        <w:pStyle w:val="BookText"/>
        <w:bidi w:val="0"/>
        <w:jc w:val="both"/>
        <w:rPr/>
      </w:pPr>
      <w:r>
        <w:rPr>
          <w:rFonts w:eastAsia="Times New Roman" w:cs="Times New Roman" w:ascii="Times New Roman" w:hAnsi="Times New Roman"/>
          <w:color w:val="111111"/>
          <w:sz w:val="28"/>
          <w:szCs w:val="28"/>
          <w:lang w:val="en-US"/>
        </w:rPr>
        <w:t>"... of the prophets, and the truthful, and the martyrs, and the righteous; ..."</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prophets and the special messengers of Allah are those who take the first step for the guidance, leadership and invitation of people to the Straight Path.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truthful are those who both tell the truth in their speech and prove it by their own true and sincere deeds. They practically show that they are not only some bare claimers of Faith, but they truly do believe in the commands of Allah.</w:t>
      </w:r>
    </w:p>
    <w:p>
      <w:pPr>
        <w:pStyle w:val="BookText"/>
        <w:bidi w:val="0"/>
        <w:jc w:val="both"/>
        <w:rPr/>
      </w:pPr>
      <w:r>
        <w:rPr>
          <w:rFonts w:eastAsia="Times New Roman" w:cs="Times New Roman" w:ascii="Times New Roman" w:hAnsi="Times New Roman"/>
          <w:color w:val="111111"/>
          <w:sz w:val="28"/>
          <w:szCs w:val="28"/>
          <w:lang w:val="en-US"/>
        </w:rPr>
        <w:t>In Islamic authentic literature, the whole immaculate Imams (a.s.) and Fātimat-uz-Zahrā (a.s.) are introduced as the best samples of ` the truthful'.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martyrs are those slain in the path of divine goal and belief, or those distinguished persons who will be witnesses to the deeds of human beings on the Day of Judgement.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Righteous are the distinguished eligible persons who have gained some prominent ranks by performing some positive, productive and useful deeds and also by obeying the commands of the prophets.</w:t>
      </w:r>
    </w:p>
    <w:p>
      <w:pPr>
        <w:pStyle w:val="BookText"/>
        <w:bidi w:val="0"/>
        <w:jc w:val="both"/>
        <w:rPr/>
      </w:pPr>
      <w:r>
        <w:rPr>
          <w:rFonts w:eastAsia="Times New Roman" w:cs="Times New Roman" w:ascii="Times New Roman" w:hAnsi="Times New Roman"/>
          <w:color w:val="111111"/>
          <w:sz w:val="28"/>
          <w:szCs w:val="28"/>
          <w:lang w:val="en-US"/>
        </w:rPr>
        <w:t>At the end of the verse, it remarks:</w:t>
      </w:r>
    </w:p>
    <w:p>
      <w:pPr>
        <w:pStyle w:val="BookText"/>
        <w:bidi w:val="0"/>
        <w:jc w:val="both"/>
        <w:rPr/>
      </w:pPr>
      <w:r>
        <w:rPr>
          <w:rFonts w:eastAsia="Times New Roman" w:cs="Times New Roman" w:ascii="Times New Roman" w:hAnsi="Times New Roman"/>
          <w:color w:val="111111"/>
          <w:sz w:val="28"/>
          <w:szCs w:val="28"/>
          <w:lang w:val="en-US"/>
        </w:rPr>
        <w:t>"... and excellent are these as companions."</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clearly understood from the above verse that having good companions and valuable friends is so great and important that even in the</w:t>
      </w:r>
    </w:p>
    <w:p>
      <w:pPr>
        <w:pStyle w:val="BookText"/>
        <w:bidi w:val="0"/>
        <w:rPr/>
      </w:pPr>
      <w:r>
        <w:rPr>
          <w:rFonts w:eastAsia="Times New Roman" w:cs="Times New Roman" w:ascii="Times New Roman" w:hAnsi="Times New Roman"/>
          <w:color w:val="111111"/>
          <w:sz w:val="28"/>
          <w:szCs w:val="28"/>
          <w:lang w:val="en-US"/>
        </w:rPr>
        <w:t>Hereafter, to complete the Heavenly bounties, this great favour will be granted to ` the obedients ', too.</w:t>
      </w:r>
    </w:p>
    <w:p>
      <w:pPr>
        <w:pStyle w:val="BookText"/>
        <w:bidi w:val="0"/>
        <w:jc w:val="both"/>
        <w:rPr/>
      </w:pPr>
      <w:r>
        <w:rPr>
          <w:rFonts w:eastAsia="Times New Roman" w:cs="Times New Roman" w:ascii="Times New Roman" w:hAnsi="Times New Roman"/>
          <w:color w:val="111111"/>
          <w:sz w:val="28"/>
          <w:szCs w:val="28"/>
          <w:lang w:val="en-US"/>
        </w:rPr>
        <w:t>To express the importance of this great advantage (viz. the companionship of the Chosens), it says:</w:t>
      </w:r>
    </w:p>
    <w:p>
      <w:pPr>
        <w:pStyle w:val="BookText"/>
        <w:bidi w:val="0"/>
        <w:jc w:val="both"/>
        <w:rPr/>
      </w:pPr>
      <w:r>
        <w:rPr>
          <w:rFonts w:eastAsia="Times New Roman" w:cs="Times New Roman" w:ascii="Times New Roman" w:hAnsi="Times New Roman"/>
          <w:color w:val="111111"/>
          <w:sz w:val="28"/>
          <w:szCs w:val="28"/>
          <w:lang w:val="en-US"/>
        </w:rPr>
        <w:t>"This is the grace from Allah, and sufficient is Allah as the Knower."</w:t>
      </w:r>
    </w:p>
    <w:p>
      <w:pPr>
        <w:pStyle w:val="BookText"/>
        <w:bidi w:val="0"/>
        <w:jc w:val="both"/>
        <w:rPr/>
      </w:pPr>
      <w:r>
        <w:rPr>
          <w:rFonts w:eastAsia="Times New Roman" w:cs="Times New Roman" w:ascii="Times New Roman" w:hAnsi="Times New Roman"/>
          <w:color w:val="111111"/>
          <w:sz w:val="28"/>
          <w:szCs w:val="28"/>
          <w:lang w:val="en-US"/>
        </w:rPr>
        <w:t>However, being with prophets and the truthful is a grace from Allah to those who obey Him.</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is cognizant to the states of the obedient and disobedient people, as well as to the circumstances of the hypocrites and sincere believers. He knows those who are eligible for the friendship of the prophets, the truthful and so on, the same as the states of those who are not eligible, because He is aware of even the treachery of the eyes.</w:t>
      </w:r>
      <w:bookmarkStart w:id="287" w:name="pg13395_122645"/>
    </w:p>
    <w:p>
      <w:pPr>
        <w:pStyle w:val="Heading4"/>
        <w:numPr>
          <w:ilvl w:val="3"/>
          <w:numId w:val="1"/>
        </w:numPr>
        <w:bidi w:val="0"/>
        <w:jc w:val="left"/>
        <w:rPr/>
      </w:pPr>
      <w:bookmarkStart w:id="288" w:name="__RefHeading___Toc376901_2616395394"/>
      <w:bookmarkStart w:id="289" w:name="_Toc115"/>
      <w:bookmarkEnd w:id="287"/>
      <w:bookmarkEnd w:id="288"/>
      <w:r>
        <w:rPr/>
        <w:t>Section 10: Believers to be continued</w:t>
      </w:r>
      <w:bookmarkEnd w:id="289"/>
    </w:p>
    <w:p>
      <w:pPr>
        <w:pStyle w:val="Heading5"/>
        <w:numPr>
          <w:ilvl w:val="4"/>
          <w:numId w:val="1"/>
        </w:numPr>
        <w:bidi w:val="0"/>
        <w:jc w:val="left"/>
        <w:rPr/>
      </w:pPr>
      <w:bookmarkStart w:id="290" w:name="__RefHeading___Toc376903_2616395394"/>
      <w:bookmarkStart w:id="291" w:name="_Toc116"/>
      <w:bookmarkEnd w:id="290"/>
      <w:r>
        <w:rPr/>
        <w:t>Point</w:t>
      </w:r>
      <w:bookmarkEnd w:id="291"/>
    </w:p>
    <w:p>
      <w:pPr>
        <w:pStyle w:val="BookText"/>
        <w:bidi w:val="0"/>
        <w:jc w:val="both"/>
        <w:rPr/>
      </w:pPr>
      <w:r>
        <w:rPr>
          <w:rFonts w:eastAsia="Times New Roman" w:cs="Times New Roman" w:ascii="Times New Roman" w:hAnsi="Times New Roman"/>
          <w:color w:val="111111"/>
          <w:sz w:val="28"/>
          <w:szCs w:val="28"/>
          <w:lang w:val="en-US"/>
        </w:rPr>
        <w:t>Believers enjoined to be always on their guard Those who sell this world's life for the life</w:t>
      </w:r>
    </w:p>
    <w:p>
      <w:pPr>
        <w:pStyle w:val="BookText"/>
        <w:bidi w:val="0"/>
        <w:jc w:val="both"/>
        <w:rPr/>
      </w:pPr>
      <w:r>
        <w:rPr>
          <w:rFonts w:eastAsia="Times New Roman" w:cs="Times New Roman" w:ascii="Times New Roman" w:hAnsi="Times New Roman"/>
          <w:color w:val="111111"/>
          <w:sz w:val="28"/>
          <w:szCs w:val="28"/>
          <w:lang w:val="en-US"/>
        </w:rPr>
        <w:t>Hereafter Reward for those who endeavour in the way of the Lord.</w:t>
      </w:r>
    </w:p>
    <w:p>
      <w:pPr>
        <w:pStyle w:val="BookText"/>
        <w:bidi w:val="0"/>
        <w:jc w:val="both"/>
        <w:rPr/>
      </w:pPr>
      <w:r>
        <w:rPr>
          <w:rFonts w:eastAsia="Amiri" w:cs="Amiri" w:ascii="Amiri" w:hAnsi="Amiri"/>
          <w:color w:val="111111"/>
          <w:sz w:val="28"/>
          <w:szCs w:val="28"/>
          <w:lang w:bidi="ar-SA"/>
        </w:rPr>
        <w:t xml:space="preserve">71- </w:t>
      </w:r>
      <w:r>
        <w:rPr>
          <w:rFonts w:ascii="Amiri" w:hAnsi="Amiri" w:eastAsia="Amiri" w:cs="Amiri"/>
          <w:color w:val="111111"/>
          <w:sz w:val="28"/>
          <w:sz w:val="28"/>
          <w:szCs w:val="28"/>
          <w:rtl w:val="true"/>
          <w:lang w:bidi="ar-SA"/>
        </w:rPr>
        <w:t>یااَیُّهَا الَّذینَ امَنُوا خُذُوا حِذْرَکُمْ فَانْفِرُوا ثُباتٍ</w:t>
      </w:r>
    </w:p>
    <w:p>
      <w:pPr>
        <w:pStyle w:val="BookText"/>
        <w:bidi w:val="0"/>
        <w:jc w:val="both"/>
        <w:rPr/>
      </w:pPr>
      <w:r>
        <w:rPr>
          <w:rFonts w:ascii="Amiri" w:hAnsi="Amiri" w:eastAsia="Amiri" w:cs="Amiri"/>
          <w:color w:val="111111"/>
          <w:sz w:val="28"/>
          <w:sz w:val="28"/>
          <w:szCs w:val="28"/>
          <w:rtl w:val="true"/>
          <w:lang w:bidi="ar-SA"/>
        </w:rPr>
        <w:t>اَوِ انْفِرُوا جَمیعًا</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 O' you who have Faith!</w:t>
      </w:r>
    </w:p>
    <w:p>
      <w:pPr>
        <w:pStyle w:val="BookText"/>
        <w:bidi w:val="0"/>
        <w:jc w:val="both"/>
        <w:rPr/>
      </w:pPr>
      <w:r>
        <w:rPr>
          <w:rFonts w:eastAsia="Times New Roman" w:cs="Times New Roman" w:ascii="Times New Roman" w:hAnsi="Times New Roman"/>
          <w:color w:val="111111"/>
          <w:sz w:val="28"/>
          <w:szCs w:val="28"/>
          <w:lang w:val="en-US"/>
        </w:rPr>
        <w:t>Take your precautions (keep weapons with yourselves),</w:t>
      </w:r>
    </w:p>
    <w:p>
      <w:pPr>
        <w:pStyle w:val="BookText"/>
        <w:bidi w:val="0"/>
        <w:jc w:val="both"/>
        <w:rPr/>
      </w:pPr>
      <w:r>
        <w:rPr>
          <w:rFonts w:eastAsia="Times New Roman" w:cs="Times New Roman" w:ascii="Times New Roman" w:hAnsi="Times New Roman"/>
          <w:color w:val="111111"/>
          <w:sz w:val="28"/>
          <w:szCs w:val="28"/>
          <w:lang w:val="en-US"/>
        </w:rPr>
        <w:t>then either advance in parties or march off all together."</w:t>
      </w:r>
    </w:p>
    <w:p>
      <w:pPr>
        <w:pStyle w:val="Heading5"/>
        <w:numPr>
          <w:ilvl w:val="4"/>
          <w:numId w:val="1"/>
        </w:numPr>
        <w:bidi w:val="0"/>
        <w:jc w:val="left"/>
        <w:rPr/>
      </w:pPr>
      <w:bookmarkStart w:id="292" w:name="__RefHeading___Toc376905_2616395394"/>
      <w:bookmarkStart w:id="293" w:name="_Toc117"/>
      <w:bookmarkEnd w:id="292"/>
      <w:r>
        <w:rPr/>
        <w:t>Commentary: verse 71</w:t>
      </w:r>
      <w:bookmarkEnd w:id="293"/>
    </w:p>
    <w:p>
      <w:pPr>
        <w:pStyle w:val="Heading6"/>
        <w:numPr>
          <w:ilvl w:val="5"/>
          <w:numId w:val="1"/>
        </w:numPr>
        <w:bidi w:val="0"/>
        <w:jc w:val="left"/>
        <w:rPr/>
      </w:pPr>
      <w:bookmarkStart w:id="294" w:name="__RefHeading___Toc376907_2616395394"/>
      <w:bookmarkStart w:id="295" w:name="_Toc118"/>
      <w:bookmarkEnd w:id="294"/>
      <w:r>
        <w:rPr/>
        <w:t>Point</w:t>
      </w:r>
      <w:bookmarkEnd w:id="295"/>
    </w:p>
    <w:p>
      <w:pPr>
        <w:pStyle w:val="BookText"/>
        <w:bidi w:val="0"/>
        <w:jc w:val="both"/>
        <w:rPr/>
      </w:pPr>
      <w:r>
        <w:rPr>
          <w:rFonts w:eastAsia="Times New Roman" w:cs="Times New Roman" w:ascii="Times New Roman" w:hAnsi="Times New Roman"/>
          <w:color w:val="111111"/>
          <w:sz w:val="28"/>
          <w:szCs w:val="28"/>
          <w:lang w:val="en-US"/>
        </w:rPr>
        <w:t>In the previous verse, the subject was upon the obedience of Allah, the leadership of the immaculate ones, and sovereignty of the Prophet (p.b.u.h.). In this verse, the words imply of being careful of the necessity of power, intelligence and a martial preparation for the Islamic community and for the divine leadership.</w:t>
      </w:r>
    </w:p>
    <w:p>
      <w:pPr>
        <w:pStyle w:val="BookText"/>
        <w:bidi w:val="0"/>
        <w:jc w:val="both"/>
        <w:rPr/>
      </w:pPr>
      <w:r>
        <w:rPr>
          <w:rFonts w:eastAsia="Times New Roman" w:cs="Times New Roman" w:ascii="Times New Roman" w:hAnsi="Times New Roman"/>
          <w:color w:val="111111"/>
          <w:sz w:val="28"/>
          <w:szCs w:val="28"/>
          <w:lang w:val="en-US"/>
        </w:rPr>
        <w:t xml:space="preserve">The Arabic word /ḥiðr/ means: </w:t>
      </w:r>
      <w:r>
        <w:rPr>
          <w:rFonts w:eastAsia="Consolas" w:cs="Consolas" w:ascii="Consolas" w:hAnsi="Consolas"/>
          <w:color w:val="111111"/>
          <w:sz w:val="28"/>
          <w:szCs w:val="28"/>
          <w:lang w:val="en-US"/>
        </w:rPr>
        <w:t xml:space="preserve">being alert', </w:t>
      </w:r>
      <w:r>
        <w:rPr>
          <w:rFonts w:eastAsia="Times New Roman" w:cs="Times New Roman" w:ascii="Times New Roman" w:hAnsi="Times New Roman"/>
          <w:color w:val="111111"/>
          <w:sz w:val="28"/>
          <w:szCs w:val="28"/>
          <w:lang w:val="en-US"/>
        </w:rPr>
        <w:t>being on the lookout', and `the means of defence'.</w:t>
      </w:r>
    </w:p>
    <w:p>
      <w:pPr>
        <w:pStyle w:val="BookText"/>
        <w:bidi w:val="0"/>
        <w:jc w:val="both"/>
        <w:rPr/>
      </w:pPr>
      <w:r>
        <w:rPr>
          <w:rFonts w:eastAsia="Times New Roman" w:cs="Times New Roman" w:ascii="Times New Roman" w:hAnsi="Times New Roman"/>
          <w:color w:val="111111"/>
          <w:sz w:val="28"/>
          <w:szCs w:val="28"/>
          <w:lang w:val="en-US"/>
        </w:rPr>
        <w:t>The Qur'ānic term /ubāt/ is the plural form of the term /ubat/ which means: ` separate parts of forces ', (including of groups of quick attacking fighters who cause the enemy to become confused so that they cannot think what to do).</w:t>
      </w:r>
    </w:p>
    <w:p>
      <w:pPr>
        <w:pStyle w:val="Heading6"/>
        <w:numPr>
          <w:ilvl w:val="5"/>
          <w:numId w:val="1"/>
        </w:numPr>
        <w:bidi w:val="0"/>
        <w:jc w:val="left"/>
        <w:rPr/>
      </w:pPr>
      <w:bookmarkStart w:id="296" w:name="__RefHeading___Toc376909_2616395394"/>
      <w:bookmarkStart w:id="297" w:name="_Toc119"/>
      <w:bookmarkEnd w:id="296"/>
      <w:r>
        <w:rPr/>
        <w:t>Explanations:</w:t>
      </w:r>
      <w:bookmarkEnd w:id="297"/>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Muslims should be always prepared and alert. They should be cognizant of the plans, number of forces, the sort of weapons, spirit, and internal and external co-operations of the enemy. Thus they should design their affairs and act accordingly.</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Muslims must be trained in military courses.</w:t>
      </w:r>
    </w:p>
    <w:p>
      <w:pPr>
        <w:pStyle w:val="BookText"/>
        <w:bidi w:val="0"/>
        <w:jc w:val="both"/>
        <w:rPr/>
      </w:pPr>
      <w:r>
        <w:rPr>
          <w:rFonts w:eastAsia="Times New Roman" w:cs="Times New Roman" w:ascii="Times New Roman" w:hAnsi="Times New Roman"/>
          <w:color w:val="111111"/>
          <w:sz w:val="28"/>
          <w:szCs w:val="28"/>
          <w:lang w:val="en-US"/>
        </w:rPr>
        <w:t>" O' you who have Faith! Take your precautions (keep weapons with yourselves),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Muslims should be mobilized.</w:t>
      </w:r>
    </w:p>
    <w:p>
      <w:pPr>
        <w:pStyle w:val="BookText"/>
        <w:bidi w:val="0"/>
        <w:jc w:val="both"/>
        <w:rPr/>
      </w:pPr>
      <w:r>
        <w:rPr>
          <w:rFonts w:eastAsia="Times New Roman" w:cs="Times New Roman" w:ascii="Times New Roman" w:hAnsi="Times New Roman"/>
          <w:color w:val="111111"/>
          <w:sz w:val="28"/>
          <w:szCs w:val="28"/>
          <w:lang w:val="en-US"/>
        </w:rPr>
        <w:t>"... or march off all together."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Muslims have to utilize the different styles of challenging with enemy.</w:t>
      </w:r>
    </w:p>
    <w:p>
      <w:pPr>
        <w:pStyle w:val="BookText"/>
        <w:bidi w:val="0"/>
        <w:jc w:val="both"/>
        <w:rPr/>
      </w:pPr>
      <w:r>
        <w:rPr>
          <w:rFonts w:eastAsia="Times New Roman" w:cs="Times New Roman" w:ascii="Times New Roman" w:hAnsi="Times New Roman"/>
          <w:color w:val="111111"/>
          <w:sz w:val="28"/>
          <w:szCs w:val="28"/>
          <w:lang w:val="en-US"/>
        </w:rPr>
        <w:t>"... Then either advance in parties or march off all together."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Muslims must protect the bounds of their country.</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Acting upon the involving message of this verse, is the secret of honour and glory, while neglecting it is the mystery of the fall and failure of Muslims.</w:t>
      </w:r>
      <w:bookmarkStart w:id="298" w:name="pg13395_122647"/>
    </w:p>
    <w:p>
      <w:pPr>
        <w:pStyle w:val="BookText"/>
        <w:bidi w:val="0"/>
        <w:rPr/>
      </w:pPr>
      <w:bookmarkEnd w:id="298"/>
      <w:r>
        <w:rPr>
          <w:rFonts w:eastAsia="Amiri" w:cs="Amiri" w:ascii="Amiri" w:hAnsi="Amiri"/>
          <w:color w:val="111111"/>
          <w:sz w:val="28"/>
          <w:szCs w:val="28"/>
          <w:lang w:bidi="ar-SA"/>
        </w:rPr>
        <w:t xml:space="preserve">72- </w:t>
      </w:r>
      <w:r>
        <w:rPr>
          <w:rFonts w:ascii="Amiri" w:hAnsi="Amiri" w:eastAsia="Amiri" w:cs="Amiri"/>
          <w:color w:val="111111"/>
          <w:sz w:val="28"/>
          <w:sz w:val="28"/>
          <w:szCs w:val="28"/>
          <w:rtl w:val="true"/>
          <w:lang w:bidi="ar-SA"/>
        </w:rPr>
        <w:t>وَاِنَّ مِنْکُمْ لَمَنْ لَیُبَطِّئَنَّ فَاِنْ اَصابَتْکُمْ مُصیبَةٌ</w:t>
      </w:r>
    </w:p>
    <w:p>
      <w:pPr>
        <w:pStyle w:val="BookText"/>
        <w:bidi w:val="0"/>
        <w:jc w:val="both"/>
        <w:rPr/>
      </w:pPr>
      <w:r>
        <w:rPr>
          <w:rFonts w:ascii="Amiri" w:hAnsi="Amiri" w:eastAsia="Amiri" w:cs="Amiri"/>
          <w:color w:val="111111"/>
          <w:sz w:val="28"/>
          <w:sz w:val="28"/>
          <w:szCs w:val="28"/>
          <w:rtl w:val="true"/>
          <w:lang w:bidi="ar-SA"/>
        </w:rPr>
        <w:t>قالَ قَدْ اَنْعَمَ اللّهُ عَلَیَّ</w:t>
      </w:r>
    </w:p>
    <w:p>
      <w:pPr>
        <w:pStyle w:val="BookText"/>
        <w:bidi w:val="0"/>
        <w:jc w:val="both"/>
        <w:rPr/>
      </w:pPr>
      <w:r>
        <w:rPr>
          <w:rFonts w:ascii="Amiri" w:hAnsi="Amiri" w:eastAsia="Amiri" w:cs="Amiri"/>
          <w:color w:val="111111"/>
          <w:sz w:val="28"/>
          <w:sz w:val="28"/>
          <w:szCs w:val="28"/>
          <w:rtl w:val="true"/>
          <w:lang w:bidi="ar-SA"/>
        </w:rPr>
        <w:t>اِذْ لَمْ اَکُنْ مَعَهُمْ شَهیدًا</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 And verily some of you there are that loiter;</w:t>
      </w:r>
    </w:p>
    <w:p>
      <w:pPr>
        <w:pStyle w:val="BookText"/>
        <w:bidi w:val="0"/>
        <w:jc w:val="both"/>
        <w:rPr/>
      </w:pPr>
      <w:r>
        <w:rPr>
          <w:rFonts w:eastAsia="Times New Roman" w:cs="Times New Roman" w:ascii="Times New Roman" w:hAnsi="Times New Roman"/>
          <w:color w:val="111111"/>
          <w:sz w:val="28"/>
          <w:szCs w:val="28"/>
          <w:lang w:val="en-US"/>
        </w:rPr>
        <w:t>if then a misfortune befalls you he says:</w:t>
      </w:r>
    </w:p>
    <w:p>
      <w:pPr>
        <w:pStyle w:val="BookText"/>
        <w:bidi w:val="0"/>
        <w:jc w:val="both"/>
        <w:rPr/>
      </w:pPr>
      <w:r>
        <w:rPr>
          <w:rFonts w:eastAsia="Times New Roman" w:cs="Times New Roman" w:ascii="Times New Roman" w:hAnsi="Times New Roman"/>
          <w:color w:val="111111"/>
          <w:sz w:val="28"/>
          <w:szCs w:val="28"/>
          <w:lang w:val="en-US"/>
        </w:rPr>
        <w:t>`Allah has blessed me in this that I was not present with them'."</w:t>
      </w:r>
    </w:p>
    <w:p>
      <w:pPr>
        <w:pStyle w:val="Heading5"/>
        <w:numPr>
          <w:ilvl w:val="4"/>
          <w:numId w:val="1"/>
        </w:numPr>
        <w:bidi w:val="0"/>
        <w:jc w:val="left"/>
        <w:rPr/>
      </w:pPr>
      <w:bookmarkStart w:id="299" w:name="__RefHeading___Toc376911_2616395394"/>
      <w:bookmarkStart w:id="300" w:name="_Toc120"/>
      <w:bookmarkEnd w:id="299"/>
      <w:r>
        <w:rPr/>
        <w:t>Commentary: verse 72</w:t>
      </w:r>
      <w:bookmarkEnd w:id="300"/>
    </w:p>
    <w:p>
      <w:pPr>
        <w:pStyle w:val="BookText"/>
        <w:bidi w:val="0"/>
        <w:jc w:val="both"/>
        <w:rPr/>
      </w:pPr>
      <w:r>
        <w:rPr>
          <w:rFonts w:eastAsia="Times New Roman" w:cs="Times New Roman" w:ascii="Times New Roman" w:hAnsi="Times New Roman"/>
          <w:color w:val="111111"/>
          <w:sz w:val="28"/>
          <w:szCs w:val="28"/>
          <w:lang w:val="en-US"/>
        </w:rPr>
        <w:t>Following to the general command of Holy Struggle and trial against enemy, which was stated in the previous verse, in this holy verse, the Qur'ān has pointed to some hypocrites and intends to say that these figures and such features, who are among you, vigorously try not to take part in the rows of strivers who struggle in the way of Allah. It says:</w:t>
      </w:r>
    </w:p>
    <w:p>
      <w:pPr>
        <w:pStyle w:val="BookText"/>
        <w:bidi w:val="0"/>
        <w:jc w:val="both"/>
        <w:rPr/>
      </w:pPr>
      <w:r>
        <w:rPr>
          <w:rFonts w:eastAsia="Times New Roman" w:cs="Times New Roman" w:ascii="Times New Roman" w:hAnsi="Times New Roman"/>
          <w:color w:val="111111"/>
          <w:sz w:val="28"/>
          <w:szCs w:val="28"/>
          <w:lang w:val="en-US"/>
        </w:rPr>
        <w:t>"And verily some of you there are that loiter; ..."</w:t>
      </w:r>
    </w:p>
    <w:p>
      <w:pPr>
        <w:pStyle w:val="BookText"/>
        <w:bidi w:val="0"/>
        <w:jc w:val="both"/>
        <w:rPr/>
      </w:pPr>
      <w:r>
        <w:rPr>
          <w:rFonts w:eastAsia="Times New Roman" w:cs="Times New Roman" w:ascii="Times New Roman" w:hAnsi="Times New Roman"/>
          <w:color w:val="111111"/>
          <w:sz w:val="28"/>
          <w:szCs w:val="28"/>
          <w:lang w:val="en-US"/>
        </w:rPr>
        <w:t>But when the strivers return from the battle-field, or when the news of war reaches them that they have suffered a failure or martyrdom, these hypocrites will happily say: what a great bounty Allah has given them that they (hypocrites) did not accompanied them (the strivers) to witness such heart-rending events! It says:</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if them a misfortune befalls you, he says: `Allah has blessed me in this that I was not present with them'."</w:t>
      </w:r>
      <w:bookmarkStart w:id="301" w:name="pg13395_122648"/>
    </w:p>
    <w:p>
      <w:pPr>
        <w:pStyle w:val="BookText"/>
        <w:bidi w:val="0"/>
        <w:rPr/>
      </w:pPr>
      <w:bookmarkEnd w:id="301"/>
      <w:r>
        <w:rPr>
          <w:rFonts w:eastAsia="Amiri" w:cs="Amiri" w:ascii="Amiri" w:hAnsi="Amiri"/>
          <w:color w:val="111111"/>
          <w:sz w:val="28"/>
          <w:szCs w:val="28"/>
          <w:lang w:bidi="ar-SA"/>
        </w:rPr>
        <w:t xml:space="preserve">73- </w:t>
      </w:r>
      <w:r>
        <w:rPr>
          <w:rFonts w:ascii="Amiri" w:hAnsi="Amiri" w:eastAsia="Amiri" w:cs="Amiri"/>
          <w:color w:val="111111"/>
          <w:sz w:val="28"/>
          <w:sz w:val="28"/>
          <w:szCs w:val="28"/>
          <w:rtl w:val="true"/>
          <w:lang w:bidi="ar-SA"/>
        </w:rPr>
        <w:t>وَلَئِنْ اَصابَکُمْ</w:t>
      </w:r>
    </w:p>
    <w:p>
      <w:pPr>
        <w:pStyle w:val="BookText"/>
        <w:bidi w:val="0"/>
        <w:jc w:val="both"/>
        <w:rPr/>
      </w:pPr>
      <w:r>
        <w:rPr>
          <w:rFonts w:ascii="Amiri" w:hAnsi="Amiri" w:eastAsia="Amiri" w:cs="Amiri"/>
          <w:color w:val="111111"/>
          <w:sz w:val="28"/>
          <w:sz w:val="28"/>
          <w:szCs w:val="28"/>
          <w:rtl w:val="true"/>
          <w:lang w:bidi="ar-SA"/>
        </w:rPr>
        <w:t>فَضْلٌ مِنَ اللّهِ لَیَقُولَنَّ کَاَنْ لَمْ تَکُنْ بَیْنَکُمْ وَبَیْنَهُ</w:t>
      </w:r>
    </w:p>
    <w:p>
      <w:pPr>
        <w:pStyle w:val="BookText"/>
        <w:bidi w:val="0"/>
        <w:jc w:val="both"/>
        <w:rPr/>
      </w:pPr>
      <w:r>
        <w:rPr>
          <w:rFonts w:ascii="Amiri" w:hAnsi="Amiri" w:eastAsia="Amiri" w:cs="Amiri"/>
          <w:color w:val="111111"/>
          <w:sz w:val="28"/>
          <w:sz w:val="28"/>
          <w:szCs w:val="28"/>
          <w:rtl w:val="true"/>
          <w:lang w:bidi="ar-SA"/>
        </w:rPr>
        <w:t>مَوَدَّةٌ یالَیْتَنی کُنْتُ مَعَهُمْ فَاَفُوزَ فَوْزًا عَظیمًا</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 And if some grace from Allah befalls you, he would certainly say as if there had not been any friendship between you and him</w:t>
      </w:r>
    </w:p>
    <w:p>
      <w:pPr>
        <w:pStyle w:val="BookText"/>
        <w:bidi w:val="0"/>
        <w:jc w:val="both"/>
        <w:rPr/>
      </w:pPr>
      <w:r>
        <w:rPr>
          <w:rFonts w:eastAsia="Times New Roman" w:cs="Times New Roman" w:ascii="Times New Roman" w:hAnsi="Times New Roman"/>
          <w:color w:val="111111"/>
          <w:sz w:val="28"/>
          <w:szCs w:val="28"/>
          <w:lang w:val="en-US"/>
        </w:rPr>
        <w:t>`I wish I were with them, so that I had achieved a great achievement!' "</w:t>
      </w:r>
    </w:p>
    <w:p>
      <w:pPr>
        <w:pStyle w:val="Heading5"/>
        <w:numPr>
          <w:ilvl w:val="4"/>
          <w:numId w:val="1"/>
        </w:numPr>
        <w:bidi w:val="0"/>
        <w:jc w:val="left"/>
        <w:rPr/>
      </w:pPr>
      <w:bookmarkStart w:id="302" w:name="__RefHeading___Toc376913_2616395394"/>
      <w:bookmarkStart w:id="303" w:name="_Toc121"/>
      <w:bookmarkEnd w:id="302"/>
      <w:r>
        <w:rPr/>
        <w:t>Commentary: verse 73</w:t>
      </w:r>
      <w:bookmarkEnd w:id="303"/>
    </w:p>
    <w:p>
      <w:pPr>
        <w:pStyle w:val="BookText"/>
        <w:bidi w:val="0"/>
        <w:jc w:val="both"/>
        <w:rPr/>
      </w:pPr>
      <w:r>
        <w:rPr>
          <w:rFonts w:eastAsia="Times New Roman" w:cs="Times New Roman" w:ascii="Times New Roman" w:hAnsi="Times New Roman"/>
          <w:color w:val="111111"/>
          <w:sz w:val="28"/>
          <w:szCs w:val="28"/>
          <w:lang w:val="en-US"/>
        </w:rPr>
        <w:t>As soon as the hypocrites are informed that the believers have gained the victory, and naturally have obtained some booties, they regret and, like some strangers, as if there have been no connection between them and the believers, sorrowfully say:</w:t>
      </w:r>
    </w:p>
    <w:p>
      <w:pPr>
        <w:pStyle w:val="BookText"/>
        <w:bidi w:val="0"/>
        <w:jc w:val="both"/>
        <w:rPr/>
      </w:pPr>
      <w:r>
        <w:rPr>
          <w:rFonts w:eastAsia="Times New Roman" w:cs="Times New Roman" w:ascii="Times New Roman" w:hAnsi="Times New Roman"/>
          <w:color w:val="111111"/>
          <w:sz w:val="28"/>
          <w:szCs w:val="28"/>
          <w:lang w:val="en-US"/>
        </w:rPr>
        <w:t>"... `I wish I were with them, so that I had achieved a great achievement!' "</w:t>
      </w:r>
    </w:p>
    <w:p>
      <w:pPr>
        <w:pStyle w:val="BookText"/>
        <w:bidi w:val="0"/>
        <w:jc w:val="both"/>
        <w:rPr/>
      </w:pPr>
      <w:r>
        <w:rPr>
          <w:rFonts w:eastAsia="Times New Roman" w:cs="Times New Roman" w:ascii="Times New Roman" w:hAnsi="Times New Roman"/>
          <w:color w:val="111111"/>
          <w:sz w:val="28"/>
          <w:szCs w:val="28"/>
          <w:lang w:val="en-US"/>
        </w:rPr>
        <w:t>It is clear that the person who counts martyrdom in the way of Allah a kind of misfortune, and considers the lack of martyrdom a divine bounty, in his view, the victory and great felicity is not anything save physical triumph and the spoils of war.</w:t>
      </w:r>
    </w:p>
    <w:p>
      <w:pPr>
        <w:pStyle w:val="BookText"/>
        <w:bidi w:val="0"/>
        <w:jc w:val="both"/>
        <w:rPr/>
      </w:pPr>
      <w:r>
        <w:rPr>
          <w:rFonts w:eastAsia="Times New Roman" w:cs="Times New Roman" w:ascii="Times New Roman" w:hAnsi="Times New Roman"/>
          <w:color w:val="111111"/>
          <w:sz w:val="28"/>
          <w:szCs w:val="28"/>
          <w:lang w:val="en-US"/>
        </w:rPr>
        <w:t>" And if some grace from Allah befalls you, he would certainly say as if there had not been any friendship between you and him</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wish I were with them, so that I had achieved a great achievement!' "</w:t>
      </w:r>
      <w:bookmarkStart w:id="304" w:name="pg13395_122649"/>
    </w:p>
    <w:p>
      <w:pPr>
        <w:pStyle w:val="BookText"/>
        <w:bidi w:val="0"/>
        <w:rPr/>
      </w:pPr>
      <w:bookmarkEnd w:id="304"/>
      <w:r>
        <w:rPr>
          <w:rFonts w:eastAsia="Amiri" w:cs="Amiri" w:ascii="Amiri" w:hAnsi="Amiri"/>
          <w:color w:val="111111"/>
          <w:sz w:val="28"/>
          <w:szCs w:val="28"/>
          <w:lang w:bidi="ar-SA"/>
        </w:rPr>
        <w:t xml:space="preserve">74- </w:t>
      </w:r>
      <w:r>
        <w:rPr>
          <w:rFonts w:ascii="Amiri" w:hAnsi="Amiri" w:eastAsia="Amiri" w:cs="Amiri"/>
          <w:color w:val="111111"/>
          <w:sz w:val="28"/>
          <w:sz w:val="28"/>
          <w:szCs w:val="28"/>
          <w:rtl w:val="true"/>
          <w:lang w:bidi="ar-SA"/>
        </w:rPr>
        <w:t>فَلْیُقاتِلْ فی سَبیلِ اللّهِ</w:t>
      </w:r>
    </w:p>
    <w:p>
      <w:pPr>
        <w:pStyle w:val="BookText"/>
        <w:bidi w:val="0"/>
        <w:jc w:val="both"/>
        <w:rPr/>
      </w:pPr>
      <w:r>
        <w:rPr>
          <w:rFonts w:ascii="Amiri" w:hAnsi="Amiri" w:eastAsia="Amiri" w:cs="Amiri"/>
          <w:color w:val="111111"/>
          <w:sz w:val="28"/>
          <w:sz w:val="28"/>
          <w:szCs w:val="28"/>
          <w:rtl w:val="true"/>
          <w:lang w:bidi="ar-SA"/>
        </w:rPr>
        <w:t>الَّذینَ یَشْرُونَ الْحَیوةَ الدُّنْیا بِالاْخِرَةِ</w:t>
      </w:r>
    </w:p>
    <w:p>
      <w:pPr>
        <w:pStyle w:val="BookText"/>
        <w:bidi w:val="0"/>
        <w:jc w:val="both"/>
        <w:rPr/>
      </w:pPr>
      <w:r>
        <w:rPr>
          <w:rFonts w:ascii="Amiri" w:hAnsi="Amiri" w:eastAsia="Amiri" w:cs="Amiri"/>
          <w:color w:val="111111"/>
          <w:sz w:val="28"/>
          <w:sz w:val="28"/>
          <w:szCs w:val="28"/>
          <w:rtl w:val="true"/>
          <w:lang w:bidi="ar-SA"/>
        </w:rPr>
        <w:t>وَمَنْ یُقاتِلْ فی سَبیلِ اللّهِ فَیُقْتَلْ اَوْ یَغْلِبْ فَسَوْفَ نُؤْتیهِ</w:t>
      </w:r>
    </w:p>
    <w:p>
      <w:pPr>
        <w:pStyle w:val="BookText"/>
        <w:bidi w:val="0"/>
        <w:jc w:val="both"/>
        <w:rPr/>
      </w:pPr>
      <w:r>
        <w:rPr>
          <w:rFonts w:ascii="Amiri" w:hAnsi="Amiri" w:eastAsia="Amiri" w:cs="Amiri"/>
          <w:color w:val="111111"/>
          <w:sz w:val="28"/>
          <w:sz w:val="28"/>
          <w:szCs w:val="28"/>
          <w:rtl w:val="true"/>
          <w:lang w:bidi="ar-SA"/>
        </w:rPr>
        <w:t>اَجْرًا عَظیمًا</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 So let those fight in the way of Allah who sell the life of this world for the Hereafter,</w:t>
      </w:r>
    </w:p>
    <w:p>
      <w:pPr>
        <w:pStyle w:val="BookText"/>
        <w:bidi w:val="0"/>
        <w:jc w:val="both"/>
        <w:rPr/>
      </w:pPr>
      <w:r>
        <w:rPr>
          <w:rFonts w:eastAsia="Times New Roman" w:cs="Times New Roman" w:ascii="Times New Roman" w:hAnsi="Times New Roman"/>
          <w:color w:val="111111"/>
          <w:sz w:val="28"/>
          <w:szCs w:val="28"/>
          <w:lang w:val="en-US"/>
        </w:rPr>
        <w:t>and whoever fights in the way of Allah, then be he slain or be he victorious, We shall grant him a great reward."</w:t>
      </w:r>
    </w:p>
    <w:p>
      <w:pPr>
        <w:pStyle w:val="Heading5"/>
        <w:numPr>
          <w:ilvl w:val="4"/>
          <w:numId w:val="1"/>
        </w:numPr>
        <w:bidi w:val="0"/>
        <w:jc w:val="left"/>
        <w:rPr/>
      </w:pPr>
      <w:bookmarkStart w:id="305" w:name="__RefHeading___Toc376915_2616395394"/>
      <w:bookmarkStart w:id="306" w:name="_Toc122"/>
      <w:bookmarkEnd w:id="305"/>
      <w:r>
        <w:rPr/>
        <w:t>Commentary: verse 74</w:t>
      </w:r>
      <w:bookmarkEnd w:id="306"/>
    </w:p>
    <w:p>
      <w:pPr>
        <w:pStyle w:val="BookText"/>
        <w:bidi w:val="0"/>
        <w:jc w:val="both"/>
        <w:rPr/>
      </w:pPr>
      <w:r>
        <w:rPr>
          <w:rFonts w:eastAsia="Times New Roman" w:cs="Times New Roman" w:ascii="Times New Roman" w:hAnsi="Times New Roman"/>
          <w:color w:val="111111"/>
          <w:sz w:val="28"/>
          <w:szCs w:val="28"/>
          <w:lang w:val="en-US"/>
        </w:rPr>
        <w:t>Believers must be prepared for Holy Struggle. In this verse, as well as in a few following verses, the true Muslim believers have logically and excitingly been invited to struggle in the way of Allah. At first, it implies that only those fight in the way of Allah who are ready to sell the life of this material world for the eternal life in the Hereafter. That is, only those persons can be counted among the true strivers that are ready for such a bargain. It says:</w:t>
      </w:r>
    </w:p>
    <w:p>
      <w:pPr>
        <w:pStyle w:val="BookText"/>
        <w:bidi w:val="0"/>
        <w:jc w:val="both"/>
        <w:rPr/>
      </w:pPr>
      <w:r>
        <w:rPr>
          <w:rFonts w:eastAsia="Times New Roman" w:cs="Times New Roman" w:ascii="Times New Roman" w:hAnsi="Times New Roman"/>
          <w:color w:val="111111"/>
          <w:sz w:val="28"/>
          <w:szCs w:val="28"/>
          <w:lang w:val="en-US"/>
        </w:rPr>
        <w:t>" So let those fight in the way of Allah who sell the life of this world for the Hereafter, ..."</w:t>
      </w:r>
    </w:p>
    <w:p>
      <w:pPr>
        <w:pStyle w:val="BookText"/>
        <w:bidi w:val="0"/>
        <w:jc w:val="both"/>
        <w:rPr/>
      </w:pPr>
      <w:r>
        <w:rPr>
          <w:rFonts w:eastAsia="Times New Roman" w:cs="Times New Roman" w:ascii="Times New Roman" w:hAnsi="Times New Roman"/>
          <w:color w:val="111111"/>
          <w:sz w:val="28"/>
          <w:szCs w:val="28"/>
          <w:lang w:val="en-US"/>
        </w:rPr>
        <w:t>Then, at the end of the verse, it remarks that the fate of such strivers is quitely clear. They either become martyr, or they defeat the enemy for the sake of Allah and gain the victory. In both cases, they will be given a great reward by Allah. The verse says:</w:t>
      </w:r>
    </w:p>
    <w:p>
      <w:pPr>
        <w:pStyle w:val="BookText"/>
        <w:bidi w:val="0"/>
        <w:jc w:val="both"/>
        <w:rPr/>
      </w:pPr>
      <w:r>
        <w:rPr>
          <w:rFonts w:eastAsia="Times New Roman" w:cs="Times New Roman" w:ascii="Times New Roman" w:hAnsi="Times New Roman"/>
          <w:color w:val="111111"/>
          <w:sz w:val="28"/>
          <w:szCs w:val="28"/>
          <w:lang w:val="en-US"/>
        </w:rPr>
        <w:t>"... and whoever fights in the way of Allah, then be he slain or be he victorious, We shall grant him a great reward."</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certain that such soldiers, with such a spiritual state, have no failure in their minds, because in both cases they know themselves victorious. Even the non-Muslim scholars, who have discussed about the quick triumphs of Muslims at the time of the Prophet (p.b.u.h.), and their victories after that, have considered this doctrine as one of the effective factors in the progression of Muslims.</w:t>
      </w:r>
      <w:bookmarkStart w:id="307" w:name="pg13395_122650"/>
    </w:p>
    <w:p>
      <w:pPr>
        <w:pStyle w:val="BookText"/>
        <w:bidi w:val="0"/>
        <w:rPr/>
      </w:pPr>
      <w:bookmarkEnd w:id="307"/>
      <w:r>
        <w:rPr>
          <w:rFonts w:eastAsia="Amiri" w:cs="Amiri" w:ascii="Amiri" w:hAnsi="Amiri"/>
          <w:color w:val="111111"/>
          <w:sz w:val="28"/>
          <w:szCs w:val="28"/>
          <w:lang w:bidi="ar-SA"/>
        </w:rPr>
        <w:t xml:space="preserve">75- </w:t>
      </w:r>
      <w:r>
        <w:rPr>
          <w:rFonts w:ascii="Amiri" w:hAnsi="Amiri" w:eastAsia="Amiri" w:cs="Amiri"/>
          <w:color w:val="111111"/>
          <w:sz w:val="28"/>
          <w:sz w:val="28"/>
          <w:szCs w:val="28"/>
          <w:rtl w:val="true"/>
          <w:lang w:bidi="ar-SA"/>
        </w:rPr>
        <w:t>وَما لَکُمْ لاتُقاتِلُونَ فی سَبیلِ اللّهِ</w:t>
      </w:r>
    </w:p>
    <w:p>
      <w:pPr>
        <w:pStyle w:val="BookText"/>
        <w:bidi w:val="0"/>
        <w:jc w:val="both"/>
        <w:rPr/>
      </w:pPr>
      <w:r>
        <w:rPr>
          <w:rFonts w:ascii="Amiri" w:hAnsi="Amiri" w:eastAsia="Amiri" w:cs="Amiri"/>
          <w:color w:val="111111"/>
          <w:sz w:val="28"/>
          <w:sz w:val="28"/>
          <w:szCs w:val="28"/>
          <w:rtl w:val="true"/>
          <w:lang w:bidi="ar-SA"/>
        </w:rPr>
        <w:t>وَالْمُسْتَضْعَفینَ مِنَ الرِّجالِ وَالنِّساءِ وَالْوِلْدانِ الَّذینَ یَقُولُونَ</w:t>
      </w:r>
    </w:p>
    <w:p>
      <w:pPr>
        <w:pStyle w:val="BookText"/>
        <w:bidi w:val="0"/>
        <w:jc w:val="both"/>
        <w:rPr/>
      </w:pPr>
      <w:r>
        <w:rPr>
          <w:rFonts w:ascii="Amiri" w:hAnsi="Amiri" w:eastAsia="Amiri" w:cs="Amiri"/>
          <w:color w:val="111111"/>
          <w:sz w:val="28"/>
          <w:sz w:val="28"/>
          <w:szCs w:val="28"/>
          <w:rtl w:val="true"/>
          <w:lang w:bidi="ar-SA"/>
        </w:rPr>
        <w:t>رَبَّنا اَخْرِجْنا مِنْ هذِهِ الْقَرْیَةِ الظّالِمِ اَهْلُها</w:t>
      </w:r>
    </w:p>
    <w:p>
      <w:pPr>
        <w:pStyle w:val="BookText"/>
        <w:bidi w:val="0"/>
        <w:jc w:val="both"/>
        <w:rPr/>
      </w:pPr>
      <w:r>
        <w:rPr>
          <w:rFonts w:ascii="Amiri" w:hAnsi="Amiri" w:eastAsia="Amiri" w:cs="Amiri"/>
          <w:color w:val="111111"/>
          <w:sz w:val="28"/>
          <w:sz w:val="28"/>
          <w:szCs w:val="28"/>
          <w:rtl w:val="true"/>
          <w:lang w:bidi="ar-SA"/>
        </w:rPr>
        <w:t>وَاجْعَلْ لَنا مِنْ لَدُنْکَ وَلِیًّا وَاجْعَلْ لَنا مِنْ لَدُنْکَ نَصیرًا</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 And what has happened to you that you should not fight in the way of Allah and for the weak among men, women and children who say:</w:t>
      </w:r>
    </w:p>
    <w:p>
      <w:pPr>
        <w:pStyle w:val="BookText"/>
        <w:bidi w:val="0"/>
        <w:jc w:val="both"/>
        <w:rPr/>
      </w:pPr>
      <w:r>
        <w:rPr>
          <w:rFonts w:eastAsia="Times New Roman" w:cs="Times New Roman" w:ascii="Times New Roman" w:hAnsi="Times New Roman"/>
          <w:color w:val="111111"/>
          <w:sz w:val="28"/>
          <w:szCs w:val="28"/>
          <w:lang w:val="en-US"/>
        </w:rPr>
        <w:t>`Our Lord! Take us out of this town whose people are oppressors,</w:t>
      </w:r>
    </w:p>
    <w:p>
      <w:pPr>
        <w:pStyle w:val="BookText"/>
        <w:bidi w:val="0"/>
        <w:jc w:val="both"/>
        <w:rPr/>
      </w:pPr>
      <w:r>
        <w:rPr>
          <w:rFonts w:eastAsia="Times New Roman" w:cs="Times New Roman" w:ascii="Times New Roman" w:hAnsi="Times New Roman"/>
          <w:color w:val="111111"/>
          <w:sz w:val="28"/>
          <w:szCs w:val="28"/>
          <w:lang w:val="en-US"/>
        </w:rPr>
        <w:t>and appoint for us from You guardian,</w:t>
      </w:r>
    </w:p>
    <w:p>
      <w:pPr>
        <w:pStyle w:val="BookText"/>
        <w:bidi w:val="0"/>
        <w:jc w:val="both"/>
        <w:rPr/>
      </w:pPr>
      <w:r>
        <w:rPr>
          <w:rFonts w:eastAsia="Times New Roman" w:cs="Times New Roman" w:ascii="Times New Roman" w:hAnsi="Times New Roman"/>
          <w:color w:val="111111"/>
          <w:sz w:val="28"/>
          <w:szCs w:val="28"/>
          <w:lang w:val="en-US"/>
        </w:rPr>
        <w:t>and appoint for us from you helper!"</w:t>
      </w:r>
    </w:p>
    <w:p>
      <w:pPr>
        <w:pStyle w:val="Heading5"/>
        <w:numPr>
          <w:ilvl w:val="4"/>
          <w:numId w:val="1"/>
        </w:numPr>
        <w:bidi w:val="0"/>
        <w:jc w:val="left"/>
        <w:rPr/>
      </w:pPr>
      <w:bookmarkStart w:id="308" w:name="__RefHeading___Toc376917_2616395394"/>
      <w:bookmarkStart w:id="309" w:name="_Toc123"/>
      <w:bookmarkEnd w:id="308"/>
      <w:r>
        <w:rPr/>
        <w:t>Commentary: verse 75</w:t>
      </w:r>
      <w:bookmarkEnd w:id="309"/>
    </w:p>
    <w:p>
      <w:pPr>
        <w:pStyle w:val="Heading6"/>
        <w:numPr>
          <w:ilvl w:val="5"/>
          <w:numId w:val="1"/>
        </w:numPr>
        <w:bidi w:val="0"/>
        <w:jc w:val="left"/>
        <w:rPr/>
      </w:pPr>
      <w:bookmarkStart w:id="310" w:name="__RefHeading___Toc376919_2616395394"/>
      <w:bookmarkStart w:id="311" w:name="_Toc124"/>
      <w:bookmarkEnd w:id="310"/>
      <w:r>
        <w:rPr/>
        <w:t>Seeking Assistance Through Human Affections.</w:t>
      </w:r>
      <w:bookmarkEnd w:id="311"/>
    </w:p>
    <w:p>
      <w:pPr>
        <w:pStyle w:val="BookText"/>
        <w:bidi w:val="0"/>
        <w:jc w:val="both"/>
        <w:rPr/>
      </w:pPr>
      <w:r>
        <w:rPr>
          <w:rFonts w:eastAsia="Times New Roman" w:cs="Times New Roman" w:ascii="Times New Roman" w:hAnsi="Times New Roman"/>
          <w:color w:val="111111"/>
          <w:sz w:val="28"/>
          <w:szCs w:val="28"/>
          <w:lang w:val="en-US"/>
        </w:rPr>
        <w:t>In the previous verse, the believers have been invited to Holy Struggle. The verse has emphasized on the faith in Allah and the Day of Resurrection, with the reasoning of gain and loss. But this verse invites them towards Holy Struggle basing on stimulating the humanities. It inquires: why do you not struggle in the way of Allah and for the oppressed and defendless men, women and children who are captured in the grips of tyrants? Do your humanities let you to be silent and watch these pathetic scenes? It says:</w:t>
      </w:r>
    </w:p>
    <w:p>
      <w:pPr>
        <w:pStyle w:val="BookText"/>
        <w:bidi w:val="0"/>
        <w:jc w:val="both"/>
        <w:rPr/>
      </w:pPr>
      <w:r>
        <w:rPr>
          <w:rFonts w:eastAsia="Times New Roman" w:cs="Times New Roman" w:ascii="Times New Roman" w:hAnsi="Times New Roman"/>
          <w:color w:val="111111"/>
          <w:sz w:val="28"/>
          <w:szCs w:val="28"/>
          <w:lang w:val="en-US"/>
        </w:rPr>
        <w:t>" And what has happened to you that you should not fight in the way of Allah and for the weak among men, women and children ..."</w:t>
      </w:r>
    </w:p>
    <w:p>
      <w:pPr>
        <w:pStyle w:val="BookText"/>
        <w:bidi w:val="0"/>
        <w:jc w:val="both"/>
        <w:rPr/>
      </w:pPr>
      <w:r>
        <w:rPr>
          <w:rFonts w:eastAsia="Times New Roman" w:cs="Times New Roman" w:ascii="Times New Roman" w:hAnsi="Times New Roman"/>
          <w:color w:val="111111"/>
          <w:sz w:val="28"/>
          <w:szCs w:val="28"/>
          <w:lang w:val="en-US"/>
        </w:rPr>
        <w:t>Then, to stir the affections of the believers, it points to the very oppressed ones and says:</w:t>
      </w:r>
    </w:p>
    <w:p>
      <w:pPr>
        <w:pStyle w:val="BookText"/>
        <w:bidi w:val="0"/>
        <w:jc w:val="both"/>
        <w:rPr/>
      </w:pPr>
      <w:r>
        <w:rPr>
          <w:rFonts w:eastAsia="Times New Roman" w:cs="Times New Roman" w:ascii="Times New Roman" w:hAnsi="Times New Roman"/>
          <w:color w:val="111111"/>
          <w:sz w:val="28"/>
          <w:szCs w:val="28"/>
          <w:lang w:val="en-US"/>
        </w:rPr>
        <w:t>"... who say: `Our Lord! Take us out of this town whose people are oppressors,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also ask their Lord to send a guardian from His side to support them; and again they ask Him to appoint a helper from Himself for them.</w:t>
      </w:r>
    </w:p>
    <w:p>
      <w:pPr>
        <w:pStyle w:val="BookText"/>
        <w:bidi w:val="0"/>
        <w:rPr/>
      </w:pPr>
      <w:r>
        <w:rPr>
          <w:rFonts w:eastAsia="Times New Roman" w:cs="Times New Roman" w:ascii="Times New Roman" w:hAnsi="Times New Roman"/>
          <w:color w:val="111111"/>
          <w:sz w:val="28"/>
          <w:szCs w:val="28"/>
          <w:lang w:val="en-US"/>
        </w:rPr>
        <w:t>The verse continues saying:</w:t>
      </w:r>
    </w:p>
    <w:p>
      <w:pPr>
        <w:pStyle w:val="BookText"/>
        <w:bidi w:val="0"/>
        <w:jc w:val="both"/>
        <w:rPr/>
      </w:pPr>
      <w:r>
        <w:rPr>
          <w:rFonts w:eastAsia="Times New Roman" w:cs="Times New Roman" w:ascii="Times New Roman" w:hAnsi="Times New Roman"/>
          <w:color w:val="111111"/>
          <w:sz w:val="28"/>
          <w:szCs w:val="28"/>
          <w:lang w:val="en-US"/>
        </w:rPr>
        <w:t>"... and appoint for us from You guardian, and appoint for us from You helper!"</w:t>
      </w:r>
    </w:p>
    <w:p>
      <w:pPr>
        <w:pStyle w:val="BookText"/>
        <w:bidi w:val="0"/>
        <w:jc w:val="both"/>
        <w:rPr/>
      </w:pPr>
      <w:r>
        <w:rPr>
          <w:rFonts w:eastAsia="Times New Roman" w:cs="Times New Roman" w:ascii="Times New Roman" w:hAnsi="Times New Roman"/>
          <w:color w:val="111111"/>
          <w:sz w:val="28"/>
          <w:szCs w:val="28"/>
          <w:lang w:val="en-US"/>
        </w:rPr>
        <w:t xml:space="preserve">The above-mentioned holy verse, indeed, is a hint to the fact that Allah (s.w.t.) has answered to their invocation and He has trusted </w:t>
      </w:r>
      <w:r>
        <w:rPr>
          <w:rFonts w:eastAsia="Consolas" w:cs="Consolas" w:ascii="Consolas" w:hAnsi="Consolas"/>
          <w:color w:val="111111"/>
          <w:sz w:val="28"/>
          <w:szCs w:val="28"/>
          <w:lang w:val="en-US"/>
        </w:rPr>
        <w:t>you ' with this great human duty. Then,</w:t>
      </w:r>
      <w:r>
        <w:rPr>
          <w:rFonts w:eastAsia="Times New Roman" w:cs="Times New Roman" w:ascii="Times New Roman" w:hAnsi="Times New Roman"/>
          <w:color w:val="111111"/>
          <w:sz w:val="28"/>
          <w:szCs w:val="28"/>
          <w:lang w:val="en-US"/>
        </w:rPr>
        <w:t xml:space="preserve">you' are the </w:t>
      </w:r>
      <w:r>
        <w:rPr>
          <w:rFonts w:eastAsia="Consolas" w:cs="Consolas" w:ascii="Consolas" w:hAnsi="Consolas"/>
          <w:color w:val="111111"/>
          <w:sz w:val="28"/>
          <w:szCs w:val="28"/>
          <w:lang w:val="en-US"/>
        </w:rPr>
        <w:t xml:space="preserve">guardian' and the </w:t>
      </w:r>
      <w:r>
        <w:rPr>
          <w:rFonts w:eastAsia="Times New Roman" w:cs="Times New Roman" w:ascii="Times New Roman" w:hAnsi="Times New Roman"/>
          <w:color w:val="111111"/>
          <w:sz w:val="28"/>
          <w:szCs w:val="28"/>
          <w:lang w:val="en-US"/>
        </w:rPr>
        <w:t>helper' who have been appointed from the side of Allah (s.w.t.) for supporting and saving them.</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noted that according to some Islamic narrations, the immaculate Imams have said: "We are the same oppressed that people should raise for our government."</w:t>
      </w:r>
      <w:r>
        <w:rPr>
          <w:rStyle w:val="FootnoteAnchor"/>
        </w:rPr>
        <w:footnoteReference w:id="21"/>
      </w:r>
      <w:bookmarkStart w:id="312" w:name="pg13395_122652"/>
    </w:p>
    <w:p>
      <w:pPr>
        <w:pStyle w:val="BookText"/>
        <w:bidi w:val="0"/>
        <w:rPr/>
      </w:pPr>
      <w:bookmarkEnd w:id="312"/>
      <w:r>
        <w:rPr>
          <w:rFonts w:eastAsia="Amiri" w:cs="Amiri" w:ascii="Amiri" w:hAnsi="Amiri"/>
          <w:color w:val="111111"/>
          <w:sz w:val="28"/>
          <w:szCs w:val="28"/>
          <w:lang w:bidi="ar-SA"/>
        </w:rPr>
        <w:t xml:space="preserve">76- </w:t>
      </w:r>
      <w:r>
        <w:rPr>
          <w:rFonts w:ascii="Amiri" w:hAnsi="Amiri" w:eastAsia="Amiri" w:cs="Amiri"/>
          <w:color w:val="111111"/>
          <w:sz w:val="28"/>
          <w:sz w:val="28"/>
          <w:szCs w:val="28"/>
          <w:rtl w:val="true"/>
          <w:lang w:bidi="ar-SA"/>
        </w:rPr>
        <w:t>الَّذینَ امَنُوا یُقاتِلُونَ فی سَبیلِ اللّهِ</w:t>
      </w:r>
    </w:p>
    <w:p>
      <w:pPr>
        <w:pStyle w:val="BookText"/>
        <w:bidi w:val="0"/>
        <w:jc w:val="both"/>
        <w:rPr/>
      </w:pPr>
      <w:r>
        <w:rPr>
          <w:rFonts w:ascii="Amiri" w:hAnsi="Amiri" w:eastAsia="Amiri" w:cs="Amiri"/>
          <w:color w:val="111111"/>
          <w:sz w:val="28"/>
          <w:sz w:val="28"/>
          <w:szCs w:val="28"/>
          <w:rtl w:val="true"/>
          <w:lang w:bidi="ar-SA"/>
        </w:rPr>
        <w:t>وَالَّذینَ کَفَرُوا یُقاتِلُونَ فی سَبیلِ الطّاغُوتِ فَقاتِلُوا اَوْلِیاءَ الشَّیْطانِ</w:t>
      </w:r>
    </w:p>
    <w:p>
      <w:pPr>
        <w:pStyle w:val="BookText"/>
        <w:bidi w:val="0"/>
        <w:jc w:val="both"/>
        <w:rPr/>
      </w:pPr>
      <w:r>
        <w:rPr>
          <w:rFonts w:ascii="Amiri" w:hAnsi="Amiri" w:eastAsia="Amiri" w:cs="Amiri"/>
          <w:color w:val="111111"/>
          <w:sz w:val="28"/>
          <w:sz w:val="28"/>
          <w:szCs w:val="28"/>
          <w:rtl w:val="true"/>
          <w:lang w:bidi="ar-SA"/>
        </w:rPr>
        <w:t>اِنَّ کَیْدَ الشَّیْطانِ کانَ ضَعیفًا</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 Those who believe fight in the way of Allah, and those who disbelieve fight in the way of Tāghūt (Satan).</w:t>
      </w:r>
    </w:p>
    <w:p>
      <w:pPr>
        <w:pStyle w:val="BookText"/>
        <w:bidi w:val="0"/>
        <w:jc w:val="both"/>
        <w:rPr/>
      </w:pPr>
      <w:r>
        <w:rPr>
          <w:rFonts w:eastAsia="Times New Roman" w:cs="Times New Roman" w:ascii="Times New Roman" w:hAnsi="Times New Roman"/>
          <w:color w:val="111111"/>
          <w:sz w:val="28"/>
          <w:szCs w:val="28"/>
          <w:lang w:val="en-US"/>
        </w:rPr>
        <w:t>Fight, therefore, (against) Satan's patrons.</w:t>
      </w:r>
    </w:p>
    <w:p>
      <w:pPr>
        <w:pStyle w:val="BookText"/>
        <w:bidi w:val="0"/>
        <w:jc w:val="both"/>
        <w:rPr/>
      </w:pPr>
      <w:r>
        <w:rPr>
          <w:rFonts w:eastAsia="Times New Roman" w:cs="Times New Roman" w:ascii="Times New Roman" w:hAnsi="Times New Roman"/>
          <w:color w:val="111111"/>
          <w:sz w:val="28"/>
          <w:szCs w:val="28"/>
          <w:lang w:val="en-US"/>
        </w:rPr>
        <w:t>Satan's plot is certainly weak."</w:t>
      </w:r>
    </w:p>
    <w:p>
      <w:pPr>
        <w:pStyle w:val="Heading5"/>
        <w:numPr>
          <w:ilvl w:val="4"/>
          <w:numId w:val="1"/>
        </w:numPr>
        <w:bidi w:val="0"/>
        <w:jc w:val="left"/>
        <w:rPr/>
      </w:pPr>
      <w:bookmarkStart w:id="313" w:name="__RefHeading___Toc376921_2616395394"/>
      <w:bookmarkStart w:id="314" w:name="_Toc125"/>
      <w:bookmarkEnd w:id="313"/>
      <w:r>
        <w:rPr/>
        <w:t>Commentary: verse 76</w:t>
      </w:r>
      <w:bookmarkEnd w:id="314"/>
    </w:p>
    <w:p>
      <w:pPr>
        <w:pStyle w:val="BookText"/>
        <w:bidi w:val="0"/>
        <w:jc w:val="both"/>
        <w:rPr/>
      </w:pPr>
      <w:r>
        <w:rPr>
          <w:rFonts w:eastAsia="Times New Roman" w:cs="Times New Roman" w:ascii="Times New Roman" w:hAnsi="Times New Roman"/>
          <w:color w:val="111111"/>
          <w:sz w:val="28"/>
          <w:szCs w:val="28"/>
          <w:lang w:val="en-US"/>
        </w:rPr>
        <w:t>In this holy verse, in order to encourage the strivers to struggle against the enemy, and also to specify the vows and goals of the strivers, it says such:</w:t>
      </w:r>
    </w:p>
    <w:p>
      <w:pPr>
        <w:pStyle w:val="BookText"/>
        <w:bidi w:val="0"/>
        <w:jc w:val="both"/>
        <w:rPr/>
      </w:pPr>
      <w:r>
        <w:rPr>
          <w:rFonts w:eastAsia="Times New Roman" w:cs="Times New Roman" w:ascii="Times New Roman" w:hAnsi="Times New Roman"/>
          <w:color w:val="111111"/>
          <w:sz w:val="28"/>
          <w:szCs w:val="28"/>
          <w:lang w:val="en-US"/>
        </w:rPr>
        <w:t>"Those who believe fight in the way of Allah, and those who disbelieve fight in the way of Tāghūt (Satan)..."</w:t>
      </w:r>
    </w:p>
    <w:p>
      <w:pPr>
        <w:pStyle w:val="BookText"/>
        <w:bidi w:val="0"/>
        <w:jc w:val="both"/>
        <w:rPr/>
      </w:pPr>
      <w:r>
        <w:rPr>
          <w:rFonts w:eastAsia="Times New Roman" w:cs="Times New Roman" w:ascii="Times New Roman" w:hAnsi="Times New Roman"/>
          <w:color w:val="111111"/>
          <w:sz w:val="28"/>
          <w:szCs w:val="28"/>
          <w:lang w:val="en-US"/>
        </w:rPr>
        <w:t>That is, in any case, the life is not free from struggling, but, some people struggle alongside the path of the truth and some others alongside the path of untruth and Satan.</w:t>
      </w:r>
    </w:p>
    <w:p>
      <w:pPr>
        <w:pStyle w:val="BookText"/>
        <w:bidi w:val="0"/>
        <w:jc w:val="both"/>
        <w:rPr/>
      </w:pPr>
      <w:r>
        <w:rPr>
          <w:rFonts w:eastAsia="Times New Roman" w:cs="Times New Roman" w:ascii="Times New Roman" w:hAnsi="Times New Roman"/>
          <w:color w:val="111111"/>
          <w:sz w:val="28"/>
          <w:szCs w:val="28"/>
          <w:lang w:val="en-US"/>
        </w:rPr>
        <w:t>Following to that, the verse continues saying:</w:t>
      </w:r>
    </w:p>
    <w:p>
      <w:pPr>
        <w:pStyle w:val="BookText"/>
        <w:bidi w:val="0"/>
        <w:jc w:val="both"/>
        <w:rPr/>
      </w:pPr>
      <w:r>
        <w:rPr>
          <w:rFonts w:eastAsia="Times New Roman" w:cs="Times New Roman" w:ascii="Times New Roman" w:hAnsi="Times New Roman"/>
          <w:color w:val="111111"/>
          <w:sz w:val="28"/>
          <w:szCs w:val="28"/>
          <w:lang w:val="en-US"/>
        </w:rPr>
        <w:t>"... Fight, therefore, (against) Satan's patrons..."</w:t>
      </w:r>
    </w:p>
    <w:p>
      <w:pPr>
        <w:pStyle w:val="BookText"/>
        <w:bidi w:val="0"/>
        <w:jc w:val="both"/>
        <w:rPr/>
      </w:pPr>
      <w:r>
        <w:rPr>
          <w:rFonts w:eastAsia="Times New Roman" w:cs="Times New Roman" w:ascii="Times New Roman" w:hAnsi="Times New Roman"/>
          <w:color w:val="111111"/>
          <w:sz w:val="28"/>
          <w:szCs w:val="28"/>
          <w:lang w:val="en-US"/>
        </w:rPr>
        <w:t>False deities, and the disobedient and unjust forces, though outwardly seem great and powerful, they are inwardly weak and feeble. So, do not fear of their arranged and qualified apparents, because they are hollow from inside, and:</w:t>
      </w:r>
    </w:p>
    <w:p>
      <w:pPr>
        <w:pStyle w:val="BookText"/>
        <w:bidi w:val="0"/>
        <w:jc w:val="both"/>
        <w:rPr/>
      </w:pPr>
      <w:r>
        <w:rPr>
          <w:rFonts w:eastAsia="Times New Roman" w:cs="Times New Roman" w:ascii="Times New Roman" w:hAnsi="Times New Roman"/>
          <w:color w:val="111111"/>
          <w:sz w:val="28"/>
          <w:szCs w:val="28"/>
          <w:lang w:val="en-US"/>
        </w:rPr>
        <w:t>"... Satan's plot is certainly weak."</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so, because their plots are founded on the Satanic forces.</w:t>
      </w:r>
      <w:bookmarkStart w:id="315" w:name="pg13395_122653"/>
    </w:p>
    <w:p>
      <w:pPr>
        <w:pStyle w:val="Heading4"/>
        <w:numPr>
          <w:ilvl w:val="3"/>
          <w:numId w:val="1"/>
        </w:numPr>
        <w:bidi w:val="0"/>
        <w:jc w:val="left"/>
        <w:rPr/>
      </w:pPr>
      <w:bookmarkStart w:id="316" w:name="__RefHeading___Toc376923_2616395394"/>
      <w:bookmarkStart w:id="317" w:name="_Toc126"/>
      <w:bookmarkEnd w:id="315"/>
      <w:bookmarkEnd w:id="316"/>
      <w:r>
        <w:rPr/>
        <w:t>Section 11: The Hypocrites' Attitude towards the Believers</w:t>
      </w:r>
      <w:bookmarkEnd w:id="317"/>
    </w:p>
    <w:p>
      <w:pPr>
        <w:pStyle w:val="Heading5"/>
        <w:numPr>
          <w:ilvl w:val="4"/>
          <w:numId w:val="1"/>
        </w:numPr>
        <w:bidi w:val="0"/>
        <w:jc w:val="left"/>
        <w:rPr/>
      </w:pPr>
      <w:bookmarkStart w:id="318" w:name="__RefHeading___Toc376925_2616395394"/>
      <w:bookmarkStart w:id="319" w:name="_Toc127"/>
      <w:bookmarkEnd w:id="318"/>
      <w:r>
        <w:rPr/>
        <w:t>Point</w:t>
      </w:r>
      <w:bookmarkEnd w:id="319"/>
    </w:p>
    <w:p>
      <w:pPr>
        <w:pStyle w:val="BookText"/>
        <w:bidi w:val="0"/>
        <w:jc w:val="both"/>
        <w:rPr/>
      </w:pPr>
      <w:r>
        <w:rPr>
          <w:rFonts w:eastAsia="Times New Roman" w:cs="Times New Roman" w:ascii="Times New Roman" w:hAnsi="Times New Roman"/>
          <w:color w:val="111111"/>
          <w:sz w:val="28"/>
          <w:szCs w:val="28"/>
          <w:lang w:val="en-US"/>
        </w:rPr>
        <w:t>The refusal of hypocrites to fight their secrel plans their propagating falsehood.</w:t>
      </w:r>
    </w:p>
    <w:p>
      <w:pPr>
        <w:pStyle w:val="BookText"/>
        <w:bidi w:val="0"/>
        <w:jc w:val="both"/>
        <w:rPr/>
      </w:pPr>
      <w:r>
        <w:rPr>
          <w:rFonts w:eastAsia="Times New Roman" w:cs="Times New Roman" w:ascii="Times New Roman" w:hAnsi="Times New Roman"/>
          <w:color w:val="111111"/>
          <w:sz w:val="28"/>
          <w:szCs w:val="28"/>
          <w:lang w:val="en-US"/>
        </w:rPr>
        <w:t>The Apostle enjoined to fight even single handed to depend upon Allah</w:t>
      </w:r>
    </w:p>
    <w:p>
      <w:pPr>
        <w:pStyle w:val="BookText"/>
        <w:bidi w:val="0"/>
        <w:jc w:val="both"/>
        <w:rPr/>
      </w:pPr>
      <w:r>
        <w:rPr>
          <w:rFonts w:eastAsia="Times New Roman" w:cs="Times New Roman" w:ascii="Times New Roman" w:hAnsi="Times New Roman"/>
          <w:color w:val="111111"/>
          <w:sz w:val="28"/>
          <w:szCs w:val="28"/>
          <w:lang w:val="en-US"/>
        </w:rPr>
        <w:t>To ponder over the teachings of the Holy Qur'ān.</w:t>
      </w:r>
    </w:p>
    <w:p>
      <w:pPr>
        <w:pStyle w:val="BookText"/>
        <w:bidi w:val="0"/>
        <w:jc w:val="both"/>
        <w:rPr/>
      </w:pPr>
      <w:r>
        <w:rPr>
          <w:rFonts w:eastAsia="Amiri" w:cs="Amiri" w:ascii="Amiri" w:hAnsi="Amiri"/>
          <w:color w:val="111111"/>
          <w:sz w:val="28"/>
          <w:szCs w:val="28"/>
          <w:lang w:bidi="ar-SA"/>
        </w:rPr>
        <w:t xml:space="preserve">77- </w:t>
      </w:r>
      <w:r>
        <w:rPr>
          <w:rFonts w:ascii="Amiri" w:hAnsi="Amiri" w:eastAsia="Amiri" w:cs="Amiri"/>
          <w:color w:val="111111"/>
          <w:sz w:val="28"/>
          <w:sz w:val="28"/>
          <w:szCs w:val="28"/>
          <w:rtl w:val="true"/>
          <w:lang w:bidi="ar-SA"/>
        </w:rPr>
        <w:t>اَلَمْ تَرَ اِلَی الَّذینَ قیلَ لَهُمْ</w:t>
      </w:r>
    </w:p>
    <w:p>
      <w:pPr>
        <w:pStyle w:val="BookText"/>
        <w:bidi w:val="0"/>
        <w:jc w:val="both"/>
        <w:rPr/>
      </w:pPr>
      <w:r>
        <w:rPr>
          <w:rFonts w:ascii="Amiri" w:hAnsi="Amiri" w:eastAsia="Amiri" w:cs="Amiri"/>
          <w:color w:val="111111"/>
          <w:sz w:val="28"/>
          <w:sz w:val="28"/>
          <w:szCs w:val="28"/>
          <w:rtl w:val="true"/>
          <w:lang w:bidi="ar-SA"/>
        </w:rPr>
        <w:t>کُفُّوا اَیْدیَکُمْ وَاَقیمُواْ الصَّلوةَ وَ اتُوا الزَّکوةَ</w:t>
      </w:r>
    </w:p>
    <w:p>
      <w:pPr>
        <w:pStyle w:val="BookText"/>
        <w:bidi w:val="0"/>
        <w:jc w:val="both"/>
        <w:rPr/>
      </w:pPr>
      <w:r>
        <w:rPr>
          <w:rFonts w:ascii="Amiri" w:hAnsi="Amiri" w:eastAsia="Amiri" w:cs="Amiri"/>
          <w:color w:val="111111"/>
          <w:sz w:val="28"/>
          <w:sz w:val="28"/>
          <w:szCs w:val="28"/>
          <w:rtl w:val="true"/>
          <w:lang w:bidi="ar-SA"/>
        </w:rPr>
        <w:t>فَلَمّا کُتِبَ عَلَیْهِمُ الْقِتالُ اِذا فَریقٌ مِنْهُمْ یَخْشَوْنَ النّاسَ کَخَشْیَةِ اللّهِ</w:t>
      </w:r>
    </w:p>
    <w:p>
      <w:pPr>
        <w:pStyle w:val="BookText"/>
        <w:bidi w:val="0"/>
        <w:jc w:val="both"/>
        <w:rPr/>
      </w:pPr>
      <w:r>
        <w:rPr>
          <w:rFonts w:ascii="Amiri" w:hAnsi="Amiri" w:eastAsia="Amiri" w:cs="Amiri"/>
          <w:color w:val="111111"/>
          <w:sz w:val="28"/>
          <w:sz w:val="28"/>
          <w:szCs w:val="28"/>
          <w:rtl w:val="true"/>
          <w:lang w:bidi="ar-SA"/>
        </w:rPr>
        <w:t>اَوْ اَشَدَّ خَشْیَةً وَقالُوا رَبَّنا لِمَ کَتَبْتَ عَلَیْنَا الْقِتالَ</w:t>
      </w:r>
    </w:p>
    <w:p>
      <w:pPr>
        <w:pStyle w:val="BookText"/>
        <w:bidi w:val="0"/>
        <w:jc w:val="both"/>
        <w:rPr/>
      </w:pPr>
      <w:r>
        <w:rPr>
          <w:rFonts w:ascii="Amiri" w:hAnsi="Amiri" w:eastAsia="Amiri" w:cs="Amiri"/>
          <w:color w:val="111111"/>
          <w:sz w:val="28"/>
          <w:sz w:val="28"/>
          <w:szCs w:val="28"/>
          <w:rtl w:val="true"/>
          <w:lang w:bidi="ar-SA"/>
        </w:rPr>
        <w:t>لَوْلا اَخَّرْتَنا اِلی اَجَلٍ قَریبٍ</w:t>
      </w:r>
    </w:p>
    <w:p>
      <w:pPr>
        <w:pStyle w:val="BookText"/>
        <w:bidi w:val="0"/>
        <w:jc w:val="both"/>
        <w:rPr/>
      </w:pPr>
      <w:r>
        <w:rPr>
          <w:rFonts w:ascii="Amiri" w:hAnsi="Amiri" w:eastAsia="Amiri" w:cs="Amiri"/>
          <w:color w:val="111111"/>
          <w:sz w:val="28"/>
          <w:sz w:val="28"/>
          <w:szCs w:val="28"/>
          <w:rtl w:val="true"/>
          <w:lang w:bidi="ar-SA"/>
        </w:rPr>
        <w:t>قُلْ مَتاعُ الدُّنْیا قَلیلٌ وَالاْخِرَةُ خَیْرٌ لِمَنِ اتَّقی</w:t>
      </w:r>
    </w:p>
    <w:p>
      <w:pPr>
        <w:pStyle w:val="BookText"/>
        <w:bidi w:val="0"/>
        <w:jc w:val="both"/>
        <w:rPr/>
      </w:pPr>
      <w:r>
        <w:rPr>
          <w:rFonts w:ascii="Amiri" w:hAnsi="Amiri" w:eastAsia="Amiri" w:cs="Amiri"/>
          <w:color w:val="111111"/>
          <w:sz w:val="28"/>
          <w:sz w:val="28"/>
          <w:szCs w:val="28"/>
          <w:rtl w:val="true"/>
          <w:lang w:bidi="ar-SA"/>
        </w:rPr>
        <w:t>وَلاتُظْ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لَمُونَ فَتیلاً</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 Have you not seen those to whom it was said:</w:t>
      </w:r>
    </w:p>
    <w:p>
      <w:pPr>
        <w:pStyle w:val="BookText"/>
        <w:bidi w:val="0"/>
        <w:jc w:val="both"/>
        <w:rPr/>
      </w:pPr>
      <w:r>
        <w:rPr>
          <w:rFonts w:eastAsia="Times New Roman" w:cs="Times New Roman" w:ascii="Times New Roman" w:hAnsi="Times New Roman"/>
          <w:color w:val="111111"/>
          <w:sz w:val="28"/>
          <w:szCs w:val="28"/>
          <w:lang w:val="en-US"/>
        </w:rPr>
        <w:t>` Withhold your hand (from war), and establish prayer and pay the poor-rate,'</w:t>
      </w:r>
    </w:p>
    <w:p>
      <w:pPr>
        <w:pStyle w:val="BookText"/>
        <w:bidi w:val="0"/>
        <w:jc w:val="both"/>
        <w:rPr/>
      </w:pPr>
      <w:r>
        <w:rPr>
          <w:rFonts w:eastAsia="Times New Roman" w:cs="Times New Roman" w:ascii="Times New Roman" w:hAnsi="Times New Roman"/>
          <w:color w:val="111111"/>
          <w:sz w:val="28"/>
          <w:szCs w:val="28"/>
          <w:lang w:val="en-US"/>
        </w:rPr>
        <w:t>but when fighting was prescribed for them,</w:t>
      </w:r>
    </w:p>
    <w:p>
      <w:pPr>
        <w:pStyle w:val="BookText"/>
        <w:bidi w:val="0"/>
        <w:jc w:val="both"/>
        <w:rPr/>
      </w:pPr>
      <w:r>
        <w:rPr>
          <w:rFonts w:eastAsia="Times New Roman" w:cs="Times New Roman" w:ascii="Times New Roman" w:hAnsi="Times New Roman"/>
          <w:color w:val="111111"/>
          <w:sz w:val="28"/>
          <w:szCs w:val="28"/>
          <w:lang w:val="en-US"/>
        </w:rPr>
        <w:t>a group of them were so afraid of men as (it should be) the fear of Allah, or (even) with agreater fear,</w:t>
      </w:r>
    </w:p>
    <w:p>
      <w:pPr>
        <w:pStyle w:val="BookText"/>
        <w:bidi w:val="0"/>
        <w:jc w:val="both"/>
        <w:rPr/>
      </w:pPr>
      <w:r>
        <w:rPr>
          <w:rFonts w:eastAsia="Times New Roman" w:cs="Times New Roman" w:ascii="Times New Roman" w:hAnsi="Times New Roman"/>
          <w:color w:val="111111"/>
          <w:sz w:val="28"/>
          <w:szCs w:val="28"/>
          <w:lang w:val="en-US"/>
        </w:rPr>
        <w:t>and they said: `Our Lord! Why have You ordained fighting for us?</w:t>
      </w:r>
    </w:p>
    <w:p>
      <w:pPr>
        <w:pStyle w:val="BookText"/>
        <w:bidi w:val="0"/>
        <w:jc w:val="both"/>
        <w:rPr/>
      </w:pPr>
      <w:r>
        <w:rPr>
          <w:rFonts w:eastAsia="Times New Roman" w:cs="Times New Roman" w:ascii="Times New Roman" w:hAnsi="Times New Roman"/>
          <w:color w:val="111111"/>
          <w:sz w:val="28"/>
          <w:szCs w:val="28"/>
          <w:lang w:val="en-US"/>
        </w:rPr>
        <w:t>Wherefore did You not grant us a delay to a near end?' Say:</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 capital of this world is scant and the Hereafter will be better for anyone who keeps from evil; and you will not be wronged (even to the extent of) the husk of a date-stone '."</w:t>
      </w:r>
      <w:bookmarkStart w:id="320" w:name="pg13395_122654"/>
    </w:p>
    <w:p>
      <w:pPr>
        <w:pStyle w:val="Heading5"/>
        <w:numPr>
          <w:ilvl w:val="4"/>
          <w:numId w:val="1"/>
        </w:numPr>
        <w:bidi w:val="0"/>
        <w:jc w:val="left"/>
        <w:rPr/>
      </w:pPr>
      <w:bookmarkStart w:id="321" w:name="__RefHeading___Toc376927_2616395394"/>
      <w:bookmarkStart w:id="322" w:name="_Toc128"/>
      <w:bookmarkEnd w:id="320"/>
      <w:bookmarkEnd w:id="321"/>
      <w:r>
        <w:rPr/>
        <w:t>Occasion of Revelation: verse 77</w:t>
      </w:r>
      <w:bookmarkEnd w:id="322"/>
    </w:p>
    <w:p>
      <w:pPr>
        <w:pStyle w:val="BookText"/>
        <w:bidi w:val="0"/>
        <w:jc w:val="both"/>
        <w:rPr/>
      </w:pPr>
      <w:r>
        <w:rPr>
          <w:rFonts w:eastAsia="Times New Roman" w:cs="Times New Roman" w:ascii="Times New Roman" w:hAnsi="Times New Roman"/>
          <w:color w:val="111111"/>
          <w:sz w:val="28"/>
          <w:szCs w:val="28"/>
          <w:lang w:val="en-US"/>
        </w:rPr>
        <w:t>It is narrated from Ibn-`Abbas that at the advent of Islam, when Muslims were living in Mecca and they were under the harsh pressure of the pagans there, some of them went to the Prophet (p.b.u.h.) and said that they had been dear and honoured before Islam but they lost that glory and honesty, besides the hurt and injury they bore from the enemies. They asked him to allow them to fight against the disbelievers to regain their glory and honour. That day, the Prophet (p.b.u.h.) answered them that he was not commissioned to fight then. But, later, when the command of fight was issued, some of those ardent figures knowingly tarried to participate in the battle-field. Then the verse was revealed in order to encourage the believers and also to blame those careless and neglectful persons.</w:t>
      </w:r>
    </w:p>
    <w:p>
      <w:pPr>
        <w:pStyle w:val="Heading5"/>
        <w:numPr>
          <w:ilvl w:val="4"/>
          <w:numId w:val="1"/>
        </w:numPr>
        <w:bidi w:val="0"/>
        <w:jc w:val="left"/>
        <w:rPr/>
      </w:pPr>
      <w:bookmarkStart w:id="323" w:name="__RefHeading___Toc376929_2616395394"/>
      <w:bookmarkStart w:id="324" w:name="_Toc129"/>
      <w:bookmarkEnd w:id="323"/>
      <w:r>
        <w:rPr/>
        <w:t>Commentary: verse 77</w:t>
      </w:r>
      <w:bookmarkEnd w:id="324"/>
    </w:p>
    <w:p>
      <w:pPr>
        <w:pStyle w:val="Heading6"/>
        <w:numPr>
          <w:ilvl w:val="5"/>
          <w:numId w:val="1"/>
        </w:numPr>
        <w:bidi w:val="0"/>
        <w:jc w:val="left"/>
        <w:rPr/>
      </w:pPr>
      <w:bookmarkStart w:id="325" w:name="__RefHeading___Toc376931_2616395394"/>
      <w:bookmarkStart w:id="326" w:name="_Toc130"/>
      <w:bookmarkEnd w:id="325"/>
      <w:r>
        <w:rPr/>
        <w:t>Those Who only Talk!</w:t>
      </w:r>
      <w:bookmarkEnd w:id="326"/>
    </w:p>
    <w:p>
      <w:pPr>
        <w:pStyle w:val="BookText"/>
        <w:bidi w:val="0"/>
        <w:jc w:val="both"/>
        <w:rPr/>
      </w:pPr>
      <w:r>
        <w:rPr>
          <w:rFonts w:eastAsia="Times New Roman" w:cs="Times New Roman" w:ascii="Times New Roman" w:hAnsi="Times New Roman"/>
          <w:color w:val="111111"/>
          <w:sz w:val="28"/>
          <w:szCs w:val="28"/>
          <w:lang w:val="en-US"/>
        </w:rPr>
        <w:t>Here, in this verse, the Qur'ān implies that: indeed it is wonderful that some people, in an unappropriate situation but with a surprising state once ardently asked permission to go to Holy struggle when they were commanded to restrain then and to pay to self-improvement establishing prayer, strengthening their forces, and paying alms. After that when the circumstances became fitting and the command of Holy struggle was revealed, horror and terrible fear filled their whole entity, and they began to protest against that command. It says:</w:t>
      </w:r>
    </w:p>
    <w:p>
      <w:pPr>
        <w:pStyle w:val="BookText"/>
        <w:bidi w:val="0"/>
        <w:jc w:val="both"/>
        <w:rPr/>
      </w:pPr>
      <w:r>
        <w:rPr>
          <w:rFonts w:eastAsia="Times New Roman" w:cs="Times New Roman" w:ascii="Times New Roman" w:hAnsi="Times New Roman"/>
          <w:color w:val="111111"/>
          <w:sz w:val="28"/>
          <w:szCs w:val="28"/>
          <w:lang w:val="en-US"/>
        </w:rPr>
        <w:t>" Have you not seen those to whom it was said:</w:t>
      </w:r>
    </w:p>
    <w:p>
      <w:pPr>
        <w:pStyle w:val="BookText"/>
        <w:bidi w:val="0"/>
        <w:jc w:val="both"/>
        <w:rPr/>
      </w:pPr>
      <w:r>
        <w:rPr>
          <w:rFonts w:eastAsia="Times New Roman" w:cs="Times New Roman" w:ascii="Times New Roman" w:hAnsi="Times New Roman"/>
          <w:color w:val="111111"/>
          <w:sz w:val="28"/>
          <w:szCs w:val="28"/>
          <w:lang w:val="en-US"/>
        </w:rPr>
        <w:t>` Withhold your hand (from war), and establish prayer and pay the poor -rate,' but when fighting was prescribed for them, a group of them were so afraid of men as (it should be) the fear of Allah, or (even) with a greater fear,..."</w:t>
      </w:r>
    </w:p>
    <w:p>
      <w:pPr>
        <w:pStyle w:val="BookText"/>
        <w:bidi w:val="0"/>
        <w:jc w:val="both"/>
        <w:rPr/>
      </w:pPr>
      <w:r>
        <w:rPr>
          <w:rFonts w:eastAsia="Times New Roman" w:cs="Times New Roman" w:ascii="Times New Roman" w:hAnsi="Times New Roman"/>
          <w:color w:val="111111"/>
          <w:sz w:val="28"/>
          <w:szCs w:val="28"/>
          <w:lang w:val="en-US"/>
        </w:rPr>
        <w:t>In their protest, they clearly said that why Allah revealed the command of Holy struggle so soon. It would be better He delayed it for a length of time, or that duty would be put upon the coming dynasties. It says:</w:t>
      </w:r>
    </w:p>
    <w:p>
      <w:pPr>
        <w:pStyle w:val="BookText"/>
        <w:bidi w:val="0"/>
        <w:jc w:val="both"/>
        <w:rPr/>
      </w:pPr>
      <w:r>
        <w:rPr>
          <w:rFonts w:eastAsia="Times New Roman" w:cs="Times New Roman" w:ascii="Times New Roman" w:hAnsi="Times New Roman"/>
          <w:color w:val="111111"/>
          <w:sz w:val="28"/>
          <w:szCs w:val="28"/>
          <w:lang w:val="en-US"/>
        </w:rPr>
        <w:t>"... and they said: `Our Lord! Why have You ordained fighting for us?</w:t>
      </w:r>
    </w:p>
    <w:p>
      <w:pPr>
        <w:pStyle w:val="BookText"/>
        <w:bidi w:val="0"/>
        <w:jc w:val="both"/>
        <w:rPr/>
      </w:pPr>
      <w:r>
        <w:rPr>
          <w:rFonts w:eastAsia="Times New Roman" w:cs="Times New Roman" w:ascii="Times New Roman" w:hAnsi="Times New Roman"/>
          <w:color w:val="111111"/>
          <w:sz w:val="28"/>
          <w:szCs w:val="28"/>
          <w:lang w:val="en-US"/>
        </w:rPr>
        <w:t>Wherefore did You not grant us a delay to a near end?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 delievers two answers to these persons. The first answer</w:t>
      </w:r>
    </w:p>
    <w:p>
      <w:pPr>
        <w:pStyle w:val="BookText"/>
        <w:bidi w:val="0"/>
        <w:rPr/>
      </w:pPr>
      <w:r>
        <w:rPr>
          <w:rFonts w:eastAsia="Times New Roman" w:cs="Times New Roman" w:ascii="Times New Roman" w:hAnsi="Times New Roman"/>
          <w:color w:val="111111"/>
          <w:sz w:val="28"/>
          <w:szCs w:val="28"/>
          <w:lang w:val="en-US"/>
        </w:rPr>
        <w:t>lies in the content of the sentence saying: "... a group of them fear men as (it should be) the fear of Allah, or (even) with a greater fear, ..." That is, instead of being afraid of the Mighty and the Omnipotent Allah, they fear of the feeble and incapable human beings. They are in horror from such a creature more than that they fear from Allah!</w:t>
      </w:r>
    </w:p>
    <w:p>
      <w:pPr>
        <w:pStyle w:val="BookText"/>
        <w:bidi w:val="0"/>
        <w:jc w:val="both"/>
        <w:rPr/>
      </w:pPr>
      <w:r>
        <w:rPr>
          <w:rFonts w:eastAsia="Times New Roman" w:cs="Times New Roman" w:ascii="Times New Roman" w:hAnsi="Times New Roman"/>
          <w:color w:val="111111"/>
          <w:sz w:val="28"/>
          <w:szCs w:val="28"/>
          <w:lang w:val="en-US"/>
        </w:rPr>
        <w:t>For the second answer it denotes that such people should be told that supposing that without participating in the Holy struggle, they could live calmly for a few days but, at last, this worthless life will end while the eternal life in Hereafter is more valuable for the pious ones, in particular that they will be given their reward completely and they will be wronged naught. It says:</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Say: ` The capital of this world is scant and the Hereafter will be better for anyone who keeps from evil; and you will not be wronged (even to the extent of) the husk of a date-stone '."</w:t>
      </w:r>
      <w:bookmarkStart w:id="327" w:name="pg13395_122656"/>
    </w:p>
    <w:p>
      <w:pPr>
        <w:pStyle w:val="BookText"/>
        <w:bidi w:val="0"/>
        <w:rPr/>
      </w:pPr>
      <w:bookmarkEnd w:id="327"/>
      <w:r>
        <w:rPr>
          <w:rFonts w:eastAsia="Amiri" w:cs="Amiri" w:ascii="Amiri" w:hAnsi="Amiri"/>
          <w:color w:val="111111"/>
          <w:sz w:val="28"/>
          <w:szCs w:val="28"/>
          <w:lang w:bidi="ar-SA"/>
        </w:rPr>
        <w:t xml:space="preserve">78- </w:t>
      </w:r>
      <w:r>
        <w:rPr>
          <w:rFonts w:ascii="Amiri" w:hAnsi="Amiri" w:eastAsia="Amiri" w:cs="Amiri"/>
          <w:color w:val="111111"/>
          <w:sz w:val="28"/>
          <w:sz w:val="28"/>
          <w:szCs w:val="28"/>
          <w:rtl w:val="true"/>
          <w:lang w:bidi="ar-SA"/>
        </w:rPr>
        <w:t>اَیْنَما تَکُونُوا یُدْرِکْکُمُ الْمَوْتُ</w:t>
      </w:r>
    </w:p>
    <w:p>
      <w:pPr>
        <w:pStyle w:val="BookText"/>
        <w:bidi w:val="0"/>
        <w:jc w:val="both"/>
        <w:rPr/>
      </w:pPr>
      <w:r>
        <w:rPr>
          <w:rFonts w:ascii="Amiri" w:hAnsi="Amiri" w:eastAsia="Amiri" w:cs="Amiri"/>
          <w:color w:val="111111"/>
          <w:sz w:val="28"/>
          <w:sz w:val="28"/>
          <w:szCs w:val="28"/>
          <w:rtl w:val="true"/>
          <w:lang w:bidi="ar-SA"/>
        </w:rPr>
        <w:t>وَلَوْ کُنْتُمْ فی بُرُوجٍ مُشَیَّدَةٍ</w:t>
      </w:r>
    </w:p>
    <w:p>
      <w:pPr>
        <w:pStyle w:val="BookText"/>
        <w:bidi w:val="0"/>
        <w:jc w:val="both"/>
        <w:rPr/>
      </w:pPr>
      <w:r>
        <w:rPr>
          <w:rFonts w:ascii="Amiri" w:hAnsi="Amiri" w:eastAsia="Amiri" w:cs="Amiri"/>
          <w:color w:val="111111"/>
          <w:sz w:val="28"/>
          <w:sz w:val="28"/>
          <w:szCs w:val="28"/>
          <w:rtl w:val="true"/>
          <w:lang w:bidi="ar-SA"/>
        </w:rPr>
        <w:t>وَاِنْ تُصِبْهُمْ حَسَنَةٌ یَقُولُوا هذِه مِنْ عِندِ اللّهِ</w:t>
      </w:r>
    </w:p>
    <w:p>
      <w:pPr>
        <w:pStyle w:val="BookText"/>
        <w:bidi w:val="0"/>
        <w:jc w:val="both"/>
        <w:rPr/>
      </w:pPr>
      <w:r>
        <w:rPr>
          <w:rFonts w:ascii="Amiri" w:hAnsi="Amiri" w:eastAsia="Amiri" w:cs="Amiri"/>
          <w:color w:val="111111"/>
          <w:sz w:val="28"/>
          <w:sz w:val="28"/>
          <w:szCs w:val="28"/>
          <w:rtl w:val="true"/>
          <w:lang w:bidi="ar-SA"/>
        </w:rPr>
        <w:t>وَاِنْ تُصِبْهُمْ سَیِّئَةٌ یَقُولُوا هذِه مِنْ عِنْدِکَ</w:t>
      </w:r>
    </w:p>
    <w:p>
      <w:pPr>
        <w:pStyle w:val="BookText"/>
        <w:bidi w:val="0"/>
        <w:jc w:val="both"/>
        <w:rPr/>
      </w:pPr>
      <w:r>
        <w:rPr>
          <w:rFonts w:ascii="Amiri" w:hAnsi="Amiri" w:eastAsia="Amiri" w:cs="Amiri"/>
          <w:color w:val="111111"/>
          <w:sz w:val="28"/>
          <w:sz w:val="28"/>
          <w:szCs w:val="28"/>
          <w:rtl w:val="true"/>
          <w:lang w:bidi="ar-SA"/>
        </w:rPr>
        <w:t>قُلْ کُلٌّ مِنْ عِنْدِ اللّهِ</w:t>
      </w:r>
    </w:p>
    <w:p>
      <w:pPr>
        <w:pStyle w:val="BookText"/>
        <w:bidi w:val="0"/>
        <w:jc w:val="both"/>
        <w:rPr/>
      </w:pPr>
      <w:r>
        <w:rPr>
          <w:rFonts w:ascii="Amiri" w:hAnsi="Amiri" w:eastAsia="Amiri" w:cs="Amiri"/>
          <w:color w:val="111111"/>
          <w:sz w:val="28"/>
          <w:sz w:val="28"/>
          <w:szCs w:val="28"/>
          <w:rtl w:val="true"/>
          <w:lang w:bidi="ar-SA"/>
        </w:rPr>
        <w:t>فَمالِ هؤُلاءِ الْقَوْمِ لایَکادُونَ یَفْقَهُونَ حَدیثًا</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 Wherever you be, death will overtake you, even though you be in strong towers. Yet, if something fine befalls them, they say:</w:t>
      </w:r>
    </w:p>
    <w:p>
      <w:pPr>
        <w:pStyle w:val="BookText"/>
        <w:bidi w:val="0"/>
        <w:jc w:val="both"/>
        <w:rPr/>
      </w:pPr>
      <w:r>
        <w:rPr>
          <w:rFonts w:eastAsia="Consolas" w:cs="Consolas" w:ascii="Consolas" w:hAnsi="Consolas"/>
          <w:color w:val="111111"/>
          <w:sz w:val="28"/>
          <w:szCs w:val="28"/>
          <w:lang w:val="en-US"/>
        </w:rPr>
        <w:t>This is from Allah', but if an ill befalls them, they say:</w:t>
      </w:r>
      <w:r>
        <w:rPr>
          <w:rFonts w:eastAsia="Times New Roman" w:cs="Times New Roman" w:ascii="Times New Roman" w:hAnsi="Times New Roman"/>
          <w:color w:val="111111"/>
          <w:sz w:val="28"/>
          <w:szCs w:val="28"/>
          <w:lang w:val="en-US"/>
        </w:rPr>
        <w:t>This is from you'.</w:t>
      </w:r>
    </w:p>
    <w:p>
      <w:pPr>
        <w:pStyle w:val="BookText"/>
        <w:bidi w:val="0"/>
        <w:jc w:val="both"/>
        <w:rPr/>
      </w:pPr>
      <w:r>
        <w:rPr>
          <w:rFonts w:eastAsia="Times New Roman" w:cs="Times New Roman" w:ascii="Times New Roman" w:hAnsi="Times New Roman"/>
          <w:color w:val="111111"/>
          <w:sz w:val="28"/>
          <w:szCs w:val="28"/>
          <w:lang w:val="en-US"/>
        </w:rPr>
        <w:t>Say: `Everything is from Allah'. But what is the matter with such people that it is nigh to perceive no word? "</w:t>
      </w:r>
    </w:p>
    <w:p>
      <w:pPr>
        <w:pStyle w:val="Heading5"/>
        <w:numPr>
          <w:ilvl w:val="4"/>
          <w:numId w:val="1"/>
        </w:numPr>
        <w:bidi w:val="0"/>
        <w:jc w:val="left"/>
        <w:rPr/>
      </w:pPr>
      <w:bookmarkStart w:id="328" w:name="__RefHeading___Toc376933_2616395394"/>
      <w:bookmarkStart w:id="329" w:name="_Toc131"/>
      <w:bookmarkEnd w:id="328"/>
      <w:r>
        <w:rPr/>
        <w:t>Commentary: verse 78</w:t>
      </w:r>
      <w:bookmarkEnd w:id="329"/>
    </w:p>
    <w:p>
      <w:pPr>
        <w:pStyle w:val="BookText"/>
        <w:bidi w:val="0"/>
        <w:jc w:val="both"/>
        <w:rPr/>
      </w:pPr>
      <w:r>
        <w:rPr>
          <w:rFonts w:eastAsia="Times New Roman" w:cs="Times New Roman" w:ascii="Times New Roman" w:hAnsi="Times New Roman"/>
          <w:color w:val="111111"/>
          <w:sz w:val="28"/>
          <w:szCs w:val="28"/>
          <w:lang w:val="en-US"/>
        </w:rPr>
        <w:t>This verse is an encouragement unto the Holy Struggle and not being afraid of death in the battle-field. It is also an answer to the ill omens of the hypocrites that, instead of considering and recognizing the matters well, they hold Allah responsible for the distresses and failures.</w:t>
      </w:r>
    </w:p>
    <w:p>
      <w:pPr>
        <w:pStyle w:val="BookText"/>
        <w:bidi w:val="0"/>
        <w:jc w:val="both"/>
        <w:rPr/>
      </w:pPr>
      <w:r>
        <w:rPr>
          <w:rFonts w:eastAsia="Times New Roman" w:cs="Times New Roman" w:ascii="Times New Roman" w:hAnsi="Times New Roman"/>
          <w:color w:val="111111"/>
          <w:sz w:val="28"/>
          <w:szCs w:val="28"/>
          <w:lang w:val="en-US"/>
        </w:rPr>
        <w:t>By the way, the manner of defaming the leader is the style of hypocrites. Therefore, it is not right that, by relieving themselves of responsibilities, they justify the faults and hold others responsible for their own sins.</w:t>
      </w:r>
    </w:p>
    <w:p>
      <w:pPr>
        <w:pStyle w:val="BookText"/>
        <w:bidi w:val="0"/>
        <w:jc w:val="both"/>
        <w:rPr/>
      </w:pPr>
      <w:r>
        <w:rPr>
          <w:rFonts w:eastAsia="Times New Roman" w:cs="Times New Roman" w:ascii="Times New Roman" w:hAnsi="Times New Roman"/>
          <w:color w:val="111111"/>
          <w:sz w:val="28"/>
          <w:szCs w:val="28"/>
          <w:lang w:val="en-US"/>
        </w:rPr>
        <w:t>It should be realized that victories and failures, death and life, pleasant and unpleasant affairs, all in all, are in the circle of the wise providence of Allah.</w:t>
      </w:r>
    </w:p>
    <w:p>
      <w:pPr>
        <w:pStyle w:val="BookText"/>
        <w:bidi w:val="0"/>
        <w:jc w:val="both"/>
        <w:rPr/>
      </w:pPr>
      <w:r>
        <w:rPr>
          <w:rFonts w:eastAsia="Times New Roman" w:cs="Times New Roman" w:ascii="Times New Roman" w:hAnsi="Times New Roman"/>
          <w:color w:val="111111"/>
          <w:sz w:val="28"/>
          <w:szCs w:val="28"/>
          <w:lang w:val="en-US"/>
        </w:rPr>
        <w:t>"...` Everything comes from Allah '..."</w:t>
      </w:r>
    </w:p>
    <w:p>
      <w:pPr>
        <w:pStyle w:val="BookText"/>
        <w:bidi w:val="0"/>
        <w:jc w:val="both"/>
        <w:rPr/>
      </w:pPr>
      <w:r>
        <w:rPr>
          <w:rFonts w:eastAsia="Times New Roman" w:cs="Times New Roman" w:ascii="Times New Roman" w:hAnsi="Times New Roman"/>
          <w:color w:val="111111"/>
          <w:sz w:val="28"/>
          <w:szCs w:val="28"/>
          <w:lang w:val="en-US"/>
        </w:rPr>
        <w:t>Thus, regarding the death being certain and decisive so that wherever we may be it will happen. Then why would we escape from Holy struggle?</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Wherever you be, death will overtake you, even though you be in strong</w:t>
      </w:r>
    </w:p>
    <w:p>
      <w:pPr>
        <w:pStyle w:val="BookText"/>
        <w:bidi w:val="0"/>
        <w:rPr/>
      </w:pPr>
      <w:r>
        <w:rPr>
          <w:rFonts w:eastAsia="Times New Roman" w:cs="Times New Roman" w:ascii="Times New Roman" w:hAnsi="Times New Roman"/>
          <w:color w:val="111111"/>
          <w:sz w:val="28"/>
          <w:szCs w:val="28"/>
          <w:lang w:val="en-US"/>
        </w:rPr>
        <w:t>towers. Yet, if something fine befalls them they say:</w:t>
      </w:r>
    </w:p>
    <w:p>
      <w:pPr>
        <w:pStyle w:val="BookText"/>
        <w:bidi w:val="0"/>
        <w:jc w:val="both"/>
        <w:rPr/>
      </w:pPr>
      <w:r>
        <w:rPr>
          <w:rFonts w:eastAsia="Consolas" w:cs="Consolas" w:ascii="Consolas" w:hAnsi="Consolas"/>
          <w:color w:val="111111"/>
          <w:sz w:val="28"/>
          <w:szCs w:val="28"/>
          <w:lang w:val="en-US"/>
        </w:rPr>
        <w:t>This is from Allah', but if an ill befalls them, they say:</w:t>
      </w:r>
      <w:r>
        <w:rPr>
          <w:rFonts w:eastAsia="Times New Roman" w:cs="Times New Roman" w:ascii="Times New Roman" w:hAnsi="Times New Roman"/>
          <w:color w:val="111111"/>
          <w:sz w:val="28"/>
          <w:szCs w:val="28"/>
          <w:lang w:val="en-US"/>
        </w:rPr>
        <w:t>This is from you'.</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`Everything is from Allah'. But what is the matter with such people that it is nigh to perceive no word? "</w:t>
      </w:r>
      <w:bookmarkStart w:id="330" w:name="pg13395_122658"/>
    </w:p>
    <w:p>
      <w:pPr>
        <w:pStyle w:val="BookText"/>
        <w:bidi w:val="0"/>
        <w:rPr/>
      </w:pPr>
      <w:bookmarkEnd w:id="330"/>
      <w:r>
        <w:rPr>
          <w:rFonts w:eastAsia="Amiri" w:cs="Amiri" w:ascii="Amiri" w:hAnsi="Amiri"/>
          <w:color w:val="111111"/>
          <w:sz w:val="28"/>
          <w:szCs w:val="28"/>
          <w:lang w:bidi="ar-SA"/>
        </w:rPr>
        <w:t xml:space="preserve">79- </w:t>
      </w:r>
      <w:r>
        <w:rPr>
          <w:rFonts w:ascii="Amiri" w:hAnsi="Amiri" w:eastAsia="Amiri" w:cs="Amiri"/>
          <w:color w:val="111111"/>
          <w:sz w:val="28"/>
          <w:sz w:val="28"/>
          <w:szCs w:val="28"/>
          <w:rtl w:val="true"/>
          <w:lang w:bidi="ar-SA"/>
        </w:rPr>
        <w:t>ما اَصابَکَ مِنْ حَسَنَةٍ فَمِنَ اللّهِ</w:t>
      </w:r>
    </w:p>
    <w:p>
      <w:pPr>
        <w:pStyle w:val="BookText"/>
        <w:bidi w:val="0"/>
        <w:jc w:val="both"/>
        <w:rPr/>
      </w:pPr>
      <w:r>
        <w:rPr>
          <w:rFonts w:ascii="Amiri" w:hAnsi="Amiri" w:eastAsia="Amiri" w:cs="Amiri"/>
          <w:color w:val="111111"/>
          <w:sz w:val="28"/>
          <w:sz w:val="28"/>
          <w:szCs w:val="28"/>
          <w:rtl w:val="true"/>
          <w:lang w:bidi="ar-SA"/>
        </w:rPr>
        <w:t>وَما اَصابَکَ مِنْ سَیِّئَةٍ فَمِنْ نَفْسِکَ وَاَرْسَلْناکَ لِلنَّاسِ رَسُولاً</w:t>
      </w:r>
    </w:p>
    <w:p>
      <w:pPr>
        <w:pStyle w:val="BookText"/>
        <w:bidi w:val="0"/>
        <w:jc w:val="both"/>
        <w:rPr/>
      </w:pPr>
      <w:r>
        <w:rPr>
          <w:rFonts w:ascii="Amiri" w:hAnsi="Amiri" w:eastAsia="Amiri" w:cs="Amiri"/>
          <w:color w:val="111111"/>
          <w:sz w:val="28"/>
          <w:sz w:val="28"/>
          <w:szCs w:val="28"/>
          <w:rtl w:val="true"/>
          <w:lang w:bidi="ar-SA"/>
        </w:rPr>
        <w:t>وَکَفی بِاللّهِ شَهیدًا</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 Whatever of good befalls you, it is from Allah, and whatever of ill befalls you, it is from yourself;</w:t>
      </w:r>
    </w:p>
    <w:p>
      <w:pPr>
        <w:pStyle w:val="BookText"/>
        <w:bidi w:val="0"/>
        <w:jc w:val="both"/>
        <w:rPr/>
      </w:pPr>
      <w:r>
        <w:rPr>
          <w:rFonts w:eastAsia="Times New Roman" w:cs="Times New Roman" w:ascii="Times New Roman" w:hAnsi="Times New Roman"/>
          <w:color w:val="111111"/>
          <w:sz w:val="28"/>
          <w:szCs w:val="28"/>
          <w:lang w:val="en-US"/>
        </w:rPr>
        <w:t>and We have sent you as a Messenger unto mankind;</w:t>
      </w:r>
    </w:p>
    <w:p>
      <w:pPr>
        <w:pStyle w:val="BookText"/>
        <w:bidi w:val="0"/>
        <w:jc w:val="both"/>
        <w:rPr/>
      </w:pPr>
      <w:r>
        <w:rPr>
          <w:rFonts w:eastAsia="Times New Roman" w:cs="Times New Roman" w:ascii="Times New Roman" w:hAnsi="Times New Roman"/>
          <w:color w:val="111111"/>
          <w:sz w:val="28"/>
          <w:szCs w:val="28"/>
          <w:lang w:val="en-US"/>
        </w:rPr>
        <w:t>and Allah is sufficient (as) a witness (thereof).</w:t>
      </w:r>
    </w:p>
    <w:p>
      <w:pPr>
        <w:pStyle w:val="Heading5"/>
        <w:numPr>
          <w:ilvl w:val="4"/>
          <w:numId w:val="1"/>
        </w:numPr>
        <w:bidi w:val="0"/>
        <w:jc w:val="left"/>
        <w:rPr/>
      </w:pPr>
      <w:bookmarkStart w:id="331" w:name="__RefHeading___Toc376935_2616395394"/>
      <w:bookmarkStart w:id="332" w:name="_Toc132"/>
      <w:bookmarkEnd w:id="331"/>
      <w:r>
        <w:rPr/>
        <w:t>Commentary: verse 79</w:t>
      </w:r>
      <w:bookmarkEnd w:id="332"/>
    </w:p>
    <w:p>
      <w:pPr>
        <w:pStyle w:val="BookText"/>
        <w:bidi w:val="0"/>
        <w:jc w:val="both"/>
        <w:rPr/>
      </w:pPr>
      <w:r>
        <w:rPr>
          <w:rFonts w:eastAsia="Times New Roman" w:cs="Times New Roman" w:ascii="Times New Roman" w:hAnsi="Times New Roman"/>
          <w:color w:val="111111"/>
          <w:sz w:val="28"/>
          <w:szCs w:val="28"/>
          <w:lang w:val="en-US"/>
        </w:rPr>
        <w:t xml:space="preserve">From the point of the Divine theology, everything is the creature of Allah: " Allah is the Creator of every thing..." </w:t>
      </w:r>
      <w:r>
        <w:rPr>
          <w:rStyle w:val="FootnoteAnchor"/>
        </w:rPr>
        <w:footnoteReference w:id="22"/>
      </w:r>
      <w:r>
        <w:rPr>
          <w:rFonts w:eastAsia="Times New Roman" w:cs="Times New Roman" w:ascii="Times New Roman" w:hAnsi="Times New Roman"/>
          <w:color w:val="111111"/>
          <w:sz w:val="28"/>
          <w:szCs w:val="28"/>
          <w:lang w:val="en-US"/>
        </w:rPr>
        <w:t>And Allah has created every thing good and beautiful as the Qur'ān says: " Who made good everything that He has created,..."</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What relates to Allah, in this regard, is creation, which is not separate from goodness. Therefore, our distresses and inflictions are,</w:t>
      </w:r>
    </w:p>
    <w:p>
      <w:pPr>
        <w:pStyle w:val="BookText"/>
        <w:bidi w:val="0"/>
        <w:jc w:val="both"/>
        <w:rPr/>
      </w:pPr>
      <w:r>
        <w:rPr>
          <w:rFonts w:eastAsia="Times New Roman" w:cs="Times New Roman" w:ascii="Times New Roman" w:hAnsi="Times New Roman"/>
          <w:color w:val="111111"/>
          <w:sz w:val="28"/>
          <w:szCs w:val="28"/>
          <w:lang w:val="en-US"/>
        </w:rPr>
        <w:t>firstly, because of the lack of those virtues that are not created by Allah;</w:t>
      </w:r>
    </w:p>
    <w:p>
      <w:pPr>
        <w:pStyle w:val="BookText"/>
        <w:bidi w:val="0"/>
        <w:jc w:val="both"/>
        <w:rPr/>
      </w:pPr>
      <w:r>
        <w:rPr>
          <w:rFonts w:eastAsia="Times New Roman" w:cs="Times New Roman" w:ascii="Times New Roman" w:hAnsi="Times New Roman"/>
          <w:color w:val="111111"/>
          <w:sz w:val="28"/>
          <w:szCs w:val="28"/>
          <w:lang w:val="en-US"/>
        </w:rPr>
        <w:t>and, secondly, whatever causes our deprivation from the divine bounties, are the personal actions or the actions of the society.</w:t>
      </w:r>
    </w:p>
    <w:p>
      <w:pPr>
        <w:pStyle w:val="BookText"/>
        <w:bidi w:val="0"/>
        <w:jc w:val="both"/>
        <w:rPr/>
      </w:pPr>
      <w:r>
        <w:rPr>
          <w:rFonts w:eastAsia="Times New Roman" w:cs="Times New Roman" w:ascii="Times New Roman" w:hAnsi="Times New Roman"/>
          <w:color w:val="111111"/>
          <w:sz w:val="28"/>
          <w:szCs w:val="28"/>
          <w:lang w:val="en-US"/>
        </w:rPr>
        <w:t>However, all the virtues of a person are from Allah, while his defects and faults are from his own self.</w:t>
      </w:r>
    </w:p>
    <w:p>
      <w:pPr>
        <w:pStyle w:val="BookText"/>
        <w:bidi w:val="0"/>
        <w:jc w:val="both"/>
        <w:rPr/>
      </w:pPr>
      <w:r>
        <w:rPr>
          <w:rFonts w:eastAsia="Times New Roman" w:cs="Times New Roman" w:ascii="Times New Roman" w:hAnsi="Times New Roman"/>
          <w:color w:val="111111"/>
          <w:sz w:val="28"/>
          <w:szCs w:val="28"/>
          <w:lang w:val="en-US"/>
        </w:rPr>
        <w:t>" Whatever of good befalls you, it is from Allah, and whatever of ill befalls you, it is from yourself;</w:t>
      </w:r>
    </w:p>
    <w:p>
      <w:pPr>
        <w:pStyle w:val="BookText"/>
        <w:bidi w:val="0"/>
        <w:jc w:val="both"/>
        <w:rPr/>
      </w:pPr>
      <w:r>
        <w:rPr>
          <w:rFonts w:eastAsia="Times New Roman" w:cs="Times New Roman" w:ascii="Times New Roman" w:hAnsi="Times New Roman"/>
          <w:color w:val="111111"/>
          <w:sz w:val="28"/>
          <w:szCs w:val="28"/>
          <w:lang w:val="en-US"/>
        </w:rPr>
        <w:t>and We have sent you as a Messenger unto mankind;</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Allah is sufficient (as) a witness (thereof).</w:t>
      </w:r>
      <w:bookmarkStart w:id="333" w:name="pg13395_122659"/>
    </w:p>
    <w:p>
      <w:pPr>
        <w:pStyle w:val="BookText"/>
        <w:bidi w:val="0"/>
        <w:rPr/>
      </w:pPr>
      <w:bookmarkEnd w:id="333"/>
      <w:r>
        <w:rPr>
          <w:rFonts w:eastAsia="Amiri" w:cs="Amiri" w:ascii="Amiri" w:hAnsi="Amiri"/>
          <w:color w:val="111111"/>
          <w:sz w:val="28"/>
          <w:szCs w:val="28"/>
          <w:lang w:bidi="ar-SA"/>
        </w:rPr>
        <w:t xml:space="preserve">80- </w:t>
      </w:r>
      <w:r>
        <w:rPr>
          <w:rFonts w:ascii="Amiri" w:hAnsi="Amiri" w:eastAsia="Amiri" w:cs="Amiri"/>
          <w:color w:val="111111"/>
          <w:sz w:val="28"/>
          <w:sz w:val="28"/>
          <w:szCs w:val="28"/>
          <w:rtl w:val="true"/>
          <w:lang w:bidi="ar-SA"/>
        </w:rPr>
        <w:t>مَنْ یُطِعِ الرَّسُولَ فَقَدْ اَطاعَ اللّهَ</w:t>
      </w:r>
    </w:p>
    <w:p>
      <w:pPr>
        <w:pStyle w:val="BookText"/>
        <w:bidi w:val="0"/>
        <w:jc w:val="both"/>
        <w:rPr/>
      </w:pPr>
      <w:r>
        <w:rPr>
          <w:rFonts w:ascii="Amiri" w:hAnsi="Amiri" w:eastAsia="Amiri" w:cs="Amiri"/>
          <w:color w:val="111111"/>
          <w:sz w:val="28"/>
          <w:sz w:val="28"/>
          <w:szCs w:val="28"/>
          <w:rtl w:val="true"/>
          <w:lang w:bidi="ar-SA"/>
        </w:rPr>
        <w:t>وَمَنْ تَوَلّی فَما اَرْسَلْناکَ عَلَیْهِمْ حَفیظًا</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 Whoever obeys the Messenger has obeyed Allah, and whoever turns away We have not sent you to be a watcher over them."</w:t>
      </w:r>
    </w:p>
    <w:p>
      <w:pPr>
        <w:pStyle w:val="Heading5"/>
        <w:numPr>
          <w:ilvl w:val="4"/>
          <w:numId w:val="1"/>
        </w:numPr>
        <w:bidi w:val="0"/>
        <w:jc w:val="left"/>
        <w:rPr/>
      </w:pPr>
      <w:bookmarkStart w:id="334" w:name="__RefHeading___Toc376937_2616395394"/>
      <w:bookmarkStart w:id="335" w:name="_Toc133"/>
      <w:bookmarkEnd w:id="334"/>
      <w:r>
        <w:rPr/>
        <w:t>Commentary: verse 80</w:t>
      </w:r>
      <w:bookmarkEnd w:id="335"/>
    </w:p>
    <w:p>
      <w:pPr>
        <w:pStyle w:val="Heading6"/>
        <w:numPr>
          <w:ilvl w:val="5"/>
          <w:numId w:val="1"/>
        </w:numPr>
        <w:bidi w:val="0"/>
        <w:jc w:val="left"/>
        <w:rPr/>
      </w:pPr>
      <w:bookmarkStart w:id="336" w:name="__RefHeading___Toc376939_2616395394"/>
      <w:bookmarkStart w:id="337" w:name="_Toc134"/>
      <w:bookmarkEnd w:id="336"/>
      <w:r>
        <w:rPr/>
        <w:t>Practice of the Prophet is Just Like the Revelation of Allah</w:t>
      </w:r>
      <w:bookmarkEnd w:id="337"/>
    </w:p>
    <w:p>
      <w:pPr>
        <w:pStyle w:val="BookText"/>
        <w:bidi w:val="0"/>
        <w:jc w:val="both"/>
        <w:rPr/>
      </w:pPr>
      <w:r>
        <w:rPr>
          <w:rFonts w:eastAsia="Times New Roman" w:cs="Times New Roman" w:ascii="Times New Roman" w:hAnsi="Times New Roman"/>
          <w:color w:val="111111"/>
          <w:sz w:val="28"/>
          <w:szCs w:val="28"/>
          <w:lang w:val="en-US"/>
        </w:rPr>
        <w:t>In this verse, the situation of the Prophet (p.b.u.h.) before people, and people's good deeds and evil deeds, has been stated. At first, it says that whoever obeys the Prophet (p.b.u.h.) has obeyed Allah. Thus, the obedience of Allah can not be separate from the command of the Prophet (p.b.u.h.), because he (p.b.u.h.) takes no step against the commands of Allah.</w:t>
      </w:r>
    </w:p>
    <w:p>
      <w:pPr>
        <w:pStyle w:val="BookText"/>
        <w:bidi w:val="0"/>
        <w:jc w:val="both"/>
        <w:rPr/>
      </w:pPr>
      <w:r>
        <w:rPr>
          <w:rFonts w:eastAsia="Times New Roman" w:cs="Times New Roman" w:ascii="Times New Roman" w:hAnsi="Times New Roman"/>
          <w:color w:val="111111"/>
          <w:sz w:val="28"/>
          <w:szCs w:val="28"/>
          <w:lang w:val="en-US"/>
        </w:rPr>
        <w:t>" Whoever obeys the Messenger has obeyed Allah,..."</w:t>
      </w:r>
    </w:p>
    <w:p>
      <w:pPr>
        <w:pStyle w:val="BookText"/>
        <w:bidi w:val="0"/>
        <w:jc w:val="both"/>
        <w:rPr/>
      </w:pPr>
      <w:r>
        <w:rPr>
          <w:rFonts w:eastAsia="Times New Roman" w:cs="Times New Roman" w:ascii="Times New Roman" w:hAnsi="Times New Roman"/>
          <w:color w:val="111111"/>
          <w:sz w:val="28"/>
          <w:szCs w:val="28"/>
          <w:lang w:val="en-US"/>
        </w:rPr>
        <w:t>Then, addressing the Prophet (p.b.u.h.), the verse adds that if some people disobey you and oppose your instructions, you are not responsible for their deeds, and, from this point of view, you have no duty to force them to stop any wrong doing. Your duty is to deliver propagation of the message of Islam, to enjoin right and forbid wrong, and to guide the misguided persons. It says:</w:t>
      </w:r>
    </w:p>
    <w:p>
      <w:pPr>
        <w:pStyle w:val="BookText"/>
        <w:bidi w:val="0"/>
        <w:jc w:val="both"/>
        <w:rPr/>
      </w:pPr>
      <w:r>
        <w:rPr>
          <w:rFonts w:eastAsia="Times New Roman" w:cs="Times New Roman" w:ascii="Times New Roman" w:hAnsi="Times New Roman"/>
          <w:color w:val="111111"/>
          <w:sz w:val="28"/>
          <w:szCs w:val="28"/>
          <w:lang w:val="en-US"/>
        </w:rPr>
        <w:t>"... and whoever turns away We have not sent you to be a watcher over them."</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noted that this verse is one of the most clear verses of the Qur'ān which is the proof upon the reasoning of the rightfulness of the practice of the Prophet (p.b.u.h.) and the acceptance of his traditions. Then when we see that, according to the famous tradition of Thaqalayn (two weighty things), the Prophet (p.b.u.h.) has explicitly counted the traditions of Ahlul-Bayt some true evidences and proofs, we result from it that the obedience of the command of Ahlul-Bayt, too, is not separate from the obedience of the command of Allah.</w:t>
      </w:r>
      <w:bookmarkStart w:id="338" w:name="pg13395_122660"/>
    </w:p>
    <w:p>
      <w:pPr>
        <w:pStyle w:val="BookText"/>
        <w:bidi w:val="0"/>
        <w:rPr/>
      </w:pPr>
      <w:bookmarkEnd w:id="338"/>
      <w:r>
        <w:rPr>
          <w:rFonts w:eastAsia="Amiri" w:cs="Amiri" w:ascii="Amiri" w:hAnsi="Amiri"/>
          <w:color w:val="111111"/>
          <w:sz w:val="28"/>
          <w:szCs w:val="28"/>
          <w:lang w:bidi="ar-SA"/>
        </w:rPr>
        <w:t xml:space="preserve">81- </w:t>
      </w:r>
      <w:r>
        <w:rPr>
          <w:rFonts w:ascii="Amiri" w:hAnsi="Amiri" w:eastAsia="Amiri" w:cs="Amiri"/>
          <w:color w:val="111111"/>
          <w:sz w:val="28"/>
          <w:sz w:val="28"/>
          <w:szCs w:val="28"/>
          <w:rtl w:val="true"/>
          <w:lang w:bidi="ar-SA"/>
        </w:rPr>
        <w:t>وَیَقُولُونَ طاعَةٌ</w:t>
      </w:r>
    </w:p>
    <w:p>
      <w:pPr>
        <w:pStyle w:val="BookText"/>
        <w:bidi w:val="0"/>
        <w:jc w:val="both"/>
        <w:rPr/>
      </w:pPr>
      <w:r>
        <w:rPr>
          <w:rFonts w:ascii="Amiri" w:hAnsi="Amiri" w:eastAsia="Amiri" w:cs="Amiri"/>
          <w:color w:val="111111"/>
          <w:sz w:val="28"/>
          <w:sz w:val="28"/>
          <w:szCs w:val="28"/>
          <w:rtl w:val="true"/>
          <w:lang w:bidi="ar-SA"/>
        </w:rPr>
        <w:t>فَاِذا بَرَزُوا مِنْ عِنْدِکَ بَیَّتَ طائِفَةٌ مِنْهُمْ غَیْرَ الَّذی تَقُولُ</w:t>
      </w:r>
    </w:p>
    <w:p>
      <w:pPr>
        <w:pStyle w:val="BookText"/>
        <w:bidi w:val="0"/>
        <w:jc w:val="both"/>
        <w:rPr/>
      </w:pPr>
      <w:r>
        <w:rPr>
          <w:rFonts w:ascii="Amiri" w:hAnsi="Amiri" w:eastAsia="Amiri" w:cs="Amiri"/>
          <w:color w:val="111111"/>
          <w:sz w:val="28"/>
          <w:sz w:val="28"/>
          <w:szCs w:val="28"/>
          <w:rtl w:val="true"/>
          <w:lang w:bidi="ar-SA"/>
        </w:rPr>
        <w:t>وَاللّهُ یَکْتُبُ ما یُبَیِّتُونَ</w:t>
      </w:r>
    </w:p>
    <w:p>
      <w:pPr>
        <w:pStyle w:val="BookText"/>
        <w:bidi w:val="0"/>
        <w:jc w:val="both"/>
        <w:rPr/>
      </w:pPr>
      <w:r>
        <w:rPr>
          <w:rFonts w:ascii="Amiri" w:hAnsi="Amiri" w:eastAsia="Amiri" w:cs="Amiri"/>
          <w:color w:val="111111"/>
          <w:sz w:val="28"/>
          <w:sz w:val="28"/>
          <w:szCs w:val="28"/>
          <w:rtl w:val="true"/>
          <w:lang w:bidi="ar-SA"/>
        </w:rPr>
        <w:t>فَاَعْرِضْ عَنْهُمْ وَتَوَکَّلْ عَلَی اللّهِ</w:t>
      </w:r>
    </w:p>
    <w:p>
      <w:pPr>
        <w:pStyle w:val="BookText"/>
        <w:bidi w:val="0"/>
        <w:jc w:val="both"/>
        <w:rPr/>
      </w:pPr>
      <w:r>
        <w:rPr>
          <w:rFonts w:ascii="Amiri" w:hAnsi="Amiri" w:eastAsia="Amiri" w:cs="Amiri"/>
          <w:color w:val="111111"/>
          <w:sz w:val="28"/>
          <w:sz w:val="28"/>
          <w:szCs w:val="28"/>
          <w:rtl w:val="true"/>
          <w:lang w:bidi="ar-SA"/>
        </w:rPr>
        <w:t>وَکَفی بِاللّهِ وَکیلاً</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 And they express: `Obedience', but when they go out from your presence,</w:t>
      </w:r>
    </w:p>
    <w:p>
      <w:pPr>
        <w:pStyle w:val="BookText"/>
        <w:bidi w:val="0"/>
        <w:jc w:val="both"/>
        <w:rPr/>
      </w:pPr>
      <w:r>
        <w:rPr>
          <w:rFonts w:eastAsia="Times New Roman" w:cs="Times New Roman" w:ascii="Times New Roman" w:hAnsi="Times New Roman"/>
          <w:color w:val="111111"/>
          <w:sz w:val="28"/>
          <w:szCs w:val="28"/>
          <w:lang w:val="en-US"/>
        </w:rPr>
        <w:t>a group of them spend the night in deciding other than what you say;</w:t>
      </w:r>
    </w:p>
    <w:p>
      <w:pPr>
        <w:pStyle w:val="BookText"/>
        <w:bidi w:val="0"/>
        <w:jc w:val="both"/>
        <w:rPr/>
      </w:pPr>
      <w:r>
        <w:rPr>
          <w:rFonts w:eastAsia="Times New Roman" w:cs="Times New Roman" w:ascii="Times New Roman" w:hAnsi="Times New Roman"/>
          <w:color w:val="111111"/>
          <w:sz w:val="28"/>
          <w:szCs w:val="28"/>
          <w:lang w:val="en-US"/>
        </w:rPr>
        <w:t>and Allah writes down what they decide by night.</w:t>
      </w:r>
    </w:p>
    <w:p>
      <w:pPr>
        <w:pStyle w:val="BookText"/>
        <w:bidi w:val="0"/>
        <w:jc w:val="both"/>
        <w:rPr/>
      </w:pPr>
      <w:r>
        <w:rPr>
          <w:rFonts w:eastAsia="Times New Roman" w:cs="Times New Roman" w:ascii="Times New Roman" w:hAnsi="Times New Roman"/>
          <w:color w:val="111111"/>
          <w:sz w:val="28"/>
          <w:szCs w:val="28"/>
          <w:lang w:val="en-US"/>
        </w:rPr>
        <w:t>Therefore, turn aside from them and trust in Allah;</w:t>
      </w:r>
    </w:p>
    <w:p>
      <w:pPr>
        <w:pStyle w:val="BookText"/>
        <w:bidi w:val="0"/>
        <w:jc w:val="both"/>
        <w:rPr/>
      </w:pPr>
      <w:r>
        <w:rPr>
          <w:rFonts w:eastAsia="Times New Roman" w:cs="Times New Roman" w:ascii="Times New Roman" w:hAnsi="Times New Roman"/>
          <w:color w:val="111111"/>
          <w:sz w:val="28"/>
          <w:szCs w:val="28"/>
          <w:lang w:val="en-US"/>
        </w:rPr>
        <w:t>and Allah is sufficient as a protector."</w:t>
      </w:r>
    </w:p>
    <w:p>
      <w:pPr>
        <w:pStyle w:val="Heading5"/>
        <w:numPr>
          <w:ilvl w:val="4"/>
          <w:numId w:val="1"/>
        </w:numPr>
        <w:bidi w:val="0"/>
        <w:jc w:val="left"/>
        <w:rPr/>
      </w:pPr>
      <w:bookmarkStart w:id="339" w:name="__RefHeading___Toc376941_2616395394"/>
      <w:bookmarkStart w:id="340" w:name="_Toc135"/>
      <w:bookmarkEnd w:id="339"/>
      <w:r>
        <w:rPr/>
        <w:t>Commentary: verse 81</w:t>
      </w:r>
      <w:bookmarkEnd w:id="340"/>
    </w:p>
    <w:p>
      <w:pPr>
        <w:pStyle w:val="BookText"/>
        <w:bidi w:val="0"/>
        <w:jc w:val="both"/>
        <w:rPr/>
      </w:pPr>
      <w:r>
        <w:rPr>
          <w:rFonts w:eastAsia="Times New Roman" w:cs="Times New Roman" w:ascii="Times New Roman" w:hAnsi="Times New Roman"/>
          <w:color w:val="111111"/>
          <w:sz w:val="28"/>
          <w:szCs w:val="28"/>
          <w:lang w:val="en-US"/>
        </w:rPr>
        <w:t>In this verse, the Qur'ān has pointed to the situation of some hypocrites, or a group of people whose faith is weak. It says that when they come beside the Prophet (p.b.u.h.) and are in the row of Muslims, they harmonize with others, and express that they obey the command of the holy Prophet (p.b.u.h.) and that they are most willingly ready to follow the Messenger of Allah.</w:t>
      </w:r>
    </w:p>
    <w:p>
      <w:pPr>
        <w:pStyle w:val="BookText"/>
        <w:bidi w:val="0"/>
        <w:jc w:val="both"/>
        <w:rPr/>
      </w:pPr>
      <w:r>
        <w:rPr>
          <w:rFonts w:eastAsia="Times New Roman" w:cs="Times New Roman" w:ascii="Times New Roman" w:hAnsi="Times New Roman"/>
          <w:color w:val="111111"/>
          <w:sz w:val="28"/>
          <w:szCs w:val="28"/>
          <w:lang w:val="en-US"/>
        </w:rPr>
        <w:t>"And they express: ` Obedience ',..."</w:t>
      </w:r>
    </w:p>
    <w:p>
      <w:pPr>
        <w:pStyle w:val="BookText"/>
        <w:bidi w:val="0"/>
        <w:jc w:val="both"/>
        <w:rPr/>
      </w:pPr>
      <w:r>
        <w:rPr>
          <w:rFonts w:eastAsia="Times New Roman" w:cs="Times New Roman" w:ascii="Times New Roman" w:hAnsi="Times New Roman"/>
          <w:color w:val="111111"/>
          <w:sz w:val="28"/>
          <w:szCs w:val="28"/>
          <w:lang w:val="en-US"/>
        </w:rPr>
        <w:t>But when people go out from the presence of the Prophet (p.b.u.h.), those hypocrites and the persons whose faith is weak neglect their promises and, in their night meetings, they make some decisions against the words of the holy Prophet (p.b.u.h.); but Allah (s.w.t.) records what they say in such meetings. It says:</w:t>
      </w:r>
    </w:p>
    <w:p>
      <w:pPr>
        <w:pStyle w:val="BookText"/>
        <w:bidi w:val="0"/>
        <w:jc w:val="both"/>
        <w:rPr/>
      </w:pPr>
      <w:r>
        <w:rPr>
          <w:rFonts w:eastAsia="Times New Roman" w:cs="Times New Roman" w:ascii="Times New Roman" w:hAnsi="Times New Roman"/>
          <w:color w:val="111111"/>
          <w:sz w:val="28"/>
          <w:szCs w:val="28"/>
          <w:lang w:val="en-US"/>
        </w:rPr>
        <w:t>"... but when they go out from your presence, a group of them spend the night in deciding other than what you say; and Allah writes down what they decide by night..."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Allah commands His Messenger to turn aside from them with no fear from their plots. He is ordered not to rely on them in his affairs</w:t>
      </w:r>
    </w:p>
    <w:p>
      <w:pPr>
        <w:pStyle w:val="BookText"/>
        <w:bidi w:val="0"/>
        <w:rPr/>
      </w:pPr>
      <w:r>
        <w:rPr>
          <w:rFonts w:eastAsia="Times New Roman" w:cs="Times New Roman" w:ascii="Times New Roman" w:hAnsi="Times New Roman"/>
          <w:color w:val="111111"/>
          <w:sz w:val="28"/>
          <w:szCs w:val="28"/>
          <w:lang w:val="en-US"/>
        </w:rPr>
        <w:t>but to trust only in Allah, the Lord, Who is the best assisting helper and the Protector.</w:t>
      </w:r>
    </w:p>
    <w:p>
      <w:pPr>
        <w:pStyle w:val="BookText"/>
        <w:bidi w:val="0"/>
        <w:jc w:val="both"/>
        <w:rPr/>
      </w:pPr>
      <w:r>
        <w:rPr>
          <w:rFonts w:eastAsia="Times New Roman" w:cs="Times New Roman" w:ascii="Times New Roman" w:hAnsi="Times New Roman"/>
          <w:color w:val="111111"/>
          <w:sz w:val="28"/>
          <w:szCs w:val="28"/>
          <w:lang w:val="en-US"/>
        </w:rPr>
        <w:t>"... Therefore, turn aside from them and trust in Allah;</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Allah is sufficient as a protector."</w:t>
      </w:r>
      <w:bookmarkStart w:id="341" w:name="pg13395_122662"/>
    </w:p>
    <w:p>
      <w:pPr>
        <w:pStyle w:val="BookText"/>
        <w:bidi w:val="0"/>
        <w:rPr/>
      </w:pPr>
      <w:bookmarkEnd w:id="341"/>
      <w:r>
        <w:rPr>
          <w:rFonts w:eastAsia="Amiri" w:cs="Amiri" w:ascii="Amiri" w:hAnsi="Amiri"/>
          <w:color w:val="111111"/>
          <w:sz w:val="28"/>
          <w:szCs w:val="28"/>
          <w:lang w:bidi="ar-SA"/>
        </w:rPr>
        <w:t xml:space="preserve">82- </w:t>
      </w:r>
      <w:r>
        <w:rPr>
          <w:rFonts w:ascii="Amiri" w:hAnsi="Amiri" w:eastAsia="Amiri" w:cs="Amiri"/>
          <w:color w:val="111111"/>
          <w:sz w:val="28"/>
          <w:sz w:val="28"/>
          <w:szCs w:val="28"/>
          <w:rtl w:val="true"/>
          <w:lang w:bidi="ar-SA"/>
        </w:rPr>
        <w:t>اَفَلا یَتَدَبَّرُونَ الْقُرْانَ</w:t>
      </w:r>
    </w:p>
    <w:p>
      <w:pPr>
        <w:pStyle w:val="BookText"/>
        <w:bidi w:val="0"/>
        <w:jc w:val="both"/>
        <w:rPr/>
      </w:pPr>
      <w:r>
        <w:rPr>
          <w:rFonts w:ascii="Amiri" w:hAnsi="Amiri" w:eastAsia="Amiri" w:cs="Amiri"/>
          <w:color w:val="111111"/>
          <w:sz w:val="28"/>
          <w:sz w:val="28"/>
          <w:szCs w:val="28"/>
          <w:rtl w:val="true"/>
          <w:lang w:bidi="ar-SA"/>
        </w:rPr>
        <w:t>وَلَوْ کانَ مِنْ عِنْدِ غَیْرِ اللّهِ لَوَجَدُوا فیهِ اخْتِلافًا کَثیرًا</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 Do they not ponder on the Qur'ān? And if it were from other than Allah, they would surely find therein much discrepancy."</w:t>
      </w:r>
    </w:p>
    <w:p>
      <w:pPr>
        <w:pStyle w:val="Heading5"/>
        <w:numPr>
          <w:ilvl w:val="4"/>
          <w:numId w:val="1"/>
        </w:numPr>
        <w:bidi w:val="0"/>
        <w:jc w:val="left"/>
        <w:rPr/>
      </w:pPr>
      <w:bookmarkStart w:id="342" w:name="__RefHeading___Toc376943_2616395394"/>
      <w:bookmarkStart w:id="343" w:name="_Toc136"/>
      <w:bookmarkEnd w:id="342"/>
      <w:r>
        <w:rPr/>
        <w:t>Commentary: verse 82</w:t>
      </w:r>
      <w:bookmarkEnd w:id="343"/>
    </w:p>
    <w:p>
      <w:pPr>
        <w:pStyle w:val="BookText"/>
        <w:bidi w:val="0"/>
        <w:jc w:val="both"/>
        <w:rPr/>
      </w:pPr>
      <w:r>
        <w:rPr>
          <w:rFonts w:eastAsia="Times New Roman" w:cs="Times New Roman" w:ascii="Times New Roman" w:hAnsi="Times New Roman"/>
          <w:color w:val="111111"/>
          <w:sz w:val="28"/>
          <w:szCs w:val="28"/>
          <w:lang w:val="en-US"/>
        </w:rPr>
        <w:t xml:space="preserve">Among the accusations that they brought a charge against the Prophet (p.b.u.h.) was that they said someone else had taught the Holy Qur'ān to him, "... only a mortal teaches him..." </w:t>
      </w:r>
      <w:r>
        <w:rPr>
          <w:rStyle w:val="FootnoteAnchor"/>
        </w:rPr>
        <w:footnoteReference w:id="24"/>
      </w:r>
      <w:r>
        <w:rPr>
          <w:rFonts w:eastAsia="Times New Roman" w:cs="Times New Roman" w:ascii="Times New Roman" w:hAnsi="Times New Roman"/>
          <w:color w:val="111111"/>
          <w:sz w:val="28"/>
          <w:szCs w:val="28"/>
          <w:lang w:val="en-US"/>
        </w:rPr>
        <w:t>This verse is an answer to them.</w:t>
      </w:r>
    </w:p>
    <w:p>
      <w:pPr>
        <w:pStyle w:val="BookText"/>
        <w:bidi w:val="0"/>
        <w:jc w:val="both"/>
        <w:rPr/>
      </w:pPr>
      <w:r>
        <w:rPr>
          <w:rFonts w:eastAsia="Times New Roman" w:cs="Times New Roman" w:ascii="Times New Roman" w:hAnsi="Times New Roman"/>
          <w:color w:val="111111"/>
          <w:sz w:val="28"/>
          <w:szCs w:val="28"/>
          <w:lang w:val="en-US"/>
        </w:rPr>
        <w:t>The lack of contemplation in the Qur'ān results to the locking of the hearts. In another verse it says: " Do they not then reflect on the Qur'ān? Nay, on the hearts there are locks."</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It is customary that, during a long time, there happen some changes, improvements, and contradictions in the ordinary statements and written materials. But this Qur'ān was revealed during twenty three years, and was conveyed by the tongue of an illiterate person. It was stated in different conditions of peace and war, strangerhood and fame, strength and weakness, and in various circumstances of times, without any doctrinal differences or any contradiction. This proves that it is the Word of Allah, not taught by a mortal.</w:t>
      </w:r>
    </w:p>
    <w:p>
      <w:pPr>
        <w:pStyle w:val="BookText"/>
        <w:bidi w:val="0"/>
        <w:jc w:val="both"/>
        <w:rPr/>
      </w:pPr>
      <w:r>
        <w:rPr>
          <w:rFonts w:eastAsia="Times New Roman" w:cs="Times New Roman" w:ascii="Times New Roman" w:hAnsi="Times New Roman"/>
          <w:color w:val="111111"/>
          <w:sz w:val="28"/>
          <w:szCs w:val="28"/>
          <w:lang w:val="en-US"/>
        </w:rPr>
        <w:t>Therefore, the Qur'ān is the ever remaining miracle of the Prophet (p.b.u.h.) which itself is an evidence unto his prophethood.</w:t>
      </w:r>
    </w:p>
    <w:p>
      <w:pPr>
        <w:pStyle w:val="BookText"/>
        <w:bidi w:val="0"/>
        <w:jc w:val="both"/>
        <w:rPr/>
      </w:pPr>
      <w:r>
        <w:rPr>
          <w:rFonts w:eastAsia="Times New Roman" w:cs="Times New Roman" w:ascii="Times New Roman" w:hAnsi="Times New Roman"/>
          <w:color w:val="111111"/>
          <w:sz w:val="28"/>
          <w:szCs w:val="28"/>
          <w:lang w:val="en-US"/>
        </w:rPr>
        <w:t>" Do they not ponder on the Qur'ān?</w:t>
      </w:r>
    </w:p>
    <w:p>
      <w:pPr>
        <w:pStyle w:val="BookText"/>
        <w:bidi w:val="0"/>
        <w:jc w:val="both"/>
        <w:rPr/>
      </w:pPr>
      <w:r>
        <w:rPr>
          <w:rFonts w:eastAsia="Times New Roman" w:cs="Times New Roman" w:ascii="Times New Roman" w:hAnsi="Times New Roman"/>
          <w:color w:val="111111"/>
          <w:sz w:val="28"/>
          <w:szCs w:val="28"/>
          <w:lang w:val="en-US"/>
        </w:rPr>
        <w:t>And if it were from other than Allah,</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would surely find therein much discrepancy."</w:t>
      </w:r>
      <w:bookmarkStart w:id="344" w:name="pg13395_122663"/>
    </w:p>
    <w:p>
      <w:pPr>
        <w:pStyle w:val="BookText"/>
        <w:bidi w:val="0"/>
        <w:rPr/>
      </w:pPr>
      <w:bookmarkEnd w:id="344"/>
      <w:r>
        <w:rPr>
          <w:rFonts w:eastAsia="Amiri" w:cs="Amiri" w:ascii="Amiri" w:hAnsi="Amiri"/>
          <w:color w:val="111111"/>
          <w:sz w:val="28"/>
          <w:szCs w:val="28"/>
          <w:lang w:bidi="ar-SA"/>
        </w:rPr>
        <w:t xml:space="preserve">38- </w:t>
      </w:r>
      <w:r>
        <w:rPr>
          <w:rFonts w:ascii="Amiri" w:hAnsi="Amiri" w:eastAsia="Amiri" w:cs="Amiri"/>
          <w:color w:val="111111"/>
          <w:sz w:val="28"/>
          <w:sz w:val="28"/>
          <w:szCs w:val="28"/>
          <w:rtl w:val="true"/>
          <w:lang w:bidi="ar-SA"/>
        </w:rPr>
        <w:t>وَاِذا جاءَهُمْ اَمْرٌ مِنَ الاَْمْنِ اَوِ الْخَوْفِ</w:t>
      </w:r>
    </w:p>
    <w:p>
      <w:pPr>
        <w:pStyle w:val="BookText"/>
        <w:bidi w:val="0"/>
        <w:jc w:val="both"/>
        <w:rPr/>
      </w:pPr>
      <w:r>
        <w:rPr>
          <w:rFonts w:ascii="Amiri" w:hAnsi="Amiri" w:eastAsia="Amiri" w:cs="Amiri"/>
          <w:color w:val="111111"/>
          <w:sz w:val="28"/>
          <w:sz w:val="28"/>
          <w:szCs w:val="28"/>
          <w:rtl w:val="true"/>
          <w:lang w:bidi="ar-SA"/>
        </w:rPr>
        <w:t>اَذَاعُواْ بِه</w:t>
      </w:r>
    </w:p>
    <w:p>
      <w:pPr>
        <w:pStyle w:val="BookText"/>
        <w:bidi w:val="0"/>
        <w:jc w:val="both"/>
        <w:rPr/>
      </w:pPr>
      <w:r>
        <w:rPr>
          <w:rFonts w:ascii="Amiri" w:hAnsi="Amiri" w:eastAsia="Amiri" w:cs="Amiri"/>
          <w:color w:val="111111"/>
          <w:sz w:val="28"/>
          <w:sz w:val="28"/>
          <w:szCs w:val="28"/>
          <w:rtl w:val="true"/>
          <w:lang w:bidi="ar-SA"/>
        </w:rPr>
        <w:t>ولَوْ رَدُّوهُ اِلَی الرَّسُولِ وَاِلی اُوْلِی الاَْمْرِ مِنْهُمْ</w:t>
      </w:r>
    </w:p>
    <w:p>
      <w:pPr>
        <w:pStyle w:val="BookText"/>
        <w:bidi w:val="0"/>
        <w:jc w:val="both"/>
        <w:rPr/>
      </w:pPr>
      <w:r>
        <w:rPr>
          <w:rFonts w:ascii="Amiri" w:hAnsi="Amiri" w:eastAsia="Amiri" w:cs="Amiri"/>
          <w:color w:val="111111"/>
          <w:sz w:val="28"/>
          <w:sz w:val="28"/>
          <w:szCs w:val="28"/>
          <w:rtl w:val="true"/>
          <w:lang w:bidi="ar-SA"/>
        </w:rPr>
        <w:t>لَعَلِمَهُ الَّذینَ یَسْتَنْبِطُونَهُ مِنْهُمْ</w:t>
      </w:r>
    </w:p>
    <w:p>
      <w:pPr>
        <w:pStyle w:val="BookText"/>
        <w:bidi w:val="0"/>
        <w:jc w:val="both"/>
        <w:rPr/>
      </w:pPr>
      <w:r>
        <w:rPr>
          <w:rFonts w:ascii="Amiri" w:hAnsi="Amiri" w:eastAsia="Amiri" w:cs="Amiri"/>
          <w:color w:val="111111"/>
          <w:sz w:val="28"/>
          <w:sz w:val="28"/>
          <w:szCs w:val="28"/>
          <w:rtl w:val="true"/>
          <w:lang w:bidi="ar-SA"/>
        </w:rPr>
        <w:t>وَلَوْلا فَضْلُ اللّهِ عَلَیْکُمْ وَرَحْمَتُهُ</w:t>
      </w:r>
    </w:p>
    <w:p>
      <w:pPr>
        <w:pStyle w:val="BookText"/>
        <w:bidi w:val="0"/>
        <w:jc w:val="both"/>
        <w:rPr/>
      </w:pPr>
      <w:r>
        <w:rPr>
          <w:rFonts w:ascii="Amiri" w:hAnsi="Amiri" w:eastAsia="Amiri" w:cs="Amiri"/>
          <w:color w:val="111111"/>
          <w:sz w:val="28"/>
          <w:sz w:val="28"/>
          <w:szCs w:val="28"/>
          <w:rtl w:val="true"/>
          <w:lang w:bidi="ar-SA"/>
        </w:rPr>
        <w:t>لاَتَّبَعْتُمُ الشَّیْطانَ اِلاّ قَلیلاً</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 And when there comes unto them a news of security or fear,</w:t>
      </w:r>
    </w:p>
    <w:p>
      <w:pPr>
        <w:pStyle w:val="BookText"/>
        <w:bidi w:val="0"/>
        <w:jc w:val="both"/>
        <w:rPr/>
      </w:pPr>
      <w:r>
        <w:rPr>
          <w:rFonts w:eastAsia="Times New Roman" w:cs="Times New Roman" w:ascii="Times New Roman" w:hAnsi="Times New Roman"/>
          <w:color w:val="111111"/>
          <w:sz w:val="28"/>
          <w:szCs w:val="28"/>
          <w:lang w:val="en-US"/>
        </w:rPr>
        <w:t>they spread it abroad;</w:t>
      </w:r>
    </w:p>
    <w:p>
      <w:pPr>
        <w:pStyle w:val="BookText"/>
        <w:bidi w:val="0"/>
        <w:jc w:val="both"/>
        <w:rPr/>
      </w:pPr>
      <w:r>
        <w:rPr>
          <w:rFonts w:eastAsia="Times New Roman" w:cs="Times New Roman" w:ascii="Times New Roman" w:hAnsi="Times New Roman"/>
          <w:color w:val="111111"/>
          <w:sz w:val="28"/>
          <w:szCs w:val="28"/>
          <w:lang w:val="en-US"/>
        </w:rPr>
        <w:t>whereas had they referred it to the Messenger and to those who hold command among them, those of them who investigate matters would have known it</w:t>
      </w:r>
    </w:p>
    <w:p>
      <w:pPr>
        <w:pStyle w:val="BookText"/>
        <w:bidi w:val="0"/>
        <w:jc w:val="both"/>
        <w:rPr/>
      </w:pPr>
      <w:r>
        <w:rPr>
          <w:rFonts w:eastAsia="Times New Roman" w:cs="Times New Roman" w:ascii="Times New Roman" w:hAnsi="Times New Roman"/>
          <w:color w:val="111111"/>
          <w:sz w:val="28"/>
          <w:szCs w:val="28"/>
          <w:lang w:val="en-US"/>
        </w:rPr>
        <w:t>(the truth);</w:t>
      </w:r>
    </w:p>
    <w:p>
      <w:pPr>
        <w:pStyle w:val="BookText"/>
        <w:bidi w:val="0"/>
        <w:jc w:val="both"/>
        <w:rPr/>
      </w:pPr>
      <w:r>
        <w:rPr>
          <w:rFonts w:eastAsia="Times New Roman" w:cs="Times New Roman" w:ascii="Times New Roman" w:hAnsi="Times New Roman"/>
          <w:color w:val="111111"/>
          <w:sz w:val="28"/>
          <w:szCs w:val="28"/>
          <w:lang w:val="en-US"/>
        </w:rPr>
        <w:t>and were it not for the grace of Allah upon you and His mercy,</w:t>
      </w:r>
    </w:p>
    <w:p>
      <w:pPr>
        <w:pStyle w:val="BookText"/>
        <w:bidi w:val="0"/>
        <w:jc w:val="both"/>
        <w:rPr/>
      </w:pPr>
      <w:r>
        <w:rPr>
          <w:rFonts w:eastAsia="Times New Roman" w:cs="Times New Roman" w:ascii="Times New Roman" w:hAnsi="Times New Roman"/>
          <w:color w:val="111111"/>
          <w:sz w:val="28"/>
          <w:szCs w:val="28"/>
          <w:lang w:val="en-US"/>
        </w:rPr>
        <w:t>you would certainly have followed Satan,</w:t>
      </w:r>
    </w:p>
    <w:p>
      <w:pPr>
        <w:pStyle w:val="BookText"/>
        <w:bidi w:val="0"/>
        <w:jc w:val="both"/>
        <w:rPr/>
      </w:pPr>
      <w:r>
        <w:rPr>
          <w:rFonts w:eastAsia="Times New Roman" w:cs="Times New Roman" w:ascii="Times New Roman" w:hAnsi="Times New Roman"/>
          <w:color w:val="111111"/>
          <w:sz w:val="28"/>
          <w:szCs w:val="28"/>
          <w:lang w:val="en-US"/>
        </w:rPr>
        <w:t>except a few."</w:t>
      </w:r>
    </w:p>
    <w:p>
      <w:pPr>
        <w:pStyle w:val="Heading5"/>
        <w:numPr>
          <w:ilvl w:val="4"/>
          <w:numId w:val="1"/>
        </w:numPr>
        <w:bidi w:val="0"/>
        <w:jc w:val="left"/>
        <w:rPr/>
      </w:pPr>
      <w:bookmarkStart w:id="345" w:name="__RefHeading___Toc376945_2616395394"/>
      <w:bookmarkStart w:id="346" w:name="_Toc137"/>
      <w:bookmarkEnd w:id="345"/>
      <w:r>
        <w:rPr/>
        <w:t>Commentary: verse 83</w:t>
      </w:r>
      <w:bookmarkEnd w:id="346"/>
    </w:p>
    <w:p>
      <w:pPr>
        <w:pStyle w:val="BookText"/>
        <w:bidi w:val="0"/>
        <w:jc w:val="both"/>
        <w:rPr/>
      </w:pPr>
      <w:r>
        <w:rPr>
          <w:rFonts w:eastAsia="Times New Roman" w:cs="Times New Roman" w:ascii="Times New Roman" w:hAnsi="Times New Roman"/>
          <w:color w:val="111111"/>
          <w:sz w:val="28"/>
          <w:szCs w:val="28"/>
          <w:lang w:val="en-US"/>
        </w:rPr>
        <w:t>Spreading private news and also rumors have always been injurious to Muslims. Diffusion of secret news usually originates from these motives:</w:t>
      </w:r>
    </w:p>
    <w:p>
      <w:pPr>
        <w:pStyle w:val="BookText"/>
        <w:bidi w:val="0"/>
        <w:jc w:val="both"/>
        <w:rPr/>
      </w:pPr>
      <w:r>
        <w:rPr>
          <w:rFonts w:eastAsia="Times New Roman" w:cs="Times New Roman" w:ascii="Times New Roman" w:hAnsi="Times New Roman"/>
          <w:color w:val="111111"/>
          <w:sz w:val="28"/>
          <w:szCs w:val="28"/>
          <w:lang w:val="en-US"/>
        </w:rPr>
        <w:t xml:space="preserve">simple-mindedness, vengeance, infliction, being subject to the will of others, greed in materials, gaudiness, expression of information, etc. For the comprehensiveness that Islam has, it has referred to this subject and, in this verse, it blames the divulgence of military secrets. It considers narrating the information of victory or failure before offering them to the leaders as the causes of </w:t>
      </w:r>
      <w:r>
        <w:rPr>
          <w:rFonts w:eastAsia="Consolas" w:cs="Consolas" w:ascii="Consolas" w:hAnsi="Consolas"/>
          <w:color w:val="111111"/>
          <w:sz w:val="28"/>
          <w:szCs w:val="28"/>
          <w:lang w:val="en-US"/>
        </w:rPr>
        <w:t xml:space="preserve">false pride' and </w:t>
      </w:r>
      <w:r>
        <w:rPr>
          <w:rFonts w:eastAsia="Times New Roman" w:cs="Times New Roman" w:ascii="Times New Roman" w:hAnsi="Times New Roman"/>
          <w:color w:val="111111"/>
          <w:sz w:val="28"/>
          <w:szCs w:val="28"/>
          <w:lang w:val="en-US"/>
        </w:rPr>
        <w:t>unappropriate fear from the fanciful enemy'. Had the warnings and the graces of Allah not existed, the Muslims would have fallen in this Satanic path (the divulgence of secrets).</w:t>
      </w:r>
    </w:p>
    <w:p>
      <w:pPr>
        <w:pStyle w:val="BookText"/>
        <w:bidi w:val="0"/>
        <w:jc w:val="both"/>
        <w:rPr/>
      </w:pPr>
      <w:r>
        <w:rPr>
          <w:rFonts w:eastAsia="Times New Roman" w:cs="Times New Roman" w:ascii="Times New Roman" w:hAnsi="Times New Roman"/>
          <w:color w:val="111111"/>
          <w:sz w:val="28"/>
          <w:szCs w:val="28"/>
          <w:lang w:val="en-US"/>
        </w:rPr>
        <w:t>Therefore, spreading gossips is one of the weapons of the hypocrites.</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news of the battle-field and military secrets must reach a</w:t>
      </w:r>
    </w:p>
    <w:p>
      <w:pPr>
        <w:pStyle w:val="BookText"/>
        <w:bidi w:val="0"/>
        <w:rPr/>
      </w:pPr>
      <w:r>
        <w:rPr>
          <w:rFonts w:eastAsia="Times New Roman" w:cs="Times New Roman" w:ascii="Times New Roman" w:hAnsi="Times New Roman"/>
          <w:color w:val="111111"/>
          <w:sz w:val="28"/>
          <w:szCs w:val="28"/>
          <w:lang w:val="en-US"/>
        </w:rPr>
        <w:t>central office and, after being recognized and evaluated, some convenient part of them may be spread.</w:t>
      </w:r>
    </w:p>
    <w:p>
      <w:pPr>
        <w:pStyle w:val="BookText"/>
        <w:bidi w:val="0"/>
        <w:jc w:val="both"/>
        <w:rPr/>
      </w:pPr>
      <w:r>
        <w:rPr>
          <w:rFonts w:eastAsia="Times New Roman" w:cs="Times New Roman" w:ascii="Times New Roman" w:hAnsi="Times New Roman"/>
          <w:color w:val="111111"/>
          <w:sz w:val="28"/>
          <w:szCs w:val="28"/>
          <w:lang w:val="en-US"/>
        </w:rPr>
        <w:t>Hence, spreading military news and refraining from referring to the divine leaders, is a kind of obedience from Satan.</w:t>
      </w:r>
    </w:p>
    <w:p>
      <w:pPr>
        <w:pStyle w:val="BookText"/>
        <w:bidi w:val="0"/>
        <w:jc w:val="both"/>
        <w:rPr/>
      </w:pPr>
      <w:r>
        <w:rPr>
          <w:rFonts w:eastAsia="Times New Roman" w:cs="Times New Roman" w:ascii="Times New Roman" w:hAnsi="Times New Roman"/>
          <w:color w:val="111111"/>
          <w:sz w:val="28"/>
          <w:szCs w:val="28"/>
          <w:lang w:val="en-US"/>
        </w:rPr>
        <w:t>Of course, the military and political affairs, together with leading the security news and social secrets, should be controlled under an administrationship that consists of an independent judgement and deduction. This matter is among the deities of the rank of leadership. That is why there is a close connection between mastership and Islamic jurisprudence.</w:t>
      </w:r>
    </w:p>
    <w:p>
      <w:pPr>
        <w:pStyle w:val="BookText"/>
        <w:bidi w:val="0"/>
        <w:jc w:val="both"/>
        <w:rPr/>
      </w:pPr>
      <w:r>
        <w:rPr>
          <w:rFonts w:eastAsia="Times New Roman" w:cs="Times New Roman" w:ascii="Times New Roman" w:hAnsi="Times New Roman"/>
          <w:color w:val="111111"/>
          <w:sz w:val="28"/>
          <w:szCs w:val="28"/>
          <w:lang w:val="en-US"/>
        </w:rPr>
        <w:t>" And when there comes unto them a news of security or fear, they spread it abroad;</w:t>
      </w:r>
    </w:p>
    <w:p>
      <w:pPr>
        <w:pStyle w:val="BookText"/>
        <w:bidi w:val="0"/>
        <w:jc w:val="both"/>
        <w:rPr/>
      </w:pPr>
      <w:r>
        <w:rPr>
          <w:rFonts w:eastAsia="Times New Roman" w:cs="Times New Roman" w:ascii="Times New Roman" w:hAnsi="Times New Roman"/>
          <w:color w:val="111111"/>
          <w:sz w:val="28"/>
          <w:szCs w:val="28"/>
          <w:lang w:val="en-US"/>
        </w:rPr>
        <w:t>whereas had they referred it to the Messenger and to those who hold command among them, those of them who investigate matters would have known it (the truth);</w:t>
      </w:r>
    </w:p>
    <w:p>
      <w:pPr>
        <w:pStyle w:val="BookText"/>
        <w:bidi w:val="0"/>
        <w:jc w:val="both"/>
        <w:rPr/>
      </w:pPr>
      <w:r>
        <w:rPr>
          <w:rFonts w:eastAsia="Times New Roman" w:cs="Times New Roman" w:ascii="Times New Roman" w:hAnsi="Times New Roman"/>
          <w:color w:val="111111"/>
          <w:sz w:val="28"/>
          <w:szCs w:val="28"/>
          <w:lang w:val="en-US"/>
        </w:rPr>
        <w:t>and were it not for the grace of Allah upon you and His mercy,</w:t>
      </w:r>
    </w:p>
    <w:p>
      <w:pPr>
        <w:pStyle w:val="BookText"/>
        <w:bidi w:val="0"/>
        <w:jc w:val="both"/>
        <w:rPr/>
      </w:pPr>
      <w:r>
        <w:rPr>
          <w:rFonts w:eastAsia="Times New Roman" w:cs="Times New Roman" w:ascii="Times New Roman" w:hAnsi="Times New Roman"/>
          <w:color w:val="111111"/>
          <w:sz w:val="28"/>
          <w:szCs w:val="28"/>
          <w:lang w:val="en-US"/>
        </w:rPr>
        <w:t>you would certainly have followed Satan,</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except a few."</w:t>
      </w:r>
      <w:bookmarkStart w:id="347" w:name="pg13395_122665"/>
    </w:p>
    <w:p>
      <w:pPr>
        <w:pStyle w:val="BookText"/>
        <w:bidi w:val="0"/>
        <w:rPr/>
      </w:pPr>
      <w:bookmarkEnd w:id="347"/>
      <w:r>
        <w:rPr>
          <w:rFonts w:eastAsia="Amiri" w:cs="Amiri" w:ascii="Amiri" w:hAnsi="Amiri"/>
          <w:color w:val="111111"/>
          <w:sz w:val="28"/>
          <w:szCs w:val="28"/>
          <w:lang w:bidi="ar-SA"/>
        </w:rPr>
        <w:t xml:space="preserve">84- </w:t>
      </w:r>
      <w:r>
        <w:rPr>
          <w:rFonts w:ascii="Amiri" w:hAnsi="Amiri" w:eastAsia="Amiri" w:cs="Amiri"/>
          <w:color w:val="111111"/>
          <w:sz w:val="28"/>
          <w:sz w:val="28"/>
          <w:szCs w:val="28"/>
          <w:rtl w:val="true"/>
          <w:lang w:bidi="ar-SA"/>
        </w:rPr>
        <w:t>فَقاتِلْ فی سَبیلِ اللّهِ لاتُکَلَّفُ اِلاّ نَفْسَکَ</w:t>
      </w:r>
    </w:p>
    <w:p>
      <w:pPr>
        <w:pStyle w:val="BookText"/>
        <w:bidi w:val="0"/>
        <w:jc w:val="both"/>
        <w:rPr/>
      </w:pPr>
      <w:r>
        <w:rPr>
          <w:rFonts w:ascii="Amiri" w:hAnsi="Amiri" w:eastAsia="Amiri" w:cs="Amiri"/>
          <w:color w:val="111111"/>
          <w:sz w:val="28"/>
          <w:sz w:val="28"/>
          <w:szCs w:val="28"/>
          <w:rtl w:val="true"/>
          <w:lang w:bidi="ar-SA"/>
        </w:rPr>
        <w:t>وَحَرِّضِ الْمُؤْمِنینَ عَسَی اللّهُ اَنْ یَکُفَّ بَأْسَ الَّذینَ کَفَرُوا</w:t>
      </w:r>
    </w:p>
    <w:p>
      <w:pPr>
        <w:pStyle w:val="BookText"/>
        <w:bidi w:val="0"/>
        <w:jc w:val="both"/>
        <w:rPr/>
      </w:pPr>
      <w:r>
        <w:rPr>
          <w:rFonts w:ascii="Amiri" w:hAnsi="Amiri" w:eastAsia="Amiri" w:cs="Amiri"/>
          <w:color w:val="111111"/>
          <w:sz w:val="28"/>
          <w:sz w:val="28"/>
          <w:szCs w:val="28"/>
          <w:rtl w:val="true"/>
          <w:lang w:bidi="ar-SA"/>
        </w:rPr>
        <w:t>وَاللّهُ اَشَدُّ بَأْسًا وَاَشَدُّ تَنْکیلاً</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 So, fight in the way of Allah; you are charged only with yourself, and encourage the believers maybe Allah will restrain the might of those who disbelieve. Verily Allah is the strongest in might and the severest in punishment."</w:t>
      </w:r>
    </w:p>
    <w:p>
      <w:pPr>
        <w:pStyle w:val="Heading5"/>
        <w:numPr>
          <w:ilvl w:val="4"/>
          <w:numId w:val="1"/>
        </w:numPr>
        <w:bidi w:val="0"/>
        <w:jc w:val="left"/>
        <w:rPr/>
      </w:pPr>
      <w:bookmarkStart w:id="348" w:name="__RefHeading___Toc376947_2616395394"/>
      <w:bookmarkStart w:id="349" w:name="_Toc138"/>
      <w:bookmarkEnd w:id="348"/>
      <w:r>
        <w:rPr/>
        <w:t>Commentary: verse 84</w:t>
      </w:r>
      <w:bookmarkEnd w:id="349"/>
    </w:p>
    <w:p>
      <w:pPr>
        <w:pStyle w:val="BookText"/>
        <w:bidi w:val="0"/>
        <w:jc w:val="both"/>
        <w:rPr/>
      </w:pPr>
      <w:r>
        <w:rPr>
          <w:rFonts w:eastAsia="Times New Roman" w:cs="Times New Roman" w:ascii="Times New Roman" w:hAnsi="Times New Roman"/>
          <w:color w:val="111111"/>
          <w:sz w:val="28"/>
          <w:szCs w:val="28"/>
          <w:lang w:val="en-US"/>
        </w:rPr>
        <w:t>When the pagans won the Battle of 'Uḥud, Abū-Sufyān proudly said that he would encounter the Muslims again at Badr-i-Ṣuqrā (a market used to be held in the month Zilqa`dah at a land called Badr). Before the appointed time, the holy Prophet (p.b.u.h.) invited people for the Holy struggle. There came seventy strivers , but no conflict happened and Muslims returned to Medina safely.</w:t>
      </w:r>
    </w:p>
    <w:p>
      <w:pPr>
        <w:pStyle w:val="BookText"/>
        <w:bidi w:val="0"/>
        <w:jc w:val="both"/>
        <w:rPr/>
      </w:pPr>
      <w:r>
        <w:rPr>
          <w:rFonts w:eastAsia="Times New Roman" w:cs="Times New Roman" w:ascii="Times New Roman" w:hAnsi="Times New Roman"/>
          <w:color w:val="111111"/>
          <w:sz w:val="28"/>
          <w:szCs w:val="28"/>
          <w:lang w:val="en-US"/>
        </w:rPr>
        <w:t>Therefore, a leader should move in front of others when there is a danger. So, if it happens that the Muslims pay no attention to the call of the oppressed, the leader should act by himself.</w:t>
      </w:r>
    </w:p>
    <w:p>
      <w:pPr>
        <w:pStyle w:val="BookText"/>
        <w:bidi w:val="0"/>
        <w:jc w:val="both"/>
        <w:rPr/>
      </w:pPr>
      <w:r>
        <w:rPr>
          <w:rFonts w:eastAsia="Times New Roman" w:cs="Times New Roman" w:ascii="Times New Roman" w:hAnsi="Times New Roman"/>
          <w:color w:val="111111"/>
          <w:sz w:val="28"/>
          <w:szCs w:val="28"/>
          <w:lang w:val="en-US"/>
        </w:rPr>
        <w:t>" So, fight in the way of Allah; ..."</w:t>
      </w:r>
    </w:p>
    <w:p>
      <w:pPr>
        <w:pStyle w:val="BookText"/>
        <w:bidi w:val="0"/>
        <w:jc w:val="both"/>
        <w:rPr/>
      </w:pPr>
      <w:r>
        <w:rPr>
          <w:rFonts w:eastAsia="Times New Roman" w:cs="Times New Roman" w:ascii="Times New Roman" w:hAnsi="Times New Roman"/>
          <w:color w:val="111111"/>
          <w:sz w:val="28"/>
          <w:szCs w:val="28"/>
          <w:lang w:val="en-US"/>
        </w:rPr>
        <w:t>The command unto the Prophet (p.b.u.h.) enjoining that even when he is alone he should fight against the enemy, is `a single commandment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you are charged only with yourself, and encourage the believers maybe Allah will restrain the might of those who disbelieve. Verily Allah is the strongest in might and the severest in punishment."</w:t>
      </w:r>
      <w:bookmarkStart w:id="350" w:name="pg13395_122666"/>
    </w:p>
    <w:p>
      <w:pPr>
        <w:pStyle w:val="BookText"/>
        <w:bidi w:val="0"/>
        <w:rPr/>
      </w:pPr>
      <w:bookmarkEnd w:id="350"/>
      <w:r>
        <w:rPr>
          <w:rFonts w:eastAsia="Amiri" w:cs="Amiri" w:ascii="Amiri" w:hAnsi="Amiri"/>
          <w:color w:val="111111"/>
          <w:sz w:val="28"/>
          <w:szCs w:val="28"/>
          <w:lang w:bidi="ar-SA"/>
        </w:rPr>
        <w:t xml:space="preserve">85- </w:t>
      </w:r>
      <w:r>
        <w:rPr>
          <w:rFonts w:ascii="Amiri" w:hAnsi="Amiri" w:eastAsia="Amiri" w:cs="Amiri"/>
          <w:color w:val="111111"/>
          <w:sz w:val="28"/>
          <w:sz w:val="28"/>
          <w:szCs w:val="28"/>
          <w:rtl w:val="true"/>
          <w:lang w:bidi="ar-SA"/>
        </w:rPr>
        <w:t>مَنْ یَشْفَعْ شَفاعَةً حَسَنَةً یَکُنْ لَهُ نَصیبٌ مِنْها</w:t>
      </w:r>
    </w:p>
    <w:p>
      <w:pPr>
        <w:pStyle w:val="BookText"/>
        <w:bidi w:val="0"/>
        <w:jc w:val="both"/>
        <w:rPr/>
      </w:pPr>
      <w:r>
        <w:rPr>
          <w:rFonts w:ascii="Amiri" w:hAnsi="Amiri" w:eastAsia="Amiri" w:cs="Amiri"/>
          <w:color w:val="111111"/>
          <w:sz w:val="28"/>
          <w:sz w:val="28"/>
          <w:szCs w:val="28"/>
          <w:rtl w:val="true"/>
          <w:lang w:bidi="ar-SA"/>
        </w:rPr>
        <w:t>وَمَنْ یَشْفَعْ شَفاعَةً سَیِّئَةً یَکُنْ لَهُ کِفْلٌ مِنْها وَکانَ اللّهُ عَلی</w:t>
      </w:r>
    </w:p>
    <w:p>
      <w:pPr>
        <w:pStyle w:val="BookText"/>
        <w:bidi w:val="0"/>
        <w:jc w:val="both"/>
        <w:rPr/>
      </w:pPr>
      <w:r>
        <w:rPr>
          <w:rFonts w:ascii="Amiri" w:hAnsi="Amiri" w:eastAsia="Amiri" w:cs="Amiri"/>
          <w:color w:val="111111"/>
          <w:sz w:val="28"/>
          <w:sz w:val="28"/>
          <w:szCs w:val="28"/>
          <w:rtl w:val="true"/>
          <w:lang w:bidi="ar-SA"/>
        </w:rPr>
        <w:t>کُلِّ شیْ‌ْءٍ مُقیتًا</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 Whoever intercedes with a good intercession shall have a share therefrom and whoever intercedes with an evil intercession shall share in its burden;</w:t>
      </w:r>
    </w:p>
    <w:p>
      <w:pPr>
        <w:pStyle w:val="BookText"/>
        <w:bidi w:val="0"/>
        <w:jc w:val="both"/>
        <w:rPr/>
      </w:pPr>
      <w:r>
        <w:rPr>
          <w:rFonts w:eastAsia="Times New Roman" w:cs="Times New Roman" w:ascii="Times New Roman" w:hAnsi="Times New Roman"/>
          <w:color w:val="111111"/>
          <w:sz w:val="28"/>
          <w:szCs w:val="28"/>
          <w:lang w:val="en-US"/>
        </w:rPr>
        <w:t>and Allah keeps control over all things."</w:t>
      </w:r>
    </w:p>
    <w:p>
      <w:pPr>
        <w:pStyle w:val="Heading5"/>
        <w:numPr>
          <w:ilvl w:val="4"/>
          <w:numId w:val="1"/>
        </w:numPr>
        <w:bidi w:val="0"/>
        <w:jc w:val="left"/>
        <w:rPr/>
      </w:pPr>
      <w:bookmarkStart w:id="351" w:name="__RefHeading___Toc376949_2616395394"/>
      <w:bookmarkStart w:id="352" w:name="_Toc139"/>
      <w:bookmarkEnd w:id="351"/>
      <w:r>
        <w:rPr/>
        <w:t>Commentary: verse 85</w:t>
      </w:r>
      <w:bookmarkEnd w:id="352"/>
    </w:p>
    <w:p>
      <w:pPr>
        <w:pStyle w:val="Heading6"/>
        <w:numPr>
          <w:ilvl w:val="5"/>
          <w:numId w:val="1"/>
        </w:numPr>
        <w:bidi w:val="0"/>
        <w:jc w:val="left"/>
        <w:rPr/>
      </w:pPr>
      <w:bookmarkStart w:id="353" w:name="__RefHeading___Toc376951_2616395394"/>
      <w:bookmarkStart w:id="354" w:name="_Toc140"/>
      <w:bookmarkEnd w:id="353"/>
      <w:r>
        <w:rPr/>
        <w:t>Point</w:t>
      </w:r>
      <w:bookmarkEnd w:id="354"/>
    </w:p>
    <w:p>
      <w:pPr>
        <w:pStyle w:val="BookText"/>
        <w:bidi w:val="0"/>
        <w:jc w:val="both"/>
        <w:rPr/>
      </w:pPr>
      <w:r>
        <w:rPr>
          <w:rFonts w:eastAsia="Times New Roman" w:cs="Times New Roman" w:ascii="Times New Roman" w:hAnsi="Times New Roman"/>
          <w:color w:val="111111"/>
          <w:sz w:val="28"/>
          <w:szCs w:val="28"/>
          <w:lang w:val="en-US"/>
        </w:rPr>
        <w:t>The Arabic term / muqīt / means the one who gives the sustenance of another person and who is the protector of that one's life. In general, the word is applied in the sense of `protector and accountant'.</w:t>
      </w:r>
    </w:p>
    <w:p>
      <w:pPr>
        <w:pStyle w:val="BookText"/>
        <w:bidi w:val="0"/>
        <w:jc w:val="both"/>
        <w:rPr/>
      </w:pPr>
      <w:r>
        <w:rPr>
          <w:rFonts w:eastAsia="Times New Roman" w:cs="Times New Roman" w:ascii="Times New Roman" w:hAnsi="Times New Roman"/>
          <w:color w:val="111111"/>
          <w:sz w:val="28"/>
          <w:szCs w:val="28"/>
          <w:lang w:val="en-US"/>
        </w:rPr>
        <w:t>In the previous verse the meaning was that everyone is responsible for his own deed. But, here, in this verse, it is stated that the function of invitation and acting as an intermediary in a good deed gains a portion of reward or retribution.</w:t>
      </w:r>
    </w:p>
    <w:p>
      <w:pPr>
        <w:pStyle w:val="Heading6"/>
        <w:numPr>
          <w:ilvl w:val="5"/>
          <w:numId w:val="1"/>
        </w:numPr>
        <w:bidi w:val="0"/>
        <w:jc w:val="left"/>
        <w:rPr/>
      </w:pPr>
      <w:bookmarkStart w:id="355" w:name="__RefHeading___Toc376953_2616395394"/>
      <w:bookmarkStart w:id="356" w:name="_Toc141"/>
      <w:bookmarkEnd w:id="355"/>
      <w:r>
        <w:rPr/>
        <w:t>The extentions of ' a good intercession'</w:t>
      </w:r>
      <w:bookmarkEnd w:id="356"/>
    </w:p>
    <w:p>
      <w:pPr>
        <w:pStyle w:val="BookText"/>
        <w:bidi w:val="0"/>
        <w:jc w:val="both"/>
        <w:rPr/>
      </w:pPr>
      <w:r>
        <w:rPr>
          <w:rFonts w:eastAsia="Times New Roman" w:cs="Times New Roman" w:ascii="Times New Roman" w:hAnsi="Times New Roman"/>
          <w:color w:val="111111"/>
          <w:sz w:val="28"/>
          <w:szCs w:val="28"/>
          <w:lang w:val="en-US"/>
        </w:rPr>
        <w:t>Therefore, advice, reconciliation, teaching, encouraging to the Holy struggle, and assisting in a good deed are the extentions of `a good intercession'. On the other side, backbiting, slander, hindering a good affair, accusation sedition, to frighten soneone from battle-field, temptation and plots are the extentions of an evil intercession.</w:t>
      </w:r>
    </w:p>
    <w:p>
      <w:pPr>
        <w:pStyle w:val="BookText"/>
        <w:bidi w:val="0"/>
        <w:jc w:val="both"/>
        <w:rPr/>
      </w:pPr>
      <w:r>
        <w:rPr>
          <w:rFonts w:eastAsia="Times New Roman" w:cs="Times New Roman" w:ascii="Times New Roman" w:hAnsi="Times New Roman"/>
          <w:color w:val="111111"/>
          <w:sz w:val="28"/>
          <w:szCs w:val="28"/>
          <w:lang w:val="en-US"/>
        </w:rPr>
        <w:t>" Whoever intercedes with a good intercession shall have a share therefrom and whoever intercedes with an evil intercession shall share in its burden;..."</w:t>
      </w:r>
    </w:p>
    <w:p>
      <w:pPr>
        <w:pStyle w:val="BookText"/>
        <w:bidi w:val="0"/>
        <w:jc w:val="both"/>
        <w:rPr/>
      </w:pPr>
      <w:r>
        <w:rPr>
          <w:rFonts w:eastAsia="Times New Roman" w:cs="Times New Roman" w:ascii="Times New Roman" w:hAnsi="Times New Roman"/>
          <w:color w:val="111111"/>
          <w:sz w:val="28"/>
          <w:szCs w:val="28"/>
          <w:lang w:val="en-US"/>
        </w:rPr>
        <w:t>Some Islamic literature indicates that supplications for the benefit of others, enjoining to good, leading someone or even hinting him to a good action totally are the extentions of `a good intercession'.</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In intercessions, we should be careful of Allah.</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Allah keeps control over all things."</w:t>
      </w:r>
      <w:bookmarkStart w:id="357" w:name="pg13395_122667"/>
    </w:p>
    <w:p>
      <w:pPr>
        <w:pStyle w:val="BookText"/>
        <w:bidi w:val="0"/>
        <w:rPr/>
      </w:pPr>
      <w:bookmarkEnd w:id="357"/>
      <w:r>
        <w:rPr>
          <w:rFonts w:eastAsia="Amiri" w:cs="Amiri" w:ascii="Amiri" w:hAnsi="Amiri"/>
          <w:color w:val="111111"/>
          <w:sz w:val="28"/>
          <w:szCs w:val="28"/>
          <w:lang w:bidi="ar-SA"/>
        </w:rPr>
        <w:t xml:space="preserve">86- </w:t>
      </w:r>
      <w:r>
        <w:rPr>
          <w:rFonts w:ascii="Amiri" w:hAnsi="Amiri" w:eastAsia="Amiri" w:cs="Amiri"/>
          <w:color w:val="111111"/>
          <w:sz w:val="28"/>
          <w:sz w:val="28"/>
          <w:szCs w:val="28"/>
          <w:rtl w:val="true"/>
          <w:lang w:bidi="ar-SA"/>
        </w:rPr>
        <w:t>وَاِذا حُیّیتُمْ بِتَحِیَّةٍ فَحَیُّوا بِاَحْسَنَ مِنْها</w:t>
      </w:r>
    </w:p>
    <w:p>
      <w:pPr>
        <w:pStyle w:val="BookText"/>
        <w:bidi w:val="0"/>
        <w:jc w:val="both"/>
        <w:rPr/>
      </w:pPr>
      <w:r>
        <w:rPr>
          <w:rFonts w:ascii="Amiri" w:hAnsi="Amiri" w:eastAsia="Amiri" w:cs="Amiri"/>
          <w:color w:val="111111"/>
          <w:sz w:val="28"/>
          <w:sz w:val="28"/>
          <w:szCs w:val="28"/>
          <w:rtl w:val="true"/>
          <w:lang w:bidi="ar-SA"/>
        </w:rPr>
        <w:t>اَوْ رُدُّوها</w:t>
      </w:r>
    </w:p>
    <w:p>
      <w:pPr>
        <w:pStyle w:val="BookText"/>
        <w:bidi w:val="0"/>
        <w:jc w:val="both"/>
        <w:rPr/>
      </w:pPr>
      <w:r>
        <w:rPr>
          <w:rFonts w:ascii="Amiri" w:hAnsi="Amiri" w:eastAsia="Amiri" w:cs="Amiri"/>
          <w:color w:val="111111"/>
          <w:sz w:val="28"/>
          <w:sz w:val="28"/>
          <w:szCs w:val="28"/>
          <w:rtl w:val="true"/>
          <w:lang w:bidi="ar-SA"/>
        </w:rPr>
        <w:t>اِنَّ اللّهَ کانَ عَلی کُلِّ شیْ‌ْءٍ حَسیبًا</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 And when you are greeted with a greeting, greet with a better one than it,</w:t>
      </w:r>
    </w:p>
    <w:p>
      <w:pPr>
        <w:pStyle w:val="BookText"/>
        <w:bidi w:val="0"/>
        <w:jc w:val="both"/>
        <w:rPr/>
      </w:pPr>
      <w:r>
        <w:rPr>
          <w:rFonts w:eastAsia="Times New Roman" w:cs="Times New Roman" w:ascii="Times New Roman" w:hAnsi="Times New Roman"/>
          <w:color w:val="111111"/>
          <w:sz w:val="28"/>
          <w:szCs w:val="28"/>
          <w:lang w:val="en-US"/>
        </w:rPr>
        <w:t>or (at least) return it.</w:t>
      </w:r>
    </w:p>
    <w:p>
      <w:pPr>
        <w:pStyle w:val="BookText"/>
        <w:bidi w:val="0"/>
        <w:jc w:val="both"/>
        <w:rPr/>
      </w:pPr>
      <w:r>
        <w:rPr>
          <w:rFonts w:eastAsia="Times New Roman" w:cs="Times New Roman" w:ascii="Times New Roman" w:hAnsi="Times New Roman"/>
          <w:color w:val="111111"/>
          <w:sz w:val="28"/>
          <w:szCs w:val="28"/>
          <w:lang w:val="en-US"/>
        </w:rPr>
        <w:t>Verily Allah takes account of all things."</w:t>
      </w:r>
    </w:p>
    <w:p>
      <w:pPr>
        <w:pStyle w:val="Heading5"/>
        <w:numPr>
          <w:ilvl w:val="4"/>
          <w:numId w:val="1"/>
        </w:numPr>
        <w:bidi w:val="0"/>
        <w:jc w:val="left"/>
        <w:rPr/>
      </w:pPr>
      <w:bookmarkStart w:id="358" w:name="__RefHeading___Toc376955_2616395394"/>
      <w:bookmarkStart w:id="359" w:name="_Toc142"/>
      <w:bookmarkEnd w:id="358"/>
      <w:r>
        <w:rPr/>
        <w:t>Commentary: verse 86</w:t>
      </w:r>
      <w:bookmarkEnd w:id="359"/>
    </w:p>
    <w:p>
      <w:pPr>
        <w:pStyle w:val="Heading6"/>
        <w:numPr>
          <w:ilvl w:val="5"/>
          <w:numId w:val="1"/>
        </w:numPr>
        <w:bidi w:val="0"/>
        <w:jc w:val="left"/>
        <w:rPr/>
      </w:pPr>
      <w:bookmarkStart w:id="360" w:name="__RefHeading___Toc376957_2616395394"/>
      <w:bookmarkStart w:id="361" w:name="_Toc143"/>
      <w:bookmarkEnd w:id="360"/>
      <w:r>
        <w:rPr/>
        <w:t>The objective meaning of ' taḥiyyat'</w:t>
      </w:r>
      <w:bookmarkEnd w:id="361"/>
    </w:p>
    <w:p>
      <w:pPr>
        <w:pStyle w:val="BookText"/>
        <w:bidi w:val="0"/>
        <w:jc w:val="both"/>
        <w:rPr/>
      </w:pPr>
      <w:r>
        <w:rPr>
          <w:rFonts w:eastAsia="Times New Roman" w:cs="Times New Roman" w:ascii="Times New Roman" w:hAnsi="Times New Roman"/>
          <w:color w:val="111111"/>
          <w:sz w:val="28"/>
          <w:szCs w:val="28"/>
          <w:lang w:val="en-US"/>
        </w:rPr>
        <w:t>The objective meaning of the Qur'ānic word / taḥiyyat/ is greeting or any other welcoming done by anyone who desires the life, health, and pleasure of other party, whether by speech or by action. And, the respond of a present should be given better than it, even if the present is a greeting and then responding to it.</w:t>
      </w:r>
    </w:p>
    <w:p>
      <w:pPr>
        <w:pStyle w:val="BookText"/>
        <w:bidi w:val="0"/>
        <w:jc w:val="both"/>
        <w:rPr/>
      </w:pPr>
      <w:r>
        <w:rPr>
          <w:rFonts w:eastAsia="Times New Roman" w:cs="Times New Roman" w:ascii="Times New Roman" w:hAnsi="Times New Roman"/>
          <w:color w:val="111111"/>
          <w:sz w:val="28"/>
          <w:szCs w:val="28"/>
          <w:lang w:val="en-US"/>
        </w:rPr>
        <w:t>"And when you are greeted with a greeting, greet with a better one than it, or (at least) return it..."</w:t>
      </w:r>
    </w:p>
    <w:p>
      <w:pPr>
        <w:pStyle w:val="BookText"/>
        <w:bidi w:val="0"/>
        <w:jc w:val="both"/>
        <w:rPr/>
      </w:pPr>
      <w:r>
        <w:rPr>
          <w:rFonts w:eastAsia="Times New Roman" w:cs="Times New Roman" w:ascii="Times New Roman" w:hAnsi="Times New Roman"/>
          <w:color w:val="111111"/>
          <w:sz w:val="28"/>
          <w:szCs w:val="28"/>
          <w:lang w:val="en-US"/>
        </w:rPr>
        <w:t>In the educational system of Islam, greenting is not only expected from a younger or lower person to an older or higher one. In this system, Allah, the Prophet, (p.b.u.h.) and the angels greet, too.</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example of the greeting of Allah is: " Peace and salutation to Nūh among the nations." (Sura Aṣ-Ṣāffāt, No. 37, verse 79).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The example of the greeting of the Prophet (p.b.u.h.) is: " And when those who believe in Our Signs come to you, say: </w:t>
      </w:r>
      <w:r>
        <w:rPr>
          <w:rFonts w:eastAsia="Consolas" w:cs="Consolas" w:ascii="Consolas" w:hAnsi="Consolas"/>
          <w:color w:val="111111"/>
          <w:sz w:val="28"/>
          <w:szCs w:val="28"/>
          <w:lang w:val="en-US"/>
        </w:rPr>
        <w:t>Peace be on you,'..." (Sura Al-'An</w:t>
      </w:r>
      <w:r>
        <w:rPr>
          <w:rFonts w:eastAsia="Times New Roman" w:cs="Times New Roman" w:ascii="Times New Roman" w:hAnsi="Times New Roman"/>
          <w:color w:val="111111"/>
          <w:sz w:val="28"/>
          <w:szCs w:val="28"/>
          <w:lang w:val="en-US"/>
        </w:rPr>
        <w:t>ām, No. 6, verse 54).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example of the greeting of the angels is: " Those whom the angels cause to die in a good state, saying: `Peace be on you...'." (Sura An-Naḥl, No. 16, verse 32).</w:t>
      </w:r>
    </w:p>
    <w:p>
      <w:pPr>
        <w:pStyle w:val="BookText"/>
        <w:bidi w:val="0"/>
        <w:jc w:val="both"/>
        <w:rPr/>
      </w:pPr>
      <w:r>
        <w:rPr>
          <w:rFonts w:eastAsia="Times New Roman" w:cs="Times New Roman" w:ascii="Times New Roman" w:hAnsi="Times New Roman"/>
          <w:color w:val="111111"/>
          <w:sz w:val="28"/>
          <w:szCs w:val="28"/>
          <w:lang w:val="en-US"/>
        </w:rPr>
        <w:t>Once it happened that a maid offered Imam Hassan (a.s.) a bundle of flowers. In respond to it, Imam Hassan (a.s.) emancipated her. Then, when he was asked about it, he recited the above verse.</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Islam (Islamic custom), greeting to others has been encouraged,</w:t>
      </w:r>
    </w:p>
    <w:p>
      <w:pPr>
        <w:pStyle w:val="BookText"/>
        <w:bidi w:val="0"/>
        <w:rPr/>
      </w:pPr>
      <w:r>
        <w:rPr>
          <w:rFonts w:eastAsia="Times New Roman" w:cs="Times New Roman" w:ascii="Times New Roman" w:hAnsi="Times New Roman"/>
          <w:color w:val="111111"/>
          <w:sz w:val="28"/>
          <w:szCs w:val="28"/>
          <w:lang w:val="en-US"/>
        </w:rPr>
        <w:t>whether we know them or not. So, the person who restrains to greet is counted a miser. The Prophet (p.b.u.h.) used to greet everyone he met, even the children.</w:t>
      </w:r>
    </w:p>
    <w:p>
      <w:pPr>
        <w:pStyle w:val="BookText"/>
        <w:bidi w:val="0"/>
        <w:jc w:val="both"/>
        <w:rPr/>
      </w:pPr>
      <w:r>
        <w:rPr>
          <w:rFonts w:eastAsia="Times New Roman" w:cs="Times New Roman" w:ascii="Times New Roman" w:hAnsi="Times New Roman"/>
          <w:color w:val="111111"/>
          <w:sz w:val="28"/>
          <w:szCs w:val="28"/>
          <w:lang w:val="en-US"/>
        </w:rPr>
        <w:t>In order that people know that the manner of greetings and their answers, and the superiorities and equalities that they have and in whatever stage they may be, are not concealed to Allah, the holy verse says:</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Verily Allah takes account of all things."</w:t>
      </w:r>
      <w:bookmarkStart w:id="362" w:name="pg13395_122669"/>
    </w:p>
    <w:p>
      <w:pPr>
        <w:pStyle w:val="BookText"/>
        <w:bidi w:val="0"/>
        <w:rPr/>
      </w:pPr>
      <w:bookmarkEnd w:id="362"/>
      <w:r>
        <w:rPr>
          <w:rFonts w:eastAsia="Amiri" w:cs="Amiri" w:ascii="Amiri" w:hAnsi="Amiri"/>
          <w:color w:val="111111"/>
          <w:sz w:val="28"/>
          <w:szCs w:val="28"/>
          <w:lang w:bidi="ar-SA"/>
        </w:rPr>
        <w:t xml:space="preserve">87- </w:t>
      </w:r>
      <w:r>
        <w:rPr>
          <w:rFonts w:ascii="Amiri" w:hAnsi="Amiri" w:eastAsia="Amiri" w:cs="Amiri"/>
          <w:color w:val="111111"/>
          <w:sz w:val="28"/>
          <w:sz w:val="28"/>
          <w:szCs w:val="28"/>
          <w:rtl w:val="true"/>
          <w:lang w:bidi="ar-SA"/>
        </w:rPr>
        <w:t>اللّهُ لا اِلهَ اِلاّ هُوَ</w:t>
      </w:r>
    </w:p>
    <w:p>
      <w:pPr>
        <w:pStyle w:val="BookText"/>
        <w:bidi w:val="0"/>
        <w:jc w:val="both"/>
        <w:rPr/>
      </w:pPr>
      <w:r>
        <w:rPr>
          <w:rFonts w:ascii="Amiri" w:hAnsi="Amiri" w:eastAsia="Amiri" w:cs="Amiri"/>
          <w:color w:val="111111"/>
          <w:sz w:val="28"/>
          <w:sz w:val="28"/>
          <w:szCs w:val="28"/>
          <w:rtl w:val="true"/>
          <w:lang w:bidi="ar-SA"/>
        </w:rPr>
        <w:t>لَیَجْمَعَنَّکُمْ اِلی یَوْمِ الْقِی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مَةِ لا رَیْبَ فیهِ</w:t>
      </w:r>
    </w:p>
    <w:p>
      <w:pPr>
        <w:pStyle w:val="BookText"/>
        <w:bidi w:val="0"/>
        <w:jc w:val="both"/>
        <w:rPr/>
      </w:pPr>
      <w:r>
        <w:rPr>
          <w:rFonts w:ascii="Amiri" w:hAnsi="Amiri" w:eastAsia="Amiri" w:cs="Amiri"/>
          <w:color w:val="111111"/>
          <w:sz w:val="28"/>
          <w:sz w:val="28"/>
          <w:szCs w:val="28"/>
          <w:rtl w:val="true"/>
          <w:lang w:bidi="ar-SA"/>
        </w:rPr>
        <w:t>وَمَنْ اَصْدَقُ مِنَ اللّهِ حَدیثًا</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 Allah, there is no god but He. He will certainly gather you all together on the Day of Resurrection. There is no doubt in it; and who is more true in word than Allah?</w:t>
      </w:r>
    </w:p>
    <w:p>
      <w:pPr>
        <w:pStyle w:val="Heading5"/>
        <w:numPr>
          <w:ilvl w:val="4"/>
          <w:numId w:val="1"/>
        </w:numPr>
        <w:bidi w:val="0"/>
        <w:jc w:val="left"/>
        <w:rPr/>
      </w:pPr>
      <w:bookmarkStart w:id="363" w:name="__RefHeading___Toc376959_2616395394"/>
      <w:bookmarkStart w:id="364" w:name="_Toc144"/>
      <w:bookmarkEnd w:id="363"/>
      <w:r>
        <w:rPr/>
        <w:t>Commentary: verse 87</w:t>
      </w:r>
      <w:bookmarkEnd w:id="364"/>
    </w:p>
    <w:p>
      <w:pPr>
        <w:pStyle w:val="Heading6"/>
        <w:numPr>
          <w:ilvl w:val="5"/>
          <w:numId w:val="1"/>
        </w:numPr>
        <w:bidi w:val="0"/>
        <w:jc w:val="left"/>
        <w:rPr/>
      </w:pPr>
      <w:bookmarkStart w:id="365" w:name="__RefHeading___Toc376961_2616395394"/>
      <w:bookmarkStart w:id="366" w:name="_Toc145"/>
      <w:bookmarkEnd w:id="365"/>
      <w:r>
        <w:rPr/>
        <w:t>Either of Unity and Resurrection relates to each other.</w:t>
      </w:r>
      <w:bookmarkEnd w:id="366"/>
    </w:p>
    <w:p>
      <w:pPr>
        <w:pStyle w:val="BookText"/>
        <w:bidi w:val="0"/>
        <w:jc w:val="both"/>
        <w:rPr/>
      </w:pPr>
      <w:r>
        <w:rPr>
          <w:rFonts w:eastAsia="Times New Roman" w:cs="Times New Roman" w:ascii="Times New Roman" w:hAnsi="Times New Roman"/>
          <w:color w:val="111111"/>
          <w:sz w:val="28"/>
          <w:szCs w:val="28"/>
          <w:lang w:val="en-US"/>
        </w:rPr>
        <w:t>" Allah, there is no god but He. He will certainly gather you all together on the Day of Resurrection..."</w:t>
      </w:r>
    </w:p>
    <w:p>
      <w:pPr>
        <w:pStyle w:val="BookText"/>
        <w:bidi w:val="0"/>
        <w:jc w:val="both"/>
        <w:rPr/>
      </w:pPr>
      <w:r>
        <w:rPr>
          <w:rFonts w:eastAsia="Times New Roman" w:cs="Times New Roman" w:ascii="Times New Roman" w:hAnsi="Times New Roman"/>
          <w:color w:val="111111"/>
          <w:sz w:val="28"/>
          <w:szCs w:val="28"/>
          <w:lang w:val="en-US"/>
        </w:rPr>
        <w:t>The Day of Resurrection is a day of gathering for all to be taken account of. Therefore, we should try alongside His path, and we must worship Him alone.</w:t>
      </w:r>
    </w:p>
    <w:p>
      <w:pPr>
        <w:pStyle w:val="BookText"/>
        <w:bidi w:val="0"/>
        <w:jc w:val="both"/>
        <w:rPr/>
      </w:pPr>
      <w:r>
        <w:rPr>
          <w:rFonts w:eastAsia="Times New Roman" w:cs="Times New Roman" w:ascii="Times New Roman" w:hAnsi="Times New Roman"/>
          <w:color w:val="111111"/>
          <w:sz w:val="28"/>
          <w:szCs w:val="28"/>
          <w:lang w:val="en-US"/>
        </w:rPr>
        <w:t>There is no doubt in the Hereafter after those many evidences for Resurrection. (Such as: Divine Justice, Wisdom, the signs of resurrection in the nature and its new life in the spring after the concerning death in the winter.) In this regard, it says:</w:t>
      </w:r>
    </w:p>
    <w:p>
      <w:pPr>
        <w:pStyle w:val="BookText"/>
        <w:bidi w:val="0"/>
        <w:jc w:val="both"/>
        <w:rPr/>
      </w:pPr>
      <w:r>
        <w:rPr>
          <w:rFonts w:eastAsia="Times New Roman" w:cs="Times New Roman" w:ascii="Times New Roman" w:hAnsi="Times New Roman"/>
          <w:color w:val="111111"/>
          <w:sz w:val="28"/>
          <w:szCs w:val="28"/>
          <w:lang w:val="en-US"/>
        </w:rPr>
        <w:t>"... There is no doubt in it..."</w:t>
      </w:r>
    </w:p>
    <w:p>
      <w:pPr>
        <w:pStyle w:val="BookText"/>
        <w:bidi w:val="0"/>
        <w:jc w:val="both"/>
        <w:rPr/>
      </w:pPr>
      <w:r>
        <w:rPr>
          <w:rFonts w:eastAsia="Times New Roman" w:cs="Times New Roman" w:ascii="Times New Roman" w:hAnsi="Times New Roman"/>
          <w:color w:val="111111"/>
          <w:sz w:val="28"/>
          <w:szCs w:val="28"/>
          <w:lang w:val="en-US"/>
        </w:rPr>
        <w:t>Then, in the conclusion of the verse, to emphasize the subject, it says:</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who is more true in word than Allah?"</w:t>
      </w:r>
      <w:bookmarkStart w:id="367" w:name="pg13395_122670"/>
    </w:p>
    <w:p>
      <w:pPr>
        <w:pStyle w:val="Heading4"/>
        <w:numPr>
          <w:ilvl w:val="3"/>
          <w:numId w:val="1"/>
        </w:numPr>
        <w:bidi w:val="0"/>
        <w:jc w:val="left"/>
        <w:rPr/>
      </w:pPr>
      <w:bookmarkStart w:id="368" w:name="__RefHeading___Toc376963_2616395394"/>
      <w:bookmarkStart w:id="369" w:name="_Toc146"/>
      <w:bookmarkEnd w:id="367"/>
      <w:bookmarkEnd w:id="368"/>
      <w:r>
        <w:rPr/>
        <w:t>Section 12: Dealing with Hypocrites</w:t>
      </w:r>
      <w:bookmarkEnd w:id="369"/>
    </w:p>
    <w:p>
      <w:pPr>
        <w:pStyle w:val="Heading5"/>
        <w:numPr>
          <w:ilvl w:val="4"/>
          <w:numId w:val="1"/>
        </w:numPr>
        <w:bidi w:val="0"/>
        <w:jc w:val="left"/>
        <w:rPr/>
      </w:pPr>
      <w:bookmarkStart w:id="370" w:name="__RefHeading___Toc376965_2616395394"/>
      <w:bookmarkStart w:id="371" w:name="_Toc147"/>
      <w:bookmarkEnd w:id="370"/>
      <w:r>
        <w:rPr/>
        <w:t>Point</w:t>
      </w:r>
      <w:bookmarkEnd w:id="371"/>
    </w:p>
    <w:p>
      <w:pPr>
        <w:pStyle w:val="BookText"/>
        <w:bidi w:val="0"/>
        <w:jc w:val="both"/>
        <w:rPr/>
      </w:pPr>
      <w:r>
        <w:rPr>
          <w:rFonts w:eastAsia="Times New Roman" w:cs="Times New Roman" w:ascii="Times New Roman" w:hAnsi="Times New Roman"/>
          <w:color w:val="111111"/>
          <w:sz w:val="28"/>
          <w:szCs w:val="28"/>
          <w:lang w:val="en-US"/>
        </w:rPr>
        <w:t>To deal with hypocrites as enemies unless they amend their conduct.</w:t>
      </w:r>
    </w:p>
    <w:p>
      <w:pPr>
        <w:pStyle w:val="BookText"/>
        <w:bidi w:val="0"/>
        <w:jc w:val="both"/>
        <w:rPr/>
      </w:pPr>
      <w:r>
        <w:rPr>
          <w:rFonts w:eastAsia="Amiri" w:cs="Amiri" w:ascii="Amiri" w:hAnsi="Amiri"/>
          <w:color w:val="111111"/>
          <w:sz w:val="28"/>
          <w:szCs w:val="28"/>
          <w:lang w:bidi="ar-SA"/>
        </w:rPr>
        <w:t xml:space="preserve">88- </w:t>
      </w:r>
      <w:r>
        <w:rPr>
          <w:rFonts w:ascii="Amiri" w:hAnsi="Amiri" w:eastAsia="Amiri" w:cs="Amiri"/>
          <w:color w:val="111111"/>
          <w:sz w:val="28"/>
          <w:sz w:val="28"/>
          <w:szCs w:val="28"/>
          <w:rtl w:val="true"/>
          <w:lang w:bidi="ar-SA"/>
        </w:rPr>
        <w:t>فَما لَکُمْ فِی الْمُنافِقینَ فِئَتَیْنِ وَاللّهُ اَرْکَسَهُمْ بِما کَسَبُوا</w:t>
      </w:r>
    </w:p>
    <w:p>
      <w:pPr>
        <w:pStyle w:val="BookText"/>
        <w:bidi w:val="0"/>
        <w:jc w:val="both"/>
        <w:rPr/>
      </w:pPr>
      <w:r>
        <w:rPr>
          <w:rFonts w:ascii="Amiri" w:hAnsi="Amiri" w:eastAsia="Amiri" w:cs="Amiri"/>
          <w:color w:val="111111"/>
          <w:sz w:val="28"/>
          <w:sz w:val="28"/>
          <w:szCs w:val="28"/>
          <w:rtl w:val="true"/>
          <w:lang w:bidi="ar-SA"/>
        </w:rPr>
        <w:t>اَتُریدُونَ اَنْ تَهْدُوا مَنْ اَضَلَّ اللّهُ</w:t>
      </w:r>
    </w:p>
    <w:p>
      <w:pPr>
        <w:pStyle w:val="BookText"/>
        <w:bidi w:val="0"/>
        <w:jc w:val="both"/>
        <w:rPr/>
      </w:pPr>
      <w:r>
        <w:rPr>
          <w:rFonts w:ascii="Amiri" w:hAnsi="Amiri" w:eastAsia="Amiri" w:cs="Amiri"/>
          <w:color w:val="111111"/>
          <w:sz w:val="28"/>
          <w:sz w:val="28"/>
          <w:szCs w:val="28"/>
          <w:rtl w:val="true"/>
          <w:lang w:bidi="ar-SA"/>
        </w:rPr>
        <w:t>وَمَنْ یُضْلِلِ اللّهُ فَلَنْ تَجِدَ لَهُ سَبیلاً</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 Why should you take both sides concerning hypocrites, while Allah has discarded them because of what they have earned?</w:t>
      </w:r>
    </w:p>
    <w:p>
      <w:pPr>
        <w:pStyle w:val="BookText"/>
        <w:bidi w:val="0"/>
        <w:jc w:val="both"/>
        <w:rPr/>
      </w:pPr>
      <w:r>
        <w:rPr>
          <w:rFonts w:eastAsia="Times New Roman" w:cs="Times New Roman" w:ascii="Times New Roman" w:hAnsi="Times New Roman"/>
          <w:color w:val="111111"/>
          <w:sz w:val="28"/>
          <w:szCs w:val="28"/>
          <w:lang w:val="en-US"/>
        </w:rPr>
        <w:t>Do you want to guide someone whom Allah has forsaken to astray?</w:t>
      </w:r>
    </w:p>
    <w:p>
      <w:pPr>
        <w:pStyle w:val="BookText"/>
        <w:bidi w:val="0"/>
        <w:jc w:val="both"/>
        <w:rPr/>
      </w:pPr>
      <w:r>
        <w:rPr>
          <w:rFonts w:eastAsia="Times New Roman" w:cs="Times New Roman" w:ascii="Times New Roman" w:hAnsi="Times New Roman"/>
          <w:color w:val="111111"/>
          <w:sz w:val="28"/>
          <w:szCs w:val="28"/>
          <w:lang w:val="en-US"/>
        </w:rPr>
        <w:t>For, whoever Allah has forsaken to astray, never shall you find a way for him."</w:t>
      </w:r>
    </w:p>
    <w:p>
      <w:pPr>
        <w:pStyle w:val="Heading5"/>
        <w:numPr>
          <w:ilvl w:val="4"/>
          <w:numId w:val="1"/>
        </w:numPr>
        <w:bidi w:val="0"/>
        <w:jc w:val="left"/>
        <w:rPr/>
      </w:pPr>
      <w:bookmarkStart w:id="372" w:name="__RefHeading___Toc376967_2616395394"/>
      <w:bookmarkStart w:id="373" w:name="_Toc148"/>
      <w:bookmarkEnd w:id="372"/>
      <w:r>
        <w:rPr/>
        <w:t>Occasion of Revelation verse 88</w:t>
      </w:r>
      <w:bookmarkEnd w:id="373"/>
    </w:p>
    <w:p>
      <w:pPr>
        <w:pStyle w:val="BookText"/>
        <w:bidi w:val="0"/>
        <w:jc w:val="both"/>
        <w:rPr/>
      </w:pPr>
      <w:r>
        <w:rPr>
          <w:rFonts w:eastAsia="Times New Roman" w:cs="Times New Roman" w:ascii="Times New Roman" w:hAnsi="Times New Roman"/>
          <w:color w:val="111111"/>
          <w:sz w:val="28"/>
          <w:szCs w:val="28"/>
          <w:lang w:val="en-US"/>
        </w:rPr>
        <w:t>According to what some commentators of the Qur'ān have narrated from Ibn-Abbas, a group of the citizens of Mecca had embraced Islam, but in fact, they were in the row of hypocrites and that was why that they did not emigrated to Medina. Yet, finally, they had to go out from Mecca finally. (And haply, because of the particular condition they had, they did so for the purpose of spying).</w:t>
      </w:r>
    </w:p>
    <w:p>
      <w:pPr>
        <w:pStyle w:val="BookText"/>
        <w:bidi w:val="0"/>
        <w:jc w:val="both"/>
        <w:rPr/>
      </w:pPr>
      <w:r>
        <w:rPr>
          <w:rFonts w:eastAsia="Times New Roman" w:cs="Times New Roman" w:ascii="Times New Roman" w:hAnsi="Times New Roman"/>
          <w:color w:val="111111"/>
          <w:sz w:val="28"/>
          <w:szCs w:val="28"/>
          <w:lang w:val="en-US"/>
        </w:rPr>
        <w:t>The Muslims recognized the matter, but, very soon, they differed among themselves that how to treat this group. Some believed that those hypocrites should be forsaken because they were, indeed, the adherents of the enemies of Islam. But some others, who were rather simple-minded and saw only the outward of the things, opposed that idea and surprisingly said how they should fight against some people who had testified to the Unity of Allah and the prophethood of the Messenger.</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was revealed and blamed the fault of the second group and then guided them.</w:t>
      </w:r>
      <w:bookmarkStart w:id="374" w:name="pg13395_122671"/>
    </w:p>
    <w:p>
      <w:pPr>
        <w:pStyle w:val="Heading5"/>
        <w:numPr>
          <w:ilvl w:val="4"/>
          <w:numId w:val="1"/>
        </w:numPr>
        <w:bidi w:val="0"/>
        <w:jc w:val="left"/>
        <w:rPr/>
      </w:pPr>
      <w:bookmarkStart w:id="375" w:name="__RefHeading___Toc376969_2616395394"/>
      <w:bookmarkStart w:id="376" w:name="_Toc149"/>
      <w:bookmarkEnd w:id="374"/>
      <w:bookmarkEnd w:id="375"/>
      <w:r>
        <w:rPr/>
        <w:t>Commentary: verse 88</w:t>
      </w:r>
      <w:bookmarkEnd w:id="376"/>
    </w:p>
    <w:p>
      <w:pPr>
        <w:pStyle w:val="Heading6"/>
        <w:numPr>
          <w:ilvl w:val="5"/>
          <w:numId w:val="1"/>
        </w:numPr>
        <w:bidi w:val="0"/>
        <w:jc w:val="left"/>
        <w:rPr/>
      </w:pPr>
      <w:bookmarkStart w:id="377" w:name="__RefHeading___Toc376971_2616395394"/>
      <w:bookmarkStart w:id="378" w:name="_Toc150"/>
      <w:bookmarkEnd w:id="377"/>
      <w:r>
        <w:rPr/>
        <w:t>Effects of one's deeds do not separate from him</w:t>
      </w:r>
      <w:bookmarkEnd w:id="378"/>
    </w:p>
    <w:p>
      <w:pPr>
        <w:pStyle w:val="BookText"/>
        <w:bidi w:val="0"/>
        <w:jc w:val="both"/>
        <w:rPr/>
      </w:pPr>
      <w:r>
        <w:rPr>
          <w:rFonts w:eastAsia="Times New Roman" w:cs="Times New Roman" w:ascii="Times New Roman" w:hAnsi="Times New Roman"/>
          <w:color w:val="111111"/>
          <w:sz w:val="28"/>
          <w:szCs w:val="28"/>
          <w:lang w:val="en-US"/>
        </w:rPr>
        <w:t>Regarding the above occasion of revelation, the relation of this verse and the verses next to it with the former verses about the hypocrites, is quitely clear.</w:t>
      </w:r>
    </w:p>
    <w:p>
      <w:pPr>
        <w:pStyle w:val="BookText"/>
        <w:bidi w:val="0"/>
        <w:jc w:val="both"/>
        <w:rPr/>
      </w:pPr>
      <w:r>
        <w:rPr>
          <w:rFonts w:eastAsia="Times New Roman" w:cs="Times New Roman" w:ascii="Times New Roman" w:hAnsi="Times New Roman"/>
          <w:color w:val="111111"/>
          <w:sz w:val="28"/>
          <w:szCs w:val="28"/>
          <w:lang w:val="en-US"/>
        </w:rPr>
        <w:t>At the beginning of the verse, it implies why have you separated into two groups about the hypocrites and each group of you judge in a different form? It says:</w:t>
      </w:r>
    </w:p>
    <w:p>
      <w:pPr>
        <w:pStyle w:val="BookText"/>
        <w:bidi w:val="0"/>
        <w:jc w:val="both"/>
        <w:rPr/>
      </w:pPr>
      <w:r>
        <w:rPr>
          <w:rFonts w:eastAsia="Times New Roman" w:cs="Times New Roman" w:ascii="Times New Roman" w:hAnsi="Times New Roman"/>
          <w:color w:val="111111"/>
          <w:sz w:val="28"/>
          <w:szCs w:val="28"/>
          <w:lang w:val="en-US"/>
        </w:rPr>
        <w:t>"Why should you take both sides concerning hypocrites,..."</w:t>
      </w:r>
    </w:p>
    <w:p>
      <w:pPr>
        <w:pStyle w:val="BookText"/>
        <w:bidi w:val="0"/>
        <w:jc w:val="both"/>
        <w:rPr/>
      </w:pPr>
      <w:r>
        <w:rPr>
          <w:rFonts w:eastAsia="Times New Roman" w:cs="Times New Roman" w:ascii="Times New Roman" w:hAnsi="Times New Roman"/>
          <w:color w:val="111111"/>
          <w:sz w:val="28"/>
          <w:szCs w:val="28"/>
          <w:lang w:val="en-US"/>
        </w:rPr>
        <w:t>Then the holy Qur'ān says that Allah has taken success and His support from this group of hypocrites because of their disgraceful indecent deeds they have done, and He has reversed their thoughts totally. It is like a person who, in stead of standing on his feet, stands on his head. It says:</w:t>
      </w:r>
    </w:p>
    <w:p>
      <w:pPr>
        <w:pStyle w:val="BookText"/>
        <w:bidi w:val="0"/>
        <w:jc w:val="both"/>
        <w:rPr/>
      </w:pPr>
      <w:r>
        <w:rPr>
          <w:rFonts w:eastAsia="Times New Roman" w:cs="Times New Roman" w:ascii="Times New Roman" w:hAnsi="Times New Roman"/>
          <w:color w:val="111111"/>
          <w:sz w:val="28"/>
          <w:szCs w:val="28"/>
          <w:lang w:val="en-US"/>
        </w:rPr>
        <w:t>"...while Allah has discarded them because of what they have earned?..."</w:t>
      </w:r>
    </w:p>
    <w:p>
      <w:pPr>
        <w:pStyle w:val="BookText"/>
        <w:bidi w:val="0"/>
        <w:jc w:val="both"/>
        <w:rPr/>
      </w:pPr>
      <w:r>
        <w:rPr>
          <w:rFonts w:eastAsia="Times New Roman" w:cs="Times New Roman" w:ascii="Times New Roman" w:hAnsi="Times New Roman"/>
          <w:color w:val="111111"/>
          <w:sz w:val="28"/>
          <w:szCs w:val="28"/>
          <w:lang w:val="en-US"/>
        </w:rPr>
        <w:t>Then, at the end of this holy verse, the Qur'ān addresses those shallow-minded Muslims who supported this group of hypocrites, and says:</w:t>
      </w:r>
    </w:p>
    <w:p>
      <w:pPr>
        <w:pStyle w:val="BookText"/>
        <w:bidi w:val="0"/>
        <w:jc w:val="both"/>
        <w:rPr/>
      </w:pPr>
      <w:r>
        <w:rPr>
          <w:rFonts w:eastAsia="Times New Roman" w:cs="Times New Roman" w:ascii="Times New Roman" w:hAnsi="Times New Roman"/>
          <w:color w:val="111111"/>
          <w:sz w:val="28"/>
          <w:szCs w:val="28"/>
          <w:lang w:val="en-US"/>
        </w:rPr>
        <w:t>"...Do you want to guide someone whom Allah has forsaken to astray?</w:t>
      </w:r>
    </w:p>
    <w:p>
      <w:pPr>
        <w:pStyle w:val="BookText"/>
        <w:bidi w:val="0"/>
        <w:jc w:val="both"/>
        <w:rPr/>
      </w:pPr>
      <w:r>
        <w:rPr>
          <w:rFonts w:eastAsia="Times New Roman" w:cs="Times New Roman" w:ascii="Times New Roman" w:hAnsi="Times New Roman"/>
          <w:color w:val="111111"/>
          <w:sz w:val="28"/>
          <w:szCs w:val="28"/>
          <w:lang w:val="en-US"/>
        </w:rPr>
        <w:t>For, whoever Allah has forsaken to astray, never shall you find a way for him."</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an everlasting way of Allah's treatment that the effect of the deeds of no one separates from him. How can you expect that those whose thoughts are filthy, whose hearts are full of hypocrisy, and their treatment is supporting the enemies of Allah be guided? This is an illogical and improper expectation.</w:t>
      </w:r>
      <w:bookmarkStart w:id="379" w:name="pg13395_122672"/>
    </w:p>
    <w:p>
      <w:pPr>
        <w:pStyle w:val="BookText"/>
        <w:bidi w:val="0"/>
        <w:rPr/>
      </w:pPr>
      <w:bookmarkEnd w:id="379"/>
      <w:r>
        <w:rPr>
          <w:rFonts w:eastAsia="Amiri" w:cs="Amiri" w:ascii="Amiri" w:hAnsi="Amiri"/>
          <w:color w:val="111111"/>
          <w:sz w:val="28"/>
          <w:szCs w:val="28"/>
          <w:lang w:bidi="ar-SA"/>
        </w:rPr>
        <w:t xml:space="preserve">89- </w:t>
      </w:r>
      <w:r>
        <w:rPr>
          <w:rFonts w:ascii="Amiri" w:hAnsi="Amiri" w:eastAsia="Amiri" w:cs="Amiri"/>
          <w:color w:val="111111"/>
          <w:sz w:val="28"/>
          <w:sz w:val="28"/>
          <w:szCs w:val="28"/>
          <w:rtl w:val="true"/>
          <w:lang w:bidi="ar-SA"/>
        </w:rPr>
        <w:t>وَدُّوا لَوْ تَکْفُرُونَ کَما کَفَرُوا فَتَکُونُونَ سَواءً</w:t>
      </w:r>
    </w:p>
    <w:p>
      <w:pPr>
        <w:pStyle w:val="BookText"/>
        <w:bidi w:val="0"/>
        <w:jc w:val="both"/>
        <w:rPr/>
      </w:pPr>
      <w:r>
        <w:rPr>
          <w:rFonts w:ascii="Amiri" w:hAnsi="Amiri" w:eastAsia="Amiri" w:cs="Amiri"/>
          <w:color w:val="111111"/>
          <w:sz w:val="28"/>
          <w:sz w:val="28"/>
          <w:szCs w:val="28"/>
          <w:rtl w:val="true"/>
          <w:lang w:bidi="ar-SA"/>
        </w:rPr>
        <w:t>فَلا تَتَّخِذُوا مِنْهُمْ اَوْلِیاءَ حَتّی یُهاجِرُوا فی سَبیلِ اللّهِ</w:t>
      </w:r>
    </w:p>
    <w:p>
      <w:pPr>
        <w:pStyle w:val="BookText"/>
        <w:bidi w:val="0"/>
        <w:jc w:val="both"/>
        <w:rPr/>
      </w:pPr>
      <w:r>
        <w:rPr>
          <w:rFonts w:ascii="Amiri" w:hAnsi="Amiri" w:eastAsia="Amiri" w:cs="Amiri"/>
          <w:color w:val="111111"/>
          <w:sz w:val="28"/>
          <w:sz w:val="28"/>
          <w:szCs w:val="28"/>
          <w:rtl w:val="true"/>
          <w:lang w:bidi="ar-SA"/>
        </w:rPr>
        <w:t>فَاِنْ تَوَلَّوْا فَخُذُوهُمْ وَاقْتُلُوهُمْ حَیْثُ وَجَدْتُمُوهُمْ وَلاَ تَتَّخِذُوا مِنْهُمْ</w:t>
      </w:r>
    </w:p>
    <w:p>
      <w:pPr>
        <w:pStyle w:val="BookText"/>
        <w:bidi w:val="0"/>
        <w:jc w:val="both"/>
        <w:rPr/>
      </w:pPr>
      <w:r>
        <w:rPr>
          <w:rFonts w:ascii="Amiri" w:hAnsi="Amiri" w:eastAsia="Amiri" w:cs="Amiri"/>
          <w:color w:val="111111"/>
          <w:sz w:val="28"/>
          <w:sz w:val="28"/>
          <w:szCs w:val="28"/>
          <w:rtl w:val="true"/>
          <w:lang w:bidi="ar-SA"/>
        </w:rPr>
        <w:t>وَلِیًّا وَلا نَصیرًا</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 They wish that you should disbelieve as they have disbelieved,</w:t>
      </w:r>
    </w:p>
    <w:p>
      <w:pPr>
        <w:pStyle w:val="BookText"/>
        <w:bidi w:val="0"/>
        <w:jc w:val="both"/>
        <w:rPr/>
      </w:pPr>
      <w:r>
        <w:rPr>
          <w:rFonts w:eastAsia="Times New Roman" w:cs="Times New Roman" w:ascii="Times New Roman" w:hAnsi="Times New Roman"/>
          <w:color w:val="111111"/>
          <w:sz w:val="28"/>
          <w:szCs w:val="28"/>
          <w:lang w:val="en-US"/>
        </w:rPr>
        <w:t>so that you might be (all) alike;</w:t>
      </w:r>
    </w:p>
    <w:p>
      <w:pPr>
        <w:pStyle w:val="BookText"/>
        <w:bidi w:val="0"/>
        <w:jc w:val="both"/>
        <w:rPr/>
      </w:pPr>
      <w:r>
        <w:rPr>
          <w:rFonts w:eastAsia="Times New Roman" w:cs="Times New Roman" w:ascii="Times New Roman" w:hAnsi="Times New Roman"/>
          <w:color w:val="111111"/>
          <w:sz w:val="28"/>
          <w:szCs w:val="28"/>
          <w:lang w:val="en-US"/>
        </w:rPr>
        <w:t>therefore do not take from among them friends until they migrate in Allah's way. But if they turn back (to infidelity),</w:t>
      </w:r>
    </w:p>
    <w:p>
      <w:pPr>
        <w:pStyle w:val="BookText"/>
        <w:bidi w:val="0"/>
        <w:jc w:val="both"/>
        <w:rPr/>
      </w:pPr>
      <w:r>
        <w:rPr>
          <w:rFonts w:eastAsia="Times New Roman" w:cs="Times New Roman" w:ascii="Times New Roman" w:hAnsi="Times New Roman"/>
          <w:color w:val="111111"/>
          <w:sz w:val="28"/>
          <w:szCs w:val="28"/>
          <w:lang w:val="en-US"/>
        </w:rPr>
        <w:t>then seize them and slay them wherever you find them, and do not take from among them a friend or a helper."</w:t>
      </w:r>
    </w:p>
    <w:p>
      <w:pPr>
        <w:pStyle w:val="Heading5"/>
        <w:numPr>
          <w:ilvl w:val="4"/>
          <w:numId w:val="1"/>
        </w:numPr>
        <w:bidi w:val="0"/>
        <w:jc w:val="left"/>
        <w:rPr/>
      </w:pPr>
      <w:bookmarkStart w:id="380" w:name="__RefHeading___Toc376973_2616395394"/>
      <w:bookmarkStart w:id="381" w:name="_Toc151"/>
      <w:bookmarkEnd w:id="380"/>
      <w:r>
        <w:rPr/>
        <w:t>Commentary: verse 89</w:t>
      </w:r>
      <w:bookmarkEnd w:id="381"/>
    </w:p>
    <w:p>
      <w:pPr>
        <w:pStyle w:val="BookText"/>
        <w:bidi w:val="0"/>
        <w:jc w:val="both"/>
        <w:rPr/>
      </w:pPr>
      <w:r>
        <w:rPr>
          <w:rFonts w:eastAsia="Times New Roman" w:cs="Times New Roman" w:ascii="Times New Roman" w:hAnsi="Times New Roman"/>
          <w:color w:val="111111"/>
          <w:sz w:val="28"/>
          <w:szCs w:val="28"/>
          <w:lang w:val="en-US"/>
        </w:rPr>
        <w:t>In the previous verse, the words were about those hypocrites whom some simple-minded Muslims raised to support and intercede, but the Qur'ān stated their separation from Islam. Now this holy verse, following that idea, indicates that the inner darkness of these hypocrites is so much so that, not only they themselves are disbelievers, but also they desire that you should disbelieve, too, as they do, and you would become equal to them. It says</w:t>
      </w:r>
    </w:p>
    <w:p>
      <w:pPr>
        <w:pStyle w:val="BookText"/>
        <w:bidi w:val="0"/>
        <w:jc w:val="both"/>
        <w:rPr/>
      </w:pPr>
      <w:r>
        <w:rPr>
          <w:rFonts w:eastAsia="Times New Roman" w:cs="Times New Roman" w:ascii="Times New Roman" w:hAnsi="Times New Roman"/>
          <w:color w:val="111111"/>
          <w:sz w:val="28"/>
          <w:szCs w:val="28"/>
          <w:lang w:val="en-US"/>
        </w:rPr>
        <w:t>"They wish that you should disbelieve as they have disbelieved, so that you might be (all) alike;..."</w:t>
      </w:r>
    </w:p>
    <w:p>
      <w:pPr>
        <w:pStyle w:val="BookText"/>
        <w:bidi w:val="0"/>
        <w:jc w:val="both"/>
        <w:rPr/>
      </w:pPr>
      <w:r>
        <w:rPr>
          <w:rFonts w:eastAsia="Times New Roman" w:cs="Times New Roman" w:ascii="Times New Roman" w:hAnsi="Times New Roman"/>
          <w:color w:val="111111"/>
          <w:sz w:val="28"/>
          <w:szCs w:val="28"/>
          <w:lang w:val="en-US"/>
        </w:rPr>
        <w:t>Therefore, they are worse than the ordinary pagans, because those pagans are not the thieves and robbers of others' Faith, while these hypocrites are, and they, as a habitual manner, ceaselessly try to spoil the creeds of others.</w:t>
      </w:r>
    </w:p>
    <w:p>
      <w:pPr>
        <w:pStyle w:val="BookText"/>
        <w:bidi w:val="0"/>
        <w:jc w:val="both"/>
        <w:rPr/>
      </w:pPr>
      <w:r>
        <w:rPr>
          <w:rFonts w:eastAsia="Times New Roman" w:cs="Times New Roman" w:ascii="Times New Roman" w:hAnsi="Times New Roman"/>
          <w:color w:val="111111"/>
          <w:sz w:val="28"/>
          <w:szCs w:val="28"/>
          <w:lang w:val="en-US"/>
        </w:rPr>
        <w:t>Now that they are like that, it says:</w:t>
      </w:r>
    </w:p>
    <w:p>
      <w:pPr>
        <w:pStyle w:val="BookText"/>
        <w:bidi w:val="0"/>
        <w:jc w:val="both"/>
        <w:rPr/>
      </w:pPr>
      <w:r>
        <w:rPr>
          <w:rFonts w:eastAsia="Times New Roman" w:cs="Times New Roman" w:ascii="Times New Roman" w:hAnsi="Times New Roman"/>
          <w:color w:val="111111"/>
          <w:sz w:val="28"/>
          <w:szCs w:val="28"/>
          <w:lang w:val="en-US"/>
        </w:rPr>
        <w:t>"...therefore do not take from among them friends..."</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frame, unless they reform their affairs and stop hypocrisy and destruction. The sign of this status is that you see they migrate from the center of infidelity and hypocrisy to the camp of Islam in the way of</w:t>
      </w:r>
    </w:p>
    <w:p>
      <w:pPr>
        <w:pStyle w:val="BookText"/>
        <w:bidi w:val="0"/>
        <w:rPr/>
      </w:pPr>
      <w:r>
        <w:rPr>
          <w:rFonts w:eastAsia="Times New Roman" w:cs="Times New Roman" w:ascii="Times New Roman" w:hAnsi="Times New Roman"/>
          <w:color w:val="111111"/>
          <w:sz w:val="28"/>
          <w:szCs w:val="28"/>
          <w:lang w:val="en-US"/>
        </w:rPr>
        <w:t>Allah. It says:</w:t>
      </w:r>
    </w:p>
    <w:p>
      <w:pPr>
        <w:pStyle w:val="BookText"/>
        <w:bidi w:val="0"/>
        <w:jc w:val="both"/>
        <w:rPr/>
      </w:pPr>
      <w:r>
        <w:rPr>
          <w:rFonts w:eastAsia="Times New Roman" w:cs="Times New Roman" w:ascii="Times New Roman" w:hAnsi="Times New Roman"/>
          <w:color w:val="111111"/>
          <w:sz w:val="28"/>
          <w:szCs w:val="28"/>
          <w:lang w:val="en-US"/>
        </w:rPr>
        <w:t>"...until they migrate in Allah's way..."</w:t>
      </w:r>
    </w:p>
    <w:p>
      <w:pPr>
        <w:pStyle w:val="BookText"/>
        <w:bidi w:val="0"/>
        <w:jc w:val="both"/>
        <w:rPr/>
      </w:pPr>
      <w:r>
        <w:rPr>
          <w:rFonts w:eastAsia="Times New Roman" w:cs="Times New Roman" w:ascii="Times New Roman" w:hAnsi="Times New Roman"/>
          <w:color w:val="111111"/>
          <w:sz w:val="28"/>
          <w:szCs w:val="28"/>
          <w:lang w:val="en-US"/>
        </w:rPr>
        <w:t>But if they do not try to migrate, you should know that they have not abandoned their infidelity and hypocrisy. So, their expression of Islam is only for the purpose of spying and destruction. In this case, wherever you find them, you can capture them, or, if necessary, slay them. It says:</w:t>
      </w:r>
    </w:p>
    <w:p>
      <w:pPr>
        <w:pStyle w:val="BookText"/>
        <w:bidi w:val="0"/>
        <w:jc w:val="both"/>
        <w:rPr/>
      </w:pPr>
      <w:r>
        <w:rPr>
          <w:rFonts w:eastAsia="Times New Roman" w:cs="Times New Roman" w:ascii="Times New Roman" w:hAnsi="Times New Roman"/>
          <w:color w:val="111111"/>
          <w:sz w:val="28"/>
          <w:szCs w:val="28"/>
          <w:lang w:val="en-US"/>
        </w:rPr>
        <w:t>"...But if they turn back (to infidelity), then seize them and slay them wherever you find them,..."</w:t>
      </w:r>
    </w:p>
    <w:p>
      <w:pPr>
        <w:pStyle w:val="BookText"/>
        <w:bidi w:val="0"/>
        <w:jc w:val="both"/>
        <w:rPr/>
      </w:pPr>
      <w:r>
        <w:rPr>
          <w:rFonts w:eastAsia="Times New Roman" w:cs="Times New Roman" w:ascii="Times New Roman" w:hAnsi="Times New Roman"/>
          <w:color w:val="111111"/>
          <w:sz w:val="28"/>
          <w:szCs w:val="28"/>
          <w:lang w:val="en-US"/>
        </w:rPr>
        <w:t>Then, at the end of the verse, it emphasizes again that you should never take friends from among them. It says:</w:t>
      </w:r>
    </w:p>
    <w:p>
      <w:pPr>
        <w:pStyle w:val="BookText"/>
        <w:bidi w:val="0"/>
        <w:jc w:val="both"/>
        <w:rPr/>
      </w:pPr>
      <w:r>
        <w:rPr>
          <w:rFonts w:eastAsia="Times New Roman" w:cs="Times New Roman" w:ascii="Times New Roman" w:hAnsi="Times New Roman"/>
          <w:color w:val="111111"/>
          <w:sz w:val="28"/>
          <w:szCs w:val="28"/>
          <w:lang w:val="en-US"/>
        </w:rPr>
        <w:t>"...and do not take from among them a friend or a helper."</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Except this intensity of action, there is no other way to save an alive society, which is going forth alongside an improving revolutionary path, from the clutches of some seeming-friend enemies and dangerous spies.</w:t>
      </w:r>
      <w:bookmarkStart w:id="382" w:name="pg13395_122674"/>
    </w:p>
    <w:p>
      <w:pPr>
        <w:pStyle w:val="BookText"/>
        <w:bidi w:val="0"/>
        <w:rPr/>
      </w:pPr>
      <w:bookmarkEnd w:id="382"/>
      <w:r>
        <w:rPr>
          <w:rFonts w:eastAsia="Amiri" w:cs="Amiri" w:ascii="Amiri" w:hAnsi="Amiri"/>
          <w:color w:val="111111"/>
          <w:sz w:val="28"/>
          <w:szCs w:val="28"/>
          <w:lang w:bidi="ar-SA"/>
        </w:rPr>
        <w:t xml:space="preserve">90- </w:t>
      </w:r>
      <w:r>
        <w:rPr>
          <w:rFonts w:ascii="Amiri" w:hAnsi="Amiri" w:eastAsia="Amiri" w:cs="Amiri"/>
          <w:color w:val="111111"/>
          <w:sz w:val="28"/>
          <w:sz w:val="28"/>
          <w:szCs w:val="28"/>
          <w:rtl w:val="true"/>
          <w:lang w:bidi="ar-SA"/>
        </w:rPr>
        <w:t>اِلاَّ الَّذینَ یَصِلُونَ اِلی قَوْمٍ بَیْنَکُمْ وَبَیْنَهُمْ میثاقٌ</w:t>
      </w:r>
    </w:p>
    <w:p>
      <w:pPr>
        <w:pStyle w:val="BookText"/>
        <w:bidi w:val="0"/>
        <w:jc w:val="both"/>
        <w:rPr/>
      </w:pPr>
      <w:r>
        <w:rPr>
          <w:rFonts w:ascii="Amiri" w:hAnsi="Amiri" w:eastAsia="Amiri" w:cs="Amiri"/>
          <w:color w:val="111111"/>
          <w:sz w:val="28"/>
          <w:sz w:val="28"/>
          <w:szCs w:val="28"/>
          <w:rtl w:val="true"/>
          <w:lang w:bidi="ar-SA"/>
        </w:rPr>
        <w:t>اَوْ جَاؤُکُمْ حَصِرَتْ صُدُورُهُمْ اَنْ یُقاتِلُوکُمْ اَوْ یُقاتِلُوا قَوْمَهُمْ</w:t>
      </w:r>
    </w:p>
    <w:p>
      <w:pPr>
        <w:pStyle w:val="BookText"/>
        <w:bidi w:val="0"/>
        <w:jc w:val="both"/>
        <w:rPr/>
      </w:pPr>
      <w:r>
        <w:rPr>
          <w:rFonts w:ascii="Amiri" w:hAnsi="Amiri" w:eastAsia="Amiri" w:cs="Amiri"/>
          <w:color w:val="111111"/>
          <w:sz w:val="28"/>
          <w:sz w:val="28"/>
          <w:szCs w:val="28"/>
          <w:rtl w:val="true"/>
          <w:lang w:bidi="ar-SA"/>
        </w:rPr>
        <w:t>وَلَوْ شاءَ اللّهُ لَسَلَّطَهُمْ عَلَیْکُمْ فَلَقاتَلُوکُمْ</w:t>
      </w:r>
    </w:p>
    <w:p>
      <w:pPr>
        <w:pStyle w:val="BookText"/>
        <w:bidi w:val="0"/>
        <w:jc w:val="both"/>
        <w:rPr/>
      </w:pPr>
      <w:r>
        <w:rPr>
          <w:rFonts w:ascii="Amiri" w:hAnsi="Amiri" w:eastAsia="Amiri" w:cs="Amiri"/>
          <w:color w:val="111111"/>
          <w:sz w:val="28"/>
          <w:sz w:val="28"/>
          <w:szCs w:val="28"/>
          <w:rtl w:val="true"/>
          <w:lang w:bidi="ar-SA"/>
        </w:rPr>
        <w:t>فَاِنِ اعْتَزَلُوکُمْ فَلَمْ یُقاتِلُوکُمْ وَاَلْقَوْا اِلَیْکُمُ السَّلَمَ</w:t>
      </w:r>
    </w:p>
    <w:p>
      <w:pPr>
        <w:pStyle w:val="BookText"/>
        <w:bidi w:val="0"/>
        <w:jc w:val="both"/>
        <w:rPr/>
      </w:pPr>
      <w:r>
        <w:rPr>
          <w:rFonts w:ascii="Amiri" w:hAnsi="Amiri" w:eastAsia="Amiri" w:cs="Amiri"/>
          <w:color w:val="111111"/>
          <w:sz w:val="28"/>
          <w:sz w:val="28"/>
          <w:szCs w:val="28"/>
          <w:rtl w:val="true"/>
          <w:lang w:bidi="ar-SA"/>
        </w:rPr>
        <w:t>فَما جَعَلَ اللّهُ لَکُمْ عَلَیْهِمْ سَبیلاً</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 Except those (hypocrites) who join a people between whom and you is a covenant, or who come to you, their hearts shrinking from fighting you or fighting their own people;</w:t>
      </w:r>
    </w:p>
    <w:p>
      <w:pPr>
        <w:pStyle w:val="BookText"/>
        <w:bidi w:val="0"/>
        <w:jc w:val="both"/>
        <w:rPr/>
      </w:pPr>
      <w:r>
        <w:rPr>
          <w:rFonts w:eastAsia="Times New Roman" w:cs="Times New Roman" w:ascii="Times New Roman" w:hAnsi="Times New Roman"/>
          <w:color w:val="111111"/>
          <w:sz w:val="28"/>
          <w:szCs w:val="28"/>
          <w:lang w:val="en-US"/>
        </w:rPr>
        <w:t>and if Allah had pleased,</w:t>
      </w:r>
    </w:p>
    <w:p>
      <w:pPr>
        <w:pStyle w:val="BookText"/>
        <w:bidi w:val="0"/>
        <w:jc w:val="both"/>
        <w:rPr/>
      </w:pPr>
      <w:r>
        <w:rPr>
          <w:rFonts w:eastAsia="Times New Roman" w:cs="Times New Roman" w:ascii="Times New Roman" w:hAnsi="Times New Roman"/>
          <w:color w:val="111111"/>
          <w:sz w:val="28"/>
          <w:szCs w:val="28"/>
          <w:lang w:val="en-US"/>
        </w:rPr>
        <w:t>He would have given them power over you,</w:t>
      </w:r>
    </w:p>
    <w:p>
      <w:pPr>
        <w:pStyle w:val="BookText"/>
        <w:bidi w:val="0"/>
        <w:jc w:val="both"/>
        <w:rPr/>
      </w:pPr>
      <w:r>
        <w:rPr>
          <w:rFonts w:eastAsia="Times New Roman" w:cs="Times New Roman" w:ascii="Times New Roman" w:hAnsi="Times New Roman"/>
          <w:color w:val="111111"/>
          <w:sz w:val="28"/>
          <w:szCs w:val="28"/>
          <w:lang w:val="en-US"/>
        </w:rPr>
        <w:t>so that they should have certainly fought you.</w:t>
      </w:r>
    </w:p>
    <w:p>
      <w:pPr>
        <w:pStyle w:val="BookText"/>
        <w:bidi w:val="0"/>
        <w:jc w:val="both"/>
        <w:rPr/>
      </w:pPr>
      <w:r>
        <w:rPr>
          <w:rFonts w:eastAsia="Times New Roman" w:cs="Times New Roman" w:ascii="Times New Roman" w:hAnsi="Times New Roman"/>
          <w:color w:val="111111"/>
          <w:sz w:val="28"/>
          <w:szCs w:val="28"/>
          <w:lang w:val="en-US"/>
        </w:rPr>
        <w:t>Therefore if they withdraw from you and do not fight you and offer you peace,</w:t>
      </w:r>
    </w:p>
    <w:p>
      <w:pPr>
        <w:pStyle w:val="BookText"/>
        <w:bidi w:val="0"/>
        <w:jc w:val="both"/>
        <w:rPr/>
      </w:pPr>
      <w:r>
        <w:rPr>
          <w:rFonts w:eastAsia="Times New Roman" w:cs="Times New Roman" w:ascii="Times New Roman" w:hAnsi="Times New Roman"/>
          <w:color w:val="111111"/>
          <w:sz w:val="28"/>
          <w:szCs w:val="28"/>
          <w:lang w:val="en-US"/>
        </w:rPr>
        <w:t>then Allah allows you no way (to fight) against them."</w:t>
      </w:r>
    </w:p>
    <w:p>
      <w:pPr>
        <w:pStyle w:val="Heading5"/>
        <w:numPr>
          <w:ilvl w:val="4"/>
          <w:numId w:val="1"/>
        </w:numPr>
        <w:bidi w:val="0"/>
        <w:jc w:val="left"/>
        <w:rPr/>
      </w:pPr>
      <w:bookmarkStart w:id="383" w:name="__RefHeading___Toc376975_2616395394"/>
      <w:bookmarkStart w:id="384" w:name="_Toc152"/>
      <w:bookmarkEnd w:id="383"/>
      <w:r>
        <w:rPr/>
        <w:t>Commentary: verse 90</w:t>
      </w:r>
      <w:bookmarkEnd w:id="384"/>
    </w:p>
    <w:p>
      <w:pPr>
        <w:pStyle w:val="Heading6"/>
        <w:numPr>
          <w:ilvl w:val="5"/>
          <w:numId w:val="1"/>
        </w:numPr>
        <w:bidi w:val="0"/>
        <w:jc w:val="left"/>
        <w:rPr/>
      </w:pPr>
      <w:bookmarkStart w:id="385" w:name="__RefHeading___Toc376977_2616395394"/>
      <w:bookmarkStart w:id="386" w:name="_Toc153"/>
      <w:bookmarkEnd w:id="385"/>
      <w:r>
        <w:rPr/>
        <w:t>Islam is based on peace</w:t>
      </w:r>
      <w:bookmarkEnd w:id="386"/>
    </w:p>
    <w:p>
      <w:pPr>
        <w:pStyle w:val="BookText"/>
        <w:bidi w:val="0"/>
        <w:jc w:val="both"/>
        <w:rPr/>
      </w:pPr>
      <w:r>
        <w:rPr>
          <w:rFonts w:eastAsia="Times New Roman" w:cs="Times New Roman" w:ascii="Times New Roman" w:hAnsi="Times New Roman"/>
          <w:color w:val="111111"/>
          <w:sz w:val="28"/>
          <w:szCs w:val="28"/>
          <w:lang w:val="en-US"/>
        </w:rPr>
        <w:t>In the previous verse, the intensive action and slaying the hypocrites who assist infidels were referred to. In this verse two groups are excepted from them.</w:t>
      </w:r>
    </w:p>
    <w:p>
      <w:pPr>
        <w:pStyle w:val="BookText"/>
        <w:bidi w:val="0"/>
        <w:jc w:val="both"/>
        <w:rPr/>
      </w:pPr>
      <w:r>
        <w:rPr>
          <w:rFonts w:eastAsia="Times New Roman" w:cs="Times New Roman" w:ascii="Times New Roman" w:hAnsi="Times New Roman"/>
          <w:color w:val="111111"/>
          <w:sz w:val="28"/>
          <w:szCs w:val="28"/>
          <w:lang w:val="en-US"/>
        </w:rPr>
        <w:t>Military treaties, even with hostile infidels, and also international agreements should be respected at the time of peace.</w:t>
      </w:r>
    </w:p>
    <w:p>
      <w:pPr>
        <w:pStyle w:val="BookText"/>
        <w:bidi w:val="0"/>
        <w:jc w:val="both"/>
        <w:rPr/>
      </w:pPr>
      <w:r>
        <w:rPr>
          <w:rFonts w:eastAsia="Times New Roman" w:cs="Times New Roman" w:ascii="Times New Roman" w:hAnsi="Times New Roman"/>
          <w:color w:val="111111"/>
          <w:sz w:val="28"/>
          <w:szCs w:val="28"/>
          <w:lang w:val="en-US"/>
        </w:rPr>
        <w:t>" Except those (hypocrites) who join a people between whom and you is a covenant,..."</w:t>
      </w:r>
    </w:p>
    <w:p>
      <w:pPr>
        <w:pStyle w:val="BookText"/>
        <w:bidi w:val="0"/>
        <w:jc w:val="both"/>
        <w:rPr/>
      </w:pPr>
      <w:r>
        <w:rPr>
          <w:rFonts w:eastAsia="Times New Roman" w:cs="Times New Roman" w:ascii="Times New Roman" w:hAnsi="Times New Roman"/>
          <w:color w:val="111111"/>
          <w:sz w:val="28"/>
          <w:szCs w:val="28"/>
          <w:lang w:val="en-US"/>
        </w:rPr>
        <w:t>And, in fightings, do not invade those who announce impartiality:</w:t>
      </w:r>
    </w:p>
    <w:p>
      <w:pPr>
        <w:pStyle w:val="BookText"/>
        <w:bidi w:val="0"/>
        <w:jc w:val="both"/>
        <w:rPr/>
      </w:pPr>
      <w:r>
        <w:rPr>
          <w:rFonts w:eastAsia="Times New Roman" w:cs="Times New Roman" w:ascii="Times New Roman" w:hAnsi="Times New Roman"/>
          <w:color w:val="111111"/>
          <w:sz w:val="28"/>
          <w:szCs w:val="28"/>
          <w:lang w:val="en-US"/>
        </w:rPr>
        <w:t>"... or who come to you, their hearts shrinking from fighting you or fighting their own people;..."</w:t>
      </w:r>
    </w:p>
    <w:p>
      <w:pPr>
        <w:pStyle w:val="BookText"/>
        <w:bidi w:val="0"/>
        <w:jc w:val="both"/>
        <w:rPr/>
      </w:pPr>
      <w:r>
        <w:rPr>
          <w:rFonts w:eastAsia="Times New Roman" w:cs="Times New Roman" w:ascii="Times New Roman" w:hAnsi="Times New Roman"/>
          <w:color w:val="111111"/>
          <w:sz w:val="28"/>
          <w:szCs w:val="28"/>
          <w:lang w:val="en-US"/>
        </w:rPr>
        <w:t>And respect the peaceful motives and offers of stopping fire that you receive, since, in Islam, the principle is based on peace, and fight is for an exceptional case.</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if they withdraw from you and do not fight you and offer you</w:t>
      </w:r>
    </w:p>
    <w:p>
      <w:pPr>
        <w:pStyle w:val="BookText"/>
        <w:bidi w:val="0"/>
        <w:rPr/>
      </w:pPr>
      <w:r>
        <w:rPr>
          <w:rFonts w:eastAsia="Times New Roman" w:cs="Times New Roman" w:ascii="Times New Roman" w:hAnsi="Times New Roman"/>
          <w:color w:val="111111"/>
          <w:sz w:val="28"/>
          <w:szCs w:val="28"/>
          <w:lang w:val="en-US"/>
        </w:rPr>
        <w:t>peace, then Allah allows you no way (to fight) against them."</w:t>
      </w:r>
    </w:p>
    <w:p>
      <w:pPr>
        <w:pStyle w:val="BookText"/>
        <w:bidi w:val="0"/>
        <w:jc w:val="both"/>
        <w:rPr/>
      </w:pPr>
      <w:r>
        <w:rPr>
          <w:rFonts w:eastAsia="Times New Roman" w:cs="Times New Roman" w:ascii="Times New Roman" w:hAnsi="Times New Roman"/>
          <w:color w:val="111111"/>
          <w:sz w:val="28"/>
          <w:szCs w:val="28"/>
          <w:lang w:val="en-US"/>
        </w:rPr>
        <w:t>You should be attentive to the Power of Allah in order that you do not encounter with pride, and your sentiments be adjusted both.</w:t>
      </w:r>
    </w:p>
    <w:p>
      <w:pPr>
        <w:pStyle w:val="BookText"/>
        <w:bidi w:val="0"/>
        <w:jc w:val="both"/>
        <w:rPr/>
      </w:pPr>
      <w:r>
        <w:rPr>
          <w:rFonts w:eastAsia="Times New Roman" w:cs="Times New Roman" w:ascii="Times New Roman" w:hAnsi="Times New Roman"/>
          <w:color w:val="111111"/>
          <w:sz w:val="28"/>
          <w:szCs w:val="28"/>
          <w:lang w:val="en-US"/>
        </w:rPr>
        <w:t>"...and if Allah had pleased, He would have given them power over you, so that they should have certainly fought you. ..."</w:t>
      </w:r>
    </w:p>
    <w:p>
      <w:pPr>
        <w:pStyle w:val="BookText"/>
        <w:bidi w:val="0"/>
        <w:jc w:val="both"/>
        <w:rPr/>
      </w:pPr>
      <w:r>
        <w:rPr>
          <w:rFonts w:eastAsia="Times New Roman" w:cs="Times New Roman" w:ascii="Times New Roman" w:hAnsi="Times New Roman"/>
          <w:color w:val="111111"/>
          <w:sz w:val="28"/>
          <w:szCs w:val="28"/>
          <w:lang w:val="en-US"/>
        </w:rPr>
        <w:t>Muslims should be so powerful that their opponents even do not think of attacking them. That is why only the suggestion of peace is enough. To be certain, abandoning war and inspiring peace are necessary.</w:t>
      </w:r>
    </w:p>
    <w:p>
      <w:pPr>
        <w:pStyle w:val="BookText"/>
        <w:bidi w:val="0"/>
        <w:jc w:val="both"/>
        <w:rPr/>
      </w:pPr>
      <w:r>
        <w:rPr>
          <w:rFonts w:eastAsia="Times New Roman" w:cs="Times New Roman" w:ascii="Times New Roman" w:hAnsi="Times New Roman"/>
          <w:color w:val="111111"/>
          <w:sz w:val="28"/>
          <w:szCs w:val="28"/>
          <w:lang w:val="en-US"/>
        </w:rPr>
        <w:t>"... and do not fight you and offer you peace,</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Allah allows you no way (to fight) against them."</w:t>
      </w:r>
      <w:bookmarkStart w:id="387" w:name="pg13395_122676"/>
    </w:p>
    <w:p>
      <w:pPr>
        <w:pStyle w:val="BookText"/>
        <w:bidi w:val="0"/>
        <w:rPr/>
      </w:pPr>
      <w:bookmarkEnd w:id="387"/>
      <w:r>
        <w:rPr>
          <w:rFonts w:eastAsia="Amiri" w:cs="Amiri" w:ascii="Amiri" w:hAnsi="Amiri"/>
          <w:color w:val="111111"/>
          <w:sz w:val="28"/>
          <w:szCs w:val="28"/>
          <w:lang w:bidi="ar-SA"/>
        </w:rPr>
        <w:t xml:space="preserve">91- </w:t>
      </w:r>
      <w:r>
        <w:rPr>
          <w:rFonts w:ascii="Amiri" w:hAnsi="Amiri" w:eastAsia="Amiri" w:cs="Amiri"/>
          <w:color w:val="111111"/>
          <w:sz w:val="28"/>
          <w:sz w:val="28"/>
          <w:szCs w:val="28"/>
          <w:rtl w:val="true"/>
          <w:lang w:bidi="ar-SA"/>
        </w:rPr>
        <w:t>سَتَجِدُونَ اخَرینَ یُریدُونَ اَنْ</w:t>
      </w:r>
    </w:p>
    <w:p>
      <w:pPr>
        <w:pStyle w:val="BookText"/>
        <w:bidi w:val="0"/>
        <w:jc w:val="both"/>
        <w:rPr/>
      </w:pPr>
      <w:r>
        <w:rPr>
          <w:rFonts w:ascii="Amiri" w:hAnsi="Amiri" w:eastAsia="Amiri" w:cs="Amiri"/>
          <w:color w:val="111111"/>
          <w:sz w:val="28"/>
          <w:sz w:val="28"/>
          <w:szCs w:val="28"/>
          <w:rtl w:val="true"/>
          <w:lang w:bidi="ar-SA"/>
        </w:rPr>
        <w:t>یَأْمَنُوکُمْ وَیَأْمَنُوا قَوْمَهُمْ کُلَّ ما رُدُّوا اِلَی الْفِتْنَةِ أُرْکِسُوا فیها</w:t>
      </w:r>
    </w:p>
    <w:p>
      <w:pPr>
        <w:pStyle w:val="BookText"/>
        <w:bidi w:val="0"/>
        <w:jc w:val="both"/>
        <w:rPr/>
      </w:pPr>
      <w:r>
        <w:rPr>
          <w:rFonts w:ascii="Amiri" w:hAnsi="Amiri" w:eastAsia="Amiri" w:cs="Amiri"/>
          <w:color w:val="111111"/>
          <w:sz w:val="28"/>
          <w:sz w:val="28"/>
          <w:szCs w:val="28"/>
          <w:rtl w:val="true"/>
          <w:lang w:bidi="ar-SA"/>
        </w:rPr>
        <w:t>فَاِنْ لَمْ یَعْتَزِلُوکُمْ وَیُلْقُوا اِلَیْکُمُ السَّلَمَ وَیَکُفُّوا اَیْدِیَهُمْ</w:t>
      </w:r>
    </w:p>
    <w:p>
      <w:pPr>
        <w:pStyle w:val="BookText"/>
        <w:bidi w:val="0"/>
        <w:jc w:val="both"/>
        <w:rPr/>
      </w:pPr>
      <w:r>
        <w:rPr>
          <w:rFonts w:ascii="Amiri" w:hAnsi="Amiri" w:eastAsia="Amiri" w:cs="Amiri"/>
          <w:color w:val="111111"/>
          <w:sz w:val="28"/>
          <w:sz w:val="28"/>
          <w:szCs w:val="28"/>
          <w:rtl w:val="true"/>
          <w:lang w:bidi="ar-SA"/>
        </w:rPr>
        <w:t>فَخُذُوهُمْ وَاقْتُلُوهُمْ حَیْثُ ثَقِفْتُمُوهُمْ وَاُولئِکُمْ جَعَلْنا لَکُمْ عَلَیْهِمْ</w:t>
      </w:r>
    </w:p>
    <w:p>
      <w:pPr>
        <w:pStyle w:val="BookText"/>
        <w:bidi w:val="0"/>
        <w:jc w:val="both"/>
        <w:rPr/>
      </w:pPr>
      <w:r>
        <w:rPr>
          <w:rFonts w:ascii="Amiri" w:hAnsi="Amiri" w:eastAsia="Amiri" w:cs="Amiri"/>
          <w:color w:val="111111"/>
          <w:sz w:val="28"/>
          <w:sz w:val="28"/>
          <w:szCs w:val="28"/>
          <w:rtl w:val="true"/>
          <w:lang w:bidi="ar-SA"/>
        </w:rPr>
        <w:t>سُلْطانًا مُبینًا</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 You will find soon others who desire to be secure from you, and secure from their own people. So often as they are returned to mischief (of idolatry) they get thrown into it. Thereafter, if they do not withdraw from you, and do not offer you peace and restrain their hands,</w:t>
      </w:r>
    </w:p>
    <w:p>
      <w:pPr>
        <w:pStyle w:val="BookText"/>
        <w:bidi w:val="0"/>
        <w:jc w:val="both"/>
        <w:rPr/>
      </w:pPr>
      <w:r>
        <w:rPr>
          <w:rFonts w:eastAsia="Times New Roman" w:cs="Times New Roman" w:ascii="Times New Roman" w:hAnsi="Times New Roman"/>
          <w:color w:val="111111"/>
          <w:sz w:val="28"/>
          <w:szCs w:val="28"/>
          <w:lang w:val="en-US"/>
        </w:rPr>
        <w:t>then seize them and kill them wherever you find them and against these We have given you a clear authority."</w:t>
      </w:r>
    </w:p>
    <w:p>
      <w:pPr>
        <w:pStyle w:val="Heading5"/>
        <w:numPr>
          <w:ilvl w:val="4"/>
          <w:numId w:val="1"/>
        </w:numPr>
        <w:bidi w:val="0"/>
        <w:jc w:val="left"/>
        <w:rPr/>
      </w:pPr>
      <w:bookmarkStart w:id="388" w:name="__RefHeading___Toc376979_2616395394"/>
      <w:bookmarkStart w:id="389" w:name="_Toc154"/>
      <w:bookmarkEnd w:id="388"/>
      <w:r>
        <w:rPr/>
        <w:t>Commentary: verse 91</w:t>
      </w:r>
      <w:bookmarkEnd w:id="389"/>
    </w:p>
    <w:p>
      <w:pPr>
        <w:pStyle w:val="Heading6"/>
        <w:numPr>
          <w:ilvl w:val="5"/>
          <w:numId w:val="1"/>
        </w:numPr>
        <w:bidi w:val="0"/>
        <w:jc w:val="left"/>
        <w:rPr/>
      </w:pPr>
      <w:bookmarkStart w:id="390" w:name="__RefHeading___Toc376981_2616395394"/>
      <w:bookmarkStart w:id="391" w:name="_Toc155"/>
      <w:bookmarkEnd w:id="390"/>
      <w:r>
        <w:rPr/>
        <w:t>Muslims should know their different kinds of enemies</w:t>
      </w:r>
      <w:bookmarkEnd w:id="391"/>
    </w:p>
    <w:p>
      <w:pPr>
        <w:pStyle w:val="BookText"/>
        <w:bidi w:val="0"/>
        <w:jc w:val="both"/>
        <w:rPr/>
      </w:pPr>
      <w:r>
        <w:rPr>
          <w:rFonts w:eastAsia="Times New Roman" w:cs="Times New Roman" w:ascii="Times New Roman" w:hAnsi="Times New Roman"/>
          <w:color w:val="111111"/>
          <w:sz w:val="28"/>
          <w:szCs w:val="28"/>
          <w:lang w:val="en-US"/>
        </w:rPr>
        <w:t>In order to save their lives, a group of the citizens of Mecca came to the holy Prophet (p.b.u.h.) and hypocritically stated that they had become Muslims. But when they returned to their own city, they continued idol worshipping so that they would not encounter with the tortures of the disbelievers. By that way, they could enjoy both parties and would be safe from the danger of both sides. Their tendency, of course, was actually rather more towards infidelity.</w:t>
      </w:r>
    </w:p>
    <w:p>
      <w:pPr>
        <w:pStyle w:val="BookText"/>
        <w:bidi w:val="0"/>
        <w:jc w:val="both"/>
        <w:rPr/>
      </w:pPr>
      <w:r>
        <w:rPr>
          <w:rFonts w:eastAsia="Times New Roman" w:cs="Times New Roman" w:ascii="Times New Roman" w:hAnsi="Times New Roman"/>
          <w:color w:val="111111"/>
          <w:sz w:val="28"/>
          <w:szCs w:val="28"/>
          <w:lang w:val="en-US"/>
        </w:rPr>
        <w:t>Thus, Muslims should know their different kinds of enemies and treat each of them appropriately while they would not trust the statement of them.</w:t>
      </w:r>
    </w:p>
    <w:p>
      <w:pPr>
        <w:pStyle w:val="BookText"/>
        <w:bidi w:val="0"/>
        <w:jc w:val="both"/>
        <w:rPr/>
      </w:pPr>
      <w:r>
        <w:rPr>
          <w:rFonts w:eastAsia="Times New Roman" w:cs="Times New Roman" w:ascii="Times New Roman" w:hAnsi="Times New Roman"/>
          <w:color w:val="111111"/>
          <w:sz w:val="28"/>
          <w:szCs w:val="28"/>
          <w:lang w:val="en-US"/>
        </w:rPr>
        <w:t>An Islamic government has authority and mastership in suppressing the vicious hypocrites, and clearing the society of them.</w:t>
      </w:r>
    </w:p>
    <w:p>
      <w:pPr>
        <w:pStyle w:val="BookText"/>
        <w:bidi w:val="0"/>
        <w:jc w:val="both"/>
        <w:rPr/>
      </w:pPr>
      <w:r>
        <w:rPr>
          <w:rFonts w:eastAsia="Times New Roman" w:cs="Times New Roman" w:ascii="Times New Roman" w:hAnsi="Times New Roman"/>
          <w:color w:val="111111"/>
          <w:sz w:val="28"/>
          <w:szCs w:val="28"/>
          <w:lang w:val="en-US"/>
        </w:rPr>
        <w:t>"...and against these We have given you a clear authority."</w:t>
      </w:r>
    </w:p>
    <w:p>
      <w:pPr>
        <w:pStyle w:val="BookText"/>
        <w:bidi w:val="0"/>
        <w:jc w:val="both"/>
        <w:rPr/>
      </w:pPr>
      <w:r>
        <w:rPr>
          <w:rFonts w:eastAsia="Times New Roman" w:cs="Times New Roman" w:ascii="Times New Roman" w:hAnsi="Times New Roman"/>
          <w:color w:val="111111"/>
          <w:sz w:val="28"/>
          <w:szCs w:val="28"/>
          <w:lang w:val="en-US"/>
        </w:rPr>
        <w:t>Yet, the intensive and suppressive punishment is specific to those hypocrites who have activities to destroy the Islamic government.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restrain their hands, then seize them and kill them wherever you find them..."</w:t>
      </w:r>
      <w:bookmarkStart w:id="392" w:name="pg13395_122677"/>
    </w:p>
    <w:p>
      <w:pPr>
        <w:pStyle w:val="Heading4"/>
        <w:numPr>
          <w:ilvl w:val="3"/>
          <w:numId w:val="1"/>
        </w:numPr>
        <w:bidi w:val="0"/>
        <w:jc w:val="left"/>
        <w:rPr/>
      </w:pPr>
      <w:bookmarkStart w:id="393" w:name="__RefHeading___Toc376983_2616395394"/>
      <w:bookmarkStart w:id="394" w:name="_Toc156"/>
      <w:bookmarkEnd w:id="392"/>
      <w:bookmarkEnd w:id="393"/>
      <w:r>
        <w:rPr/>
        <w:t>Section 13: Murder and its Punishment</w:t>
      </w:r>
      <w:bookmarkEnd w:id="394"/>
    </w:p>
    <w:p>
      <w:pPr>
        <w:pStyle w:val="Heading5"/>
        <w:numPr>
          <w:ilvl w:val="4"/>
          <w:numId w:val="1"/>
        </w:numPr>
        <w:bidi w:val="0"/>
        <w:jc w:val="left"/>
        <w:rPr/>
      </w:pPr>
      <w:bookmarkStart w:id="395" w:name="__RefHeading___Toc376985_2616395394"/>
      <w:bookmarkStart w:id="396" w:name="_Toc157"/>
      <w:bookmarkEnd w:id="395"/>
      <w:r>
        <w:rPr/>
        <w:t>Point</w:t>
      </w:r>
      <w:bookmarkEnd w:id="396"/>
    </w:p>
    <w:p>
      <w:pPr>
        <w:pStyle w:val="BookText"/>
        <w:bidi w:val="0"/>
        <w:jc w:val="both"/>
        <w:rPr/>
      </w:pPr>
      <w:r>
        <w:rPr>
          <w:rFonts w:eastAsia="Times New Roman" w:cs="Times New Roman" w:ascii="Times New Roman" w:hAnsi="Times New Roman"/>
          <w:color w:val="111111"/>
          <w:sz w:val="28"/>
          <w:szCs w:val="28"/>
          <w:lang w:val="en-US"/>
        </w:rPr>
        <w:t>Murder of a believer unintentional and intentional</w:t>
      </w:r>
    </w:p>
    <w:p>
      <w:pPr>
        <w:pStyle w:val="BookText"/>
        <w:bidi w:val="0"/>
        <w:jc w:val="both"/>
        <w:rPr/>
      </w:pPr>
      <w:r>
        <w:rPr>
          <w:rFonts w:eastAsia="Times New Roman" w:cs="Times New Roman" w:ascii="Times New Roman" w:hAnsi="Times New Roman"/>
          <w:color w:val="111111"/>
          <w:sz w:val="28"/>
          <w:szCs w:val="28"/>
          <w:lang w:val="en-US"/>
        </w:rPr>
        <w:t>treating one as an enemy Not to say anyone who offers</w:t>
      </w:r>
    </w:p>
    <w:p>
      <w:pPr>
        <w:pStyle w:val="BookText"/>
        <w:bidi w:val="0"/>
        <w:jc w:val="both"/>
        <w:rPr/>
      </w:pPr>
      <w:r>
        <w:rPr>
          <w:rFonts w:eastAsia="Times New Roman" w:cs="Times New Roman" w:ascii="Times New Roman" w:hAnsi="Times New Roman"/>
          <w:color w:val="111111"/>
          <w:sz w:val="28"/>
          <w:szCs w:val="28"/>
          <w:lang w:val="en-US"/>
        </w:rPr>
        <w:t>peace that he is not a believer.</w:t>
      </w:r>
    </w:p>
    <w:p>
      <w:pPr>
        <w:pStyle w:val="BookText"/>
        <w:bidi w:val="0"/>
        <w:jc w:val="both"/>
        <w:rPr/>
      </w:pPr>
      <w:r>
        <w:rPr>
          <w:rFonts w:eastAsia="Amiri" w:cs="Amiri" w:ascii="Amiri" w:hAnsi="Amiri"/>
          <w:color w:val="111111"/>
          <w:sz w:val="28"/>
          <w:szCs w:val="28"/>
          <w:lang w:bidi="ar-SA"/>
        </w:rPr>
        <w:t xml:space="preserve">92- </w:t>
      </w:r>
      <w:r>
        <w:rPr>
          <w:rFonts w:ascii="Amiri" w:hAnsi="Amiri" w:eastAsia="Amiri" w:cs="Amiri"/>
          <w:color w:val="111111"/>
          <w:sz w:val="28"/>
          <w:sz w:val="28"/>
          <w:szCs w:val="28"/>
          <w:rtl w:val="true"/>
          <w:lang w:bidi="ar-SA"/>
        </w:rPr>
        <w:t>وَما کانَ لِمُؤْمِنٍ اَنْ یَقْتُلَ مُؤْمِنًا اِلاّ خَطَئاً</w:t>
      </w:r>
    </w:p>
    <w:p>
      <w:pPr>
        <w:pStyle w:val="BookText"/>
        <w:bidi w:val="0"/>
        <w:jc w:val="both"/>
        <w:rPr/>
      </w:pPr>
      <w:r>
        <w:rPr>
          <w:rFonts w:ascii="Amiri" w:hAnsi="Amiri" w:eastAsia="Amiri" w:cs="Amiri"/>
          <w:color w:val="111111"/>
          <w:sz w:val="28"/>
          <w:sz w:val="28"/>
          <w:szCs w:val="28"/>
          <w:rtl w:val="true"/>
          <w:lang w:bidi="ar-SA"/>
        </w:rPr>
        <w:t>وَمَنْ قَتَلَ مُؤْمِنًا خَطَئاً فَتَحْریرُ رَقَبَةٍ مُؤْمِنَةٍ وَدِیَةٌ مُسَلَّمَةٌ اِلی اَهْلِه</w:t>
      </w:r>
    </w:p>
    <w:p>
      <w:pPr>
        <w:pStyle w:val="BookText"/>
        <w:bidi w:val="0"/>
        <w:jc w:val="both"/>
        <w:rPr/>
      </w:pPr>
      <w:r>
        <w:rPr>
          <w:rFonts w:ascii="Amiri" w:hAnsi="Amiri" w:eastAsia="Amiri" w:cs="Amiri"/>
          <w:color w:val="111111"/>
          <w:sz w:val="28"/>
          <w:sz w:val="28"/>
          <w:szCs w:val="28"/>
          <w:rtl w:val="true"/>
          <w:lang w:bidi="ar-SA"/>
        </w:rPr>
        <w:t>اِلاّ اَنْ یَصَّدَّقُوا</w:t>
      </w:r>
    </w:p>
    <w:p>
      <w:pPr>
        <w:pStyle w:val="BookText"/>
        <w:bidi w:val="0"/>
        <w:jc w:val="both"/>
        <w:rPr/>
      </w:pPr>
      <w:r>
        <w:rPr>
          <w:rFonts w:ascii="Amiri" w:hAnsi="Amiri" w:eastAsia="Amiri" w:cs="Amiri"/>
          <w:color w:val="111111"/>
          <w:sz w:val="28"/>
          <w:sz w:val="28"/>
          <w:szCs w:val="28"/>
          <w:rtl w:val="true"/>
          <w:lang w:bidi="ar-SA"/>
        </w:rPr>
        <w:t>فَاِنْ کانَ مِنْ قَوْمٍ عَدُوٍّ لَکُمْ وَهُوَ مُؤْمِنٌ فَتَحْریرُ رَقَبَةٍ مُؤْمِنَةٍ</w:t>
      </w:r>
    </w:p>
    <w:p>
      <w:pPr>
        <w:pStyle w:val="BookText"/>
        <w:bidi w:val="0"/>
        <w:jc w:val="both"/>
        <w:rPr/>
      </w:pPr>
      <w:r>
        <w:rPr>
          <w:rFonts w:ascii="Amiri" w:hAnsi="Amiri" w:eastAsia="Amiri" w:cs="Amiri"/>
          <w:color w:val="111111"/>
          <w:sz w:val="28"/>
          <w:sz w:val="28"/>
          <w:szCs w:val="28"/>
          <w:rtl w:val="true"/>
          <w:lang w:bidi="ar-SA"/>
        </w:rPr>
        <w:t>وَاِنْ کانَ مِنْ قَوْمٍ بَیْنَکُمْ وَ بَیْنَهُم میث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w:t>
      </w:r>
    </w:p>
    <w:p>
      <w:pPr>
        <w:pStyle w:val="BookText"/>
        <w:bidi w:val="0"/>
        <w:jc w:val="both"/>
        <w:rPr/>
      </w:pPr>
      <w:r>
        <w:rPr>
          <w:rFonts w:ascii="Amiri" w:hAnsi="Amiri" w:eastAsia="Amiri" w:cs="Amiri"/>
          <w:color w:val="111111"/>
          <w:sz w:val="28"/>
          <w:sz w:val="28"/>
          <w:szCs w:val="28"/>
          <w:rtl w:val="true"/>
          <w:lang w:bidi="ar-SA"/>
        </w:rPr>
        <w:t>فَدِیَةٌ مُسَلَّمَةٌ اِلی اَهْلِه وَتَحْریرُ رَقَبَةٍ مُؤْمِنَةٍ</w:t>
      </w:r>
    </w:p>
    <w:p>
      <w:pPr>
        <w:pStyle w:val="BookText"/>
        <w:bidi w:val="0"/>
        <w:jc w:val="both"/>
        <w:rPr/>
      </w:pPr>
      <w:r>
        <w:rPr>
          <w:rFonts w:ascii="Amiri" w:hAnsi="Amiri" w:eastAsia="Amiri" w:cs="Amiri"/>
          <w:color w:val="111111"/>
          <w:sz w:val="28"/>
          <w:sz w:val="28"/>
          <w:szCs w:val="28"/>
          <w:rtl w:val="true"/>
          <w:lang w:bidi="ar-SA"/>
        </w:rPr>
        <w:t>فَمَنْ لَمْ یَجِدْ فَصِیامُ شَهْرَیْنِ مُتَتابِعَیْنِ تَوْبَةً مِنَ اللّهِ</w:t>
      </w:r>
    </w:p>
    <w:p>
      <w:pPr>
        <w:pStyle w:val="BookText"/>
        <w:bidi w:val="0"/>
        <w:jc w:val="both"/>
        <w:rPr/>
      </w:pPr>
      <w:r>
        <w:rPr>
          <w:rFonts w:ascii="Amiri" w:hAnsi="Amiri" w:eastAsia="Amiri" w:cs="Amiri"/>
          <w:color w:val="111111"/>
          <w:sz w:val="28"/>
          <w:sz w:val="28"/>
          <w:szCs w:val="28"/>
          <w:rtl w:val="true"/>
          <w:lang w:bidi="ar-SA"/>
        </w:rPr>
        <w:t>وَکانَ اللّهُ عَلیمًا حَکیمًا</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 And it is not for a believer to kill a believer except by mistake,</w:t>
      </w:r>
    </w:p>
    <w:p>
      <w:pPr>
        <w:pStyle w:val="BookText"/>
        <w:bidi w:val="0"/>
        <w:jc w:val="both"/>
        <w:rPr/>
      </w:pPr>
      <w:r>
        <w:rPr>
          <w:rFonts w:eastAsia="Times New Roman" w:cs="Times New Roman" w:ascii="Times New Roman" w:hAnsi="Times New Roman"/>
          <w:color w:val="111111"/>
          <w:sz w:val="28"/>
          <w:szCs w:val="28"/>
          <w:lang w:val="en-US"/>
        </w:rPr>
        <w:t>and whoever kills a believer by mistake must set free a believing slave,</w:t>
      </w:r>
    </w:p>
    <w:p>
      <w:pPr>
        <w:pStyle w:val="BookText"/>
        <w:bidi w:val="0"/>
        <w:jc w:val="both"/>
        <w:rPr/>
      </w:pPr>
      <w:r>
        <w:rPr>
          <w:rFonts w:eastAsia="Times New Roman" w:cs="Times New Roman" w:ascii="Times New Roman" w:hAnsi="Times New Roman"/>
          <w:color w:val="111111"/>
          <w:sz w:val="28"/>
          <w:szCs w:val="28"/>
          <w:lang w:val="en-US"/>
        </w:rPr>
        <w:t>and pay the blood-money to the family of the slain unless they remit it as a freewill offering.</w:t>
      </w:r>
    </w:p>
    <w:p>
      <w:pPr>
        <w:pStyle w:val="BookText"/>
        <w:bidi w:val="0"/>
        <w:jc w:val="both"/>
        <w:rPr/>
      </w:pPr>
      <w:r>
        <w:rPr>
          <w:rFonts w:eastAsia="Times New Roman" w:cs="Times New Roman" w:ascii="Times New Roman" w:hAnsi="Times New Roman"/>
          <w:color w:val="111111"/>
          <w:sz w:val="28"/>
          <w:szCs w:val="28"/>
          <w:lang w:val="en-US"/>
        </w:rPr>
        <w:t>But if he (the slain) is from a tribe hostile unto you, and he is a believer,</w:t>
      </w:r>
    </w:p>
    <w:p>
      <w:pPr>
        <w:pStyle w:val="BookText"/>
        <w:bidi w:val="0"/>
        <w:jc w:val="both"/>
        <w:rPr/>
      </w:pPr>
      <w:r>
        <w:rPr>
          <w:rFonts w:eastAsia="Times New Roman" w:cs="Times New Roman" w:ascii="Times New Roman" w:hAnsi="Times New Roman"/>
          <w:color w:val="111111"/>
          <w:sz w:val="28"/>
          <w:szCs w:val="28"/>
          <w:lang w:val="en-US"/>
        </w:rPr>
        <w:t>then (the penance is) to set free a believing slave.</w:t>
      </w:r>
    </w:p>
    <w:p>
      <w:pPr>
        <w:pStyle w:val="BookText"/>
        <w:bidi w:val="0"/>
        <w:jc w:val="both"/>
        <w:rPr/>
      </w:pPr>
      <w:r>
        <w:rPr>
          <w:rFonts w:eastAsia="Times New Roman" w:cs="Times New Roman" w:ascii="Times New Roman" w:hAnsi="Times New Roman"/>
          <w:color w:val="111111"/>
          <w:sz w:val="28"/>
          <w:szCs w:val="28"/>
          <w:lang w:val="en-US"/>
        </w:rPr>
        <w:t>And if he is from a tribe between whom and you there is a covenant.</w:t>
      </w:r>
    </w:p>
    <w:p>
      <w:pPr>
        <w:pStyle w:val="BookText"/>
        <w:bidi w:val="0"/>
        <w:jc w:val="both"/>
        <w:rPr/>
      </w:pPr>
      <w:r>
        <w:rPr>
          <w:rFonts w:eastAsia="Times New Roman" w:cs="Times New Roman" w:ascii="Times New Roman" w:hAnsi="Times New Roman"/>
          <w:color w:val="111111"/>
          <w:sz w:val="28"/>
          <w:szCs w:val="28"/>
          <w:lang w:val="en-US"/>
        </w:rPr>
        <w:t>Then the blood-money must be paid to his family and (also) a believing slave must be set free.</w:t>
      </w:r>
    </w:p>
    <w:p>
      <w:pPr>
        <w:pStyle w:val="BookText"/>
        <w:bidi w:val="0"/>
        <w:jc w:val="both"/>
        <w:rPr/>
      </w:pPr>
      <w:r>
        <w:rPr>
          <w:rFonts w:eastAsia="Times New Roman" w:cs="Times New Roman" w:ascii="Times New Roman" w:hAnsi="Times New Roman"/>
          <w:color w:val="111111"/>
          <w:sz w:val="28"/>
          <w:szCs w:val="28"/>
          <w:lang w:val="en-US"/>
        </w:rPr>
        <w:t>But he who finds not (the means) should fast two months consecutively.</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penance from Allah, and Allah is All-Knowing, All-Wise."</w:t>
      </w:r>
      <w:bookmarkStart w:id="397" w:name="pg13395_122678"/>
    </w:p>
    <w:p>
      <w:pPr>
        <w:pStyle w:val="Heading5"/>
        <w:numPr>
          <w:ilvl w:val="4"/>
          <w:numId w:val="1"/>
        </w:numPr>
        <w:bidi w:val="0"/>
        <w:jc w:val="left"/>
        <w:rPr/>
      </w:pPr>
      <w:bookmarkStart w:id="398" w:name="__RefHeading___Toc376987_2616395394"/>
      <w:bookmarkStart w:id="399" w:name="_Toc158"/>
      <w:bookmarkEnd w:id="397"/>
      <w:bookmarkEnd w:id="398"/>
      <w:r>
        <w:rPr/>
        <w:t>Occasion of Revelation: verse 92</w:t>
      </w:r>
      <w:bookmarkEnd w:id="399"/>
    </w:p>
    <w:p>
      <w:pPr>
        <w:pStyle w:val="BookText"/>
        <w:bidi w:val="0"/>
        <w:jc w:val="both"/>
        <w:rPr/>
      </w:pPr>
      <w:r>
        <w:rPr>
          <w:rFonts w:eastAsia="Times New Roman" w:cs="Times New Roman" w:ascii="Times New Roman" w:hAnsi="Times New Roman"/>
          <w:color w:val="111111"/>
          <w:sz w:val="28"/>
          <w:szCs w:val="28"/>
          <w:lang w:val="en-US"/>
        </w:rPr>
        <w:t xml:space="preserve">One of the idolators of Mecca called Hārith-ibn-Yazīd, assisted by 'Abūjahl, had seriously been torturing a Muslim believer named </w:t>
      </w:r>
      <w:r>
        <w:rPr>
          <w:rFonts w:eastAsia="Consolas" w:cs="Consolas" w:ascii="Consolas" w:hAnsi="Consolas"/>
          <w:color w:val="111111"/>
          <w:sz w:val="28"/>
          <w:szCs w:val="28"/>
          <w:lang w:val="en-US"/>
        </w:rPr>
        <w:t>Ayyāsh-ibn-'Abī-Rabī</w:t>
      </w:r>
      <w:r>
        <w:rPr>
          <w:rFonts w:eastAsia="Times New Roman" w:cs="Times New Roman" w:ascii="Times New Roman" w:hAnsi="Times New Roman"/>
          <w:color w:val="111111"/>
          <w:sz w:val="28"/>
          <w:szCs w:val="28"/>
          <w:lang w:val="en-US"/>
        </w:rPr>
        <w:t>ah for the guilt of believing in Islam for a length of time. After emigrating Muslims to Medina, `Ayyāsh emigrated to Medina, too.</w:t>
      </w:r>
    </w:p>
    <w:p>
      <w:pPr>
        <w:pStyle w:val="BookText"/>
        <w:bidi w:val="0"/>
        <w:jc w:val="both"/>
        <w:rPr/>
      </w:pPr>
      <w:r>
        <w:rPr>
          <w:rFonts w:eastAsia="Times New Roman" w:cs="Times New Roman" w:ascii="Times New Roman" w:hAnsi="Times New Roman"/>
          <w:color w:val="111111"/>
          <w:sz w:val="28"/>
          <w:szCs w:val="28"/>
          <w:lang w:val="en-US"/>
        </w:rPr>
        <w:t>It happened that one day he occasionally met his torturer in one of the quarters of the suburbs of Medina. Availing himself of the opportunity, he killed him. He thought he had slain an enemy of Islam while Hārith, who was going toward the Prophet (p.b.u.h.) at that moment, had repented and embraced Islam. The circumstance was reported to the holy Prophet (p.b.u.h.) when the verse was revealed and stated the ordinance of the slaughter which had been done by mistake.</w:t>
      </w:r>
    </w:p>
    <w:p>
      <w:pPr>
        <w:pStyle w:val="Heading5"/>
        <w:numPr>
          <w:ilvl w:val="4"/>
          <w:numId w:val="1"/>
        </w:numPr>
        <w:bidi w:val="0"/>
        <w:jc w:val="left"/>
        <w:rPr/>
      </w:pPr>
      <w:bookmarkStart w:id="400" w:name="__RefHeading___Toc376989_2616395394"/>
      <w:bookmarkStart w:id="401" w:name="_Toc159"/>
      <w:bookmarkEnd w:id="400"/>
      <w:r>
        <w:rPr/>
        <w:t>Commentary: verse 92</w:t>
      </w:r>
      <w:bookmarkEnd w:id="401"/>
    </w:p>
    <w:p>
      <w:pPr>
        <w:pStyle w:val="Heading6"/>
        <w:numPr>
          <w:ilvl w:val="5"/>
          <w:numId w:val="1"/>
        </w:numPr>
        <w:bidi w:val="0"/>
        <w:jc w:val="left"/>
        <w:rPr/>
      </w:pPr>
      <w:bookmarkStart w:id="402" w:name="__RefHeading___Toc376991_2616395394"/>
      <w:bookmarkStart w:id="403" w:name="_Toc160"/>
      <w:bookmarkEnd w:id="402"/>
      <w:r>
        <w:rPr/>
        <w:t>Some Ordinances upon Manslaughter</w:t>
      </w:r>
      <w:bookmarkEnd w:id="403"/>
    </w:p>
    <w:p>
      <w:pPr>
        <w:pStyle w:val="BookText"/>
        <w:bidi w:val="0"/>
        <w:jc w:val="both"/>
        <w:rPr/>
      </w:pPr>
      <w:r>
        <w:rPr>
          <w:rFonts w:eastAsia="Times New Roman" w:cs="Times New Roman" w:ascii="Times New Roman" w:hAnsi="Times New Roman"/>
          <w:color w:val="111111"/>
          <w:sz w:val="28"/>
          <w:szCs w:val="28"/>
          <w:lang w:val="en-US"/>
        </w:rPr>
        <w:t>Since the previous verses contained a kind of freedom given to the Muslims to destroy the hypocrites and the dangerous interior enemies, in this verse and the following one, the ordinances of manslaughter and intentional murder have been stated in order that lest some people misuse this law and, under the pretext of being hypocrite, take vengeance upon those with whom they have enmity. At first, it says:</w:t>
      </w:r>
    </w:p>
    <w:p>
      <w:pPr>
        <w:pStyle w:val="BookText"/>
        <w:bidi w:val="0"/>
        <w:jc w:val="both"/>
        <w:rPr/>
      </w:pPr>
      <w:r>
        <w:rPr>
          <w:rFonts w:eastAsia="Times New Roman" w:cs="Times New Roman" w:ascii="Times New Roman" w:hAnsi="Times New Roman"/>
          <w:color w:val="111111"/>
          <w:sz w:val="28"/>
          <w:szCs w:val="28"/>
          <w:lang w:val="en-US"/>
        </w:rPr>
        <w:t>" And it is not for a believer to kill a believer except by mistake,..."</w:t>
      </w:r>
    </w:p>
    <w:p>
      <w:pPr>
        <w:pStyle w:val="BookText"/>
        <w:bidi w:val="0"/>
        <w:jc w:val="both"/>
        <w:rPr/>
      </w:pPr>
      <w:r>
        <w:rPr>
          <w:rFonts w:eastAsia="Times New Roman" w:cs="Times New Roman" w:ascii="Times New Roman" w:hAnsi="Times New Roman"/>
          <w:color w:val="111111"/>
          <w:sz w:val="28"/>
          <w:szCs w:val="28"/>
          <w:lang w:val="en-US"/>
        </w:rPr>
        <w:t>Then, it has stated the forfeit and expiation of manslaughter in three processes:</w:t>
      </w:r>
    </w:p>
    <w:p>
      <w:pPr>
        <w:pStyle w:val="BookText"/>
        <w:bidi w:val="0"/>
        <w:jc w:val="both"/>
        <w:rPr/>
      </w:pPr>
      <w:r>
        <w:rPr>
          <w:rFonts w:eastAsia="Times New Roman" w:cs="Times New Roman" w:ascii="Times New Roman" w:hAnsi="Times New Roman"/>
          <w:color w:val="111111"/>
          <w:sz w:val="28"/>
          <w:szCs w:val="28"/>
          <w:lang w:val="en-US"/>
        </w:rPr>
        <w:t>The first status is that the person, who has been slain, belongs to a Muslim family. In this case, the man-slayer should do two duties: 1)He should set free a believing slave, 2) and pay the blood-money to the owners of the blood. The holy verse says:</w:t>
      </w:r>
    </w:p>
    <w:p>
      <w:pPr>
        <w:pStyle w:val="BookText"/>
        <w:bidi w:val="0"/>
        <w:jc w:val="both"/>
        <w:rPr/>
      </w:pPr>
      <w:r>
        <w:rPr>
          <w:rFonts w:eastAsia="Times New Roman" w:cs="Times New Roman" w:ascii="Times New Roman" w:hAnsi="Times New Roman"/>
          <w:color w:val="111111"/>
          <w:sz w:val="28"/>
          <w:szCs w:val="28"/>
          <w:lang w:val="en-US"/>
        </w:rPr>
        <w:t>"... and whoever kills a believer by mistake must set free a believing slave, and pay the blood-money to the family of the slain..."</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done unless the family members of the slain remit it. It</w:t>
      </w:r>
    </w:p>
    <w:p>
      <w:pPr>
        <w:pStyle w:val="BookText"/>
        <w:bidi w:val="0"/>
        <w:rPr/>
      </w:pPr>
      <w:r>
        <w:rPr>
          <w:rFonts w:eastAsia="Times New Roman" w:cs="Times New Roman" w:ascii="Times New Roman" w:hAnsi="Times New Roman"/>
          <w:color w:val="111111"/>
          <w:sz w:val="28"/>
          <w:szCs w:val="28"/>
          <w:lang w:val="en-US"/>
        </w:rPr>
        <w:t>says:</w:t>
      </w:r>
    </w:p>
    <w:p>
      <w:pPr>
        <w:pStyle w:val="BookText"/>
        <w:bidi w:val="0"/>
        <w:jc w:val="both"/>
        <w:rPr/>
      </w:pPr>
      <w:r>
        <w:rPr>
          <w:rFonts w:eastAsia="Times New Roman" w:cs="Times New Roman" w:ascii="Times New Roman" w:hAnsi="Times New Roman"/>
          <w:color w:val="111111"/>
          <w:sz w:val="28"/>
          <w:szCs w:val="28"/>
          <w:lang w:val="en-US"/>
        </w:rPr>
        <w:t>"...unless they remit it as a freewill offering..."</w:t>
      </w:r>
    </w:p>
    <w:p>
      <w:pPr>
        <w:pStyle w:val="BookText"/>
        <w:bidi w:val="0"/>
        <w:jc w:val="both"/>
        <w:rPr/>
      </w:pPr>
      <w:r>
        <w:rPr>
          <w:rFonts w:eastAsia="Times New Roman" w:cs="Times New Roman" w:ascii="Times New Roman" w:hAnsi="Times New Roman"/>
          <w:color w:val="111111"/>
          <w:sz w:val="28"/>
          <w:szCs w:val="28"/>
          <w:lang w:val="en-US"/>
        </w:rPr>
        <w:t>The second status is that the believing slain belongs to a family who are the enemies of the Muslims. In this case, the expiation of a manslaughter is only setting free a believing Muslim slave. It says:</w:t>
      </w:r>
    </w:p>
    <w:p>
      <w:pPr>
        <w:pStyle w:val="BookText"/>
        <w:bidi w:val="0"/>
        <w:jc w:val="both"/>
        <w:rPr/>
      </w:pPr>
      <w:r>
        <w:rPr>
          <w:rFonts w:eastAsia="Times New Roman" w:cs="Times New Roman" w:ascii="Times New Roman" w:hAnsi="Times New Roman"/>
          <w:color w:val="111111"/>
          <w:sz w:val="28"/>
          <w:szCs w:val="28"/>
          <w:lang w:val="en-US"/>
        </w:rPr>
        <w:t>"...But if he (the slain) is from a tribe hostile unto you, and he is a believer, then (the penance is) to set free a believing slave..."</w:t>
      </w:r>
    </w:p>
    <w:p>
      <w:pPr>
        <w:pStyle w:val="BookText"/>
        <w:bidi w:val="0"/>
        <w:jc w:val="both"/>
        <w:rPr/>
      </w:pPr>
      <w:r>
        <w:rPr>
          <w:rFonts w:eastAsia="Times New Roman" w:cs="Times New Roman" w:ascii="Times New Roman" w:hAnsi="Times New Roman"/>
          <w:color w:val="111111"/>
          <w:sz w:val="28"/>
          <w:szCs w:val="28"/>
          <w:lang w:val="en-US"/>
        </w:rPr>
        <w:t>It is not necessary to pay blood-money to a group that strengthening whose financial structure may be counted as a danger for the Muslims.</w:t>
      </w:r>
    </w:p>
    <w:p>
      <w:pPr>
        <w:pStyle w:val="BookText"/>
        <w:bidi w:val="0"/>
        <w:jc w:val="both"/>
        <w:rPr/>
      </w:pPr>
      <w:r>
        <w:rPr>
          <w:rFonts w:eastAsia="Times New Roman" w:cs="Times New Roman" w:ascii="Times New Roman" w:hAnsi="Times New Roman"/>
          <w:color w:val="111111"/>
          <w:sz w:val="28"/>
          <w:szCs w:val="28"/>
          <w:lang w:val="en-US"/>
        </w:rPr>
        <w:t>Besides, Islam has ceased the relation of this person with his family, who are totally enemies of Islam. Thus, there is no room for indemnification.</w:t>
      </w:r>
    </w:p>
    <w:p>
      <w:pPr>
        <w:pStyle w:val="BookText"/>
        <w:bidi w:val="0"/>
        <w:jc w:val="both"/>
        <w:rPr/>
      </w:pPr>
      <w:r>
        <w:rPr>
          <w:rFonts w:eastAsia="Times New Roman" w:cs="Times New Roman" w:ascii="Times New Roman" w:hAnsi="Times New Roman"/>
          <w:color w:val="111111"/>
          <w:sz w:val="28"/>
          <w:szCs w:val="28"/>
          <w:lang w:val="en-US"/>
        </w:rPr>
        <w:t>The third status is that the members of the family of the slain are among the pagans who have covenant with the Muslims. In this case, to respect the covenant, besides setting free a believing Muslim slave, the blood-money of the slain must be paid to his family members. The verse says:</w:t>
      </w:r>
    </w:p>
    <w:p>
      <w:pPr>
        <w:pStyle w:val="BookText"/>
        <w:bidi w:val="0"/>
        <w:jc w:val="both"/>
        <w:rPr/>
      </w:pPr>
      <w:r>
        <w:rPr>
          <w:rFonts w:eastAsia="Times New Roman" w:cs="Times New Roman" w:ascii="Times New Roman" w:hAnsi="Times New Roman"/>
          <w:color w:val="111111"/>
          <w:sz w:val="28"/>
          <w:szCs w:val="28"/>
          <w:lang w:val="en-US"/>
        </w:rPr>
        <w:t>"...And if he is from a tribe between whom and you there is a covenant, then the blood-money must be paid to his family and (also) a believing slave must be set free..."</w:t>
      </w:r>
    </w:p>
    <w:p>
      <w:pPr>
        <w:pStyle w:val="BookText"/>
        <w:bidi w:val="0"/>
        <w:jc w:val="both"/>
        <w:rPr/>
      </w:pPr>
      <w:r>
        <w:rPr>
          <w:rFonts w:eastAsia="Times New Roman" w:cs="Times New Roman" w:ascii="Times New Roman" w:hAnsi="Times New Roman"/>
          <w:color w:val="111111"/>
          <w:sz w:val="28"/>
          <w:szCs w:val="28"/>
          <w:lang w:val="en-US"/>
        </w:rPr>
        <w:t xml:space="preserve">It seems here that the objective meaning of </w:t>
      </w:r>
      <w:r>
        <w:rPr>
          <w:rFonts w:eastAsia="Consolas" w:cs="Consolas" w:ascii="Consolas" w:hAnsi="Consolas"/>
          <w:color w:val="111111"/>
          <w:sz w:val="28"/>
          <w:szCs w:val="28"/>
          <w:lang w:val="en-US"/>
        </w:rPr>
        <w:t xml:space="preserve">slain' is </w:t>
      </w:r>
      <w:r>
        <w:rPr>
          <w:rFonts w:eastAsia="Times New Roman" w:cs="Times New Roman" w:ascii="Times New Roman" w:hAnsi="Times New Roman"/>
          <w:color w:val="111111"/>
          <w:sz w:val="28"/>
          <w:szCs w:val="28"/>
          <w:lang w:val="en-US"/>
        </w:rPr>
        <w:t>a believing slain'.</w:t>
      </w:r>
    </w:p>
    <w:p>
      <w:pPr>
        <w:pStyle w:val="BookText"/>
        <w:bidi w:val="0"/>
        <w:jc w:val="both"/>
        <w:rPr/>
      </w:pPr>
      <w:r>
        <w:rPr>
          <w:rFonts w:eastAsia="Times New Roman" w:cs="Times New Roman" w:ascii="Times New Roman" w:hAnsi="Times New Roman"/>
          <w:color w:val="111111"/>
          <w:sz w:val="28"/>
          <w:szCs w:val="28"/>
          <w:lang w:val="en-US"/>
        </w:rPr>
        <w:t>And, at the end of the verse, the speech is about those who have not any chance to set a slave free. That is, either they are not financially able, or there is not any slave found to be set free. It says:</w:t>
      </w:r>
    </w:p>
    <w:p>
      <w:pPr>
        <w:pStyle w:val="BookText"/>
        <w:bidi w:val="0"/>
        <w:jc w:val="both"/>
        <w:rPr/>
      </w:pPr>
      <w:r>
        <w:rPr>
          <w:rFonts w:eastAsia="Times New Roman" w:cs="Times New Roman" w:ascii="Times New Roman" w:hAnsi="Times New Roman"/>
          <w:color w:val="111111"/>
          <w:sz w:val="28"/>
          <w:szCs w:val="28"/>
          <w:lang w:val="en-US"/>
        </w:rPr>
        <w:t>"...But he who finds not (the means) should fast two months consecutively..."</w:t>
      </w:r>
    </w:p>
    <w:p>
      <w:pPr>
        <w:pStyle w:val="BookText"/>
        <w:bidi w:val="0"/>
        <w:jc w:val="both"/>
        <w:rPr/>
      </w:pPr>
      <w:r>
        <w:rPr>
          <w:rFonts w:eastAsia="Times New Roman" w:cs="Times New Roman" w:ascii="Times New Roman" w:hAnsi="Times New Roman"/>
          <w:color w:val="111111"/>
          <w:sz w:val="28"/>
          <w:szCs w:val="28"/>
          <w:lang w:val="en-US"/>
        </w:rPr>
        <w:t>And, it adds that this change of setting free a slave into two months of fasting is a kind of discount and penance from Allah, and Allah is always aware of all things, and all His commands are based on Wisdom.</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penance from Allah, and Allah is All-Knowing, All-Wise."</w:t>
      </w:r>
      <w:bookmarkStart w:id="404" w:name="pg13395_122680"/>
    </w:p>
    <w:p>
      <w:pPr>
        <w:pStyle w:val="BookText"/>
        <w:bidi w:val="0"/>
        <w:rPr/>
      </w:pPr>
      <w:bookmarkEnd w:id="404"/>
      <w:r>
        <w:rPr>
          <w:rFonts w:eastAsia="Amiri" w:cs="Amiri" w:ascii="Amiri" w:hAnsi="Amiri"/>
          <w:color w:val="111111"/>
          <w:sz w:val="28"/>
          <w:szCs w:val="28"/>
          <w:lang w:bidi="ar-SA"/>
        </w:rPr>
        <w:t xml:space="preserve">93- </w:t>
      </w:r>
      <w:r>
        <w:rPr>
          <w:rFonts w:ascii="Amiri" w:hAnsi="Amiri" w:eastAsia="Amiri" w:cs="Amiri"/>
          <w:color w:val="111111"/>
          <w:sz w:val="28"/>
          <w:sz w:val="28"/>
          <w:szCs w:val="28"/>
          <w:rtl w:val="true"/>
          <w:lang w:bidi="ar-SA"/>
        </w:rPr>
        <w:t>وَمَنْ یَقْتُلْ مُؤْمِنًا مُتَعَمِّدًا فَجَزاؤُهُ جَهَنَّمُ خالِدًا فیها</w:t>
      </w:r>
    </w:p>
    <w:p>
      <w:pPr>
        <w:pStyle w:val="BookText"/>
        <w:bidi w:val="0"/>
        <w:jc w:val="both"/>
        <w:rPr/>
      </w:pPr>
      <w:r>
        <w:rPr>
          <w:rFonts w:ascii="Amiri" w:hAnsi="Amiri" w:eastAsia="Amiri" w:cs="Amiri"/>
          <w:color w:val="111111"/>
          <w:sz w:val="28"/>
          <w:sz w:val="28"/>
          <w:szCs w:val="28"/>
          <w:rtl w:val="true"/>
          <w:lang w:bidi="ar-SA"/>
        </w:rPr>
        <w:t>وَغَضِبَ اللّهُ عَلَیْهِ وَلَعَنَهُ وَاَعَدَّ لَهُ</w:t>
      </w:r>
    </w:p>
    <w:p>
      <w:pPr>
        <w:pStyle w:val="BookText"/>
        <w:bidi w:val="0"/>
        <w:jc w:val="both"/>
        <w:rPr/>
      </w:pPr>
      <w:r>
        <w:rPr>
          <w:rFonts w:ascii="Amiri" w:hAnsi="Amiri" w:eastAsia="Amiri" w:cs="Amiri"/>
          <w:color w:val="111111"/>
          <w:sz w:val="28"/>
          <w:sz w:val="28"/>
          <w:szCs w:val="28"/>
          <w:rtl w:val="true"/>
          <w:lang w:bidi="ar-SA"/>
        </w:rPr>
        <w:t>عَذابًا عَظیمًا</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 And whoever kills a believer intentionally, his recompense is Hell wherein shall he abide forever, and Allah's wrath shall be on him and He curses him and prepares for him a mighty punishment."</w:t>
      </w:r>
    </w:p>
    <w:p>
      <w:pPr>
        <w:pStyle w:val="Heading5"/>
        <w:numPr>
          <w:ilvl w:val="4"/>
          <w:numId w:val="1"/>
        </w:numPr>
        <w:bidi w:val="0"/>
        <w:jc w:val="left"/>
        <w:rPr/>
      </w:pPr>
      <w:bookmarkStart w:id="405" w:name="__RefHeading___Toc376993_2616395394"/>
      <w:bookmarkStart w:id="406" w:name="_Toc161"/>
      <w:bookmarkEnd w:id="405"/>
      <w:r>
        <w:rPr/>
        <w:t>Commentary: verse 93</w:t>
      </w:r>
      <w:bookmarkEnd w:id="406"/>
    </w:p>
    <w:p>
      <w:pPr>
        <w:pStyle w:val="Heading6"/>
        <w:numPr>
          <w:ilvl w:val="5"/>
          <w:numId w:val="1"/>
        </w:numPr>
        <w:bidi w:val="0"/>
        <w:jc w:val="left"/>
        <w:rPr/>
      </w:pPr>
      <w:bookmarkStart w:id="407" w:name="__RefHeading___Toc376995_2616395394"/>
      <w:bookmarkStart w:id="408" w:name="_Toc162"/>
      <w:bookmarkEnd w:id="407"/>
      <w:r>
        <w:rPr/>
        <w:t>Point</w:t>
      </w:r>
      <w:bookmarkEnd w:id="408"/>
    </w:p>
    <w:p>
      <w:pPr>
        <w:pStyle w:val="BookText"/>
        <w:bidi w:val="0"/>
        <w:jc w:val="both"/>
        <w:rPr/>
      </w:pPr>
      <w:r>
        <w:rPr>
          <w:rFonts w:eastAsia="Times New Roman" w:cs="Times New Roman" w:ascii="Times New Roman" w:hAnsi="Times New Roman"/>
          <w:color w:val="111111"/>
          <w:sz w:val="28"/>
          <w:szCs w:val="28"/>
          <w:lang w:val="en-US"/>
        </w:rPr>
        <w:t>In hard circumstances of the Battle of 'Uhud, one of the Muslims killed another Muslim because of their personal hostilities from the Age of Ignorance. The holy Prophet (p.b.u.h.) was informed of it by the way of revelation. Then, when he was returning back from 'Uhud, at the region of Qubā, he commanded for the retaliation of a believer's murder. He (p.b.u.h.) said that the murderer should be killed and be paid no attention to his regret. (Maqāzī, Vol. 1, P. 304)</w:t>
      </w:r>
    </w:p>
    <w:p>
      <w:pPr>
        <w:pStyle w:val="BookText"/>
        <w:bidi w:val="0"/>
        <w:jc w:val="both"/>
        <w:rPr/>
      </w:pPr>
      <w:r>
        <w:rPr>
          <w:rFonts w:eastAsia="Times New Roman" w:cs="Times New Roman" w:ascii="Times New Roman" w:hAnsi="Times New Roman"/>
          <w:color w:val="111111"/>
          <w:sz w:val="28"/>
          <w:szCs w:val="28"/>
          <w:lang w:val="en-US"/>
        </w:rPr>
        <w:t>Islam has considered the life of a Muslim, and the protection of the security of the lives of people, very important. It has assigned an eternal retribution for it in order that slaying, and heavy crimes, be hindered. The expression which has been used for the wilful murder of a believer in this verse is not seen upon any other crimes.</w:t>
      </w:r>
    </w:p>
    <w:p>
      <w:pPr>
        <w:pStyle w:val="Heading6"/>
        <w:numPr>
          <w:ilvl w:val="5"/>
          <w:numId w:val="1"/>
        </w:numPr>
        <w:bidi w:val="0"/>
        <w:jc w:val="left"/>
        <w:rPr/>
      </w:pPr>
      <w:bookmarkStart w:id="409" w:name="__RefHeading___Toc376997_2616395394"/>
      <w:bookmarkStart w:id="410" w:name="_Toc163"/>
      <w:bookmarkEnd w:id="409"/>
      <w:r>
        <w:rPr/>
        <w:t>Explanations:</w:t>
      </w:r>
      <w:bookmarkEnd w:id="410"/>
    </w:p>
    <w:p>
      <w:pPr>
        <w:pStyle w:val="BookText"/>
        <w:bidi w:val="0"/>
        <w:jc w:val="both"/>
        <w:rPr/>
      </w:pPr>
      <w:r>
        <w:rPr>
          <w:rFonts w:eastAsia="Times New Roman" w:cs="Times New Roman" w:ascii="Times New Roman" w:hAnsi="Times New Roman"/>
          <w:color w:val="111111"/>
          <w:sz w:val="28"/>
          <w:szCs w:val="28"/>
          <w:lang w:val="en-US"/>
        </w:rPr>
        <w:t>In Islamic system, no authority is allowed to kill or hang others unreasonably.</w:t>
      </w:r>
    </w:p>
    <w:p>
      <w:pPr>
        <w:pStyle w:val="BookText"/>
        <w:bidi w:val="0"/>
        <w:jc w:val="both"/>
        <w:rPr/>
      </w:pPr>
      <w:r>
        <w:rPr>
          <w:rFonts w:eastAsia="Times New Roman" w:cs="Times New Roman" w:ascii="Times New Roman" w:hAnsi="Times New Roman"/>
          <w:color w:val="111111"/>
          <w:sz w:val="28"/>
          <w:szCs w:val="28"/>
          <w:lang w:val="en-US"/>
        </w:rPr>
        <w:t>Therefore, in Islam, in addition to the execution of retaliation which is a worldly punishment, there are cited four other worldly serious penalties upon the murderer of a wilful murder in the Hereafter.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Upon the recompense of such a murderer, the verse, says:</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whoever kills a believer intentionally, his recompense is Hell wherein shall he abide forever,..."</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And such a person incurs Allah's wrath. It says:</w:t>
      </w:r>
    </w:p>
    <w:p>
      <w:pPr>
        <w:pStyle w:val="BookText"/>
        <w:bidi w:val="0"/>
        <w:jc w:val="both"/>
        <w:rPr/>
      </w:pPr>
      <w:r>
        <w:rPr>
          <w:rFonts w:eastAsia="Times New Roman" w:cs="Times New Roman" w:ascii="Times New Roman" w:hAnsi="Times New Roman"/>
          <w:color w:val="111111"/>
          <w:sz w:val="28"/>
          <w:szCs w:val="28"/>
          <w:lang w:val="en-US"/>
        </w:rPr>
        <w:t>"...and Allah's wrath shall be on him..."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And also, He repels him for His Grace.</w:t>
      </w:r>
    </w:p>
    <w:p>
      <w:pPr>
        <w:pStyle w:val="BookText"/>
        <w:bidi w:val="0"/>
        <w:jc w:val="both"/>
        <w:rPr/>
      </w:pPr>
      <w:r>
        <w:rPr>
          <w:rFonts w:eastAsia="Times New Roman" w:cs="Times New Roman" w:ascii="Times New Roman" w:hAnsi="Times New Roman"/>
          <w:color w:val="111111"/>
          <w:sz w:val="28"/>
          <w:szCs w:val="28"/>
          <w:lang w:val="en-US"/>
        </w:rPr>
        <w:t>"...and He curses him..."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And He has prepared a great chastisement for him.</w:t>
      </w:r>
    </w:p>
    <w:p>
      <w:pPr>
        <w:pStyle w:val="BookText"/>
        <w:bidi w:val="0"/>
        <w:jc w:val="both"/>
        <w:rPr/>
      </w:pPr>
      <w:r>
        <w:rPr>
          <w:rFonts w:eastAsia="Times New Roman" w:cs="Times New Roman" w:ascii="Times New Roman" w:hAnsi="Times New Roman"/>
          <w:color w:val="111111"/>
          <w:sz w:val="28"/>
          <w:szCs w:val="28"/>
          <w:lang w:val="en-US"/>
        </w:rPr>
        <w:t>"...and prepares for him a mighty punishment."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Deliberate murder is one of the greatest crimes and the most dangerous sins which destroys entirely the security of the society, the most important condition of a safe and sound society, if it might not be controlled. Therefore, the Qur'ān introduces the unreasonable murder of a person like slaying all the human-kind in the world. So, if a person kills another human being without that the slain be a murderer or a mischief monger on the earth, it seems he has killed all human-kind.</w:t>
      </w:r>
      <w:bookmarkStart w:id="411" w:name="pg13395_122682"/>
    </w:p>
    <w:p>
      <w:pPr>
        <w:pStyle w:val="BookText"/>
        <w:bidi w:val="0"/>
        <w:rPr/>
      </w:pPr>
      <w:bookmarkEnd w:id="411"/>
      <w:r>
        <w:rPr>
          <w:rFonts w:eastAsia="Amiri" w:cs="Amiri" w:ascii="Amiri" w:hAnsi="Amiri"/>
          <w:color w:val="111111"/>
          <w:sz w:val="28"/>
          <w:szCs w:val="28"/>
          <w:lang w:bidi="ar-SA"/>
        </w:rPr>
        <w:t xml:space="preserve">94- </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ااَیُّهَا الَّذینَ امَنُوا اِذا ضَرَبْتُمْ فی سَبیلِ اللّهِ</w:t>
      </w:r>
    </w:p>
    <w:p>
      <w:pPr>
        <w:pStyle w:val="BookText"/>
        <w:bidi w:val="0"/>
        <w:jc w:val="both"/>
        <w:rPr/>
      </w:pPr>
      <w:r>
        <w:rPr>
          <w:rFonts w:ascii="Amiri" w:hAnsi="Amiri" w:eastAsia="Amiri" w:cs="Amiri"/>
          <w:color w:val="111111"/>
          <w:sz w:val="28"/>
          <w:sz w:val="28"/>
          <w:szCs w:val="28"/>
          <w:rtl w:val="true"/>
          <w:lang w:bidi="ar-SA"/>
        </w:rPr>
        <w:t>فَتَبَیَّنُوا وَلاتَقُولُوا لِمَنْ اَلْقی اِلَیْکُمُ السَّلامَ لَسْتَ مُؤْمِنًا</w:t>
      </w:r>
    </w:p>
    <w:p>
      <w:pPr>
        <w:pStyle w:val="BookText"/>
        <w:bidi w:val="0"/>
        <w:jc w:val="both"/>
        <w:rPr/>
      </w:pPr>
      <w:r>
        <w:rPr>
          <w:rFonts w:ascii="Amiri" w:hAnsi="Amiri" w:eastAsia="Amiri" w:cs="Amiri"/>
          <w:color w:val="111111"/>
          <w:sz w:val="28"/>
          <w:sz w:val="28"/>
          <w:szCs w:val="28"/>
          <w:rtl w:val="true"/>
          <w:lang w:bidi="ar-SA"/>
        </w:rPr>
        <w:t>تَبْتَغُونَ عَرَضَ الْحَیوةِ الدُّنْیا فَعِنْدَ اللّهِ مَغانِمُ کَثیرَةٌ</w:t>
      </w:r>
    </w:p>
    <w:p>
      <w:pPr>
        <w:pStyle w:val="BookText"/>
        <w:bidi w:val="0"/>
        <w:jc w:val="both"/>
        <w:rPr/>
      </w:pPr>
      <w:r>
        <w:rPr>
          <w:rFonts w:ascii="Amiri" w:hAnsi="Amiri" w:eastAsia="Amiri" w:cs="Amiri"/>
          <w:color w:val="111111"/>
          <w:sz w:val="28"/>
          <w:sz w:val="28"/>
          <w:szCs w:val="28"/>
          <w:rtl w:val="true"/>
          <w:lang w:bidi="ar-SA"/>
        </w:rPr>
        <w:t>کَذلِکَ کُنْتُمْ مِنْ قَبْلُ فَمَنَّ اللّهُ عَلَیْکُمْ فَتَبَیَّنُوا</w:t>
      </w:r>
    </w:p>
    <w:p>
      <w:pPr>
        <w:pStyle w:val="BookText"/>
        <w:bidi w:val="0"/>
        <w:jc w:val="both"/>
        <w:rPr/>
      </w:pPr>
      <w:r>
        <w:rPr>
          <w:rFonts w:ascii="Amiri" w:hAnsi="Amiri" w:eastAsia="Amiri" w:cs="Amiri"/>
          <w:color w:val="111111"/>
          <w:sz w:val="28"/>
          <w:sz w:val="28"/>
          <w:szCs w:val="28"/>
          <w:rtl w:val="true"/>
          <w:lang w:bidi="ar-SA"/>
        </w:rPr>
        <w:t>اِنَّ اللّهَ کانَ بِما تَعْمَلُونَ خَبیرًا</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 O you who have Faith! When you go forth (to fight) in the way of Allah,</w:t>
      </w:r>
    </w:p>
    <w:p>
      <w:pPr>
        <w:pStyle w:val="BookText"/>
        <w:bidi w:val="0"/>
        <w:jc w:val="both"/>
        <w:rPr/>
      </w:pPr>
      <w:r>
        <w:rPr>
          <w:rFonts w:eastAsia="Times New Roman" w:cs="Times New Roman" w:ascii="Times New Roman" w:hAnsi="Times New Roman"/>
          <w:color w:val="111111"/>
          <w:sz w:val="28"/>
          <w:szCs w:val="28"/>
          <w:lang w:val="en-US"/>
        </w:rPr>
        <w:t>make investigation, and do not say to the one who offers you peace:</w:t>
      </w:r>
    </w:p>
    <w:p>
      <w:pPr>
        <w:pStyle w:val="BookText"/>
        <w:bidi w:val="0"/>
        <w:jc w:val="both"/>
        <w:rPr/>
      </w:pPr>
      <w:r>
        <w:rPr>
          <w:rFonts w:eastAsia="Times New Roman" w:cs="Times New Roman" w:ascii="Times New Roman" w:hAnsi="Times New Roman"/>
          <w:color w:val="111111"/>
          <w:sz w:val="28"/>
          <w:szCs w:val="28"/>
          <w:lang w:val="en-US"/>
        </w:rPr>
        <w:t>` You are not a believer,' seeking the goods of this world's life!</w:t>
      </w:r>
    </w:p>
    <w:p>
      <w:pPr>
        <w:pStyle w:val="BookText"/>
        <w:bidi w:val="0"/>
        <w:jc w:val="both"/>
        <w:rPr/>
      </w:pPr>
      <w:r>
        <w:rPr>
          <w:rFonts w:eastAsia="Times New Roman" w:cs="Times New Roman" w:ascii="Times New Roman" w:hAnsi="Times New Roman"/>
          <w:color w:val="111111"/>
          <w:sz w:val="28"/>
          <w:szCs w:val="28"/>
          <w:lang w:val="en-US"/>
        </w:rPr>
        <w:t>But, with Allah are abundant spoils. You, too, were such before,</w:t>
      </w:r>
    </w:p>
    <w:p>
      <w:pPr>
        <w:pStyle w:val="BookText"/>
        <w:bidi w:val="0"/>
        <w:jc w:val="both"/>
        <w:rPr/>
      </w:pPr>
      <w:r>
        <w:rPr>
          <w:rFonts w:eastAsia="Times New Roman" w:cs="Times New Roman" w:ascii="Times New Roman" w:hAnsi="Times New Roman"/>
          <w:color w:val="111111"/>
          <w:sz w:val="28"/>
          <w:szCs w:val="28"/>
          <w:lang w:val="en-US"/>
        </w:rPr>
        <w:t>then Allah conferred (His) grace on you;</w:t>
      </w:r>
    </w:p>
    <w:p>
      <w:pPr>
        <w:pStyle w:val="BookText"/>
        <w:bidi w:val="0"/>
        <w:jc w:val="both"/>
        <w:rPr/>
      </w:pPr>
      <w:r>
        <w:rPr>
          <w:rFonts w:eastAsia="Times New Roman" w:cs="Times New Roman" w:ascii="Times New Roman" w:hAnsi="Times New Roman"/>
          <w:color w:val="111111"/>
          <w:sz w:val="28"/>
          <w:szCs w:val="28"/>
          <w:lang w:val="en-US"/>
        </w:rPr>
        <w:t>therefore make investigation.</w:t>
      </w:r>
    </w:p>
    <w:p>
      <w:pPr>
        <w:pStyle w:val="BookText"/>
        <w:bidi w:val="0"/>
        <w:jc w:val="both"/>
        <w:rPr/>
      </w:pPr>
      <w:r>
        <w:rPr>
          <w:rFonts w:eastAsia="Times New Roman" w:cs="Times New Roman" w:ascii="Times New Roman" w:hAnsi="Times New Roman"/>
          <w:color w:val="111111"/>
          <w:sz w:val="28"/>
          <w:szCs w:val="28"/>
          <w:lang w:val="en-US"/>
        </w:rPr>
        <w:t>Verily Allah is aware of what you do."</w:t>
      </w:r>
    </w:p>
    <w:p>
      <w:pPr>
        <w:pStyle w:val="Heading5"/>
        <w:numPr>
          <w:ilvl w:val="4"/>
          <w:numId w:val="1"/>
        </w:numPr>
        <w:bidi w:val="0"/>
        <w:jc w:val="left"/>
        <w:rPr/>
      </w:pPr>
      <w:bookmarkStart w:id="412" w:name="__RefHeading___Toc376999_2616395394"/>
      <w:bookmarkStart w:id="413" w:name="_Toc164"/>
      <w:bookmarkEnd w:id="412"/>
      <w:r>
        <w:rPr/>
        <w:t>Occasion of Revelation: verse 94</w:t>
      </w:r>
      <w:bookmarkEnd w:id="413"/>
    </w:p>
    <w:p>
      <w:pPr>
        <w:pStyle w:val="BookText"/>
        <w:bidi w:val="0"/>
        <w:jc w:val="both"/>
        <w:rPr/>
      </w:pPr>
      <w:r>
        <w:rPr>
          <w:rFonts w:eastAsia="Times New Roman" w:cs="Times New Roman" w:ascii="Times New Roman" w:hAnsi="Times New Roman"/>
          <w:color w:val="111111"/>
          <w:sz w:val="28"/>
          <w:szCs w:val="28"/>
          <w:lang w:val="en-US"/>
        </w:rPr>
        <w:t>It has been recorded that, after returning from the Battle of Kheybar, the holy Prophet (p.b.u.h.) sent 'Asāmat-ibn-Ziyd, accompanied with some Muslims, toward the Jews who were living in a village in the region of Fadak in order to invite them either to Islam or to submitting to the conditions of protective covenant.</w:t>
      </w:r>
    </w:p>
    <w:p>
      <w:pPr>
        <w:pStyle w:val="BookText"/>
        <w:bidi w:val="0"/>
        <w:jc w:val="both"/>
        <w:rPr/>
      </w:pPr>
      <w:r>
        <w:rPr>
          <w:rFonts w:eastAsia="Times New Roman" w:cs="Times New Roman" w:ascii="Times New Roman" w:hAnsi="Times New Roman"/>
          <w:color w:val="111111"/>
          <w:sz w:val="28"/>
          <w:szCs w:val="28"/>
          <w:lang w:val="en-US"/>
        </w:rPr>
        <w:t>One of the Jews named "Murdas" who had been informed of the movement of the forces of Islam toward that place, hasted forth to receive the Muslims while he was shouting confessing the Unity of Allah and the prophethood of the Messenger (p.b.u.h.).</w:t>
      </w:r>
    </w:p>
    <w:p>
      <w:pPr>
        <w:pStyle w:val="BookText"/>
        <w:bidi w:val="0"/>
        <w:jc w:val="both"/>
        <w:rPr/>
      </w:pPr>
      <w:r>
        <w:rPr>
          <w:rFonts w:eastAsia="Times New Roman" w:cs="Times New Roman" w:ascii="Times New Roman" w:hAnsi="Times New Roman"/>
          <w:color w:val="111111"/>
          <w:sz w:val="28"/>
          <w:szCs w:val="28"/>
          <w:lang w:val="en-US"/>
        </w:rPr>
        <w:t>'Asāmat-ibn-Ziyd thought that the Jewish man was confessing Islam for the fear of his life and for the protection of his wealth, and he was not really a Muslim. Then he attacked him and killed him.</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news of it reached the Prophet (p.b.u.h.), he became very inconvenient of it and told 'Asāmah that he had killed a Muslim. 'Asāmah felt sad and said that that mam confessed Islam for the fear of his life and</w:t>
      </w:r>
      <w:bookmarkStart w:id="414" w:name="pg13395_122683"/>
    </w:p>
    <w:p>
      <w:pPr>
        <w:pStyle w:val="BookText"/>
        <w:bidi w:val="0"/>
        <w:rPr/>
      </w:pPr>
      <w:bookmarkEnd w:id="414"/>
      <w:r>
        <w:rPr>
          <w:rFonts w:eastAsia="Times New Roman" w:cs="Times New Roman" w:ascii="Times New Roman" w:hAnsi="Times New Roman"/>
          <w:color w:val="111111"/>
          <w:sz w:val="28"/>
          <w:szCs w:val="28"/>
          <w:lang w:val="en-US"/>
        </w:rPr>
        <w:t>for the protection of his wealth. The Prophet (p.b.u.h.) told him that he ('Asāmah) did not know his inside intention. He (the Jew) might become truely a Muslim. At that moment the verse was revealed.</w:t>
      </w:r>
    </w:p>
    <w:p>
      <w:pPr>
        <w:pStyle w:val="Heading5"/>
        <w:numPr>
          <w:ilvl w:val="4"/>
          <w:numId w:val="1"/>
        </w:numPr>
        <w:bidi w:val="0"/>
        <w:jc w:val="left"/>
        <w:rPr/>
      </w:pPr>
      <w:bookmarkStart w:id="415" w:name="__RefHeading___Toc377001_2616395394"/>
      <w:bookmarkStart w:id="416" w:name="_Toc165"/>
      <w:bookmarkEnd w:id="415"/>
      <w:r>
        <w:rPr/>
        <w:t>Commentary: verse 94</w:t>
      </w:r>
      <w:bookmarkEnd w:id="416"/>
    </w:p>
    <w:p>
      <w:pPr>
        <w:pStyle w:val="BookText"/>
        <w:bidi w:val="0"/>
        <w:jc w:val="both"/>
        <w:rPr/>
      </w:pPr>
      <w:r>
        <w:rPr>
          <w:rFonts w:eastAsia="Times New Roman" w:cs="Times New Roman" w:ascii="Times New Roman" w:hAnsi="Times New Roman"/>
          <w:color w:val="111111"/>
          <w:sz w:val="28"/>
          <w:szCs w:val="28"/>
          <w:lang w:val="en-US"/>
        </w:rPr>
        <w:t>There is a precautious instruction mentioned in this verse in order to protect the life of the sinless persons who may be only wrongly accused.</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O you who have Faith! When you go forth (to fight) in the way of Allah,</w:t>
      </w:r>
    </w:p>
    <w:p>
      <w:pPr>
        <w:pStyle w:val="BookText"/>
        <w:bidi w:val="0"/>
        <w:jc w:val="both"/>
        <w:rPr/>
      </w:pPr>
      <w:r>
        <w:rPr>
          <w:rFonts w:eastAsia="Times New Roman" w:cs="Times New Roman" w:ascii="Times New Roman" w:hAnsi="Times New Roman"/>
          <w:color w:val="111111"/>
          <w:sz w:val="28"/>
          <w:szCs w:val="28"/>
          <w:lang w:val="en-US"/>
        </w:rPr>
        <w:t>make investigation, and do not say to the one who offers you peace:</w:t>
      </w:r>
    </w:p>
    <w:p>
      <w:pPr>
        <w:pStyle w:val="BookText"/>
        <w:bidi w:val="0"/>
        <w:jc w:val="both"/>
        <w:rPr/>
      </w:pPr>
      <w:r>
        <w:rPr>
          <w:rFonts w:eastAsia="Times New Roman" w:cs="Times New Roman" w:ascii="Times New Roman" w:hAnsi="Times New Roman"/>
          <w:color w:val="111111"/>
          <w:sz w:val="28"/>
          <w:szCs w:val="28"/>
          <w:lang w:val="en-US"/>
        </w:rPr>
        <w:t>` You are not a believer,'..."</w:t>
      </w:r>
    </w:p>
    <w:p>
      <w:pPr>
        <w:pStyle w:val="BookText"/>
        <w:bidi w:val="0"/>
        <w:jc w:val="both"/>
        <w:rPr/>
      </w:pPr>
      <w:r>
        <w:rPr>
          <w:rFonts w:eastAsia="Times New Roman" w:cs="Times New Roman" w:ascii="Times New Roman" w:hAnsi="Times New Roman"/>
          <w:color w:val="111111"/>
          <w:sz w:val="28"/>
          <w:szCs w:val="28"/>
          <w:lang w:val="en-US"/>
        </w:rPr>
        <w:t>Then it adds that you should be aware not to accuse some persons who express Islam as the enemies of Muslims and not to kill them for the sake of some fleeting bounties of this world and taking their properties in the form of booties. It says:</w:t>
      </w:r>
    </w:p>
    <w:p>
      <w:pPr>
        <w:pStyle w:val="BookText"/>
        <w:bidi w:val="0"/>
        <w:jc w:val="both"/>
        <w:rPr/>
      </w:pPr>
      <w:r>
        <w:rPr>
          <w:rFonts w:eastAsia="Times New Roman" w:cs="Times New Roman" w:ascii="Times New Roman" w:hAnsi="Times New Roman"/>
          <w:color w:val="111111"/>
          <w:sz w:val="28"/>
          <w:szCs w:val="28"/>
          <w:lang w:val="en-US"/>
        </w:rPr>
        <w:t>"...seeking the goods of this world's life!..."</w:t>
      </w:r>
    </w:p>
    <w:p>
      <w:pPr>
        <w:pStyle w:val="BookText"/>
        <w:bidi w:val="0"/>
        <w:jc w:val="both"/>
        <w:rPr/>
      </w:pPr>
      <w:r>
        <w:rPr>
          <w:rFonts w:eastAsia="Times New Roman" w:cs="Times New Roman" w:ascii="Times New Roman" w:hAnsi="Times New Roman"/>
          <w:color w:val="111111"/>
          <w:sz w:val="28"/>
          <w:szCs w:val="28"/>
          <w:lang w:val="en-US"/>
        </w:rPr>
        <w:t>Avoid it when the eternal worthy spoils are with Allah. It says:</w:t>
      </w:r>
    </w:p>
    <w:p>
      <w:pPr>
        <w:pStyle w:val="BookText"/>
        <w:bidi w:val="0"/>
        <w:jc w:val="both"/>
        <w:rPr/>
      </w:pPr>
      <w:r>
        <w:rPr>
          <w:rFonts w:eastAsia="Times New Roman" w:cs="Times New Roman" w:ascii="Times New Roman" w:hAnsi="Times New Roman"/>
          <w:color w:val="111111"/>
          <w:sz w:val="28"/>
          <w:szCs w:val="28"/>
          <w:lang w:val="en-US"/>
        </w:rPr>
        <w:t>"... But, with Allah are abundant spoils..."</w:t>
      </w:r>
    </w:p>
    <w:p>
      <w:pPr>
        <w:pStyle w:val="BookText"/>
        <w:bidi w:val="0"/>
        <w:jc w:val="both"/>
        <w:rPr/>
      </w:pPr>
      <w:r>
        <w:rPr>
          <w:rFonts w:eastAsia="Times New Roman" w:cs="Times New Roman" w:ascii="Times New Roman" w:hAnsi="Times New Roman"/>
          <w:color w:val="111111"/>
          <w:sz w:val="28"/>
          <w:szCs w:val="28"/>
          <w:lang w:val="en-US"/>
        </w:rPr>
        <w:t>Yes, in the past, the situation was like that and at the Age of Ignorance, they had the motive of plunder.</w:t>
      </w:r>
    </w:p>
    <w:p>
      <w:pPr>
        <w:pStyle w:val="BookText"/>
        <w:bidi w:val="0"/>
        <w:jc w:val="both"/>
        <w:rPr/>
      </w:pPr>
      <w:r>
        <w:rPr>
          <w:rFonts w:eastAsia="Times New Roman" w:cs="Times New Roman" w:ascii="Times New Roman" w:hAnsi="Times New Roman"/>
          <w:color w:val="111111"/>
          <w:sz w:val="28"/>
          <w:szCs w:val="28"/>
          <w:lang w:val="en-US"/>
        </w:rPr>
        <w:t>"...You, too, were such before,..."</w:t>
      </w:r>
    </w:p>
    <w:p>
      <w:pPr>
        <w:pStyle w:val="BookText"/>
        <w:bidi w:val="0"/>
        <w:jc w:val="both"/>
        <w:rPr/>
      </w:pPr>
      <w:r>
        <w:rPr>
          <w:rFonts w:eastAsia="Times New Roman" w:cs="Times New Roman" w:ascii="Times New Roman" w:hAnsi="Times New Roman"/>
          <w:color w:val="111111"/>
          <w:sz w:val="28"/>
          <w:szCs w:val="28"/>
          <w:lang w:val="en-US"/>
        </w:rPr>
        <w:t>But, now, under the light of Islam and for that Allah has conferred His grace on you and relieved you from that status, you should be grateful for this bounty and it is to you to investigate in affairs. It says:</w:t>
      </w:r>
    </w:p>
    <w:p>
      <w:pPr>
        <w:pStyle w:val="BookText"/>
        <w:bidi w:val="0"/>
        <w:jc w:val="both"/>
        <w:rPr/>
      </w:pPr>
      <w:r>
        <w:rPr>
          <w:rFonts w:eastAsia="Times New Roman" w:cs="Times New Roman" w:ascii="Times New Roman" w:hAnsi="Times New Roman"/>
          <w:color w:val="111111"/>
          <w:sz w:val="28"/>
          <w:szCs w:val="28"/>
          <w:lang w:val="en-US"/>
        </w:rPr>
        <w:t>"...therefore make investigation..."</w:t>
      </w:r>
    </w:p>
    <w:p>
      <w:pPr>
        <w:pStyle w:val="BookText"/>
        <w:bidi w:val="0"/>
        <w:jc w:val="both"/>
        <w:rPr/>
      </w:pPr>
      <w:r>
        <w:rPr>
          <w:rFonts w:eastAsia="Times New Roman" w:cs="Times New Roman" w:ascii="Times New Roman" w:hAnsi="Times New Roman"/>
          <w:color w:val="111111"/>
          <w:sz w:val="28"/>
          <w:szCs w:val="28"/>
          <w:lang w:val="en-US"/>
        </w:rPr>
        <w:t>And do know that Allah is aware of your deeds and intentions.</w:t>
      </w:r>
    </w:p>
    <w:p>
      <w:pPr>
        <w:pStyle w:val="BookText"/>
        <w:bidi w:val="0"/>
        <w:jc w:val="both"/>
        <w:rPr/>
      </w:pPr>
      <w:r>
        <w:rPr>
          <w:rFonts w:eastAsia="Times New Roman" w:cs="Times New Roman" w:ascii="Times New Roman" w:hAnsi="Times New Roman"/>
          <w:color w:val="111111"/>
          <w:sz w:val="28"/>
          <w:szCs w:val="28"/>
          <w:lang w:val="en-US"/>
        </w:rPr>
        <w:t>"...Verily Allah is aware of what you do."</w:t>
      </w:r>
    </w:p>
    <w:p>
      <w:pPr>
        <w:pStyle w:val="BookText"/>
        <w:bidi w:val="0"/>
        <w:jc w:val="both"/>
        <w:rPr/>
      </w:pPr>
      <w:r>
        <w:rPr>
          <w:rFonts w:eastAsia="Times New Roman" w:cs="Times New Roman" w:ascii="Times New Roman" w:hAnsi="Times New Roman"/>
          <w:color w:val="111111"/>
          <w:sz w:val="28"/>
          <w:szCs w:val="28"/>
          <w:lang w:val="en-US"/>
        </w:rPr>
        <w:t>Struggle is a general rule in the world of creation. All creatures of the world, irrespective of plants and animals, remove their barriers from their way by struggle, so that they can reach the virtues of their own ideals.</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noted, of course, that in addition to the defensive, and sometimes attacking, wars, `Jihād' (Struggle) envelops the scientifical, economical, cultural and political struggles, too.</w:t>
      </w:r>
      <w:bookmarkStart w:id="417" w:name="pg13395_122684"/>
    </w:p>
    <w:p>
      <w:pPr>
        <w:pStyle w:val="BookText"/>
        <w:bidi w:val="0"/>
        <w:rPr/>
      </w:pPr>
      <w:bookmarkEnd w:id="417"/>
      <w:r>
        <w:rPr>
          <w:rFonts w:eastAsia="Amiri" w:cs="Amiri" w:ascii="Amiri" w:hAnsi="Amiri"/>
          <w:color w:val="111111"/>
          <w:sz w:val="28"/>
          <w:szCs w:val="28"/>
          <w:lang w:bidi="ar-SA"/>
        </w:rPr>
        <w:t xml:space="preserve">95- </w:t>
      </w:r>
      <w:r>
        <w:rPr>
          <w:rFonts w:ascii="Amiri" w:hAnsi="Amiri" w:eastAsia="Amiri" w:cs="Amiri"/>
          <w:color w:val="111111"/>
          <w:sz w:val="28"/>
          <w:sz w:val="28"/>
          <w:szCs w:val="28"/>
          <w:rtl w:val="true"/>
          <w:lang w:bidi="ar-SA"/>
        </w:rPr>
        <w:t>لایَسْتَوِی الْقاعِدُونَ مِنَ الْمُؤْمِنینَ غَیْرُ اُولِی الضَّرَرِ</w:t>
      </w:r>
    </w:p>
    <w:p>
      <w:pPr>
        <w:pStyle w:val="BookText"/>
        <w:bidi w:val="0"/>
        <w:jc w:val="both"/>
        <w:rPr/>
      </w:pPr>
      <w:r>
        <w:rPr>
          <w:rFonts w:ascii="Amiri" w:hAnsi="Amiri" w:eastAsia="Amiri" w:cs="Amiri"/>
          <w:color w:val="111111"/>
          <w:sz w:val="28"/>
          <w:sz w:val="28"/>
          <w:szCs w:val="28"/>
          <w:rtl w:val="true"/>
          <w:lang w:bidi="ar-SA"/>
        </w:rPr>
        <w:t>وَالْمُجاهِدُونَ فی سَبیلِ اللّهِ بِاَمْوالِهِمْ وَاَنْفُسِهِمْ</w:t>
      </w:r>
    </w:p>
    <w:p>
      <w:pPr>
        <w:pStyle w:val="BookText"/>
        <w:bidi w:val="0"/>
        <w:jc w:val="both"/>
        <w:rPr/>
      </w:pPr>
      <w:r>
        <w:rPr>
          <w:rFonts w:ascii="Amiri" w:hAnsi="Amiri" w:eastAsia="Amiri" w:cs="Amiri"/>
          <w:color w:val="111111"/>
          <w:sz w:val="28"/>
          <w:sz w:val="28"/>
          <w:szCs w:val="28"/>
          <w:rtl w:val="true"/>
          <w:lang w:bidi="ar-SA"/>
        </w:rPr>
        <w:t>فَضَّلَ اللّهُ الْمُجاهِدینَ بِاَمْوالِهِمْ وَاَنْفُسِهِمْ عَلَی الْقاعِدینَ دَرَجَةً</w:t>
      </w:r>
    </w:p>
    <w:p>
      <w:pPr>
        <w:pStyle w:val="BookText"/>
        <w:bidi w:val="0"/>
        <w:jc w:val="both"/>
        <w:rPr/>
      </w:pPr>
      <w:r>
        <w:rPr>
          <w:rFonts w:ascii="Amiri" w:hAnsi="Amiri" w:eastAsia="Amiri" w:cs="Amiri"/>
          <w:color w:val="111111"/>
          <w:sz w:val="28"/>
          <w:sz w:val="28"/>
          <w:szCs w:val="28"/>
          <w:rtl w:val="true"/>
          <w:lang w:bidi="ar-SA"/>
        </w:rPr>
        <w:t>وَکُلاًّ وَعَدَ اللّهُ الْحُسْنی</w:t>
      </w:r>
    </w:p>
    <w:p>
      <w:pPr>
        <w:pStyle w:val="BookText"/>
        <w:bidi w:val="0"/>
        <w:jc w:val="both"/>
        <w:rPr/>
      </w:pPr>
      <w:r>
        <w:rPr>
          <w:rFonts w:ascii="Amiri" w:hAnsi="Amiri" w:eastAsia="Amiri" w:cs="Amiri"/>
          <w:color w:val="111111"/>
          <w:sz w:val="28"/>
          <w:sz w:val="28"/>
          <w:szCs w:val="28"/>
          <w:rtl w:val="true"/>
          <w:lang w:bidi="ar-SA"/>
        </w:rPr>
        <w:t>وَفَضَّلَ اللّهُ الْمُجاهِدینَ عَلَی الْقاعِدینَ</w:t>
      </w:r>
    </w:p>
    <w:p>
      <w:pPr>
        <w:pStyle w:val="BookText"/>
        <w:bidi w:val="0"/>
        <w:jc w:val="both"/>
        <w:rPr/>
      </w:pPr>
      <w:r>
        <w:rPr>
          <w:rFonts w:ascii="Amiri" w:hAnsi="Amiri" w:eastAsia="Amiri" w:cs="Amiri"/>
          <w:color w:val="111111"/>
          <w:sz w:val="28"/>
          <w:sz w:val="28"/>
          <w:szCs w:val="28"/>
          <w:rtl w:val="true"/>
          <w:lang w:bidi="ar-SA"/>
        </w:rPr>
        <w:t>اَجْرًا عَظیمًا</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 Such believers who sit still, not having any injury, are not equal with those who strive in the way of Allah with their wealth and their lives.</w:t>
      </w:r>
    </w:p>
    <w:p>
      <w:pPr>
        <w:pStyle w:val="BookText"/>
        <w:bidi w:val="0"/>
        <w:jc w:val="both"/>
        <w:rPr/>
      </w:pPr>
      <w:r>
        <w:rPr>
          <w:rFonts w:eastAsia="Times New Roman" w:cs="Times New Roman" w:ascii="Times New Roman" w:hAnsi="Times New Roman"/>
          <w:color w:val="111111"/>
          <w:sz w:val="28"/>
          <w:szCs w:val="28"/>
          <w:lang w:val="en-US"/>
        </w:rPr>
        <w:t>Allah has raised the strivers with their wealth and lives in rank above those sitting back;</w:t>
      </w:r>
    </w:p>
    <w:p>
      <w:pPr>
        <w:pStyle w:val="BookText"/>
        <w:bidi w:val="0"/>
        <w:jc w:val="both"/>
        <w:rPr/>
      </w:pPr>
      <w:r>
        <w:rPr>
          <w:rFonts w:eastAsia="Times New Roman" w:cs="Times New Roman" w:ascii="Times New Roman" w:hAnsi="Times New Roman"/>
          <w:color w:val="111111"/>
          <w:sz w:val="28"/>
          <w:szCs w:val="28"/>
          <w:lang w:val="en-US"/>
        </w:rPr>
        <w:t>and to each (class) Allah has promised good,</w:t>
      </w:r>
    </w:p>
    <w:p>
      <w:pPr>
        <w:pStyle w:val="BookText"/>
        <w:bidi w:val="0"/>
        <w:jc w:val="both"/>
        <w:rPr/>
      </w:pPr>
      <w:r>
        <w:rPr>
          <w:rFonts w:eastAsia="Times New Roman" w:cs="Times New Roman" w:ascii="Times New Roman" w:hAnsi="Times New Roman"/>
          <w:color w:val="111111"/>
          <w:sz w:val="28"/>
          <w:szCs w:val="28"/>
          <w:lang w:val="en-US"/>
        </w:rPr>
        <w:t>but He has bestowed a great reward on the strivers above those sitting back."</w:t>
      </w:r>
    </w:p>
    <w:p>
      <w:pPr>
        <w:pStyle w:val="Heading5"/>
        <w:numPr>
          <w:ilvl w:val="4"/>
          <w:numId w:val="1"/>
        </w:numPr>
        <w:bidi w:val="0"/>
        <w:jc w:val="left"/>
        <w:rPr/>
      </w:pPr>
      <w:bookmarkStart w:id="418" w:name="__RefHeading___Toc377003_2616395394"/>
      <w:bookmarkStart w:id="419" w:name="_Toc166"/>
      <w:bookmarkEnd w:id="418"/>
      <w:r>
        <w:rPr/>
        <w:t>Commentary: verse 95</w:t>
      </w:r>
      <w:bookmarkEnd w:id="419"/>
    </w:p>
    <w:p>
      <w:pPr>
        <w:pStyle w:val="BookText"/>
        <w:bidi w:val="0"/>
        <w:jc w:val="both"/>
        <w:rPr/>
      </w:pPr>
      <w:r>
        <w:rPr>
          <w:rFonts w:eastAsia="Times New Roman" w:cs="Times New Roman" w:ascii="Times New Roman" w:hAnsi="Times New Roman"/>
          <w:color w:val="111111"/>
          <w:sz w:val="28"/>
          <w:szCs w:val="28"/>
          <w:lang w:val="en-US"/>
        </w:rPr>
        <w:t>The words in the previous verses were upon struggle. So, in this verse, there is a comparison between the strivers and non-strivers. The holy verse says:</w:t>
      </w:r>
    </w:p>
    <w:p>
      <w:pPr>
        <w:pStyle w:val="BookText"/>
        <w:bidi w:val="0"/>
        <w:jc w:val="both"/>
        <w:rPr/>
      </w:pPr>
      <w:r>
        <w:rPr>
          <w:rFonts w:eastAsia="Times New Roman" w:cs="Times New Roman" w:ascii="Times New Roman" w:hAnsi="Times New Roman"/>
          <w:color w:val="111111"/>
          <w:sz w:val="28"/>
          <w:szCs w:val="28"/>
          <w:lang w:val="en-US"/>
        </w:rPr>
        <w:t>" Such believers who sit still, not having any injury, are not equal with those who strive in the way of Allah with their wealth and their lives...."</w:t>
      </w:r>
    </w:p>
    <w:p>
      <w:pPr>
        <w:pStyle w:val="BookText"/>
        <w:bidi w:val="0"/>
        <w:jc w:val="both"/>
        <w:rPr/>
      </w:pPr>
      <w:r>
        <w:rPr>
          <w:rFonts w:eastAsia="Times New Roman" w:cs="Times New Roman" w:ascii="Times New Roman" w:hAnsi="Times New Roman"/>
          <w:color w:val="111111"/>
          <w:sz w:val="28"/>
          <w:szCs w:val="28"/>
          <w:lang w:val="en-US"/>
        </w:rPr>
        <w:t>Then, it has expressed again the superiority of the strivers more clearly and more manifestly. It says:</w:t>
      </w:r>
    </w:p>
    <w:p>
      <w:pPr>
        <w:pStyle w:val="BookText"/>
        <w:bidi w:val="0"/>
        <w:jc w:val="both"/>
        <w:rPr/>
      </w:pPr>
      <w:r>
        <w:rPr>
          <w:rFonts w:eastAsia="Times New Roman" w:cs="Times New Roman" w:ascii="Times New Roman" w:hAnsi="Times New Roman"/>
          <w:color w:val="111111"/>
          <w:sz w:val="28"/>
          <w:szCs w:val="28"/>
          <w:lang w:val="en-US"/>
        </w:rPr>
        <w:t>"...Allah has raised the strivers with their wealth and lives in rank above those sitting back;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comparing these strivers with those for whom struggle is not an individual duty, and that they are not able to take part in the battle because of illness or weakness or other acceptable causes which hinder them to participate in the holy struggle, this group are also promised good. This is for the reason that the reward of their righteous intention, faith, and other</w:t>
      </w:r>
    </w:p>
    <w:p>
      <w:pPr>
        <w:pStyle w:val="BookText"/>
        <w:bidi w:val="0"/>
        <w:rPr/>
      </w:pPr>
      <w:r>
        <w:rPr>
          <w:rFonts w:eastAsia="Times New Roman" w:cs="Times New Roman" w:ascii="Times New Roman" w:hAnsi="Times New Roman"/>
          <w:color w:val="111111"/>
          <w:sz w:val="28"/>
          <w:szCs w:val="28"/>
          <w:lang w:val="en-US"/>
        </w:rPr>
        <w:t>deeds would not be ignored. So, it says:</w:t>
      </w:r>
    </w:p>
    <w:p>
      <w:pPr>
        <w:pStyle w:val="BookText"/>
        <w:bidi w:val="0"/>
        <w:jc w:val="both"/>
        <w:rPr/>
      </w:pPr>
      <w:r>
        <w:rPr>
          <w:rFonts w:eastAsia="Times New Roman" w:cs="Times New Roman" w:ascii="Times New Roman" w:hAnsi="Times New Roman"/>
          <w:color w:val="111111"/>
          <w:sz w:val="28"/>
          <w:szCs w:val="28"/>
          <w:lang w:val="en-US"/>
        </w:rPr>
        <w:t>"...and to each (class) Allah has promised good,..."</w:t>
      </w:r>
    </w:p>
    <w:p>
      <w:pPr>
        <w:pStyle w:val="BookText"/>
        <w:bidi w:val="0"/>
        <w:jc w:val="both"/>
        <w:rPr/>
      </w:pPr>
      <w:r>
        <w:rPr>
          <w:rFonts w:eastAsia="Times New Roman" w:cs="Times New Roman" w:ascii="Times New Roman" w:hAnsi="Times New Roman"/>
          <w:color w:val="111111"/>
          <w:sz w:val="28"/>
          <w:szCs w:val="28"/>
          <w:lang w:val="en-US"/>
        </w:rPr>
        <w:t>Yet, in view of the fact that in the logic of Islam the importance of struggle is even more than this, it refers to the strivers again and emphasizes that: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He has bestowed a great reward on the strivers above those sitting back."</w:t>
      </w:r>
      <w:bookmarkStart w:id="420" w:name="pg13395_122686"/>
    </w:p>
    <w:p>
      <w:pPr>
        <w:pStyle w:val="BookText"/>
        <w:bidi w:val="0"/>
        <w:rPr/>
      </w:pPr>
      <w:bookmarkEnd w:id="420"/>
      <w:r>
        <w:rPr>
          <w:rFonts w:eastAsia="Amiri" w:cs="Amiri" w:ascii="Amiri" w:hAnsi="Amiri"/>
          <w:color w:val="111111"/>
          <w:sz w:val="28"/>
          <w:szCs w:val="28"/>
          <w:lang w:bidi="ar-SA"/>
        </w:rPr>
        <w:t xml:space="preserve">96- </w:t>
      </w:r>
      <w:r>
        <w:rPr>
          <w:rFonts w:ascii="Amiri" w:hAnsi="Amiri" w:eastAsia="Amiri" w:cs="Amiri"/>
          <w:color w:val="111111"/>
          <w:sz w:val="28"/>
          <w:sz w:val="28"/>
          <w:szCs w:val="28"/>
          <w:rtl w:val="true"/>
          <w:lang w:bidi="ar-SA"/>
        </w:rPr>
        <w:t>دَرَجاتٍ مِنْهُ وَمَغْفِرَةً وَرَحْمَةً وَکانَ اللّهُ غَفُورًا رَحیمًا</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 (Strivers will have) degrees (of rank) from Him, and forgiveness and Mercy, and Allah is Forgiving, Merciful."</w:t>
      </w:r>
    </w:p>
    <w:p>
      <w:pPr>
        <w:pStyle w:val="Heading5"/>
        <w:numPr>
          <w:ilvl w:val="4"/>
          <w:numId w:val="1"/>
        </w:numPr>
        <w:bidi w:val="0"/>
        <w:jc w:val="left"/>
        <w:rPr/>
      </w:pPr>
      <w:bookmarkStart w:id="421" w:name="__RefHeading___Toc377005_2616395394"/>
      <w:bookmarkStart w:id="422" w:name="_Toc167"/>
      <w:bookmarkEnd w:id="421"/>
      <w:r>
        <w:rPr/>
        <w:t>Commentary: verse 96</w:t>
      </w:r>
      <w:bookmarkEnd w:id="422"/>
    </w:p>
    <w:p>
      <w:pPr>
        <w:pStyle w:val="BookText"/>
        <w:bidi w:val="0"/>
        <w:jc w:val="both"/>
        <w:rPr/>
      </w:pPr>
      <w:r>
        <w:rPr>
          <w:rFonts w:eastAsia="Times New Roman" w:cs="Times New Roman" w:ascii="Times New Roman" w:hAnsi="Times New Roman"/>
          <w:color w:val="111111"/>
          <w:sz w:val="28"/>
          <w:szCs w:val="28"/>
          <w:lang w:val="en-US"/>
        </w:rPr>
        <w:t>That great reward mentioned in the previous verse, has been rendered into these merits announced in this verse. They are: magnificent degrees of rank from Allah and His Forgivness and Mercy. It says:</w:t>
      </w:r>
    </w:p>
    <w:p>
      <w:pPr>
        <w:pStyle w:val="BookText"/>
        <w:bidi w:val="0"/>
        <w:jc w:val="both"/>
        <w:rPr/>
      </w:pPr>
      <w:r>
        <w:rPr>
          <w:rFonts w:eastAsia="Times New Roman" w:cs="Times New Roman" w:ascii="Times New Roman" w:hAnsi="Times New Roman"/>
          <w:color w:val="111111"/>
          <w:sz w:val="28"/>
          <w:szCs w:val="28"/>
          <w:lang w:val="en-US"/>
        </w:rPr>
        <w:t>" (Strivers will have) degrees (of rank) from Him, and forgiveness and Mercy,..."</w:t>
      </w:r>
    </w:p>
    <w:p>
      <w:pPr>
        <w:pStyle w:val="BookText"/>
        <w:bidi w:val="0"/>
        <w:jc w:val="both"/>
        <w:rPr/>
      </w:pPr>
      <w:r>
        <w:rPr>
          <w:rFonts w:eastAsia="Times New Roman" w:cs="Times New Roman" w:ascii="Times New Roman" w:hAnsi="Times New Roman"/>
          <w:color w:val="111111"/>
          <w:sz w:val="28"/>
          <w:szCs w:val="28"/>
          <w:lang w:val="en-US"/>
        </w:rPr>
        <w:t>And, at the end of the verse, it implies that, in the midtime, if there are some persons who have committed some faults, when doing their own duties, and they have felt sorry about what wrong they have done, Allah has promised them forgiveness, too, since the verse says:</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Allah is Forgiving, Merciful."</w:t>
      </w:r>
      <w:bookmarkStart w:id="423" w:name="pg13395_122687"/>
    </w:p>
    <w:p>
      <w:pPr>
        <w:pStyle w:val="Heading4"/>
        <w:numPr>
          <w:ilvl w:val="3"/>
          <w:numId w:val="1"/>
        </w:numPr>
        <w:bidi w:val="0"/>
        <w:jc w:val="left"/>
        <w:rPr/>
      </w:pPr>
      <w:bookmarkStart w:id="424" w:name="__RefHeading___Toc377007_2616395394"/>
      <w:bookmarkStart w:id="425" w:name="_Toc168"/>
      <w:bookmarkEnd w:id="423"/>
      <w:bookmarkEnd w:id="424"/>
      <w:r>
        <w:rPr/>
        <w:t>Section 14: Believers remaining with the enemy</w:t>
      </w:r>
      <w:bookmarkEnd w:id="425"/>
    </w:p>
    <w:p>
      <w:pPr>
        <w:pStyle w:val="Heading5"/>
        <w:numPr>
          <w:ilvl w:val="4"/>
          <w:numId w:val="1"/>
        </w:numPr>
        <w:bidi w:val="0"/>
        <w:jc w:val="left"/>
        <w:rPr/>
      </w:pPr>
      <w:bookmarkStart w:id="426" w:name="__RefHeading___Toc377009_2616395394"/>
      <w:bookmarkStart w:id="427" w:name="_Toc169"/>
      <w:bookmarkEnd w:id="426"/>
      <w:r>
        <w:rPr/>
        <w:t>Point</w:t>
      </w:r>
      <w:bookmarkEnd w:id="427"/>
    </w:p>
    <w:p>
      <w:pPr>
        <w:pStyle w:val="BookText"/>
        <w:bidi w:val="0"/>
        <w:jc w:val="both"/>
        <w:rPr/>
      </w:pPr>
      <w:r>
        <w:rPr>
          <w:rFonts w:eastAsia="Times New Roman" w:cs="Times New Roman" w:ascii="Times New Roman" w:hAnsi="Times New Roman"/>
          <w:color w:val="111111"/>
          <w:sz w:val="28"/>
          <w:szCs w:val="28"/>
          <w:lang w:val="en-US"/>
        </w:rPr>
        <w:t>Too weak to fly to their homes those who fly to their homes</w:t>
      </w:r>
    </w:p>
    <w:p>
      <w:pPr>
        <w:pStyle w:val="BookText"/>
        <w:bidi w:val="0"/>
        <w:jc w:val="both"/>
        <w:rPr/>
      </w:pPr>
      <w:r>
        <w:rPr>
          <w:rFonts w:eastAsia="Times New Roman" w:cs="Times New Roman" w:ascii="Times New Roman" w:hAnsi="Times New Roman"/>
          <w:color w:val="111111"/>
          <w:sz w:val="28"/>
          <w:szCs w:val="28"/>
          <w:lang w:val="en-US"/>
        </w:rPr>
        <w:t>not to fear straitness.</w:t>
      </w:r>
    </w:p>
    <w:p>
      <w:pPr>
        <w:pStyle w:val="BookText"/>
        <w:bidi w:val="0"/>
        <w:jc w:val="both"/>
        <w:rPr/>
      </w:pPr>
      <w:r>
        <w:rPr>
          <w:rFonts w:eastAsia="Amiri" w:cs="Amiri" w:ascii="Amiri" w:hAnsi="Amiri"/>
          <w:color w:val="111111"/>
          <w:sz w:val="28"/>
          <w:szCs w:val="28"/>
          <w:lang w:bidi="ar-SA"/>
        </w:rPr>
        <w:t xml:space="preserve">97- </w:t>
      </w:r>
      <w:r>
        <w:rPr>
          <w:rFonts w:ascii="Amiri" w:hAnsi="Amiri" w:eastAsia="Amiri" w:cs="Amiri"/>
          <w:color w:val="111111"/>
          <w:sz w:val="28"/>
          <w:sz w:val="28"/>
          <w:szCs w:val="28"/>
          <w:rtl w:val="true"/>
          <w:lang w:bidi="ar-SA"/>
        </w:rPr>
        <w:t>اِنَّ الَّذینَ تَوَفّاهُمُ الْمَلئِکَةُ</w:t>
      </w:r>
    </w:p>
    <w:p>
      <w:pPr>
        <w:pStyle w:val="BookText"/>
        <w:bidi w:val="0"/>
        <w:jc w:val="both"/>
        <w:rPr/>
      </w:pPr>
      <w:r>
        <w:rPr>
          <w:rFonts w:ascii="Amiri" w:hAnsi="Amiri" w:eastAsia="Amiri" w:cs="Amiri"/>
          <w:color w:val="111111"/>
          <w:sz w:val="28"/>
          <w:sz w:val="28"/>
          <w:szCs w:val="28"/>
          <w:rtl w:val="true"/>
          <w:lang w:bidi="ar-SA"/>
        </w:rPr>
        <w:t>ظالِمی اَنفُسِهِمْ قالُوا فیمَ کُنْتُمْ قالُوا کُنّا مُسْتَضْعَفینَ فِی الاَْرْضِ</w:t>
      </w:r>
    </w:p>
    <w:p>
      <w:pPr>
        <w:pStyle w:val="BookText"/>
        <w:bidi w:val="0"/>
        <w:jc w:val="both"/>
        <w:rPr/>
      </w:pPr>
      <w:r>
        <w:rPr>
          <w:rFonts w:ascii="Amiri" w:hAnsi="Amiri" w:eastAsia="Amiri" w:cs="Amiri"/>
          <w:color w:val="111111"/>
          <w:sz w:val="28"/>
          <w:sz w:val="28"/>
          <w:szCs w:val="28"/>
          <w:rtl w:val="true"/>
          <w:lang w:bidi="ar-SA"/>
        </w:rPr>
        <w:t>قالُوا اَلَمْ تَکُنْ اَرْضُ اللّهِ واسِعَةً فَتُهاجِرُوا فیها</w:t>
      </w:r>
    </w:p>
    <w:p>
      <w:pPr>
        <w:pStyle w:val="BookText"/>
        <w:bidi w:val="0"/>
        <w:jc w:val="both"/>
        <w:rPr/>
      </w:pPr>
      <w:r>
        <w:rPr>
          <w:rFonts w:ascii="Amiri" w:hAnsi="Amiri" w:eastAsia="Amiri" w:cs="Amiri"/>
          <w:color w:val="111111"/>
          <w:sz w:val="28"/>
          <w:sz w:val="28"/>
          <w:szCs w:val="28"/>
          <w:rtl w:val="true"/>
          <w:lang w:bidi="ar-SA"/>
        </w:rPr>
        <w:t>فَاُولئِکَ مَأْوَاهُمْ جَهَنَّمُ وَساءَتْ مَصیرًا</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 Verily (as for) those whom the angels cause to die while they are unjust to their own selves, they (the angels) will ask: `In what state were you?'</w:t>
      </w:r>
    </w:p>
    <w:p>
      <w:pPr>
        <w:pStyle w:val="BookText"/>
        <w:bidi w:val="0"/>
        <w:jc w:val="both"/>
        <w:rPr/>
      </w:pPr>
      <w:r>
        <w:rPr>
          <w:rFonts w:eastAsia="Times New Roman" w:cs="Times New Roman" w:ascii="Times New Roman" w:hAnsi="Times New Roman"/>
          <w:color w:val="111111"/>
          <w:sz w:val="28"/>
          <w:szCs w:val="28"/>
          <w:lang w:val="en-US"/>
        </w:rPr>
        <w:t>They will reply:</w:t>
      </w:r>
    </w:p>
    <w:p>
      <w:pPr>
        <w:pStyle w:val="BookText"/>
        <w:bidi w:val="0"/>
        <w:jc w:val="both"/>
        <w:rPr/>
      </w:pPr>
      <w:r>
        <w:rPr>
          <w:rFonts w:eastAsia="Times New Roman" w:cs="Times New Roman" w:ascii="Times New Roman" w:hAnsi="Times New Roman"/>
          <w:color w:val="111111"/>
          <w:sz w:val="28"/>
          <w:szCs w:val="28"/>
          <w:lang w:val="en-US"/>
        </w:rPr>
        <w:t>` We were oppressed in the land'. (The angels) will say:</w:t>
      </w:r>
    </w:p>
    <w:p>
      <w:pPr>
        <w:pStyle w:val="BookText"/>
        <w:bidi w:val="0"/>
        <w:jc w:val="both"/>
        <w:rPr/>
      </w:pPr>
      <w:r>
        <w:rPr>
          <w:rFonts w:eastAsia="Times New Roman" w:cs="Times New Roman" w:ascii="Times New Roman" w:hAnsi="Times New Roman"/>
          <w:color w:val="111111"/>
          <w:sz w:val="28"/>
          <w:szCs w:val="28"/>
          <w:lang w:val="en-US"/>
        </w:rPr>
        <w:t>` Was not Allah's land vast so that you could have migrated therein?' So these (are those) whose abide is Hell, and an evil destination it is! "</w:t>
      </w:r>
    </w:p>
    <w:p>
      <w:pPr>
        <w:pStyle w:val="Heading5"/>
        <w:numPr>
          <w:ilvl w:val="4"/>
          <w:numId w:val="1"/>
        </w:numPr>
        <w:bidi w:val="0"/>
        <w:jc w:val="left"/>
        <w:rPr/>
      </w:pPr>
      <w:bookmarkStart w:id="428" w:name="__RefHeading___Toc377011_2616395394"/>
      <w:bookmarkStart w:id="429" w:name="_Toc170"/>
      <w:bookmarkEnd w:id="428"/>
      <w:r>
        <w:rPr/>
        <w:t>Commentary: verse 97</w:t>
      </w:r>
      <w:bookmarkEnd w:id="42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the occurrance of the Battle of Badr, the pagans of Mecca called the citizens of Mecca to fight against the Muslims. They ordered that all men should participate in the war. They threatened people that the houses of those who might offend the issue would be ruined and their property could be confiscated. Some of the Muslims, who were still living in Mecca and had not emigrated to Medina, for the fear of their lives, accompanied the pagans in the war against the Muslims in the Battle of Badr, where they were killed. The verse was revealed and counted guilty those who did not migrate and stayed in the environment of infidelity. The verse blamed them because they had wronged against themselves. Thus, it is obligatory to migrate from the center of infidelity, and staying there to be</w:t>
      </w:r>
    </w:p>
    <w:p>
      <w:pPr>
        <w:pStyle w:val="BookText"/>
        <w:bidi w:val="0"/>
        <w:rPr/>
      </w:pPr>
      <w:r>
        <w:rPr>
          <w:rFonts w:eastAsia="Times New Roman" w:cs="Times New Roman" w:ascii="Times New Roman" w:hAnsi="Times New Roman"/>
          <w:color w:val="111111"/>
          <w:sz w:val="28"/>
          <w:szCs w:val="28"/>
          <w:lang w:val="en-US"/>
        </w:rPr>
        <w:t>a multitude of the soldiers of disbelievers, is unlawful. If you can change the circumstances of the environment, do it, else you should migrate from there in order not to be called to account, because justification of faults will not be accepted.</w:t>
      </w:r>
    </w:p>
    <w:p>
      <w:pPr>
        <w:pStyle w:val="BookText"/>
        <w:bidi w:val="0"/>
        <w:jc w:val="both"/>
        <w:rPr/>
      </w:pPr>
      <w:r>
        <w:rPr>
          <w:rFonts w:eastAsia="Times New Roman" w:cs="Times New Roman" w:ascii="Times New Roman" w:hAnsi="Times New Roman"/>
          <w:color w:val="111111"/>
          <w:sz w:val="28"/>
          <w:szCs w:val="28"/>
          <w:lang w:val="en-US"/>
        </w:rPr>
        <w:t>"...`We were oppressed..."</w:t>
      </w:r>
    </w:p>
    <w:p>
      <w:pPr>
        <w:pStyle w:val="BookText"/>
        <w:bidi w:val="0"/>
        <w:jc w:val="both"/>
        <w:rPr/>
      </w:pPr>
      <w:r>
        <w:rPr>
          <w:rFonts w:eastAsia="Times New Roman" w:cs="Times New Roman" w:ascii="Times New Roman" w:hAnsi="Times New Roman"/>
          <w:color w:val="111111"/>
          <w:sz w:val="28"/>
          <w:szCs w:val="28"/>
          <w:lang w:val="en-US"/>
        </w:rPr>
        <w:t>We should know that the principle is the goal and belief, not the life and the house. Or, in other words, we must be careful that theism is the principle, not patriotism.</w:t>
      </w:r>
    </w:p>
    <w:p>
      <w:pPr>
        <w:pStyle w:val="BookText"/>
        <w:bidi w:val="0"/>
        <w:jc w:val="both"/>
        <w:rPr/>
      </w:pPr>
      <w:r>
        <w:rPr>
          <w:rFonts w:eastAsia="Times New Roman" w:cs="Times New Roman" w:ascii="Times New Roman" w:hAnsi="Times New Roman"/>
          <w:color w:val="111111"/>
          <w:sz w:val="28"/>
          <w:szCs w:val="28"/>
          <w:lang w:val="en-US"/>
        </w:rPr>
        <w:t>By the way, according to the Islamic literature, an oppressed person is he who cannot recognize the path of responsibility and the difference between right and wrong.</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Some Islamic traditions denote that he who migrates a distance, even as long as a span, in order to protect the religion, will be admitted to Heaven and will be companion of the holy Prophet (p.b.u.h.) and Abraham (a.s.).</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 Verily (as for) those whom the angels cause to die while they are unjust to their own selves, they (the angels) will ask: `In what state were you?'</w:t>
      </w:r>
    </w:p>
    <w:p>
      <w:pPr>
        <w:pStyle w:val="BookText"/>
        <w:bidi w:val="0"/>
        <w:jc w:val="both"/>
        <w:rPr/>
      </w:pPr>
      <w:r>
        <w:rPr>
          <w:rFonts w:eastAsia="Times New Roman" w:cs="Times New Roman" w:ascii="Times New Roman" w:hAnsi="Times New Roman"/>
          <w:color w:val="111111"/>
          <w:sz w:val="28"/>
          <w:szCs w:val="28"/>
          <w:lang w:val="en-US"/>
        </w:rPr>
        <w:t>They will reply:</w:t>
      </w:r>
    </w:p>
    <w:p>
      <w:pPr>
        <w:pStyle w:val="BookText"/>
        <w:bidi w:val="0"/>
        <w:jc w:val="both"/>
        <w:rPr/>
      </w:pPr>
      <w:r>
        <w:rPr>
          <w:rFonts w:eastAsia="Times New Roman" w:cs="Times New Roman" w:ascii="Times New Roman" w:hAnsi="Times New Roman"/>
          <w:color w:val="111111"/>
          <w:sz w:val="28"/>
          <w:szCs w:val="28"/>
          <w:lang w:val="en-US"/>
        </w:rPr>
        <w:t>` We were oppressed in the land'. (The angels) will say:</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Was not Allah's land vast so that you could have migrated therein?' So these (are those) whose abide is Hell, and an evil destination it is! "</w:t>
      </w:r>
      <w:bookmarkStart w:id="430" w:name="pg13395_122689"/>
    </w:p>
    <w:p>
      <w:pPr>
        <w:pStyle w:val="BookText"/>
        <w:bidi w:val="0"/>
        <w:rPr/>
      </w:pPr>
      <w:bookmarkEnd w:id="430"/>
      <w:r>
        <w:rPr>
          <w:rFonts w:eastAsia="Amiri" w:cs="Amiri" w:ascii="Amiri" w:hAnsi="Amiri"/>
          <w:color w:val="111111"/>
          <w:sz w:val="28"/>
          <w:szCs w:val="28"/>
          <w:lang w:bidi="ar-SA"/>
        </w:rPr>
        <w:t xml:space="preserve">98- </w:t>
      </w:r>
      <w:r>
        <w:rPr>
          <w:rFonts w:ascii="Amiri" w:hAnsi="Amiri" w:eastAsia="Amiri" w:cs="Amiri"/>
          <w:color w:val="111111"/>
          <w:sz w:val="28"/>
          <w:sz w:val="28"/>
          <w:szCs w:val="28"/>
          <w:rtl w:val="true"/>
          <w:lang w:bidi="ar-SA"/>
        </w:rPr>
        <w:t>اِلاَّ الْمُسْتَضْعَفینَ مِنَ الرِّجالِ وَالنِّساءِ وَالْوِلْدانِ</w:t>
      </w:r>
    </w:p>
    <w:p>
      <w:pPr>
        <w:pStyle w:val="BookText"/>
        <w:bidi w:val="0"/>
        <w:jc w:val="both"/>
        <w:rPr/>
      </w:pPr>
      <w:r>
        <w:rPr>
          <w:rFonts w:ascii="Amiri" w:hAnsi="Amiri" w:eastAsia="Amiri" w:cs="Amiri"/>
          <w:color w:val="111111"/>
          <w:sz w:val="28"/>
          <w:sz w:val="28"/>
          <w:szCs w:val="28"/>
          <w:rtl w:val="true"/>
          <w:lang w:bidi="ar-SA"/>
        </w:rPr>
        <w:t>لایَسْتَطیعُونَ حیلَةً وَلایَهْتَدُونَ سَبیلاً</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 Except the feeble among the men, women, and children, who neither have in their power the means nor do they know any way. "</w:t>
      </w:r>
    </w:p>
    <w:p>
      <w:pPr>
        <w:pStyle w:val="Heading5"/>
        <w:numPr>
          <w:ilvl w:val="4"/>
          <w:numId w:val="1"/>
        </w:numPr>
        <w:bidi w:val="0"/>
        <w:jc w:val="left"/>
        <w:rPr/>
      </w:pPr>
      <w:bookmarkStart w:id="431" w:name="__RefHeading___Toc377013_2616395394"/>
      <w:bookmarkStart w:id="432" w:name="_Toc171"/>
      <w:bookmarkEnd w:id="431"/>
      <w:r>
        <w:rPr/>
        <w:t>Commentary: verse 98</w:t>
      </w:r>
      <w:bookmarkEnd w:id="432"/>
    </w:p>
    <w:p>
      <w:pPr>
        <w:pStyle w:val="BookText"/>
        <w:bidi w:val="0"/>
        <w:jc w:val="both"/>
        <w:rPr/>
      </w:pPr>
      <w:r>
        <w:rPr>
          <w:rFonts w:eastAsia="Times New Roman" w:cs="Times New Roman" w:ascii="Times New Roman" w:hAnsi="Times New Roman"/>
          <w:color w:val="111111"/>
          <w:sz w:val="28"/>
          <w:szCs w:val="28"/>
          <w:lang w:val="en-US"/>
        </w:rPr>
        <w:t>Those who know the truth and are able to move around and change the environment are not among the oppressed. These persons have not any excuse for the abandonment of emigration.</w:t>
      </w:r>
    </w:p>
    <w:p>
      <w:pPr>
        <w:pStyle w:val="BookText"/>
        <w:bidi w:val="0"/>
        <w:jc w:val="both"/>
        <w:rPr/>
      </w:pPr>
      <w:r>
        <w:rPr>
          <w:rFonts w:eastAsia="Times New Roman" w:cs="Times New Roman" w:ascii="Times New Roman" w:hAnsi="Times New Roman"/>
          <w:color w:val="111111"/>
          <w:sz w:val="28"/>
          <w:szCs w:val="28"/>
          <w:lang w:val="en-US"/>
        </w:rPr>
        <w:t>Then, those who have neither any device to ward off infidelity nor any way toward the right, are the oppressed and such people have no religious obligation. (A tradition narrated from Imam Bāqir (a.s.), cited in Tafsīr-uṣ-Ṣāfī, vol.1, p.454.)</w:t>
      </w:r>
    </w:p>
    <w:p>
      <w:pPr>
        <w:pStyle w:val="BookText"/>
        <w:bidi w:val="0"/>
        <w:jc w:val="both"/>
        <w:rPr/>
      </w:pPr>
      <w:r>
        <w:rPr>
          <w:rFonts w:eastAsia="Times New Roman" w:cs="Times New Roman" w:ascii="Times New Roman" w:hAnsi="Times New Roman"/>
          <w:color w:val="111111"/>
          <w:sz w:val="28"/>
          <w:szCs w:val="28"/>
          <w:lang w:val="en-US"/>
        </w:rPr>
        <w:t>However, the real apologies are accepted, but seeking excuses are not.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Except the feeble among the men, women, and children, who neither have in their power the means nor do they know any way. "</w:t>
      </w:r>
      <w:bookmarkStart w:id="433" w:name="pg13395_122690"/>
    </w:p>
    <w:p>
      <w:pPr>
        <w:pStyle w:val="BookText"/>
        <w:bidi w:val="0"/>
        <w:rPr/>
      </w:pPr>
      <w:bookmarkEnd w:id="433"/>
      <w:r>
        <w:rPr>
          <w:rFonts w:eastAsia="Amiri" w:cs="Amiri" w:ascii="Amiri" w:hAnsi="Amiri"/>
          <w:color w:val="111111"/>
          <w:sz w:val="28"/>
          <w:szCs w:val="28"/>
          <w:lang w:bidi="ar-SA"/>
        </w:rPr>
        <w:t xml:space="preserve">99- </w:t>
      </w:r>
      <w:r>
        <w:rPr>
          <w:rFonts w:ascii="Amiri" w:hAnsi="Amiri" w:eastAsia="Amiri" w:cs="Amiri"/>
          <w:color w:val="111111"/>
          <w:sz w:val="28"/>
          <w:sz w:val="28"/>
          <w:szCs w:val="28"/>
          <w:rtl w:val="true"/>
          <w:lang w:bidi="ar-SA"/>
        </w:rPr>
        <w:t>فَاُولئِکَ عَسَی اللّهُ اَنْ یَعْفُوَعَنْهُمْ</w:t>
      </w:r>
    </w:p>
    <w:p>
      <w:pPr>
        <w:pStyle w:val="BookText"/>
        <w:bidi w:val="0"/>
        <w:jc w:val="both"/>
        <w:rPr/>
      </w:pPr>
      <w:r>
        <w:rPr>
          <w:rFonts w:ascii="Amiri" w:hAnsi="Amiri" w:eastAsia="Amiri" w:cs="Amiri"/>
          <w:color w:val="111111"/>
          <w:sz w:val="28"/>
          <w:sz w:val="28"/>
          <w:szCs w:val="28"/>
          <w:rtl w:val="true"/>
          <w:lang w:bidi="ar-SA"/>
        </w:rPr>
        <w:t>وَکانَ اللّهُ عَفُوًّا غَفُورًا</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 So, perhaps, Allah will pardon them and Allah is Pardoning, Forgiving."</w:t>
      </w:r>
    </w:p>
    <w:p>
      <w:pPr>
        <w:pStyle w:val="Heading5"/>
        <w:numPr>
          <w:ilvl w:val="4"/>
          <w:numId w:val="1"/>
        </w:numPr>
        <w:bidi w:val="0"/>
        <w:jc w:val="left"/>
        <w:rPr/>
      </w:pPr>
      <w:bookmarkStart w:id="434" w:name="__RefHeading___Toc377015_2616395394"/>
      <w:bookmarkStart w:id="435" w:name="_Toc172"/>
      <w:bookmarkEnd w:id="434"/>
      <w:r>
        <w:rPr/>
        <w:t>Commentary: verse 99</w:t>
      </w:r>
      <w:bookmarkEnd w:id="435"/>
    </w:p>
    <w:p>
      <w:pPr>
        <w:pStyle w:val="BookText"/>
        <w:bidi w:val="0"/>
        <w:jc w:val="both"/>
        <w:rPr/>
      </w:pPr>
      <w:r>
        <w:rPr>
          <w:rFonts w:eastAsia="Times New Roman" w:cs="Times New Roman" w:ascii="Times New Roman" w:hAnsi="Times New Roman"/>
          <w:color w:val="111111"/>
          <w:sz w:val="28"/>
          <w:szCs w:val="28"/>
          <w:lang w:val="en-US"/>
        </w:rPr>
        <w:t>In this verse, the Qur'ān implies that these people may receive the forgiveness of Allah, because He (s.w.t.) has always been pardoning and forgiving the servants.</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So, perhaps, Allah will pardon them and Allah is Pardoning, Forgiving."</w:t>
      </w:r>
      <w:bookmarkStart w:id="436" w:name="pg13395_122691"/>
    </w:p>
    <w:p>
      <w:pPr>
        <w:pStyle w:val="BookText"/>
        <w:bidi w:val="0"/>
        <w:rPr/>
      </w:pPr>
      <w:bookmarkEnd w:id="436"/>
      <w:r>
        <w:rPr>
          <w:rFonts w:eastAsia="Amiri" w:cs="Amiri" w:ascii="Amiri" w:hAnsi="Amiri"/>
          <w:color w:val="111111"/>
          <w:sz w:val="28"/>
          <w:szCs w:val="28"/>
          <w:lang w:bidi="ar-SA"/>
        </w:rPr>
        <w:t xml:space="preserve">100- </w:t>
      </w:r>
      <w:r>
        <w:rPr>
          <w:rFonts w:ascii="Amiri" w:hAnsi="Amiri" w:eastAsia="Amiri" w:cs="Amiri"/>
          <w:color w:val="111111"/>
          <w:sz w:val="28"/>
          <w:sz w:val="28"/>
          <w:szCs w:val="28"/>
          <w:rtl w:val="true"/>
          <w:lang w:bidi="ar-SA"/>
        </w:rPr>
        <w:t>وَمَنْ یُهاجِرْ فی سَبیلِ اللّهِ</w:t>
      </w:r>
    </w:p>
    <w:p>
      <w:pPr>
        <w:pStyle w:val="BookText"/>
        <w:bidi w:val="0"/>
        <w:jc w:val="both"/>
        <w:rPr/>
      </w:pPr>
      <w:r>
        <w:rPr>
          <w:rFonts w:ascii="Amiri" w:hAnsi="Amiri" w:eastAsia="Amiri" w:cs="Amiri"/>
          <w:color w:val="111111"/>
          <w:sz w:val="28"/>
          <w:sz w:val="28"/>
          <w:szCs w:val="28"/>
          <w:rtl w:val="true"/>
          <w:lang w:bidi="ar-SA"/>
        </w:rPr>
        <w:t>یَجِدْ فِی الاَْرْضِ مُراغَمًا کَثیرًا وَسَعَةً</w:t>
      </w:r>
    </w:p>
    <w:p>
      <w:pPr>
        <w:pStyle w:val="BookText"/>
        <w:bidi w:val="0"/>
        <w:jc w:val="both"/>
        <w:rPr/>
      </w:pPr>
      <w:r>
        <w:rPr>
          <w:rFonts w:ascii="Amiri" w:hAnsi="Amiri" w:eastAsia="Amiri" w:cs="Amiri"/>
          <w:color w:val="111111"/>
          <w:sz w:val="28"/>
          <w:sz w:val="28"/>
          <w:szCs w:val="28"/>
          <w:rtl w:val="true"/>
          <w:lang w:bidi="ar-SA"/>
        </w:rPr>
        <w:t>وَمَنْ یَخْرُجْ مِنْ بَیْتِه مُهاجِرًا اِلَی اللّهِ وَرَسُولِه ثُمَّ یُدْرِکْهُ الْمَوْتُ</w:t>
      </w:r>
    </w:p>
    <w:p>
      <w:pPr>
        <w:pStyle w:val="BookText"/>
        <w:bidi w:val="0"/>
        <w:jc w:val="both"/>
        <w:rPr/>
      </w:pPr>
      <w:r>
        <w:rPr>
          <w:rFonts w:ascii="Amiri" w:hAnsi="Amiri" w:eastAsia="Amiri" w:cs="Amiri"/>
          <w:color w:val="111111"/>
          <w:sz w:val="28"/>
          <w:sz w:val="28"/>
          <w:szCs w:val="28"/>
          <w:rtl w:val="true"/>
          <w:lang w:bidi="ar-SA"/>
        </w:rPr>
        <w:t>فَقَدْ وَقَعَ اَجْرُهُ عَلَی اللّهِ</w:t>
      </w:r>
    </w:p>
    <w:p>
      <w:pPr>
        <w:pStyle w:val="BookText"/>
        <w:bidi w:val="0"/>
        <w:jc w:val="both"/>
        <w:rPr/>
      </w:pPr>
      <w:r>
        <w:rPr>
          <w:rFonts w:ascii="Amiri" w:hAnsi="Amiri" w:eastAsia="Amiri" w:cs="Amiri"/>
          <w:color w:val="111111"/>
          <w:sz w:val="28"/>
          <w:sz w:val="28"/>
          <w:szCs w:val="28"/>
          <w:rtl w:val="true"/>
          <w:lang w:bidi="ar-SA"/>
        </w:rPr>
        <w:t>وَکانَ اللّهُ غَفُورًا رَحیمًا</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 And whoever migrates in Allah's way, finds much refuge and abundance in the earth, and whoever goes forth from his house migrating unto Allah and His Messenger and death overtakes him, his reward is indeed with Allah and Allah is Forgiving, Merciful. "</w:t>
      </w:r>
    </w:p>
    <w:p>
      <w:pPr>
        <w:pStyle w:val="Heading5"/>
        <w:numPr>
          <w:ilvl w:val="4"/>
          <w:numId w:val="1"/>
        </w:numPr>
        <w:bidi w:val="0"/>
        <w:jc w:val="left"/>
        <w:rPr/>
      </w:pPr>
      <w:bookmarkStart w:id="437" w:name="__RefHeading___Toc377017_2616395394"/>
      <w:bookmarkStart w:id="438" w:name="_Toc173"/>
      <w:bookmarkEnd w:id="437"/>
      <w:r>
        <w:rPr/>
        <w:t>Occasion of Revelation: verse 100</w:t>
      </w:r>
      <w:bookmarkEnd w:id="438"/>
    </w:p>
    <w:p>
      <w:pPr>
        <w:pStyle w:val="BookText"/>
        <w:bidi w:val="0"/>
        <w:jc w:val="both"/>
        <w:rPr/>
      </w:pPr>
      <w:r>
        <w:rPr>
          <w:rFonts w:eastAsia="Times New Roman" w:cs="Times New Roman" w:ascii="Times New Roman" w:hAnsi="Times New Roman"/>
          <w:color w:val="111111"/>
          <w:sz w:val="28"/>
          <w:szCs w:val="28"/>
          <w:lang w:val="en-US"/>
        </w:rPr>
        <w:t>It Happened that one of the Muslims, who was living in Mecca, became sick. He asked to be taken out of Mecca in order to be counted as emigrants. As soon as he was taken out of the city, he died in the way.</w:t>
      </w:r>
    </w:p>
    <w:p>
      <w:pPr>
        <w:pStyle w:val="BookText"/>
        <w:bidi w:val="0"/>
        <w:jc w:val="both"/>
        <w:rPr/>
      </w:pPr>
      <w:r>
        <w:rPr>
          <w:rFonts w:eastAsia="Times New Roman" w:cs="Times New Roman" w:ascii="Times New Roman" w:hAnsi="Times New Roman"/>
          <w:color w:val="111111"/>
          <w:sz w:val="28"/>
          <w:szCs w:val="28"/>
          <w:lang w:val="en-US"/>
        </w:rPr>
        <w:t>Then, this verse was revealed.</w:t>
      </w:r>
    </w:p>
    <w:p>
      <w:pPr>
        <w:pStyle w:val="Heading5"/>
        <w:numPr>
          <w:ilvl w:val="4"/>
          <w:numId w:val="1"/>
        </w:numPr>
        <w:bidi w:val="0"/>
        <w:jc w:val="left"/>
        <w:rPr/>
      </w:pPr>
      <w:bookmarkStart w:id="439" w:name="__RefHeading___Toc377019_2616395394"/>
      <w:bookmarkStart w:id="440" w:name="_Toc174"/>
      <w:bookmarkEnd w:id="439"/>
      <w:r>
        <w:rPr/>
        <w:t>Commentary: verse 100</w:t>
      </w:r>
      <w:bookmarkEnd w:id="440"/>
    </w:p>
    <w:p>
      <w:pPr>
        <w:pStyle w:val="Heading6"/>
        <w:numPr>
          <w:ilvl w:val="5"/>
          <w:numId w:val="1"/>
        </w:numPr>
        <w:bidi w:val="0"/>
        <w:jc w:val="left"/>
        <w:rPr/>
      </w:pPr>
      <w:bookmarkStart w:id="441" w:name="__RefHeading___Toc377021_2616395394"/>
      <w:bookmarkStart w:id="442" w:name="_Toc175"/>
      <w:bookmarkEnd w:id="441"/>
      <w:r>
        <w:rPr/>
        <w:t>Emigration, an Islamic Constructive Instruction</w:t>
      </w:r>
      <w:bookmarkEnd w:id="442"/>
    </w:p>
    <w:p>
      <w:pPr>
        <w:pStyle w:val="BookText"/>
        <w:bidi w:val="0"/>
        <w:jc w:val="both"/>
        <w:rPr/>
      </w:pPr>
      <w:r>
        <w:rPr>
          <w:rFonts w:eastAsia="Times New Roman" w:cs="Times New Roman" w:ascii="Times New Roman" w:hAnsi="Times New Roman"/>
          <w:color w:val="111111"/>
          <w:sz w:val="28"/>
          <w:szCs w:val="28"/>
          <w:lang w:val="en-US"/>
        </w:rPr>
        <w:t>Following the discussion about emigration and those who, as a result of some shortcoming in doing the duty of emigration, yield to any kind of a basement and humiliation, in this verse, the words are earnestly stated upon the quality of emigration.</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subject of emigration has been discussed from two points of view. At first, it has pointed to the good results and effects of emigration in the life of godly people in this world. It says that those who emigrate in the vast land of Allah (s.w.t.), in the way of Allah (s.w.t.), and for the sake of Allah (s.w.t.), will find many secure and bountiful sites. The verse says:</w:t>
      </w:r>
    </w:p>
    <w:p>
      <w:pPr>
        <w:pStyle w:val="BookText"/>
        <w:bidi w:val="0"/>
        <w:rPr/>
      </w:pPr>
      <w:r>
        <w:rPr>
          <w:rFonts w:eastAsia="Times New Roman" w:cs="Times New Roman" w:ascii="Times New Roman" w:hAnsi="Times New Roman"/>
          <w:color w:val="111111"/>
          <w:sz w:val="28"/>
          <w:szCs w:val="28"/>
          <w:lang w:val="en-US"/>
        </w:rPr>
        <w:t>" And whoever migrates in Allah's way, finds much refuge and abundance in the earth, ..."</w:t>
      </w:r>
    </w:p>
    <w:p>
      <w:pPr>
        <w:pStyle w:val="BookText"/>
        <w:bidi w:val="0"/>
        <w:jc w:val="both"/>
        <w:rPr/>
      </w:pPr>
      <w:r>
        <w:rPr>
          <w:rFonts w:eastAsia="Times New Roman" w:cs="Times New Roman" w:ascii="Times New Roman" w:hAnsi="Times New Roman"/>
          <w:color w:val="111111"/>
          <w:sz w:val="28"/>
          <w:szCs w:val="28"/>
          <w:lang w:val="en-US"/>
        </w:rPr>
        <w:t>Then, it pays to the spiritual aspect of emigration; and points to this fact that if some ones get out of their houses and leave their home with the intention of emigration towards Allah (s.w.t.), and His Apostle, and die before reaching their destination, their reward is with Allah (s.w.t.), and He, the Forgiving, the Merciful, will forgive their faults.</w:t>
      </w:r>
    </w:p>
    <w:p>
      <w:pPr>
        <w:pStyle w:val="BookText"/>
        <w:bidi w:val="0"/>
        <w:jc w:val="both"/>
        <w:rPr/>
      </w:pPr>
      <w:r>
        <w:rPr>
          <w:rFonts w:eastAsia="Times New Roman" w:cs="Times New Roman" w:ascii="Times New Roman" w:hAnsi="Times New Roman"/>
          <w:color w:val="111111"/>
          <w:sz w:val="28"/>
          <w:szCs w:val="28"/>
          <w:lang w:val="en-US"/>
        </w:rPr>
        <w:t>"... and whoever goes forth from his house migrating unto Allah and His Messenger and death overtakes him, his reward is indeed with Allah and Allah is Forgiving, Merciful. "</w:t>
      </w:r>
    </w:p>
    <w:p>
      <w:pPr>
        <w:pStyle w:val="BookText"/>
        <w:bidi w:val="0"/>
        <w:jc w:val="both"/>
        <w:rPr/>
      </w:pPr>
      <w:r>
        <w:rPr>
          <w:rFonts w:eastAsia="Times New Roman" w:cs="Times New Roman" w:ascii="Times New Roman" w:hAnsi="Times New Roman"/>
          <w:color w:val="111111"/>
          <w:sz w:val="28"/>
          <w:szCs w:val="28"/>
          <w:lang w:val="en-US"/>
        </w:rPr>
        <w:t>Thus, the emigrants are victorious in both cases.</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that emigration, not for self protection but for preserving Islam, is an origin of date for Muslims. It forms the foundation of our political, social and propagative events totally. And, in any time and any place, if the same conditions come forth, Muslims are ordained to emigrate.</w:t>
      </w:r>
      <w:bookmarkStart w:id="443" w:name="pg13395_122693"/>
    </w:p>
    <w:p>
      <w:pPr>
        <w:pStyle w:val="Heading4"/>
        <w:numPr>
          <w:ilvl w:val="3"/>
          <w:numId w:val="1"/>
        </w:numPr>
        <w:bidi w:val="0"/>
        <w:jc w:val="left"/>
        <w:rPr/>
      </w:pPr>
      <w:bookmarkStart w:id="444" w:name="__RefHeading___Toc377023_2616395394"/>
      <w:bookmarkStart w:id="445" w:name="_Toc176"/>
      <w:bookmarkEnd w:id="443"/>
      <w:bookmarkEnd w:id="444"/>
      <w:r>
        <w:rPr/>
        <w:t>Section 15: To cut short prayer while travelling</w:t>
      </w:r>
      <w:bookmarkEnd w:id="445"/>
    </w:p>
    <w:p>
      <w:pPr>
        <w:pStyle w:val="Heading5"/>
        <w:numPr>
          <w:ilvl w:val="4"/>
          <w:numId w:val="1"/>
        </w:numPr>
        <w:bidi w:val="0"/>
        <w:jc w:val="left"/>
        <w:rPr/>
      </w:pPr>
      <w:bookmarkStart w:id="446" w:name="__RefHeading___Toc377025_2616395394"/>
      <w:bookmarkStart w:id="447" w:name="_Toc177"/>
      <w:bookmarkEnd w:id="446"/>
      <w:r>
        <w:rPr/>
        <w:t>Point</w:t>
      </w:r>
      <w:bookmarkEnd w:id="447"/>
    </w:p>
    <w:p>
      <w:pPr>
        <w:pStyle w:val="BookText"/>
        <w:bidi w:val="0"/>
        <w:jc w:val="both"/>
        <w:rPr/>
      </w:pPr>
      <w:r>
        <w:rPr>
          <w:rFonts w:eastAsia="Times New Roman" w:cs="Times New Roman" w:ascii="Times New Roman" w:hAnsi="Times New Roman"/>
          <w:color w:val="111111"/>
          <w:sz w:val="28"/>
          <w:szCs w:val="28"/>
          <w:lang w:val="en-US"/>
        </w:rPr>
        <w:t>Shortening of the Daily prayers while in travel Prayer while in the battle.</w:t>
      </w:r>
    </w:p>
    <w:p>
      <w:pPr>
        <w:pStyle w:val="BookText"/>
        <w:bidi w:val="0"/>
        <w:jc w:val="both"/>
        <w:rPr/>
      </w:pPr>
      <w:r>
        <w:rPr>
          <w:rFonts w:eastAsia="Amiri" w:cs="Amiri" w:ascii="Amiri" w:hAnsi="Amiri"/>
          <w:color w:val="111111"/>
          <w:sz w:val="28"/>
          <w:szCs w:val="28"/>
          <w:lang w:bidi="ar-SA"/>
        </w:rPr>
        <w:t xml:space="preserve">101- </w:t>
      </w:r>
      <w:r>
        <w:rPr>
          <w:rFonts w:ascii="Amiri" w:hAnsi="Amiri" w:eastAsia="Amiri" w:cs="Amiri"/>
          <w:color w:val="111111"/>
          <w:sz w:val="28"/>
          <w:sz w:val="28"/>
          <w:szCs w:val="28"/>
          <w:rtl w:val="true"/>
          <w:lang w:bidi="ar-SA"/>
        </w:rPr>
        <w:t>وَاِذا ضَرَبْتُمْ فِی الاَْرْضِ فَلَیْسَ عَلَیْکُمْ جُناحٌ</w:t>
      </w:r>
    </w:p>
    <w:p>
      <w:pPr>
        <w:pStyle w:val="BookText"/>
        <w:bidi w:val="0"/>
        <w:jc w:val="both"/>
        <w:rPr/>
      </w:pPr>
      <w:r>
        <w:rPr>
          <w:rFonts w:ascii="Amiri" w:hAnsi="Amiri" w:eastAsia="Amiri" w:cs="Amiri"/>
          <w:color w:val="111111"/>
          <w:sz w:val="28"/>
          <w:sz w:val="28"/>
          <w:szCs w:val="28"/>
          <w:rtl w:val="true"/>
          <w:lang w:bidi="ar-SA"/>
        </w:rPr>
        <w:t>اَنْ تَقْصُرُوا مِنَ الصَّلوةِ اِنْ خِفْتُمْ اَنْ یَفْتِنَکُمُ الَّذینَ کَفَرُوا</w:t>
      </w:r>
    </w:p>
    <w:p>
      <w:pPr>
        <w:pStyle w:val="BookText"/>
        <w:bidi w:val="0"/>
        <w:jc w:val="both"/>
        <w:rPr/>
      </w:pPr>
      <w:r>
        <w:rPr>
          <w:rFonts w:ascii="Amiri" w:hAnsi="Amiri" w:eastAsia="Amiri" w:cs="Amiri"/>
          <w:color w:val="111111"/>
          <w:sz w:val="28"/>
          <w:sz w:val="28"/>
          <w:szCs w:val="28"/>
          <w:rtl w:val="true"/>
          <w:lang w:bidi="ar-SA"/>
        </w:rPr>
        <w:t>اِنَّ 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افِرینَ کانُوا لَکُمْ عَدُوًّا مُبینًا</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 And when you are journeying in the land, it is not sin for you that you shorten the prayer, if you fear that those who disbelieve afflict you. Verily,</w:t>
      </w:r>
    </w:p>
    <w:p>
      <w:pPr>
        <w:pStyle w:val="BookText"/>
        <w:bidi w:val="0"/>
        <w:jc w:val="both"/>
        <w:rPr/>
      </w:pPr>
      <w:r>
        <w:rPr>
          <w:rFonts w:eastAsia="Times New Roman" w:cs="Times New Roman" w:ascii="Times New Roman" w:hAnsi="Times New Roman"/>
          <w:color w:val="111111"/>
          <w:sz w:val="28"/>
          <w:szCs w:val="28"/>
          <w:lang w:val="en-US"/>
        </w:rPr>
        <w:t>the infidels are your manifest enemy. "</w:t>
      </w:r>
    </w:p>
    <w:p>
      <w:pPr>
        <w:pStyle w:val="Heading5"/>
        <w:numPr>
          <w:ilvl w:val="4"/>
          <w:numId w:val="1"/>
        </w:numPr>
        <w:bidi w:val="0"/>
        <w:jc w:val="left"/>
        <w:rPr/>
      </w:pPr>
      <w:bookmarkStart w:id="448" w:name="__RefHeading___Toc377027_2616395394"/>
      <w:bookmarkStart w:id="449" w:name="_Toc178"/>
      <w:bookmarkEnd w:id="448"/>
      <w:r>
        <w:rPr/>
        <w:t>Commentary: verse 101</w:t>
      </w:r>
      <w:bookmarkEnd w:id="449"/>
    </w:p>
    <w:p>
      <w:pPr>
        <w:pStyle w:val="Heading6"/>
        <w:numPr>
          <w:ilvl w:val="5"/>
          <w:numId w:val="1"/>
        </w:numPr>
        <w:bidi w:val="0"/>
        <w:jc w:val="left"/>
        <w:rPr/>
      </w:pPr>
      <w:bookmarkStart w:id="450" w:name="__RefHeading___Toc377029_2616395394"/>
      <w:bookmarkStart w:id="451" w:name="_Toc179"/>
      <w:bookmarkEnd w:id="450"/>
      <w:r>
        <w:rPr/>
        <w:t>Point</w:t>
      </w:r>
      <w:bookmarkEnd w:id="451"/>
    </w:p>
    <w:p>
      <w:pPr>
        <w:pStyle w:val="BookText"/>
        <w:bidi w:val="0"/>
        <w:jc w:val="both"/>
        <w:rPr/>
      </w:pPr>
      <w:r>
        <w:rPr>
          <w:rFonts w:eastAsia="Times New Roman" w:cs="Times New Roman" w:ascii="Times New Roman" w:hAnsi="Times New Roman"/>
          <w:color w:val="111111"/>
          <w:sz w:val="28"/>
          <w:szCs w:val="28"/>
          <w:lang w:val="en-US"/>
        </w:rPr>
        <w:t>Next to the former discussion upon Holy struggle and Emigration, the holy Qur'ān refers to the subject of a Muslim's prayer when the one is in journey.</w:t>
      </w:r>
    </w:p>
    <w:p>
      <w:pPr>
        <w:pStyle w:val="BookText"/>
        <w:bidi w:val="0"/>
        <w:jc w:val="both"/>
        <w:rPr/>
      </w:pPr>
      <w:r>
        <w:rPr>
          <w:rFonts w:eastAsia="Times New Roman" w:cs="Times New Roman" w:ascii="Times New Roman" w:hAnsi="Times New Roman"/>
          <w:color w:val="111111"/>
          <w:sz w:val="28"/>
          <w:szCs w:val="28"/>
          <w:lang w:val="en-US"/>
        </w:rPr>
        <w:t>The Qur'ānic phrase / darabtum-fil-'ard / ` you go from one place to another ', is an implicit declaration of travelling, because a traveller pounds the land under his feet. (This meaning is narrated from Mufradāt Rāqib An Arabic dictionary)</w:t>
      </w:r>
    </w:p>
    <w:p>
      <w:pPr>
        <w:pStyle w:val="BookText"/>
        <w:bidi w:val="0"/>
        <w:jc w:val="both"/>
        <w:rPr/>
      </w:pPr>
      <w:r>
        <w:rPr>
          <w:rFonts w:eastAsia="Times New Roman" w:cs="Times New Roman" w:ascii="Times New Roman" w:hAnsi="Times New Roman"/>
          <w:color w:val="111111"/>
          <w:sz w:val="28"/>
          <w:szCs w:val="28"/>
          <w:lang w:val="en-US"/>
        </w:rPr>
        <w:t xml:space="preserve">The Qur'ān sometimes applies the sense of </w:t>
      </w:r>
      <w:r>
        <w:rPr>
          <w:rFonts w:eastAsia="Consolas" w:cs="Consolas" w:ascii="Consolas" w:hAnsi="Consolas"/>
          <w:color w:val="111111"/>
          <w:sz w:val="28"/>
          <w:szCs w:val="28"/>
          <w:lang w:val="en-US"/>
        </w:rPr>
        <w:t>it is not sin for you ' in stead of</w:t>
      </w:r>
      <w:r>
        <w:rPr>
          <w:rFonts w:eastAsia="Times New Roman" w:cs="Times New Roman" w:ascii="Times New Roman" w:hAnsi="Times New Roman"/>
          <w:color w:val="111111"/>
          <w:sz w:val="28"/>
          <w:szCs w:val="28"/>
          <w:lang w:val="en-US"/>
        </w:rPr>
        <w:t xml:space="preserve"> obligation '. This verse contains this sense, too.</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Curtail worship has not been specified to the aspects of fear alone, but since there is usually fear when a person travels, the phrase `if you fear' has been mentioned in the verse. Or, since at first the law of curtail worship had been ordained for the circumstances of fear and, afterward, it has been generalized upon every journey, this phrase (if you fear) has been applied here.</w:t>
      </w:r>
      <w:bookmarkStart w:id="452" w:name="pg13395_122694"/>
    </w:p>
    <w:p>
      <w:pPr>
        <w:pStyle w:val="Heading6"/>
        <w:numPr>
          <w:ilvl w:val="5"/>
          <w:numId w:val="1"/>
        </w:numPr>
        <w:bidi w:val="0"/>
        <w:jc w:val="left"/>
        <w:rPr/>
      </w:pPr>
      <w:bookmarkStart w:id="453" w:name="__RefHeading___Toc377031_2616395394"/>
      <w:bookmarkStart w:id="454" w:name="_Toc180"/>
      <w:bookmarkEnd w:id="452"/>
      <w:bookmarkEnd w:id="453"/>
      <w:r>
        <w:rPr/>
        <w:t>Explanations:</w:t>
      </w:r>
      <w:bookmarkEnd w:id="45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Establishing prayers can never be stopped, but it can have alleviation.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Seeing the truth and flexibility is a principle in the Divine law.</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We should not be inattentive of the enemy even while we are establishing prayers. Policy and religiosity, worship and intelligence are not separate from each other. Our hands should be busy both for prayers and for weapon.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Infidelity and faith are in contrast with each other.</w:t>
      </w:r>
    </w:p>
    <w:p>
      <w:pPr>
        <w:pStyle w:val="BookText"/>
        <w:bidi w:val="0"/>
        <w:jc w:val="both"/>
        <w:rPr/>
      </w:pPr>
      <w:r>
        <w:rPr>
          <w:rFonts w:eastAsia="Times New Roman" w:cs="Times New Roman" w:ascii="Times New Roman" w:hAnsi="Times New Roman"/>
          <w:color w:val="111111"/>
          <w:sz w:val="28"/>
          <w:szCs w:val="28"/>
          <w:lang w:val="en-US"/>
        </w:rPr>
        <w:t>" ... Verily the infidels are your manifest enemy. "</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It seems that all disbelievers are considered as one force in hostility against you. That is why the Arabic word /</w:t>
      </w:r>
    </w:p>
    <w:p>
      <w:pPr>
        <w:pStyle w:val="BookText"/>
        <w:bidi w:val="0"/>
        <w:jc w:val="both"/>
        <w:rPr/>
      </w:pPr>
      <w:r>
        <w:rPr>
          <w:rFonts w:eastAsia="Times New Roman" w:cs="Times New Roman" w:ascii="Times New Roman" w:hAnsi="Times New Roman"/>
          <w:color w:val="111111"/>
          <w:sz w:val="28"/>
          <w:szCs w:val="28"/>
          <w:lang w:val="en-US"/>
        </w:rPr>
        <w:t xml:space="preserve">aduww / </w:t>
      </w:r>
    </w:p>
    <w:p>
      <w:pPr>
        <w:pStyle w:val="BookText"/>
        <w:bidi w:val="0"/>
        <w:jc w:val="both"/>
        <w:rPr/>
      </w:pPr>
      <w:r>
        <w:rPr>
          <w:rFonts w:eastAsia="Times New Roman" w:cs="Times New Roman" w:ascii="Times New Roman" w:hAnsi="Times New Roman"/>
          <w:color w:val="111111"/>
          <w:sz w:val="28"/>
          <w:szCs w:val="28"/>
          <w:lang w:val="en-US"/>
        </w:rPr>
        <w:t>enemy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mentioned in the verse, is used in the singular form, not in the plural form.</w:t>
      </w:r>
      <w:bookmarkStart w:id="455" w:name="pg13395_122695"/>
    </w:p>
    <w:p>
      <w:pPr>
        <w:pStyle w:val="BookText"/>
        <w:bidi w:val="0"/>
        <w:rPr/>
      </w:pPr>
      <w:bookmarkEnd w:id="455"/>
      <w:r>
        <w:rPr>
          <w:rFonts w:eastAsia="Amiri" w:cs="Amiri" w:ascii="Amiri" w:hAnsi="Amiri"/>
          <w:color w:val="111111"/>
          <w:sz w:val="28"/>
          <w:szCs w:val="28"/>
          <w:lang w:bidi="ar-SA"/>
        </w:rPr>
        <w:t xml:space="preserve">102- </w:t>
      </w:r>
      <w:r>
        <w:rPr>
          <w:rFonts w:ascii="Amiri" w:hAnsi="Amiri" w:eastAsia="Amiri" w:cs="Amiri"/>
          <w:color w:val="111111"/>
          <w:sz w:val="28"/>
          <w:sz w:val="28"/>
          <w:szCs w:val="28"/>
          <w:rtl w:val="true"/>
          <w:lang w:bidi="ar-SA"/>
        </w:rPr>
        <w:t>وَاِذا کُنْتَ فیهِمْ فَاَقَمْتَ لَهُمُ الصَّلوةَ</w:t>
      </w:r>
    </w:p>
    <w:p>
      <w:pPr>
        <w:pStyle w:val="BookText"/>
        <w:bidi w:val="0"/>
        <w:jc w:val="both"/>
        <w:rPr/>
      </w:pPr>
      <w:r>
        <w:rPr>
          <w:rFonts w:ascii="Amiri" w:hAnsi="Amiri" w:eastAsia="Amiri" w:cs="Amiri"/>
          <w:color w:val="111111"/>
          <w:sz w:val="28"/>
          <w:sz w:val="28"/>
          <w:szCs w:val="28"/>
          <w:rtl w:val="true"/>
          <w:lang w:bidi="ar-SA"/>
        </w:rPr>
        <w:t>فَلْتَقُمْ طائِفَةٌ مِنْهُم مَعَکَ وَلْیَأْخُذُوا اَسْلِحَتَهُمْ</w:t>
      </w:r>
    </w:p>
    <w:p>
      <w:pPr>
        <w:pStyle w:val="BookText"/>
        <w:bidi w:val="0"/>
        <w:jc w:val="both"/>
        <w:rPr/>
      </w:pPr>
      <w:r>
        <w:rPr>
          <w:rFonts w:ascii="Amiri" w:hAnsi="Amiri" w:eastAsia="Amiri" w:cs="Amiri"/>
          <w:color w:val="111111"/>
          <w:sz w:val="28"/>
          <w:sz w:val="28"/>
          <w:szCs w:val="28"/>
          <w:rtl w:val="true"/>
          <w:lang w:bidi="ar-SA"/>
        </w:rPr>
        <w:t>فَاِذا سَجَدُوا فَلْیَکُونُوا مِنْ وَرائِکُمْ وَلْتَأْتِ طائِفَةٌ اُخْری لَمْ یُصَلُّوا</w:t>
      </w:r>
    </w:p>
    <w:p>
      <w:pPr>
        <w:pStyle w:val="BookText"/>
        <w:bidi w:val="0"/>
        <w:jc w:val="both"/>
        <w:rPr/>
      </w:pPr>
      <w:r>
        <w:rPr>
          <w:rFonts w:ascii="Amiri" w:hAnsi="Amiri" w:eastAsia="Amiri" w:cs="Amiri"/>
          <w:color w:val="111111"/>
          <w:sz w:val="28"/>
          <w:sz w:val="28"/>
          <w:szCs w:val="28"/>
          <w:rtl w:val="true"/>
          <w:lang w:bidi="ar-SA"/>
        </w:rPr>
        <w:t>فَلْیُصَلُّوا مَعَکَ وَلْیَأْخُذُوا حِذْرَهُمْ وَاَسْلِحَتَهُمْ</w:t>
      </w:r>
    </w:p>
    <w:p>
      <w:pPr>
        <w:pStyle w:val="BookText"/>
        <w:bidi w:val="0"/>
        <w:jc w:val="both"/>
        <w:rPr/>
      </w:pPr>
      <w:r>
        <w:rPr>
          <w:rFonts w:ascii="Amiri" w:hAnsi="Amiri" w:eastAsia="Amiri" w:cs="Amiri"/>
          <w:color w:val="111111"/>
          <w:sz w:val="28"/>
          <w:sz w:val="28"/>
          <w:szCs w:val="28"/>
          <w:rtl w:val="true"/>
          <w:lang w:bidi="ar-SA"/>
        </w:rPr>
        <w:t>وَدَّ الَّذینَ کَفَرُوا لَوْ تَغْفُلُونَ عَنْ اَسْلِحَتِکُمْ وَاَمْتِعَتِکُمْ</w:t>
      </w:r>
    </w:p>
    <w:p>
      <w:pPr>
        <w:pStyle w:val="BookText"/>
        <w:bidi w:val="0"/>
        <w:jc w:val="both"/>
        <w:rPr/>
      </w:pPr>
      <w:r>
        <w:rPr>
          <w:rFonts w:ascii="Amiri" w:hAnsi="Amiri" w:eastAsia="Amiri" w:cs="Amiri"/>
          <w:color w:val="111111"/>
          <w:sz w:val="28"/>
          <w:sz w:val="28"/>
          <w:szCs w:val="28"/>
          <w:rtl w:val="true"/>
          <w:lang w:bidi="ar-SA"/>
        </w:rPr>
        <w:t>فَیَمیلُونَ عَلَیْکُم مَیْلَةً واحِدَةً</w:t>
      </w:r>
    </w:p>
    <w:p>
      <w:pPr>
        <w:pStyle w:val="BookText"/>
        <w:bidi w:val="0"/>
        <w:jc w:val="both"/>
        <w:rPr/>
      </w:pPr>
      <w:r>
        <w:rPr>
          <w:rFonts w:ascii="Amiri" w:hAnsi="Amiri" w:eastAsia="Amiri" w:cs="Amiri"/>
          <w:color w:val="111111"/>
          <w:sz w:val="28"/>
          <w:sz w:val="28"/>
          <w:szCs w:val="28"/>
          <w:rtl w:val="true"/>
          <w:lang w:bidi="ar-SA"/>
        </w:rPr>
        <w:t>وَلا جُناحَ عَلَیْکُمْ اِنْ کانَ بِکُمْ اَذیً مِنْ مَطَرٍ اَوْ کُنْتُمْ مَرْضی</w:t>
      </w:r>
    </w:p>
    <w:p>
      <w:pPr>
        <w:pStyle w:val="BookText"/>
        <w:bidi w:val="0"/>
        <w:jc w:val="both"/>
        <w:rPr/>
      </w:pPr>
      <w:r>
        <w:rPr>
          <w:rFonts w:ascii="Amiri" w:hAnsi="Amiri" w:eastAsia="Amiri" w:cs="Amiri"/>
          <w:color w:val="111111"/>
          <w:sz w:val="28"/>
          <w:sz w:val="28"/>
          <w:szCs w:val="28"/>
          <w:rtl w:val="true"/>
          <w:lang w:bidi="ar-SA"/>
        </w:rPr>
        <w:t>اَنْ تَضَعُوا اَسْلِحَتَکُمْ وَخُذُوا حِذْرَکُمْ</w:t>
      </w:r>
    </w:p>
    <w:p>
      <w:pPr>
        <w:pStyle w:val="BookText"/>
        <w:bidi w:val="0"/>
        <w:jc w:val="both"/>
        <w:rPr/>
      </w:pPr>
      <w:r>
        <w:rPr>
          <w:rFonts w:ascii="Amiri" w:hAnsi="Amiri" w:eastAsia="Amiri" w:cs="Amiri"/>
          <w:color w:val="111111"/>
          <w:sz w:val="28"/>
          <w:sz w:val="28"/>
          <w:szCs w:val="28"/>
          <w:rtl w:val="true"/>
          <w:lang w:bidi="ar-SA"/>
        </w:rPr>
        <w:t>اِنَّ اللّهَ اَعَدَّ لِلْکافِرینَ عَذابًا 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ینًا</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 And when you are among them (Muslim forces) and keep up the prayer for them, then let a party of them stand up (in prayer) with you, carrying their arms. Then when they have performed (their) prostrations, let them (continue the second unit solitarily and) take their precaution in your rear, and let another party who have not prayed come and pray with you (from the second unit), and let them take their precautions and their arms; (for) those who disbelieve desire that you should be heedless of your weapons and your baggages, then they would attack you all at once. And it is no sin for you to lay down your arms if you are annoyed with rain or if you are sick, but take your precautions. Verily Allah has prepared a disgraceful chastisement for the infidels. "</w:t>
      </w:r>
    </w:p>
    <w:p>
      <w:pPr>
        <w:pStyle w:val="Heading5"/>
        <w:numPr>
          <w:ilvl w:val="4"/>
          <w:numId w:val="1"/>
        </w:numPr>
        <w:bidi w:val="0"/>
        <w:jc w:val="left"/>
        <w:rPr/>
      </w:pPr>
      <w:bookmarkStart w:id="456" w:name="__RefHeading___Toc377033_2616395394"/>
      <w:bookmarkStart w:id="457" w:name="_Toc181"/>
      <w:bookmarkEnd w:id="456"/>
      <w:r>
        <w:rPr/>
        <w:t>Commentary: verse 102</w:t>
      </w:r>
      <w:bookmarkEnd w:id="457"/>
    </w:p>
    <w:p>
      <w:pPr>
        <w:pStyle w:val="Heading6"/>
        <w:numPr>
          <w:ilvl w:val="5"/>
          <w:numId w:val="1"/>
        </w:numPr>
        <w:bidi w:val="0"/>
        <w:jc w:val="left"/>
        <w:rPr/>
      </w:pPr>
      <w:bookmarkStart w:id="458" w:name="__RefHeading___Toc377035_2616395394"/>
      <w:bookmarkStart w:id="459" w:name="_Toc182"/>
      <w:bookmarkEnd w:id="458"/>
      <w:r>
        <w:rPr/>
        <w:t>Point</w:t>
      </w:r>
      <w:bookmarkEnd w:id="45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sixth year A.H., the holy Prophet (p.b.u.h.), accompanied some believers, set out towards Mecca. On the way, when they reached the region of Hudaybiyyah, they encountered with Khālid-ibn-Walīd supported</w:t>
      </w:r>
      <w:bookmarkStart w:id="460" w:name="pg13395_122696"/>
    </w:p>
    <w:p>
      <w:pPr>
        <w:pStyle w:val="BookText"/>
        <w:bidi w:val="0"/>
        <w:rPr/>
      </w:pPr>
      <w:bookmarkEnd w:id="460"/>
      <w:r>
        <w:rPr>
          <w:rFonts w:eastAsia="Times New Roman" w:cs="Times New Roman" w:ascii="Times New Roman" w:hAnsi="Times New Roman"/>
          <w:color w:val="111111"/>
          <w:sz w:val="28"/>
          <w:szCs w:val="28"/>
          <w:lang w:val="en-US"/>
        </w:rPr>
        <w:t>by two hundred men who had sheltered thereabout and were waiting for hindering the Prophet (p.b.u.h.) from arriving in Mecca. When Bilāl said the prayer call and the prayer was established, Khālid-ibn-Walīd devised to profit by the time when all Muslims were busy establishing the evening prayer and to attack them at a single instance.</w:t>
      </w:r>
    </w:p>
    <w:p>
      <w:pPr>
        <w:pStyle w:val="BookText"/>
        <w:bidi w:val="0"/>
        <w:jc w:val="both"/>
        <w:rPr/>
      </w:pPr>
      <w:r>
        <w:rPr>
          <w:rFonts w:eastAsia="Times New Roman" w:cs="Times New Roman" w:ascii="Times New Roman" w:hAnsi="Times New Roman"/>
          <w:color w:val="111111"/>
          <w:sz w:val="28"/>
          <w:szCs w:val="28"/>
          <w:lang w:val="en-US"/>
        </w:rPr>
        <w:t>The verse was revealed and informed the Prophet (p.b.u.h.) of the plot. So, seeing that miracle appeared through divine revelation, Khālid embraced Islam.</w:t>
      </w:r>
    </w:p>
    <w:p>
      <w:pPr>
        <w:pStyle w:val="BookText"/>
        <w:bidi w:val="0"/>
        <w:jc w:val="both"/>
        <w:rPr/>
      </w:pPr>
      <w:r>
        <w:rPr>
          <w:rFonts w:eastAsia="Times New Roman" w:cs="Times New Roman" w:ascii="Times New Roman" w:hAnsi="Times New Roman"/>
          <w:color w:val="111111"/>
          <w:sz w:val="28"/>
          <w:szCs w:val="28"/>
          <w:lang w:val="en-US"/>
        </w:rPr>
        <w:t>In this prayer, after performing the first unit of prayer, the first group stand up and complete the rest of the prayer, but the prayer leader waits a little so that the other group may come and join the second unit of the prayer carrying their weapons.</w:t>
      </w:r>
    </w:p>
    <w:p>
      <w:pPr>
        <w:pStyle w:val="BookText"/>
        <w:bidi w:val="0"/>
        <w:jc w:val="both"/>
        <w:rPr/>
      </w:pPr>
      <w:r>
        <w:rPr>
          <w:rFonts w:eastAsia="Times New Roman" w:cs="Times New Roman" w:ascii="Times New Roman" w:hAnsi="Times New Roman"/>
          <w:color w:val="111111"/>
          <w:sz w:val="28"/>
          <w:szCs w:val="28"/>
          <w:lang w:val="en-US"/>
        </w:rPr>
        <w:t>" And when you are among them (Muslim forces) and keep up the prayer for them, then let a party of them stand up (in prayer) with you, carrying their arms. Then when they have performed (their) prostrations, let them (continue the second unit solitarily and) take their precaution in your rear, and let another party who have not prayed come and pray with you (from the second unit), and let them take their precautions and their arms; (for) those who disbelieve desire that you should be heedless of your weapons and your baggages, then they would attack you all at once. ..."</w:t>
      </w:r>
    </w:p>
    <w:p>
      <w:pPr>
        <w:pStyle w:val="BookText"/>
        <w:bidi w:val="0"/>
        <w:jc w:val="both"/>
        <w:rPr/>
      </w:pPr>
      <w:r>
        <w:rPr>
          <w:rFonts w:eastAsia="Times New Roman" w:cs="Times New Roman" w:ascii="Times New Roman" w:hAnsi="Times New Roman"/>
          <w:color w:val="111111"/>
          <w:sz w:val="28"/>
          <w:szCs w:val="28"/>
          <w:lang w:val="en-US"/>
        </w:rPr>
        <w:t>Thus, in no condition prayer can be dropped and never a striver is without establishing prayer. There must be weapon in one hand and spirituality in the other.</w:t>
      </w:r>
    </w:p>
    <w:p>
      <w:pPr>
        <w:pStyle w:val="BookText"/>
        <w:bidi w:val="0"/>
        <w:jc w:val="both"/>
        <w:rPr/>
      </w:pPr>
      <w:r>
        <w:rPr>
          <w:rFonts w:eastAsia="Times New Roman" w:cs="Times New Roman" w:ascii="Times New Roman" w:hAnsi="Times New Roman"/>
          <w:color w:val="111111"/>
          <w:sz w:val="28"/>
          <w:szCs w:val="28"/>
          <w:lang w:val="en-US"/>
        </w:rPr>
        <w:t>For the importance of the congregation prayer mentioning only this fact is enough that, when facing the enemy in the battle-field, even one unit of the prayer is to be established either.</w:t>
      </w:r>
    </w:p>
    <w:p>
      <w:pPr>
        <w:pStyle w:val="BookText"/>
        <w:bidi w:val="0"/>
        <w:jc w:val="both"/>
        <w:rPr/>
      </w:pPr>
      <w:r>
        <w:rPr>
          <w:rFonts w:eastAsia="Times New Roman" w:cs="Times New Roman" w:ascii="Times New Roman" w:hAnsi="Times New Roman"/>
          <w:color w:val="111111"/>
          <w:sz w:val="28"/>
          <w:szCs w:val="28"/>
          <w:lang w:val="en-US"/>
        </w:rPr>
        <w:t>It should also be noticed that when two duties come forth with together (i.e. holy struggle and prayer) one must not be sacrificed for the other.</w:t>
      </w:r>
    </w:p>
    <w:p>
      <w:pPr>
        <w:pStyle w:val="Heading6"/>
        <w:numPr>
          <w:ilvl w:val="5"/>
          <w:numId w:val="1"/>
        </w:numPr>
        <w:bidi w:val="0"/>
        <w:jc w:val="left"/>
        <w:rPr/>
      </w:pPr>
      <w:bookmarkStart w:id="461" w:name="__RefHeading___Toc377037_2616395394"/>
      <w:bookmarkStart w:id="462" w:name="_Toc183"/>
      <w:bookmarkEnd w:id="461"/>
      <w:r>
        <w:rPr/>
        <w:t>Due to your establishing prayer and the attack of enemy, take your precautions</w:t>
      </w:r>
      <w:bookmarkEnd w:id="46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self-consciousness is always necessary. Even at the time of establishing prayer, Muslims should not be neglectful of the danger of the enemy. So, in no circumstances a striver must be in distance with the protective means. (If he has not any weapon, he should wear armour). It is for the caution that if the enemy attacks he can protect himself until the help comes.</w:t>
      </w:r>
    </w:p>
    <w:p>
      <w:pPr>
        <w:pStyle w:val="BookText"/>
        <w:bidi w:val="0"/>
        <w:rPr/>
      </w:pPr>
      <w:r>
        <w:rPr>
          <w:rFonts w:eastAsia="Times New Roman" w:cs="Times New Roman" w:ascii="Times New Roman" w:hAnsi="Times New Roman"/>
          <w:color w:val="111111"/>
          <w:sz w:val="28"/>
          <w:szCs w:val="28"/>
          <w:lang w:val="en-US"/>
        </w:rPr>
        <w:t>" ... but take your precautions ... "</w:t>
      </w:r>
    </w:p>
    <w:p>
      <w:pPr>
        <w:pStyle w:val="BookText"/>
        <w:bidi w:val="0"/>
        <w:jc w:val="both"/>
        <w:rPr/>
      </w:pPr>
      <w:r>
        <w:rPr>
          <w:rFonts w:eastAsia="Times New Roman" w:cs="Times New Roman" w:ascii="Times New Roman" w:hAnsi="Times New Roman"/>
          <w:color w:val="111111"/>
          <w:sz w:val="28"/>
          <w:szCs w:val="28"/>
          <w:lang w:val="en-US"/>
        </w:rPr>
        <w:t>Yet, since there may necessarily come forth some occasions that it is difficult to carry both the weapons and the protective means with together when keeping up the prayers, at the end of the above mentioned verse it ordains such:</w:t>
      </w:r>
    </w:p>
    <w:p>
      <w:pPr>
        <w:pStyle w:val="BookText"/>
        <w:bidi w:val="0"/>
        <w:jc w:val="both"/>
        <w:rPr/>
      </w:pPr>
      <w:r>
        <w:rPr>
          <w:rFonts w:eastAsia="Times New Roman" w:cs="Times New Roman" w:ascii="Times New Roman" w:hAnsi="Times New Roman"/>
          <w:color w:val="111111"/>
          <w:sz w:val="28"/>
          <w:szCs w:val="28"/>
          <w:lang w:val="en-US"/>
        </w:rPr>
        <w:t>"... And it is no sin for you to lay down your arms if you are annoyed with rain or if you are sick, ..."</w:t>
      </w:r>
    </w:p>
    <w:p>
      <w:pPr>
        <w:pStyle w:val="BookText"/>
        <w:bidi w:val="0"/>
        <w:jc w:val="both"/>
        <w:rPr/>
      </w:pPr>
      <w:r>
        <w:rPr>
          <w:rFonts w:eastAsia="Times New Roman" w:cs="Times New Roman" w:ascii="Times New Roman" w:hAnsi="Times New Roman"/>
          <w:color w:val="111111"/>
          <w:sz w:val="28"/>
          <w:szCs w:val="28"/>
          <w:lang w:val="en-US"/>
        </w:rPr>
        <w:t>You should follow acting these instructions and be assured that victory is with you, because:</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 Verily Allah has prepared a disgraceful chastisement for the infidels."</w:t>
      </w:r>
      <w:bookmarkStart w:id="463" w:name="pg13395_122698"/>
    </w:p>
    <w:p>
      <w:pPr>
        <w:pStyle w:val="BookText"/>
        <w:bidi w:val="0"/>
        <w:rPr/>
      </w:pPr>
      <w:bookmarkEnd w:id="463"/>
      <w:r>
        <w:rPr>
          <w:rFonts w:eastAsia="Amiri" w:cs="Amiri" w:ascii="Amiri" w:hAnsi="Amiri"/>
          <w:color w:val="111111"/>
          <w:sz w:val="28"/>
          <w:szCs w:val="28"/>
          <w:lang w:bidi="ar-SA"/>
        </w:rPr>
        <w:t xml:space="preserve">103- </w:t>
      </w:r>
      <w:r>
        <w:rPr>
          <w:rFonts w:ascii="Amiri" w:hAnsi="Amiri" w:eastAsia="Amiri" w:cs="Amiri"/>
          <w:color w:val="111111"/>
          <w:sz w:val="28"/>
          <w:sz w:val="28"/>
          <w:szCs w:val="28"/>
          <w:rtl w:val="true"/>
          <w:lang w:bidi="ar-SA"/>
        </w:rPr>
        <w:t>فَاِذا قَضَیْتُمُ الصَّلوةَ فَاذْکُرُوا اللّهَ قِیامًا</w:t>
      </w:r>
    </w:p>
    <w:p>
      <w:pPr>
        <w:pStyle w:val="BookText"/>
        <w:bidi w:val="0"/>
        <w:jc w:val="both"/>
        <w:rPr/>
      </w:pPr>
      <w:r>
        <w:rPr>
          <w:rFonts w:ascii="Amiri" w:hAnsi="Amiri" w:eastAsia="Amiri" w:cs="Amiri"/>
          <w:color w:val="111111"/>
          <w:sz w:val="28"/>
          <w:sz w:val="28"/>
          <w:szCs w:val="28"/>
          <w:rtl w:val="true"/>
          <w:lang w:bidi="ar-SA"/>
        </w:rPr>
        <w:t>وَقُعُودًا وَعَلی جُنُوبِکُمْ فَاِذَا اطْمَأْنَنْتُمْ فَاَقیمُوا الصَّلوةَ</w:t>
      </w:r>
    </w:p>
    <w:p>
      <w:pPr>
        <w:pStyle w:val="BookText"/>
        <w:bidi w:val="0"/>
        <w:jc w:val="both"/>
        <w:rPr/>
      </w:pPr>
      <w:r>
        <w:rPr>
          <w:rFonts w:ascii="Amiri" w:hAnsi="Amiri" w:eastAsia="Amiri" w:cs="Amiri"/>
          <w:color w:val="111111"/>
          <w:sz w:val="28"/>
          <w:sz w:val="28"/>
          <w:szCs w:val="28"/>
          <w:rtl w:val="true"/>
          <w:lang w:bidi="ar-SA"/>
        </w:rPr>
        <w:t>اِنَّ الصَّلوةَ کانَتْ عَلَی الْمُؤْمِنینَ کِتابًا مَوْقُوتًا</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 Then when you have finished the prayer, remember Allah standing and sitting and reclining. Then, when you are secure (from danger) establish the prayer (as usual). Verily the prayer at fixed times has been enjoined upon the believers. "</w:t>
      </w:r>
    </w:p>
    <w:p>
      <w:pPr>
        <w:pStyle w:val="Heading5"/>
        <w:numPr>
          <w:ilvl w:val="4"/>
          <w:numId w:val="1"/>
        </w:numPr>
        <w:bidi w:val="0"/>
        <w:jc w:val="left"/>
        <w:rPr/>
      </w:pPr>
      <w:bookmarkStart w:id="464" w:name="__RefHeading___Toc377039_2616395394"/>
      <w:bookmarkStart w:id="465" w:name="_Toc184"/>
      <w:bookmarkEnd w:id="464"/>
      <w:r>
        <w:rPr/>
        <w:t>Commentary: verse 103</w:t>
      </w:r>
      <w:bookmarkEnd w:id="465"/>
    </w:p>
    <w:p>
      <w:pPr>
        <w:pStyle w:val="Heading6"/>
        <w:numPr>
          <w:ilvl w:val="5"/>
          <w:numId w:val="1"/>
        </w:numPr>
        <w:bidi w:val="0"/>
        <w:jc w:val="left"/>
        <w:rPr/>
      </w:pPr>
      <w:bookmarkStart w:id="466" w:name="__RefHeading___Toc377041_2616395394"/>
      <w:bookmarkStart w:id="467" w:name="_Toc185"/>
      <w:bookmarkEnd w:id="466"/>
      <w:r>
        <w:rPr/>
        <w:t>The Importance of Prayers, a Commandment!</w:t>
      </w:r>
      <w:bookmarkEnd w:id="467"/>
    </w:p>
    <w:p>
      <w:pPr>
        <w:pStyle w:val="BookText"/>
        <w:bidi w:val="0"/>
        <w:jc w:val="both"/>
        <w:rPr/>
      </w:pPr>
      <w:r>
        <w:rPr>
          <w:rFonts w:eastAsia="Times New Roman" w:cs="Times New Roman" w:ascii="Times New Roman" w:hAnsi="Times New Roman"/>
          <w:color w:val="111111"/>
          <w:sz w:val="28"/>
          <w:szCs w:val="28"/>
          <w:lang w:val="en-US"/>
        </w:rPr>
        <w:t>Following the instruction of `prayer of fear' mentioned in the previous verse, and the necessity of establishing prayer even while you are fighting,</w:t>
      </w:r>
    </w:p>
    <w:p>
      <w:pPr>
        <w:pStyle w:val="BookText"/>
        <w:bidi w:val="0"/>
        <w:jc w:val="both"/>
        <w:rPr/>
      </w:pPr>
      <w:r>
        <w:rPr>
          <w:rFonts w:eastAsia="Times New Roman" w:cs="Times New Roman" w:ascii="Times New Roman" w:hAnsi="Times New Roman"/>
          <w:color w:val="111111"/>
          <w:sz w:val="28"/>
          <w:szCs w:val="28"/>
          <w:lang w:val="en-US"/>
        </w:rPr>
        <w:t>it continues saying in this verse:</w:t>
      </w:r>
    </w:p>
    <w:p>
      <w:pPr>
        <w:pStyle w:val="BookText"/>
        <w:bidi w:val="0"/>
        <w:jc w:val="both"/>
        <w:rPr/>
      </w:pPr>
      <w:r>
        <w:rPr>
          <w:rFonts w:eastAsia="Times New Roman" w:cs="Times New Roman" w:ascii="Times New Roman" w:hAnsi="Times New Roman"/>
          <w:color w:val="111111"/>
          <w:sz w:val="28"/>
          <w:szCs w:val="28"/>
          <w:lang w:val="en-US"/>
        </w:rPr>
        <w:t>" Then when you have finished the prayer, remember Allah standing and sitting and reclining. ..."</w:t>
      </w:r>
    </w:p>
    <w:p>
      <w:pPr>
        <w:pStyle w:val="BookText"/>
        <w:bidi w:val="0"/>
        <w:jc w:val="both"/>
        <w:rPr/>
      </w:pPr>
      <w:r>
        <w:rPr>
          <w:rFonts w:eastAsia="Times New Roman" w:cs="Times New Roman" w:ascii="Times New Roman" w:hAnsi="Times New Roman"/>
          <w:color w:val="111111"/>
          <w:sz w:val="28"/>
          <w:szCs w:val="28"/>
          <w:lang w:val="en-US"/>
        </w:rPr>
        <w:t>The purpose of the phrase: ` remember Allah standing and sitting and reclining may have been the same different warfare positions in which soldiers sometimes use the various weapons designed for wars including the means of shooting.</w:t>
      </w:r>
    </w:p>
    <w:p>
      <w:pPr>
        <w:pStyle w:val="BookText"/>
        <w:bidi w:val="0"/>
        <w:jc w:val="both"/>
        <w:rPr/>
      </w:pPr>
      <w:r>
        <w:rPr>
          <w:rFonts w:eastAsia="Times New Roman" w:cs="Times New Roman" w:ascii="Times New Roman" w:hAnsi="Times New Roman"/>
          <w:color w:val="111111"/>
          <w:sz w:val="28"/>
          <w:szCs w:val="28"/>
          <w:lang w:val="en-US"/>
        </w:rPr>
        <w:t xml:space="preserve">Another attitude indicates that the purpose of this phrase is that in all conditions including: standing, sitting and reclining, whether you are healthy or sick, and even when you are struggling against the enemy, remember Allah. </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In fact, the above-mntioned verse is a hint to an Islamic important instruction which denotes that: establishing prayers at the appointed times does not mean that a person neglects the remembrance of Allah in other times.</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Qur'ān informs us that the instruction for the `prayer of fear' is an exceptional commandment, and as soon as the condition of fear removes the circumstance will be as follows:</w:t>
      </w:r>
    </w:p>
    <w:p>
      <w:pPr>
        <w:pStyle w:val="BookText"/>
        <w:bidi w:val="0"/>
        <w:rPr/>
      </w:pPr>
      <w:r>
        <w:rPr>
          <w:rFonts w:eastAsia="Times New Roman" w:cs="Times New Roman" w:ascii="Times New Roman" w:hAnsi="Times New Roman"/>
          <w:color w:val="111111"/>
          <w:sz w:val="28"/>
          <w:szCs w:val="28"/>
          <w:lang w:val="en-US"/>
        </w:rPr>
        <w:t>"... Then, when you are secure (from danger) establish the prayer (as usual)..."</w:t>
      </w:r>
    </w:p>
    <w:p>
      <w:pPr>
        <w:pStyle w:val="BookText"/>
        <w:bidi w:val="0"/>
        <w:jc w:val="both"/>
        <w:rPr/>
      </w:pPr>
      <w:r>
        <w:rPr>
          <w:rFonts w:eastAsia="Times New Roman" w:cs="Times New Roman" w:ascii="Times New Roman" w:hAnsi="Times New Roman"/>
          <w:color w:val="111111"/>
          <w:sz w:val="28"/>
          <w:szCs w:val="28"/>
          <w:lang w:val="en-US"/>
        </w:rPr>
        <w:t>The secret of all these instructions and recommendations is for the fact that prayer is one of the Divine certain obligations which is enjoined for all dynasties and in all times, because it is not separated from Faith.</w:t>
      </w:r>
    </w:p>
    <w:p>
      <w:pPr>
        <w:pStyle w:val="BookText"/>
        <w:bidi w:val="0"/>
        <w:jc w:val="both"/>
        <w:rPr/>
      </w:pPr>
      <w:r>
        <w:rPr>
          <w:rFonts w:eastAsia="Times New Roman" w:cs="Times New Roman" w:ascii="Times New Roman" w:hAnsi="Times New Roman"/>
          <w:color w:val="111111"/>
          <w:sz w:val="28"/>
          <w:szCs w:val="28"/>
          <w:lang w:val="en-US"/>
        </w:rPr>
        <w:t>However, according to some Islamic traditions, the Arabic word /mauqūt/, mentioned in the holy verse, has been rendered into `a fixed obligatory at an appointed time'.</w:t>
      </w:r>
      <w:r>
        <w:rPr>
          <w:rStyle w:val="FootnoteAnchor"/>
        </w:rPr>
        <w:footnoteReference w:id="3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Verily the prayer at fixed times has been enjoined upon the believers. "</w:t>
      </w:r>
      <w:bookmarkStart w:id="468" w:name="pg13395_122700"/>
    </w:p>
    <w:p>
      <w:pPr>
        <w:pStyle w:val="BookText"/>
        <w:bidi w:val="0"/>
        <w:rPr/>
      </w:pPr>
      <w:bookmarkEnd w:id="468"/>
      <w:r>
        <w:rPr>
          <w:rFonts w:eastAsia="Amiri" w:cs="Amiri" w:ascii="Amiri" w:hAnsi="Amiri"/>
          <w:color w:val="111111"/>
          <w:sz w:val="28"/>
          <w:szCs w:val="28"/>
          <w:lang w:bidi="ar-SA"/>
        </w:rPr>
        <w:t xml:space="preserve">104- </w:t>
      </w:r>
      <w:r>
        <w:rPr>
          <w:rFonts w:ascii="Amiri" w:hAnsi="Amiri" w:eastAsia="Amiri" w:cs="Amiri"/>
          <w:color w:val="111111"/>
          <w:sz w:val="28"/>
          <w:sz w:val="28"/>
          <w:szCs w:val="28"/>
          <w:rtl w:val="true"/>
          <w:lang w:bidi="ar-SA"/>
        </w:rPr>
        <w:t>وَلاتَهِنُوا فِی ابْتِغاءِ الْقَوْمِ اِنْ تَکُونُوا تَأْلَمُونَ</w:t>
      </w:r>
    </w:p>
    <w:p>
      <w:pPr>
        <w:pStyle w:val="BookText"/>
        <w:bidi w:val="0"/>
        <w:jc w:val="both"/>
        <w:rPr/>
      </w:pPr>
      <w:r>
        <w:rPr>
          <w:rFonts w:ascii="Amiri" w:hAnsi="Amiri" w:eastAsia="Amiri" w:cs="Amiri"/>
          <w:color w:val="111111"/>
          <w:sz w:val="28"/>
          <w:sz w:val="28"/>
          <w:szCs w:val="28"/>
          <w:rtl w:val="true"/>
          <w:lang w:bidi="ar-SA"/>
        </w:rPr>
        <w:t>فَاِنَّهُمْ یَأْلَمُونَ کَما تَأْلَمُونَ وَتَرْجُونَ مِنَ اللّهِ ما لایَرْجُونَ</w:t>
      </w:r>
    </w:p>
    <w:p>
      <w:pPr>
        <w:pStyle w:val="BookText"/>
        <w:bidi w:val="0"/>
        <w:jc w:val="both"/>
        <w:rPr/>
      </w:pPr>
      <w:r>
        <w:rPr>
          <w:rFonts w:ascii="Amiri" w:hAnsi="Amiri" w:eastAsia="Amiri" w:cs="Amiri"/>
          <w:color w:val="111111"/>
          <w:sz w:val="28"/>
          <w:sz w:val="28"/>
          <w:szCs w:val="28"/>
          <w:rtl w:val="true"/>
          <w:lang w:bidi="ar-SA"/>
        </w:rPr>
        <w:t>وَکانَ اللّهُ عَلیمًا حَکیمًا</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 And do not flag in pursuit of the enemy. If you suffer pain, then they also suffer pain as you suffer. But you hope from Allah what they do not hope. And Allah is All-Knowing, All-Wise. "</w:t>
      </w:r>
    </w:p>
    <w:p>
      <w:pPr>
        <w:pStyle w:val="Heading5"/>
        <w:numPr>
          <w:ilvl w:val="4"/>
          <w:numId w:val="1"/>
        </w:numPr>
        <w:bidi w:val="0"/>
        <w:jc w:val="left"/>
        <w:rPr/>
      </w:pPr>
      <w:bookmarkStart w:id="469" w:name="__RefHeading___Toc377043_2616395394"/>
      <w:bookmarkStart w:id="470" w:name="_Toc186"/>
      <w:bookmarkEnd w:id="469"/>
      <w:r>
        <w:rPr/>
        <w:t>The Occasion of Revelation verse 104</w:t>
      </w:r>
      <w:bookmarkEnd w:id="470"/>
    </w:p>
    <w:p>
      <w:pPr>
        <w:pStyle w:val="BookText"/>
        <w:bidi w:val="0"/>
        <w:jc w:val="both"/>
        <w:rPr/>
      </w:pPr>
      <w:r>
        <w:rPr>
          <w:rFonts w:eastAsia="Times New Roman" w:cs="Times New Roman" w:ascii="Times New Roman" w:hAnsi="Times New Roman"/>
          <w:color w:val="111111"/>
          <w:sz w:val="28"/>
          <w:szCs w:val="28"/>
          <w:lang w:val="en-US"/>
        </w:rPr>
        <w:t>It is narrated from Ibn Abbas that after the painful events of the Battle of 'Uhud, the holy Prophet (p.b.u.h.) stood upon Mount Uhud when Abūsufyān shouted with a victorious tone; " O' Muhammad! One day we won, but another day! " That is, this very victory that we have is instead of that defeat we suffered in the Battle of Badr." The Prophet (p.b.u.h.) told the Muslims to answer him immediately, and they said:</w:t>
      </w:r>
    </w:p>
    <w:p>
      <w:pPr>
        <w:pStyle w:val="BookText"/>
        <w:bidi w:val="0"/>
        <w:jc w:val="both"/>
        <w:rPr/>
      </w:pPr>
      <w:r>
        <w:rPr>
          <w:rFonts w:eastAsia="Times New Roman" w:cs="Times New Roman" w:ascii="Times New Roman" w:hAnsi="Times New Roman"/>
          <w:color w:val="111111"/>
          <w:sz w:val="28"/>
          <w:szCs w:val="28"/>
          <w:lang w:val="en-US"/>
        </w:rPr>
        <w:t>" Never is our situation like yours. Our martyrs are in heaven while your slains are in Hell."</w:t>
      </w:r>
    </w:p>
    <w:p>
      <w:pPr>
        <w:pStyle w:val="BookText"/>
        <w:bidi w:val="0"/>
        <w:jc w:val="both"/>
        <w:rPr/>
      </w:pPr>
      <w:r>
        <w:rPr>
          <w:rFonts w:eastAsia="Times New Roman" w:cs="Times New Roman" w:ascii="Times New Roman" w:hAnsi="Times New Roman"/>
          <w:color w:val="111111"/>
          <w:sz w:val="28"/>
          <w:szCs w:val="28"/>
          <w:lang w:val="en-US"/>
        </w:rPr>
        <w:t>Abūsufyān shouted: " We have Al-`Uzzā, but you have not it."</w:t>
      </w:r>
    </w:p>
    <w:p>
      <w:pPr>
        <w:pStyle w:val="BookText"/>
        <w:bidi w:val="0"/>
        <w:jc w:val="both"/>
        <w:rPr/>
      </w:pPr>
      <w:r>
        <w:rPr>
          <w:rFonts w:eastAsia="Times New Roman" w:cs="Times New Roman" w:ascii="Times New Roman" w:hAnsi="Times New Roman"/>
          <w:color w:val="111111"/>
          <w:sz w:val="28"/>
          <w:szCs w:val="28"/>
          <w:lang w:val="en-US"/>
        </w:rPr>
        <w:t>The Prophet (p.b.u.h.) told Muslims to reply that slogan by saying:</w:t>
      </w:r>
    </w:p>
    <w:p>
      <w:pPr>
        <w:pStyle w:val="BookText"/>
        <w:bidi w:val="0"/>
        <w:jc w:val="both"/>
        <w:rPr/>
      </w:pPr>
      <w:r>
        <w:rPr>
          <w:rFonts w:eastAsia="Times New Roman" w:cs="Times New Roman" w:ascii="Times New Roman" w:hAnsi="Times New Roman"/>
          <w:color w:val="111111"/>
          <w:sz w:val="28"/>
          <w:szCs w:val="28"/>
          <w:lang w:val="en-US"/>
        </w:rPr>
        <w:t>" Allah is our gaurdian but you have no gaurdian."</w:t>
      </w:r>
    </w:p>
    <w:p>
      <w:pPr>
        <w:pStyle w:val="BookText"/>
        <w:bidi w:val="0"/>
        <w:jc w:val="both"/>
        <w:rPr/>
      </w:pPr>
      <w:r>
        <w:rPr>
          <w:rFonts w:eastAsia="Times New Roman" w:cs="Times New Roman" w:ascii="Times New Roman" w:hAnsi="Times New Roman"/>
          <w:color w:val="111111"/>
          <w:sz w:val="28"/>
          <w:szCs w:val="28"/>
          <w:lang w:val="en-US"/>
        </w:rPr>
        <w:t>Abūsufyān, who felt himself weak before that lively Islamic motto,</w:t>
      </w:r>
    </w:p>
    <w:p>
      <w:pPr>
        <w:pStyle w:val="BookText"/>
        <w:bidi w:val="0"/>
        <w:jc w:val="both"/>
        <w:rPr/>
      </w:pPr>
      <w:r>
        <w:rPr>
          <w:rFonts w:eastAsia="Times New Roman" w:cs="Times New Roman" w:ascii="Times New Roman" w:hAnsi="Times New Roman"/>
          <w:color w:val="111111"/>
          <w:sz w:val="28"/>
          <w:szCs w:val="28"/>
          <w:lang w:val="en-US"/>
        </w:rPr>
        <w:t>left out the idol 'Uzzā and attached the idol called Hubal. He cried: "High be Hubal!"</w:t>
      </w:r>
    </w:p>
    <w:p>
      <w:pPr>
        <w:pStyle w:val="BookText"/>
        <w:bidi w:val="0"/>
        <w:jc w:val="both"/>
        <w:rPr/>
      </w:pPr>
      <w:r>
        <w:rPr>
          <w:rFonts w:eastAsia="Times New Roman" w:cs="Times New Roman" w:ascii="Times New Roman" w:hAnsi="Times New Roman"/>
          <w:color w:val="111111"/>
          <w:sz w:val="28"/>
          <w:szCs w:val="28"/>
          <w:lang w:val="en-US"/>
        </w:rPr>
        <w:t>The Prophet (p.b.u.h.) commanded Muslims to condemn the motto of the Age of Ignorance with a stronger and better motto. They would say:</w:t>
      </w:r>
    </w:p>
    <w:p>
      <w:pPr>
        <w:pStyle w:val="BookText"/>
        <w:bidi w:val="0"/>
        <w:jc w:val="both"/>
        <w:rPr/>
      </w:pPr>
      <w:r>
        <w:rPr>
          <w:rFonts w:eastAsia="Times New Roman" w:cs="Times New Roman" w:ascii="Times New Roman" w:hAnsi="Times New Roman"/>
          <w:color w:val="111111"/>
          <w:sz w:val="28"/>
          <w:szCs w:val="28"/>
          <w:lang w:val="en-US"/>
        </w:rPr>
        <w:t>" Allah is the Higher and the Exalted."</w:t>
      </w:r>
    </w:p>
    <w:p>
      <w:pPr>
        <w:pStyle w:val="BookText"/>
        <w:bidi w:val="0"/>
        <w:jc w:val="both"/>
        <w:rPr/>
      </w:pPr>
      <w:r>
        <w:rPr>
          <w:rFonts w:eastAsia="Times New Roman" w:cs="Times New Roman" w:ascii="Times New Roman" w:hAnsi="Times New Roman"/>
          <w:color w:val="111111"/>
          <w:sz w:val="28"/>
          <w:szCs w:val="28"/>
          <w:lang w:val="en-US"/>
        </w:rPr>
        <w:t>Abūsufyān, who made no gain from his own different mottoes, cried:</w:t>
      </w:r>
    </w:p>
    <w:p>
      <w:pPr>
        <w:pStyle w:val="BookText"/>
        <w:bidi w:val="0"/>
        <w:jc w:val="both"/>
        <w:rPr/>
      </w:pPr>
      <w:r>
        <w:rPr>
          <w:rFonts w:eastAsia="Times New Roman" w:cs="Times New Roman" w:ascii="Times New Roman" w:hAnsi="Times New Roman"/>
          <w:color w:val="111111"/>
          <w:sz w:val="28"/>
          <w:szCs w:val="28"/>
          <w:lang w:val="en-US"/>
        </w:rPr>
        <w:t>"Our trysting-place is the region of Badr-i-Suqrā.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Muslims returned from the battle-field while they were seriously annoyed of the painful events in 'Uhud. At that time the verse was revealed and warned them not to flag in pursuit of the pagans, and not to be annoyed of those painful events.</w:t>
      </w:r>
      <w:bookmarkStart w:id="471" w:name="pg13395_122701"/>
    </w:p>
    <w:p>
      <w:pPr>
        <w:pStyle w:val="BookText"/>
        <w:bidi w:val="0"/>
        <w:rPr/>
      </w:pPr>
      <w:bookmarkEnd w:id="471"/>
      <w:r>
        <w:rPr>
          <w:rFonts w:eastAsia="Times New Roman" w:cs="Times New Roman" w:ascii="Times New Roman" w:hAnsi="Times New Roman"/>
          <w:color w:val="111111"/>
          <w:sz w:val="28"/>
          <w:szCs w:val="28"/>
          <w:lang w:val="en-US"/>
        </w:rPr>
        <w:t>This ocassion of revelation teaches us that Muslims should not be neglectful of none of the enemy's styles. They should apply some stronger logics before the logic of the enemies, and some better weapons against their weapons, else, the circumstances may change for the benefit of the enemy.</w:t>
      </w:r>
    </w:p>
    <w:p>
      <w:pPr>
        <w:pStyle w:val="BookText"/>
        <w:bidi w:val="0"/>
        <w:jc w:val="both"/>
        <w:rPr/>
      </w:pPr>
      <w:r>
        <w:rPr>
          <w:rFonts w:eastAsia="Times New Roman" w:cs="Times New Roman" w:ascii="Times New Roman" w:hAnsi="Times New Roman"/>
          <w:color w:val="111111"/>
          <w:sz w:val="28"/>
          <w:szCs w:val="28"/>
          <w:lang w:val="en-US"/>
        </w:rPr>
        <w:t>Therefore, in any time, like our time, instead of regret for the painful events and terrible corruptions that have surrounded Muslims from everyside, they should actively set forth and produce some sound and useful books and publications in front of the enemies' evil books and publications. They should utilize the best and modern propaganda means of the time against the enemy's equipped means of propaganda. To stand against the designs, phylosophies, and doctrines that different political, economical and social schools introduce, Muslims must offer the inclusive Islamic designs to all human kind. It is only by this method that they can protect their being and live as a progressive group in the world.</w:t>
      </w:r>
    </w:p>
    <w:p>
      <w:pPr>
        <w:pStyle w:val="Heading5"/>
        <w:numPr>
          <w:ilvl w:val="4"/>
          <w:numId w:val="1"/>
        </w:numPr>
        <w:bidi w:val="0"/>
        <w:jc w:val="left"/>
        <w:rPr/>
      </w:pPr>
      <w:bookmarkStart w:id="472" w:name="__RefHeading___Toc377045_2616395394"/>
      <w:bookmarkStart w:id="473" w:name="_Toc187"/>
      <w:bookmarkEnd w:id="472"/>
      <w:r>
        <w:rPr/>
        <w:t>Commentary: verse 104</w:t>
      </w:r>
      <w:bookmarkEnd w:id="473"/>
    </w:p>
    <w:p>
      <w:pPr>
        <w:pStyle w:val="BookText"/>
        <w:bidi w:val="0"/>
        <w:jc w:val="both"/>
        <w:rPr/>
      </w:pPr>
      <w:r>
        <w:rPr>
          <w:rFonts w:eastAsia="Times New Roman" w:cs="Times New Roman" w:ascii="Times New Roman" w:hAnsi="Times New Roman"/>
          <w:color w:val="111111"/>
          <w:sz w:val="28"/>
          <w:szCs w:val="28"/>
          <w:lang w:val="en-US"/>
        </w:rPr>
        <w:t>Following the verses concerning the Holy struggle and migration, to stir the spirit of self-sacrifice in Muslims, this verse says:</w:t>
      </w:r>
    </w:p>
    <w:p>
      <w:pPr>
        <w:pStyle w:val="BookText"/>
        <w:bidi w:val="0"/>
        <w:jc w:val="both"/>
        <w:rPr/>
      </w:pPr>
      <w:r>
        <w:rPr>
          <w:rFonts w:eastAsia="Times New Roman" w:cs="Times New Roman" w:ascii="Times New Roman" w:hAnsi="Times New Roman"/>
          <w:color w:val="111111"/>
          <w:sz w:val="28"/>
          <w:szCs w:val="28"/>
          <w:lang w:val="en-US"/>
        </w:rPr>
        <w:t>" And do not flag in pursuit of the enemy..."</w:t>
      </w:r>
    </w:p>
    <w:p>
      <w:pPr>
        <w:pStyle w:val="BookText"/>
        <w:bidi w:val="0"/>
        <w:jc w:val="both"/>
        <w:rPr/>
      </w:pPr>
      <w:r>
        <w:rPr>
          <w:rFonts w:eastAsia="Times New Roman" w:cs="Times New Roman" w:ascii="Times New Roman" w:hAnsi="Times New Roman"/>
          <w:color w:val="111111"/>
          <w:sz w:val="28"/>
          <w:szCs w:val="28"/>
          <w:lang w:val="en-US"/>
        </w:rPr>
        <w:t>This statement is a hint to the fact that to stand against the arrogant enemy, you should preserve the spirit of attack in yourselves, because, psychologically it has an extraordinary effect in knocking down the spirit of the enemy.</w:t>
      </w:r>
    </w:p>
    <w:p>
      <w:pPr>
        <w:pStyle w:val="BookText"/>
        <w:bidi w:val="0"/>
        <w:jc w:val="both"/>
        <w:rPr/>
      </w:pPr>
      <w:r>
        <w:rPr>
          <w:rFonts w:eastAsia="Times New Roman" w:cs="Times New Roman" w:ascii="Times New Roman" w:hAnsi="Times New Roman"/>
          <w:color w:val="111111"/>
          <w:sz w:val="28"/>
          <w:szCs w:val="28"/>
          <w:lang w:val="en-US"/>
        </w:rPr>
        <w:t>Then, it states a clear and living reasoning for this commandment, and says why you may linger while:</w:t>
      </w:r>
    </w:p>
    <w:p>
      <w:pPr>
        <w:pStyle w:val="BookText"/>
        <w:bidi w:val="0"/>
        <w:jc w:val="both"/>
        <w:rPr/>
      </w:pPr>
      <w:r>
        <w:rPr>
          <w:rFonts w:eastAsia="Times New Roman" w:cs="Times New Roman" w:ascii="Times New Roman" w:hAnsi="Times New Roman"/>
          <w:color w:val="111111"/>
          <w:sz w:val="28"/>
          <w:szCs w:val="28"/>
          <w:lang w:val="en-US"/>
        </w:rPr>
        <w:t>"... If you suffer pain, then they also suffer pain as you suffer.</w:t>
      </w:r>
    </w:p>
    <w:p>
      <w:pPr>
        <w:pStyle w:val="BookText"/>
        <w:bidi w:val="0"/>
        <w:jc w:val="both"/>
        <w:rPr/>
      </w:pPr>
      <w:r>
        <w:rPr>
          <w:rFonts w:eastAsia="Times New Roman" w:cs="Times New Roman" w:ascii="Times New Roman" w:hAnsi="Times New Roman"/>
          <w:color w:val="111111"/>
          <w:sz w:val="28"/>
          <w:szCs w:val="28"/>
          <w:lang w:val="en-US"/>
        </w:rPr>
        <w:t>But you hope from Allah what they do not hope..."</w:t>
      </w:r>
    </w:p>
    <w:p>
      <w:pPr>
        <w:pStyle w:val="BookText"/>
        <w:bidi w:val="0"/>
        <w:jc w:val="both"/>
        <w:rPr/>
      </w:pPr>
      <w:r>
        <w:rPr>
          <w:rFonts w:eastAsia="Times New Roman" w:cs="Times New Roman" w:ascii="Times New Roman" w:hAnsi="Times New Roman"/>
          <w:color w:val="111111"/>
          <w:sz w:val="28"/>
          <w:szCs w:val="28"/>
          <w:lang w:val="en-US"/>
        </w:rPr>
        <w:t>And, at the end of the verse, the Qur'ān emphasizes more and implies that all these annoyances, injuries, efforts and endeavours, and, perhaps, indulgences and negligences are not hidden from the knowledge of Allah. It says:</w:t>
      </w:r>
    </w:p>
    <w:p>
      <w:pPr>
        <w:pStyle w:val="BookText"/>
        <w:bidi w:val="0"/>
        <w:jc w:val="both"/>
        <w:rPr/>
      </w:pPr>
      <w:r>
        <w:rPr>
          <w:rFonts w:eastAsia="Times New Roman" w:cs="Times New Roman" w:ascii="Times New Roman" w:hAnsi="Times New Roman"/>
          <w:color w:val="111111"/>
          <w:sz w:val="28"/>
          <w:szCs w:val="28"/>
          <w:lang w:val="en-US"/>
        </w:rPr>
        <w:t>"... And Allah is All-Knowing, All-Wise.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you will see the result of all of them.</w:t>
      </w:r>
      <w:bookmarkStart w:id="474" w:name="pg13395_122702"/>
    </w:p>
    <w:p>
      <w:pPr>
        <w:pStyle w:val="Heading4"/>
        <w:numPr>
          <w:ilvl w:val="3"/>
          <w:numId w:val="1"/>
        </w:numPr>
        <w:bidi w:val="0"/>
        <w:jc w:val="left"/>
        <w:rPr/>
      </w:pPr>
      <w:bookmarkStart w:id="475" w:name="__RefHeading___Toc377047_2616395394"/>
      <w:bookmarkStart w:id="476" w:name="_Toc188"/>
      <w:bookmarkEnd w:id="474"/>
      <w:bookmarkEnd w:id="475"/>
      <w:r>
        <w:rPr/>
        <w:t>Section 16: Not to side the dishonest</w:t>
      </w:r>
      <w:bookmarkEnd w:id="476"/>
    </w:p>
    <w:p>
      <w:pPr>
        <w:pStyle w:val="Heading5"/>
        <w:numPr>
          <w:ilvl w:val="4"/>
          <w:numId w:val="1"/>
        </w:numPr>
        <w:bidi w:val="0"/>
        <w:jc w:val="left"/>
        <w:rPr/>
      </w:pPr>
      <w:bookmarkStart w:id="477" w:name="__RefHeading___Toc377049_2616395394"/>
      <w:bookmarkStart w:id="478" w:name="_Toc189"/>
      <w:bookmarkEnd w:id="477"/>
      <w:r>
        <w:rPr/>
        <w:t>Point</w:t>
      </w:r>
      <w:bookmarkEnd w:id="478"/>
    </w:p>
    <w:p>
      <w:pPr>
        <w:pStyle w:val="BookText"/>
        <w:bidi w:val="0"/>
        <w:jc w:val="both"/>
        <w:rPr/>
      </w:pPr>
      <w:r>
        <w:rPr>
          <w:rFonts w:eastAsia="Times New Roman" w:cs="Times New Roman" w:ascii="Times New Roman" w:hAnsi="Times New Roman"/>
          <w:color w:val="111111"/>
          <w:sz w:val="28"/>
          <w:szCs w:val="28"/>
          <w:lang w:val="en-US"/>
        </w:rPr>
        <w:t>Not to take up the cause of the dishonest - the Apostle may pray for his followers -</w:t>
      </w:r>
    </w:p>
    <w:p>
      <w:pPr>
        <w:pStyle w:val="BookText"/>
        <w:bidi w:val="0"/>
        <w:jc w:val="both"/>
        <w:rPr/>
      </w:pPr>
      <w:r>
        <w:rPr>
          <w:rFonts w:eastAsia="Times New Roman" w:cs="Times New Roman" w:ascii="Times New Roman" w:hAnsi="Times New Roman"/>
          <w:color w:val="111111"/>
          <w:sz w:val="28"/>
          <w:szCs w:val="28"/>
          <w:lang w:val="en-US"/>
        </w:rPr>
        <w:t>Forgiveness of Allah always there is for those who seek it after doing any</w:t>
      </w:r>
    </w:p>
    <w:p>
      <w:pPr>
        <w:pStyle w:val="BookText"/>
        <w:bidi w:val="0"/>
        <w:jc w:val="both"/>
        <w:rPr/>
      </w:pPr>
      <w:r>
        <w:rPr>
          <w:rFonts w:eastAsia="Times New Roman" w:cs="Times New Roman" w:ascii="Times New Roman" w:hAnsi="Times New Roman"/>
          <w:color w:val="111111"/>
          <w:sz w:val="28"/>
          <w:szCs w:val="28"/>
          <w:lang w:val="en-US"/>
        </w:rPr>
        <w:t>evil with the necessary amendment.</w:t>
      </w:r>
    </w:p>
    <w:p>
      <w:pPr>
        <w:pStyle w:val="BookText"/>
        <w:bidi w:val="0"/>
        <w:jc w:val="both"/>
        <w:rPr/>
      </w:pPr>
      <w:r>
        <w:rPr>
          <w:rFonts w:eastAsia="Amiri" w:cs="Amiri" w:ascii="Amiri" w:hAnsi="Amiri"/>
          <w:color w:val="111111"/>
          <w:sz w:val="28"/>
          <w:szCs w:val="28"/>
          <w:lang w:bidi="ar-SA"/>
        </w:rPr>
        <w:t xml:space="preserve">105- </w:t>
      </w:r>
      <w:r>
        <w:rPr>
          <w:rFonts w:ascii="Amiri" w:hAnsi="Amiri" w:eastAsia="Amiri" w:cs="Amiri"/>
          <w:color w:val="111111"/>
          <w:sz w:val="28"/>
          <w:sz w:val="28"/>
          <w:szCs w:val="28"/>
          <w:rtl w:val="true"/>
          <w:lang w:bidi="ar-SA"/>
        </w:rPr>
        <w:t>اِنّا اَنْزَلْنا اِلَیْکَ الْکِتابَ بِالْحَقِّ لِتَحْکُمَ بَیْنَ النّاسِ</w:t>
      </w:r>
    </w:p>
    <w:p>
      <w:pPr>
        <w:pStyle w:val="BookText"/>
        <w:bidi w:val="0"/>
        <w:jc w:val="both"/>
        <w:rPr/>
      </w:pPr>
      <w:r>
        <w:rPr>
          <w:rFonts w:ascii="Amiri" w:hAnsi="Amiri" w:eastAsia="Amiri" w:cs="Amiri"/>
          <w:color w:val="111111"/>
          <w:sz w:val="28"/>
          <w:sz w:val="28"/>
          <w:szCs w:val="28"/>
          <w:rtl w:val="true"/>
          <w:lang w:bidi="ar-SA"/>
        </w:rPr>
        <w:t>بِما اَراکَ اللّهُ</w:t>
      </w:r>
    </w:p>
    <w:p>
      <w:pPr>
        <w:pStyle w:val="BookText"/>
        <w:bidi w:val="0"/>
        <w:jc w:val="both"/>
        <w:rPr/>
      </w:pPr>
      <w:r>
        <w:rPr>
          <w:rFonts w:ascii="Amiri" w:hAnsi="Amiri" w:eastAsia="Amiri" w:cs="Amiri"/>
          <w:color w:val="111111"/>
          <w:sz w:val="28"/>
          <w:sz w:val="28"/>
          <w:szCs w:val="28"/>
          <w:rtl w:val="true"/>
          <w:lang w:bidi="ar-SA"/>
        </w:rPr>
        <w:t>وَلاتَکُنْ لِلْخائِنینَ خَصیمًا</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 Verily We have sent down the Book to you with the Truth that you may judge between people by what Allah has shown (taught) you.</w:t>
      </w:r>
    </w:p>
    <w:p>
      <w:pPr>
        <w:pStyle w:val="BookText"/>
        <w:bidi w:val="0"/>
        <w:jc w:val="both"/>
        <w:rPr/>
      </w:pPr>
      <w:r>
        <w:rPr>
          <w:rFonts w:eastAsia="Times New Roman" w:cs="Times New Roman" w:ascii="Times New Roman" w:hAnsi="Times New Roman"/>
          <w:color w:val="111111"/>
          <w:sz w:val="28"/>
          <w:szCs w:val="28"/>
          <w:lang w:val="en-US"/>
        </w:rPr>
        <w:t>And be not an advocate for the treacherous."</w:t>
      </w:r>
    </w:p>
    <w:p>
      <w:pPr>
        <w:pStyle w:val="Heading5"/>
        <w:numPr>
          <w:ilvl w:val="4"/>
          <w:numId w:val="1"/>
        </w:numPr>
        <w:bidi w:val="0"/>
        <w:jc w:val="left"/>
        <w:rPr/>
      </w:pPr>
      <w:bookmarkStart w:id="479" w:name="__RefHeading___Toc377051_2616395394"/>
      <w:bookmarkStart w:id="480" w:name="_Toc190"/>
      <w:bookmarkEnd w:id="479"/>
      <w:r>
        <w:rPr/>
        <w:t>Commentary: verse 105</w:t>
      </w:r>
      <w:bookmarkEnd w:id="480"/>
    </w:p>
    <w:p>
      <w:pPr>
        <w:pStyle w:val="BookText"/>
        <w:bidi w:val="0"/>
        <w:jc w:val="both"/>
        <w:rPr/>
      </w:pPr>
      <w:r>
        <w:rPr>
          <w:rFonts w:eastAsia="Times New Roman" w:cs="Times New Roman" w:ascii="Times New Roman" w:hAnsi="Times New Roman"/>
          <w:color w:val="111111"/>
          <w:sz w:val="28"/>
          <w:szCs w:val="28"/>
          <w:lang w:val="en-US"/>
        </w:rPr>
        <w:t>Basing on what is recorded in some authentic commentary books, once it happened that, in one of the battles, a Muslim stole a chain mail.</w:t>
      </w:r>
    </w:p>
    <w:p>
      <w:pPr>
        <w:pStyle w:val="BookText"/>
        <w:bidi w:val="0"/>
        <w:jc w:val="both"/>
        <w:rPr/>
      </w:pPr>
      <w:r>
        <w:rPr>
          <w:rFonts w:eastAsia="Times New Roman" w:cs="Times New Roman" w:ascii="Times New Roman" w:hAnsi="Times New Roman"/>
          <w:color w:val="111111"/>
          <w:sz w:val="28"/>
          <w:szCs w:val="28"/>
          <w:lang w:val="en-US"/>
        </w:rPr>
        <w:t>When he was going to be marked by ignomimy, he threw the chain mail into the house of a Jew, and then gathered some men saying that the Jewish person was a thief, not that Muslim. The subject was brought to the Prophet (p.b.u.h.) and the verse was revealed, announcing such:</w:t>
      </w:r>
    </w:p>
    <w:p>
      <w:pPr>
        <w:pStyle w:val="BookText"/>
        <w:bidi w:val="0"/>
        <w:jc w:val="both"/>
        <w:rPr/>
      </w:pPr>
      <w:r>
        <w:rPr>
          <w:rFonts w:eastAsia="Times New Roman" w:cs="Times New Roman" w:ascii="Times New Roman" w:hAnsi="Times New Roman"/>
          <w:color w:val="111111"/>
          <w:sz w:val="28"/>
          <w:szCs w:val="28"/>
          <w:lang w:val="en-US"/>
        </w:rPr>
        <w:t>" Verily We have sent down the Book to you with the Truth that you may judge between people by what Allah has shown (taught) you..."</w:t>
      </w:r>
    </w:p>
    <w:p>
      <w:pPr>
        <w:pStyle w:val="BookText"/>
        <w:bidi w:val="0"/>
        <w:jc w:val="both"/>
        <w:rPr/>
      </w:pPr>
      <w:r>
        <w:rPr>
          <w:rFonts w:eastAsia="Times New Roman" w:cs="Times New Roman" w:ascii="Times New Roman" w:hAnsi="Times New Roman"/>
          <w:color w:val="111111"/>
          <w:sz w:val="28"/>
          <w:szCs w:val="28"/>
          <w:lang w:val="en-US"/>
        </w:rPr>
        <w:t>In this verse, at first Allah recommends the Prophet (p.b.u.h.) that the purpose of sending down this heavenly Book is that these rules of the truth and equity should be practiced among people. It says:</w:t>
      </w:r>
    </w:p>
    <w:p>
      <w:pPr>
        <w:pStyle w:val="BookText"/>
        <w:bidi w:val="0"/>
        <w:jc w:val="both"/>
        <w:rPr/>
      </w:pPr>
      <w:r>
        <w:rPr>
          <w:rFonts w:eastAsia="Times New Roman" w:cs="Times New Roman" w:ascii="Times New Roman" w:hAnsi="Times New Roman"/>
          <w:color w:val="111111"/>
          <w:sz w:val="28"/>
          <w:szCs w:val="28"/>
          <w:lang w:val="en-US"/>
        </w:rPr>
        <w:t>" Verily We have sent down the Book to you with the Truth that you may judge between people by what Allah has shown (taught) you. ..."</w:t>
      </w:r>
    </w:p>
    <w:p>
      <w:pPr>
        <w:pStyle w:val="BookText"/>
        <w:bidi w:val="0"/>
        <w:jc w:val="both"/>
        <w:rPr/>
      </w:pPr>
      <w:r>
        <w:rPr>
          <w:rFonts w:eastAsia="Times New Roman" w:cs="Times New Roman" w:ascii="Times New Roman" w:hAnsi="Times New Roman"/>
          <w:color w:val="111111"/>
          <w:sz w:val="28"/>
          <w:szCs w:val="28"/>
          <w:lang w:val="en-US"/>
        </w:rPr>
        <w:t>Then, it awares the Prophet (p.b.u.h.) by saying that: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be not an advocate for the treacherous."</w:t>
      </w:r>
    </w:p>
    <w:p>
      <w:pPr>
        <w:pStyle w:val="BookText"/>
        <w:bidi w:val="0"/>
        <w:rPr/>
      </w:pPr>
      <w:r>
        <w:rPr>
          <w:rFonts w:eastAsia="Times New Roman" w:cs="Times New Roman" w:ascii="Times New Roman" w:hAnsi="Times New Roman"/>
          <w:color w:val="111111"/>
          <w:sz w:val="28"/>
          <w:szCs w:val="28"/>
          <w:lang w:val="en-US"/>
        </w:rPr>
        <w:t>It is cited in Majma`-ul-Bayān (vol. 6, p. 32 Persian translation) that although this verse addresses the Prophet (p.b.u.h.), the target is the Ummat of the Prophet (p.b.u.h.) not the Prophet himself, because, upon the consensus of Ummat, the Prophet (p.b.u.h.) is immaculate from all sins and disgraces.</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since the revelation of the Qur'ān is based on the truth, the judgements should be performed upon the basis of the truth, too, not upon the relations. Thus, in Islam, treating on justice is also necessary even towards a non-Mulsim person, (regarding to the occasion of revelation of the verse).</w:t>
      </w:r>
      <w:bookmarkStart w:id="481" w:name="pg13395_122704"/>
    </w:p>
    <w:p>
      <w:pPr>
        <w:pStyle w:val="BookText"/>
        <w:bidi w:val="0"/>
        <w:rPr/>
      </w:pPr>
      <w:bookmarkEnd w:id="481"/>
      <w:r>
        <w:rPr>
          <w:rFonts w:eastAsia="Amiri" w:cs="Amiri" w:ascii="Amiri" w:hAnsi="Amiri"/>
          <w:color w:val="111111"/>
          <w:sz w:val="28"/>
          <w:szCs w:val="28"/>
          <w:lang w:bidi="ar-SA"/>
        </w:rPr>
        <w:t xml:space="preserve">106- </w:t>
      </w:r>
      <w:r>
        <w:rPr>
          <w:rFonts w:ascii="Amiri" w:hAnsi="Amiri" w:eastAsia="Amiri" w:cs="Amiri"/>
          <w:color w:val="111111"/>
          <w:sz w:val="28"/>
          <w:sz w:val="28"/>
          <w:szCs w:val="28"/>
          <w:rtl w:val="true"/>
          <w:lang w:bidi="ar-SA"/>
        </w:rPr>
        <w:t>وَاسْتَغْفِرِ اللّهَ اِنَّ اللّهَ کانَ غَفُورًا رَحیمًا</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 And seek forgiveness of Allah. Verily Allah is Forgiving, Merciful. "</w:t>
      </w:r>
    </w:p>
    <w:p>
      <w:pPr>
        <w:pStyle w:val="Heading5"/>
        <w:numPr>
          <w:ilvl w:val="4"/>
          <w:numId w:val="1"/>
        </w:numPr>
        <w:bidi w:val="0"/>
        <w:jc w:val="left"/>
        <w:rPr/>
      </w:pPr>
      <w:bookmarkStart w:id="482" w:name="__RefHeading___Toc377053_2616395394"/>
      <w:bookmarkStart w:id="483" w:name="_Toc191"/>
      <w:bookmarkEnd w:id="482"/>
      <w:r>
        <w:rPr/>
        <w:t>Commentary: verse 106</w:t>
      </w:r>
      <w:bookmarkEnd w:id="483"/>
    </w:p>
    <w:p>
      <w:pPr>
        <w:pStyle w:val="BookText"/>
        <w:bidi w:val="0"/>
        <w:jc w:val="both"/>
        <w:rPr/>
      </w:pPr>
      <w:r>
        <w:rPr>
          <w:rFonts w:eastAsia="Times New Roman" w:cs="Times New Roman" w:ascii="Times New Roman" w:hAnsi="Times New Roman"/>
          <w:color w:val="111111"/>
          <w:sz w:val="28"/>
          <w:szCs w:val="28"/>
          <w:lang w:val="en-US"/>
        </w:rPr>
        <w:t>In this holy verse, the Prophet (p.b.u.h.) is commanded that he seeks the forgiveness of Allah, for certainly Allah (s.w.t.) is forgiving and merciful.</w:t>
      </w:r>
    </w:p>
    <w:p>
      <w:pPr>
        <w:pStyle w:val="BookText"/>
        <w:bidi w:val="0"/>
        <w:jc w:val="both"/>
        <w:rPr/>
      </w:pPr>
      <w:r>
        <w:rPr>
          <w:rFonts w:eastAsia="Times New Roman" w:cs="Times New Roman" w:ascii="Times New Roman" w:hAnsi="Times New Roman"/>
          <w:color w:val="111111"/>
          <w:sz w:val="28"/>
          <w:szCs w:val="28"/>
          <w:lang w:val="en-US"/>
        </w:rPr>
        <w:t>Yet, as it was mentioned in the commentary of the previous verse, cited by the author of Majma`-ul-Bayān, that the verse was addressing the Prophet's Ummat, here, too, it means to seek forgiveness for the Ummat, and we know that the Prophet (p.b.u.h.) is free from any fault. The verse says:</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seek forgiveness of Allah. Verily Allah is Forgiving, Merciful. "</w:t>
      </w:r>
      <w:bookmarkStart w:id="484" w:name="pg13395_122705"/>
    </w:p>
    <w:p>
      <w:pPr>
        <w:pStyle w:val="BookText"/>
        <w:bidi w:val="0"/>
        <w:rPr/>
      </w:pPr>
      <w:bookmarkEnd w:id="484"/>
      <w:r>
        <w:rPr>
          <w:rFonts w:eastAsia="Amiri" w:cs="Amiri" w:ascii="Amiri" w:hAnsi="Amiri"/>
          <w:color w:val="111111"/>
          <w:sz w:val="28"/>
          <w:szCs w:val="28"/>
          <w:lang w:bidi="ar-SA"/>
        </w:rPr>
        <w:t xml:space="preserve">107- </w:t>
      </w:r>
      <w:r>
        <w:rPr>
          <w:rFonts w:ascii="Amiri" w:hAnsi="Amiri" w:eastAsia="Amiri" w:cs="Amiri"/>
          <w:color w:val="111111"/>
          <w:sz w:val="28"/>
          <w:sz w:val="28"/>
          <w:szCs w:val="28"/>
          <w:rtl w:val="true"/>
          <w:lang w:bidi="ar-SA"/>
        </w:rPr>
        <w:t>وَلاتُجادِلْ عَنِ الَّذینَ یَخْتانُونَ اَنْفُسَهُمْ</w:t>
      </w:r>
    </w:p>
    <w:p>
      <w:pPr>
        <w:pStyle w:val="BookText"/>
        <w:bidi w:val="0"/>
        <w:jc w:val="both"/>
        <w:rPr/>
      </w:pPr>
      <w:r>
        <w:rPr>
          <w:rFonts w:ascii="Amiri" w:hAnsi="Amiri" w:eastAsia="Amiri" w:cs="Amiri"/>
          <w:color w:val="111111"/>
          <w:sz w:val="28"/>
          <w:sz w:val="28"/>
          <w:szCs w:val="28"/>
          <w:rtl w:val="true"/>
          <w:lang w:bidi="ar-SA"/>
        </w:rPr>
        <w:t>اِنَّ اللّهَ لایُحِبُّ مَنْ کانَ خَوّانًا اَثیمًا</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 And do not plead on behalf of those who deceive themselves.</w:t>
      </w:r>
    </w:p>
    <w:p>
      <w:pPr>
        <w:pStyle w:val="BookText"/>
        <w:bidi w:val="0"/>
        <w:jc w:val="both"/>
        <w:rPr/>
      </w:pPr>
      <w:r>
        <w:rPr>
          <w:rFonts w:eastAsia="Times New Roman" w:cs="Times New Roman" w:ascii="Times New Roman" w:hAnsi="Times New Roman"/>
          <w:color w:val="111111"/>
          <w:sz w:val="28"/>
          <w:szCs w:val="28"/>
          <w:lang w:val="en-US"/>
        </w:rPr>
        <w:t>Verily Allah does not love any who is treacherous, sinful. "</w:t>
      </w:r>
    </w:p>
    <w:p>
      <w:pPr>
        <w:pStyle w:val="Heading5"/>
        <w:numPr>
          <w:ilvl w:val="4"/>
          <w:numId w:val="1"/>
        </w:numPr>
        <w:bidi w:val="0"/>
        <w:jc w:val="left"/>
        <w:rPr/>
      </w:pPr>
      <w:bookmarkStart w:id="485" w:name="__RefHeading___Toc377055_2616395394"/>
      <w:bookmarkStart w:id="486" w:name="_Toc192"/>
      <w:bookmarkEnd w:id="485"/>
      <w:r>
        <w:rPr/>
        <w:t>Commentary: verse 107</w:t>
      </w:r>
      <w:bookmarkEnd w:id="486"/>
    </w:p>
    <w:p>
      <w:pPr>
        <w:pStyle w:val="BookText"/>
        <w:bidi w:val="0"/>
        <w:jc w:val="both"/>
        <w:rPr/>
      </w:pPr>
      <w:r>
        <w:rPr>
          <w:rFonts w:eastAsia="Times New Roman" w:cs="Times New Roman" w:ascii="Times New Roman" w:hAnsi="Times New Roman"/>
          <w:color w:val="111111"/>
          <w:sz w:val="28"/>
          <w:szCs w:val="28"/>
          <w:lang w:val="en-US"/>
        </w:rPr>
        <w:t>The leaders of Islam and Muslims ought to find the treacherous ones and know their plans, so that they can decide on a suitable situation for themselves.</w:t>
      </w:r>
    </w:p>
    <w:p>
      <w:pPr>
        <w:pStyle w:val="BookText"/>
        <w:bidi w:val="0"/>
        <w:jc w:val="both"/>
        <w:rPr/>
      </w:pPr>
      <w:r>
        <w:rPr>
          <w:rFonts w:eastAsia="Times New Roman" w:cs="Times New Roman" w:ascii="Times New Roman" w:hAnsi="Times New Roman"/>
          <w:color w:val="111111"/>
          <w:sz w:val="28"/>
          <w:szCs w:val="28"/>
          <w:lang w:val="en-US"/>
        </w:rPr>
        <w:t>However, injustice and treachery unto people is doing wrong to oneself. Treachery pollutes the society and this social pollution reaches ourselves. Then, pleading a treacherous person is unlawful, and it is considered as participating in the crime and being content with the treachery.</w:t>
      </w:r>
    </w:p>
    <w:p>
      <w:pPr>
        <w:pStyle w:val="BookText"/>
        <w:bidi w:val="0"/>
        <w:jc w:val="both"/>
        <w:rPr/>
      </w:pPr>
      <w:r>
        <w:rPr>
          <w:rFonts w:eastAsia="Times New Roman" w:cs="Times New Roman" w:ascii="Times New Roman" w:hAnsi="Times New Roman"/>
          <w:color w:val="111111"/>
          <w:sz w:val="28"/>
          <w:szCs w:val="28"/>
          <w:lang w:val="en-US"/>
        </w:rPr>
        <w:t>" And do not plead on behalf of those who deceive themselves..."</w:t>
      </w:r>
    </w:p>
    <w:p>
      <w:pPr>
        <w:pStyle w:val="BookText"/>
        <w:bidi w:val="0"/>
        <w:jc w:val="both"/>
        <w:rPr/>
      </w:pPr>
      <w:r>
        <w:rPr>
          <w:rFonts w:eastAsia="Times New Roman" w:cs="Times New Roman" w:ascii="Times New Roman" w:hAnsi="Times New Roman"/>
          <w:color w:val="111111"/>
          <w:sz w:val="28"/>
          <w:szCs w:val="28"/>
          <w:lang w:val="en-US"/>
        </w:rPr>
        <w:t>We should know, of course, that the state of the slight treacheries, which are done unknownly and gullibly, is different from the state of the treachery of the mischievous conspirators. (The Arabic words / yaxtānūn/ (those who deceive), /xawwān/ (treacherous), and /'aīm/ (sinful) indicate to a state of permanent treachery.)</w:t>
      </w:r>
    </w:p>
    <w:p>
      <w:pPr>
        <w:pStyle w:val="BookText"/>
        <w:bidi w:val="0"/>
        <w:jc w:val="both"/>
        <w:rPr/>
      </w:pPr>
      <w:r>
        <w:rPr>
          <w:rFonts w:eastAsia="Times New Roman" w:cs="Times New Roman" w:ascii="Times New Roman" w:hAnsi="Times New Roman"/>
          <w:color w:val="111111"/>
          <w:sz w:val="28"/>
          <w:szCs w:val="28"/>
          <w:lang w:val="en-US"/>
        </w:rPr>
        <w:t>Then in this verse, it says:</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Verily Allah does not love any who is treacherous, sinful. "</w:t>
      </w:r>
      <w:bookmarkStart w:id="487" w:name="pg13395_122706"/>
    </w:p>
    <w:p>
      <w:pPr>
        <w:pStyle w:val="BookText"/>
        <w:bidi w:val="0"/>
        <w:rPr/>
      </w:pPr>
      <w:bookmarkEnd w:id="487"/>
      <w:r>
        <w:rPr>
          <w:rFonts w:eastAsia="Amiri" w:cs="Amiri" w:ascii="Amiri" w:hAnsi="Amiri"/>
          <w:color w:val="111111"/>
          <w:sz w:val="28"/>
          <w:szCs w:val="28"/>
          <w:lang w:bidi="ar-SA"/>
        </w:rPr>
        <w:t xml:space="preserve">108- </w:t>
      </w:r>
      <w:r>
        <w:rPr>
          <w:rFonts w:ascii="Amiri" w:hAnsi="Amiri" w:eastAsia="Amiri" w:cs="Amiri"/>
          <w:color w:val="111111"/>
          <w:sz w:val="28"/>
          <w:sz w:val="28"/>
          <w:szCs w:val="28"/>
          <w:rtl w:val="true"/>
          <w:lang w:bidi="ar-SA"/>
        </w:rPr>
        <w:t>یَسْتَخْفُونَ مِنَ النّاسِ</w:t>
      </w:r>
    </w:p>
    <w:p>
      <w:pPr>
        <w:pStyle w:val="BookText"/>
        <w:bidi w:val="0"/>
        <w:jc w:val="both"/>
        <w:rPr/>
      </w:pPr>
      <w:r>
        <w:rPr>
          <w:rFonts w:ascii="Amiri" w:hAnsi="Amiri" w:eastAsia="Amiri" w:cs="Amiri"/>
          <w:color w:val="111111"/>
          <w:sz w:val="28"/>
          <w:sz w:val="28"/>
          <w:szCs w:val="28"/>
          <w:rtl w:val="true"/>
          <w:lang w:bidi="ar-SA"/>
        </w:rPr>
        <w:t>وَلایَسْتَخْفُونَ مِنَ اللّهِ وَهُوَ مَعَهُمْ اِذْ یُبَیِّتُونَ ما لایَرْضی مِنَ الْقَوْلِ</w:t>
      </w:r>
    </w:p>
    <w:p>
      <w:pPr>
        <w:pStyle w:val="BookText"/>
        <w:bidi w:val="0"/>
        <w:jc w:val="both"/>
        <w:rPr/>
      </w:pPr>
      <w:r>
        <w:rPr>
          <w:rFonts w:ascii="Amiri" w:hAnsi="Amiri" w:eastAsia="Amiri" w:cs="Amiri"/>
          <w:color w:val="111111"/>
          <w:sz w:val="28"/>
          <w:sz w:val="28"/>
          <w:szCs w:val="28"/>
          <w:rtl w:val="true"/>
          <w:lang w:bidi="ar-SA"/>
        </w:rPr>
        <w:t>وَکانَ اللّهُ بِما یَعْمَلُونَ مُحیطًا</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 They (the treacherous) hide from people but they hide not from Allah;</w:t>
      </w:r>
    </w:p>
    <w:p>
      <w:pPr>
        <w:pStyle w:val="BookText"/>
        <w:bidi w:val="0"/>
        <w:jc w:val="both"/>
        <w:rPr/>
      </w:pPr>
      <w:r>
        <w:rPr>
          <w:rFonts w:eastAsia="Times New Roman" w:cs="Times New Roman" w:ascii="Times New Roman" w:hAnsi="Times New Roman"/>
          <w:color w:val="111111"/>
          <w:sz w:val="28"/>
          <w:szCs w:val="28"/>
          <w:lang w:val="en-US"/>
        </w:rPr>
        <w:t>while He is with them when they hold nightly discourses that do not please Him.</w:t>
      </w:r>
    </w:p>
    <w:p>
      <w:pPr>
        <w:pStyle w:val="BookText"/>
        <w:bidi w:val="0"/>
        <w:jc w:val="both"/>
        <w:rPr/>
      </w:pPr>
      <w:r>
        <w:rPr>
          <w:rFonts w:eastAsia="Times New Roman" w:cs="Times New Roman" w:ascii="Times New Roman" w:hAnsi="Times New Roman"/>
          <w:color w:val="111111"/>
          <w:sz w:val="28"/>
          <w:szCs w:val="28"/>
          <w:lang w:val="en-US"/>
        </w:rPr>
        <w:t>And Allah encompasses what they do."</w:t>
      </w:r>
    </w:p>
    <w:p>
      <w:pPr>
        <w:pStyle w:val="Heading5"/>
        <w:numPr>
          <w:ilvl w:val="4"/>
          <w:numId w:val="1"/>
        </w:numPr>
        <w:bidi w:val="0"/>
        <w:jc w:val="left"/>
        <w:rPr/>
      </w:pPr>
      <w:bookmarkStart w:id="488" w:name="__RefHeading___Toc377057_2616395394"/>
      <w:bookmarkStart w:id="489" w:name="_Toc193"/>
      <w:bookmarkEnd w:id="488"/>
      <w:r>
        <w:rPr/>
        <w:t>Commetary: verse 108</w:t>
      </w:r>
      <w:bookmarkEnd w:id="489"/>
    </w:p>
    <w:p>
      <w:pPr>
        <w:pStyle w:val="BookText"/>
        <w:bidi w:val="0"/>
        <w:jc w:val="both"/>
        <w:rPr/>
      </w:pPr>
      <w:r>
        <w:rPr>
          <w:rFonts w:eastAsia="Times New Roman" w:cs="Times New Roman" w:ascii="Times New Roman" w:hAnsi="Times New Roman"/>
          <w:color w:val="111111"/>
          <w:sz w:val="28"/>
          <w:szCs w:val="28"/>
          <w:lang w:val="en-US"/>
        </w:rPr>
        <w:t>Allah (s.w.t.) blames the treacherous ones in this verse. The verse says they shrink from people that the inward of their deeds be manifested, but they are not ashamed of Allah!</w:t>
      </w:r>
    </w:p>
    <w:p>
      <w:pPr>
        <w:pStyle w:val="BookText"/>
        <w:bidi w:val="0"/>
        <w:jc w:val="both"/>
        <w:rPr/>
      </w:pPr>
      <w:r>
        <w:rPr>
          <w:rFonts w:eastAsia="Times New Roman" w:cs="Times New Roman" w:ascii="Times New Roman" w:hAnsi="Times New Roman"/>
          <w:color w:val="111111"/>
          <w:sz w:val="28"/>
          <w:szCs w:val="28"/>
          <w:lang w:val="en-US"/>
        </w:rPr>
        <w:t>" They (the treacherous) hide from people but they hide not from Allah;..."</w:t>
      </w:r>
    </w:p>
    <w:p>
      <w:pPr>
        <w:pStyle w:val="BookText"/>
        <w:bidi w:val="0"/>
        <w:jc w:val="both"/>
        <w:rPr/>
      </w:pPr>
      <w:r>
        <w:rPr>
          <w:rFonts w:eastAsia="Times New Roman" w:cs="Times New Roman" w:ascii="Times New Roman" w:hAnsi="Times New Roman"/>
          <w:color w:val="111111"/>
          <w:sz w:val="28"/>
          <w:szCs w:val="28"/>
          <w:lang w:val="en-US"/>
        </w:rPr>
        <w:t>Allah, the One Who is Omnipresent, is always with them. So, at that time of night, when they are designing some treacherous plans and saying some words that are displeasing unto Him, He is with them and is aware of whatever they do. It says:</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He is with them when they hold nightly discourses that do not please Him. And Allah encompasses what they do. "</w:t>
      </w:r>
      <w:bookmarkStart w:id="490" w:name="pg13395_122707"/>
    </w:p>
    <w:p>
      <w:pPr>
        <w:pStyle w:val="BookText"/>
        <w:bidi w:val="0"/>
        <w:rPr/>
      </w:pPr>
      <w:bookmarkEnd w:id="490"/>
      <w:r>
        <w:rPr>
          <w:rFonts w:eastAsia="Amiri" w:cs="Amiri" w:ascii="Amiri" w:hAnsi="Amiri"/>
          <w:color w:val="111111"/>
          <w:sz w:val="28"/>
          <w:szCs w:val="28"/>
          <w:lang w:bidi="ar-SA"/>
        </w:rPr>
        <w:t xml:space="preserve">109- </w:t>
      </w:r>
      <w:r>
        <w:rPr>
          <w:rFonts w:ascii="Amiri" w:hAnsi="Amiri" w:eastAsia="Amiri" w:cs="Amiri"/>
          <w:color w:val="111111"/>
          <w:sz w:val="28"/>
          <w:sz w:val="28"/>
          <w:szCs w:val="28"/>
          <w:rtl w:val="true"/>
          <w:lang w:bidi="ar-SA"/>
        </w:rPr>
        <w:t>هااَنتُمْ هؤُلاءِ</w:t>
      </w:r>
    </w:p>
    <w:p>
      <w:pPr>
        <w:pStyle w:val="BookText"/>
        <w:bidi w:val="0"/>
        <w:jc w:val="both"/>
        <w:rPr/>
      </w:pPr>
      <w:r>
        <w:rPr>
          <w:rFonts w:ascii="Amiri" w:hAnsi="Amiri" w:eastAsia="Amiri" w:cs="Amiri"/>
          <w:color w:val="111111"/>
          <w:sz w:val="28"/>
          <w:sz w:val="28"/>
          <w:szCs w:val="28"/>
          <w:rtl w:val="true"/>
          <w:lang w:bidi="ar-SA"/>
        </w:rPr>
        <w:t>جادَلْتُمْ عَنْهُمْ فِی الْحَیوةِ الدُّنْیا فَمَنْ یُجادِلُ اللّهَ عَنْهُمْ یَوْمَ الْقِیامَةِ</w:t>
      </w:r>
    </w:p>
    <w:p>
      <w:pPr>
        <w:pStyle w:val="BookText"/>
        <w:bidi w:val="0"/>
        <w:jc w:val="both"/>
        <w:rPr/>
      </w:pPr>
      <w:r>
        <w:rPr>
          <w:rFonts w:ascii="Amiri" w:hAnsi="Amiri" w:eastAsia="Amiri" w:cs="Amiri"/>
          <w:color w:val="111111"/>
          <w:sz w:val="28"/>
          <w:sz w:val="28"/>
          <w:szCs w:val="28"/>
          <w:rtl w:val="true"/>
          <w:lang w:bidi="ar-SA"/>
        </w:rPr>
        <w:t>اَمْ مَنْ یَکُونُ عَلَیْهِمْ وَکیلاً</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 (Suppose that) you pleaded for them in this worldly life,</w:t>
      </w:r>
    </w:p>
    <w:p>
      <w:pPr>
        <w:pStyle w:val="BookText"/>
        <w:bidi w:val="0"/>
        <w:jc w:val="both"/>
        <w:rPr/>
      </w:pPr>
      <w:r>
        <w:rPr>
          <w:rFonts w:eastAsia="Times New Roman" w:cs="Times New Roman" w:ascii="Times New Roman" w:hAnsi="Times New Roman"/>
          <w:color w:val="111111"/>
          <w:sz w:val="28"/>
          <w:szCs w:val="28"/>
          <w:lang w:val="en-US"/>
        </w:rPr>
        <w:t>but who will plead for them with Allah on the Day of Resurrection,</w:t>
      </w:r>
    </w:p>
    <w:p>
      <w:pPr>
        <w:pStyle w:val="BookText"/>
        <w:bidi w:val="0"/>
        <w:jc w:val="both"/>
        <w:rPr/>
      </w:pPr>
      <w:r>
        <w:rPr>
          <w:rFonts w:eastAsia="Times New Roman" w:cs="Times New Roman" w:ascii="Times New Roman" w:hAnsi="Times New Roman"/>
          <w:color w:val="111111"/>
          <w:sz w:val="28"/>
          <w:szCs w:val="28"/>
          <w:lang w:val="en-US"/>
        </w:rPr>
        <w:t>or who shall be their protector? "</w:t>
      </w:r>
    </w:p>
    <w:p>
      <w:pPr>
        <w:pStyle w:val="Heading5"/>
        <w:numPr>
          <w:ilvl w:val="4"/>
          <w:numId w:val="1"/>
        </w:numPr>
        <w:bidi w:val="0"/>
        <w:jc w:val="left"/>
        <w:rPr/>
      </w:pPr>
      <w:bookmarkStart w:id="491" w:name="__RefHeading___Toc377059_2616395394"/>
      <w:bookmarkStart w:id="492" w:name="_Toc194"/>
      <w:bookmarkEnd w:id="491"/>
      <w:r>
        <w:rPr/>
        <w:t>Commentary: verse 109</w:t>
      </w:r>
      <w:bookmarkEnd w:id="492"/>
    </w:p>
    <w:p>
      <w:pPr>
        <w:pStyle w:val="BookText"/>
        <w:bidi w:val="0"/>
        <w:jc w:val="both"/>
        <w:rPr/>
      </w:pPr>
      <w:r>
        <w:rPr>
          <w:rFonts w:eastAsia="Times New Roman" w:cs="Times New Roman" w:ascii="Times New Roman" w:hAnsi="Times New Roman"/>
          <w:color w:val="111111"/>
          <w:sz w:val="28"/>
          <w:szCs w:val="28"/>
          <w:lang w:val="en-US"/>
        </w:rPr>
        <w:t>In these three holy verses, the Qur'ān gives three warnings to three groups:</w:t>
      </w:r>
    </w:p>
    <w:p>
      <w:pPr>
        <w:pStyle w:val="BookText"/>
        <w:bidi w:val="0"/>
        <w:jc w:val="both"/>
        <w:rPr/>
      </w:pPr>
      <w:r>
        <w:rPr>
          <w:rFonts w:eastAsia="Times New Roman" w:cs="Times New Roman" w:ascii="Times New Roman" w:hAnsi="Times New Roman"/>
          <w:color w:val="111111"/>
          <w:sz w:val="28"/>
          <w:szCs w:val="28"/>
          <w:lang w:val="en-US"/>
        </w:rPr>
        <w:t>It tells the judge not to transgress the bounds of right:</w:t>
      </w:r>
    </w:p>
    <w:p>
      <w:pPr>
        <w:pStyle w:val="BookText"/>
        <w:bidi w:val="0"/>
        <w:jc w:val="both"/>
        <w:rPr/>
      </w:pPr>
      <w:r>
        <w:rPr>
          <w:rFonts w:eastAsia="Times New Roman" w:cs="Times New Roman" w:ascii="Times New Roman" w:hAnsi="Times New Roman"/>
          <w:color w:val="111111"/>
          <w:sz w:val="28"/>
          <w:szCs w:val="28"/>
          <w:lang w:val="en-US"/>
        </w:rPr>
        <w:t>"... That you may judge between people by what Allah has shown (taught) you ..."</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It tells the treacherous one that Allah observes his deeds:</w:t>
      </w:r>
    </w:p>
    <w:p>
      <w:pPr>
        <w:pStyle w:val="BookText"/>
        <w:bidi w:val="0"/>
        <w:jc w:val="both"/>
        <w:rPr/>
      </w:pPr>
      <w:r>
        <w:rPr>
          <w:rFonts w:eastAsia="Times New Roman" w:cs="Times New Roman" w:ascii="Times New Roman" w:hAnsi="Times New Roman"/>
          <w:color w:val="111111"/>
          <w:sz w:val="28"/>
          <w:szCs w:val="28"/>
          <w:lang w:val="en-US"/>
        </w:rPr>
        <w:t>" ... He is with them ... "</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In the above verse, it tells the defenders of the treacherous that their efforts will be useless for the Day of Judgement.</w:t>
      </w:r>
    </w:p>
    <w:p>
      <w:pPr>
        <w:pStyle w:val="BookText"/>
        <w:bidi w:val="0"/>
        <w:jc w:val="both"/>
        <w:rPr/>
      </w:pPr>
      <w:r>
        <w:rPr>
          <w:rFonts w:eastAsia="Times New Roman" w:cs="Times New Roman" w:ascii="Times New Roman" w:hAnsi="Times New Roman"/>
          <w:color w:val="111111"/>
          <w:sz w:val="28"/>
          <w:szCs w:val="28"/>
          <w:lang w:val="en-US"/>
        </w:rPr>
        <w:t>" (Suppose that) you pleaded for them in this worldly life,</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who will plead for them with Allah on the Day of Resurrection;...?"</w:t>
      </w:r>
      <w:bookmarkStart w:id="493" w:name="pg13395_122708"/>
    </w:p>
    <w:p>
      <w:pPr>
        <w:pStyle w:val="BookText"/>
        <w:bidi w:val="0"/>
        <w:rPr/>
      </w:pPr>
      <w:bookmarkEnd w:id="493"/>
      <w:r>
        <w:rPr>
          <w:rFonts w:eastAsia="Amiri" w:cs="Amiri" w:ascii="Amiri" w:hAnsi="Amiri"/>
          <w:color w:val="111111"/>
          <w:sz w:val="28"/>
          <w:szCs w:val="28"/>
          <w:lang w:bidi="ar-SA"/>
        </w:rPr>
        <w:t xml:space="preserve">110- </w:t>
      </w:r>
      <w:r>
        <w:rPr>
          <w:rFonts w:ascii="Amiri" w:hAnsi="Amiri" w:eastAsia="Amiri" w:cs="Amiri"/>
          <w:color w:val="111111"/>
          <w:sz w:val="28"/>
          <w:sz w:val="28"/>
          <w:szCs w:val="28"/>
          <w:rtl w:val="true"/>
          <w:lang w:bidi="ar-SA"/>
        </w:rPr>
        <w:t>وَمَنْ یَعْمَلْ سُوءًا أَوْ</w:t>
      </w:r>
    </w:p>
    <w:p>
      <w:pPr>
        <w:pStyle w:val="BookText"/>
        <w:bidi w:val="0"/>
        <w:jc w:val="both"/>
        <w:rPr/>
      </w:pPr>
      <w:r>
        <w:rPr>
          <w:rFonts w:ascii="Amiri" w:hAnsi="Amiri" w:eastAsia="Amiri" w:cs="Amiri"/>
          <w:color w:val="111111"/>
          <w:sz w:val="28"/>
          <w:sz w:val="28"/>
          <w:szCs w:val="28"/>
          <w:rtl w:val="true"/>
          <w:lang w:bidi="ar-SA"/>
        </w:rPr>
        <w:t>یَظْلِمْ نَفْسَهُ ثُمَّ یَسْتَغْفِرِ اللّهَ یَجِدِ اللّهَ غَفُورًا رَحیمًا</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 And whoever does evil or acts unjustly to his own self,</w:t>
      </w:r>
    </w:p>
    <w:p>
      <w:pPr>
        <w:pStyle w:val="BookText"/>
        <w:bidi w:val="0"/>
        <w:jc w:val="both"/>
        <w:rPr/>
      </w:pPr>
      <w:r>
        <w:rPr>
          <w:rFonts w:eastAsia="Times New Roman" w:cs="Times New Roman" w:ascii="Times New Roman" w:hAnsi="Times New Roman"/>
          <w:color w:val="111111"/>
          <w:sz w:val="28"/>
          <w:szCs w:val="28"/>
          <w:lang w:val="en-US"/>
        </w:rPr>
        <w:t>then seeks forgiveness of Allah, shall find Allah Forgiving, Merciful."</w:t>
      </w:r>
    </w:p>
    <w:p>
      <w:pPr>
        <w:pStyle w:val="Heading5"/>
        <w:numPr>
          <w:ilvl w:val="4"/>
          <w:numId w:val="1"/>
        </w:numPr>
        <w:bidi w:val="0"/>
        <w:jc w:val="left"/>
        <w:rPr/>
      </w:pPr>
      <w:bookmarkStart w:id="494" w:name="__RefHeading___Toc377061_2616395394"/>
      <w:bookmarkStart w:id="495" w:name="_Toc195"/>
      <w:bookmarkEnd w:id="494"/>
      <w:r>
        <w:rPr/>
        <w:t>Commentary: verse 110</w:t>
      </w:r>
      <w:bookmarkEnd w:id="495"/>
    </w:p>
    <w:p>
      <w:pPr>
        <w:pStyle w:val="BookText"/>
        <w:bidi w:val="0"/>
        <w:jc w:val="both"/>
        <w:rPr/>
      </w:pPr>
      <w:r>
        <w:rPr>
          <w:rFonts w:eastAsia="Times New Roman" w:cs="Times New Roman" w:ascii="Times New Roman" w:hAnsi="Times New Roman"/>
          <w:color w:val="111111"/>
          <w:sz w:val="28"/>
          <w:szCs w:val="28"/>
          <w:lang w:val="en-US"/>
        </w:rPr>
        <w:t>The Qur'ānic word /sū'/, in philology, means `to harm others', too.</w:t>
      </w:r>
    </w:p>
    <w:p>
      <w:pPr>
        <w:pStyle w:val="BookText"/>
        <w:bidi w:val="0"/>
        <w:jc w:val="both"/>
        <w:rPr/>
      </w:pPr>
      <w:r>
        <w:rPr>
          <w:rFonts w:eastAsia="Times New Roman" w:cs="Times New Roman" w:ascii="Times New Roman" w:hAnsi="Times New Roman"/>
          <w:color w:val="111111"/>
          <w:sz w:val="28"/>
          <w:szCs w:val="28"/>
          <w:lang w:val="en-US"/>
        </w:rPr>
        <w:t>Thus, the verse refers to both being unjust to people and being cruel to oneself.</w:t>
      </w:r>
    </w:p>
    <w:p>
      <w:pPr>
        <w:pStyle w:val="BookText"/>
        <w:bidi w:val="0"/>
        <w:jc w:val="both"/>
        <w:rPr/>
      </w:pPr>
      <w:r>
        <w:rPr>
          <w:rFonts w:eastAsia="Times New Roman" w:cs="Times New Roman" w:ascii="Times New Roman" w:hAnsi="Times New Roman"/>
          <w:color w:val="111111"/>
          <w:sz w:val="28"/>
          <w:szCs w:val="28"/>
          <w:lang w:val="en-US"/>
        </w:rPr>
        <w:t>" And whoever does evil or acts unjustly to his own self,..."</w:t>
      </w:r>
    </w:p>
    <w:p>
      <w:pPr>
        <w:pStyle w:val="BookText"/>
        <w:bidi w:val="0"/>
        <w:jc w:val="both"/>
        <w:rPr/>
      </w:pPr>
      <w:r>
        <w:rPr>
          <w:rFonts w:eastAsia="Times New Roman" w:cs="Times New Roman" w:ascii="Times New Roman" w:hAnsi="Times New Roman"/>
          <w:color w:val="111111"/>
          <w:sz w:val="28"/>
          <w:szCs w:val="28"/>
          <w:lang w:val="en-US"/>
        </w:rPr>
        <w:t>The previous verse, criticized the treacherous and protection of the treacherous. Here, in this verse, it states the way of rescue from it. The Qur'ān says that gate of the path of return is open to the wrong doers.</w:t>
      </w:r>
    </w:p>
    <w:p>
      <w:pPr>
        <w:pStyle w:val="BookText"/>
        <w:bidi w:val="0"/>
        <w:jc w:val="both"/>
        <w:rPr/>
      </w:pPr>
      <w:r>
        <w:rPr>
          <w:rFonts w:eastAsia="Times New Roman" w:cs="Times New Roman" w:ascii="Times New Roman" w:hAnsi="Times New Roman"/>
          <w:color w:val="111111"/>
          <w:sz w:val="28"/>
          <w:szCs w:val="28"/>
          <w:lang w:val="en-US"/>
        </w:rPr>
        <w:t>Now, it is they who should decide and return from doing sin and repent. It says:</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 then seeks forgiveness of Allah, shall find Allah Forgiving, Merciful. "</w:t>
      </w:r>
      <w:bookmarkStart w:id="496" w:name="pg13395_122709"/>
    </w:p>
    <w:p>
      <w:pPr>
        <w:pStyle w:val="BookText"/>
        <w:bidi w:val="0"/>
        <w:rPr/>
      </w:pPr>
      <w:bookmarkEnd w:id="496"/>
      <w:r>
        <w:rPr>
          <w:rFonts w:eastAsia="Amiri" w:cs="Amiri" w:ascii="Amiri" w:hAnsi="Amiri"/>
          <w:color w:val="111111"/>
          <w:sz w:val="28"/>
          <w:szCs w:val="28"/>
          <w:lang w:bidi="ar-SA"/>
        </w:rPr>
        <w:t xml:space="preserve">111- </w:t>
      </w:r>
      <w:r>
        <w:rPr>
          <w:rFonts w:ascii="Amiri" w:hAnsi="Amiri" w:eastAsia="Amiri" w:cs="Amiri"/>
          <w:color w:val="111111"/>
          <w:sz w:val="28"/>
          <w:sz w:val="28"/>
          <w:szCs w:val="28"/>
          <w:rtl w:val="true"/>
          <w:lang w:bidi="ar-SA"/>
        </w:rPr>
        <w:t>وَمَنْ یَکْسِبْ اِثْمًا فَاِنَّما یَکْسِبُهُ عَلی نَفْسِه</w:t>
      </w:r>
    </w:p>
    <w:p>
      <w:pPr>
        <w:pStyle w:val="BookText"/>
        <w:bidi w:val="0"/>
        <w:jc w:val="both"/>
        <w:rPr/>
      </w:pPr>
      <w:r>
        <w:rPr>
          <w:rFonts w:ascii="Amiri" w:hAnsi="Amiri" w:eastAsia="Amiri" w:cs="Amiri"/>
          <w:color w:val="111111"/>
          <w:sz w:val="28"/>
          <w:sz w:val="28"/>
          <w:szCs w:val="28"/>
          <w:rtl w:val="true"/>
          <w:lang w:bidi="ar-SA"/>
        </w:rPr>
        <w:t>وَکانَ اللّهُ عَلیمًا حَکیمًا</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 And whoever commits a sin, indeed he commits it only against his own self and Allah is All-Knowing, All-Wise. "</w:t>
      </w:r>
    </w:p>
    <w:p>
      <w:pPr>
        <w:pStyle w:val="Heading5"/>
        <w:numPr>
          <w:ilvl w:val="4"/>
          <w:numId w:val="1"/>
        </w:numPr>
        <w:bidi w:val="0"/>
        <w:jc w:val="left"/>
        <w:rPr/>
      </w:pPr>
      <w:bookmarkStart w:id="497" w:name="__RefHeading___Toc377063_2616395394"/>
      <w:bookmarkStart w:id="498" w:name="_Toc196"/>
      <w:bookmarkEnd w:id="497"/>
      <w:r>
        <w:rPr/>
        <w:t>Commentary: verse 111</w:t>
      </w:r>
      <w:bookmarkEnd w:id="498"/>
    </w:p>
    <w:p>
      <w:pPr>
        <w:pStyle w:val="BookText"/>
        <w:bidi w:val="0"/>
        <w:jc w:val="both"/>
        <w:rPr/>
      </w:pPr>
      <w:r>
        <w:rPr>
          <w:rFonts w:eastAsia="Times New Roman" w:cs="Times New Roman" w:ascii="Times New Roman" w:hAnsi="Times New Roman"/>
          <w:color w:val="111111"/>
          <w:sz w:val="28"/>
          <w:szCs w:val="28"/>
          <w:lang w:val="en-US"/>
        </w:rPr>
        <w:t>Sin, which is a transgression against the bound of Divine law, destroys the inner purity, virtue of the spirit, and justice; and this very effect is the greatest damage. In the system of existence and also in Allah's way of treatment, the result of injustice toward people, soon or late, reaches to our own selves.</w:t>
      </w:r>
    </w:p>
    <w:p>
      <w:pPr>
        <w:pStyle w:val="BookText"/>
        <w:bidi w:val="0"/>
        <w:jc w:val="both"/>
        <w:rPr/>
      </w:pPr>
      <w:r>
        <w:rPr>
          <w:rFonts w:eastAsia="Times New Roman" w:cs="Times New Roman" w:ascii="Times New Roman" w:hAnsi="Times New Roman"/>
          <w:color w:val="111111"/>
          <w:sz w:val="28"/>
          <w:szCs w:val="28"/>
          <w:lang w:val="en-US"/>
        </w:rPr>
        <w:t>" And whoever commits a sin, indeed he commits it only against his own self..."</w:t>
      </w:r>
    </w:p>
    <w:p>
      <w:pPr>
        <w:pStyle w:val="BookText"/>
        <w:bidi w:val="0"/>
        <w:jc w:val="both"/>
        <w:rPr/>
      </w:pPr>
      <w:r>
        <w:rPr>
          <w:rFonts w:eastAsia="Times New Roman" w:cs="Times New Roman" w:ascii="Times New Roman" w:hAnsi="Times New Roman"/>
          <w:color w:val="111111"/>
          <w:sz w:val="28"/>
          <w:szCs w:val="28"/>
          <w:lang w:val="en-US"/>
        </w:rPr>
        <w:t>And, at the end of the verse, it implies that the Lord is both All-Knowing, and is aware of all the deeds of the servants, and is All-Wise, and punishes every wrong doer fitting with whatever the one deserves. It says:</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Allah is All-Knowing, All-Wise. "</w:t>
      </w:r>
      <w:bookmarkStart w:id="499" w:name="pg13395_122710"/>
    </w:p>
    <w:p>
      <w:pPr>
        <w:pStyle w:val="BookText"/>
        <w:bidi w:val="0"/>
        <w:rPr/>
      </w:pPr>
      <w:bookmarkEnd w:id="499"/>
      <w:r>
        <w:rPr>
          <w:rFonts w:eastAsia="Amiri" w:cs="Amiri" w:ascii="Amiri" w:hAnsi="Amiri"/>
          <w:color w:val="111111"/>
          <w:sz w:val="28"/>
          <w:szCs w:val="28"/>
          <w:lang w:bidi="ar-SA"/>
        </w:rPr>
        <w:t xml:space="preserve">112- </w:t>
      </w:r>
      <w:r>
        <w:rPr>
          <w:rFonts w:ascii="Amiri" w:hAnsi="Amiri" w:eastAsia="Amiri" w:cs="Amiri"/>
          <w:color w:val="111111"/>
          <w:sz w:val="28"/>
          <w:sz w:val="28"/>
          <w:szCs w:val="28"/>
          <w:rtl w:val="true"/>
          <w:lang w:bidi="ar-SA"/>
        </w:rPr>
        <w:t>وَمَنْ یَکْسِبْ خَطیئةً اَوْ اِثْمًا ثُمَّ یَرْمِ بِه بَریئاً فَقَدِ</w:t>
      </w:r>
    </w:p>
    <w:p>
      <w:pPr>
        <w:pStyle w:val="BookText"/>
        <w:bidi w:val="0"/>
        <w:jc w:val="both"/>
        <w:rPr/>
      </w:pPr>
      <w:r>
        <w:rPr>
          <w:rFonts w:ascii="Amiri" w:hAnsi="Amiri" w:eastAsia="Amiri" w:cs="Amiri"/>
          <w:color w:val="111111"/>
          <w:sz w:val="28"/>
          <w:sz w:val="28"/>
          <w:szCs w:val="28"/>
          <w:rtl w:val="true"/>
          <w:lang w:bidi="ar-SA"/>
        </w:rPr>
        <w:t>احْتَمَلَ بُهْتانًا وَاِثْمًا مُبینًا</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 And whoever commits a fault or a sin, then accuses of it an innocent, he indeed burdens (himself) with the calumny and a manifest sin."</w:t>
      </w:r>
    </w:p>
    <w:p>
      <w:pPr>
        <w:pStyle w:val="Heading5"/>
        <w:numPr>
          <w:ilvl w:val="4"/>
          <w:numId w:val="1"/>
        </w:numPr>
        <w:bidi w:val="0"/>
        <w:jc w:val="left"/>
        <w:rPr/>
      </w:pPr>
      <w:bookmarkStart w:id="500" w:name="__RefHeading___Toc377065_2616395394"/>
      <w:bookmarkStart w:id="501" w:name="_Toc197"/>
      <w:bookmarkEnd w:id="500"/>
      <w:r>
        <w:rPr/>
        <w:t>Commentary: verse 112</w:t>
      </w:r>
      <w:bookmarkEnd w:id="501"/>
    </w:p>
    <w:p>
      <w:pPr>
        <w:pStyle w:val="Heading6"/>
        <w:numPr>
          <w:ilvl w:val="5"/>
          <w:numId w:val="1"/>
        </w:numPr>
        <w:bidi w:val="0"/>
        <w:jc w:val="left"/>
        <w:rPr/>
      </w:pPr>
      <w:bookmarkStart w:id="502" w:name="__RefHeading___Toc377067_2616395394"/>
      <w:bookmarkStart w:id="503" w:name="_Toc198"/>
      <w:bookmarkEnd w:id="502"/>
      <w:r>
        <w:rPr/>
        <w:t>Point</w:t>
      </w:r>
      <w:bookmarkEnd w:id="503"/>
    </w:p>
    <w:p>
      <w:pPr>
        <w:pStyle w:val="BookText"/>
        <w:bidi w:val="0"/>
        <w:jc w:val="both"/>
        <w:rPr/>
      </w:pPr>
      <w:r>
        <w:rPr>
          <w:rFonts w:eastAsia="Times New Roman" w:cs="Times New Roman" w:ascii="Times New Roman" w:hAnsi="Times New Roman"/>
          <w:color w:val="111111"/>
          <w:sz w:val="28"/>
          <w:szCs w:val="28"/>
          <w:lang w:val="en-US"/>
        </w:rPr>
        <w:t>This verse has pointed to the importance of committing the sin of calumny upon some innocent people. It says:</w:t>
      </w:r>
    </w:p>
    <w:p>
      <w:pPr>
        <w:pStyle w:val="BookText"/>
        <w:bidi w:val="0"/>
        <w:jc w:val="both"/>
        <w:rPr/>
      </w:pPr>
      <w:r>
        <w:rPr>
          <w:rFonts w:eastAsia="Times New Roman" w:cs="Times New Roman" w:ascii="Times New Roman" w:hAnsi="Times New Roman"/>
          <w:color w:val="111111"/>
          <w:sz w:val="28"/>
          <w:szCs w:val="28"/>
          <w:lang w:val="en-US"/>
        </w:rPr>
        <w:t>" And whoever commits a fault or a sin, then accuses of it an innocent, he indeed burdens (himself) with the calumny and a manifest sin."</w:t>
      </w:r>
    </w:p>
    <w:p>
      <w:pPr>
        <w:pStyle w:val="Heading6"/>
        <w:numPr>
          <w:ilvl w:val="5"/>
          <w:numId w:val="1"/>
        </w:numPr>
        <w:bidi w:val="0"/>
        <w:jc w:val="left"/>
        <w:rPr/>
      </w:pPr>
      <w:bookmarkStart w:id="504" w:name="__RefHeading___Toc377069_2616395394"/>
      <w:bookmarkStart w:id="505" w:name="_Toc199"/>
      <w:bookmarkEnd w:id="504"/>
      <w:r>
        <w:rPr/>
        <w:t>Calumny Is a Crime:</w:t>
      </w:r>
      <w:bookmarkEnd w:id="505"/>
    </w:p>
    <w:p>
      <w:pPr>
        <w:pStyle w:val="BookText"/>
        <w:bidi w:val="0"/>
        <w:jc w:val="both"/>
        <w:rPr/>
      </w:pPr>
      <w:r>
        <w:rPr>
          <w:rFonts w:eastAsia="Times New Roman" w:cs="Times New Roman" w:ascii="Times New Roman" w:hAnsi="Times New Roman"/>
          <w:color w:val="111111"/>
          <w:sz w:val="28"/>
          <w:szCs w:val="28"/>
          <w:lang w:val="en-US"/>
        </w:rPr>
        <w:t>To denigrate an innocent is one of the most disgraceful actions that Islam has seriously condemned.</w:t>
      </w:r>
    </w:p>
    <w:p>
      <w:pPr>
        <w:pStyle w:val="BookText"/>
        <w:bidi w:val="0"/>
        <w:jc w:val="both"/>
        <w:rPr/>
      </w:pPr>
      <w:r>
        <w:rPr>
          <w:rFonts w:eastAsia="Times New Roman" w:cs="Times New Roman" w:ascii="Times New Roman" w:hAnsi="Times New Roman"/>
          <w:color w:val="111111"/>
          <w:sz w:val="28"/>
          <w:szCs w:val="28"/>
          <w:lang w:val="en-US"/>
        </w:rPr>
        <w:t>It has been narrated from the Prophet of Islam (p.b.u.h.) who said:</w:t>
      </w:r>
    </w:p>
    <w:p>
      <w:pPr>
        <w:pStyle w:val="BookText"/>
        <w:bidi w:val="0"/>
        <w:jc w:val="both"/>
        <w:rPr/>
      </w:pPr>
      <w:r>
        <w:rPr>
          <w:rFonts w:eastAsia="Times New Roman" w:cs="Times New Roman" w:ascii="Times New Roman" w:hAnsi="Times New Roman"/>
          <w:color w:val="111111"/>
          <w:sz w:val="28"/>
          <w:szCs w:val="28"/>
          <w:lang w:val="en-US"/>
        </w:rPr>
        <w:t>" The one who slander a believing man or woman, or says something about them which is not in him (her), on the Day of Resurrection Allah sets the one on a heap of fire until he (she) comes out (of the responsibility) of what the one has said."</w:t>
      </w:r>
      <w:r>
        <w:rPr>
          <w:rStyle w:val="FootnoteAnchor"/>
        </w:rPr>
        <w:footnoteReference w:id="33"/>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deed, making current this unjust manner as a custom in a society causes to disturb the order and probity of that society, to pollute the truth unto untruth, the innocent be involved into difficulty and the sinner be saved, and the common confidence be vanished.</w:t>
      </w:r>
      <w:bookmarkStart w:id="506" w:name="pg13395_122711"/>
    </w:p>
    <w:p>
      <w:pPr>
        <w:pStyle w:val="Heading4"/>
        <w:numPr>
          <w:ilvl w:val="3"/>
          <w:numId w:val="1"/>
        </w:numPr>
        <w:bidi w:val="0"/>
        <w:jc w:val="left"/>
        <w:rPr/>
      </w:pPr>
      <w:bookmarkStart w:id="507" w:name="__RefHeading___Toc377071_2616395394"/>
      <w:bookmarkStart w:id="508" w:name="_Toc200"/>
      <w:bookmarkEnd w:id="506"/>
      <w:bookmarkEnd w:id="507"/>
      <w:r>
        <w:rPr/>
        <w:t>Section 17: Secret counsels of the Hypocrites</w:t>
      </w:r>
      <w:bookmarkEnd w:id="508"/>
    </w:p>
    <w:p>
      <w:pPr>
        <w:pStyle w:val="Heading5"/>
        <w:numPr>
          <w:ilvl w:val="4"/>
          <w:numId w:val="1"/>
        </w:numPr>
        <w:bidi w:val="0"/>
        <w:jc w:val="left"/>
        <w:rPr/>
      </w:pPr>
      <w:bookmarkStart w:id="509" w:name="__RefHeading___Toc377073_2616395394"/>
      <w:bookmarkStart w:id="510" w:name="_Toc201"/>
      <w:bookmarkEnd w:id="509"/>
      <w:r>
        <w:rPr/>
        <w:t>Point</w:t>
      </w:r>
      <w:bookmarkEnd w:id="510"/>
    </w:p>
    <w:p>
      <w:pPr>
        <w:pStyle w:val="BookText"/>
        <w:bidi w:val="0"/>
        <w:jc w:val="both"/>
        <w:rPr/>
      </w:pPr>
      <w:r>
        <w:rPr>
          <w:rFonts w:eastAsia="Times New Roman" w:cs="Times New Roman" w:ascii="Times New Roman" w:hAnsi="Times New Roman"/>
          <w:color w:val="111111"/>
          <w:sz w:val="28"/>
          <w:szCs w:val="28"/>
          <w:lang w:val="en-US"/>
        </w:rPr>
        <w:t>Endeavours of the Hypocrites to destroy the Muslims Secret plots of the</w:t>
      </w:r>
    </w:p>
    <w:p>
      <w:pPr>
        <w:pStyle w:val="BookText"/>
        <w:bidi w:val="0"/>
        <w:jc w:val="both"/>
        <w:rPr/>
      </w:pPr>
      <w:r>
        <w:rPr>
          <w:rFonts w:eastAsia="Times New Roman" w:cs="Times New Roman" w:ascii="Times New Roman" w:hAnsi="Times New Roman"/>
          <w:color w:val="111111"/>
          <w:sz w:val="28"/>
          <w:szCs w:val="28"/>
          <w:lang w:val="en-US"/>
        </w:rPr>
        <w:t>Hypocrites Plots against the Apostle doomed to failure.</w:t>
      </w:r>
    </w:p>
    <w:p>
      <w:pPr>
        <w:pStyle w:val="BookText"/>
        <w:bidi w:val="0"/>
        <w:jc w:val="both"/>
        <w:rPr/>
      </w:pPr>
      <w:r>
        <w:rPr>
          <w:rFonts w:eastAsia="Amiri" w:cs="Amiri" w:ascii="Amiri" w:hAnsi="Amiri"/>
          <w:color w:val="111111"/>
          <w:sz w:val="28"/>
          <w:szCs w:val="28"/>
          <w:lang w:bidi="ar-SA"/>
        </w:rPr>
        <w:t xml:space="preserve">113- </w:t>
      </w:r>
      <w:r>
        <w:rPr>
          <w:rFonts w:ascii="Amiri" w:hAnsi="Amiri" w:eastAsia="Amiri" w:cs="Amiri"/>
          <w:color w:val="111111"/>
          <w:sz w:val="28"/>
          <w:sz w:val="28"/>
          <w:szCs w:val="28"/>
          <w:rtl w:val="true"/>
          <w:lang w:bidi="ar-SA"/>
        </w:rPr>
        <w:t>وَلَوْلا فَضْلُ اللّهِ عَلَیْکَ وَرَحْمَتُهُ لَهَمَّتْ طائِفَةٌ مِنْهُمْ</w:t>
      </w:r>
    </w:p>
    <w:p>
      <w:pPr>
        <w:pStyle w:val="BookText"/>
        <w:bidi w:val="0"/>
        <w:jc w:val="both"/>
        <w:rPr/>
      </w:pPr>
      <w:r>
        <w:rPr>
          <w:rFonts w:ascii="Amiri" w:hAnsi="Amiri" w:eastAsia="Amiri" w:cs="Amiri"/>
          <w:color w:val="111111"/>
          <w:sz w:val="28"/>
          <w:sz w:val="28"/>
          <w:szCs w:val="28"/>
          <w:rtl w:val="true"/>
          <w:lang w:bidi="ar-SA"/>
        </w:rPr>
        <w:t>اَنْ یُضِلُّوکَ وَما یُضِلُّونَ اِلاّ اَنْفُسَهُمْ</w:t>
      </w:r>
    </w:p>
    <w:p>
      <w:pPr>
        <w:pStyle w:val="BookText"/>
        <w:bidi w:val="0"/>
        <w:jc w:val="both"/>
        <w:rPr/>
      </w:pPr>
      <w:r>
        <w:rPr>
          <w:rFonts w:ascii="Amiri" w:hAnsi="Amiri" w:eastAsia="Amiri" w:cs="Amiri"/>
          <w:color w:val="111111"/>
          <w:sz w:val="28"/>
          <w:sz w:val="28"/>
          <w:szCs w:val="28"/>
          <w:rtl w:val="true"/>
          <w:lang w:bidi="ar-SA"/>
        </w:rPr>
        <w:t>وَما یَضُرُّونَکَ مِنْ شیْ‌ْءٍ</w:t>
      </w:r>
    </w:p>
    <w:p>
      <w:pPr>
        <w:pStyle w:val="BookText"/>
        <w:bidi w:val="0"/>
        <w:jc w:val="both"/>
        <w:rPr/>
      </w:pPr>
      <w:r>
        <w:rPr>
          <w:rFonts w:ascii="Amiri" w:hAnsi="Amiri" w:eastAsia="Amiri" w:cs="Amiri"/>
          <w:color w:val="111111"/>
          <w:sz w:val="28"/>
          <w:sz w:val="28"/>
          <w:szCs w:val="28"/>
          <w:rtl w:val="true"/>
          <w:lang w:bidi="ar-SA"/>
        </w:rPr>
        <w:t>وَاَنْزَلَ اللّهُ عَلَیْکَ الْکِتابَ وَالْحِکْمَةَ وَعَلَّمَکَ ما لَمْ تَکُنْ تَعْلَمُ</w:t>
      </w:r>
    </w:p>
    <w:p>
      <w:pPr>
        <w:pStyle w:val="BookText"/>
        <w:bidi w:val="0"/>
        <w:jc w:val="both"/>
        <w:rPr/>
      </w:pPr>
      <w:r>
        <w:rPr>
          <w:rFonts w:ascii="Amiri" w:hAnsi="Amiri" w:eastAsia="Amiri" w:cs="Amiri"/>
          <w:color w:val="111111"/>
          <w:sz w:val="28"/>
          <w:sz w:val="28"/>
          <w:szCs w:val="28"/>
          <w:rtl w:val="true"/>
          <w:lang w:bidi="ar-SA"/>
        </w:rPr>
        <w:t>وَکانَ فَضْلُ اللّهِ عَلَیْکَ عَظیمًا</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 And had it not been Allah's grace on you and His Mercy,</w:t>
      </w:r>
    </w:p>
    <w:p>
      <w:pPr>
        <w:pStyle w:val="BookText"/>
        <w:bidi w:val="0"/>
        <w:jc w:val="both"/>
        <w:rPr/>
      </w:pPr>
      <w:r>
        <w:rPr>
          <w:rFonts w:eastAsia="Times New Roman" w:cs="Times New Roman" w:ascii="Times New Roman" w:hAnsi="Times New Roman"/>
          <w:color w:val="111111"/>
          <w:sz w:val="28"/>
          <w:szCs w:val="28"/>
          <w:lang w:val="en-US"/>
        </w:rPr>
        <w:t>a party of them had certainly resolved to lead you astray,</w:t>
      </w:r>
    </w:p>
    <w:p>
      <w:pPr>
        <w:pStyle w:val="BookText"/>
        <w:bidi w:val="0"/>
        <w:jc w:val="both"/>
        <w:rPr/>
      </w:pPr>
      <w:r>
        <w:rPr>
          <w:rFonts w:eastAsia="Times New Roman" w:cs="Times New Roman" w:ascii="Times New Roman" w:hAnsi="Times New Roman"/>
          <w:color w:val="111111"/>
          <w:sz w:val="28"/>
          <w:szCs w:val="28"/>
          <w:lang w:val="en-US"/>
        </w:rPr>
        <w:t>but they do not lead astray but their own selves,</w:t>
      </w:r>
    </w:p>
    <w:p>
      <w:pPr>
        <w:pStyle w:val="BookText"/>
        <w:bidi w:val="0"/>
        <w:jc w:val="both"/>
        <w:rPr/>
      </w:pPr>
      <w:r>
        <w:rPr>
          <w:rFonts w:eastAsia="Times New Roman" w:cs="Times New Roman" w:ascii="Times New Roman" w:hAnsi="Times New Roman"/>
          <w:color w:val="111111"/>
          <w:sz w:val="28"/>
          <w:szCs w:val="28"/>
          <w:lang w:val="en-US"/>
        </w:rPr>
        <w:t>and they shall not harm you at all. And Allah has revealed to you the Book and the Wisdom, and He has taught you what you did not know,</w:t>
      </w:r>
    </w:p>
    <w:p>
      <w:pPr>
        <w:pStyle w:val="BookText"/>
        <w:bidi w:val="0"/>
        <w:jc w:val="both"/>
        <w:rPr/>
      </w:pPr>
      <w:r>
        <w:rPr>
          <w:rFonts w:eastAsia="Times New Roman" w:cs="Times New Roman" w:ascii="Times New Roman" w:hAnsi="Times New Roman"/>
          <w:color w:val="111111"/>
          <w:sz w:val="28"/>
          <w:szCs w:val="28"/>
          <w:lang w:val="en-US"/>
        </w:rPr>
        <w:t>and great is Allah's grace on you."</w:t>
      </w:r>
    </w:p>
    <w:p>
      <w:pPr>
        <w:pStyle w:val="Heading5"/>
        <w:numPr>
          <w:ilvl w:val="4"/>
          <w:numId w:val="1"/>
        </w:numPr>
        <w:bidi w:val="0"/>
        <w:jc w:val="left"/>
        <w:rPr/>
      </w:pPr>
      <w:bookmarkStart w:id="511" w:name="__RefHeading___Toc377075_2616395394"/>
      <w:bookmarkStart w:id="512" w:name="_Toc202"/>
      <w:bookmarkEnd w:id="511"/>
      <w:r>
        <w:rPr/>
        <w:t>Commentary: verse 113</w:t>
      </w:r>
      <w:bookmarkEnd w:id="512"/>
    </w:p>
    <w:p>
      <w:pPr>
        <w:pStyle w:val="BookText"/>
        <w:bidi w:val="0"/>
        <w:jc w:val="both"/>
        <w:rPr/>
      </w:pPr>
      <w:r>
        <w:rPr>
          <w:rFonts w:eastAsia="Times New Roman" w:cs="Times New Roman" w:ascii="Times New Roman" w:hAnsi="Times New Roman"/>
          <w:color w:val="111111"/>
          <w:sz w:val="28"/>
          <w:szCs w:val="28"/>
          <w:lang w:val="en-US"/>
        </w:rPr>
        <w:t>In some preceding verses, (verse 105), a part of the event of the tribe called Banī-Abīraq was explained. Now, in this verse, another part of that event is referred to. The verse says:</w:t>
      </w:r>
    </w:p>
    <w:p>
      <w:pPr>
        <w:pStyle w:val="BookText"/>
        <w:bidi w:val="0"/>
        <w:jc w:val="both"/>
        <w:rPr/>
      </w:pPr>
      <w:r>
        <w:rPr>
          <w:rFonts w:eastAsia="Times New Roman" w:cs="Times New Roman" w:ascii="Times New Roman" w:hAnsi="Times New Roman"/>
          <w:color w:val="111111"/>
          <w:sz w:val="28"/>
          <w:szCs w:val="28"/>
          <w:lang w:val="en-US"/>
        </w:rPr>
        <w:t>" And had it not been Allah's grace on you and His Mercy,</w:t>
      </w:r>
    </w:p>
    <w:p>
      <w:pPr>
        <w:pStyle w:val="BookText"/>
        <w:bidi w:val="0"/>
        <w:jc w:val="both"/>
        <w:rPr/>
      </w:pPr>
      <w:r>
        <w:rPr>
          <w:rFonts w:eastAsia="Times New Roman" w:cs="Times New Roman" w:ascii="Times New Roman" w:hAnsi="Times New Roman"/>
          <w:color w:val="111111"/>
          <w:sz w:val="28"/>
          <w:szCs w:val="28"/>
          <w:lang w:val="en-US"/>
        </w:rPr>
        <w:t>a party of them had certainly resolved to lead you astray,..."</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accusing an innocent person and then involving the Prophet (p.b.u.h.) in this event, they wanted both to defame the social and spiritual personality of the Prophet (p.b.u.h.), and to fulfil their own evil intentions</w:t>
      </w:r>
    </w:p>
    <w:p>
      <w:pPr>
        <w:pStyle w:val="BookText"/>
        <w:bidi w:val="0"/>
        <w:rPr/>
      </w:pPr>
      <w:r>
        <w:rPr>
          <w:rFonts w:eastAsia="Times New Roman" w:cs="Times New Roman" w:ascii="Times New Roman" w:hAnsi="Times New Roman"/>
          <w:color w:val="111111"/>
          <w:sz w:val="28"/>
          <w:szCs w:val="28"/>
          <w:lang w:val="en-US"/>
        </w:rPr>
        <w:t>upon an innocent Muslim. But, the Lord, who is the protector of His Messenger, obliterated their plans totally.</w:t>
      </w:r>
    </w:p>
    <w:p>
      <w:pPr>
        <w:pStyle w:val="BookText"/>
        <w:bidi w:val="0"/>
        <w:jc w:val="both"/>
        <w:rPr/>
      </w:pPr>
      <w:r>
        <w:rPr>
          <w:rFonts w:eastAsia="Times New Roman" w:cs="Times New Roman" w:ascii="Times New Roman" w:hAnsi="Times New Roman"/>
          <w:color w:val="111111"/>
          <w:sz w:val="28"/>
          <w:szCs w:val="28"/>
          <w:lang w:val="en-US"/>
        </w:rPr>
        <w:t>Then, the Qur'ān says:</w:t>
      </w:r>
    </w:p>
    <w:p>
      <w:pPr>
        <w:pStyle w:val="BookText"/>
        <w:bidi w:val="0"/>
        <w:jc w:val="both"/>
        <w:rPr/>
      </w:pPr>
      <w:r>
        <w:rPr>
          <w:rFonts w:eastAsia="Times New Roman" w:cs="Times New Roman" w:ascii="Times New Roman" w:hAnsi="Times New Roman"/>
          <w:color w:val="111111"/>
          <w:sz w:val="28"/>
          <w:szCs w:val="28"/>
          <w:lang w:val="en-US"/>
        </w:rPr>
        <w:t>"... but they do not lead astray but their own selves, and they shall not harm you at all..."</w:t>
      </w:r>
    </w:p>
    <w:p>
      <w:pPr>
        <w:pStyle w:val="BookText"/>
        <w:bidi w:val="0"/>
        <w:jc w:val="both"/>
        <w:rPr/>
      </w:pPr>
      <w:r>
        <w:rPr>
          <w:rFonts w:eastAsia="Times New Roman" w:cs="Times New Roman" w:ascii="Times New Roman" w:hAnsi="Times New Roman"/>
          <w:color w:val="111111"/>
          <w:sz w:val="28"/>
          <w:szCs w:val="28"/>
          <w:lang w:val="en-US"/>
        </w:rPr>
        <w:t>Finally, the Qur'ān states the reason of immunity of the Prophet (p.b.u.h.) from fault, such:</w:t>
      </w:r>
    </w:p>
    <w:p>
      <w:pPr>
        <w:pStyle w:val="BookText"/>
        <w:bidi w:val="0"/>
        <w:jc w:val="both"/>
        <w:rPr/>
      </w:pPr>
      <w:r>
        <w:rPr>
          <w:rFonts w:eastAsia="Times New Roman" w:cs="Times New Roman" w:ascii="Times New Roman" w:hAnsi="Times New Roman"/>
          <w:color w:val="111111"/>
          <w:sz w:val="28"/>
          <w:szCs w:val="28"/>
          <w:lang w:val="en-US"/>
        </w:rPr>
        <w:t>"... And Allah has revealed to you the Book and the Wisdom, and He has taught you what you did not know,..."</w:t>
      </w:r>
    </w:p>
    <w:p>
      <w:pPr>
        <w:pStyle w:val="BookText"/>
        <w:bidi w:val="0"/>
        <w:jc w:val="both"/>
        <w:rPr/>
      </w:pPr>
      <w:r>
        <w:rPr>
          <w:rFonts w:eastAsia="Times New Roman" w:cs="Times New Roman" w:ascii="Times New Roman" w:hAnsi="Times New Roman"/>
          <w:color w:val="111111"/>
          <w:sz w:val="28"/>
          <w:szCs w:val="28"/>
          <w:lang w:val="en-US"/>
        </w:rPr>
        <w:t>And, it concludes the verse by saying:</w:t>
      </w:r>
    </w:p>
    <w:p>
      <w:pPr>
        <w:pStyle w:val="BookText"/>
        <w:bidi w:val="0"/>
        <w:jc w:val="both"/>
        <w:rPr/>
      </w:pPr>
      <w:r>
        <w:rPr>
          <w:rFonts w:eastAsia="Times New Roman" w:cs="Times New Roman" w:ascii="Times New Roman" w:hAnsi="Times New Roman"/>
          <w:color w:val="111111"/>
          <w:sz w:val="28"/>
          <w:szCs w:val="28"/>
          <w:lang w:val="en-US"/>
        </w:rPr>
        <w:t>"...and great is Allah's grace on you."</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above-mentioned sentence, one of the basic reasons of the subject of inerrancy is shortly pointed out. It implies that Allah has taught the Prophet (p.b.u.h.) some knowledge and science that he is saved from any fault and mistake, because knowledge and sciences, especially the knowledge of hidden things and unknown secrets, (in final stage) are the causes of light and inerrancy.</w:t>
      </w:r>
      <w:bookmarkStart w:id="513" w:name="pg13395_122713"/>
    </w:p>
    <w:p>
      <w:pPr>
        <w:pStyle w:val="BookText"/>
        <w:bidi w:val="0"/>
        <w:rPr/>
      </w:pPr>
      <w:bookmarkEnd w:id="513"/>
      <w:r>
        <w:rPr>
          <w:rFonts w:eastAsia="Amiri" w:cs="Amiri" w:ascii="Amiri" w:hAnsi="Amiri"/>
          <w:color w:val="111111"/>
          <w:sz w:val="28"/>
          <w:szCs w:val="28"/>
          <w:lang w:bidi="ar-SA"/>
        </w:rPr>
        <w:t xml:space="preserve">114- </w:t>
      </w:r>
      <w:r>
        <w:rPr>
          <w:rFonts w:ascii="Amiri" w:hAnsi="Amiri" w:eastAsia="Amiri" w:cs="Amiri"/>
          <w:color w:val="111111"/>
          <w:sz w:val="28"/>
          <w:sz w:val="28"/>
          <w:szCs w:val="28"/>
          <w:rtl w:val="true"/>
          <w:lang w:bidi="ar-SA"/>
        </w:rPr>
        <w:t>لا خَیْرَ فی کَثیرٍ مِنْ نَجْواهُمْ اِلاّ مَنْ اَمَرَ بِصَدَقَةٍ اَوْ مَعْرُوفٍ</w:t>
      </w:r>
    </w:p>
    <w:p>
      <w:pPr>
        <w:pStyle w:val="BookText"/>
        <w:bidi w:val="0"/>
        <w:jc w:val="both"/>
        <w:rPr/>
      </w:pPr>
      <w:r>
        <w:rPr>
          <w:rFonts w:ascii="Amiri" w:hAnsi="Amiri" w:eastAsia="Amiri" w:cs="Amiri"/>
          <w:color w:val="111111"/>
          <w:sz w:val="28"/>
          <w:sz w:val="28"/>
          <w:szCs w:val="28"/>
          <w:rtl w:val="true"/>
          <w:lang w:bidi="ar-SA"/>
        </w:rPr>
        <w:t>اَوْ اِصْلاحٍ بَیْنَ النّاسِ</w:t>
      </w:r>
    </w:p>
    <w:p>
      <w:pPr>
        <w:pStyle w:val="BookText"/>
        <w:bidi w:val="0"/>
        <w:jc w:val="both"/>
        <w:rPr/>
      </w:pPr>
      <w:r>
        <w:rPr>
          <w:rFonts w:ascii="Amiri" w:hAnsi="Amiri" w:eastAsia="Amiri" w:cs="Amiri"/>
          <w:color w:val="111111"/>
          <w:sz w:val="28"/>
          <w:sz w:val="28"/>
          <w:szCs w:val="28"/>
          <w:rtl w:val="true"/>
          <w:lang w:bidi="ar-SA"/>
        </w:rPr>
        <w:t>وَمَنْ یَفْعَلْ ذلِکَ ابْتِغاءَ مَرْضاتِ اللّهِ</w:t>
      </w:r>
    </w:p>
    <w:p>
      <w:pPr>
        <w:pStyle w:val="BookText"/>
        <w:bidi w:val="0"/>
        <w:jc w:val="both"/>
        <w:rPr/>
      </w:pPr>
      <w:r>
        <w:rPr>
          <w:rFonts w:ascii="Amiri" w:hAnsi="Amiri" w:eastAsia="Amiri" w:cs="Amiri"/>
          <w:color w:val="111111"/>
          <w:sz w:val="28"/>
          <w:sz w:val="28"/>
          <w:szCs w:val="28"/>
          <w:rtl w:val="true"/>
          <w:lang w:bidi="ar-SA"/>
        </w:rPr>
        <w:t>فَسَوْفَ نُؤْتیهِ اَجْرًا عَظیمًا</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 There is no good in most of their secret conferences,</w:t>
      </w:r>
    </w:p>
    <w:p>
      <w:pPr>
        <w:pStyle w:val="BookText"/>
        <w:bidi w:val="0"/>
        <w:jc w:val="both"/>
        <w:rPr/>
      </w:pPr>
      <w:r>
        <w:rPr>
          <w:rFonts w:eastAsia="Times New Roman" w:cs="Times New Roman" w:ascii="Times New Roman" w:hAnsi="Times New Roman"/>
          <w:color w:val="111111"/>
          <w:sz w:val="28"/>
          <w:szCs w:val="28"/>
          <w:lang w:val="en-US"/>
        </w:rPr>
        <w:t>except for him who enjoins charity or goodness or reconciliation between people; and whoever does this, seeking Allah's pleasure,</w:t>
      </w:r>
    </w:p>
    <w:p>
      <w:pPr>
        <w:pStyle w:val="BookText"/>
        <w:bidi w:val="0"/>
        <w:jc w:val="both"/>
        <w:rPr/>
      </w:pPr>
      <w:r>
        <w:rPr>
          <w:rFonts w:eastAsia="Times New Roman" w:cs="Times New Roman" w:ascii="Times New Roman" w:hAnsi="Times New Roman"/>
          <w:color w:val="111111"/>
          <w:sz w:val="28"/>
          <w:szCs w:val="28"/>
          <w:lang w:val="en-US"/>
        </w:rPr>
        <w:t>We will give him a great reward."</w:t>
      </w:r>
    </w:p>
    <w:p>
      <w:pPr>
        <w:pStyle w:val="Heading5"/>
        <w:numPr>
          <w:ilvl w:val="4"/>
          <w:numId w:val="1"/>
        </w:numPr>
        <w:bidi w:val="0"/>
        <w:jc w:val="left"/>
        <w:rPr/>
      </w:pPr>
      <w:bookmarkStart w:id="514" w:name="__RefHeading___Toc377077_2616395394"/>
      <w:bookmarkStart w:id="515" w:name="_Toc203"/>
      <w:bookmarkEnd w:id="514"/>
      <w:r>
        <w:rPr/>
        <w:t>Commentary: verse 114</w:t>
      </w:r>
      <w:bookmarkEnd w:id="515"/>
    </w:p>
    <w:p>
      <w:pPr>
        <w:pStyle w:val="BookText"/>
        <w:bidi w:val="0"/>
        <w:jc w:val="both"/>
        <w:rPr/>
      </w:pPr>
      <w:r>
        <w:rPr>
          <w:rFonts w:eastAsia="Times New Roman" w:cs="Times New Roman" w:ascii="Times New Roman" w:hAnsi="Times New Roman"/>
          <w:color w:val="111111"/>
          <w:sz w:val="28"/>
          <w:szCs w:val="28"/>
          <w:lang w:val="en-US"/>
        </w:rPr>
        <w:t>In the former verses, there was a hint to the mischievous hidden nightly meetings of some hypocrites or the like of them. In this holy verse, the subject is discussed more detailed under the title of `secret conference'.</w:t>
      </w:r>
    </w:p>
    <w:p>
      <w:pPr>
        <w:pStyle w:val="BookText"/>
        <w:bidi w:val="0"/>
        <w:jc w:val="both"/>
        <w:rPr/>
      </w:pPr>
      <w:r>
        <w:rPr>
          <w:rFonts w:eastAsia="Times New Roman" w:cs="Times New Roman" w:ascii="Times New Roman" w:hAnsi="Times New Roman"/>
          <w:color w:val="111111"/>
          <w:sz w:val="28"/>
          <w:szCs w:val="28"/>
          <w:lang w:val="en-US"/>
        </w:rPr>
        <w:t>The Arabic term /najwā/ ` conspiring whisper ', does not mean only:</w:t>
      </w:r>
    </w:p>
    <w:p>
      <w:pPr>
        <w:pStyle w:val="BookText"/>
        <w:bidi w:val="0"/>
        <w:jc w:val="both"/>
        <w:rPr/>
      </w:pPr>
      <w:r>
        <w:rPr>
          <w:rFonts w:eastAsia="Times New Roman" w:cs="Times New Roman" w:ascii="Times New Roman" w:hAnsi="Times New Roman"/>
          <w:color w:val="111111"/>
          <w:sz w:val="28"/>
          <w:szCs w:val="28"/>
          <w:lang w:val="en-US"/>
        </w:rPr>
        <w:t>`the secret whispered words'. It includes any secret and hidden meetings, too.</w:t>
      </w:r>
    </w:p>
    <w:p>
      <w:pPr>
        <w:pStyle w:val="BookText"/>
        <w:bidi w:val="0"/>
        <w:jc w:val="both"/>
        <w:rPr/>
      </w:pPr>
      <w:r>
        <w:rPr>
          <w:rFonts w:eastAsia="Times New Roman" w:cs="Times New Roman" w:ascii="Times New Roman" w:hAnsi="Times New Roman"/>
          <w:color w:val="111111"/>
          <w:sz w:val="28"/>
          <w:szCs w:val="28"/>
          <w:lang w:val="en-US"/>
        </w:rPr>
        <w:t>The holy verse denotes that: there is no goodness in their most private meetings which such people hold secretly, and they are based on some evil plans. It says:</w:t>
      </w:r>
    </w:p>
    <w:p>
      <w:pPr>
        <w:pStyle w:val="BookText"/>
        <w:bidi w:val="0"/>
        <w:jc w:val="both"/>
        <w:rPr/>
      </w:pPr>
      <w:r>
        <w:rPr>
          <w:rFonts w:eastAsia="Times New Roman" w:cs="Times New Roman" w:ascii="Times New Roman" w:hAnsi="Times New Roman"/>
          <w:color w:val="111111"/>
          <w:sz w:val="28"/>
          <w:szCs w:val="28"/>
          <w:lang w:val="en-US"/>
        </w:rPr>
        <w:t>" There is no good in most of their secret conferences,..."</w:t>
      </w:r>
    </w:p>
    <w:p>
      <w:pPr>
        <w:pStyle w:val="BookText"/>
        <w:bidi w:val="0"/>
        <w:jc w:val="both"/>
        <w:rPr/>
      </w:pPr>
      <w:r>
        <w:rPr>
          <w:rFonts w:eastAsia="Times New Roman" w:cs="Times New Roman" w:ascii="Times New Roman" w:hAnsi="Times New Roman"/>
          <w:color w:val="111111"/>
          <w:sz w:val="28"/>
          <w:szCs w:val="28"/>
          <w:lang w:val="en-US"/>
        </w:rPr>
        <w:t>Then, in order that it might not be thought that any conspiring and whisper, or secret meeting, is blameworthy and prohibited, a few instances are mentioned at the end of this very verse in the form of exceptions. It says:</w:t>
      </w:r>
    </w:p>
    <w:p>
      <w:pPr>
        <w:pStyle w:val="BookText"/>
        <w:bidi w:val="0"/>
        <w:jc w:val="both"/>
        <w:rPr/>
      </w:pPr>
      <w:r>
        <w:rPr>
          <w:rFonts w:eastAsia="Times New Roman" w:cs="Times New Roman" w:ascii="Times New Roman" w:hAnsi="Times New Roman"/>
          <w:color w:val="111111"/>
          <w:sz w:val="28"/>
          <w:szCs w:val="28"/>
          <w:lang w:val="en-US"/>
        </w:rPr>
        <w:t>"... except for him who enjoins charity or goodness or reconciliation between people;..."</w:t>
      </w:r>
    </w:p>
    <w:p>
      <w:pPr>
        <w:pStyle w:val="BookText"/>
        <w:bidi w:val="0"/>
        <w:jc w:val="both"/>
        <w:rPr/>
      </w:pPr>
      <w:r>
        <w:rPr>
          <w:rFonts w:eastAsia="Times New Roman" w:cs="Times New Roman" w:ascii="Times New Roman" w:hAnsi="Times New Roman"/>
          <w:color w:val="111111"/>
          <w:sz w:val="28"/>
          <w:szCs w:val="28"/>
          <w:lang w:val="en-US"/>
        </w:rPr>
        <w:t>If such conspirings may not be for pretence or dealing hypocrisy but for the purpose of obtaining the pleasure of Allah, the Lord will assign a great recompense for them. The verse says:</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whoever does this, seeking Allah's pleasure, We will give him a great reward."</w:t>
      </w:r>
    </w:p>
    <w:p>
      <w:pPr>
        <w:pStyle w:val="BookText"/>
        <w:bidi w:val="0"/>
        <w:rPr/>
      </w:pPr>
      <w:r>
        <w:rPr>
          <w:rFonts w:eastAsia="Times New Roman" w:cs="Times New Roman" w:ascii="Times New Roman" w:hAnsi="Times New Roman"/>
          <w:color w:val="111111"/>
          <w:sz w:val="28"/>
          <w:szCs w:val="28"/>
          <w:lang w:val="en-US"/>
        </w:rPr>
        <w:t>In principle, conspiring and secret whispering, or holding hidden meetings have been introduced in the Qur'ān as ` Satanic work '. Sura Mujādelah, No. 58, verse 10 says: " Secret counsels are only (the work) of Satan..."</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Essentially, if secret conspiring is performed at the presence of a crowd, it may raise the suspicion of men. It can even sometimes create mistrust between friends. That is why it is better not to apply this manner except for the necessary aspects. The philosophy of this ordinance in the Qur'ān may also be the very fact.</w:t>
      </w:r>
      <w:bookmarkStart w:id="516" w:name="pg13395_122715"/>
    </w:p>
    <w:p>
      <w:pPr>
        <w:pStyle w:val="BookText"/>
        <w:bidi w:val="0"/>
        <w:rPr/>
      </w:pPr>
      <w:bookmarkEnd w:id="516"/>
      <w:r>
        <w:rPr>
          <w:rFonts w:eastAsia="Amiri" w:cs="Amiri" w:ascii="Amiri" w:hAnsi="Amiri"/>
          <w:color w:val="111111"/>
          <w:sz w:val="28"/>
          <w:szCs w:val="28"/>
          <w:lang w:bidi="ar-SA"/>
        </w:rPr>
        <w:t xml:space="preserve">115- </w:t>
      </w:r>
      <w:r>
        <w:rPr>
          <w:rFonts w:ascii="Amiri" w:hAnsi="Amiri" w:eastAsia="Amiri" w:cs="Amiri"/>
          <w:color w:val="111111"/>
          <w:sz w:val="28"/>
          <w:sz w:val="28"/>
          <w:szCs w:val="28"/>
          <w:rtl w:val="true"/>
          <w:lang w:bidi="ar-SA"/>
        </w:rPr>
        <w:t>وَمَن یُشاقِقِ الرَّسُولَ</w:t>
      </w:r>
    </w:p>
    <w:p>
      <w:pPr>
        <w:pStyle w:val="BookText"/>
        <w:bidi w:val="0"/>
        <w:jc w:val="both"/>
        <w:rPr/>
      </w:pPr>
      <w:r>
        <w:rPr>
          <w:rFonts w:ascii="Amiri" w:hAnsi="Amiri" w:eastAsia="Amiri" w:cs="Amiri"/>
          <w:color w:val="111111"/>
          <w:sz w:val="28"/>
          <w:sz w:val="28"/>
          <w:szCs w:val="28"/>
          <w:rtl w:val="true"/>
          <w:lang w:bidi="ar-SA"/>
        </w:rPr>
        <w:t>مِنْ بَعْدِ ما تَبَیَّنَ لَهُ الْهُدی وَیَتَّبِعْ غَیْرَ سَبیلِ الْمُؤْمِنینَ</w:t>
      </w:r>
    </w:p>
    <w:p>
      <w:pPr>
        <w:pStyle w:val="BookText"/>
        <w:bidi w:val="0"/>
        <w:jc w:val="both"/>
        <w:rPr/>
      </w:pPr>
      <w:r>
        <w:rPr>
          <w:rFonts w:ascii="Amiri" w:hAnsi="Amiri" w:eastAsia="Amiri" w:cs="Amiri"/>
          <w:color w:val="111111"/>
          <w:sz w:val="28"/>
          <w:sz w:val="28"/>
          <w:szCs w:val="28"/>
          <w:rtl w:val="true"/>
          <w:lang w:bidi="ar-SA"/>
        </w:rPr>
        <w:t>نُوَلِّه ما تَوَلّی وَنُصْلِه جَهَنَّمَ</w:t>
      </w:r>
    </w:p>
    <w:p>
      <w:pPr>
        <w:pStyle w:val="BookText"/>
        <w:bidi w:val="0"/>
        <w:jc w:val="both"/>
        <w:rPr/>
      </w:pPr>
      <w:r>
        <w:rPr>
          <w:rFonts w:ascii="Amiri" w:hAnsi="Amiri" w:eastAsia="Amiri" w:cs="Amiri"/>
          <w:color w:val="111111"/>
          <w:sz w:val="28"/>
          <w:sz w:val="28"/>
          <w:szCs w:val="28"/>
          <w:rtl w:val="true"/>
          <w:lang w:bidi="ar-SA"/>
        </w:rPr>
        <w:t>وَساءَتْ مَصیرًا</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 And whoever opposes the Messenger after the guidance has become manifest to him, and follows other than the way of the believers, him We shall turn over to what he has turned to,</w:t>
      </w:r>
    </w:p>
    <w:p>
      <w:pPr>
        <w:pStyle w:val="BookText"/>
        <w:bidi w:val="0"/>
        <w:jc w:val="both"/>
        <w:rPr/>
      </w:pPr>
      <w:r>
        <w:rPr>
          <w:rFonts w:eastAsia="Times New Roman" w:cs="Times New Roman" w:ascii="Times New Roman" w:hAnsi="Times New Roman"/>
          <w:color w:val="111111"/>
          <w:sz w:val="28"/>
          <w:szCs w:val="28"/>
          <w:lang w:val="en-US"/>
        </w:rPr>
        <w:t>and We shall expose him to Hell,</w:t>
      </w:r>
    </w:p>
    <w:p>
      <w:pPr>
        <w:pStyle w:val="BookText"/>
        <w:bidi w:val="0"/>
        <w:jc w:val="both"/>
        <w:rPr/>
      </w:pPr>
      <w:r>
        <w:rPr>
          <w:rFonts w:eastAsia="Times New Roman" w:cs="Times New Roman" w:ascii="Times New Roman" w:hAnsi="Times New Roman"/>
          <w:color w:val="111111"/>
          <w:sz w:val="28"/>
          <w:szCs w:val="28"/>
          <w:lang w:val="en-US"/>
        </w:rPr>
        <w:t>and an evil destination it is! "</w:t>
      </w:r>
    </w:p>
    <w:p>
      <w:pPr>
        <w:pStyle w:val="Heading5"/>
        <w:numPr>
          <w:ilvl w:val="4"/>
          <w:numId w:val="1"/>
        </w:numPr>
        <w:bidi w:val="0"/>
        <w:jc w:val="left"/>
        <w:rPr/>
      </w:pPr>
      <w:bookmarkStart w:id="517" w:name="__RefHeading___Toc377079_2616395394"/>
      <w:bookmarkStart w:id="518" w:name="_Toc204"/>
      <w:bookmarkEnd w:id="517"/>
      <w:r>
        <w:rPr/>
        <w:t>Commetnary: verse 115</w:t>
      </w:r>
      <w:bookmarkEnd w:id="518"/>
    </w:p>
    <w:p>
      <w:pPr>
        <w:pStyle w:val="BookText"/>
        <w:bidi w:val="0"/>
        <w:jc w:val="both"/>
        <w:rPr/>
      </w:pPr>
      <w:r>
        <w:rPr>
          <w:rFonts w:eastAsia="Times New Roman" w:cs="Times New Roman" w:ascii="Times New Roman" w:hAnsi="Times New Roman"/>
          <w:color w:val="111111"/>
          <w:sz w:val="28"/>
          <w:szCs w:val="28"/>
          <w:lang w:val="en-US"/>
        </w:rPr>
        <w:t>The Arabic term /mašāqqah/ means that you put yourself one side and the holy Prophet (p.b.u.h.) another side and begin hindering the affairs, and showing hostility by intentional opposition.</w:t>
      </w:r>
    </w:p>
    <w:p>
      <w:pPr>
        <w:pStyle w:val="BookText"/>
        <w:bidi w:val="0"/>
        <w:jc w:val="both"/>
        <w:rPr/>
      </w:pPr>
      <w:r>
        <w:rPr>
          <w:rFonts w:eastAsia="Times New Roman" w:cs="Times New Roman" w:ascii="Times New Roman" w:hAnsi="Times New Roman"/>
          <w:color w:val="111111"/>
          <w:sz w:val="28"/>
          <w:szCs w:val="28"/>
          <w:lang w:val="en-US"/>
        </w:rPr>
        <w:t>Therefore, after the truth being manifest to a person, it is obligatory for the one to obey the Messenger of Allah, and, evidently, opposing him (p.b.u.h.) is unlawful.</w:t>
      </w:r>
    </w:p>
    <w:p>
      <w:pPr>
        <w:pStyle w:val="BookText"/>
        <w:bidi w:val="0"/>
        <w:jc w:val="both"/>
        <w:rPr/>
      </w:pPr>
      <w:r>
        <w:rPr>
          <w:rFonts w:eastAsia="Times New Roman" w:cs="Times New Roman" w:ascii="Times New Roman" w:hAnsi="Times New Roman"/>
          <w:color w:val="111111"/>
          <w:sz w:val="28"/>
          <w:szCs w:val="28"/>
          <w:lang w:val="en-US"/>
        </w:rPr>
        <w:t>" And whoever opposes the Messenger after the guidance has become manifest to him,... "</w:t>
      </w:r>
    </w:p>
    <w:p>
      <w:pPr>
        <w:pStyle w:val="BookText"/>
        <w:bidi w:val="0"/>
        <w:jc w:val="both"/>
        <w:rPr/>
      </w:pPr>
      <w:r>
        <w:rPr>
          <w:rFonts w:eastAsia="Times New Roman" w:cs="Times New Roman" w:ascii="Times New Roman" w:hAnsi="Times New Roman"/>
          <w:color w:val="111111"/>
          <w:sz w:val="28"/>
          <w:szCs w:val="28"/>
          <w:lang w:val="en-US"/>
        </w:rPr>
        <w:t>However, the Lord does not punish anyone by taking him into Hell without completing the arguement.</w:t>
      </w:r>
    </w:p>
    <w:p>
      <w:pPr>
        <w:pStyle w:val="BookText"/>
        <w:bidi w:val="0"/>
        <w:jc w:val="both"/>
        <w:rPr/>
      </w:pPr>
      <w:r>
        <w:rPr>
          <w:rFonts w:eastAsia="Times New Roman" w:cs="Times New Roman" w:ascii="Times New Roman" w:hAnsi="Times New Roman"/>
          <w:color w:val="111111"/>
          <w:sz w:val="28"/>
          <w:szCs w:val="28"/>
          <w:lang w:val="en-US"/>
        </w:rPr>
        <w:t>"... after the guidance has become manifest to him,..."</w:t>
      </w:r>
    </w:p>
    <w:p>
      <w:pPr>
        <w:pStyle w:val="BookText"/>
        <w:bidi w:val="0"/>
        <w:jc w:val="both"/>
        <w:rPr/>
      </w:pPr>
      <w:r>
        <w:rPr>
          <w:rFonts w:eastAsia="Times New Roman" w:cs="Times New Roman" w:ascii="Times New Roman" w:hAnsi="Times New Roman"/>
          <w:color w:val="111111"/>
          <w:sz w:val="28"/>
          <w:szCs w:val="28"/>
          <w:lang w:val="en-US"/>
        </w:rPr>
        <w:t>Thus, the result of opposing the Messenger of Allah (p.b.u.h.) and the Islamic Ummah is to assume the mastership of other than Allah and falling down into Hell. It says:</w:t>
      </w:r>
    </w:p>
    <w:p>
      <w:pPr>
        <w:pStyle w:val="BookText"/>
        <w:bidi w:val="0"/>
        <w:jc w:val="both"/>
        <w:rPr/>
      </w:pPr>
      <w:r>
        <w:rPr>
          <w:rFonts w:eastAsia="Times New Roman" w:cs="Times New Roman" w:ascii="Times New Roman" w:hAnsi="Times New Roman"/>
          <w:color w:val="111111"/>
          <w:sz w:val="28"/>
          <w:szCs w:val="28"/>
          <w:lang w:val="en-US"/>
        </w:rPr>
        <w:t>"... and follows other than the way of the believers, him We shall turn over to what he has turned to,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the person follows a way other than the religion of the believing people. In such a case, Allah (s.w.t.) will leave that person to the idols which he relies on and imagines as his shelter and his support in all circumstances.</w:t>
      </w:r>
    </w:p>
    <w:p>
      <w:pPr>
        <w:pStyle w:val="BookText"/>
        <w:bidi w:val="0"/>
        <w:rPr/>
      </w:pPr>
      <w:r>
        <w:rPr>
          <w:rFonts w:eastAsia="Times New Roman" w:cs="Times New Roman" w:ascii="Times New Roman" w:hAnsi="Times New Roman"/>
          <w:color w:val="111111"/>
          <w:sz w:val="28"/>
          <w:szCs w:val="28"/>
          <w:lang w:val="en-US"/>
        </w:rPr>
        <w:t>And, as a recompense of choosing aberration and leaving off the way of guidance, he will be put in Hell to taste his retribution, and it is an evil destination. It says:</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We shall expose him to Hell, and an evil destination it is!"</w:t>
      </w:r>
      <w:bookmarkStart w:id="519" w:name="pg13395_122717"/>
    </w:p>
    <w:p>
      <w:pPr>
        <w:pStyle w:val="Heading4"/>
        <w:numPr>
          <w:ilvl w:val="3"/>
          <w:numId w:val="1"/>
        </w:numPr>
        <w:bidi w:val="0"/>
        <w:jc w:val="left"/>
        <w:rPr/>
      </w:pPr>
      <w:bookmarkStart w:id="520" w:name="__RefHeading___Toc377081_2616395394"/>
      <w:bookmarkStart w:id="521" w:name="_Toc205"/>
      <w:bookmarkEnd w:id="519"/>
      <w:bookmarkEnd w:id="520"/>
      <w:r>
        <w:rPr/>
        <w:t>Section 18: Idolatry Prohibited</w:t>
      </w:r>
      <w:bookmarkEnd w:id="521"/>
    </w:p>
    <w:p>
      <w:pPr>
        <w:pStyle w:val="Heading5"/>
        <w:numPr>
          <w:ilvl w:val="4"/>
          <w:numId w:val="1"/>
        </w:numPr>
        <w:bidi w:val="0"/>
        <w:jc w:val="left"/>
        <w:rPr/>
      </w:pPr>
      <w:bookmarkStart w:id="522" w:name="__RefHeading___Toc377083_2616395394"/>
      <w:bookmarkStart w:id="523" w:name="_Toc206"/>
      <w:bookmarkEnd w:id="522"/>
      <w:r>
        <w:rPr/>
        <w:t>Point</w:t>
      </w:r>
      <w:bookmarkEnd w:id="523"/>
    </w:p>
    <w:p>
      <w:pPr>
        <w:pStyle w:val="BookText"/>
        <w:bidi w:val="0"/>
        <w:jc w:val="both"/>
        <w:rPr/>
      </w:pPr>
      <w:r>
        <w:rPr>
          <w:rFonts w:eastAsia="Times New Roman" w:cs="Times New Roman" w:ascii="Times New Roman" w:hAnsi="Times New Roman"/>
          <w:color w:val="111111"/>
          <w:sz w:val="28"/>
          <w:szCs w:val="28"/>
          <w:lang w:val="en-US"/>
        </w:rPr>
        <w:t>Polytheism unpardonable Satan always misleads Faith and virtue shall be rewarded</w:t>
      </w:r>
    </w:p>
    <w:p>
      <w:pPr>
        <w:pStyle w:val="BookText"/>
        <w:bidi w:val="0"/>
        <w:jc w:val="both"/>
        <w:rPr/>
      </w:pPr>
      <w:r>
        <w:rPr>
          <w:rFonts w:eastAsia="Amiri" w:cs="Amiri" w:ascii="Amiri" w:hAnsi="Amiri"/>
          <w:color w:val="111111"/>
          <w:sz w:val="28"/>
          <w:szCs w:val="28"/>
          <w:lang w:bidi="ar-SA"/>
        </w:rPr>
        <w:t xml:space="preserve">116- </w:t>
      </w:r>
      <w:r>
        <w:rPr>
          <w:rFonts w:ascii="Amiri" w:hAnsi="Amiri" w:eastAsia="Amiri" w:cs="Amiri"/>
          <w:color w:val="111111"/>
          <w:sz w:val="28"/>
          <w:sz w:val="28"/>
          <w:szCs w:val="28"/>
          <w:rtl w:val="true"/>
          <w:lang w:bidi="ar-SA"/>
        </w:rPr>
        <w:t>اِنَّ اللّهَ لایَغْفِرُ اَنْ یُشْرَکَ بِه وَیَغْفِرُ ما دُونَ ذلِکَ</w:t>
      </w:r>
    </w:p>
    <w:p>
      <w:pPr>
        <w:pStyle w:val="BookText"/>
        <w:bidi w:val="0"/>
        <w:jc w:val="both"/>
        <w:rPr/>
      </w:pPr>
      <w:r>
        <w:rPr>
          <w:rFonts w:ascii="Amiri" w:hAnsi="Amiri" w:eastAsia="Amiri" w:cs="Amiri"/>
          <w:color w:val="111111"/>
          <w:sz w:val="28"/>
          <w:sz w:val="28"/>
          <w:szCs w:val="28"/>
          <w:rtl w:val="true"/>
          <w:lang w:bidi="ar-SA"/>
        </w:rPr>
        <w:t>لِمَنْ یَشاءُ</w:t>
      </w:r>
    </w:p>
    <w:p>
      <w:pPr>
        <w:pStyle w:val="BookText"/>
        <w:bidi w:val="0"/>
        <w:jc w:val="both"/>
        <w:rPr/>
      </w:pPr>
      <w:r>
        <w:rPr>
          <w:rFonts w:ascii="Amiri" w:hAnsi="Amiri" w:eastAsia="Amiri" w:cs="Amiri"/>
          <w:color w:val="111111"/>
          <w:sz w:val="28"/>
          <w:sz w:val="28"/>
          <w:szCs w:val="28"/>
          <w:rtl w:val="true"/>
          <w:lang w:bidi="ar-SA"/>
        </w:rPr>
        <w:t>وَمَنْ یُشْرِکْ بِاللّهِ فَقَدْ ضَلَّ ضَلالاً بَعیدًا</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 Verily Allah does not forgive that (anything) be associated with Him, but He forgives less than that to whom He pleases; and whoever associates anything with Allah, has gone astray into far error."</w:t>
      </w:r>
    </w:p>
    <w:p>
      <w:pPr>
        <w:pStyle w:val="Heading5"/>
        <w:numPr>
          <w:ilvl w:val="4"/>
          <w:numId w:val="1"/>
        </w:numPr>
        <w:bidi w:val="0"/>
        <w:jc w:val="left"/>
        <w:rPr/>
      </w:pPr>
      <w:bookmarkStart w:id="524" w:name="__RefHeading___Toc377085_2616395394"/>
      <w:bookmarkStart w:id="525" w:name="_Toc207"/>
      <w:bookmarkEnd w:id="524"/>
      <w:r>
        <w:rPr/>
        <w:t>Commentary: verse 116</w:t>
      </w:r>
      <w:bookmarkEnd w:id="525"/>
    </w:p>
    <w:p>
      <w:pPr>
        <w:pStyle w:val="BookText"/>
        <w:bidi w:val="0"/>
        <w:jc w:val="both"/>
        <w:rPr/>
      </w:pPr>
      <w:r>
        <w:rPr>
          <w:rFonts w:eastAsia="Times New Roman" w:cs="Times New Roman" w:ascii="Times New Roman" w:hAnsi="Times New Roman"/>
          <w:color w:val="111111"/>
          <w:sz w:val="28"/>
          <w:szCs w:val="28"/>
          <w:lang w:val="en-US"/>
        </w:rPr>
        <w:t>Polytheism is an earnest deep disease. Therefore as long as it has not been rooted out in a person, morals and righteous deeds are not spiritually of avail. Repentance is the remedy of polytheism. So, a polytheist should come out of the circle of paganism in order to be involved in the forgiveness and Mercy of Allah. The ways toward the forgiveness of Allah are: repentance, pardon, good deed, and avoidance of committing great sins.</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Verily Allah does not forgive that (anything) be associated with Him, but He forgives less than that to whom He pleases; and whoever associates anything with Allah, has gone astray into far error."</w:t>
      </w:r>
      <w:bookmarkStart w:id="526" w:name="pg13395_122718"/>
    </w:p>
    <w:p>
      <w:pPr>
        <w:pStyle w:val="BookText"/>
        <w:bidi w:val="0"/>
        <w:rPr/>
      </w:pPr>
      <w:bookmarkEnd w:id="526"/>
      <w:r>
        <w:rPr>
          <w:rFonts w:eastAsia="Amiri" w:cs="Amiri" w:ascii="Amiri" w:hAnsi="Amiri"/>
          <w:color w:val="111111"/>
          <w:sz w:val="28"/>
          <w:szCs w:val="28"/>
          <w:lang w:bidi="ar-SA"/>
        </w:rPr>
        <w:t xml:space="preserve">117- </w:t>
      </w:r>
      <w:r>
        <w:rPr>
          <w:rFonts w:ascii="Amiri" w:hAnsi="Amiri" w:eastAsia="Amiri" w:cs="Amiri"/>
          <w:color w:val="111111"/>
          <w:sz w:val="28"/>
          <w:sz w:val="28"/>
          <w:szCs w:val="28"/>
          <w:rtl w:val="true"/>
          <w:lang w:bidi="ar-SA"/>
        </w:rPr>
        <w:t>اِنْ یَدْعُونَ مِنْ دُونِه اِلاّ اِناثًا وَاِنْ یَدْعُونَ</w:t>
      </w:r>
    </w:p>
    <w:p>
      <w:pPr>
        <w:pStyle w:val="BookText"/>
        <w:bidi w:val="0"/>
        <w:jc w:val="both"/>
        <w:rPr/>
      </w:pPr>
      <w:r>
        <w:rPr>
          <w:rFonts w:ascii="Amiri" w:hAnsi="Amiri" w:eastAsia="Amiri" w:cs="Amiri"/>
          <w:color w:val="111111"/>
          <w:sz w:val="28"/>
          <w:sz w:val="28"/>
          <w:szCs w:val="28"/>
          <w:rtl w:val="true"/>
          <w:lang w:bidi="ar-SA"/>
        </w:rPr>
        <w:t>اِلاّ شَیْطانًا مَریدًا</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 They (the pagans) invoke in His stead but female things (the Idols), and they invoke none but Satan, the persistent rebel. "</w:t>
      </w:r>
    </w:p>
    <w:p>
      <w:pPr>
        <w:pStyle w:val="Heading5"/>
        <w:numPr>
          <w:ilvl w:val="4"/>
          <w:numId w:val="1"/>
        </w:numPr>
        <w:bidi w:val="0"/>
        <w:jc w:val="left"/>
        <w:rPr/>
      </w:pPr>
      <w:bookmarkStart w:id="527" w:name="__RefHeading___Toc377087_2616395394"/>
      <w:bookmarkStart w:id="528" w:name="_Toc208"/>
      <w:bookmarkEnd w:id="527"/>
      <w:r>
        <w:rPr/>
        <w:t>Commentary: verse 117</w:t>
      </w:r>
      <w:bookmarkEnd w:id="528"/>
    </w:p>
    <w:p>
      <w:pPr>
        <w:pStyle w:val="BookText"/>
        <w:bidi w:val="0"/>
        <w:jc w:val="both"/>
        <w:rPr/>
      </w:pPr>
      <w:r>
        <w:rPr>
          <w:rFonts w:eastAsia="Times New Roman" w:cs="Times New Roman" w:ascii="Times New Roman" w:hAnsi="Times New Roman"/>
          <w:color w:val="111111"/>
          <w:sz w:val="28"/>
          <w:szCs w:val="28"/>
          <w:lang w:val="en-US"/>
        </w:rPr>
        <w:t>The previous verse considered the polytheists being in aberration. The reason of it is referred to in the above verse.</w:t>
      </w:r>
    </w:p>
    <w:p>
      <w:pPr>
        <w:pStyle w:val="BookText"/>
        <w:bidi w:val="0"/>
        <w:jc w:val="both"/>
        <w:rPr/>
      </w:pPr>
      <w:r>
        <w:rPr>
          <w:rFonts w:eastAsia="Times New Roman" w:cs="Times New Roman" w:ascii="Times New Roman" w:hAnsi="Times New Roman"/>
          <w:color w:val="111111"/>
          <w:sz w:val="28"/>
          <w:szCs w:val="28"/>
          <w:lang w:val="en-US"/>
        </w:rPr>
        <w:t>The pagans of Mecca used to worship some angels whom they called the daughters of God. That idea was a wrong and deluded thought. The verse says:</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They (the pagans) invoke in His stead but female things (the Idols), and they invoke none but Satan, the persistent rebel. "</w:t>
      </w:r>
      <w:bookmarkStart w:id="529" w:name="pg13395_122719"/>
    </w:p>
    <w:p>
      <w:pPr>
        <w:pStyle w:val="BookText"/>
        <w:bidi w:val="0"/>
        <w:rPr/>
      </w:pPr>
      <w:bookmarkEnd w:id="529"/>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لَعَنَهُ اللّهُ وَقالَ لاََتَّخِذَنَّ مِنْ عِبادِکَ نَصیبًا مَفْرُوضًا</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 Allah has cursed him (Satan) and he said, most certainly I will take of Your servants an appointed share."</w:t>
      </w:r>
    </w:p>
    <w:p>
      <w:pPr>
        <w:pStyle w:val="Heading5"/>
        <w:numPr>
          <w:ilvl w:val="4"/>
          <w:numId w:val="1"/>
        </w:numPr>
        <w:bidi w:val="0"/>
        <w:jc w:val="left"/>
        <w:rPr/>
      </w:pPr>
      <w:bookmarkStart w:id="530" w:name="__RefHeading___Toc377089_2616395394"/>
      <w:bookmarkStart w:id="531" w:name="_Toc209"/>
      <w:bookmarkEnd w:id="530"/>
      <w:r>
        <w:rPr/>
        <w:t>Commentary: verse 118</w:t>
      </w:r>
      <w:bookmarkEnd w:id="531"/>
    </w:p>
    <w:p>
      <w:pPr>
        <w:pStyle w:val="BookText"/>
        <w:bidi w:val="0"/>
        <w:jc w:val="both"/>
        <w:rPr/>
      </w:pPr>
      <w:r>
        <w:rPr>
          <w:rFonts w:eastAsia="Times New Roman" w:cs="Times New Roman" w:ascii="Times New Roman" w:hAnsi="Times New Roman"/>
          <w:color w:val="111111"/>
          <w:sz w:val="28"/>
          <w:szCs w:val="28"/>
          <w:lang w:val="en-US"/>
        </w:rPr>
        <w:t>The origin of all adversities and destructivenesses of Satan is his being cursed.</w:t>
      </w:r>
    </w:p>
    <w:p>
      <w:pPr>
        <w:pStyle w:val="BookText"/>
        <w:bidi w:val="0"/>
        <w:jc w:val="both"/>
        <w:rPr/>
      </w:pPr>
      <w:r>
        <w:rPr>
          <w:rFonts w:eastAsia="Times New Roman" w:cs="Times New Roman" w:ascii="Times New Roman" w:hAnsi="Times New Roman"/>
          <w:color w:val="111111"/>
          <w:sz w:val="28"/>
          <w:szCs w:val="28"/>
          <w:lang w:val="en-US"/>
        </w:rPr>
        <w:t>" Allah has cursed him (Satan)..."</w:t>
      </w:r>
    </w:p>
    <w:p>
      <w:pPr>
        <w:pStyle w:val="BookText"/>
        <w:bidi w:val="0"/>
        <w:jc w:val="both"/>
        <w:rPr/>
      </w:pPr>
      <w:r>
        <w:rPr>
          <w:rFonts w:eastAsia="Times New Roman" w:cs="Times New Roman" w:ascii="Times New Roman" w:hAnsi="Times New Roman"/>
          <w:color w:val="111111"/>
          <w:sz w:val="28"/>
          <w:szCs w:val="28"/>
          <w:lang w:val="en-US"/>
        </w:rPr>
        <w:t>Satan is the early enemy of man, and it is for this reason that Satan does his utmost possible effort to mislead him. Then, we must be completely aware not to fall into his trap.</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he said, most certainly I will take of Your servants an appointed share."</w:t>
      </w:r>
      <w:bookmarkStart w:id="532" w:name="pg13395_122720"/>
    </w:p>
    <w:p>
      <w:pPr>
        <w:pStyle w:val="BookText"/>
        <w:bidi w:val="0"/>
        <w:rPr/>
      </w:pPr>
      <w:bookmarkEnd w:id="532"/>
      <w:r>
        <w:rPr>
          <w:rFonts w:eastAsia="Amiri" w:cs="Amiri" w:ascii="Amiri" w:hAnsi="Amiri"/>
          <w:color w:val="111111"/>
          <w:sz w:val="28"/>
          <w:szCs w:val="28"/>
          <w:lang w:bidi="ar-SA"/>
        </w:rPr>
        <w:t xml:space="preserve">119- </w:t>
      </w:r>
      <w:r>
        <w:rPr>
          <w:rFonts w:ascii="Amiri" w:hAnsi="Amiri" w:eastAsia="Amiri" w:cs="Amiri"/>
          <w:color w:val="111111"/>
          <w:sz w:val="28"/>
          <w:sz w:val="28"/>
          <w:szCs w:val="28"/>
          <w:rtl w:val="true"/>
          <w:lang w:bidi="ar-SA"/>
        </w:rPr>
        <w:t>وَلاَُضِلَّنَّهُمْ وَلاَُمَنِّیَنَّهُمْ وَلاَمُرَنَّهُمْ فَلَیُبَتِّکُنَّ اذانَ الاَْنْعامِ</w:t>
      </w:r>
    </w:p>
    <w:p>
      <w:pPr>
        <w:pStyle w:val="BookText"/>
        <w:bidi w:val="0"/>
        <w:jc w:val="both"/>
        <w:rPr/>
      </w:pPr>
      <w:r>
        <w:rPr>
          <w:rFonts w:ascii="Amiri" w:hAnsi="Amiri" w:eastAsia="Amiri" w:cs="Amiri"/>
          <w:color w:val="111111"/>
          <w:sz w:val="28"/>
          <w:sz w:val="28"/>
          <w:szCs w:val="28"/>
          <w:rtl w:val="true"/>
          <w:lang w:bidi="ar-SA"/>
        </w:rPr>
        <w:t>وَلاَمُرَنَّهُمْ فَلَیُغَیِّرُنَّ خَلْقَ اللّهِ</w:t>
      </w:r>
    </w:p>
    <w:p>
      <w:pPr>
        <w:pStyle w:val="BookText"/>
        <w:bidi w:val="0"/>
        <w:jc w:val="both"/>
        <w:rPr/>
      </w:pPr>
      <w:r>
        <w:rPr>
          <w:rFonts w:ascii="Amiri" w:hAnsi="Amiri" w:eastAsia="Amiri" w:cs="Amiri"/>
          <w:color w:val="111111"/>
          <w:sz w:val="28"/>
          <w:sz w:val="28"/>
          <w:szCs w:val="28"/>
          <w:rtl w:val="true"/>
          <w:lang w:bidi="ar-SA"/>
        </w:rPr>
        <w:t>وَمَنْ یَتَّخِذِ الشَّیْطانَ وَلِیًّا مِنْ دُونِ اللّهِ</w:t>
      </w:r>
    </w:p>
    <w:p>
      <w:pPr>
        <w:pStyle w:val="BookText"/>
        <w:bidi w:val="0"/>
        <w:jc w:val="both"/>
        <w:rPr/>
      </w:pPr>
      <w:r>
        <w:rPr>
          <w:rFonts w:ascii="Amiri" w:hAnsi="Amiri" w:eastAsia="Amiri" w:cs="Amiri"/>
          <w:color w:val="111111"/>
          <w:sz w:val="28"/>
          <w:sz w:val="28"/>
          <w:szCs w:val="28"/>
          <w:rtl w:val="true"/>
          <w:lang w:bidi="ar-SA"/>
        </w:rPr>
        <w:t>فَقَدْ خَسِرَ خُسْرانًا مُبینًا</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"And most certainly I will lead them astray and certainly I will arouse desires in them, and certainly I will bid them that they slit the ears of the cattle, and I will certainly command them that they alter the creation of Allah;</w:t>
      </w:r>
    </w:p>
    <w:p>
      <w:pPr>
        <w:pStyle w:val="BookText"/>
        <w:bidi w:val="0"/>
        <w:jc w:val="both"/>
        <w:rPr/>
      </w:pPr>
      <w:r>
        <w:rPr>
          <w:rFonts w:eastAsia="Times New Roman" w:cs="Times New Roman" w:ascii="Times New Roman" w:hAnsi="Times New Roman"/>
          <w:color w:val="111111"/>
          <w:sz w:val="28"/>
          <w:szCs w:val="28"/>
          <w:lang w:val="en-US"/>
        </w:rPr>
        <w:t>and whoever takes Satan for a guardian rather than Allah, has indeed suffered a manifest loss."</w:t>
      </w:r>
    </w:p>
    <w:p>
      <w:pPr>
        <w:pStyle w:val="Heading5"/>
        <w:numPr>
          <w:ilvl w:val="4"/>
          <w:numId w:val="1"/>
        </w:numPr>
        <w:bidi w:val="0"/>
        <w:jc w:val="left"/>
        <w:rPr/>
      </w:pPr>
      <w:bookmarkStart w:id="533" w:name="__RefHeading___Toc377091_2616395394"/>
      <w:bookmarkStart w:id="534" w:name="_Toc210"/>
      <w:bookmarkEnd w:id="533"/>
      <w:r>
        <w:rPr/>
        <w:t>Commentary: verse 119</w:t>
      </w:r>
      <w:bookmarkEnd w:id="534"/>
    </w:p>
    <w:p>
      <w:pPr>
        <w:pStyle w:val="BookText"/>
        <w:bidi w:val="0"/>
        <w:jc w:val="both"/>
        <w:rPr/>
      </w:pPr>
      <w:r>
        <w:rPr>
          <w:rFonts w:eastAsia="Times New Roman" w:cs="Times New Roman" w:ascii="Times New Roman" w:hAnsi="Times New Roman"/>
          <w:color w:val="111111"/>
          <w:sz w:val="28"/>
          <w:szCs w:val="28"/>
          <w:lang w:val="en-US"/>
        </w:rPr>
        <w:t>Satan has sworn to persuade some programs: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has said that he would take an appointed share from Allah's servants:</w:t>
      </w:r>
    </w:p>
    <w:p>
      <w:pPr>
        <w:pStyle w:val="BookText"/>
        <w:bidi w:val="0"/>
        <w:jc w:val="both"/>
        <w:rPr/>
      </w:pPr>
      <w:r>
        <w:rPr>
          <w:rFonts w:eastAsia="Times New Roman" w:cs="Times New Roman" w:ascii="Times New Roman" w:hAnsi="Times New Roman"/>
          <w:color w:val="111111"/>
          <w:sz w:val="28"/>
          <w:szCs w:val="28"/>
          <w:lang w:val="en-US"/>
        </w:rPr>
        <w:t>"... and he said, most certainly I will take of Your servants an appointed share..."</w:t>
      </w:r>
    </w:p>
    <w:p>
      <w:pPr>
        <w:pStyle w:val="BookText"/>
        <w:bidi w:val="0"/>
        <w:jc w:val="both"/>
        <w:rPr/>
      </w:pPr>
      <w:r>
        <w:rPr>
          <w:rFonts w:eastAsia="Times New Roman" w:cs="Times New Roman" w:ascii="Times New Roman" w:hAnsi="Times New Roman"/>
          <w:color w:val="111111"/>
          <w:sz w:val="28"/>
          <w:szCs w:val="28"/>
          <w:lang w:val="en-US"/>
        </w:rPr>
        <w:t>Satan knows that he has not the authority of leading all the servants of Allah astray. There are only the persons who indulge in their desires, and the people of weak faith and weak will who submit to Satan.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Therefore, the second thing that he has promised to do upon human beings is that he says:</w:t>
      </w:r>
    </w:p>
    <w:p>
      <w:pPr>
        <w:pStyle w:val="BookText"/>
        <w:bidi w:val="0"/>
        <w:jc w:val="both"/>
        <w:rPr/>
      </w:pPr>
      <w:r>
        <w:rPr>
          <w:rFonts w:eastAsia="Times New Roman" w:cs="Times New Roman" w:ascii="Times New Roman" w:hAnsi="Times New Roman"/>
          <w:color w:val="111111"/>
          <w:sz w:val="28"/>
          <w:szCs w:val="28"/>
          <w:lang w:val="en-US"/>
        </w:rPr>
        <w:t>"And most certainly I will lead them astray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Then, he says:</w:t>
      </w:r>
    </w:p>
    <w:p>
      <w:pPr>
        <w:pStyle w:val="BookText"/>
        <w:bidi w:val="0"/>
        <w:jc w:val="both"/>
        <w:rPr/>
      </w:pPr>
      <w:r>
        <w:rPr>
          <w:rFonts w:eastAsia="Times New Roman" w:cs="Times New Roman" w:ascii="Times New Roman" w:hAnsi="Times New Roman"/>
          <w:color w:val="111111"/>
          <w:sz w:val="28"/>
          <w:szCs w:val="28"/>
          <w:lang w:val="en-US"/>
        </w:rPr>
        <w:t>"... and certainly I will arouse desires in them,..."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Satan says that he will invite the servants of Allah to superstitious acts, including the following action:</w:t>
      </w:r>
    </w:p>
    <w:p>
      <w:pPr>
        <w:pStyle w:val="BookText"/>
        <w:bidi w:val="0"/>
        <w:jc w:val="both"/>
        <w:rPr/>
      </w:pPr>
      <w:r>
        <w:rPr>
          <w:rFonts w:eastAsia="Times New Roman" w:cs="Times New Roman" w:ascii="Times New Roman" w:hAnsi="Times New Roman"/>
          <w:color w:val="111111"/>
          <w:sz w:val="28"/>
          <w:szCs w:val="28"/>
          <w:lang w:val="en-US"/>
        </w:rPr>
        <w:t>"... and certainly I will bid them that they slit the ears of the cattle,..."</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action refers to one of the disgraceful deeds of the Age of Ignorance. It was customary among the idol worshippers that they would split the ears of some certain cattles, or they cut their ears utterly. They</w:t>
      </w:r>
    </w:p>
    <w:p>
      <w:pPr>
        <w:pStyle w:val="BookText"/>
        <w:bidi w:val="0"/>
        <w:rPr/>
      </w:pPr>
      <w:r>
        <w:rPr>
          <w:rFonts w:eastAsia="Times New Roman" w:cs="Times New Roman" w:ascii="Times New Roman" w:hAnsi="Times New Roman"/>
          <w:color w:val="111111"/>
          <w:sz w:val="28"/>
          <w:szCs w:val="28"/>
          <w:lang w:val="en-US"/>
        </w:rPr>
        <w:t>believed that it was forbidden to ride on them and, thus, they took no benefit of them.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What Satan says in this stage is an irreparable damage that he causes against the basis of the prosperity of man. Satan says:</w:t>
      </w:r>
    </w:p>
    <w:p>
      <w:pPr>
        <w:pStyle w:val="BookText"/>
        <w:bidi w:val="0"/>
        <w:jc w:val="both"/>
        <w:rPr/>
      </w:pPr>
      <w:r>
        <w:rPr>
          <w:rFonts w:eastAsia="Times New Roman" w:cs="Times New Roman" w:ascii="Times New Roman" w:hAnsi="Times New Roman"/>
          <w:color w:val="111111"/>
          <w:sz w:val="28"/>
          <w:szCs w:val="28"/>
          <w:lang w:val="en-US"/>
        </w:rPr>
        <w:t>"...and I will certainly command them that they alter the creation of Allah..."</w:t>
      </w:r>
    </w:p>
    <w:p>
      <w:pPr>
        <w:pStyle w:val="BookText"/>
        <w:bidi w:val="0"/>
        <w:jc w:val="both"/>
        <w:rPr/>
      </w:pPr>
      <w:r>
        <w:rPr>
          <w:rFonts w:eastAsia="Times New Roman" w:cs="Times New Roman" w:ascii="Times New Roman" w:hAnsi="Times New Roman"/>
          <w:color w:val="111111"/>
          <w:sz w:val="28"/>
          <w:szCs w:val="28"/>
          <w:lang w:val="en-US"/>
        </w:rPr>
        <w:t>This sentence shows that Allah has settled monotheism and any other admirable attributes in the first nature of man, but some Satanic temptations and low desires deviate man from the straight path and lead him astray.</w:t>
      </w:r>
    </w:p>
    <w:p>
      <w:pPr>
        <w:pStyle w:val="BookText"/>
        <w:bidi w:val="0"/>
        <w:jc w:val="both"/>
        <w:rPr/>
      </w:pPr>
      <w:r>
        <w:rPr>
          <w:rFonts w:eastAsia="Times New Roman" w:cs="Times New Roman" w:ascii="Times New Roman" w:hAnsi="Times New Roman"/>
          <w:color w:val="111111"/>
          <w:sz w:val="28"/>
          <w:szCs w:val="28"/>
          <w:lang w:val="en-US"/>
        </w:rPr>
        <w:t>And, at the end of the verse, it refers to a general principle when it says:</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whoever takes Satan for a guardian rather than Allah, has indeed suffered a manifest loss."</w:t>
      </w:r>
      <w:bookmarkStart w:id="535" w:name="pg13395_122722"/>
    </w:p>
    <w:p>
      <w:pPr>
        <w:pStyle w:val="BookText"/>
        <w:bidi w:val="0"/>
        <w:rPr/>
      </w:pPr>
      <w:bookmarkEnd w:id="535"/>
      <w:r>
        <w:rPr>
          <w:rFonts w:eastAsia="Amiri" w:cs="Amiri" w:ascii="Amiri" w:hAnsi="Amiri"/>
          <w:color w:val="111111"/>
          <w:sz w:val="28"/>
          <w:szCs w:val="28"/>
          <w:lang w:bidi="ar-SA"/>
        </w:rPr>
        <w:t xml:space="preserve">120- </w:t>
      </w:r>
      <w:r>
        <w:rPr>
          <w:rFonts w:ascii="Amiri" w:hAnsi="Amiri" w:eastAsia="Amiri" w:cs="Amiri"/>
          <w:color w:val="111111"/>
          <w:sz w:val="28"/>
          <w:sz w:val="28"/>
          <w:szCs w:val="28"/>
          <w:rtl w:val="true"/>
          <w:lang w:bidi="ar-SA"/>
        </w:rPr>
        <w:t>یَعِدُهُمْ وَیُمَنّیهِمْ وَما یَعِدُهُمُ الشَّیْطانُ اِلاّ غُرُورًا</w:t>
      </w:r>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 He promises them and fills them with (vain) desires, and Satan does not promise them except delusion. "</w:t>
      </w:r>
    </w:p>
    <w:p>
      <w:pPr>
        <w:pStyle w:val="Heading5"/>
        <w:numPr>
          <w:ilvl w:val="4"/>
          <w:numId w:val="1"/>
        </w:numPr>
        <w:bidi w:val="0"/>
        <w:jc w:val="left"/>
        <w:rPr/>
      </w:pPr>
      <w:bookmarkStart w:id="536" w:name="__RefHeading___Toc377093_2616395394"/>
      <w:bookmarkStart w:id="537" w:name="_Toc211"/>
      <w:bookmarkEnd w:id="536"/>
      <w:r>
        <w:rPr/>
        <w:t>Commentary: verse 120</w:t>
      </w:r>
      <w:bookmarkEnd w:id="537"/>
    </w:p>
    <w:p>
      <w:pPr>
        <w:pStyle w:val="BookText"/>
        <w:bidi w:val="0"/>
        <w:jc w:val="both"/>
        <w:rPr/>
      </w:pPr>
      <w:r>
        <w:rPr>
          <w:rFonts w:eastAsia="Times New Roman" w:cs="Times New Roman" w:ascii="Times New Roman" w:hAnsi="Times New Roman"/>
          <w:color w:val="111111"/>
          <w:sz w:val="28"/>
          <w:szCs w:val="28"/>
          <w:lang w:val="en-US"/>
        </w:rPr>
        <w:t>When the verse of forgiveness of sins was revealed from the origin of Allah (Sura 'Āl-i-</w:t>
      </w:r>
      <w:r>
        <w:rPr>
          <w:rFonts w:eastAsia="Consolas" w:cs="Consolas" w:ascii="Consolas" w:hAnsi="Consolas"/>
          <w:color w:val="111111"/>
          <w:sz w:val="28"/>
          <w:szCs w:val="28"/>
          <w:lang w:val="en-US"/>
        </w:rPr>
        <w:t xml:space="preserve">Imrān, No. 3, verse 135), 'Iblis gathered his supporters by a cry and told them that all their efforts would result no vail when a person repented. Each of them said something about it, and one of the Satans said: "Whenever a person decides to repent, I will entangle him with vain desires and promises, so that he delays his repentance. Then, </w:t>
      </w:r>
      <w:r>
        <w:rPr>
          <w:rFonts w:eastAsia="Times New Roman" w:cs="Times New Roman" w:ascii="Times New Roman" w:hAnsi="Times New Roman"/>
          <w:color w:val="111111"/>
          <w:sz w:val="28"/>
          <w:szCs w:val="28"/>
          <w:lang w:val="en-US"/>
        </w:rPr>
        <w:t xml:space="preserve">Iblīs was contented. </w:t>
      </w:r>
      <w:r>
        <w:rPr>
          <w:rStyle w:val="FootnoteAnchor"/>
        </w:rPr>
        <w:footnoteReference w:id="34"/>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He promises them and fills them with (vain) desires, and Satan does not promise them except delusion. "</w:t>
      </w:r>
      <w:bookmarkStart w:id="538" w:name="pg13395_122723"/>
    </w:p>
    <w:p>
      <w:pPr>
        <w:pStyle w:val="BookText"/>
        <w:bidi w:val="0"/>
        <w:rPr/>
      </w:pPr>
      <w:bookmarkEnd w:id="538"/>
      <w:r>
        <w:rPr>
          <w:rFonts w:eastAsia="Amiri" w:cs="Amiri" w:ascii="Amiri" w:hAnsi="Amiri"/>
          <w:color w:val="111111"/>
          <w:sz w:val="28"/>
          <w:szCs w:val="28"/>
          <w:lang w:bidi="ar-SA"/>
        </w:rPr>
        <w:t xml:space="preserve">121- </w:t>
      </w:r>
      <w:r>
        <w:rPr>
          <w:rFonts w:ascii="Amiri" w:hAnsi="Amiri" w:eastAsia="Amiri" w:cs="Amiri"/>
          <w:color w:val="111111"/>
          <w:sz w:val="28"/>
          <w:sz w:val="28"/>
          <w:szCs w:val="28"/>
          <w:rtl w:val="true"/>
          <w:lang w:bidi="ar-SA"/>
        </w:rPr>
        <w:t>اُولئِکَ مَأْواهُمْ جَهَنَّمُ وَلایَجِدُونَ عَنْها مَحیصًا</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 These are they whose abode is Hell, and they will find no refuge therefrom."</w:t>
      </w:r>
    </w:p>
    <w:p>
      <w:pPr>
        <w:pStyle w:val="Heading5"/>
        <w:numPr>
          <w:ilvl w:val="4"/>
          <w:numId w:val="1"/>
        </w:numPr>
        <w:bidi w:val="0"/>
        <w:jc w:val="left"/>
        <w:rPr/>
      </w:pPr>
      <w:bookmarkStart w:id="539" w:name="__RefHeading___Toc377095_2616395394"/>
      <w:bookmarkStart w:id="540" w:name="_Toc212"/>
      <w:bookmarkEnd w:id="539"/>
      <w:r>
        <w:rPr/>
        <w:t>Commentary: verse 121</w:t>
      </w:r>
      <w:bookmarkEnd w:id="540"/>
    </w:p>
    <w:p>
      <w:pPr>
        <w:pStyle w:val="BookText"/>
        <w:bidi w:val="0"/>
        <w:jc w:val="both"/>
        <w:rPr/>
      </w:pPr>
      <w:r>
        <w:rPr>
          <w:rFonts w:eastAsia="Times New Roman" w:cs="Times New Roman" w:ascii="Times New Roman" w:hAnsi="Times New Roman"/>
          <w:color w:val="111111"/>
          <w:sz w:val="28"/>
          <w:szCs w:val="28"/>
          <w:lang w:val="en-US"/>
        </w:rPr>
        <w:t>Hell will be an eternal place for some people and they will remain there forever.</w:t>
      </w:r>
    </w:p>
    <w:p>
      <w:pPr>
        <w:pStyle w:val="BookText"/>
        <w:bidi w:val="0"/>
        <w:jc w:val="both"/>
        <w:rPr/>
      </w:pPr>
      <w:r>
        <w:rPr>
          <w:rFonts w:eastAsia="Times New Roman" w:cs="Times New Roman" w:ascii="Times New Roman" w:hAnsi="Times New Roman"/>
          <w:color w:val="111111"/>
          <w:sz w:val="28"/>
          <w:szCs w:val="28"/>
          <w:lang w:val="en-US"/>
        </w:rPr>
        <w:t>" These are they whose abode is Hell, ..."</w:t>
      </w:r>
    </w:p>
    <w:p>
      <w:pPr>
        <w:pStyle w:val="BookText"/>
        <w:bidi w:val="0"/>
        <w:jc w:val="both"/>
        <w:rPr/>
      </w:pPr>
      <w:r>
        <w:rPr>
          <w:rFonts w:eastAsia="Times New Roman" w:cs="Times New Roman" w:ascii="Times New Roman" w:hAnsi="Times New Roman"/>
          <w:color w:val="111111"/>
          <w:sz w:val="28"/>
          <w:szCs w:val="28"/>
          <w:lang w:val="en-US"/>
        </w:rPr>
        <w:t>Being attentive to the fact that all misfortunes can, more or less, be avoided of but the punishment of the Hearafter which will be unavoidable, and also that there will be no return in Hereafter. Then, it is better to return from evil actions before passing away.</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they will find no refuge therefrom. "</w:t>
      </w:r>
      <w:bookmarkStart w:id="541" w:name="pg13395_122724"/>
    </w:p>
    <w:p>
      <w:pPr>
        <w:pStyle w:val="BookText"/>
        <w:bidi w:val="0"/>
        <w:rPr/>
      </w:pPr>
      <w:bookmarkEnd w:id="541"/>
      <w:r>
        <w:rPr>
          <w:rFonts w:eastAsia="Amiri" w:cs="Amiri" w:ascii="Amiri" w:hAnsi="Amiri"/>
          <w:color w:val="111111"/>
          <w:sz w:val="28"/>
          <w:szCs w:val="28"/>
          <w:lang w:bidi="ar-SA"/>
        </w:rPr>
        <w:t xml:space="preserve">122- </w:t>
      </w:r>
      <w:r>
        <w:rPr>
          <w:rFonts w:ascii="Amiri" w:hAnsi="Amiri" w:eastAsia="Amiri" w:cs="Amiri"/>
          <w:color w:val="111111"/>
          <w:sz w:val="28"/>
          <w:sz w:val="28"/>
          <w:szCs w:val="28"/>
          <w:rtl w:val="true"/>
          <w:lang w:bidi="ar-SA"/>
        </w:rPr>
        <w:t>وَالَّذینَ امَنُوا وَعَمِلُوا الصّالِحاتِ</w:t>
      </w:r>
    </w:p>
    <w:p>
      <w:pPr>
        <w:pStyle w:val="BookText"/>
        <w:bidi w:val="0"/>
        <w:jc w:val="both"/>
        <w:rPr/>
      </w:pPr>
      <w:r>
        <w:rPr>
          <w:rFonts w:ascii="Amiri" w:hAnsi="Amiri" w:eastAsia="Amiri" w:cs="Amiri"/>
          <w:color w:val="111111"/>
          <w:sz w:val="28"/>
          <w:sz w:val="28"/>
          <w:szCs w:val="28"/>
          <w:rtl w:val="true"/>
          <w:lang w:bidi="ar-SA"/>
        </w:rPr>
        <w:t>سَنُدْخِلُهُمْ جَنّاتٍ تَجْری مِنْ تَحْتِهَا الاَْنْهارُ</w:t>
      </w:r>
    </w:p>
    <w:p>
      <w:pPr>
        <w:pStyle w:val="BookText"/>
        <w:bidi w:val="0"/>
        <w:jc w:val="both"/>
        <w:rPr/>
      </w:pPr>
      <w:r>
        <w:rPr>
          <w:rFonts w:ascii="Amiri" w:hAnsi="Amiri" w:eastAsia="Amiri" w:cs="Amiri"/>
          <w:color w:val="111111"/>
          <w:sz w:val="28"/>
          <w:sz w:val="28"/>
          <w:szCs w:val="28"/>
          <w:rtl w:val="true"/>
          <w:lang w:bidi="ar-SA"/>
        </w:rPr>
        <w:t>خالِدینَ فیها اَبَدًا</w:t>
      </w:r>
    </w:p>
    <w:p>
      <w:pPr>
        <w:pStyle w:val="BookText"/>
        <w:bidi w:val="0"/>
        <w:jc w:val="both"/>
        <w:rPr/>
      </w:pPr>
      <w:r>
        <w:rPr>
          <w:rFonts w:ascii="Amiri" w:hAnsi="Amiri" w:eastAsia="Amiri" w:cs="Amiri"/>
          <w:color w:val="111111"/>
          <w:sz w:val="28"/>
          <w:sz w:val="28"/>
          <w:szCs w:val="28"/>
          <w:rtl w:val="true"/>
          <w:lang w:bidi="ar-SA"/>
        </w:rPr>
        <w:t>وَعْدَ اللّهِ حَقًّا وَمَنْ اَصْدَقُ مِنَ اللّهِ قیلاً</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 But (as for) those who believe and do righteous deeds,</w:t>
      </w:r>
    </w:p>
    <w:p>
      <w:pPr>
        <w:pStyle w:val="BookText"/>
        <w:bidi w:val="0"/>
        <w:jc w:val="both"/>
        <w:rPr/>
      </w:pPr>
      <w:r>
        <w:rPr>
          <w:rFonts w:eastAsia="Times New Roman" w:cs="Times New Roman" w:ascii="Times New Roman" w:hAnsi="Times New Roman"/>
          <w:color w:val="111111"/>
          <w:sz w:val="28"/>
          <w:szCs w:val="28"/>
          <w:lang w:val="en-US"/>
        </w:rPr>
        <w:t>shortly we will admit them into gardens beneath which rivers flow.</w:t>
      </w:r>
    </w:p>
    <w:p>
      <w:pPr>
        <w:pStyle w:val="BookText"/>
        <w:bidi w:val="0"/>
        <w:jc w:val="both"/>
        <w:rPr/>
      </w:pPr>
      <w:r>
        <w:rPr>
          <w:rFonts w:eastAsia="Times New Roman" w:cs="Times New Roman" w:ascii="Times New Roman" w:hAnsi="Times New Roman"/>
          <w:color w:val="111111"/>
          <w:sz w:val="28"/>
          <w:szCs w:val="28"/>
          <w:lang w:val="en-US"/>
        </w:rPr>
        <w:t>Therein they will abide forever.</w:t>
      </w:r>
    </w:p>
    <w:p>
      <w:pPr>
        <w:pStyle w:val="BookText"/>
        <w:bidi w:val="0"/>
        <w:jc w:val="both"/>
        <w:rPr/>
      </w:pPr>
      <w:r>
        <w:rPr>
          <w:rFonts w:eastAsia="Times New Roman" w:cs="Times New Roman" w:ascii="Times New Roman" w:hAnsi="Times New Roman"/>
          <w:color w:val="111111"/>
          <w:sz w:val="28"/>
          <w:szCs w:val="28"/>
          <w:lang w:val="en-US"/>
        </w:rPr>
        <w:t>Allah's promise is the truth, and who is truer of word than Allah? "</w:t>
      </w:r>
    </w:p>
    <w:p>
      <w:pPr>
        <w:pStyle w:val="Heading5"/>
        <w:numPr>
          <w:ilvl w:val="4"/>
          <w:numId w:val="1"/>
        </w:numPr>
        <w:bidi w:val="0"/>
        <w:jc w:val="left"/>
        <w:rPr/>
      </w:pPr>
      <w:bookmarkStart w:id="542" w:name="__RefHeading___Toc377097_2616395394"/>
      <w:bookmarkStart w:id="543" w:name="_Toc213"/>
      <w:bookmarkEnd w:id="542"/>
      <w:r>
        <w:rPr/>
        <w:t>Commentary: verse 122</w:t>
      </w:r>
      <w:bookmarkEnd w:id="543"/>
    </w:p>
    <w:p>
      <w:pPr>
        <w:pStyle w:val="BookText"/>
        <w:bidi w:val="0"/>
        <w:jc w:val="both"/>
        <w:rPr/>
      </w:pPr>
      <w:r>
        <w:rPr>
          <w:rFonts w:eastAsia="Times New Roman" w:cs="Times New Roman" w:ascii="Times New Roman" w:hAnsi="Times New Roman"/>
          <w:color w:val="111111"/>
          <w:sz w:val="28"/>
          <w:szCs w:val="28"/>
          <w:lang w:val="en-US"/>
        </w:rPr>
        <w:t>We recited in the previous verses that: whoever takes Satan for a guardian rather than Allah has indeed suffered a manifest loss; and, Satan promises them and fills them with desires, and Satan does not promise them except delusion. Here, comparing them, the Qur'ān states the fate of the believing persons. It says:</w:t>
      </w:r>
    </w:p>
    <w:p>
      <w:pPr>
        <w:pStyle w:val="BookText"/>
        <w:bidi w:val="0"/>
        <w:jc w:val="both"/>
        <w:rPr/>
      </w:pPr>
      <w:r>
        <w:rPr>
          <w:rFonts w:eastAsia="Times New Roman" w:cs="Times New Roman" w:ascii="Times New Roman" w:hAnsi="Times New Roman"/>
          <w:color w:val="111111"/>
          <w:sz w:val="28"/>
          <w:szCs w:val="28"/>
          <w:lang w:val="en-US"/>
        </w:rPr>
        <w:t>" But (as for) those who believe and do righteous deeds,</w:t>
      </w:r>
    </w:p>
    <w:p>
      <w:pPr>
        <w:pStyle w:val="BookText"/>
        <w:bidi w:val="0"/>
        <w:jc w:val="both"/>
        <w:rPr/>
      </w:pPr>
      <w:r>
        <w:rPr>
          <w:rFonts w:eastAsia="Times New Roman" w:cs="Times New Roman" w:ascii="Times New Roman" w:hAnsi="Times New Roman"/>
          <w:color w:val="111111"/>
          <w:sz w:val="28"/>
          <w:szCs w:val="28"/>
          <w:lang w:val="en-US"/>
        </w:rPr>
        <w:t>shortly we will admit them into gardens beneath which rivers flow. ..."</w:t>
      </w:r>
    </w:p>
    <w:p>
      <w:pPr>
        <w:pStyle w:val="BookText"/>
        <w:bidi w:val="0"/>
        <w:jc w:val="both"/>
        <w:rPr/>
      </w:pPr>
      <w:r>
        <w:rPr>
          <w:rFonts w:eastAsia="Times New Roman" w:cs="Times New Roman" w:ascii="Times New Roman" w:hAnsi="Times New Roman"/>
          <w:color w:val="111111"/>
          <w:sz w:val="28"/>
          <w:szCs w:val="28"/>
          <w:lang w:val="en-US"/>
        </w:rPr>
        <w:t>This bounty is not like the fleeting and transitory bounties of this world, but:</w:t>
      </w:r>
    </w:p>
    <w:p>
      <w:pPr>
        <w:pStyle w:val="BookText"/>
        <w:bidi w:val="0"/>
        <w:jc w:val="both"/>
        <w:rPr/>
      </w:pPr>
      <w:r>
        <w:rPr>
          <w:rFonts w:eastAsia="Times New Roman" w:cs="Times New Roman" w:ascii="Times New Roman" w:hAnsi="Times New Roman"/>
          <w:color w:val="111111"/>
          <w:sz w:val="28"/>
          <w:szCs w:val="28"/>
          <w:lang w:val="en-US"/>
        </w:rPr>
        <w:t>"... Therein they will abide forever..."</w:t>
      </w:r>
    </w:p>
    <w:p>
      <w:pPr>
        <w:pStyle w:val="BookText"/>
        <w:bidi w:val="0"/>
        <w:jc w:val="both"/>
        <w:rPr/>
      </w:pPr>
      <w:r>
        <w:rPr>
          <w:rFonts w:eastAsia="Times New Roman" w:cs="Times New Roman" w:ascii="Times New Roman" w:hAnsi="Times New Roman"/>
          <w:color w:val="111111"/>
          <w:sz w:val="28"/>
          <w:szCs w:val="28"/>
          <w:lang w:val="en-US"/>
        </w:rPr>
        <w:t>This promise is not alike with the false promises of Satan, but it is a true promise from the side of Allah:</w:t>
      </w:r>
    </w:p>
    <w:p>
      <w:pPr>
        <w:pStyle w:val="BookText"/>
        <w:bidi w:val="0"/>
        <w:jc w:val="both"/>
        <w:rPr/>
      </w:pPr>
      <w:r>
        <w:rPr>
          <w:rFonts w:eastAsia="Times New Roman" w:cs="Times New Roman" w:ascii="Times New Roman" w:hAnsi="Times New Roman"/>
          <w:color w:val="111111"/>
          <w:sz w:val="28"/>
          <w:szCs w:val="28"/>
          <w:lang w:val="en-US"/>
        </w:rPr>
        <w:t>"... Allah's promise is the truth,..."</w:t>
      </w:r>
    </w:p>
    <w:p>
      <w:pPr>
        <w:pStyle w:val="BookText"/>
        <w:bidi w:val="0"/>
        <w:jc w:val="both"/>
        <w:rPr/>
      </w:pPr>
      <w:r>
        <w:rPr>
          <w:rFonts w:eastAsia="Times New Roman" w:cs="Times New Roman" w:ascii="Times New Roman" w:hAnsi="Times New Roman"/>
          <w:color w:val="111111"/>
          <w:sz w:val="28"/>
          <w:szCs w:val="28"/>
          <w:lang w:val="en-US"/>
        </w:rPr>
        <w:t>It is evident that none can be truer in speech than Allah, because breach of promise is either for inability or ignorance or need, all of which are far from His Holy presence. It says:</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who is truer of word than Allah?"</w:t>
      </w:r>
      <w:bookmarkStart w:id="544" w:name="pg13395_122725"/>
    </w:p>
    <w:p>
      <w:pPr>
        <w:pStyle w:val="BookText"/>
        <w:bidi w:val="0"/>
        <w:rPr/>
      </w:pPr>
      <w:bookmarkEnd w:id="544"/>
      <w:r>
        <w:rPr>
          <w:rFonts w:eastAsia="Amiri" w:cs="Amiri" w:ascii="Amiri" w:hAnsi="Amiri"/>
          <w:color w:val="111111"/>
          <w:sz w:val="28"/>
          <w:szCs w:val="28"/>
          <w:lang w:bidi="ar-SA"/>
        </w:rPr>
        <w:t xml:space="preserve">123- </w:t>
      </w:r>
      <w:r>
        <w:rPr>
          <w:rFonts w:ascii="Amiri" w:hAnsi="Amiri" w:eastAsia="Amiri" w:cs="Amiri"/>
          <w:color w:val="111111"/>
          <w:sz w:val="28"/>
          <w:sz w:val="28"/>
          <w:szCs w:val="28"/>
          <w:rtl w:val="true"/>
          <w:lang w:bidi="ar-SA"/>
        </w:rPr>
        <w:t>لَیْسَ بِاَمانِیِّکُمْ وَلا اَمانِیِّ اَهْلِ الْکِتابِ</w:t>
      </w:r>
    </w:p>
    <w:p>
      <w:pPr>
        <w:pStyle w:val="BookText"/>
        <w:bidi w:val="0"/>
        <w:jc w:val="both"/>
        <w:rPr/>
      </w:pPr>
      <w:r>
        <w:rPr>
          <w:rFonts w:ascii="Amiri" w:hAnsi="Amiri" w:eastAsia="Amiri" w:cs="Amiri"/>
          <w:color w:val="111111"/>
          <w:sz w:val="28"/>
          <w:sz w:val="28"/>
          <w:szCs w:val="28"/>
          <w:rtl w:val="true"/>
          <w:lang w:bidi="ar-SA"/>
        </w:rPr>
        <w:t>مَنْ یَعْمَلْ سُوءًا یُجْزَ بِه</w:t>
      </w:r>
    </w:p>
    <w:p>
      <w:pPr>
        <w:pStyle w:val="BookText"/>
        <w:bidi w:val="0"/>
        <w:jc w:val="both"/>
        <w:rPr/>
      </w:pPr>
      <w:r>
        <w:rPr>
          <w:rFonts w:ascii="Amiri" w:hAnsi="Amiri" w:eastAsia="Amiri" w:cs="Amiri"/>
          <w:color w:val="111111"/>
          <w:sz w:val="28"/>
          <w:sz w:val="28"/>
          <w:szCs w:val="28"/>
          <w:rtl w:val="true"/>
          <w:lang w:bidi="ar-SA"/>
        </w:rPr>
        <w:t>وَلایَجِدْ لَهُ مِنْ دُونِ اللّهِ وَلِیًّا وَلا نَصیرًا</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 It is not your vain desires, nor the vain desires of the people of the Book. Whoever does evil shall be recompensed for it,</w:t>
      </w:r>
    </w:p>
    <w:p>
      <w:pPr>
        <w:pStyle w:val="BookText"/>
        <w:bidi w:val="0"/>
        <w:jc w:val="both"/>
        <w:rPr/>
      </w:pPr>
      <w:r>
        <w:rPr>
          <w:rFonts w:eastAsia="Times New Roman" w:cs="Times New Roman" w:ascii="Times New Roman" w:hAnsi="Times New Roman"/>
          <w:color w:val="111111"/>
          <w:sz w:val="28"/>
          <w:szCs w:val="28"/>
          <w:lang w:val="en-US"/>
        </w:rPr>
        <w:t>and, besides Allah, he will find for himself neither a guardian nor a helper."</w:t>
      </w:r>
    </w:p>
    <w:p>
      <w:pPr>
        <w:pStyle w:val="Heading5"/>
        <w:numPr>
          <w:ilvl w:val="4"/>
          <w:numId w:val="1"/>
        </w:numPr>
        <w:bidi w:val="0"/>
        <w:jc w:val="left"/>
        <w:rPr/>
      </w:pPr>
      <w:bookmarkStart w:id="545" w:name="__RefHeading___Toc377099_2616395394"/>
      <w:bookmarkStart w:id="546" w:name="_Toc214"/>
      <w:bookmarkEnd w:id="545"/>
      <w:r>
        <w:rPr/>
        <w:t>Commentary: verse 123</w:t>
      </w:r>
      <w:bookmarkEnd w:id="546"/>
    </w:p>
    <w:p>
      <w:pPr>
        <w:pStyle w:val="BookText"/>
        <w:bidi w:val="0"/>
        <w:jc w:val="both"/>
        <w:rPr/>
      </w:pPr>
      <w:r>
        <w:rPr>
          <w:rFonts w:eastAsia="Times New Roman" w:cs="Times New Roman" w:ascii="Times New Roman" w:hAnsi="Times New Roman"/>
          <w:color w:val="111111"/>
          <w:sz w:val="28"/>
          <w:szCs w:val="28"/>
          <w:lang w:val="en-US"/>
        </w:rPr>
        <w:t>Muslims were proud of the holy Prophet (p.b.u.h.) as the seal of the prophets, and that they are the best Ummah (community). The People of the Book boasted of their background, too. They said that they would not remain in Hell Fire but a few days. This verse was revealed to correct the imagination of both groups, and assigned ` the action of a person ' as a document.</w:t>
      </w:r>
    </w:p>
    <w:p>
      <w:pPr>
        <w:pStyle w:val="BookText"/>
        <w:bidi w:val="0"/>
        <w:jc w:val="both"/>
        <w:rPr/>
      </w:pPr>
      <w:r>
        <w:rPr>
          <w:rFonts w:eastAsia="Times New Roman" w:cs="Times New Roman" w:ascii="Times New Roman" w:hAnsi="Times New Roman"/>
          <w:color w:val="111111"/>
          <w:sz w:val="28"/>
          <w:szCs w:val="28"/>
          <w:lang w:val="en-US"/>
        </w:rPr>
        <w:t>Therefore, vain imaginations and baseless hopes must be avoided of.</w:t>
      </w:r>
    </w:p>
    <w:p>
      <w:pPr>
        <w:pStyle w:val="BookText"/>
        <w:bidi w:val="0"/>
        <w:jc w:val="both"/>
        <w:rPr/>
      </w:pPr>
      <w:r>
        <w:rPr>
          <w:rFonts w:eastAsia="Times New Roman" w:cs="Times New Roman" w:ascii="Times New Roman" w:hAnsi="Times New Roman"/>
          <w:color w:val="111111"/>
          <w:sz w:val="28"/>
          <w:szCs w:val="28"/>
          <w:lang w:val="en-US"/>
        </w:rPr>
        <w:t>It says:</w:t>
      </w:r>
    </w:p>
    <w:p>
      <w:pPr>
        <w:pStyle w:val="BookText"/>
        <w:bidi w:val="0"/>
        <w:jc w:val="both"/>
        <w:rPr/>
      </w:pPr>
      <w:r>
        <w:rPr>
          <w:rFonts w:eastAsia="Times New Roman" w:cs="Times New Roman" w:ascii="Times New Roman" w:hAnsi="Times New Roman"/>
          <w:color w:val="111111"/>
          <w:sz w:val="28"/>
          <w:szCs w:val="28"/>
          <w:lang w:val="en-US"/>
        </w:rPr>
        <w:t>" It is not your vain desires, nor the vain desires of the people of the Book.</w:t>
      </w:r>
    </w:p>
    <w:p>
      <w:pPr>
        <w:pStyle w:val="BookText"/>
        <w:bidi w:val="0"/>
        <w:jc w:val="both"/>
        <w:rPr/>
      </w:pPr>
      <w:r>
        <w:rPr>
          <w:rFonts w:eastAsia="Times New Roman" w:cs="Times New Roman" w:ascii="Times New Roman" w:hAnsi="Times New Roman"/>
          <w:color w:val="111111"/>
          <w:sz w:val="28"/>
          <w:szCs w:val="28"/>
          <w:lang w:val="en-US"/>
        </w:rPr>
        <w:t>Islam is founded on realities, not on untruth, delusions or desires of individuals. (Untruth, originated from anyone and from any school, is condemned to destruction.)</w:t>
      </w:r>
    </w:p>
    <w:p>
      <w:pPr>
        <w:pStyle w:val="BookText"/>
        <w:bidi w:val="0"/>
        <w:jc w:val="both"/>
        <w:rPr/>
      </w:pPr>
      <w:r>
        <w:rPr>
          <w:rFonts w:eastAsia="Times New Roman" w:cs="Times New Roman" w:ascii="Times New Roman" w:hAnsi="Times New Roman"/>
          <w:color w:val="111111"/>
          <w:sz w:val="28"/>
          <w:szCs w:val="28"/>
          <w:lang w:val="en-US"/>
        </w:rPr>
        <w:t>However, Allah is just and His reward or retribution is based upon the `action' that individuals perform.</w:t>
      </w:r>
    </w:p>
    <w:p>
      <w:pPr>
        <w:pStyle w:val="BookText"/>
        <w:bidi w:val="0"/>
        <w:jc w:val="both"/>
        <w:rPr/>
      </w:pPr>
      <w:r>
        <w:rPr>
          <w:rFonts w:eastAsia="Times New Roman" w:cs="Times New Roman" w:ascii="Times New Roman" w:hAnsi="Times New Roman"/>
          <w:color w:val="111111"/>
          <w:sz w:val="28"/>
          <w:szCs w:val="28"/>
          <w:lang w:val="en-US"/>
        </w:rPr>
        <w:t>"... whoever does evil shall be recompensed for it,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besides Allah, he will find for himself neither a guardian nor a helper."</w:t>
      </w:r>
      <w:bookmarkStart w:id="547" w:name="pg13395_122726"/>
    </w:p>
    <w:p>
      <w:pPr>
        <w:pStyle w:val="BookText"/>
        <w:bidi w:val="0"/>
        <w:rPr/>
      </w:pPr>
      <w:bookmarkEnd w:id="547"/>
      <w:r>
        <w:rPr>
          <w:rFonts w:eastAsia="Amiri" w:cs="Amiri" w:ascii="Amiri" w:hAnsi="Amiri"/>
          <w:color w:val="111111"/>
          <w:sz w:val="28"/>
          <w:szCs w:val="28"/>
          <w:lang w:bidi="ar-SA"/>
        </w:rPr>
        <w:t xml:space="preserve">124- </w:t>
      </w:r>
      <w:r>
        <w:rPr>
          <w:rFonts w:ascii="Amiri" w:hAnsi="Amiri" w:eastAsia="Amiri" w:cs="Amiri"/>
          <w:color w:val="111111"/>
          <w:sz w:val="28"/>
          <w:sz w:val="28"/>
          <w:szCs w:val="28"/>
          <w:rtl w:val="true"/>
          <w:lang w:bidi="ar-SA"/>
        </w:rPr>
        <w:t>وَمَنْ یَعْمَلْ مِنَ الصّالِحاتِ مِنْ ذَکَرٍ اَوْ اُنْثی</w:t>
      </w:r>
    </w:p>
    <w:p>
      <w:pPr>
        <w:pStyle w:val="BookText"/>
        <w:bidi w:val="0"/>
        <w:jc w:val="both"/>
        <w:rPr/>
      </w:pPr>
      <w:r>
        <w:rPr>
          <w:rFonts w:ascii="Amiri" w:hAnsi="Amiri" w:eastAsia="Amiri" w:cs="Amiri"/>
          <w:color w:val="111111"/>
          <w:sz w:val="28"/>
          <w:sz w:val="28"/>
          <w:szCs w:val="28"/>
          <w:rtl w:val="true"/>
          <w:lang w:bidi="ar-SA"/>
        </w:rPr>
        <w:t>وَهُوَ مُؤْمِنٌ فَاُولئِکَ</w:t>
      </w:r>
    </w:p>
    <w:p>
      <w:pPr>
        <w:pStyle w:val="BookText"/>
        <w:bidi w:val="0"/>
        <w:jc w:val="both"/>
        <w:rPr/>
      </w:pPr>
      <w:r>
        <w:rPr>
          <w:rFonts w:ascii="Amiri" w:hAnsi="Amiri" w:eastAsia="Amiri" w:cs="Amiri"/>
          <w:color w:val="111111"/>
          <w:sz w:val="28"/>
          <w:sz w:val="28"/>
          <w:szCs w:val="28"/>
          <w:rtl w:val="true"/>
          <w:lang w:bidi="ar-SA"/>
        </w:rPr>
        <w:t>یَدْخُلُونَ الْجَنَّةَ وَلایُظْلَمُونَ نَقیرًا</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 And whoever does deeds of righteousness, whether male or female,</w:t>
      </w:r>
    </w:p>
    <w:p>
      <w:pPr>
        <w:pStyle w:val="BookText"/>
        <w:bidi w:val="0"/>
        <w:jc w:val="both"/>
        <w:rPr/>
      </w:pPr>
      <w:r>
        <w:rPr>
          <w:rFonts w:eastAsia="Times New Roman" w:cs="Times New Roman" w:ascii="Times New Roman" w:hAnsi="Times New Roman"/>
          <w:color w:val="111111"/>
          <w:sz w:val="28"/>
          <w:szCs w:val="28"/>
          <w:lang w:val="en-US"/>
        </w:rPr>
        <w:t>and is a believer, then these shall enter Heaven and they shall not be dealt with a jot unjustly. "</w:t>
      </w:r>
    </w:p>
    <w:p>
      <w:pPr>
        <w:pStyle w:val="Heading5"/>
        <w:numPr>
          <w:ilvl w:val="4"/>
          <w:numId w:val="1"/>
        </w:numPr>
        <w:bidi w:val="0"/>
        <w:jc w:val="left"/>
        <w:rPr/>
      </w:pPr>
      <w:bookmarkStart w:id="548" w:name="__RefHeading___Toc377101_2616395394"/>
      <w:bookmarkStart w:id="549" w:name="_Toc215"/>
      <w:bookmarkEnd w:id="548"/>
      <w:r>
        <w:rPr/>
        <w:t>Commentary: verse 124</w:t>
      </w:r>
      <w:bookmarkEnd w:id="549"/>
    </w:p>
    <w:p>
      <w:pPr>
        <w:pStyle w:val="BookText"/>
        <w:bidi w:val="0"/>
        <w:jc w:val="both"/>
        <w:rPr/>
      </w:pPr>
      <w:r>
        <w:rPr>
          <w:rFonts w:eastAsia="Times New Roman" w:cs="Times New Roman" w:ascii="Times New Roman" w:hAnsi="Times New Roman"/>
          <w:color w:val="111111"/>
          <w:sz w:val="28"/>
          <w:szCs w:val="28"/>
          <w:lang w:val="en-US"/>
        </w:rPr>
        <w:t>It seems that the Arabic word /naqīr/ is taken from the sense of `pecking', and it is applied for the hole of a date-stone, as if it has been pecked.</w:t>
      </w:r>
    </w:p>
    <w:p>
      <w:pPr>
        <w:pStyle w:val="BookText"/>
        <w:bidi w:val="0"/>
        <w:jc w:val="both"/>
        <w:rPr/>
      </w:pPr>
      <w:r>
        <w:rPr>
          <w:rFonts w:eastAsia="Times New Roman" w:cs="Times New Roman" w:ascii="Times New Roman" w:hAnsi="Times New Roman"/>
          <w:color w:val="111111"/>
          <w:sz w:val="28"/>
          <w:szCs w:val="28"/>
          <w:lang w:val="en-US"/>
        </w:rPr>
        <w:t xml:space="preserve">In the previous verse the meaning was about </w:t>
      </w:r>
      <w:r>
        <w:rPr>
          <w:rFonts w:eastAsia="Consolas" w:cs="Consolas" w:ascii="Consolas" w:hAnsi="Consolas"/>
          <w:color w:val="111111"/>
          <w:sz w:val="28"/>
          <w:szCs w:val="28"/>
          <w:lang w:val="en-US"/>
        </w:rPr>
        <w:t xml:space="preserve">whoever does evil', and here, in this verse, it is about whoever does deeds of righteousness, the reward or retribution of both is based upon </w:t>
      </w:r>
      <w:r>
        <w:rPr>
          <w:rFonts w:eastAsia="Times New Roman" w:cs="Times New Roman" w:ascii="Times New Roman" w:hAnsi="Times New Roman"/>
          <w:color w:val="111111"/>
          <w:sz w:val="28"/>
          <w:szCs w:val="28"/>
          <w:lang w:val="en-US"/>
        </w:rPr>
        <w:t>deed'.</w:t>
      </w:r>
    </w:p>
    <w:p>
      <w:pPr>
        <w:pStyle w:val="BookText"/>
        <w:bidi w:val="0"/>
        <w:jc w:val="both"/>
        <w:rPr/>
      </w:pPr>
      <w:r>
        <w:rPr>
          <w:rFonts w:eastAsia="Times New Roman" w:cs="Times New Roman" w:ascii="Times New Roman" w:hAnsi="Times New Roman"/>
          <w:color w:val="111111"/>
          <w:sz w:val="28"/>
          <w:szCs w:val="28"/>
          <w:lang w:val="en-US"/>
        </w:rPr>
        <w:t>Thus, the factor of entering into Heaven is `faith and good deed' not the race or claims or desires (which were mentioned in the previous verse).</w:t>
      </w:r>
    </w:p>
    <w:p>
      <w:pPr>
        <w:pStyle w:val="BookText"/>
        <w:bidi w:val="0"/>
        <w:jc w:val="both"/>
        <w:rPr/>
      </w:pPr>
      <w:r>
        <w:rPr>
          <w:rFonts w:eastAsia="Times New Roman" w:cs="Times New Roman" w:ascii="Times New Roman" w:hAnsi="Times New Roman"/>
          <w:color w:val="111111"/>
          <w:sz w:val="28"/>
          <w:szCs w:val="28"/>
          <w:lang w:val="en-US"/>
        </w:rPr>
        <w:t>All races, colours, nations and classes are equal for enjoying the grace of Allah.</w:t>
      </w:r>
    </w:p>
    <w:p>
      <w:pPr>
        <w:pStyle w:val="BookText"/>
        <w:bidi w:val="0"/>
        <w:jc w:val="both"/>
        <w:rPr/>
      </w:pPr>
      <w:r>
        <w:rPr>
          <w:rFonts w:eastAsia="Times New Roman" w:cs="Times New Roman" w:ascii="Times New Roman" w:hAnsi="Times New Roman"/>
          <w:color w:val="111111"/>
          <w:sz w:val="28"/>
          <w:szCs w:val="28"/>
          <w:lang w:val="en-US"/>
        </w:rPr>
        <w:t>" And whoever does deeds of righteousness ..."</w:t>
      </w:r>
    </w:p>
    <w:p>
      <w:pPr>
        <w:pStyle w:val="BookText"/>
        <w:bidi w:val="0"/>
        <w:jc w:val="both"/>
        <w:rPr/>
      </w:pPr>
      <w:r>
        <w:rPr>
          <w:rFonts w:eastAsia="Times New Roman" w:cs="Times New Roman" w:ascii="Times New Roman" w:hAnsi="Times New Roman"/>
          <w:color w:val="111111"/>
          <w:sz w:val="28"/>
          <w:szCs w:val="28"/>
          <w:lang w:val="en-US"/>
        </w:rPr>
        <w:t>Males and females are equal in reaching the spiritual virtues:</w:t>
      </w:r>
    </w:p>
    <w:p>
      <w:pPr>
        <w:pStyle w:val="BookText"/>
        <w:bidi w:val="0"/>
        <w:jc w:val="both"/>
        <w:rPr/>
      </w:pPr>
      <w:r>
        <w:rPr>
          <w:rFonts w:eastAsia="Times New Roman" w:cs="Times New Roman" w:ascii="Times New Roman" w:hAnsi="Times New Roman"/>
          <w:color w:val="111111"/>
          <w:sz w:val="28"/>
          <w:szCs w:val="28"/>
          <w:lang w:val="en-US"/>
        </w:rPr>
        <w:t>" ...whether male or female, and is a believer,..."</w:t>
      </w:r>
    </w:p>
    <w:p>
      <w:pPr>
        <w:pStyle w:val="BookText"/>
        <w:bidi w:val="0"/>
        <w:jc w:val="both"/>
        <w:rPr/>
      </w:pPr>
      <w:r>
        <w:rPr>
          <w:rFonts w:eastAsia="Times New Roman" w:cs="Times New Roman" w:ascii="Times New Roman" w:hAnsi="Times New Roman"/>
          <w:color w:val="111111"/>
          <w:sz w:val="28"/>
          <w:szCs w:val="28"/>
          <w:lang w:val="en-US"/>
        </w:rPr>
        <w:t>The reward of a believing good-doer is Heaven; and the righteous deeds are valuable even though they are small.</w:t>
      </w:r>
    </w:p>
    <w:p>
      <w:pPr>
        <w:pStyle w:val="BookText"/>
        <w:bidi w:val="0"/>
        <w:jc w:val="both"/>
        <w:rPr/>
      </w:pPr>
      <w:r>
        <w:rPr>
          <w:rFonts w:eastAsia="Times New Roman" w:cs="Times New Roman" w:ascii="Times New Roman" w:hAnsi="Times New Roman"/>
          <w:color w:val="111111"/>
          <w:sz w:val="28"/>
          <w:szCs w:val="28"/>
          <w:lang w:val="en-US"/>
        </w:rPr>
        <w:t>"... then these shall enter Heaven</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they shall not be dealt with a jot unjustly. "</w:t>
      </w:r>
      <w:bookmarkStart w:id="550" w:name="pg13395_122727"/>
    </w:p>
    <w:p>
      <w:pPr>
        <w:pStyle w:val="BookText"/>
        <w:bidi w:val="0"/>
        <w:rPr/>
      </w:pPr>
      <w:bookmarkEnd w:id="550"/>
      <w:r>
        <w:rPr>
          <w:rFonts w:eastAsia="Amiri" w:cs="Amiri" w:ascii="Amiri" w:hAnsi="Amiri"/>
          <w:color w:val="111111"/>
          <w:sz w:val="28"/>
          <w:szCs w:val="28"/>
          <w:lang w:bidi="ar-SA"/>
        </w:rPr>
        <w:t xml:space="preserve">125- </w:t>
      </w:r>
      <w:r>
        <w:rPr>
          <w:rFonts w:ascii="Amiri" w:hAnsi="Amiri" w:eastAsia="Amiri" w:cs="Amiri"/>
          <w:color w:val="111111"/>
          <w:sz w:val="28"/>
          <w:sz w:val="28"/>
          <w:szCs w:val="28"/>
          <w:rtl w:val="true"/>
          <w:lang w:bidi="ar-SA"/>
        </w:rPr>
        <w:t>وَمَنْ اَحْسَنُ دینًا مِمَّنْ</w:t>
      </w:r>
    </w:p>
    <w:p>
      <w:pPr>
        <w:pStyle w:val="BookText"/>
        <w:bidi w:val="0"/>
        <w:jc w:val="both"/>
        <w:rPr/>
      </w:pPr>
      <w:r>
        <w:rPr>
          <w:rFonts w:ascii="Amiri" w:hAnsi="Amiri" w:eastAsia="Amiri" w:cs="Amiri"/>
          <w:color w:val="111111"/>
          <w:sz w:val="28"/>
          <w:sz w:val="28"/>
          <w:szCs w:val="28"/>
          <w:rtl w:val="true"/>
          <w:lang w:bidi="ar-SA"/>
        </w:rPr>
        <w:t>اَسْلَمَ وَجْهَهُ لِلّهِ وَهُوَ مُحْسِنٌ وَاتَّبَعَ مِلَّةَ اِبْرهیمَ حَنیفًا</w:t>
      </w:r>
    </w:p>
    <w:p>
      <w:pPr>
        <w:pStyle w:val="BookText"/>
        <w:bidi w:val="0"/>
        <w:jc w:val="both"/>
        <w:rPr/>
      </w:pPr>
      <w:r>
        <w:rPr>
          <w:rFonts w:ascii="Amiri" w:hAnsi="Amiri" w:eastAsia="Amiri" w:cs="Amiri"/>
          <w:color w:val="111111"/>
          <w:sz w:val="28"/>
          <w:sz w:val="28"/>
          <w:szCs w:val="28"/>
          <w:rtl w:val="true"/>
          <w:lang w:bidi="ar-SA"/>
        </w:rPr>
        <w:t>وَاتَّخَذَ اللّهُ اِبْرهیمَ خَلیلاً</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 And who is better in religion than the one who surrenders himself entirely to Allah while he is righteous and follows the creed of Abraham.</w:t>
      </w:r>
    </w:p>
    <w:p>
      <w:pPr>
        <w:pStyle w:val="BookText"/>
        <w:bidi w:val="0"/>
        <w:jc w:val="both"/>
        <w:rPr/>
      </w:pPr>
      <w:r>
        <w:rPr>
          <w:rFonts w:eastAsia="Times New Roman" w:cs="Times New Roman" w:ascii="Times New Roman" w:hAnsi="Times New Roman"/>
          <w:color w:val="111111"/>
          <w:sz w:val="28"/>
          <w:szCs w:val="28"/>
          <w:lang w:val="en-US"/>
        </w:rPr>
        <w:t>the upright one?</w:t>
      </w:r>
    </w:p>
    <w:p>
      <w:pPr>
        <w:pStyle w:val="BookText"/>
        <w:bidi w:val="0"/>
        <w:jc w:val="both"/>
        <w:rPr/>
      </w:pPr>
      <w:r>
        <w:rPr>
          <w:rFonts w:eastAsia="Times New Roman" w:cs="Times New Roman" w:ascii="Times New Roman" w:hAnsi="Times New Roman"/>
          <w:color w:val="111111"/>
          <w:sz w:val="28"/>
          <w:szCs w:val="28"/>
          <w:lang w:val="en-US"/>
        </w:rPr>
        <w:t>And Allah took Abraham as a Friend."</w:t>
      </w:r>
    </w:p>
    <w:p>
      <w:pPr>
        <w:pStyle w:val="Heading5"/>
        <w:numPr>
          <w:ilvl w:val="4"/>
          <w:numId w:val="1"/>
        </w:numPr>
        <w:bidi w:val="0"/>
        <w:jc w:val="left"/>
        <w:rPr/>
      </w:pPr>
      <w:bookmarkStart w:id="551" w:name="__RefHeading___Toc377103_2616395394"/>
      <w:bookmarkStart w:id="552" w:name="_Toc216"/>
      <w:bookmarkEnd w:id="551"/>
      <w:r>
        <w:rPr/>
        <w:t>Commentary: verse 125</w:t>
      </w:r>
      <w:bookmarkEnd w:id="552"/>
    </w:p>
    <w:p>
      <w:pPr>
        <w:pStyle w:val="BookText"/>
        <w:bidi w:val="0"/>
        <w:jc w:val="both"/>
        <w:rPr/>
      </w:pPr>
      <w:r>
        <w:rPr>
          <w:rFonts w:eastAsia="Times New Roman" w:cs="Times New Roman" w:ascii="Times New Roman" w:hAnsi="Times New Roman"/>
          <w:color w:val="111111"/>
          <w:sz w:val="28"/>
          <w:szCs w:val="28"/>
          <w:lang w:val="en-US"/>
        </w:rPr>
        <w:t>In the verse before this verse, the word was upon the fruit of Faith and deed and it implied that merely belonging to a doctrine or a school of thought has no effect. Yet, in order that no misunderstanding arises from the former discussion, in this verse, the preference of the religion of Islam over all religions has been stated by the following sense:</w:t>
      </w:r>
    </w:p>
    <w:p>
      <w:pPr>
        <w:pStyle w:val="BookText"/>
        <w:bidi w:val="0"/>
        <w:jc w:val="both"/>
        <w:rPr/>
      </w:pPr>
      <w:r>
        <w:rPr>
          <w:rFonts w:eastAsia="Times New Roman" w:cs="Times New Roman" w:ascii="Times New Roman" w:hAnsi="Times New Roman"/>
          <w:color w:val="111111"/>
          <w:sz w:val="28"/>
          <w:szCs w:val="28"/>
          <w:lang w:val="en-US"/>
        </w:rPr>
        <w:t>" And who is better in religion than the one who surrenders himself entirely to Allah while he is righteous and follows the creed of Abraham, the upright one? ..."</w:t>
      </w:r>
    </w:p>
    <w:p>
      <w:pPr>
        <w:pStyle w:val="BookText"/>
        <w:bidi w:val="0"/>
        <w:jc w:val="both"/>
        <w:rPr/>
      </w:pPr>
      <w:r>
        <w:rPr>
          <w:rFonts w:eastAsia="Times New Roman" w:cs="Times New Roman" w:ascii="Times New Roman" w:hAnsi="Times New Roman"/>
          <w:color w:val="111111"/>
          <w:sz w:val="28"/>
          <w:szCs w:val="28"/>
          <w:lang w:val="en-US"/>
        </w:rPr>
        <w:t>In this verse, three things have been considered as the criterion of the best creed:</w:t>
      </w:r>
    </w:p>
    <w:p>
      <w:pPr>
        <w:pStyle w:val="BookText"/>
        <w:bidi w:val="0"/>
        <w:jc w:val="both"/>
        <w:rPr/>
      </w:pPr>
      <w:r>
        <w:rPr>
          <w:rFonts w:eastAsia="Times New Roman" w:cs="Times New Roman" w:ascii="Times New Roman" w:hAnsi="Times New Roman"/>
          <w:color w:val="111111"/>
          <w:sz w:val="28"/>
          <w:szCs w:val="28"/>
          <w:lang w:val="en-US"/>
        </w:rPr>
        <w:t>The first thing is the absolute submission before Allah (s.w.t.). The verse says:</w:t>
      </w:r>
    </w:p>
    <w:p>
      <w:pPr>
        <w:pStyle w:val="BookText"/>
        <w:bidi w:val="0"/>
        <w:jc w:val="both"/>
        <w:rPr/>
      </w:pPr>
      <w:r>
        <w:rPr>
          <w:rFonts w:eastAsia="Times New Roman" w:cs="Times New Roman" w:ascii="Times New Roman" w:hAnsi="Times New Roman"/>
          <w:color w:val="111111"/>
          <w:sz w:val="28"/>
          <w:szCs w:val="28"/>
          <w:lang w:val="en-US"/>
        </w:rPr>
        <w:t>"... the one who surrenders himself entirely to Allah..."</w:t>
      </w:r>
    </w:p>
    <w:p>
      <w:pPr>
        <w:pStyle w:val="BookText"/>
        <w:bidi w:val="0"/>
        <w:jc w:val="both"/>
        <w:rPr/>
      </w:pPr>
      <w:r>
        <w:rPr>
          <w:rFonts w:eastAsia="Times New Roman" w:cs="Times New Roman" w:ascii="Times New Roman" w:hAnsi="Times New Roman"/>
          <w:color w:val="111111"/>
          <w:sz w:val="28"/>
          <w:szCs w:val="28"/>
          <w:lang w:val="en-US"/>
        </w:rPr>
        <w:t>The second thing is righteousness. The purpouse of that, here, is doing any righteousness by the heart, the tongue, and action.</w:t>
      </w:r>
    </w:p>
    <w:p>
      <w:pPr>
        <w:pStyle w:val="BookText"/>
        <w:bidi w:val="0"/>
        <w:jc w:val="both"/>
        <w:rPr/>
      </w:pPr>
      <w:r>
        <w:rPr>
          <w:rFonts w:eastAsia="Times New Roman" w:cs="Times New Roman" w:ascii="Times New Roman" w:hAnsi="Times New Roman"/>
          <w:color w:val="111111"/>
          <w:sz w:val="28"/>
          <w:szCs w:val="28"/>
          <w:lang w:val="en-US"/>
        </w:rPr>
        <w:t>"... while he is righteous ..."</w:t>
      </w:r>
    </w:p>
    <w:p>
      <w:pPr>
        <w:pStyle w:val="BookText"/>
        <w:bidi w:val="0"/>
        <w:jc w:val="both"/>
        <w:rPr/>
      </w:pPr>
      <w:r>
        <w:rPr>
          <w:rFonts w:eastAsia="Times New Roman" w:cs="Times New Roman" w:ascii="Times New Roman" w:hAnsi="Times New Roman"/>
          <w:color w:val="111111"/>
          <w:sz w:val="28"/>
          <w:szCs w:val="28"/>
          <w:lang w:val="en-US"/>
        </w:rPr>
        <w:t>The third thing is to follow the creed of Abraham, the upright. The verse continues saying:</w:t>
      </w:r>
    </w:p>
    <w:p>
      <w:pPr>
        <w:pStyle w:val="BookText"/>
        <w:bidi w:val="0"/>
        <w:jc w:val="both"/>
        <w:rPr/>
      </w:pPr>
      <w:r>
        <w:rPr>
          <w:rFonts w:eastAsia="Times New Roman" w:cs="Times New Roman" w:ascii="Times New Roman" w:hAnsi="Times New Roman"/>
          <w:color w:val="111111"/>
          <w:sz w:val="28"/>
          <w:szCs w:val="28"/>
          <w:lang w:val="en-US"/>
        </w:rPr>
        <w:t>"... and follows the creed of Abraham, the upright one? ...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at the end of the verse, it reasons its emphasis on the creed of</w:t>
      </w:r>
    </w:p>
    <w:p>
      <w:pPr>
        <w:pStyle w:val="BookText"/>
        <w:bidi w:val="0"/>
        <w:rPr/>
      </w:pPr>
      <w:r>
        <w:rPr>
          <w:rFonts w:eastAsia="Times New Roman" w:cs="Times New Roman" w:ascii="Times New Roman" w:hAnsi="Times New Roman"/>
          <w:color w:val="111111"/>
          <w:sz w:val="28"/>
          <w:szCs w:val="28"/>
          <w:lang w:val="en-US"/>
        </w:rPr>
        <w:t>Abraham as follows:</w:t>
      </w:r>
    </w:p>
    <w:p>
      <w:pPr>
        <w:pStyle w:val="BookText"/>
        <w:bidi w:val="0"/>
        <w:jc w:val="both"/>
        <w:rPr/>
      </w:pPr>
      <w:r>
        <w:rPr>
          <w:rFonts w:eastAsia="Times New Roman" w:cs="Times New Roman" w:ascii="Times New Roman" w:hAnsi="Times New Roman"/>
          <w:color w:val="111111"/>
          <w:sz w:val="28"/>
          <w:szCs w:val="28"/>
          <w:lang w:val="en-US"/>
        </w:rPr>
        <w:t>"... And Allah took Abraham as a Friend.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Islamic literature, this rank of Abraham, being chosen as a friend by Allah, was because of his abundant prostrations, feeding the indigent, his midnight prayers, accepting the problems, and his hospitality.</w:t>
      </w:r>
      <w:r>
        <w:rPr>
          <w:rStyle w:val="FootnoteAnchor"/>
        </w:rPr>
        <w:footnoteReference w:id="35"/>
      </w:r>
      <w:bookmarkStart w:id="553" w:name="pg13395_122729"/>
    </w:p>
    <w:p>
      <w:pPr>
        <w:pStyle w:val="BookText"/>
        <w:bidi w:val="0"/>
        <w:rPr/>
      </w:pPr>
      <w:bookmarkEnd w:id="553"/>
      <w:r>
        <w:rPr>
          <w:rFonts w:eastAsia="Amiri" w:cs="Amiri" w:ascii="Amiri" w:hAnsi="Amiri"/>
          <w:color w:val="111111"/>
          <w:sz w:val="28"/>
          <w:szCs w:val="28"/>
          <w:lang w:bidi="ar-SA"/>
        </w:rPr>
        <w:t xml:space="preserve">126- </w:t>
      </w:r>
      <w:r>
        <w:rPr>
          <w:rFonts w:ascii="Amiri" w:hAnsi="Amiri" w:eastAsia="Amiri" w:cs="Amiri"/>
          <w:color w:val="111111"/>
          <w:sz w:val="28"/>
          <w:sz w:val="28"/>
          <w:szCs w:val="28"/>
          <w:rtl w:val="true"/>
          <w:lang w:bidi="ar-SA"/>
        </w:rPr>
        <w:t>وَلِلّهِ ما فِی السَّماواتِ وَما فِی الاَْرْضِ</w:t>
      </w:r>
    </w:p>
    <w:p>
      <w:pPr>
        <w:pStyle w:val="BookText"/>
        <w:bidi w:val="0"/>
        <w:jc w:val="both"/>
        <w:rPr/>
      </w:pPr>
      <w:r>
        <w:rPr>
          <w:rFonts w:ascii="Amiri" w:hAnsi="Amiri" w:eastAsia="Amiri" w:cs="Amiri"/>
          <w:color w:val="111111"/>
          <w:sz w:val="28"/>
          <w:sz w:val="28"/>
          <w:szCs w:val="28"/>
          <w:rtl w:val="true"/>
          <w:lang w:bidi="ar-SA"/>
        </w:rPr>
        <w:t>وَکانَ اللّهُ بِکُلِّ شیْ‌ْءٍ مُحیطًا</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 And to Allah belongs whatever is in the heavens and whatever is in the earth,</w:t>
      </w:r>
    </w:p>
    <w:p>
      <w:pPr>
        <w:pStyle w:val="BookText"/>
        <w:bidi w:val="0"/>
        <w:jc w:val="both"/>
        <w:rPr/>
      </w:pPr>
      <w:r>
        <w:rPr>
          <w:rFonts w:eastAsia="Times New Roman" w:cs="Times New Roman" w:ascii="Times New Roman" w:hAnsi="Times New Roman"/>
          <w:color w:val="111111"/>
          <w:sz w:val="28"/>
          <w:szCs w:val="28"/>
          <w:lang w:val="en-US"/>
        </w:rPr>
        <w:t>and Allah encompasses all things. "</w:t>
      </w:r>
    </w:p>
    <w:p>
      <w:pPr>
        <w:pStyle w:val="Heading5"/>
        <w:numPr>
          <w:ilvl w:val="4"/>
          <w:numId w:val="1"/>
        </w:numPr>
        <w:bidi w:val="0"/>
        <w:jc w:val="left"/>
        <w:rPr/>
      </w:pPr>
      <w:bookmarkStart w:id="554" w:name="__RefHeading___Toc377105_2616395394"/>
      <w:bookmarkStart w:id="555" w:name="_Toc217"/>
      <w:bookmarkEnd w:id="554"/>
      <w:r>
        <w:rPr/>
        <w:t>Commentary: verse 126</w:t>
      </w:r>
      <w:bookmarkEnd w:id="555"/>
    </w:p>
    <w:p>
      <w:pPr>
        <w:pStyle w:val="BookText"/>
        <w:bidi w:val="0"/>
        <w:jc w:val="both"/>
        <w:rPr/>
      </w:pPr>
      <w:r>
        <w:rPr>
          <w:rFonts w:eastAsia="Times New Roman" w:cs="Times New Roman" w:ascii="Times New Roman" w:hAnsi="Times New Roman"/>
          <w:color w:val="111111"/>
          <w:sz w:val="28"/>
          <w:szCs w:val="28"/>
          <w:lang w:val="en-US"/>
        </w:rPr>
        <w:t>This verse points to the absolute sovereignty of Allah and His domination over all things. It says:</w:t>
      </w:r>
    </w:p>
    <w:p>
      <w:pPr>
        <w:pStyle w:val="BookText"/>
        <w:bidi w:val="0"/>
        <w:jc w:val="both"/>
        <w:rPr/>
      </w:pPr>
      <w:r>
        <w:rPr>
          <w:rFonts w:eastAsia="Times New Roman" w:cs="Times New Roman" w:ascii="Times New Roman" w:hAnsi="Times New Roman"/>
          <w:color w:val="111111"/>
          <w:sz w:val="28"/>
          <w:szCs w:val="28"/>
          <w:lang w:val="en-US"/>
        </w:rPr>
        <w:t>" And to Allah belongs whatever is in the heavens and whatever is in the earth, and Allah encompasses all things.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refers to the fact that Allah elected Abraham (a.s.) as His friend, never for the reason of His need to him, because Allah (s.w.t.) is free from any want, but for the virtues and the extraordinary conspicuous attributes that Abraham had.</w:t>
      </w:r>
      <w:bookmarkStart w:id="556" w:name="pg13395_122730"/>
    </w:p>
    <w:p>
      <w:pPr>
        <w:pStyle w:val="Heading4"/>
        <w:numPr>
          <w:ilvl w:val="3"/>
          <w:numId w:val="1"/>
        </w:numPr>
        <w:bidi w:val="0"/>
        <w:jc w:val="left"/>
        <w:rPr/>
      </w:pPr>
      <w:bookmarkStart w:id="557" w:name="__RefHeading___Toc377107_2616395394"/>
      <w:bookmarkStart w:id="558" w:name="_Toc218"/>
      <w:bookmarkEnd w:id="556"/>
      <w:bookmarkEnd w:id="557"/>
      <w:r>
        <w:rPr/>
        <w:t>Section 19: Dealings with Orphans and Women</w:t>
      </w:r>
      <w:bookmarkEnd w:id="558"/>
    </w:p>
    <w:p>
      <w:pPr>
        <w:pStyle w:val="Heading5"/>
        <w:numPr>
          <w:ilvl w:val="4"/>
          <w:numId w:val="1"/>
        </w:numPr>
        <w:bidi w:val="0"/>
        <w:jc w:val="left"/>
        <w:rPr/>
      </w:pPr>
      <w:bookmarkStart w:id="559" w:name="__RefHeading___Toc377109_2616395394"/>
      <w:bookmarkStart w:id="560" w:name="_Toc219"/>
      <w:bookmarkEnd w:id="559"/>
      <w:r>
        <w:rPr/>
        <w:t>Point</w:t>
      </w:r>
      <w:bookmarkEnd w:id="560"/>
    </w:p>
    <w:p>
      <w:pPr>
        <w:pStyle w:val="BookText"/>
        <w:bidi w:val="0"/>
        <w:jc w:val="both"/>
        <w:rPr/>
      </w:pPr>
      <w:r>
        <w:rPr>
          <w:rFonts w:eastAsia="Times New Roman" w:cs="Times New Roman" w:ascii="Times New Roman" w:hAnsi="Times New Roman"/>
          <w:color w:val="111111"/>
          <w:sz w:val="28"/>
          <w:szCs w:val="28"/>
          <w:lang w:val="en-US"/>
        </w:rPr>
        <w:t>Equity to the interest of the orphans and women ordained Reconciliation between husband and</w:t>
      </w:r>
    </w:p>
    <w:p>
      <w:pPr>
        <w:pStyle w:val="BookText"/>
        <w:bidi w:val="0"/>
        <w:jc w:val="both"/>
        <w:rPr/>
      </w:pPr>
      <w:r>
        <w:rPr>
          <w:rFonts w:eastAsia="Times New Roman" w:cs="Times New Roman" w:ascii="Times New Roman" w:hAnsi="Times New Roman"/>
          <w:color w:val="111111"/>
          <w:sz w:val="28"/>
          <w:szCs w:val="28"/>
          <w:lang w:val="en-US"/>
        </w:rPr>
        <w:t>wife Equity among wives, separation of man and wife</w:t>
      </w:r>
    </w:p>
    <w:p>
      <w:pPr>
        <w:pStyle w:val="BookText"/>
        <w:bidi w:val="0"/>
        <w:jc w:val="both"/>
        <w:rPr/>
      </w:pPr>
      <w:r>
        <w:rPr>
          <w:rFonts w:eastAsia="Times New Roman" w:cs="Times New Roman" w:ascii="Times New Roman" w:hAnsi="Times New Roman"/>
          <w:color w:val="111111"/>
          <w:sz w:val="28"/>
          <w:szCs w:val="28"/>
          <w:lang w:val="en-US"/>
        </w:rPr>
        <w:t>Carefulness about the duties enjoined</w:t>
      </w:r>
    </w:p>
    <w:p>
      <w:pPr>
        <w:pStyle w:val="BookText"/>
        <w:bidi w:val="0"/>
        <w:jc w:val="both"/>
        <w:rPr/>
      </w:pPr>
      <w:r>
        <w:rPr>
          <w:rFonts w:eastAsia="Amiri" w:cs="Amiri" w:ascii="Amiri" w:hAnsi="Amiri"/>
          <w:color w:val="111111"/>
          <w:sz w:val="28"/>
          <w:szCs w:val="28"/>
          <w:lang w:bidi="ar-SA"/>
        </w:rPr>
        <w:t xml:space="preserve">127- </w:t>
      </w:r>
      <w:r>
        <w:rPr>
          <w:rFonts w:ascii="Amiri" w:hAnsi="Amiri" w:eastAsia="Amiri" w:cs="Amiri"/>
          <w:color w:val="111111"/>
          <w:sz w:val="28"/>
          <w:sz w:val="28"/>
          <w:szCs w:val="28"/>
          <w:rtl w:val="true"/>
          <w:lang w:bidi="ar-SA"/>
        </w:rPr>
        <w:t>وَیَسْتَفْتُونَکَ فِی النِّساءِ</w:t>
      </w:r>
    </w:p>
    <w:p>
      <w:pPr>
        <w:pStyle w:val="BookText"/>
        <w:bidi w:val="0"/>
        <w:jc w:val="both"/>
        <w:rPr/>
      </w:pPr>
      <w:r>
        <w:rPr>
          <w:rFonts w:ascii="Amiri" w:hAnsi="Amiri" w:eastAsia="Amiri" w:cs="Amiri"/>
          <w:color w:val="111111"/>
          <w:sz w:val="28"/>
          <w:sz w:val="28"/>
          <w:szCs w:val="28"/>
          <w:rtl w:val="true"/>
          <w:lang w:bidi="ar-SA"/>
        </w:rPr>
        <w:t>قُلِ اللّهُ یُفْتیکُمْ فیهِنَّ وَما یُتْلی عَلَیْکُمْ فِی الْکِتابِ</w:t>
      </w:r>
    </w:p>
    <w:p>
      <w:pPr>
        <w:pStyle w:val="BookText"/>
        <w:bidi w:val="0"/>
        <w:jc w:val="both"/>
        <w:rPr/>
      </w:pPr>
      <w:r>
        <w:rPr>
          <w:rFonts w:ascii="Amiri" w:hAnsi="Amiri" w:eastAsia="Amiri" w:cs="Amiri"/>
          <w:color w:val="111111"/>
          <w:sz w:val="28"/>
          <w:sz w:val="28"/>
          <w:szCs w:val="28"/>
          <w:rtl w:val="true"/>
          <w:lang w:bidi="ar-SA"/>
        </w:rPr>
        <w:t>فی یَتامَی النِّساءِ الّتی لاتُؤْتُونَهُنَّ ما کُتِبَ لَهُنَّ وَتَرْغَبُونَ</w:t>
      </w:r>
    </w:p>
    <w:p>
      <w:pPr>
        <w:pStyle w:val="BookText"/>
        <w:bidi w:val="0"/>
        <w:jc w:val="both"/>
        <w:rPr/>
      </w:pPr>
      <w:r>
        <w:rPr>
          <w:rFonts w:ascii="Amiri" w:hAnsi="Amiri" w:eastAsia="Amiri" w:cs="Amiri"/>
          <w:color w:val="111111"/>
          <w:sz w:val="28"/>
          <w:sz w:val="28"/>
          <w:szCs w:val="28"/>
          <w:rtl w:val="true"/>
          <w:lang w:bidi="ar-SA"/>
        </w:rPr>
        <w:t>اَنْ تَنکِحُوهُنَّ وَالْمُسْتَضْعَفینَ مِنَ الْوِلْدانِ</w:t>
      </w:r>
    </w:p>
    <w:p>
      <w:pPr>
        <w:pStyle w:val="BookText"/>
        <w:bidi w:val="0"/>
        <w:jc w:val="both"/>
        <w:rPr/>
      </w:pPr>
      <w:r>
        <w:rPr>
          <w:rFonts w:ascii="Amiri" w:hAnsi="Amiri" w:eastAsia="Amiri" w:cs="Amiri"/>
          <w:color w:val="111111"/>
          <w:sz w:val="28"/>
          <w:sz w:val="28"/>
          <w:szCs w:val="28"/>
          <w:rtl w:val="true"/>
          <w:lang w:bidi="ar-SA"/>
        </w:rPr>
        <w:t>وَاَنْ تَقُومُوا لِلْیَتامی بِالْقِسْطِ وَما تَفْعَلُوا مِنْ خَیْرٍ</w:t>
      </w:r>
    </w:p>
    <w:p>
      <w:pPr>
        <w:pStyle w:val="BookText"/>
        <w:bidi w:val="0"/>
        <w:jc w:val="both"/>
        <w:rPr/>
      </w:pPr>
      <w:r>
        <w:rPr>
          <w:rFonts w:ascii="Amiri" w:hAnsi="Amiri" w:eastAsia="Amiri" w:cs="Amiri"/>
          <w:color w:val="111111"/>
          <w:sz w:val="28"/>
          <w:sz w:val="28"/>
          <w:szCs w:val="28"/>
          <w:rtl w:val="true"/>
          <w:lang w:bidi="ar-SA"/>
        </w:rPr>
        <w:t>فَاِنَّ اللّهَ کانَ بِه عَلیمًا</w:t>
      </w:r>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 And they ask you for a pronouncement concerning women. Say:</w:t>
      </w:r>
    </w:p>
    <w:p>
      <w:pPr>
        <w:pStyle w:val="BookText"/>
        <w:bidi w:val="0"/>
        <w:jc w:val="both"/>
        <w:rPr/>
      </w:pPr>
      <w:r>
        <w:rPr>
          <w:rFonts w:eastAsia="Times New Roman" w:cs="Times New Roman" w:ascii="Times New Roman" w:hAnsi="Times New Roman"/>
          <w:color w:val="111111"/>
          <w:sz w:val="28"/>
          <w:szCs w:val="28"/>
          <w:lang w:val="en-US"/>
        </w:rPr>
        <w:t>`Allah pronounces to you concerning them, and what is recited to you in the Book concerning the orphan women to whom you do not give what is appointed for them, while you desire to marry them, and also (concerning) the oppressed children, and that you should deal towards orphans with equity,</w:t>
      </w:r>
    </w:p>
    <w:p>
      <w:pPr>
        <w:pStyle w:val="BookText"/>
        <w:bidi w:val="0"/>
        <w:jc w:val="both"/>
        <w:rPr/>
      </w:pPr>
      <w:r>
        <w:rPr>
          <w:rFonts w:eastAsia="Times New Roman" w:cs="Times New Roman" w:ascii="Times New Roman" w:hAnsi="Times New Roman"/>
          <w:color w:val="111111"/>
          <w:sz w:val="28"/>
          <w:szCs w:val="28"/>
          <w:lang w:val="en-US"/>
        </w:rPr>
        <w:t>and whatever of good you do, verily Allah knows it'."</w:t>
      </w:r>
    </w:p>
    <w:p>
      <w:pPr>
        <w:pStyle w:val="Heading5"/>
        <w:numPr>
          <w:ilvl w:val="4"/>
          <w:numId w:val="1"/>
        </w:numPr>
        <w:bidi w:val="0"/>
        <w:jc w:val="left"/>
        <w:rPr/>
      </w:pPr>
      <w:bookmarkStart w:id="561" w:name="__RefHeading___Toc377111_2616395394"/>
      <w:bookmarkStart w:id="562" w:name="_Toc220"/>
      <w:bookmarkEnd w:id="561"/>
      <w:r>
        <w:rPr/>
        <w:t>Commentary: verse 127</w:t>
      </w:r>
      <w:bookmarkEnd w:id="562"/>
    </w:p>
    <w:p>
      <w:pPr>
        <w:pStyle w:val="BookText"/>
        <w:bidi w:val="0"/>
        <w:jc w:val="both"/>
        <w:rPr/>
      </w:pPr>
      <w:r>
        <w:rPr>
          <w:rFonts w:eastAsia="Times New Roman" w:cs="Times New Roman" w:ascii="Times New Roman" w:hAnsi="Times New Roman"/>
          <w:color w:val="111111"/>
          <w:sz w:val="28"/>
          <w:szCs w:val="28"/>
          <w:lang w:val="en-US"/>
        </w:rPr>
        <w:t>In order to defend the rights of women and saving them, we should always follow the instructions of the heavenly leader.</w:t>
      </w:r>
    </w:p>
    <w:p>
      <w:pPr>
        <w:pStyle w:val="BookText"/>
        <w:bidi w:val="0"/>
        <w:jc w:val="both"/>
        <w:rPr/>
      </w:pPr>
      <w:r>
        <w:rPr>
          <w:rFonts w:eastAsia="Times New Roman" w:cs="Times New Roman" w:ascii="Times New Roman" w:hAnsi="Times New Roman"/>
          <w:color w:val="111111"/>
          <w:sz w:val="28"/>
          <w:szCs w:val="28"/>
          <w:lang w:val="en-US"/>
        </w:rPr>
        <w:t>" And they ask you for a pronouncement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Mentioning the defence of women, children, and orphans beside</w:t>
      </w:r>
    </w:p>
    <w:p>
      <w:pPr>
        <w:pStyle w:val="BookText"/>
        <w:bidi w:val="0"/>
        <w:rPr/>
      </w:pPr>
      <w:r>
        <w:rPr>
          <w:rFonts w:eastAsia="Times New Roman" w:cs="Times New Roman" w:ascii="Times New Roman" w:hAnsi="Times New Roman"/>
          <w:color w:val="111111"/>
          <w:sz w:val="28"/>
          <w:szCs w:val="28"/>
          <w:lang w:val="en-US"/>
        </w:rPr>
        <w:t>each other in the Qur'ān, is a sign of the existence of transgression against them through the length of the history. The support of Allah from the rights of women is an unchangeable pronouncement of Allah.</w:t>
      </w:r>
    </w:p>
    <w:p>
      <w:pPr>
        <w:pStyle w:val="BookText"/>
        <w:bidi w:val="0"/>
        <w:jc w:val="both"/>
        <w:rPr/>
      </w:pPr>
      <w:r>
        <w:rPr>
          <w:rFonts w:eastAsia="Times New Roman" w:cs="Times New Roman" w:ascii="Times New Roman" w:hAnsi="Times New Roman"/>
          <w:color w:val="111111"/>
          <w:sz w:val="28"/>
          <w:szCs w:val="28"/>
          <w:lang w:val="en-US"/>
        </w:rPr>
        <w:t>And, the responses of the Messenger of Allah are the same as the pronouncement of Allah.</w:t>
      </w:r>
    </w:p>
    <w:p>
      <w:pPr>
        <w:pStyle w:val="BookText"/>
        <w:bidi w:val="0"/>
        <w:jc w:val="both"/>
        <w:rPr/>
      </w:pPr>
      <w:r>
        <w:rPr>
          <w:rFonts w:eastAsia="Times New Roman" w:cs="Times New Roman" w:ascii="Times New Roman" w:hAnsi="Times New Roman"/>
          <w:color w:val="111111"/>
          <w:sz w:val="28"/>
          <w:szCs w:val="28"/>
          <w:lang w:val="en-US"/>
        </w:rPr>
        <w:t>"... Say: `Allah pronounces to you concerning them, ..."</w:t>
      </w:r>
    </w:p>
    <w:p>
      <w:pPr>
        <w:pStyle w:val="BookText"/>
        <w:bidi w:val="0"/>
        <w:jc w:val="both"/>
        <w:rPr/>
      </w:pPr>
      <w:r>
        <w:rPr>
          <w:rFonts w:eastAsia="Times New Roman" w:cs="Times New Roman" w:ascii="Times New Roman" w:hAnsi="Times New Roman"/>
          <w:color w:val="111111"/>
          <w:sz w:val="28"/>
          <w:szCs w:val="28"/>
          <w:lang w:val="en-US"/>
        </w:rPr>
        <w:t>Justly treating the orphans is the best sample of the righteous work.</w:t>
      </w:r>
    </w:p>
    <w:p>
      <w:pPr>
        <w:pStyle w:val="BookText"/>
        <w:bidi w:val="0"/>
        <w:jc w:val="both"/>
        <w:rPr/>
      </w:pPr>
      <w:r>
        <w:rPr>
          <w:rFonts w:eastAsia="Times New Roman" w:cs="Times New Roman" w:ascii="Times New Roman" w:hAnsi="Times New Roman"/>
          <w:color w:val="111111"/>
          <w:sz w:val="28"/>
          <w:szCs w:val="28"/>
          <w:lang w:val="en-US"/>
        </w:rPr>
        <w:t>"... and whatever of good you do,..."</w:t>
      </w:r>
    </w:p>
    <w:p>
      <w:pPr>
        <w:pStyle w:val="BookText"/>
        <w:bidi w:val="0"/>
        <w:jc w:val="both"/>
        <w:rPr/>
      </w:pPr>
      <w:r>
        <w:rPr>
          <w:rFonts w:eastAsia="Times New Roman" w:cs="Times New Roman" w:ascii="Times New Roman" w:hAnsi="Times New Roman"/>
          <w:color w:val="111111"/>
          <w:sz w:val="28"/>
          <w:szCs w:val="28"/>
          <w:lang w:val="en-US"/>
        </w:rPr>
        <w:t>The Islamic community should raise for establishing justice among orphans.</w:t>
      </w:r>
    </w:p>
    <w:p>
      <w:pPr>
        <w:pStyle w:val="BookText"/>
        <w:bidi w:val="0"/>
        <w:jc w:val="both"/>
        <w:rPr/>
      </w:pPr>
      <w:r>
        <w:rPr>
          <w:rFonts w:eastAsia="Times New Roman" w:cs="Times New Roman" w:ascii="Times New Roman" w:hAnsi="Times New Roman"/>
          <w:color w:val="111111"/>
          <w:sz w:val="28"/>
          <w:szCs w:val="28"/>
          <w:lang w:val="en-US"/>
        </w:rPr>
        <w:t>"... and that you should deal towards orphans with equity, ..."</w:t>
      </w:r>
    </w:p>
    <w:p>
      <w:pPr>
        <w:pStyle w:val="BookText"/>
        <w:bidi w:val="0"/>
        <w:jc w:val="both"/>
        <w:rPr/>
      </w:pPr>
      <w:r>
        <w:rPr>
          <w:rFonts w:eastAsia="Times New Roman" w:cs="Times New Roman" w:ascii="Times New Roman" w:hAnsi="Times New Roman"/>
          <w:color w:val="111111"/>
          <w:sz w:val="28"/>
          <w:szCs w:val="28"/>
          <w:lang w:val="en-US"/>
        </w:rPr>
        <w:t>However, you should know that your services for, and your helps upon, the deprived in the society will not be neglected.</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verily Allah knows it '."</w:t>
      </w:r>
      <w:bookmarkStart w:id="563" w:name="pg13395_122732"/>
    </w:p>
    <w:p>
      <w:pPr>
        <w:pStyle w:val="BookText"/>
        <w:bidi w:val="0"/>
        <w:rPr/>
      </w:pPr>
      <w:bookmarkEnd w:id="563"/>
      <w:r>
        <w:rPr>
          <w:rFonts w:eastAsia="Amiri" w:cs="Amiri" w:ascii="Amiri" w:hAnsi="Amiri"/>
          <w:color w:val="111111"/>
          <w:sz w:val="28"/>
          <w:szCs w:val="28"/>
          <w:lang w:bidi="ar-SA"/>
        </w:rPr>
        <w:t xml:space="preserve">128- </w:t>
      </w:r>
      <w:r>
        <w:rPr>
          <w:rFonts w:ascii="Amiri" w:hAnsi="Amiri" w:eastAsia="Amiri" w:cs="Amiri"/>
          <w:color w:val="111111"/>
          <w:sz w:val="28"/>
          <w:sz w:val="28"/>
          <w:szCs w:val="28"/>
          <w:rtl w:val="true"/>
          <w:lang w:bidi="ar-SA"/>
        </w:rPr>
        <w:t>وَاِنِ امْرَاَةٌ خافَتْ مِنْ بَعْلِها نُشُوزًا اَوْ اِعْراضًا</w:t>
      </w:r>
    </w:p>
    <w:p>
      <w:pPr>
        <w:pStyle w:val="BookText"/>
        <w:bidi w:val="0"/>
        <w:jc w:val="both"/>
        <w:rPr/>
      </w:pPr>
      <w:r>
        <w:rPr>
          <w:rFonts w:ascii="Amiri" w:hAnsi="Amiri" w:eastAsia="Amiri" w:cs="Amiri"/>
          <w:color w:val="111111"/>
          <w:sz w:val="28"/>
          <w:sz w:val="28"/>
          <w:szCs w:val="28"/>
          <w:rtl w:val="true"/>
          <w:lang w:bidi="ar-SA"/>
        </w:rPr>
        <w:t>فَلا جُناحَ عَلَیْهِما اَنْ یُصْلِحا بَیْنَهُما صُلْحًا</w:t>
      </w:r>
    </w:p>
    <w:p>
      <w:pPr>
        <w:pStyle w:val="BookText"/>
        <w:bidi w:val="0"/>
        <w:jc w:val="both"/>
        <w:rPr/>
      </w:pPr>
      <w:r>
        <w:rPr>
          <w:rFonts w:ascii="Amiri" w:hAnsi="Amiri" w:eastAsia="Amiri" w:cs="Amiri"/>
          <w:color w:val="111111"/>
          <w:sz w:val="28"/>
          <w:sz w:val="28"/>
          <w:szCs w:val="28"/>
          <w:rtl w:val="true"/>
          <w:lang w:bidi="ar-SA"/>
        </w:rPr>
        <w:t>وَالصُّلْحُ خَیْرٌ وَاُحْضِرَتِ الاَْنفُسُ الشُّحَّ</w:t>
      </w:r>
    </w:p>
    <w:p>
      <w:pPr>
        <w:pStyle w:val="BookText"/>
        <w:bidi w:val="0"/>
        <w:jc w:val="both"/>
        <w:rPr/>
      </w:pPr>
      <w:r>
        <w:rPr>
          <w:rFonts w:ascii="Amiri" w:hAnsi="Amiri" w:eastAsia="Amiri" w:cs="Amiri"/>
          <w:color w:val="111111"/>
          <w:sz w:val="28"/>
          <w:sz w:val="28"/>
          <w:szCs w:val="28"/>
          <w:rtl w:val="true"/>
          <w:lang w:bidi="ar-SA"/>
        </w:rPr>
        <w:t>وَاِنْ تُحْسِنُوا وَتَتَّقُوا</w:t>
      </w:r>
    </w:p>
    <w:p>
      <w:pPr>
        <w:pStyle w:val="BookText"/>
        <w:bidi w:val="0"/>
        <w:jc w:val="both"/>
        <w:rPr/>
      </w:pPr>
      <w:r>
        <w:rPr>
          <w:rFonts w:ascii="Amiri" w:hAnsi="Amiri" w:eastAsia="Amiri" w:cs="Amiri"/>
          <w:color w:val="111111"/>
          <w:sz w:val="28"/>
          <w:sz w:val="28"/>
          <w:szCs w:val="28"/>
          <w:rtl w:val="true"/>
          <w:lang w:bidi="ar-SA"/>
        </w:rPr>
        <w:t>فَاِنَّ اللّهَ کانَ بِما تَعْمَلُونَ خَبیرًا</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 And if a woman fears ill treatment from her husband, or desertion,</w:t>
      </w:r>
    </w:p>
    <w:p>
      <w:pPr>
        <w:pStyle w:val="BookText"/>
        <w:bidi w:val="0"/>
        <w:jc w:val="both"/>
        <w:rPr/>
      </w:pPr>
      <w:r>
        <w:rPr>
          <w:rFonts w:eastAsia="Times New Roman" w:cs="Times New Roman" w:ascii="Times New Roman" w:hAnsi="Times New Roman"/>
          <w:color w:val="111111"/>
          <w:sz w:val="28"/>
          <w:szCs w:val="28"/>
          <w:lang w:val="en-US"/>
        </w:rPr>
        <w:t>there is no sin on the couple if they effect a reconciliation between them,</w:t>
      </w:r>
    </w:p>
    <w:p>
      <w:pPr>
        <w:pStyle w:val="BookText"/>
        <w:bidi w:val="0"/>
        <w:jc w:val="both"/>
        <w:rPr/>
      </w:pPr>
      <w:r>
        <w:rPr>
          <w:rFonts w:eastAsia="Times New Roman" w:cs="Times New Roman" w:ascii="Times New Roman" w:hAnsi="Times New Roman"/>
          <w:color w:val="111111"/>
          <w:sz w:val="28"/>
          <w:szCs w:val="28"/>
          <w:lang w:val="en-US"/>
        </w:rPr>
        <w:t>and reconciliation is better but avarice has been made to be present in the (people's) minds, and if you do good and keep from evil,</w:t>
      </w:r>
    </w:p>
    <w:p>
      <w:pPr>
        <w:pStyle w:val="BookText"/>
        <w:bidi w:val="0"/>
        <w:jc w:val="both"/>
        <w:rPr/>
      </w:pPr>
      <w:r>
        <w:rPr>
          <w:rFonts w:eastAsia="Times New Roman" w:cs="Times New Roman" w:ascii="Times New Roman" w:hAnsi="Times New Roman"/>
          <w:color w:val="111111"/>
          <w:sz w:val="28"/>
          <w:szCs w:val="28"/>
          <w:lang w:val="en-US"/>
        </w:rPr>
        <w:t>then verily Allah is aware of what you do."</w:t>
      </w:r>
    </w:p>
    <w:p>
      <w:pPr>
        <w:pStyle w:val="Heading5"/>
        <w:numPr>
          <w:ilvl w:val="4"/>
          <w:numId w:val="1"/>
        </w:numPr>
        <w:bidi w:val="0"/>
        <w:jc w:val="left"/>
        <w:rPr/>
      </w:pPr>
      <w:bookmarkStart w:id="564" w:name="__RefHeading___Toc377113_2616395394"/>
      <w:bookmarkStart w:id="565" w:name="_Toc221"/>
      <w:bookmarkEnd w:id="564"/>
      <w:r>
        <w:rPr/>
        <w:t>Commentary: verse 128</w:t>
      </w:r>
      <w:bookmarkEnd w:id="565"/>
    </w:p>
    <w:p>
      <w:pPr>
        <w:pStyle w:val="BookText"/>
        <w:bidi w:val="0"/>
        <w:jc w:val="both"/>
        <w:rPr/>
      </w:pPr>
      <w:r>
        <w:rPr>
          <w:rFonts w:eastAsia="Times New Roman" w:cs="Times New Roman" w:ascii="Times New Roman" w:hAnsi="Times New Roman"/>
          <w:color w:val="111111"/>
          <w:sz w:val="28"/>
          <w:szCs w:val="28"/>
          <w:lang w:val="en-US"/>
        </w:rPr>
        <w:t>It happened that at the beginning of Islam, a Muslim believer by the name of Rāfi'-ibn-Khadīj had got two wives. One of them was old and the other was young. He had to divorce the old wife because of some discords that they had. But before ending the waiting period, he told her that if she desired he could revoke upon condition that she would be patient when he might prefer his young wife, else they should separate after finishing the waiting period. The woman accepted the reconciliation: and then this verse was revealed.</w:t>
      </w:r>
    </w:p>
    <w:p>
      <w:pPr>
        <w:pStyle w:val="BookText"/>
        <w:bidi w:val="0"/>
        <w:jc w:val="both"/>
        <w:rPr/>
      </w:pPr>
      <w:r>
        <w:rPr>
          <w:rFonts w:eastAsia="Times New Roman" w:cs="Times New Roman" w:ascii="Times New Roman" w:hAnsi="Times New Roman"/>
          <w:color w:val="111111"/>
          <w:sz w:val="28"/>
          <w:szCs w:val="28"/>
          <w:lang w:val="en-US"/>
        </w:rPr>
        <w:t xml:space="preserve">The Arabic term /nusūz/ is derived from the root /nasz/ in the sense of: </w:t>
      </w:r>
      <w:r>
        <w:rPr>
          <w:rFonts w:eastAsia="Consolas" w:cs="Consolas" w:ascii="Consolas" w:hAnsi="Consolas"/>
          <w:color w:val="111111"/>
          <w:sz w:val="28"/>
          <w:szCs w:val="28"/>
          <w:lang w:val="en-US"/>
        </w:rPr>
        <w:t xml:space="preserve">an elevated place', which, here, means: </w:t>
      </w:r>
      <w:r>
        <w:rPr>
          <w:rFonts w:eastAsia="Times New Roman" w:cs="Times New Roman" w:ascii="Times New Roman" w:hAnsi="Times New Roman"/>
          <w:color w:val="111111"/>
          <w:sz w:val="28"/>
          <w:szCs w:val="28"/>
          <w:lang w:val="en-US"/>
        </w:rPr>
        <w:t>disobedience'. In verse No. 34 from the current Sura, the speech was about the disobedience of the wife, and here the statement is also upon ill treatment.</w:t>
      </w:r>
    </w:p>
    <w:p>
      <w:pPr>
        <w:pStyle w:val="BookText"/>
        <w:bidi w:val="0"/>
        <w:jc w:val="both"/>
        <w:rPr/>
      </w:pPr>
      <w:r>
        <w:rPr>
          <w:rFonts w:eastAsia="Times New Roman" w:cs="Times New Roman" w:ascii="Times New Roman" w:hAnsi="Times New Roman"/>
          <w:color w:val="111111"/>
          <w:sz w:val="28"/>
          <w:szCs w:val="28"/>
          <w:lang w:val="en-US"/>
        </w:rPr>
        <w:t>The Arabic word /suḥḥ/, when concerning a wife, means: `avoiding of wearing appropriate clothing and lack of ornamentation'; and when concerning a man, it refers to: his avoidance of paying dower sum, necessaries, and the absence of showing affeciton.</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case, for the family affairs, the first stage is reconciliation</w:t>
      </w:r>
    </w:p>
    <w:p>
      <w:pPr>
        <w:pStyle w:val="BookText"/>
        <w:bidi w:val="0"/>
        <w:rPr/>
      </w:pPr>
      <w:r>
        <w:rPr>
          <w:rFonts w:eastAsia="Times New Roman" w:cs="Times New Roman" w:ascii="Times New Roman" w:hAnsi="Times New Roman"/>
          <w:color w:val="111111"/>
          <w:sz w:val="28"/>
          <w:szCs w:val="28"/>
          <w:lang w:val="en-US"/>
        </w:rPr>
        <w:t>between the couple without the interference of others. If it does not end to peace, others may interfere:</w:t>
      </w:r>
    </w:p>
    <w:p>
      <w:pPr>
        <w:pStyle w:val="BookText"/>
        <w:bidi w:val="0"/>
        <w:jc w:val="both"/>
        <w:rPr/>
      </w:pPr>
      <w:r>
        <w:rPr>
          <w:rFonts w:eastAsia="Times New Roman" w:cs="Times New Roman" w:ascii="Times New Roman" w:hAnsi="Times New Roman"/>
          <w:color w:val="111111"/>
          <w:sz w:val="28"/>
          <w:szCs w:val="28"/>
          <w:lang w:val="en-US"/>
        </w:rPr>
        <w:t>"... if they effect a reconciliation between them,..."</w:t>
      </w:r>
    </w:p>
    <w:p>
      <w:pPr>
        <w:pStyle w:val="BookText"/>
        <w:bidi w:val="0"/>
        <w:jc w:val="both"/>
        <w:rPr/>
      </w:pPr>
      <w:r>
        <w:rPr>
          <w:rFonts w:eastAsia="Times New Roman" w:cs="Times New Roman" w:ascii="Times New Roman" w:hAnsi="Times New Roman"/>
          <w:color w:val="111111"/>
          <w:sz w:val="28"/>
          <w:szCs w:val="28"/>
          <w:lang w:val="en-US"/>
        </w:rPr>
        <w:t>And it does not matter for a person to remit a right in order to obtain a higher general interest and to make safe the atmosphere in the family.</w:t>
      </w:r>
    </w:p>
    <w:p>
      <w:pPr>
        <w:pStyle w:val="BookText"/>
        <w:bidi w:val="0"/>
        <w:jc w:val="both"/>
        <w:rPr/>
      </w:pPr>
      <w:r>
        <w:rPr>
          <w:rFonts w:eastAsia="Times New Roman" w:cs="Times New Roman" w:ascii="Times New Roman" w:hAnsi="Times New Roman"/>
          <w:color w:val="111111"/>
          <w:sz w:val="28"/>
          <w:szCs w:val="28"/>
          <w:lang w:val="en-US"/>
        </w:rPr>
        <w:t>"... there is no sin ..."</w:t>
      </w:r>
    </w:p>
    <w:p>
      <w:pPr>
        <w:pStyle w:val="BookText"/>
        <w:bidi w:val="0"/>
        <w:jc w:val="both"/>
        <w:rPr/>
      </w:pPr>
      <w:r>
        <w:rPr>
          <w:rFonts w:eastAsia="Times New Roman" w:cs="Times New Roman" w:ascii="Times New Roman" w:hAnsi="Times New Roman"/>
          <w:color w:val="111111"/>
          <w:sz w:val="28"/>
          <w:szCs w:val="28"/>
          <w:lang w:val="en-US"/>
        </w:rPr>
        <w:t>The origin of instability in many families is the insularities, envy and avarice that has surrounded human-kind.</w:t>
      </w:r>
    </w:p>
    <w:p>
      <w:pPr>
        <w:pStyle w:val="BookText"/>
        <w:bidi w:val="0"/>
        <w:jc w:val="both"/>
        <w:rPr/>
      </w:pPr>
      <w:r>
        <w:rPr>
          <w:rFonts w:eastAsia="Times New Roman" w:cs="Times New Roman" w:ascii="Times New Roman" w:hAnsi="Times New Roman"/>
          <w:color w:val="111111"/>
          <w:sz w:val="28"/>
          <w:szCs w:val="28"/>
          <w:lang w:val="en-US"/>
        </w:rPr>
        <w:t>"... but avarice has been made to be present in the (people's) minds,..."</w:t>
      </w:r>
    </w:p>
    <w:p>
      <w:pPr>
        <w:pStyle w:val="BookText"/>
        <w:bidi w:val="0"/>
        <w:jc w:val="both"/>
        <w:rPr/>
      </w:pPr>
      <w:r>
        <w:rPr>
          <w:rFonts w:eastAsia="Times New Roman" w:cs="Times New Roman" w:ascii="Times New Roman" w:hAnsi="Times New Roman"/>
          <w:color w:val="111111"/>
          <w:sz w:val="28"/>
          <w:szCs w:val="28"/>
          <w:lang w:val="en-US"/>
        </w:rPr>
        <w:t>Renunciation of man from his venereal desires and being careful of justice between his two wives, are among the examples of piety and kindness. If a man remits his own right, and does good and kindness unto his wife, all of these actions are at the presence of Allah.</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verily Allah is aware of what you do."</w:t>
      </w:r>
      <w:bookmarkStart w:id="566" w:name="pg13395_122734"/>
    </w:p>
    <w:p>
      <w:pPr>
        <w:pStyle w:val="BookText"/>
        <w:bidi w:val="0"/>
        <w:rPr/>
      </w:pPr>
      <w:bookmarkEnd w:id="566"/>
      <w:r>
        <w:rPr>
          <w:rFonts w:eastAsia="Amiri" w:cs="Amiri" w:ascii="Amiri" w:hAnsi="Amiri"/>
          <w:color w:val="111111"/>
          <w:sz w:val="28"/>
          <w:szCs w:val="28"/>
          <w:lang w:bidi="ar-SA"/>
        </w:rPr>
        <w:t xml:space="preserve">129- </w:t>
      </w:r>
      <w:r>
        <w:rPr>
          <w:rFonts w:ascii="Amiri" w:hAnsi="Amiri" w:eastAsia="Amiri" w:cs="Amiri"/>
          <w:color w:val="111111"/>
          <w:sz w:val="28"/>
          <w:sz w:val="28"/>
          <w:szCs w:val="28"/>
          <w:rtl w:val="true"/>
          <w:lang w:bidi="ar-SA"/>
        </w:rPr>
        <w:t>وَلَنْ تَسْتَطیعُوا اَنْ تَعْدِلُوا بَیْنَ النِّساءِ</w:t>
      </w:r>
    </w:p>
    <w:p>
      <w:pPr>
        <w:pStyle w:val="BookText"/>
        <w:bidi w:val="0"/>
        <w:jc w:val="both"/>
        <w:rPr/>
      </w:pPr>
      <w:r>
        <w:rPr>
          <w:rFonts w:ascii="Amiri" w:hAnsi="Amiri" w:eastAsia="Amiri" w:cs="Amiri"/>
          <w:color w:val="111111"/>
          <w:sz w:val="28"/>
          <w:sz w:val="28"/>
          <w:szCs w:val="28"/>
          <w:rtl w:val="true"/>
          <w:lang w:bidi="ar-SA"/>
        </w:rPr>
        <w:t>وَلَوْ حَرَصْتُمْ فَلا تَمیلُوا کُلَّ الْمَیْلِ فَتَذَرُوها کَالْمُعَلَّقَةِ</w:t>
      </w:r>
    </w:p>
    <w:p>
      <w:pPr>
        <w:pStyle w:val="BookText"/>
        <w:bidi w:val="0"/>
        <w:jc w:val="both"/>
        <w:rPr/>
      </w:pPr>
      <w:r>
        <w:rPr>
          <w:rFonts w:ascii="Amiri" w:hAnsi="Amiri" w:eastAsia="Amiri" w:cs="Amiri"/>
          <w:color w:val="111111"/>
          <w:sz w:val="28"/>
          <w:sz w:val="28"/>
          <w:szCs w:val="28"/>
          <w:rtl w:val="true"/>
          <w:lang w:bidi="ar-SA"/>
        </w:rPr>
        <w:t>وَاِنْ تُصْلِحُوا وَتَتَّقُوا</w:t>
      </w:r>
    </w:p>
    <w:p>
      <w:pPr>
        <w:pStyle w:val="BookText"/>
        <w:bidi w:val="0"/>
        <w:jc w:val="both"/>
        <w:rPr/>
      </w:pPr>
      <w:r>
        <w:rPr>
          <w:rFonts w:ascii="Amiri" w:hAnsi="Amiri" w:eastAsia="Amiri" w:cs="Amiri"/>
          <w:color w:val="111111"/>
          <w:sz w:val="28"/>
          <w:sz w:val="28"/>
          <w:szCs w:val="28"/>
          <w:rtl w:val="true"/>
          <w:lang w:bidi="ar-SA"/>
        </w:rPr>
        <w:t>فَاِنَّ اللّهَ کانَ غَفُورًا رَحیمًا</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 You will never be able to deal equitably between (your) wives,</w:t>
      </w:r>
    </w:p>
    <w:p>
      <w:pPr>
        <w:pStyle w:val="BookText"/>
        <w:bidi w:val="0"/>
        <w:jc w:val="both"/>
        <w:rPr/>
      </w:pPr>
      <w:r>
        <w:rPr>
          <w:rFonts w:eastAsia="Times New Roman" w:cs="Times New Roman" w:ascii="Times New Roman" w:hAnsi="Times New Roman"/>
          <w:color w:val="111111"/>
          <w:sz w:val="28"/>
          <w:szCs w:val="28"/>
          <w:lang w:val="en-US"/>
        </w:rPr>
        <w:t>however much you be eager (to do so); then do not incline with a total inclination (to one) so that you leave her as it were in suspense;</w:t>
      </w:r>
    </w:p>
    <w:p>
      <w:pPr>
        <w:pStyle w:val="BookText"/>
        <w:bidi w:val="0"/>
        <w:jc w:val="both"/>
        <w:rPr/>
      </w:pPr>
      <w:r>
        <w:rPr>
          <w:rFonts w:eastAsia="Times New Roman" w:cs="Times New Roman" w:ascii="Times New Roman" w:hAnsi="Times New Roman"/>
          <w:color w:val="111111"/>
          <w:sz w:val="28"/>
          <w:szCs w:val="28"/>
          <w:lang w:val="en-US"/>
        </w:rPr>
        <w:t>and if you effect reconciliation and keep from evil,</w:t>
      </w:r>
    </w:p>
    <w:p>
      <w:pPr>
        <w:pStyle w:val="BookText"/>
        <w:bidi w:val="0"/>
        <w:jc w:val="both"/>
        <w:rPr/>
      </w:pPr>
      <w:r>
        <w:rPr>
          <w:rFonts w:eastAsia="Times New Roman" w:cs="Times New Roman" w:ascii="Times New Roman" w:hAnsi="Times New Roman"/>
          <w:color w:val="111111"/>
          <w:sz w:val="28"/>
          <w:szCs w:val="28"/>
          <w:lang w:val="en-US"/>
        </w:rPr>
        <w:t>then verily Allah is Forgiving, Merciful."</w:t>
      </w:r>
    </w:p>
    <w:p>
      <w:pPr>
        <w:pStyle w:val="Heading5"/>
        <w:numPr>
          <w:ilvl w:val="4"/>
          <w:numId w:val="1"/>
        </w:numPr>
        <w:bidi w:val="0"/>
        <w:jc w:val="left"/>
        <w:rPr/>
      </w:pPr>
      <w:bookmarkStart w:id="567" w:name="__RefHeading___Toc377115_2616395394"/>
      <w:bookmarkStart w:id="568" w:name="_Toc222"/>
      <w:bookmarkEnd w:id="567"/>
      <w:r>
        <w:rPr/>
        <w:t>Commentary: verse 129</w:t>
      </w:r>
      <w:bookmarkEnd w:id="568"/>
    </w:p>
    <w:p>
      <w:pPr>
        <w:pStyle w:val="Heading6"/>
        <w:numPr>
          <w:ilvl w:val="5"/>
          <w:numId w:val="1"/>
        </w:numPr>
        <w:bidi w:val="0"/>
        <w:jc w:val="left"/>
        <w:rPr/>
      </w:pPr>
      <w:bookmarkStart w:id="569" w:name="__RefHeading___Toc377117_2616395394"/>
      <w:bookmarkStart w:id="570" w:name="_Toc223"/>
      <w:bookmarkEnd w:id="569"/>
      <w:r>
        <w:rPr/>
        <w:t>Heavenly Law Has no Contradiction with Natural Disposition</w:t>
      </w:r>
      <w:bookmarkEnd w:id="570"/>
    </w:p>
    <w:p>
      <w:pPr>
        <w:pStyle w:val="BookText"/>
        <w:bidi w:val="0"/>
        <w:jc w:val="both"/>
        <w:rPr/>
      </w:pPr>
      <w:r>
        <w:rPr>
          <w:rFonts w:eastAsia="Times New Roman" w:cs="Times New Roman" w:ascii="Times New Roman" w:hAnsi="Times New Roman"/>
          <w:color w:val="111111"/>
          <w:sz w:val="28"/>
          <w:szCs w:val="28"/>
          <w:lang w:val="en-US"/>
        </w:rPr>
        <w:t>It is natural that a man shows more affection to his young wife than his aged wife. That is why the commandment of Justice is only due to the treatment of man unto his wives, not due to his heartily love.</w:t>
      </w:r>
    </w:p>
    <w:p>
      <w:pPr>
        <w:pStyle w:val="BookText"/>
        <w:bidi w:val="0"/>
        <w:jc w:val="both"/>
        <w:rPr/>
      </w:pPr>
      <w:r>
        <w:rPr>
          <w:rFonts w:eastAsia="Times New Roman" w:cs="Times New Roman" w:ascii="Times New Roman" w:hAnsi="Times New Roman"/>
          <w:color w:val="111111"/>
          <w:sz w:val="28"/>
          <w:szCs w:val="28"/>
          <w:lang w:val="en-US"/>
        </w:rPr>
        <w:t>" You will never be able to deal equitably between (your) wives,..."</w:t>
      </w:r>
    </w:p>
    <w:p>
      <w:pPr>
        <w:pStyle w:val="BookText"/>
        <w:bidi w:val="0"/>
        <w:jc w:val="both"/>
        <w:rPr/>
      </w:pPr>
      <w:r>
        <w:rPr>
          <w:rFonts w:eastAsia="Times New Roman" w:cs="Times New Roman" w:ascii="Times New Roman" w:hAnsi="Times New Roman"/>
          <w:color w:val="111111"/>
          <w:sz w:val="28"/>
          <w:szCs w:val="28"/>
          <w:lang w:val="en-US"/>
        </w:rPr>
        <w:t>Now that heartily justice is not possible, then, there should be equity in action.</w:t>
      </w:r>
    </w:p>
    <w:p>
      <w:pPr>
        <w:pStyle w:val="BookText"/>
        <w:bidi w:val="0"/>
        <w:jc w:val="both"/>
        <w:rPr/>
      </w:pPr>
      <w:r>
        <w:rPr>
          <w:rFonts w:eastAsia="Times New Roman" w:cs="Times New Roman" w:ascii="Times New Roman" w:hAnsi="Times New Roman"/>
          <w:color w:val="111111"/>
          <w:sz w:val="28"/>
          <w:szCs w:val="28"/>
          <w:lang w:val="en-US"/>
        </w:rPr>
        <w:t>In Islam, there is no duty beyond the ability of a person. A human being is not usually able to adjust affection, but he is able to apply justice in dealing the affairs.</w:t>
      </w:r>
    </w:p>
    <w:p>
      <w:pPr>
        <w:pStyle w:val="BookText"/>
        <w:bidi w:val="0"/>
        <w:jc w:val="both"/>
        <w:rPr/>
      </w:pPr>
      <w:r>
        <w:rPr>
          <w:rFonts w:eastAsia="Times New Roman" w:cs="Times New Roman" w:ascii="Times New Roman" w:hAnsi="Times New Roman"/>
          <w:color w:val="111111"/>
          <w:sz w:val="28"/>
          <w:szCs w:val="28"/>
          <w:lang w:val="en-US"/>
        </w:rPr>
        <w:t>It is unlawful for a man to leave his wife undecided.</w:t>
      </w:r>
    </w:p>
    <w:p>
      <w:pPr>
        <w:pStyle w:val="BookText"/>
        <w:bidi w:val="0"/>
        <w:jc w:val="both"/>
        <w:rPr/>
      </w:pPr>
      <w:r>
        <w:rPr>
          <w:rFonts w:eastAsia="Times New Roman" w:cs="Times New Roman" w:ascii="Times New Roman" w:hAnsi="Times New Roman"/>
          <w:color w:val="111111"/>
          <w:sz w:val="28"/>
          <w:szCs w:val="28"/>
          <w:lang w:val="en-US"/>
        </w:rPr>
        <w:t>"... then do not incline with a total inclination (to one) so that you leave her as it were in suspense;</w:t>
      </w:r>
    </w:p>
    <w:p>
      <w:pPr>
        <w:pStyle w:val="BookText"/>
        <w:bidi w:val="0"/>
        <w:jc w:val="both"/>
        <w:rPr/>
      </w:pPr>
      <w:r>
        <w:rPr>
          <w:rFonts w:eastAsia="Times New Roman" w:cs="Times New Roman" w:ascii="Times New Roman" w:hAnsi="Times New Roman"/>
          <w:color w:val="111111"/>
          <w:sz w:val="28"/>
          <w:szCs w:val="28"/>
          <w:lang w:val="en-US"/>
        </w:rPr>
        <w:t>Through reconciliation and piety, both the former shortcomings and the unconscious negligences will be forgiven.</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if you effect reconciliation and keep from evil, then verily Allah is Forgiving, Merciful."</w:t>
      </w:r>
      <w:bookmarkStart w:id="571" w:name="pg13395_122735"/>
    </w:p>
    <w:p>
      <w:pPr>
        <w:pStyle w:val="BookText"/>
        <w:bidi w:val="0"/>
        <w:rPr/>
      </w:pPr>
      <w:bookmarkEnd w:id="571"/>
      <w:r>
        <w:rPr>
          <w:rFonts w:eastAsia="Amiri" w:cs="Amiri" w:ascii="Amiri" w:hAnsi="Amiri"/>
          <w:color w:val="111111"/>
          <w:sz w:val="28"/>
          <w:szCs w:val="28"/>
          <w:lang w:bidi="ar-SA"/>
        </w:rPr>
        <w:t xml:space="preserve">130- </w:t>
      </w:r>
      <w:r>
        <w:rPr>
          <w:rFonts w:ascii="Amiri" w:hAnsi="Amiri" w:eastAsia="Amiri" w:cs="Amiri"/>
          <w:color w:val="111111"/>
          <w:sz w:val="28"/>
          <w:sz w:val="28"/>
          <w:szCs w:val="28"/>
          <w:rtl w:val="true"/>
          <w:lang w:bidi="ar-SA"/>
        </w:rPr>
        <w:t>وَاِنْ یَتَفَرَّقا یُغْنِ اللّهُ کُلاًّ مِنْ سَعَتِه</w:t>
      </w:r>
    </w:p>
    <w:p>
      <w:pPr>
        <w:pStyle w:val="BookText"/>
        <w:bidi w:val="0"/>
        <w:jc w:val="both"/>
        <w:rPr/>
      </w:pPr>
      <w:r>
        <w:rPr>
          <w:rFonts w:ascii="Amiri" w:hAnsi="Amiri" w:eastAsia="Amiri" w:cs="Amiri"/>
          <w:color w:val="111111"/>
          <w:sz w:val="28"/>
          <w:sz w:val="28"/>
          <w:szCs w:val="28"/>
          <w:rtl w:val="true"/>
          <w:lang w:bidi="ar-SA"/>
        </w:rPr>
        <w:t>وَکانَ اللّهُ واسِعًا حَکیمًا</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 Yet if they (should) separate, Allah will enrich each out of His abundance, and Allah is All-Embracing, the Wise. "</w:t>
      </w:r>
    </w:p>
    <w:p>
      <w:pPr>
        <w:pStyle w:val="Heading5"/>
        <w:numPr>
          <w:ilvl w:val="4"/>
          <w:numId w:val="1"/>
        </w:numPr>
        <w:bidi w:val="0"/>
        <w:jc w:val="left"/>
        <w:rPr/>
      </w:pPr>
      <w:bookmarkStart w:id="572" w:name="__RefHeading___Toc377119_2616395394"/>
      <w:bookmarkStart w:id="573" w:name="_Toc224"/>
      <w:bookmarkEnd w:id="572"/>
      <w:r>
        <w:rPr/>
        <w:t>Commentary: verse 130</w:t>
      </w:r>
      <w:bookmarkEnd w:id="573"/>
    </w:p>
    <w:p>
      <w:pPr>
        <w:pStyle w:val="BookText"/>
        <w:bidi w:val="0"/>
        <w:jc w:val="both"/>
        <w:rPr/>
      </w:pPr>
      <w:r>
        <w:rPr>
          <w:rFonts w:eastAsia="Times New Roman" w:cs="Times New Roman" w:ascii="Times New Roman" w:hAnsi="Times New Roman"/>
          <w:color w:val="111111"/>
          <w:sz w:val="28"/>
          <w:szCs w:val="28"/>
          <w:lang w:val="en-US"/>
        </w:rPr>
        <w:t>Next to the former discussion, in this verse it points to this fact that if the continuation of conjugal life is tiresome for the couple and there have come forth some things that the circumstance can never be remediable, they do not have to continue such a marriage and to be prisoner of a bitter family life like that. They can separate from each other and, without having any fear from their future, they should decide bravely, because in this condition, if they separate, Allah will enrich both of them out of His abundance and Mercy. They can be hopeful to have better spouses and more delightful lives in future.</w:t>
      </w:r>
    </w:p>
    <w:p>
      <w:pPr>
        <w:pStyle w:val="BookText"/>
        <w:bidi w:val="0"/>
        <w:jc w:val="both"/>
        <w:rPr/>
      </w:pPr>
      <w:r>
        <w:rPr>
          <w:rFonts w:eastAsia="Times New Roman" w:cs="Times New Roman" w:ascii="Times New Roman" w:hAnsi="Times New Roman"/>
          <w:color w:val="111111"/>
          <w:sz w:val="28"/>
          <w:szCs w:val="28"/>
          <w:lang w:val="en-US"/>
        </w:rPr>
        <w:t>" Yet if they (should) separate, Allah will enrich each out of His abundance,..."</w:t>
      </w:r>
    </w:p>
    <w:p>
      <w:pPr>
        <w:pStyle w:val="BookText"/>
        <w:bidi w:val="0"/>
        <w:jc w:val="both"/>
        <w:rPr/>
      </w:pPr>
      <w:r>
        <w:rPr>
          <w:rFonts w:eastAsia="Times New Roman" w:cs="Times New Roman" w:ascii="Times New Roman" w:hAnsi="Times New Roman"/>
          <w:color w:val="111111"/>
          <w:sz w:val="28"/>
          <w:szCs w:val="28"/>
          <w:lang w:val="en-US"/>
        </w:rPr>
        <w:t>This situation exists, because Allah has a vast inclusive Mercy and abundance, together with Wisdom. It says:</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Allah is All-Embracing, the Wise. "</w:t>
      </w:r>
      <w:bookmarkStart w:id="574" w:name="pg13395_122736"/>
    </w:p>
    <w:p>
      <w:pPr>
        <w:pStyle w:val="BookText"/>
        <w:bidi w:val="0"/>
        <w:rPr/>
      </w:pPr>
      <w:bookmarkEnd w:id="574"/>
      <w:r>
        <w:rPr>
          <w:rFonts w:eastAsia="Amiri" w:cs="Amiri" w:ascii="Amiri" w:hAnsi="Amiri"/>
          <w:color w:val="111111"/>
          <w:sz w:val="28"/>
          <w:szCs w:val="28"/>
          <w:lang w:bidi="ar-SA"/>
        </w:rPr>
        <w:t xml:space="preserve">131- </w:t>
      </w:r>
      <w:r>
        <w:rPr>
          <w:rFonts w:ascii="Amiri" w:hAnsi="Amiri" w:eastAsia="Amiri" w:cs="Amiri"/>
          <w:color w:val="111111"/>
          <w:sz w:val="28"/>
          <w:sz w:val="28"/>
          <w:szCs w:val="28"/>
          <w:rtl w:val="true"/>
          <w:lang w:bidi="ar-SA"/>
        </w:rPr>
        <w:t>وَلِلّهِ ما فِی السَّمواتِ وَما فِی الاَْرْضِ</w:t>
      </w:r>
    </w:p>
    <w:p>
      <w:pPr>
        <w:pStyle w:val="BookText"/>
        <w:bidi w:val="0"/>
        <w:jc w:val="both"/>
        <w:rPr/>
      </w:pPr>
      <w:r>
        <w:rPr>
          <w:rFonts w:ascii="Amiri" w:hAnsi="Amiri" w:eastAsia="Amiri" w:cs="Amiri"/>
          <w:color w:val="111111"/>
          <w:sz w:val="28"/>
          <w:sz w:val="28"/>
          <w:szCs w:val="28"/>
          <w:rtl w:val="true"/>
          <w:lang w:bidi="ar-SA"/>
        </w:rPr>
        <w:t>وَلَقَدْ وَصَّیْنَا الَّذینَ اُوتُوا الْکِتابَ مِنْ قَبْلِکُمْ وَاِیّاکُمْ اَنِ اتَّقُوا اللّهَ</w:t>
      </w:r>
    </w:p>
    <w:p>
      <w:pPr>
        <w:pStyle w:val="BookText"/>
        <w:bidi w:val="0"/>
        <w:jc w:val="both"/>
        <w:rPr/>
      </w:pPr>
      <w:r>
        <w:rPr>
          <w:rFonts w:ascii="Amiri" w:hAnsi="Amiri" w:eastAsia="Amiri" w:cs="Amiri"/>
          <w:color w:val="111111"/>
          <w:sz w:val="28"/>
          <w:sz w:val="28"/>
          <w:szCs w:val="28"/>
          <w:rtl w:val="true"/>
          <w:lang w:bidi="ar-SA"/>
        </w:rPr>
        <w:t>وَ اِنْ تَکْفُرُوا</w:t>
      </w:r>
    </w:p>
    <w:p>
      <w:pPr>
        <w:pStyle w:val="BookText"/>
        <w:bidi w:val="0"/>
        <w:jc w:val="both"/>
        <w:rPr/>
      </w:pPr>
      <w:r>
        <w:rPr>
          <w:rFonts w:ascii="Amiri" w:hAnsi="Amiri" w:eastAsia="Amiri" w:cs="Amiri"/>
          <w:color w:val="111111"/>
          <w:sz w:val="28"/>
          <w:sz w:val="28"/>
          <w:szCs w:val="28"/>
          <w:rtl w:val="true"/>
          <w:lang w:bidi="ar-SA"/>
        </w:rPr>
        <w:t>فَاِنَّ لِلّهِ ما فِی السَّمواتِ وَما فِی الاَْرْضِ</w:t>
      </w:r>
    </w:p>
    <w:p>
      <w:pPr>
        <w:pStyle w:val="BookText"/>
        <w:bidi w:val="0"/>
        <w:jc w:val="both"/>
        <w:rPr/>
      </w:pPr>
      <w:r>
        <w:rPr>
          <w:rFonts w:ascii="Amiri" w:hAnsi="Amiri" w:eastAsia="Amiri" w:cs="Amiri"/>
          <w:color w:val="111111"/>
          <w:sz w:val="28"/>
          <w:sz w:val="28"/>
          <w:szCs w:val="28"/>
          <w:rtl w:val="true"/>
          <w:lang w:bidi="ar-SA"/>
        </w:rPr>
        <w:t>وَکانَ اللّهُ غَنیًّا حَمیدًا</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 And to Allah belongs whatever is in the heavens and whatever is in the earth,</w:t>
      </w:r>
    </w:p>
    <w:p>
      <w:pPr>
        <w:pStyle w:val="BookText"/>
        <w:bidi w:val="0"/>
        <w:jc w:val="both"/>
        <w:rPr/>
      </w:pPr>
      <w:r>
        <w:rPr>
          <w:rFonts w:eastAsia="Times New Roman" w:cs="Times New Roman" w:ascii="Times New Roman" w:hAnsi="Times New Roman"/>
          <w:color w:val="111111"/>
          <w:sz w:val="28"/>
          <w:szCs w:val="28"/>
          <w:lang w:val="en-US"/>
        </w:rPr>
        <w:t>and certainly We enjoined those who were given the Book before you, and you (too), that you should be in awe of Allah; and if you disbelieve,</w:t>
      </w:r>
    </w:p>
    <w:p>
      <w:pPr>
        <w:pStyle w:val="BookText"/>
        <w:bidi w:val="0"/>
        <w:jc w:val="both"/>
        <w:rPr/>
      </w:pPr>
      <w:r>
        <w:rPr>
          <w:rFonts w:eastAsia="Times New Roman" w:cs="Times New Roman" w:ascii="Times New Roman" w:hAnsi="Times New Roman"/>
          <w:color w:val="111111"/>
          <w:sz w:val="28"/>
          <w:szCs w:val="28"/>
          <w:lang w:val="en-US"/>
        </w:rPr>
        <w:t>then, verily, to Allah belongs whatever is in the heavens and whatever is in the earth,</w:t>
      </w:r>
    </w:p>
    <w:p>
      <w:pPr>
        <w:pStyle w:val="BookText"/>
        <w:bidi w:val="0"/>
        <w:jc w:val="both"/>
        <w:rPr/>
      </w:pPr>
      <w:r>
        <w:rPr>
          <w:rFonts w:eastAsia="Times New Roman" w:cs="Times New Roman" w:ascii="Times New Roman" w:hAnsi="Times New Roman"/>
          <w:color w:val="111111"/>
          <w:sz w:val="28"/>
          <w:szCs w:val="28"/>
          <w:lang w:val="en-US"/>
        </w:rPr>
        <w:t>and Allah is Self-Sufficient, Praiseworthy."</w:t>
      </w:r>
    </w:p>
    <w:p>
      <w:pPr>
        <w:pStyle w:val="Heading5"/>
        <w:numPr>
          <w:ilvl w:val="4"/>
          <w:numId w:val="1"/>
        </w:numPr>
        <w:bidi w:val="0"/>
        <w:jc w:val="left"/>
        <w:rPr/>
      </w:pPr>
      <w:bookmarkStart w:id="575" w:name="__RefHeading___Toc377121_2616395394"/>
      <w:bookmarkStart w:id="576" w:name="_Toc225"/>
      <w:bookmarkEnd w:id="575"/>
      <w:r>
        <w:rPr/>
        <w:t>Commentary: verse 131</w:t>
      </w:r>
      <w:bookmarkEnd w:id="576"/>
    </w:p>
    <w:p>
      <w:pPr>
        <w:pStyle w:val="BookText"/>
        <w:bidi w:val="0"/>
        <w:jc w:val="both"/>
        <w:rPr/>
      </w:pPr>
      <w:r>
        <w:rPr>
          <w:rFonts w:eastAsia="Times New Roman" w:cs="Times New Roman" w:ascii="Times New Roman" w:hAnsi="Times New Roman"/>
          <w:color w:val="111111"/>
          <w:sz w:val="28"/>
          <w:szCs w:val="28"/>
          <w:lang w:val="en-US"/>
        </w:rPr>
        <w:t>The Holy Qur'ānic phrase: " And to Allah belongs whatever is in the heavens and whatever is in the earth, ..." has occurred two times in this verse and one time in the next verse. This repetition is because of its belief function, in order that we know Allah, the Almighty, is capable in performing His promises in all affairs, and that He enriches the servants (including enriching them in both marriage and divorce).</w:t>
      </w:r>
    </w:p>
    <w:p>
      <w:pPr>
        <w:pStyle w:val="BookText"/>
        <w:bidi w:val="0"/>
        <w:jc w:val="both"/>
        <w:rPr/>
      </w:pPr>
      <w:r>
        <w:rPr>
          <w:rFonts w:eastAsia="Times New Roman" w:cs="Times New Roman" w:ascii="Times New Roman" w:hAnsi="Times New Roman"/>
          <w:color w:val="111111"/>
          <w:sz w:val="28"/>
          <w:szCs w:val="28"/>
          <w:lang w:val="en-US"/>
        </w:rPr>
        <w:t>However, the Power and Sovereignty of Allah is the guarantee of execution for His promises.</w:t>
      </w:r>
    </w:p>
    <w:p>
      <w:pPr>
        <w:pStyle w:val="BookText"/>
        <w:bidi w:val="0"/>
        <w:jc w:val="both"/>
        <w:rPr/>
      </w:pPr>
      <w:r>
        <w:rPr>
          <w:rFonts w:eastAsia="Times New Roman" w:cs="Times New Roman" w:ascii="Times New Roman" w:hAnsi="Times New Roman"/>
          <w:color w:val="111111"/>
          <w:sz w:val="28"/>
          <w:szCs w:val="28"/>
          <w:lang w:val="en-US"/>
        </w:rPr>
        <w:t>" And to Allah belongs whatever is in the heavens and whatever is in the earth, ..."</w:t>
      </w:r>
    </w:p>
    <w:p>
      <w:pPr>
        <w:pStyle w:val="BookText"/>
        <w:bidi w:val="0"/>
        <w:jc w:val="both"/>
        <w:rPr/>
      </w:pPr>
      <w:r>
        <w:rPr>
          <w:rFonts w:eastAsia="Times New Roman" w:cs="Times New Roman" w:ascii="Times New Roman" w:hAnsi="Times New Roman"/>
          <w:color w:val="111111"/>
          <w:sz w:val="28"/>
          <w:szCs w:val="28"/>
          <w:lang w:val="en-US"/>
        </w:rPr>
        <w:t>Allah is Self-Sufficient, and having the possession of what is in the heavens and what is in the earth, He is in need of neither our worship nor our faith.</w:t>
      </w:r>
    </w:p>
    <w:p>
      <w:pPr>
        <w:pStyle w:val="BookText"/>
        <w:bidi w:val="0"/>
        <w:jc w:val="both"/>
        <w:rPr/>
      </w:pPr>
      <w:r>
        <w:rPr>
          <w:rFonts w:eastAsia="Times New Roman" w:cs="Times New Roman" w:ascii="Times New Roman" w:hAnsi="Times New Roman"/>
          <w:color w:val="111111"/>
          <w:sz w:val="28"/>
          <w:szCs w:val="28"/>
          <w:lang w:val="en-US"/>
        </w:rPr>
        <w:t>"... and Allah is Self-Sufficient, Praiseworthy."</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the One Who has Wisdom, Power, and Possession is rightful to</w:t>
      </w:r>
    </w:p>
    <w:p>
      <w:pPr>
        <w:pStyle w:val="BookText"/>
        <w:bidi w:val="0"/>
        <w:rPr/>
      </w:pPr>
      <w:r>
        <w:rPr>
          <w:rFonts w:eastAsia="Times New Roman" w:cs="Times New Roman" w:ascii="Times New Roman" w:hAnsi="Times New Roman"/>
          <w:color w:val="111111"/>
          <w:sz w:val="28"/>
          <w:szCs w:val="28"/>
          <w:lang w:val="en-US"/>
        </w:rPr>
        <w:t>have the authority of legislation and recommendation, too.</w:t>
      </w:r>
    </w:p>
    <w:p>
      <w:pPr>
        <w:pStyle w:val="BookText"/>
        <w:bidi w:val="0"/>
        <w:jc w:val="both"/>
        <w:rPr/>
      </w:pPr>
      <w:r>
        <w:rPr>
          <w:rFonts w:eastAsia="Times New Roman" w:cs="Times New Roman" w:ascii="Times New Roman" w:hAnsi="Times New Roman"/>
          <w:color w:val="111111"/>
          <w:sz w:val="28"/>
          <w:szCs w:val="28"/>
          <w:lang w:val="en-US"/>
        </w:rPr>
        <w:t>" And to Allah belongs whatever is in the heavens and whatever is in the earth, and certainly We enjoined those who were given the Book before you, and you (too), that you should be in awe of Allah; and if you disbelieve,</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verily, to Allah belongs whatever is in the heavens and whatever is in the earth, and Allah is Self-Sufficient, Praiseworthy."</w:t>
      </w:r>
      <w:bookmarkStart w:id="577" w:name="pg13395_122738"/>
    </w:p>
    <w:p>
      <w:pPr>
        <w:pStyle w:val="BookText"/>
        <w:bidi w:val="0"/>
        <w:rPr/>
      </w:pPr>
      <w:bookmarkEnd w:id="577"/>
      <w:r>
        <w:rPr>
          <w:rFonts w:eastAsia="Amiri" w:cs="Amiri" w:ascii="Amiri" w:hAnsi="Amiri"/>
          <w:color w:val="111111"/>
          <w:sz w:val="28"/>
          <w:szCs w:val="28"/>
          <w:lang w:bidi="ar-SA"/>
        </w:rPr>
        <w:t xml:space="preserve">132- </w:t>
      </w:r>
      <w:r>
        <w:rPr>
          <w:rFonts w:ascii="Amiri" w:hAnsi="Amiri" w:eastAsia="Amiri" w:cs="Amiri"/>
          <w:color w:val="111111"/>
          <w:sz w:val="28"/>
          <w:sz w:val="28"/>
          <w:szCs w:val="28"/>
          <w:rtl w:val="true"/>
          <w:lang w:bidi="ar-SA"/>
        </w:rPr>
        <w:t>وَلِلّهِ ما فِی السَّمواتِ وَما فِی الاَْرْضِ</w:t>
      </w:r>
    </w:p>
    <w:p>
      <w:pPr>
        <w:pStyle w:val="BookText"/>
        <w:bidi w:val="0"/>
        <w:jc w:val="both"/>
        <w:rPr/>
      </w:pPr>
      <w:r>
        <w:rPr>
          <w:rFonts w:ascii="Amiri" w:hAnsi="Amiri" w:eastAsia="Amiri" w:cs="Amiri"/>
          <w:color w:val="111111"/>
          <w:sz w:val="28"/>
          <w:sz w:val="28"/>
          <w:szCs w:val="28"/>
          <w:rtl w:val="true"/>
          <w:lang w:bidi="ar-SA"/>
        </w:rPr>
        <w:t>وَکَفی بِاللّهِ وَکیلاً</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 And to Allah belongs whatever is in the heavens and whatever is in the earth, and Allah is sufficient as a Protector. "</w:t>
      </w:r>
    </w:p>
    <w:p>
      <w:pPr>
        <w:pStyle w:val="Heading5"/>
        <w:numPr>
          <w:ilvl w:val="4"/>
          <w:numId w:val="1"/>
        </w:numPr>
        <w:bidi w:val="0"/>
        <w:jc w:val="left"/>
        <w:rPr/>
      </w:pPr>
      <w:bookmarkStart w:id="578" w:name="__RefHeading___Toc377123_2616395394"/>
      <w:bookmarkStart w:id="579" w:name="_Toc226"/>
      <w:bookmarkEnd w:id="578"/>
      <w:r>
        <w:rPr/>
        <w:t>Commentary: verse 132</w:t>
      </w:r>
      <w:bookmarkEnd w:id="579"/>
    </w:p>
    <w:p>
      <w:pPr>
        <w:pStyle w:val="BookText"/>
        <w:bidi w:val="0"/>
        <w:jc w:val="both"/>
        <w:rPr/>
      </w:pPr>
      <w:r>
        <w:rPr>
          <w:rFonts w:eastAsia="Times New Roman" w:cs="Times New Roman" w:ascii="Times New Roman" w:hAnsi="Times New Roman"/>
          <w:color w:val="111111"/>
          <w:sz w:val="28"/>
          <w:szCs w:val="28"/>
          <w:lang w:val="en-US"/>
        </w:rPr>
        <w:t>For the third time, it emphasizes in this verse that:</w:t>
      </w:r>
    </w:p>
    <w:p>
      <w:pPr>
        <w:pStyle w:val="BookText"/>
        <w:bidi w:val="0"/>
        <w:jc w:val="both"/>
        <w:rPr/>
      </w:pPr>
      <w:r>
        <w:rPr>
          <w:rFonts w:eastAsia="Times New Roman" w:cs="Times New Roman" w:ascii="Times New Roman" w:hAnsi="Times New Roman"/>
          <w:color w:val="111111"/>
          <w:sz w:val="28"/>
          <w:szCs w:val="28"/>
          <w:lang w:val="en-US"/>
        </w:rPr>
        <w:t>" And to Allah belongs whatever is in the heaven and whatever is in the earth, ..."</w:t>
      </w:r>
    </w:p>
    <w:p>
      <w:pPr>
        <w:pStyle w:val="BookText"/>
        <w:bidi w:val="0"/>
        <w:jc w:val="both"/>
        <w:rPr/>
      </w:pPr>
      <w:r>
        <w:rPr>
          <w:rFonts w:eastAsia="Times New Roman" w:cs="Times New Roman" w:ascii="Times New Roman" w:hAnsi="Times New Roman"/>
          <w:color w:val="111111"/>
          <w:sz w:val="28"/>
          <w:szCs w:val="28"/>
          <w:lang w:val="en-US"/>
        </w:rPr>
        <w:t>Then, it continues the statement denoting that He himself protects and runs them all. It says:</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to Allah belongs whatever is in the heavens and whatever is in the earth, and Allah is sufficient as a Protector. "</w:t>
      </w:r>
      <w:bookmarkStart w:id="580" w:name="pg13395_122739"/>
    </w:p>
    <w:p>
      <w:pPr>
        <w:pStyle w:val="BookText"/>
        <w:bidi w:val="0"/>
        <w:rPr/>
      </w:pPr>
      <w:bookmarkEnd w:id="580"/>
      <w:r>
        <w:rPr>
          <w:rFonts w:eastAsia="Amiri" w:cs="Amiri" w:ascii="Amiri" w:hAnsi="Amiri"/>
          <w:color w:val="111111"/>
          <w:sz w:val="28"/>
          <w:szCs w:val="28"/>
          <w:lang w:bidi="ar-SA"/>
        </w:rPr>
        <w:t xml:space="preserve">133- </w:t>
      </w:r>
      <w:r>
        <w:rPr>
          <w:rFonts w:ascii="Amiri" w:hAnsi="Amiri" w:eastAsia="Amiri" w:cs="Amiri"/>
          <w:color w:val="111111"/>
          <w:sz w:val="28"/>
          <w:sz w:val="28"/>
          <w:szCs w:val="28"/>
          <w:rtl w:val="true"/>
          <w:lang w:bidi="ar-SA"/>
        </w:rPr>
        <w:t>اِنْ یَشَأْ یُذْهِبْکُمْ اَیُّهَا النّاسُ</w:t>
      </w:r>
    </w:p>
    <w:p>
      <w:pPr>
        <w:pStyle w:val="BookText"/>
        <w:bidi w:val="0"/>
        <w:jc w:val="both"/>
        <w:rPr/>
      </w:pPr>
      <w:r>
        <w:rPr>
          <w:rFonts w:ascii="Amiri" w:hAnsi="Amiri" w:eastAsia="Amiri" w:cs="Amiri"/>
          <w:color w:val="111111"/>
          <w:sz w:val="28"/>
          <w:sz w:val="28"/>
          <w:szCs w:val="28"/>
          <w:rtl w:val="true"/>
          <w:lang w:bidi="ar-SA"/>
        </w:rPr>
        <w:t>وَیَأْتِ بِاخَرینَ</w:t>
      </w:r>
    </w:p>
    <w:p>
      <w:pPr>
        <w:pStyle w:val="BookText"/>
        <w:bidi w:val="0"/>
        <w:jc w:val="both"/>
        <w:rPr/>
      </w:pPr>
      <w:r>
        <w:rPr>
          <w:rFonts w:ascii="Amiri" w:hAnsi="Amiri" w:eastAsia="Amiri" w:cs="Amiri"/>
          <w:color w:val="111111"/>
          <w:sz w:val="28"/>
          <w:sz w:val="28"/>
          <w:szCs w:val="28"/>
          <w:rtl w:val="true"/>
          <w:lang w:bidi="ar-SA"/>
        </w:rPr>
        <w:t>وَکانَ اللّهُ عَلی ذلِکَ قَدیرًا</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 If He pleases, He can remove you, O' people! and bring others;</w:t>
      </w:r>
    </w:p>
    <w:p>
      <w:pPr>
        <w:pStyle w:val="BookText"/>
        <w:bidi w:val="0"/>
        <w:jc w:val="both"/>
        <w:rPr/>
      </w:pPr>
      <w:r>
        <w:rPr>
          <w:rFonts w:eastAsia="Times New Roman" w:cs="Times New Roman" w:ascii="Times New Roman" w:hAnsi="Times New Roman"/>
          <w:color w:val="111111"/>
          <w:sz w:val="28"/>
          <w:szCs w:val="28"/>
          <w:lang w:val="en-US"/>
        </w:rPr>
        <w:t>and Allah is powerful over that. "</w:t>
      </w:r>
    </w:p>
    <w:p>
      <w:pPr>
        <w:pStyle w:val="Heading5"/>
        <w:numPr>
          <w:ilvl w:val="4"/>
          <w:numId w:val="1"/>
        </w:numPr>
        <w:bidi w:val="0"/>
        <w:jc w:val="left"/>
        <w:rPr/>
      </w:pPr>
      <w:bookmarkStart w:id="581" w:name="__RefHeading___Toc377125_2616395394"/>
      <w:bookmarkStart w:id="582" w:name="_Toc227"/>
      <w:bookmarkEnd w:id="581"/>
      <w:r>
        <w:rPr/>
        <w:t>Commentary: verse 133</w:t>
      </w:r>
      <w:bookmarkEnd w:id="582"/>
    </w:p>
    <w:p>
      <w:pPr>
        <w:pStyle w:val="BookText"/>
        <w:bidi w:val="0"/>
        <w:jc w:val="both"/>
        <w:rPr/>
      </w:pPr>
      <w:r>
        <w:rPr>
          <w:rFonts w:eastAsia="Times New Roman" w:cs="Times New Roman" w:ascii="Times New Roman" w:hAnsi="Times New Roman"/>
          <w:color w:val="111111"/>
          <w:sz w:val="28"/>
          <w:szCs w:val="28"/>
          <w:lang w:val="en-US"/>
        </w:rPr>
        <w:t>Next to the meaning in the previous verse, it continues to imply that it is no problem for Allah (s.w.t.) that He vanishes you and substitutes you some other people who will be more receptive and more decided in the path of His obedience. And Allah (s.w.t.) is powerful to accomplish this action. The holy verse says:</w:t>
      </w:r>
    </w:p>
    <w:p>
      <w:pPr>
        <w:pStyle w:val="BookText"/>
        <w:bidi w:val="0"/>
        <w:jc w:val="both"/>
        <w:rPr/>
      </w:pPr>
      <w:r>
        <w:rPr>
          <w:rFonts w:eastAsia="Times New Roman" w:cs="Times New Roman" w:ascii="Times New Roman" w:hAnsi="Times New Roman"/>
          <w:color w:val="111111"/>
          <w:sz w:val="28"/>
          <w:szCs w:val="28"/>
          <w:lang w:val="en-US"/>
        </w:rPr>
        <w:t>" If He pleases, He can remove you, O' people! and bring others; and Allah is powerful over that.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this verse was revealed, the Messenger of Allah (p.b.u.h.) struck his hand over the back of Salmān Fārsī and said: " These people are Iranians (non-Arabs from Persia)."</w:t>
      </w:r>
      <w:r>
        <w:rPr>
          <w:rStyle w:val="FootnoteAnchor"/>
        </w:rPr>
        <w:footnoteReference w:id="36"/>
      </w:r>
      <w:bookmarkStart w:id="583" w:name="pg13395_122740"/>
    </w:p>
    <w:p>
      <w:pPr>
        <w:pStyle w:val="BookText"/>
        <w:bidi w:val="0"/>
        <w:rPr/>
      </w:pPr>
      <w:bookmarkEnd w:id="583"/>
      <w:r>
        <w:rPr>
          <w:rFonts w:eastAsia="Amiri" w:cs="Amiri" w:ascii="Amiri" w:hAnsi="Amiri"/>
          <w:color w:val="111111"/>
          <w:sz w:val="28"/>
          <w:szCs w:val="28"/>
          <w:lang w:bidi="ar-SA"/>
        </w:rPr>
        <w:t xml:space="preserve">134- </w:t>
      </w:r>
      <w:r>
        <w:rPr>
          <w:rFonts w:ascii="Amiri" w:hAnsi="Amiri" w:eastAsia="Amiri" w:cs="Amiri"/>
          <w:color w:val="111111"/>
          <w:sz w:val="28"/>
          <w:sz w:val="28"/>
          <w:szCs w:val="28"/>
          <w:rtl w:val="true"/>
          <w:lang w:bidi="ar-SA"/>
        </w:rPr>
        <w:t>مَنْ کانَ یُریدُ ثَوابَ الدُّنْیا فَعِنْدَ اللّهِ</w:t>
      </w:r>
    </w:p>
    <w:p>
      <w:pPr>
        <w:pStyle w:val="BookText"/>
        <w:bidi w:val="0"/>
        <w:jc w:val="both"/>
        <w:rPr/>
      </w:pPr>
      <w:r>
        <w:rPr>
          <w:rFonts w:ascii="Amiri" w:hAnsi="Amiri" w:eastAsia="Amiri" w:cs="Amiri"/>
          <w:color w:val="111111"/>
          <w:sz w:val="28"/>
          <w:sz w:val="28"/>
          <w:szCs w:val="28"/>
          <w:rtl w:val="true"/>
          <w:lang w:bidi="ar-SA"/>
        </w:rPr>
        <w:t>ثَوابُ الدُّنْیا وَالاخِرَةِ</w:t>
      </w:r>
    </w:p>
    <w:p>
      <w:pPr>
        <w:pStyle w:val="BookText"/>
        <w:bidi w:val="0"/>
        <w:jc w:val="both"/>
        <w:rPr/>
      </w:pPr>
      <w:r>
        <w:rPr>
          <w:rFonts w:ascii="Amiri" w:hAnsi="Amiri" w:eastAsia="Amiri" w:cs="Amiri"/>
          <w:color w:val="111111"/>
          <w:sz w:val="28"/>
          <w:sz w:val="28"/>
          <w:szCs w:val="28"/>
          <w:rtl w:val="true"/>
          <w:lang w:bidi="ar-SA"/>
        </w:rPr>
        <w:t>وَکانَ اللّهُ سَمیعاً بَصیرًا</w:t>
      </w:r>
    </w:p>
    <w:p>
      <w:pPr>
        <w:pStyle w:val="BookText"/>
        <w:bidi w:val="0"/>
        <w:jc w:val="both"/>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 Whoever desires the reward of this world, then with Allah is the reward of this world and the Hereafter and Allah is All-Hearing, All-Seeing."</w:t>
      </w:r>
    </w:p>
    <w:p>
      <w:pPr>
        <w:pStyle w:val="Heading5"/>
        <w:numPr>
          <w:ilvl w:val="4"/>
          <w:numId w:val="1"/>
        </w:numPr>
        <w:bidi w:val="0"/>
        <w:jc w:val="left"/>
        <w:rPr/>
      </w:pPr>
      <w:bookmarkStart w:id="584" w:name="__RefHeading___Toc377127_2616395394"/>
      <w:bookmarkStart w:id="585" w:name="_Toc228"/>
      <w:bookmarkEnd w:id="584"/>
      <w:r>
        <w:rPr/>
        <w:t>Commentary: verse 134</w:t>
      </w:r>
      <w:bookmarkEnd w:id="585"/>
    </w:p>
    <w:p>
      <w:pPr>
        <w:pStyle w:val="BookText"/>
        <w:bidi w:val="0"/>
        <w:jc w:val="both"/>
        <w:rPr/>
      </w:pPr>
      <w:r>
        <w:rPr>
          <w:rFonts w:eastAsia="Times New Roman" w:cs="Times New Roman" w:ascii="Times New Roman" w:hAnsi="Times New Roman"/>
          <w:color w:val="111111"/>
          <w:sz w:val="28"/>
          <w:szCs w:val="28"/>
          <w:lang w:val="en-US"/>
        </w:rPr>
        <w:t>There are some believers who can ask Allah the reward of this world and the reward of the coming world, and enjoy of the bounties of both lives. If they suffice only to this world, and pursue the material interests when accomplishing the Holy Struggle and righteous deeds, they are in a serious error. The Qur'ān says:</w:t>
      </w:r>
    </w:p>
    <w:p>
      <w:pPr>
        <w:pStyle w:val="BookText"/>
        <w:bidi w:val="0"/>
        <w:jc w:val="both"/>
        <w:rPr/>
      </w:pPr>
      <w:r>
        <w:rPr>
          <w:rFonts w:eastAsia="Times New Roman" w:cs="Times New Roman" w:ascii="Times New Roman" w:hAnsi="Times New Roman"/>
          <w:color w:val="111111"/>
          <w:sz w:val="28"/>
          <w:szCs w:val="28"/>
          <w:lang w:val="en-US"/>
        </w:rPr>
        <w:t>" Whoever desires the reward of this world,</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with Allah is the reward of this world and the Hereafter and Allah is All-Hearing, All-Seeing."</w:t>
      </w:r>
      <w:bookmarkStart w:id="586" w:name="pg13395_122741"/>
    </w:p>
    <w:p>
      <w:pPr>
        <w:pStyle w:val="Heading4"/>
        <w:numPr>
          <w:ilvl w:val="3"/>
          <w:numId w:val="1"/>
        </w:numPr>
        <w:bidi w:val="0"/>
        <w:jc w:val="left"/>
        <w:rPr/>
      </w:pPr>
      <w:bookmarkStart w:id="587" w:name="__RefHeading___Toc377129_2616395394"/>
      <w:bookmarkStart w:id="588" w:name="_Toc229"/>
      <w:bookmarkEnd w:id="586"/>
      <w:bookmarkEnd w:id="587"/>
      <w:r>
        <w:rPr/>
        <w:t>Section 20: Equity to everyone -The Jewish Hypocrisy Condemned</w:t>
      </w:r>
      <w:bookmarkEnd w:id="588"/>
    </w:p>
    <w:p>
      <w:pPr>
        <w:pStyle w:val="Heading5"/>
        <w:numPr>
          <w:ilvl w:val="4"/>
          <w:numId w:val="1"/>
        </w:numPr>
        <w:bidi w:val="0"/>
        <w:jc w:val="left"/>
        <w:rPr/>
      </w:pPr>
      <w:bookmarkStart w:id="589" w:name="__RefHeading___Toc377131_2616395394"/>
      <w:bookmarkStart w:id="590" w:name="_Toc230"/>
      <w:bookmarkEnd w:id="589"/>
      <w:r>
        <w:rPr/>
        <w:t>Point</w:t>
      </w:r>
      <w:bookmarkEnd w:id="590"/>
    </w:p>
    <w:p>
      <w:pPr>
        <w:pStyle w:val="BookText"/>
        <w:bidi w:val="0"/>
        <w:jc w:val="both"/>
        <w:rPr/>
      </w:pPr>
      <w:r>
        <w:rPr>
          <w:rFonts w:eastAsia="Times New Roman" w:cs="Times New Roman" w:ascii="Times New Roman" w:hAnsi="Times New Roman"/>
          <w:color w:val="111111"/>
          <w:sz w:val="28"/>
          <w:szCs w:val="28"/>
          <w:lang w:val="en-US"/>
        </w:rPr>
        <w:t>Firmness in equity, fairplay and faith enjoined, coveting for worldly goods;</w:t>
      </w:r>
    </w:p>
    <w:p>
      <w:pPr>
        <w:pStyle w:val="BookText"/>
        <w:bidi w:val="0"/>
        <w:jc w:val="both"/>
        <w:rPr/>
      </w:pPr>
      <w:r>
        <w:rPr>
          <w:rFonts w:eastAsia="Times New Roman" w:cs="Times New Roman" w:ascii="Times New Roman" w:hAnsi="Times New Roman"/>
          <w:color w:val="111111"/>
          <w:sz w:val="28"/>
          <w:szCs w:val="28"/>
          <w:lang w:val="en-US"/>
        </w:rPr>
        <w:t>forsaking truth is due to weakness in faith.</w:t>
      </w:r>
    </w:p>
    <w:p>
      <w:pPr>
        <w:pStyle w:val="BookText"/>
        <w:bidi w:val="0"/>
        <w:jc w:val="both"/>
        <w:rPr/>
      </w:pPr>
      <w:r>
        <w:rPr>
          <w:rFonts w:eastAsia="Amiri" w:cs="Amiri" w:ascii="Amiri" w:hAnsi="Amiri"/>
          <w:color w:val="111111"/>
          <w:sz w:val="28"/>
          <w:szCs w:val="28"/>
          <w:lang w:bidi="ar-SA"/>
        </w:rPr>
        <w:t xml:space="preserve">135- </w:t>
      </w:r>
      <w:r>
        <w:rPr>
          <w:rFonts w:ascii="Amiri" w:hAnsi="Amiri" w:eastAsia="Amiri" w:cs="Amiri"/>
          <w:color w:val="111111"/>
          <w:sz w:val="28"/>
          <w:sz w:val="28"/>
          <w:szCs w:val="28"/>
          <w:rtl w:val="true"/>
          <w:lang w:bidi="ar-SA"/>
        </w:rPr>
        <w:t>یااَیُّهَا الَّذینَ امَنُوا کُونُوا قَوّامینَ بِالْقِسْطِ شُهَداءَ لِلّهِ</w:t>
      </w:r>
    </w:p>
    <w:p>
      <w:pPr>
        <w:pStyle w:val="BookText"/>
        <w:bidi w:val="0"/>
        <w:jc w:val="both"/>
        <w:rPr/>
      </w:pPr>
      <w:r>
        <w:rPr>
          <w:rFonts w:ascii="Amiri" w:hAnsi="Amiri" w:eastAsia="Amiri" w:cs="Amiri"/>
          <w:color w:val="111111"/>
          <w:sz w:val="28"/>
          <w:sz w:val="28"/>
          <w:szCs w:val="28"/>
          <w:rtl w:val="true"/>
          <w:lang w:bidi="ar-SA"/>
        </w:rPr>
        <w:t>وَلَوْ عَلی اَنفُسِکُمْ اَوِ الْولِدَیْنِ وَالاَْقْرَبینَ</w:t>
      </w:r>
    </w:p>
    <w:p>
      <w:pPr>
        <w:pStyle w:val="BookText"/>
        <w:bidi w:val="0"/>
        <w:jc w:val="both"/>
        <w:rPr/>
      </w:pPr>
      <w:r>
        <w:rPr>
          <w:rFonts w:ascii="Amiri" w:hAnsi="Amiri" w:eastAsia="Amiri" w:cs="Amiri"/>
          <w:color w:val="111111"/>
          <w:sz w:val="28"/>
          <w:sz w:val="28"/>
          <w:szCs w:val="28"/>
          <w:rtl w:val="true"/>
          <w:lang w:bidi="ar-SA"/>
        </w:rPr>
        <w:t>اِنْ یَکُنْ غَنیًّا اَوْ فَقیرًا فَاللّهُ اَوْلی بِهِما</w:t>
      </w:r>
    </w:p>
    <w:p>
      <w:pPr>
        <w:pStyle w:val="BookText"/>
        <w:bidi w:val="0"/>
        <w:jc w:val="both"/>
        <w:rPr/>
      </w:pPr>
      <w:r>
        <w:rPr>
          <w:rFonts w:ascii="Amiri" w:hAnsi="Amiri" w:eastAsia="Amiri" w:cs="Amiri"/>
          <w:color w:val="111111"/>
          <w:sz w:val="28"/>
          <w:sz w:val="28"/>
          <w:szCs w:val="28"/>
          <w:rtl w:val="true"/>
          <w:lang w:bidi="ar-SA"/>
        </w:rPr>
        <w:t>فَلا تَتَّبِعُوا الْهَوَی اَنْ تَعْدِلُوا</w:t>
      </w:r>
    </w:p>
    <w:p>
      <w:pPr>
        <w:pStyle w:val="BookText"/>
        <w:bidi w:val="0"/>
        <w:jc w:val="both"/>
        <w:rPr/>
      </w:pPr>
      <w:r>
        <w:rPr>
          <w:rFonts w:ascii="Amiri" w:hAnsi="Amiri" w:eastAsia="Amiri" w:cs="Amiri"/>
          <w:color w:val="111111"/>
          <w:sz w:val="28"/>
          <w:sz w:val="28"/>
          <w:szCs w:val="28"/>
          <w:rtl w:val="true"/>
          <w:lang w:bidi="ar-SA"/>
        </w:rPr>
        <w:t>وَاِنْ تَلْوُا اَوْ تُعْرِضُوا</w:t>
      </w:r>
    </w:p>
    <w:p>
      <w:pPr>
        <w:pStyle w:val="BookText"/>
        <w:bidi w:val="0"/>
        <w:jc w:val="both"/>
        <w:rPr/>
      </w:pPr>
      <w:r>
        <w:rPr>
          <w:rFonts w:ascii="Amiri" w:hAnsi="Amiri" w:eastAsia="Amiri" w:cs="Amiri"/>
          <w:color w:val="111111"/>
          <w:sz w:val="28"/>
          <w:sz w:val="28"/>
          <w:szCs w:val="28"/>
          <w:rtl w:val="true"/>
          <w:lang w:bidi="ar-SA"/>
        </w:rPr>
        <w:t>فَاِنَّ اللّهَ کانَ بِما تَعْمَلُونَ خَبیرًا</w:t>
      </w:r>
    </w:p>
    <w:p>
      <w:pPr>
        <w:pStyle w:val="BookText"/>
        <w:bidi w:val="0"/>
        <w:jc w:val="both"/>
        <w:rPr/>
      </w:pPr>
      <w:r>
        <w:rPr>
          <w:rFonts w:eastAsia="Times New Roman" w:cs="Times New Roman" w:ascii="Times New Roman" w:hAnsi="Times New Roman"/>
          <w:color w:val="111111"/>
          <w:sz w:val="28"/>
          <w:szCs w:val="28"/>
          <w:lang w:val="en-US"/>
        </w:rPr>
        <w:t>135.</w:t>
      </w:r>
    </w:p>
    <w:p>
      <w:pPr>
        <w:pStyle w:val="BookText"/>
        <w:bidi w:val="0"/>
        <w:jc w:val="both"/>
        <w:rPr/>
      </w:pPr>
      <w:r>
        <w:rPr>
          <w:rFonts w:eastAsia="Times New Roman" w:cs="Times New Roman" w:ascii="Times New Roman" w:hAnsi="Times New Roman"/>
          <w:color w:val="111111"/>
          <w:sz w:val="28"/>
          <w:szCs w:val="28"/>
          <w:lang w:val="en-US"/>
        </w:rPr>
        <w:t>" O' you who have Faith! be maintainers of justice (and) witnesses for Allah's sake,</w:t>
      </w:r>
    </w:p>
    <w:p>
      <w:pPr>
        <w:pStyle w:val="BookText"/>
        <w:bidi w:val="0"/>
        <w:jc w:val="both"/>
        <w:rPr/>
      </w:pPr>
      <w:r>
        <w:rPr>
          <w:rFonts w:eastAsia="Times New Roman" w:cs="Times New Roman" w:ascii="Times New Roman" w:hAnsi="Times New Roman"/>
          <w:color w:val="111111"/>
          <w:sz w:val="28"/>
          <w:szCs w:val="28"/>
          <w:lang w:val="en-US"/>
        </w:rPr>
        <w:t>though it be against your own selves or (your) parents or near relatives;</w:t>
      </w:r>
    </w:p>
    <w:p>
      <w:pPr>
        <w:pStyle w:val="BookText"/>
        <w:bidi w:val="0"/>
        <w:jc w:val="both"/>
        <w:rPr/>
      </w:pPr>
      <w:r>
        <w:rPr>
          <w:rFonts w:eastAsia="Times New Roman" w:cs="Times New Roman" w:ascii="Times New Roman" w:hAnsi="Times New Roman"/>
          <w:color w:val="111111"/>
          <w:sz w:val="28"/>
          <w:szCs w:val="28"/>
          <w:lang w:val="en-US"/>
        </w:rPr>
        <w:t>whether the one be rich or poor, Allah is closer to them both.</w:t>
      </w:r>
    </w:p>
    <w:p>
      <w:pPr>
        <w:pStyle w:val="BookText"/>
        <w:bidi w:val="0"/>
        <w:jc w:val="both"/>
        <w:rPr/>
      </w:pPr>
      <w:r>
        <w:rPr>
          <w:rFonts w:eastAsia="Times New Roman" w:cs="Times New Roman" w:ascii="Times New Roman" w:hAnsi="Times New Roman"/>
          <w:color w:val="111111"/>
          <w:sz w:val="28"/>
          <w:szCs w:val="28"/>
          <w:lang w:val="en-US"/>
        </w:rPr>
        <w:t>Therefore do not follow any passion so that you can deal jsustly;</w:t>
      </w:r>
    </w:p>
    <w:p>
      <w:pPr>
        <w:pStyle w:val="BookText"/>
        <w:bidi w:val="0"/>
        <w:jc w:val="both"/>
        <w:rPr/>
      </w:pPr>
      <w:r>
        <w:rPr>
          <w:rFonts w:eastAsia="Times New Roman" w:cs="Times New Roman" w:ascii="Times New Roman" w:hAnsi="Times New Roman"/>
          <w:color w:val="111111"/>
          <w:sz w:val="28"/>
          <w:szCs w:val="28"/>
          <w:lang w:val="en-US"/>
        </w:rPr>
        <w:t>and if you swerve or decline (the right),</w:t>
      </w:r>
    </w:p>
    <w:p>
      <w:pPr>
        <w:pStyle w:val="BookText"/>
        <w:bidi w:val="0"/>
        <w:jc w:val="both"/>
        <w:rPr/>
      </w:pPr>
      <w:r>
        <w:rPr>
          <w:rFonts w:eastAsia="Times New Roman" w:cs="Times New Roman" w:ascii="Times New Roman" w:hAnsi="Times New Roman"/>
          <w:color w:val="111111"/>
          <w:sz w:val="28"/>
          <w:szCs w:val="28"/>
          <w:lang w:val="en-US"/>
        </w:rPr>
        <w:t>then verily Allah is aware of what you do."</w:t>
      </w:r>
    </w:p>
    <w:p>
      <w:pPr>
        <w:pStyle w:val="Heading5"/>
        <w:numPr>
          <w:ilvl w:val="4"/>
          <w:numId w:val="1"/>
        </w:numPr>
        <w:bidi w:val="0"/>
        <w:jc w:val="left"/>
        <w:rPr/>
      </w:pPr>
      <w:bookmarkStart w:id="591" w:name="__RefHeading___Toc377133_2616395394"/>
      <w:bookmarkStart w:id="592" w:name="_Toc231"/>
      <w:bookmarkEnd w:id="591"/>
      <w:r>
        <w:rPr/>
        <w:t>Commentary: verse 135</w:t>
      </w:r>
      <w:bookmarkEnd w:id="592"/>
    </w:p>
    <w:p>
      <w:pPr>
        <w:pStyle w:val="Heading6"/>
        <w:numPr>
          <w:ilvl w:val="5"/>
          <w:numId w:val="1"/>
        </w:numPr>
        <w:bidi w:val="0"/>
        <w:jc w:val="left"/>
        <w:rPr/>
      </w:pPr>
      <w:bookmarkStart w:id="593" w:name="__RefHeading___Toc377135_2616395394"/>
      <w:bookmarkStart w:id="594" w:name="_Toc232"/>
      <w:bookmarkEnd w:id="593"/>
      <w:r>
        <w:rPr/>
        <w:t>Social Justice:</w:t>
      </w:r>
      <w:bookmarkEnd w:id="594"/>
    </w:p>
    <w:p>
      <w:pPr>
        <w:pStyle w:val="BookText"/>
        <w:bidi w:val="0"/>
        <w:jc w:val="both"/>
        <w:rPr/>
      </w:pPr>
      <w:r>
        <w:rPr>
          <w:rFonts w:eastAsia="Times New Roman" w:cs="Times New Roman" w:ascii="Times New Roman" w:hAnsi="Times New Roman"/>
          <w:color w:val="111111"/>
          <w:sz w:val="28"/>
          <w:szCs w:val="28"/>
          <w:lang w:val="en-US"/>
        </w:rPr>
        <w:t>Following the instructions that were pointed out through previous verses about the execution of justice upon orphans and wives, here in this verse, the statement is upon a basic principle and a general law. It is about the execution of justice in all aspects and without any exception. It says:</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O' you who have Faith! be maintainers of justice ..."</w:t>
      </w:r>
    </w:p>
    <w:p>
      <w:pPr>
        <w:pStyle w:val="BookText"/>
        <w:bidi w:val="0"/>
        <w:rPr/>
      </w:pPr>
      <w:r>
        <w:rPr>
          <w:rFonts w:eastAsia="Times New Roman" w:cs="Times New Roman" w:ascii="Times New Roman" w:hAnsi="Times New Roman"/>
          <w:color w:val="111111"/>
          <w:sz w:val="28"/>
          <w:szCs w:val="28"/>
          <w:lang w:val="en-US"/>
        </w:rPr>
        <w:t>That is, you should accomplish justice so that you might not have the least inclination toward any side.</w:t>
      </w:r>
    </w:p>
    <w:p>
      <w:pPr>
        <w:pStyle w:val="BookText"/>
        <w:bidi w:val="0"/>
        <w:jc w:val="both"/>
        <w:rPr/>
      </w:pPr>
      <w:r>
        <w:rPr>
          <w:rFonts w:eastAsia="Times New Roman" w:cs="Times New Roman" w:ascii="Times New Roman" w:hAnsi="Times New Roman"/>
          <w:color w:val="111111"/>
          <w:sz w:val="28"/>
          <w:szCs w:val="28"/>
          <w:lang w:val="en-US"/>
        </w:rPr>
        <w:t>Then, to emphasize the matter, the verse refers to the subject of bearing witness. It recommends upon affairs concerning the witnesses, in particular, and that you should put aside all circumspections and bear witness rightfully for the sake of Allah, even if it is against you or your parents or your near relatives. It says:</w:t>
      </w:r>
    </w:p>
    <w:p>
      <w:pPr>
        <w:pStyle w:val="BookText"/>
        <w:bidi w:val="0"/>
        <w:jc w:val="both"/>
        <w:rPr/>
      </w:pPr>
      <w:r>
        <w:rPr>
          <w:rFonts w:eastAsia="Times New Roman" w:cs="Times New Roman" w:ascii="Times New Roman" w:hAnsi="Times New Roman"/>
          <w:color w:val="111111"/>
          <w:sz w:val="28"/>
          <w:szCs w:val="28"/>
          <w:lang w:val="en-US"/>
        </w:rPr>
        <w:t>"... (and) witnesses for Allah's sake, though it be against your own selves or (your) parents or near relatives;</w:t>
      </w:r>
    </w:p>
    <w:p>
      <w:pPr>
        <w:pStyle w:val="BookText"/>
        <w:bidi w:val="0"/>
        <w:jc w:val="both"/>
        <w:rPr/>
      </w:pPr>
      <w:r>
        <w:rPr>
          <w:rFonts w:eastAsia="Times New Roman" w:cs="Times New Roman" w:ascii="Times New Roman" w:hAnsi="Times New Roman"/>
          <w:color w:val="111111"/>
          <w:sz w:val="28"/>
          <w:szCs w:val="28"/>
          <w:lang w:val="en-US"/>
        </w:rPr>
        <w:t>It can be understood from this holy phrase that it is possible for relatives to bear witness for or against each other when they observe the principles of justice.</w:t>
      </w:r>
    </w:p>
    <w:p>
      <w:pPr>
        <w:pStyle w:val="BookText"/>
        <w:bidi w:val="0"/>
        <w:jc w:val="both"/>
        <w:rPr/>
      </w:pPr>
      <w:r>
        <w:rPr>
          <w:rFonts w:eastAsia="Times New Roman" w:cs="Times New Roman" w:ascii="Times New Roman" w:hAnsi="Times New Roman"/>
          <w:color w:val="111111"/>
          <w:sz w:val="28"/>
          <w:szCs w:val="28"/>
          <w:lang w:val="en-US"/>
        </w:rPr>
        <w:t>Then, it points to other factors of perversion from the principle of justice. It implies that neither the wealth of the rich nor the emotions arisen from the poverty of the poor should hinder to bear witness rightfully.</w:t>
      </w:r>
    </w:p>
    <w:p>
      <w:pPr>
        <w:pStyle w:val="BookText"/>
        <w:bidi w:val="0"/>
        <w:jc w:val="both"/>
        <w:rPr/>
      </w:pPr>
      <w:r>
        <w:rPr>
          <w:rFonts w:eastAsia="Times New Roman" w:cs="Times New Roman" w:ascii="Times New Roman" w:hAnsi="Times New Roman"/>
          <w:color w:val="111111"/>
          <w:sz w:val="28"/>
          <w:szCs w:val="28"/>
          <w:lang w:val="en-US"/>
        </w:rPr>
        <w:t>It is because Allah is more aware of the condition of the person against whom the rightful attestation is performed whether the one is rich or poor.</w:t>
      </w:r>
    </w:p>
    <w:p>
      <w:pPr>
        <w:pStyle w:val="BookText"/>
        <w:bidi w:val="0"/>
        <w:jc w:val="both"/>
        <w:rPr/>
      </w:pPr>
      <w:r>
        <w:rPr>
          <w:rFonts w:eastAsia="Times New Roman" w:cs="Times New Roman" w:ascii="Times New Roman" w:hAnsi="Times New Roman"/>
          <w:color w:val="111111"/>
          <w:sz w:val="28"/>
          <w:szCs w:val="28"/>
          <w:lang w:val="en-US"/>
        </w:rPr>
        <w:t>Therefore, neither the possessors of wealth and force can damage the rightful witnesses when there is the support of Allah, nor the poor remain hungry when justice is executed. The verse says:</w:t>
      </w:r>
    </w:p>
    <w:p>
      <w:pPr>
        <w:pStyle w:val="BookText"/>
        <w:bidi w:val="0"/>
        <w:jc w:val="both"/>
        <w:rPr/>
      </w:pPr>
      <w:r>
        <w:rPr>
          <w:rFonts w:eastAsia="Times New Roman" w:cs="Times New Roman" w:ascii="Times New Roman" w:hAnsi="Times New Roman"/>
          <w:color w:val="111111"/>
          <w:sz w:val="28"/>
          <w:szCs w:val="28"/>
          <w:lang w:val="en-US"/>
        </w:rPr>
        <w:t>"... whether the one be rich or poor, Allah is closer to them both..."</w:t>
      </w:r>
    </w:p>
    <w:p>
      <w:pPr>
        <w:pStyle w:val="BookText"/>
        <w:bidi w:val="0"/>
        <w:jc w:val="both"/>
        <w:rPr/>
      </w:pPr>
      <w:r>
        <w:rPr>
          <w:rFonts w:eastAsia="Times New Roman" w:cs="Times New Roman" w:ascii="Times New Roman" w:hAnsi="Times New Roman"/>
          <w:color w:val="111111"/>
          <w:sz w:val="28"/>
          <w:szCs w:val="28"/>
          <w:lang w:val="en-US"/>
        </w:rPr>
        <w:t>Again, to emphasize on the matter, it instructs us not to follow our desires, because, in that case, there come forth some barriers for executing justice.</w:t>
      </w:r>
    </w:p>
    <w:p>
      <w:pPr>
        <w:pStyle w:val="BookText"/>
        <w:bidi w:val="0"/>
        <w:jc w:val="both"/>
        <w:rPr/>
      </w:pPr>
      <w:r>
        <w:rPr>
          <w:rFonts w:eastAsia="Times New Roman" w:cs="Times New Roman" w:ascii="Times New Roman" w:hAnsi="Times New Roman"/>
          <w:color w:val="111111"/>
          <w:sz w:val="28"/>
          <w:szCs w:val="28"/>
          <w:lang w:val="en-US"/>
        </w:rPr>
        <w:t>"... Therefore do not follow any passion so that you can deal justly; ..."</w:t>
      </w:r>
    </w:p>
    <w:p>
      <w:pPr>
        <w:pStyle w:val="BookText"/>
        <w:bidi w:val="0"/>
        <w:jc w:val="both"/>
        <w:rPr/>
      </w:pPr>
      <w:r>
        <w:rPr>
          <w:rFonts w:eastAsia="Times New Roman" w:cs="Times New Roman" w:ascii="Times New Roman" w:hAnsi="Times New Roman"/>
          <w:color w:val="111111"/>
          <w:sz w:val="28"/>
          <w:szCs w:val="28"/>
          <w:lang w:val="en-US"/>
        </w:rPr>
        <w:t>This sentence clearly leads us to the fact that the origin of transgressions and cruelties is carnal desires. Thus, if a group of people be not the followers of carnal desires, injustice and cruelty may not be found among them.</w:t>
      </w:r>
    </w:p>
    <w:p>
      <w:pPr>
        <w:pStyle w:val="BookText"/>
        <w:bidi w:val="0"/>
        <w:jc w:val="both"/>
        <w:rPr/>
      </w:pPr>
      <w:r>
        <w:rPr>
          <w:rFonts w:eastAsia="Times New Roman" w:cs="Times New Roman" w:ascii="Times New Roman" w:hAnsi="Times New Roman"/>
          <w:color w:val="111111"/>
          <w:sz w:val="28"/>
          <w:szCs w:val="28"/>
          <w:lang w:val="en-US"/>
        </w:rPr>
        <w:t>For the importance that there lies in the execution of justice, it emphasizes again on this commandment. It indicates that if you hinder the right from reaching the rightful person, or pervert the right, or turn aside from the right when it becomes clear to you, Allah is well aware of what you do. It says:</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if you swerve or decline (the right), then verily Allah is</w:t>
      </w:r>
    </w:p>
    <w:p>
      <w:pPr>
        <w:pStyle w:val="BookText"/>
        <w:bidi w:val="0"/>
        <w:rPr/>
      </w:pPr>
      <w:r>
        <w:rPr>
          <w:rFonts w:eastAsia="Times New Roman" w:cs="Times New Roman" w:ascii="Times New Roman" w:hAnsi="Times New Roman"/>
          <w:color w:val="111111"/>
          <w:sz w:val="28"/>
          <w:szCs w:val="28"/>
          <w:lang w:val="en-US"/>
        </w:rPr>
        <w:t>aware of what you do."</w:t>
      </w:r>
    </w:p>
    <w:p>
      <w:pPr>
        <w:pStyle w:val="BookText"/>
        <w:bidi w:val="0"/>
        <w:jc w:val="both"/>
        <w:rPr/>
      </w:pPr>
      <w:r>
        <w:rPr>
          <w:rFonts w:eastAsia="Times New Roman" w:cs="Times New Roman" w:ascii="Times New Roman" w:hAnsi="Times New Roman"/>
          <w:color w:val="111111"/>
          <w:sz w:val="28"/>
          <w:szCs w:val="28"/>
          <w:lang w:val="en-US"/>
        </w:rPr>
        <w:t>The above verse makes completely manifest the extraordinary attention of Islam to the subject of social justice in whatever form and in whatever case it may be. The application of different emphasis mentioned in these sentences shows how much Islam is sensitive for this important social subject among humankind.</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unfortunately, there is a long distance between the action of Muslims and this excellent Islamic commandment! This very fact, of course, is one of the secrets of their retardation.</w:t>
      </w:r>
      <w:bookmarkStart w:id="595" w:name="pg13395_122744"/>
    </w:p>
    <w:p>
      <w:pPr>
        <w:pStyle w:val="BookText"/>
        <w:bidi w:val="0"/>
        <w:rPr/>
      </w:pPr>
      <w:bookmarkEnd w:id="595"/>
      <w:r>
        <w:rPr>
          <w:rFonts w:eastAsia="Amiri" w:cs="Amiri" w:ascii="Amiri" w:hAnsi="Amiri"/>
          <w:color w:val="111111"/>
          <w:sz w:val="28"/>
          <w:szCs w:val="28"/>
          <w:lang w:bidi="ar-SA"/>
        </w:rPr>
        <w:t xml:space="preserve">136- </w:t>
      </w:r>
      <w:r>
        <w:rPr>
          <w:rFonts w:ascii="Amiri" w:hAnsi="Amiri" w:eastAsia="Amiri" w:cs="Amiri"/>
          <w:color w:val="111111"/>
          <w:sz w:val="28"/>
          <w:sz w:val="28"/>
          <w:szCs w:val="28"/>
          <w:rtl w:val="true"/>
          <w:lang w:bidi="ar-SA"/>
        </w:rPr>
        <w:t>یااَیُّهَا الَّذینَ امَنُوا امِنُوا بِاللّهِ وَرَسُولِه</w:t>
      </w:r>
    </w:p>
    <w:p>
      <w:pPr>
        <w:pStyle w:val="BookText"/>
        <w:bidi w:val="0"/>
        <w:jc w:val="both"/>
        <w:rPr/>
      </w:pPr>
      <w:r>
        <w:rPr>
          <w:rFonts w:ascii="Amiri" w:hAnsi="Amiri" w:eastAsia="Amiri" w:cs="Amiri"/>
          <w:color w:val="111111"/>
          <w:sz w:val="28"/>
          <w:sz w:val="28"/>
          <w:szCs w:val="28"/>
          <w:rtl w:val="true"/>
          <w:lang w:bidi="ar-SA"/>
        </w:rPr>
        <w:t>وَالْکِتابِ الَّذی نَزَّلَ عَلی رَسُولِه وَالْکِتابِ الَّذی اَنْزَلَ مِنْ قَبْلُ</w:t>
      </w:r>
    </w:p>
    <w:p>
      <w:pPr>
        <w:pStyle w:val="BookText"/>
        <w:bidi w:val="0"/>
        <w:jc w:val="both"/>
        <w:rPr/>
      </w:pPr>
      <w:r>
        <w:rPr>
          <w:rFonts w:ascii="Amiri" w:hAnsi="Amiri" w:eastAsia="Amiri" w:cs="Amiri"/>
          <w:color w:val="111111"/>
          <w:sz w:val="28"/>
          <w:sz w:val="28"/>
          <w:szCs w:val="28"/>
          <w:rtl w:val="true"/>
          <w:lang w:bidi="ar-SA"/>
        </w:rPr>
        <w:t>وَمَنْ یَکْفُرْ بِاللّهِ وَمَلئِکَتِه وَکُتُبِه وَرُسُلِه وَالْیَوْمِ الاَْخِرِ</w:t>
      </w:r>
    </w:p>
    <w:p>
      <w:pPr>
        <w:pStyle w:val="BookText"/>
        <w:bidi w:val="0"/>
        <w:jc w:val="both"/>
        <w:rPr/>
      </w:pPr>
      <w:r>
        <w:rPr>
          <w:rFonts w:ascii="Amiri" w:hAnsi="Amiri" w:eastAsia="Amiri" w:cs="Amiri"/>
          <w:color w:val="111111"/>
          <w:sz w:val="28"/>
          <w:sz w:val="28"/>
          <w:szCs w:val="28"/>
          <w:rtl w:val="true"/>
          <w:lang w:bidi="ar-SA"/>
        </w:rPr>
        <w:t>فَقَدْ ضَلَّ ضَلالاً بَعیدًا</w:t>
      </w:r>
    </w:p>
    <w:p>
      <w:pPr>
        <w:pStyle w:val="BookText"/>
        <w:bidi w:val="0"/>
        <w:jc w:val="both"/>
        <w:rPr/>
      </w:pPr>
      <w:r>
        <w:rPr>
          <w:rFonts w:eastAsia="Times New Roman" w:cs="Times New Roman" w:ascii="Times New Roman" w:hAnsi="Times New Roman"/>
          <w:color w:val="111111"/>
          <w:sz w:val="28"/>
          <w:szCs w:val="28"/>
          <w:lang w:val="en-US"/>
        </w:rPr>
        <w:t>136.</w:t>
      </w:r>
    </w:p>
    <w:p>
      <w:pPr>
        <w:pStyle w:val="BookText"/>
        <w:bidi w:val="0"/>
        <w:jc w:val="both"/>
        <w:rPr/>
      </w:pPr>
      <w:r>
        <w:rPr>
          <w:rFonts w:eastAsia="Times New Roman" w:cs="Times New Roman" w:ascii="Times New Roman" w:hAnsi="Times New Roman"/>
          <w:color w:val="111111"/>
          <w:sz w:val="28"/>
          <w:szCs w:val="28"/>
          <w:lang w:val="en-US"/>
        </w:rPr>
        <w:t>" O' you who have Faith! Believe in Allah and His Messenger and the Book which He has sent down unto His Messenger,</w:t>
      </w:r>
    </w:p>
    <w:p>
      <w:pPr>
        <w:pStyle w:val="BookText"/>
        <w:bidi w:val="0"/>
        <w:jc w:val="both"/>
        <w:rPr/>
      </w:pPr>
      <w:r>
        <w:rPr>
          <w:rFonts w:eastAsia="Times New Roman" w:cs="Times New Roman" w:ascii="Times New Roman" w:hAnsi="Times New Roman"/>
          <w:color w:val="111111"/>
          <w:sz w:val="28"/>
          <w:szCs w:val="28"/>
          <w:lang w:val="en-US"/>
        </w:rPr>
        <w:t>and the Book(s) which He has sent down aforetime; and whoever disbelieves in Allah and His angels and His Messengers and the Last Day,</w:t>
      </w:r>
    </w:p>
    <w:p>
      <w:pPr>
        <w:pStyle w:val="BookText"/>
        <w:bidi w:val="0"/>
        <w:jc w:val="both"/>
        <w:rPr/>
      </w:pPr>
      <w:r>
        <w:rPr>
          <w:rFonts w:eastAsia="Times New Roman" w:cs="Times New Roman" w:ascii="Times New Roman" w:hAnsi="Times New Roman"/>
          <w:color w:val="111111"/>
          <w:sz w:val="28"/>
          <w:szCs w:val="28"/>
          <w:lang w:val="en-US"/>
        </w:rPr>
        <w:t>has indeed gone astray into far error. "</w:t>
      </w:r>
    </w:p>
    <w:p>
      <w:pPr>
        <w:pStyle w:val="Heading5"/>
        <w:numPr>
          <w:ilvl w:val="4"/>
          <w:numId w:val="1"/>
        </w:numPr>
        <w:bidi w:val="0"/>
        <w:jc w:val="left"/>
        <w:rPr/>
      </w:pPr>
      <w:bookmarkStart w:id="596" w:name="__RefHeading___Toc377137_2616395394"/>
      <w:bookmarkStart w:id="597" w:name="_Toc233"/>
      <w:bookmarkEnd w:id="596"/>
      <w:r>
        <w:rPr/>
        <w:t>Commentary: verse 136</w:t>
      </w:r>
      <w:bookmarkEnd w:id="597"/>
    </w:p>
    <w:p>
      <w:pPr>
        <w:pStyle w:val="BookText"/>
        <w:bidi w:val="0"/>
        <w:jc w:val="both"/>
        <w:rPr/>
      </w:pPr>
      <w:r>
        <w:rPr>
          <w:rFonts w:eastAsia="Times New Roman" w:cs="Times New Roman" w:ascii="Times New Roman" w:hAnsi="Times New Roman"/>
          <w:color w:val="111111"/>
          <w:sz w:val="28"/>
          <w:szCs w:val="28"/>
          <w:lang w:val="en-US"/>
        </w:rPr>
        <w:t>The meaning of the verse may be such: O' you who have faith! go a step further; or, be firm in your faith forever.</w:t>
      </w:r>
    </w:p>
    <w:p>
      <w:pPr>
        <w:pStyle w:val="BookText"/>
        <w:bidi w:val="0"/>
        <w:jc w:val="both"/>
        <w:rPr/>
      </w:pPr>
      <w:r>
        <w:rPr>
          <w:rFonts w:eastAsia="Times New Roman" w:cs="Times New Roman" w:ascii="Times New Roman" w:hAnsi="Times New Roman"/>
          <w:color w:val="111111"/>
          <w:sz w:val="28"/>
          <w:szCs w:val="28"/>
          <w:lang w:val="en-US"/>
        </w:rPr>
        <w:t>A believer should elevate himself to a higher degree of faith every day, since there are degrees in faith.</w:t>
      </w:r>
    </w:p>
    <w:p>
      <w:pPr>
        <w:pStyle w:val="BookText"/>
        <w:bidi w:val="0"/>
        <w:jc w:val="both"/>
        <w:rPr/>
      </w:pPr>
      <w:r>
        <w:rPr>
          <w:rFonts w:eastAsia="Times New Roman" w:cs="Times New Roman" w:ascii="Times New Roman" w:hAnsi="Times New Roman"/>
          <w:color w:val="111111"/>
          <w:sz w:val="28"/>
          <w:szCs w:val="28"/>
          <w:lang w:val="en-US"/>
        </w:rPr>
        <w:t>" O' you who have Faith! Believe..."</w:t>
      </w:r>
    </w:p>
    <w:p>
      <w:pPr>
        <w:pStyle w:val="BookText"/>
        <w:bidi w:val="0"/>
        <w:jc w:val="both"/>
        <w:rPr/>
      </w:pPr>
      <w:r>
        <w:rPr>
          <w:rFonts w:eastAsia="Times New Roman" w:cs="Times New Roman" w:ascii="Times New Roman" w:hAnsi="Times New Roman"/>
          <w:color w:val="111111"/>
          <w:sz w:val="28"/>
          <w:szCs w:val="28"/>
          <w:lang w:val="en-US"/>
        </w:rPr>
        <w:t>In this regard, Sura Muhammad, No. 47, verse 17 says: " And those who avail of the guidance, He adds unto them guidance..." And, Sura Al-Fath, No. 48, verse 4 says: "... that they might add further faith to their faith; ..."</w:t>
      </w:r>
    </w:p>
    <w:p>
      <w:pPr>
        <w:pStyle w:val="BookText"/>
        <w:bidi w:val="0"/>
        <w:jc w:val="both"/>
        <w:rPr/>
      </w:pPr>
      <w:r>
        <w:rPr>
          <w:rFonts w:eastAsia="Times New Roman" w:cs="Times New Roman" w:ascii="Times New Roman" w:hAnsi="Times New Roman"/>
          <w:color w:val="111111"/>
          <w:sz w:val="28"/>
          <w:szCs w:val="28"/>
          <w:lang w:val="en-US"/>
        </w:rPr>
        <w:t>However, disbelief in some heavenly Books and some prophets is the same as disbelief in all.</w:t>
      </w:r>
    </w:p>
    <w:p>
      <w:pPr>
        <w:pStyle w:val="BookText"/>
        <w:bidi w:val="0"/>
        <w:jc w:val="both"/>
        <w:rPr/>
      </w:pPr>
      <w:r>
        <w:rPr>
          <w:rFonts w:eastAsia="Times New Roman" w:cs="Times New Roman" w:ascii="Times New Roman" w:hAnsi="Times New Roman"/>
          <w:color w:val="111111"/>
          <w:sz w:val="28"/>
          <w:szCs w:val="28"/>
          <w:lang w:val="en-US"/>
        </w:rPr>
        <w:t>"... Believe in Allah and His Messenger</w:t>
      </w:r>
    </w:p>
    <w:p>
      <w:pPr>
        <w:pStyle w:val="BookText"/>
        <w:bidi w:val="0"/>
        <w:jc w:val="both"/>
        <w:rPr/>
      </w:pPr>
      <w:r>
        <w:rPr>
          <w:rFonts w:eastAsia="Times New Roman" w:cs="Times New Roman" w:ascii="Times New Roman" w:hAnsi="Times New Roman"/>
          <w:color w:val="111111"/>
          <w:sz w:val="28"/>
          <w:szCs w:val="28"/>
          <w:lang w:val="en-US"/>
        </w:rPr>
        <w:t>and the Book which He has sent down unto His Messenger,</w:t>
      </w:r>
    </w:p>
    <w:p>
      <w:pPr>
        <w:pStyle w:val="BookText"/>
        <w:bidi w:val="0"/>
        <w:jc w:val="both"/>
        <w:rPr/>
      </w:pPr>
      <w:r>
        <w:rPr>
          <w:rFonts w:eastAsia="Times New Roman" w:cs="Times New Roman" w:ascii="Times New Roman" w:hAnsi="Times New Roman"/>
          <w:color w:val="111111"/>
          <w:sz w:val="28"/>
          <w:szCs w:val="28"/>
          <w:lang w:val="en-US"/>
        </w:rPr>
        <w:t>and the Book(s) which He has sent down aforetime; and whoever disbelieves in Allah and His angels and His Messengers and the Last Day,</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 indeed gone astray into far error. "</w:t>
      </w:r>
      <w:bookmarkStart w:id="598" w:name="pg13395_122745"/>
    </w:p>
    <w:p>
      <w:pPr>
        <w:pStyle w:val="BookText"/>
        <w:bidi w:val="0"/>
        <w:rPr/>
      </w:pPr>
      <w:bookmarkEnd w:id="598"/>
      <w:r>
        <w:rPr>
          <w:rFonts w:eastAsia="Amiri" w:cs="Amiri" w:ascii="Amiri" w:hAnsi="Amiri"/>
          <w:color w:val="111111"/>
          <w:sz w:val="28"/>
          <w:szCs w:val="28"/>
          <w:lang w:bidi="ar-SA"/>
        </w:rPr>
        <w:t xml:space="preserve">137- </w:t>
      </w:r>
      <w:r>
        <w:rPr>
          <w:rFonts w:ascii="Amiri" w:hAnsi="Amiri" w:eastAsia="Amiri" w:cs="Amiri"/>
          <w:color w:val="111111"/>
          <w:sz w:val="28"/>
          <w:sz w:val="28"/>
          <w:szCs w:val="28"/>
          <w:rtl w:val="true"/>
          <w:lang w:bidi="ar-SA"/>
        </w:rPr>
        <w:t>اِنَّ الَّذینَ امَنُوا ثُمَّ کَفَرُوا</w:t>
      </w:r>
    </w:p>
    <w:p>
      <w:pPr>
        <w:pStyle w:val="BookText"/>
        <w:bidi w:val="0"/>
        <w:jc w:val="both"/>
        <w:rPr/>
      </w:pPr>
      <w:r>
        <w:rPr>
          <w:rFonts w:ascii="Amiri" w:hAnsi="Amiri" w:eastAsia="Amiri" w:cs="Amiri"/>
          <w:color w:val="111111"/>
          <w:sz w:val="28"/>
          <w:sz w:val="28"/>
          <w:szCs w:val="28"/>
          <w:rtl w:val="true"/>
          <w:lang w:bidi="ar-SA"/>
        </w:rPr>
        <w:t>ثُمَّ امَنُوا ثُمَّ کَفَرُوا ثُمَّ ازْدادُوا کُفْرًا لَمْ یَکُنِ اللّهُ لِیَغْفِرَ لَهُمْ</w:t>
      </w:r>
    </w:p>
    <w:p>
      <w:pPr>
        <w:pStyle w:val="BookText"/>
        <w:bidi w:val="0"/>
        <w:jc w:val="both"/>
        <w:rPr/>
      </w:pPr>
      <w:r>
        <w:rPr>
          <w:rFonts w:ascii="Amiri" w:hAnsi="Amiri" w:eastAsia="Amiri" w:cs="Amiri"/>
          <w:color w:val="111111"/>
          <w:sz w:val="28"/>
          <w:sz w:val="28"/>
          <w:szCs w:val="28"/>
          <w:rtl w:val="true"/>
          <w:lang w:bidi="ar-SA"/>
        </w:rPr>
        <w:t>وَلا لِیَهْدیَهُمْ سَبیلاً</w:t>
      </w:r>
    </w:p>
    <w:p>
      <w:pPr>
        <w:pStyle w:val="BookText"/>
        <w:bidi w:val="0"/>
        <w:jc w:val="both"/>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Times New Roman" w:cs="Times New Roman" w:ascii="Times New Roman" w:hAnsi="Times New Roman"/>
          <w:color w:val="111111"/>
          <w:sz w:val="28"/>
          <w:szCs w:val="28"/>
          <w:lang w:val="en-US"/>
        </w:rPr>
        <w:t>" Verily those who believed, then disbelieved, again believed, and again disbelieved, then increased in (their) disbelief, Allah will not forgive them,</w:t>
      </w:r>
    </w:p>
    <w:p>
      <w:pPr>
        <w:pStyle w:val="BookText"/>
        <w:bidi w:val="0"/>
        <w:jc w:val="both"/>
        <w:rPr/>
      </w:pPr>
      <w:r>
        <w:rPr>
          <w:rFonts w:eastAsia="Times New Roman" w:cs="Times New Roman" w:ascii="Times New Roman" w:hAnsi="Times New Roman"/>
          <w:color w:val="111111"/>
          <w:sz w:val="28"/>
          <w:szCs w:val="28"/>
          <w:lang w:val="en-US"/>
        </w:rPr>
        <w:t>nor will He guide them to the (right) way. "</w:t>
      </w:r>
    </w:p>
    <w:p>
      <w:pPr>
        <w:pStyle w:val="Heading5"/>
        <w:numPr>
          <w:ilvl w:val="4"/>
          <w:numId w:val="1"/>
        </w:numPr>
        <w:bidi w:val="0"/>
        <w:jc w:val="left"/>
        <w:rPr/>
      </w:pPr>
      <w:bookmarkStart w:id="599" w:name="__RefHeading___Toc377139_2616395394"/>
      <w:bookmarkStart w:id="600" w:name="_Toc234"/>
      <w:bookmarkEnd w:id="599"/>
      <w:r>
        <w:rPr/>
        <w:t>Commentary: verse 137</w:t>
      </w:r>
      <w:bookmarkEnd w:id="600"/>
    </w:p>
    <w:p>
      <w:pPr>
        <w:pStyle w:val="BookText"/>
        <w:bidi w:val="0"/>
        <w:jc w:val="both"/>
        <w:rPr/>
      </w:pPr>
      <w:r>
        <w:rPr>
          <w:rFonts w:eastAsia="Times New Roman" w:cs="Times New Roman" w:ascii="Times New Roman" w:hAnsi="Times New Roman"/>
          <w:color w:val="111111"/>
          <w:sz w:val="28"/>
          <w:szCs w:val="28"/>
          <w:lang w:val="en-US"/>
        </w:rPr>
        <w:t>Formerly a verse similar in meaning to this holy verse was detailed, saying that the repentance of such persons is not accepted and they are the real misguided ones. Also, Sura 'Āl-i-`Imrān, No.3, verse 90 in this field says: " Verily those who disbelieve after their belief, then increase in infidelity; their repentance will never be accepted; and these are they who are astray. "</w:t>
      </w:r>
    </w:p>
    <w:p>
      <w:pPr>
        <w:pStyle w:val="BookText"/>
        <w:bidi w:val="0"/>
        <w:jc w:val="both"/>
        <w:rPr/>
      </w:pPr>
      <w:r>
        <w:rPr>
          <w:rFonts w:eastAsia="Times New Roman" w:cs="Times New Roman" w:ascii="Times New Roman" w:hAnsi="Times New Roman"/>
          <w:color w:val="111111"/>
          <w:sz w:val="28"/>
          <w:szCs w:val="28"/>
          <w:lang w:val="en-US"/>
        </w:rPr>
        <w:t>There are some people who change their features every day. This is either for the lack of research in Truth and religion, or it is a plot in order to weaken the belief of the believers. Sura 'Āl-i-</w:t>
      </w:r>
      <w:r>
        <w:rPr>
          <w:rFonts w:eastAsia="Consolas" w:cs="Consolas" w:ascii="Consolas" w:hAnsi="Consolas"/>
          <w:color w:val="111111"/>
          <w:sz w:val="28"/>
          <w:szCs w:val="28"/>
          <w:lang w:val="en-US"/>
        </w:rPr>
        <w:t>Imrān, No.3, verse 72 also manifests this plan by stating that they believed at the opening of the day, and disbelieved at the end of it, with the purpose that they might weaken the Muslims in their Faith. The clear example of the content of this verse is the persons such as Shabth-ibn-Rib</w:t>
      </w:r>
      <w:r>
        <w:rPr>
          <w:rFonts w:eastAsia="Times New Roman" w:cs="Times New Roman" w:ascii="Times New Roman" w:hAnsi="Times New Roman"/>
          <w:color w:val="111111"/>
          <w:sz w:val="28"/>
          <w:szCs w:val="28"/>
          <w:lang w:val="en-US"/>
        </w:rPr>
        <w:t>ī whose instability can be illustrated as follows:</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became Muslim but, after the death of the Prophet (p.b.u.h.), he disbelieved. After that, he repented and joined to the adherents of Ali (a.s.). Later, he changed to be the commander of Kharijites. Again he repented and went on to be as an adherent of Imam Hassan (a.s.) and Imam Husayn (a.s.). He wrote an invitation letter to Imam Husayn (a.s.) but he showed his disloyalty to Muslim-ibn-`Aghīl in Kūfa (an ancient city in Mesopotamia). He accepted to be the commander of Yazīd's troop in Karbalā, and built a mosque in Kūfa as a sign of gratitude for the slain of Imam Husayn (a.s.). The verse says:</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Verily those who believed, then disbelieved, again believed, and again disbelieved, then increased in (their) disbelief, Allah will not forgive them, nor will He guide them to the (right) way. "</w:t>
      </w:r>
      <w:bookmarkStart w:id="601" w:name="pg13395_122747"/>
    </w:p>
    <w:p>
      <w:pPr>
        <w:pStyle w:val="BookText"/>
        <w:bidi w:val="0"/>
        <w:rPr/>
      </w:pPr>
      <w:bookmarkEnd w:id="601"/>
      <w:r>
        <w:rPr>
          <w:rFonts w:eastAsia="Amiri" w:cs="Amiri" w:ascii="Amiri" w:hAnsi="Amiri"/>
          <w:color w:val="111111"/>
          <w:sz w:val="28"/>
          <w:szCs w:val="28"/>
          <w:lang w:bidi="ar-SA"/>
        </w:rPr>
        <w:t xml:space="preserve">138- </w:t>
      </w:r>
      <w:r>
        <w:rPr>
          <w:rFonts w:ascii="Amiri" w:hAnsi="Amiri" w:eastAsia="Amiri" w:cs="Amiri"/>
          <w:color w:val="111111"/>
          <w:sz w:val="28"/>
          <w:sz w:val="28"/>
          <w:szCs w:val="28"/>
          <w:rtl w:val="true"/>
          <w:lang w:bidi="ar-SA"/>
        </w:rPr>
        <w:t>بَشِّرِ الْمُنافِقینَ بِاَنَّ لَهُمْ عَذابًا اَلیمًا</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 Announce to the hypocrites that they shall have a painful chastisement. "</w:t>
      </w:r>
    </w:p>
    <w:p>
      <w:pPr>
        <w:pStyle w:val="Heading5"/>
        <w:numPr>
          <w:ilvl w:val="4"/>
          <w:numId w:val="1"/>
        </w:numPr>
        <w:bidi w:val="0"/>
        <w:jc w:val="left"/>
        <w:rPr/>
      </w:pPr>
      <w:bookmarkStart w:id="602" w:name="__RefHeading___Toc377141_2616395394"/>
      <w:bookmarkStart w:id="603" w:name="_Toc235"/>
      <w:bookmarkEnd w:id="602"/>
      <w:r>
        <w:rPr/>
        <w:t>Commentary: verse 138</w:t>
      </w:r>
      <w:bookmarkEnd w:id="603"/>
    </w:p>
    <w:p>
      <w:pPr>
        <w:pStyle w:val="BookText"/>
        <w:bidi w:val="0"/>
        <w:jc w:val="both"/>
        <w:rPr/>
      </w:pPr>
      <w:r>
        <w:rPr>
          <w:rFonts w:eastAsia="Times New Roman" w:cs="Times New Roman" w:ascii="Times New Roman" w:hAnsi="Times New Roman"/>
          <w:color w:val="111111"/>
          <w:sz w:val="28"/>
          <w:szCs w:val="28"/>
          <w:lang w:val="en-US"/>
        </w:rPr>
        <w:t xml:space="preserve">When the Qur'ānic word / bišārat / </w:t>
      </w:r>
      <w:r>
        <w:rPr>
          <w:rFonts w:eastAsia="Consolas" w:cs="Consolas" w:ascii="Consolas" w:hAnsi="Consolas"/>
          <w:color w:val="111111"/>
          <w:sz w:val="28"/>
          <w:szCs w:val="28"/>
          <w:lang w:val="en-US"/>
        </w:rPr>
        <w:t>glad tidings ' is used for punishment, it is either as a mockery due to their baseless vain thoughts, or for the sake that the Arabic term / bišārat /, which is originally derived from the Arabic word /bušr/ in the sense of</w:t>
      </w:r>
      <w:r>
        <w:rPr>
          <w:rFonts w:eastAsia="Times New Roman" w:cs="Times New Roman" w:ascii="Times New Roman" w:hAnsi="Times New Roman"/>
          <w:color w:val="111111"/>
          <w:sz w:val="28"/>
          <w:szCs w:val="28"/>
          <w:lang w:val="en-US"/>
        </w:rPr>
        <w:t xml:space="preserve"> face ', has a vast meaning. It concludes any news that affects on the face and usually makes it happy or sad. The verse says:</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Announce to the hypocrites that they shall have a painful chastisement. "</w:t>
      </w:r>
      <w:bookmarkStart w:id="604" w:name="pg13395_122748"/>
    </w:p>
    <w:p>
      <w:pPr>
        <w:pStyle w:val="BookText"/>
        <w:bidi w:val="0"/>
        <w:rPr/>
      </w:pPr>
      <w:bookmarkEnd w:id="604"/>
      <w:r>
        <w:rPr>
          <w:rFonts w:eastAsia="Amiri" w:cs="Amiri" w:ascii="Amiri" w:hAnsi="Amiri"/>
          <w:color w:val="111111"/>
          <w:sz w:val="28"/>
          <w:szCs w:val="28"/>
          <w:lang w:bidi="ar-SA"/>
        </w:rPr>
        <w:t xml:space="preserve">139- </w:t>
      </w:r>
      <w:r>
        <w:rPr>
          <w:rFonts w:ascii="Amiri" w:hAnsi="Amiri" w:eastAsia="Amiri" w:cs="Amiri"/>
          <w:color w:val="111111"/>
          <w:sz w:val="28"/>
          <w:sz w:val="28"/>
          <w:szCs w:val="28"/>
          <w:rtl w:val="true"/>
          <w:lang w:bidi="ar-SA"/>
        </w:rPr>
        <w:t>الَّذینَ یَتَّخِذُونَ الْکافِرینَ اَوْلِیاءَ مِنْ دُونِ الْمُؤْمِنینَ</w:t>
      </w:r>
    </w:p>
    <w:p>
      <w:pPr>
        <w:pStyle w:val="BookText"/>
        <w:bidi w:val="0"/>
        <w:jc w:val="both"/>
        <w:rPr/>
      </w:pPr>
      <w:r>
        <w:rPr>
          <w:rFonts w:ascii="Amiri" w:hAnsi="Amiri" w:eastAsia="Amiri" w:cs="Amiri"/>
          <w:color w:val="111111"/>
          <w:sz w:val="28"/>
          <w:sz w:val="28"/>
          <w:szCs w:val="28"/>
          <w:rtl w:val="true"/>
          <w:lang w:bidi="ar-SA"/>
        </w:rPr>
        <w:t>اَیَبْتَغُونَ عِنْدَهُمُ الْعِزَّةَ فَاِنَّ الْعِزَّةَ لِلّهِ جَمیعًا</w:t>
      </w:r>
    </w:p>
    <w:p>
      <w:pPr>
        <w:pStyle w:val="BookText"/>
        <w:bidi w:val="0"/>
        <w:jc w:val="both"/>
        <w:rPr/>
      </w:pPr>
      <w:r>
        <w:rPr>
          <w:rFonts w:eastAsia="Times New Roman" w:cs="Times New Roman" w:ascii="Times New Roman" w:hAnsi="Times New Roman"/>
          <w:color w:val="111111"/>
          <w:sz w:val="28"/>
          <w:szCs w:val="28"/>
          <w:lang w:val="en-US"/>
        </w:rPr>
        <w:t>139.</w:t>
      </w:r>
    </w:p>
    <w:p>
      <w:pPr>
        <w:pStyle w:val="BookText"/>
        <w:bidi w:val="0"/>
        <w:jc w:val="both"/>
        <w:rPr/>
      </w:pPr>
      <w:r>
        <w:rPr>
          <w:rFonts w:eastAsia="Times New Roman" w:cs="Times New Roman" w:ascii="Times New Roman" w:hAnsi="Times New Roman"/>
          <w:color w:val="111111"/>
          <w:sz w:val="28"/>
          <w:szCs w:val="28"/>
          <w:lang w:val="en-US"/>
        </w:rPr>
        <w:t>" (Hypocrites are) those who take the disbelievers for (their) friends instead of the believers do they seek glory in them ?</w:t>
      </w:r>
    </w:p>
    <w:p>
      <w:pPr>
        <w:pStyle w:val="BookText"/>
        <w:bidi w:val="0"/>
        <w:jc w:val="both"/>
        <w:rPr/>
      </w:pPr>
      <w:r>
        <w:rPr>
          <w:rFonts w:eastAsia="Times New Roman" w:cs="Times New Roman" w:ascii="Times New Roman" w:hAnsi="Times New Roman"/>
          <w:color w:val="111111"/>
          <w:sz w:val="28"/>
          <w:szCs w:val="28"/>
          <w:lang w:val="en-US"/>
        </w:rPr>
        <w:t>Then, verily, all glory belongs to Allah. "</w:t>
      </w:r>
    </w:p>
    <w:p>
      <w:pPr>
        <w:pStyle w:val="Heading5"/>
        <w:numPr>
          <w:ilvl w:val="4"/>
          <w:numId w:val="1"/>
        </w:numPr>
        <w:bidi w:val="0"/>
        <w:jc w:val="left"/>
        <w:rPr/>
      </w:pPr>
      <w:bookmarkStart w:id="605" w:name="__RefHeading___Toc377143_2616395394"/>
      <w:bookmarkStart w:id="606" w:name="_Toc236"/>
      <w:bookmarkEnd w:id="605"/>
      <w:r>
        <w:rPr/>
        <w:t>Commentary: verse 139</w:t>
      </w:r>
      <w:bookmarkEnd w:id="606"/>
    </w:p>
    <w:p>
      <w:pPr>
        <w:pStyle w:val="BookText"/>
        <w:bidi w:val="0"/>
        <w:jc w:val="both"/>
        <w:rPr/>
      </w:pPr>
      <w:r>
        <w:rPr>
          <w:rFonts w:eastAsia="Times New Roman" w:cs="Times New Roman" w:ascii="Times New Roman" w:hAnsi="Times New Roman"/>
          <w:color w:val="111111"/>
          <w:sz w:val="28"/>
          <w:szCs w:val="28"/>
          <w:lang w:val="en-US"/>
        </w:rPr>
        <w:t>In this holy verse, the hypocrites are characterized as follows:</w:t>
      </w:r>
    </w:p>
    <w:p>
      <w:pPr>
        <w:pStyle w:val="BookText"/>
        <w:bidi w:val="0"/>
        <w:jc w:val="both"/>
        <w:rPr/>
      </w:pPr>
      <w:r>
        <w:rPr>
          <w:rFonts w:eastAsia="Times New Roman" w:cs="Times New Roman" w:ascii="Times New Roman" w:hAnsi="Times New Roman"/>
          <w:color w:val="111111"/>
          <w:sz w:val="28"/>
          <w:szCs w:val="28"/>
          <w:lang w:val="en-US"/>
        </w:rPr>
        <w:t>" (Hypocrites are) those who take the disbelievers for (their) friends instead of the believers ..."</w:t>
      </w:r>
    </w:p>
    <w:p>
      <w:pPr>
        <w:pStyle w:val="BookText"/>
        <w:bidi w:val="0"/>
        <w:jc w:val="both"/>
        <w:rPr/>
      </w:pPr>
      <w:r>
        <w:rPr>
          <w:rFonts w:eastAsia="Times New Roman" w:cs="Times New Roman" w:ascii="Times New Roman" w:hAnsi="Times New Roman"/>
          <w:color w:val="111111"/>
          <w:sz w:val="28"/>
          <w:szCs w:val="28"/>
          <w:lang w:val="en-US"/>
        </w:rPr>
        <w:t xml:space="preserve">Then the Qur'ān inquires what their purpose is from this choice. Do they realy want to obtain a credit and honour for themselves by making friends with them? They should know that honour and glory totally belongs to Allah, because glory always originates from </w:t>
      </w:r>
      <w:r>
        <w:rPr>
          <w:rFonts w:eastAsia="Consolas" w:cs="Consolas" w:ascii="Consolas" w:hAnsi="Consolas"/>
          <w:color w:val="111111"/>
          <w:sz w:val="28"/>
          <w:szCs w:val="28"/>
          <w:lang w:val="en-US"/>
        </w:rPr>
        <w:t>knowledge ' and</w:t>
      </w:r>
      <w:r>
        <w:rPr>
          <w:rFonts w:eastAsia="Times New Roman" w:cs="Times New Roman" w:ascii="Times New Roman" w:hAnsi="Times New Roman"/>
          <w:color w:val="111111"/>
          <w:sz w:val="28"/>
          <w:szCs w:val="28"/>
          <w:lang w:val="en-US"/>
        </w:rPr>
        <w:t xml:space="preserve"> power '.</w:t>
      </w:r>
    </w:p>
    <w:p>
      <w:pPr>
        <w:pStyle w:val="BookText"/>
        <w:bidi w:val="0"/>
        <w:jc w:val="both"/>
        <w:rPr/>
      </w:pPr>
      <w:r>
        <w:rPr>
          <w:rFonts w:eastAsia="Times New Roman" w:cs="Times New Roman" w:ascii="Times New Roman" w:hAnsi="Times New Roman"/>
          <w:color w:val="111111"/>
          <w:sz w:val="28"/>
          <w:szCs w:val="28"/>
          <w:lang w:val="en-US"/>
        </w:rPr>
        <w:t>Therefore, those whose knowledge and power is little are not in a position that they can be the origin of glory.</w:t>
      </w:r>
    </w:p>
    <w:p>
      <w:pPr>
        <w:pStyle w:val="BookText"/>
        <w:bidi w:val="0"/>
        <w:jc w:val="both"/>
        <w:rPr/>
      </w:pPr>
      <w:r>
        <w:rPr>
          <w:rFonts w:eastAsia="Times New Roman" w:cs="Times New Roman" w:ascii="Times New Roman" w:hAnsi="Times New Roman"/>
          <w:color w:val="111111"/>
          <w:sz w:val="28"/>
          <w:szCs w:val="28"/>
          <w:lang w:val="en-US"/>
        </w:rPr>
        <w:t>"...do they seek glory in them ? Then, verily, all glory belongs to Allah. "</w:t>
      </w:r>
    </w:p>
    <w:p>
      <w:pPr>
        <w:pStyle w:val="BookText"/>
        <w:bidi w:val="0"/>
        <w:jc w:val="both"/>
        <w:rPr/>
      </w:pPr>
      <w:r>
        <w:rPr>
          <w:rFonts w:eastAsia="Times New Roman" w:cs="Times New Roman" w:ascii="Times New Roman" w:hAnsi="Times New Roman"/>
          <w:color w:val="111111"/>
          <w:sz w:val="28"/>
          <w:szCs w:val="28"/>
          <w:lang w:val="en-US"/>
        </w:rPr>
        <w:t>This verse warns all the Muslims not to seek for the disbelievers' glory in all aspects of life, irrespective of: economical glory, cultural glory, political glory, and the like of them, in making friends with the enemies of Islam. Whenever their interest requires, they immediately leave out their own most intimate allies and refer to their own affairs, so that as if they have never been acquainted with each other. The present era is a clear witness to this fact.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in the foreign policy, we must not seek our glory in attachment with pagans.) We recite in Munājāt-Sha`bāniyyah: " O' Lord! my abundance and my deficiency is in Your hand, not in the hand of other than You ".</w:t>
      </w:r>
      <w:bookmarkStart w:id="607" w:name="pg13395_122749"/>
    </w:p>
    <w:p>
      <w:pPr>
        <w:pStyle w:val="BookText"/>
        <w:bidi w:val="0"/>
        <w:rPr/>
      </w:pPr>
      <w:bookmarkEnd w:id="607"/>
      <w:r>
        <w:rPr>
          <w:rFonts w:eastAsia="Amiri" w:cs="Amiri" w:ascii="Amiri" w:hAnsi="Amiri"/>
          <w:color w:val="111111"/>
          <w:sz w:val="28"/>
          <w:szCs w:val="28"/>
          <w:lang w:bidi="ar-SA"/>
        </w:rPr>
        <w:t xml:space="preserve">140- </w:t>
      </w:r>
      <w:r>
        <w:rPr>
          <w:rFonts w:ascii="Amiri" w:hAnsi="Amiri" w:eastAsia="Amiri" w:cs="Amiri"/>
          <w:color w:val="111111"/>
          <w:sz w:val="28"/>
          <w:sz w:val="28"/>
          <w:szCs w:val="28"/>
          <w:rtl w:val="true"/>
          <w:lang w:bidi="ar-SA"/>
        </w:rPr>
        <w:t>وَقَدْ نَزَّلَ عَلَیْکُمْ فِی الْکِتابِ اَنْ اِذَا سَمِعْتُمْ ایاتِ اللّهِ</w:t>
      </w:r>
    </w:p>
    <w:p>
      <w:pPr>
        <w:pStyle w:val="BookText"/>
        <w:bidi w:val="0"/>
        <w:jc w:val="both"/>
        <w:rPr/>
      </w:pPr>
      <w:r>
        <w:rPr>
          <w:rFonts w:ascii="Amiri" w:hAnsi="Amiri" w:eastAsia="Amiri" w:cs="Amiri"/>
          <w:color w:val="111111"/>
          <w:sz w:val="28"/>
          <w:sz w:val="28"/>
          <w:szCs w:val="28"/>
          <w:rtl w:val="true"/>
          <w:lang w:bidi="ar-SA"/>
        </w:rPr>
        <w:t>یُکْفَرُ بِها وَیُسْتَهْزَأُ بِها فَلا تَقْعُدُوا مَعَهُمْ</w:t>
      </w:r>
    </w:p>
    <w:p>
      <w:pPr>
        <w:pStyle w:val="BookText"/>
        <w:bidi w:val="0"/>
        <w:jc w:val="both"/>
        <w:rPr/>
      </w:pPr>
      <w:r>
        <w:rPr>
          <w:rFonts w:ascii="Amiri" w:hAnsi="Amiri" w:eastAsia="Amiri" w:cs="Amiri"/>
          <w:color w:val="111111"/>
          <w:sz w:val="28"/>
          <w:sz w:val="28"/>
          <w:szCs w:val="28"/>
          <w:rtl w:val="true"/>
          <w:lang w:bidi="ar-SA"/>
        </w:rPr>
        <w:t>حَتَّی یَخُوضُوا فی حَدیثٍ غَیْرِه اِنَّکُمْ اِذًا مِثْلُهُمْ</w:t>
      </w:r>
    </w:p>
    <w:p>
      <w:pPr>
        <w:pStyle w:val="BookText"/>
        <w:bidi w:val="0"/>
        <w:jc w:val="both"/>
        <w:rPr/>
      </w:pPr>
      <w:r>
        <w:rPr>
          <w:rFonts w:ascii="Amiri" w:hAnsi="Amiri" w:eastAsia="Amiri" w:cs="Amiri"/>
          <w:color w:val="111111"/>
          <w:sz w:val="28"/>
          <w:sz w:val="28"/>
          <w:szCs w:val="28"/>
          <w:rtl w:val="true"/>
          <w:lang w:bidi="ar-SA"/>
        </w:rPr>
        <w:t>اِنَّ اللّهَ جامِعُ الْمُنافِقینَ وَالْکافِرینَ فی جَهَنَّمَ جَمیعًا</w:t>
      </w:r>
    </w:p>
    <w:p>
      <w:pPr>
        <w:pStyle w:val="BookText"/>
        <w:bidi w:val="0"/>
        <w:jc w:val="both"/>
        <w:rPr/>
      </w:pPr>
      <w:r>
        <w:rPr>
          <w:rFonts w:eastAsia="Times New Roman" w:cs="Times New Roman" w:ascii="Times New Roman" w:hAnsi="Times New Roman"/>
          <w:color w:val="111111"/>
          <w:sz w:val="28"/>
          <w:szCs w:val="28"/>
          <w:lang w:val="en-US"/>
        </w:rPr>
        <w:t>140.</w:t>
      </w:r>
    </w:p>
    <w:p>
      <w:pPr>
        <w:pStyle w:val="BookText"/>
        <w:bidi w:val="0"/>
        <w:jc w:val="both"/>
        <w:rPr/>
      </w:pPr>
      <w:r>
        <w:rPr>
          <w:rFonts w:eastAsia="Times New Roman" w:cs="Times New Roman" w:ascii="Times New Roman" w:hAnsi="Times New Roman"/>
          <w:color w:val="111111"/>
          <w:sz w:val="28"/>
          <w:szCs w:val="28"/>
          <w:lang w:val="en-US"/>
        </w:rPr>
        <w:t>" And He has already revealed to you in the Book that when you hear the revelations of Allah being disbelieved and made mock of, do not sit with them until they engage in some other discourse,</w:t>
      </w:r>
    </w:p>
    <w:p>
      <w:pPr>
        <w:pStyle w:val="BookText"/>
        <w:bidi w:val="0"/>
        <w:jc w:val="both"/>
        <w:rPr/>
      </w:pPr>
      <w:r>
        <w:rPr>
          <w:rFonts w:eastAsia="Times New Roman" w:cs="Times New Roman" w:ascii="Times New Roman" w:hAnsi="Times New Roman"/>
          <w:color w:val="111111"/>
          <w:sz w:val="28"/>
          <w:szCs w:val="28"/>
          <w:lang w:val="en-US"/>
        </w:rPr>
        <w:t>otherwise you would be like them.</w:t>
      </w:r>
    </w:p>
    <w:p>
      <w:pPr>
        <w:pStyle w:val="BookText"/>
        <w:bidi w:val="0"/>
        <w:jc w:val="both"/>
        <w:rPr/>
      </w:pPr>
      <w:r>
        <w:rPr>
          <w:rFonts w:eastAsia="Times New Roman" w:cs="Times New Roman" w:ascii="Times New Roman" w:hAnsi="Times New Roman"/>
          <w:color w:val="111111"/>
          <w:sz w:val="28"/>
          <w:szCs w:val="28"/>
          <w:lang w:val="en-US"/>
        </w:rPr>
        <w:t>Verily Allah will gather the hypocrites and the disbelievers all together in Hell. "</w:t>
      </w:r>
    </w:p>
    <w:p>
      <w:pPr>
        <w:pStyle w:val="Heading5"/>
        <w:numPr>
          <w:ilvl w:val="4"/>
          <w:numId w:val="1"/>
        </w:numPr>
        <w:bidi w:val="0"/>
        <w:jc w:val="left"/>
        <w:rPr/>
      </w:pPr>
      <w:bookmarkStart w:id="608" w:name="__RefHeading___Toc377145_2616395394"/>
      <w:bookmarkStart w:id="609" w:name="_Toc237"/>
      <w:bookmarkEnd w:id="608"/>
      <w:r>
        <w:rPr/>
        <w:t>Commentary: verse 140</w:t>
      </w:r>
      <w:bookmarkEnd w:id="609"/>
    </w:p>
    <w:p>
      <w:pPr>
        <w:pStyle w:val="Heading6"/>
        <w:numPr>
          <w:ilvl w:val="5"/>
          <w:numId w:val="1"/>
        </w:numPr>
        <w:bidi w:val="0"/>
        <w:jc w:val="left"/>
        <w:rPr/>
      </w:pPr>
      <w:bookmarkStart w:id="610" w:name="__RefHeading___Toc377147_2616395394"/>
      <w:bookmarkStart w:id="611" w:name="_Toc238"/>
      <w:bookmarkEnd w:id="610"/>
      <w:r>
        <w:rPr/>
        <w:t>Point</w:t>
      </w:r>
      <w:bookmarkEnd w:id="611"/>
    </w:p>
    <w:p>
      <w:pPr>
        <w:pStyle w:val="BookText"/>
        <w:bidi w:val="0"/>
        <w:jc w:val="both"/>
        <w:rPr/>
      </w:pPr>
      <w:r>
        <w:rPr>
          <w:rFonts w:eastAsia="Times New Roman" w:cs="Times New Roman" w:ascii="Times New Roman" w:hAnsi="Times New Roman"/>
          <w:color w:val="111111"/>
          <w:sz w:val="28"/>
          <w:szCs w:val="28"/>
          <w:lang w:val="en-US"/>
        </w:rPr>
        <w:t>Sura Al-'An` ām, No. 6, verse 68 contains a similar meaning to that of this holy verse. It addresses the Messenger of Allah (p.b.u.h.) and says:</w:t>
      </w:r>
    </w:p>
    <w:p>
      <w:pPr>
        <w:pStyle w:val="BookText"/>
        <w:bidi w:val="0"/>
        <w:jc w:val="both"/>
        <w:rPr/>
      </w:pPr>
      <w:r>
        <w:rPr>
          <w:rFonts w:eastAsia="Times New Roman" w:cs="Times New Roman" w:ascii="Times New Roman" w:hAnsi="Times New Roman"/>
          <w:color w:val="111111"/>
          <w:sz w:val="28"/>
          <w:szCs w:val="28"/>
          <w:lang w:val="en-US"/>
        </w:rPr>
        <w:t>" And when you see those who enter into false discourses about Our Signs, withdraw from them until they enter into a discourse other than that... "</w:t>
      </w:r>
    </w:p>
    <w:p>
      <w:pPr>
        <w:pStyle w:val="BookText"/>
        <w:bidi w:val="0"/>
        <w:jc w:val="both"/>
        <w:rPr/>
      </w:pPr>
      <w:r>
        <w:rPr>
          <w:rFonts w:eastAsia="Times New Roman" w:cs="Times New Roman" w:ascii="Times New Roman" w:hAnsi="Times New Roman"/>
          <w:color w:val="111111"/>
          <w:sz w:val="28"/>
          <w:szCs w:val="28"/>
          <w:lang w:val="en-US"/>
        </w:rPr>
        <w:t>In that verse, the addressee is the Prophet (p.b.u.h.), while in the above-mentioned verse, the Qur'ān addresses people in general.</w:t>
      </w:r>
    </w:p>
    <w:p>
      <w:pPr>
        <w:pStyle w:val="Heading6"/>
        <w:numPr>
          <w:ilvl w:val="5"/>
          <w:numId w:val="1"/>
        </w:numPr>
        <w:bidi w:val="0"/>
        <w:jc w:val="left"/>
        <w:rPr/>
      </w:pPr>
      <w:bookmarkStart w:id="612" w:name="__RefHeading___Toc377149_2616395394"/>
      <w:bookmarkStart w:id="613" w:name="_Toc239"/>
      <w:bookmarkEnd w:id="612"/>
      <w:r>
        <w:rPr/>
        <w:t>Explanations:</w:t>
      </w:r>
      <w:bookmarkEnd w:id="61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person should not usually be inattentive when confronting the false discourses of others, (since, being silent or inattentive where a sin is being committed, is sinful.)</w:t>
      </w:r>
    </w:p>
    <w:p>
      <w:pPr>
        <w:pStyle w:val="BookText"/>
        <w:bidi w:val="0"/>
        <w:jc w:val="both"/>
        <w:rPr/>
      </w:pPr>
      <w:r>
        <w:rPr>
          <w:rFonts w:eastAsia="Times New Roman" w:cs="Times New Roman" w:ascii="Times New Roman" w:hAnsi="Times New Roman"/>
          <w:color w:val="111111"/>
          <w:sz w:val="28"/>
          <w:szCs w:val="28"/>
          <w:lang w:val="en-US"/>
        </w:rPr>
        <w:t>" ... do not sit with them until they engage in some other discourse ...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You may either alter the evil environment, or come out of it.</w:t>
      </w:r>
    </w:p>
    <w:p>
      <w:pPr>
        <w:pStyle w:val="BookText"/>
        <w:bidi w:val="0"/>
        <w:jc w:val="both"/>
        <w:rPr/>
      </w:pPr>
      <w:r>
        <w:rPr>
          <w:rFonts w:eastAsia="Times New Roman" w:cs="Times New Roman" w:ascii="Times New Roman" w:hAnsi="Times New Roman"/>
          <w:color w:val="111111"/>
          <w:sz w:val="28"/>
          <w:szCs w:val="28"/>
          <w:lang w:val="en-US"/>
        </w:rPr>
        <w:t>" ... do not sit with them ..."</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enough to abandon committing sin only, but we should cause the performance of sin to be stopped totally. Mere being straight is not enough; the perversion of others should be hindered of, too.</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is not allowed to be silent in front of sin under the pretext of freedom of speech, negligence, good morals, easy circumstances, courtesy, civility; shame, and so 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person who is content with the sin of others, has a share of that sin.</w:t>
      </w:r>
    </w:p>
    <w:p>
      <w:pPr>
        <w:pStyle w:val="BookText"/>
        <w:bidi w:val="0"/>
        <w:jc w:val="both"/>
        <w:rPr/>
      </w:pPr>
      <w:r>
        <w:rPr>
          <w:rFonts w:eastAsia="Times New Roman" w:cs="Times New Roman" w:ascii="Times New Roman" w:hAnsi="Times New Roman"/>
          <w:color w:val="111111"/>
          <w:sz w:val="28"/>
          <w:szCs w:val="28"/>
          <w:lang w:val="en-US"/>
        </w:rPr>
        <w:t>" ... otherwise you would be like them ... "</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To be silent in front of the idle talks of the infidels, is a kind of hypocrisy.</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Companionships of this world result the companionship of the next world.</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Verily Allah will gather the hypocrites and the disbelievers all together in Hell. "</w:t>
      </w:r>
      <w:bookmarkStart w:id="614" w:name="pg13395_122751"/>
    </w:p>
    <w:p>
      <w:pPr>
        <w:pStyle w:val="BookText"/>
        <w:bidi w:val="0"/>
        <w:rPr/>
      </w:pPr>
      <w:bookmarkEnd w:id="614"/>
      <w:r>
        <w:rPr>
          <w:rFonts w:eastAsia="Amiri" w:cs="Amiri" w:ascii="Amiri" w:hAnsi="Amiri"/>
          <w:color w:val="111111"/>
          <w:sz w:val="28"/>
          <w:szCs w:val="28"/>
          <w:lang w:bidi="ar-SA"/>
        </w:rPr>
        <w:t xml:space="preserve">141- </w:t>
      </w:r>
      <w:r>
        <w:rPr>
          <w:rFonts w:ascii="Amiri" w:hAnsi="Amiri" w:eastAsia="Amiri" w:cs="Amiri"/>
          <w:color w:val="111111"/>
          <w:sz w:val="28"/>
          <w:sz w:val="28"/>
          <w:szCs w:val="28"/>
          <w:rtl w:val="true"/>
          <w:lang w:bidi="ar-SA"/>
        </w:rPr>
        <w:t>الَّذینَ یَتَرَبَّصُونَ بِکُمْ فَاِنْ کانَ لَکُمْ فَتْحٌ مِنَ اللّهِ</w:t>
      </w:r>
    </w:p>
    <w:p>
      <w:pPr>
        <w:pStyle w:val="BookText"/>
        <w:bidi w:val="0"/>
        <w:jc w:val="both"/>
        <w:rPr/>
      </w:pPr>
      <w:r>
        <w:rPr>
          <w:rFonts w:ascii="Amiri" w:hAnsi="Amiri" w:eastAsia="Amiri" w:cs="Amiri"/>
          <w:color w:val="111111"/>
          <w:sz w:val="28"/>
          <w:sz w:val="28"/>
          <w:szCs w:val="28"/>
          <w:rtl w:val="true"/>
          <w:lang w:bidi="ar-SA"/>
        </w:rPr>
        <w:t>قالُوا اَلَمْ نَکُنْ مَعَکُمْ وَاِنْ کانَ لِلْکافِرینَ نَصیبٌ</w:t>
      </w:r>
    </w:p>
    <w:p>
      <w:pPr>
        <w:pStyle w:val="BookText"/>
        <w:bidi w:val="0"/>
        <w:jc w:val="both"/>
        <w:rPr/>
      </w:pPr>
      <w:r>
        <w:rPr>
          <w:rFonts w:ascii="Amiri" w:hAnsi="Amiri" w:eastAsia="Amiri" w:cs="Amiri"/>
          <w:color w:val="111111"/>
          <w:sz w:val="28"/>
          <w:sz w:val="28"/>
          <w:szCs w:val="28"/>
          <w:rtl w:val="true"/>
          <w:lang w:bidi="ar-SA"/>
        </w:rPr>
        <w:t>قالُوا اَلَمْ نَسْتَحْوِذْ عَلَیْکُمْ وَنَمْنَعْکُم مِنَ الْمُؤْمِنینَ</w:t>
      </w:r>
    </w:p>
    <w:p>
      <w:pPr>
        <w:pStyle w:val="BookText"/>
        <w:bidi w:val="0"/>
        <w:jc w:val="both"/>
        <w:rPr/>
      </w:pPr>
      <w:r>
        <w:rPr>
          <w:rFonts w:ascii="Amiri" w:hAnsi="Amiri" w:eastAsia="Amiri" w:cs="Amiri"/>
          <w:color w:val="111111"/>
          <w:sz w:val="28"/>
          <w:sz w:val="28"/>
          <w:szCs w:val="28"/>
          <w:rtl w:val="true"/>
          <w:lang w:bidi="ar-SA"/>
        </w:rPr>
        <w:t>فَاللّهُ یَحْکُمُ بَیْنَکُمْ یَوْمَ الْقِیامَةِ</w:t>
      </w:r>
    </w:p>
    <w:p>
      <w:pPr>
        <w:pStyle w:val="BookText"/>
        <w:bidi w:val="0"/>
        <w:jc w:val="both"/>
        <w:rPr/>
      </w:pPr>
      <w:r>
        <w:rPr>
          <w:rFonts w:ascii="Amiri" w:hAnsi="Amiri" w:eastAsia="Amiri" w:cs="Amiri"/>
          <w:color w:val="111111"/>
          <w:sz w:val="28"/>
          <w:sz w:val="28"/>
          <w:szCs w:val="28"/>
          <w:rtl w:val="true"/>
          <w:lang w:bidi="ar-SA"/>
        </w:rPr>
        <w:t>وَلَنْ یَجْعَلَ اللّهُ لِلْکافِرینَ عَلَی الْمُؤْمِنینَ سَبیلاً</w:t>
      </w:r>
    </w:p>
    <w:p>
      <w:pPr>
        <w:pStyle w:val="BookText"/>
        <w:bidi w:val="0"/>
        <w:jc w:val="both"/>
        <w:rPr/>
      </w:pPr>
      <w:r>
        <w:rPr>
          <w:rFonts w:eastAsia="Times New Roman" w:cs="Times New Roman" w:ascii="Times New Roman" w:hAnsi="Times New Roman"/>
          <w:color w:val="111111"/>
          <w:sz w:val="28"/>
          <w:szCs w:val="28"/>
          <w:lang w:val="en-US"/>
        </w:rPr>
        <w:t>141.</w:t>
      </w:r>
    </w:p>
    <w:p>
      <w:pPr>
        <w:pStyle w:val="BookText"/>
        <w:bidi w:val="0"/>
        <w:jc w:val="both"/>
        <w:rPr/>
      </w:pPr>
      <w:r>
        <w:rPr>
          <w:rFonts w:eastAsia="Times New Roman" w:cs="Times New Roman" w:ascii="Times New Roman" w:hAnsi="Times New Roman"/>
          <w:color w:val="111111"/>
          <w:sz w:val="28"/>
          <w:szCs w:val="28"/>
          <w:lang w:val="en-US"/>
        </w:rPr>
        <w:t>" (The hypocrites are) those who wait and watch about you;</w:t>
      </w:r>
    </w:p>
    <w:p>
      <w:pPr>
        <w:pStyle w:val="BookText"/>
        <w:bidi w:val="0"/>
        <w:jc w:val="both"/>
        <w:rPr/>
      </w:pPr>
      <w:r>
        <w:rPr>
          <w:rFonts w:eastAsia="Times New Roman" w:cs="Times New Roman" w:ascii="Times New Roman" w:hAnsi="Times New Roman"/>
          <w:color w:val="111111"/>
          <w:sz w:val="28"/>
          <w:szCs w:val="28"/>
          <w:lang w:val="en-US"/>
        </w:rPr>
        <w:t>then if there be a victory for you from Allah, they say:</w:t>
      </w:r>
    </w:p>
    <w:p>
      <w:pPr>
        <w:pStyle w:val="BookText"/>
        <w:bidi w:val="0"/>
        <w:jc w:val="both"/>
        <w:rPr/>
      </w:pPr>
      <w:r>
        <w:rPr>
          <w:rFonts w:eastAsia="Times New Roman" w:cs="Times New Roman" w:ascii="Times New Roman" w:hAnsi="Times New Roman"/>
          <w:color w:val="111111"/>
          <w:sz w:val="28"/>
          <w:szCs w:val="28"/>
          <w:lang w:val="en-US"/>
        </w:rPr>
        <w:t>` Were we not with you ? ' But if the disbelievers get a share, they tell (them):</w:t>
      </w:r>
    </w:p>
    <w:p>
      <w:pPr>
        <w:pStyle w:val="BookText"/>
        <w:bidi w:val="0"/>
        <w:jc w:val="both"/>
        <w:rPr/>
      </w:pPr>
      <w:r>
        <w:rPr>
          <w:rFonts w:eastAsia="Times New Roman" w:cs="Times New Roman" w:ascii="Times New Roman" w:hAnsi="Times New Roman"/>
          <w:color w:val="111111"/>
          <w:sz w:val="28"/>
          <w:szCs w:val="28"/>
          <w:lang w:val="en-US"/>
        </w:rPr>
        <w:t>` Did we not help you win, and held off the believers from you ? '</w:t>
      </w:r>
    </w:p>
    <w:p>
      <w:pPr>
        <w:pStyle w:val="BookText"/>
        <w:bidi w:val="0"/>
        <w:jc w:val="both"/>
        <w:rPr/>
      </w:pPr>
      <w:r>
        <w:rPr>
          <w:rFonts w:eastAsia="Times New Roman" w:cs="Times New Roman" w:ascii="Times New Roman" w:hAnsi="Times New Roman"/>
          <w:color w:val="111111"/>
          <w:sz w:val="28"/>
          <w:szCs w:val="28"/>
          <w:lang w:val="en-US"/>
        </w:rPr>
        <w:t>Therefore, Allah shall judge between you on the Day of Judgement,</w:t>
      </w:r>
    </w:p>
    <w:p>
      <w:pPr>
        <w:pStyle w:val="BookText"/>
        <w:bidi w:val="0"/>
        <w:jc w:val="both"/>
        <w:rPr/>
      </w:pPr>
      <w:r>
        <w:rPr>
          <w:rFonts w:eastAsia="Times New Roman" w:cs="Times New Roman" w:ascii="Times New Roman" w:hAnsi="Times New Roman"/>
          <w:color w:val="111111"/>
          <w:sz w:val="28"/>
          <w:szCs w:val="28"/>
          <w:lang w:val="en-US"/>
        </w:rPr>
        <w:t>and Allah will by no means give the disbelievers a way (of success) against the believers. "</w:t>
      </w:r>
    </w:p>
    <w:p>
      <w:pPr>
        <w:pStyle w:val="Heading5"/>
        <w:numPr>
          <w:ilvl w:val="4"/>
          <w:numId w:val="1"/>
        </w:numPr>
        <w:bidi w:val="0"/>
        <w:jc w:val="left"/>
        <w:rPr/>
      </w:pPr>
      <w:bookmarkStart w:id="615" w:name="__RefHeading___Toc377151_2616395394"/>
      <w:bookmarkStart w:id="616" w:name="_Toc240"/>
      <w:bookmarkEnd w:id="615"/>
      <w:r>
        <w:rPr/>
        <w:t>Commentary: verse 141</w:t>
      </w:r>
      <w:bookmarkEnd w:id="616"/>
    </w:p>
    <w:p>
      <w:pPr>
        <w:pStyle w:val="Heading6"/>
        <w:numPr>
          <w:ilvl w:val="5"/>
          <w:numId w:val="1"/>
        </w:numPr>
        <w:bidi w:val="0"/>
        <w:jc w:val="left"/>
        <w:rPr/>
      </w:pPr>
      <w:bookmarkStart w:id="617" w:name="__RefHeading___Toc377153_2616395394"/>
      <w:bookmarkStart w:id="618" w:name="_Toc241"/>
      <w:bookmarkEnd w:id="617"/>
      <w:r>
        <w:rPr/>
        <w:t>The Qualities of Hypocrites:</w:t>
      </w:r>
      <w:bookmarkEnd w:id="618"/>
    </w:p>
    <w:p>
      <w:pPr>
        <w:pStyle w:val="BookText"/>
        <w:bidi w:val="0"/>
        <w:jc w:val="both"/>
        <w:rPr/>
      </w:pPr>
      <w:r>
        <w:rPr>
          <w:rFonts w:eastAsia="Times New Roman" w:cs="Times New Roman" w:ascii="Times New Roman" w:hAnsi="Times New Roman"/>
          <w:color w:val="111111"/>
          <w:sz w:val="28"/>
          <w:szCs w:val="28"/>
          <w:lang w:val="en-US"/>
        </w:rPr>
        <w:t>This verse and some verses after that point to some other qualities of the hypocrites and their incoherent thoughts. The verse describes the hypocrites as those who always want to make profit from any incident. If you gain the victory, they quickly show themselves in the row of the believers and say whether they were not with you, and their worthy aids were not helpful in your victory. Therefore, they claim to have a share in its all spiritual and material incomes. The verse says:</w:t>
      </w:r>
    </w:p>
    <w:p>
      <w:pPr>
        <w:pStyle w:val="BookText"/>
        <w:bidi w:val="0"/>
        <w:jc w:val="both"/>
        <w:rPr/>
      </w:pPr>
      <w:r>
        <w:rPr>
          <w:rFonts w:eastAsia="Times New Roman" w:cs="Times New Roman" w:ascii="Times New Roman" w:hAnsi="Times New Roman"/>
          <w:color w:val="111111"/>
          <w:sz w:val="28"/>
          <w:szCs w:val="28"/>
          <w:lang w:val="en-US"/>
        </w:rPr>
        <w:t>" (The hypocrites are) those who wait and watch about you; then if there be a victory for you from Allah, they say:</w:t>
      </w:r>
    </w:p>
    <w:p>
      <w:pPr>
        <w:pStyle w:val="BookText"/>
        <w:bidi w:val="0"/>
        <w:jc w:val="both"/>
        <w:rPr/>
      </w:pPr>
      <w:r>
        <w:rPr>
          <w:rFonts w:eastAsia="Times New Roman" w:cs="Times New Roman" w:ascii="Times New Roman" w:hAnsi="Times New Roman"/>
          <w:color w:val="111111"/>
          <w:sz w:val="28"/>
          <w:szCs w:val="28"/>
          <w:lang w:val="en-US"/>
        </w:rPr>
        <w:t>` Were we not with you ?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the enemies of Islam obtain a part of this victory, the hypocrites immediately approach them and express their consent to them about that victory. They say that it was they who encouraged them to combat with Muslims without showing any sign of resignation, therefore they have a share in that victory. The verse says:</w:t>
      </w:r>
    </w:p>
    <w:p>
      <w:pPr>
        <w:pStyle w:val="BookText"/>
        <w:bidi w:val="0"/>
        <w:rPr/>
      </w:pPr>
      <w:r>
        <w:rPr>
          <w:rFonts w:eastAsia="Times New Roman" w:cs="Times New Roman" w:ascii="Times New Roman" w:hAnsi="Times New Roman"/>
          <w:color w:val="111111"/>
          <w:sz w:val="28"/>
          <w:szCs w:val="28"/>
          <w:lang w:val="en-US"/>
        </w:rPr>
        <w:t>"... But if the</w:t>
      </w:r>
    </w:p>
    <w:p>
      <w:pPr>
        <w:pStyle w:val="BookText"/>
        <w:bidi w:val="0"/>
        <w:jc w:val="both"/>
        <w:rPr/>
      </w:pPr>
      <w:r>
        <w:rPr>
          <w:rFonts w:eastAsia="Times New Roman" w:cs="Times New Roman" w:ascii="Times New Roman" w:hAnsi="Times New Roman"/>
          <w:color w:val="111111"/>
          <w:sz w:val="28"/>
          <w:szCs w:val="28"/>
          <w:lang w:val="en-US"/>
        </w:rPr>
        <w:t>disbelievers get a share, they tell (them): ` Did we not help you win, and held off the believers from you ? '..."</w:t>
      </w:r>
    </w:p>
    <w:p>
      <w:pPr>
        <w:pStyle w:val="BookText"/>
        <w:bidi w:val="0"/>
        <w:jc w:val="both"/>
        <w:rPr/>
      </w:pPr>
      <w:r>
        <w:rPr>
          <w:rFonts w:eastAsia="Times New Roman" w:cs="Times New Roman" w:ascii="Times New Roman" w:hAnsi="Times New Roman"/>
          <w:color w:val="111111"/>
          <w:sz w:val="28"/>
          <w:szCs w:val="28"/>
          <w:lang w:val="en-US"/>
        </w:rPr>
        <w:t>Thus, this group of hypocrites, by their own particular misusing opportunities, sometimes come toward the believers and sometimes approach the disbelievers, and spend their lives double-dealingly.</w:t>
      </w:r>
    </w:p>
    <w:p>
      <w:pPr>
        <w:pStyle w:val="BookText"/>
        <w:bidi w:val="0"/>
        <w:jc w:val="both"/>
        <w:rPr/>
      </w:pPr>
      <w:r>
        <w:rPr>
          <w:rFonts w:eastAsia="Times New Roman" w:cs="Times New Roman" w:ascii="Times New Roman" w:hAnsi="Times New Roman"/>
          <w:color w:val="111111"/>
          <w:sz w:val="28"/>
          <w:szCs w:val="28"/>
          <w:lang w:val="en-US"/>
        </w:rPr>
        <w:t>Yet, the Qur'ān manifests their fate with stating a short phrase. It implies that finally there will come a day that the curtains will be removed, the masks will be taken off and their real ugly faces will be seen. Yet, it is true when it says:</w:t>
      </w:r>
    </w:p>
    <w:p>
      <w:pPr>
        <w:pStyle w:val="BookText"/>
        <w:bidi w:val="0"/>
        <w:jc w:val="both"/>
        <w:rPr/>
      </w:pPr>
      <w:r>
        <w:rPr>
          <w:rFonts w:eastAsia="Times New Roman" w:cs="Times New Roman" w:ascii="Times New Roman" w:hAnsi="Times New Roman"/>
          <w:color w:val="111111"/>
          <w:sz w:val="28"/>
          <w:szCs w:val="28"/>
          <w:lang w:val="en-US"/>
        </w:rPr>
        <w:t>" ... Therefore, Allah shall judge between you on the Day of Judgement, ... "</w:t>
      </w:r>
    </w:p>
    <w:p>
      <w:pPr>
        <w:pStyle w:val="BookText"/>
        <w:bidi w:val="0"/>
        <w:jc w:val="both"/>
        <w:rPr/>
      </w:pPr>
      <w:r>
        <w:rPr>
          <w:rFonts w:eastAsia="Times New Roman" w:cs="Times New Roman" w:ascii="Times New Roman" w:hAnsi="Times New Roman"/>
          <w:color w:val="111111"/>
          <w:sz w:val="28"/>
          <w:szCs w:val="28"/>
          <w:lang w:val="en-US"/>
        </w:rPr>
        <w:t>And, in order that the true believers should not be afraid of them, at the end of the verse it adds:</w:t>
      </w:r>
    </w:p>
    <w:p>
      <w:pPr>
        <w:pStyle w:val="BookText"/>
        <w:bidi w:val="0"/>
        <w:jc w:val="both"/>
        <w:rPr/>
      </w:pPr>
      <w:r>
        <w:rPr>
          <w:rFonts w:eastAsia="Times New Roman" w:cs="Times New Roman" w:ascii="Times New Roman" w:hAnsi="Times New Roman"/>
          <w:color w:val="111111"/>
          <w:sz w:val="28"/>
          <w:szCs w:val="28"/>
          <w:lang w:val="en-US"/>
        </w:rPr>
        <w:t>"...and Allah will by no means give the disbelievers a way (of success) against the believers. "</w:t>
      </w:r>
    </w:p>
    <w:p>
      <w:pPr>
        <w:pStyle w:val="BookText"/>
        <w:bidi w:val="0"/>
        <w:jc w:val="both"/>
        <w:rPr/>
      </w:pPr>
      <w:r>
        <w:rPr>
          <w:rFonts w:eastAsia="Times New Roman" w:cs="Times New Roman" w:ascii="Times New Roman" w:hAnsi="Times New Roman"/>
          <w:color w:val="111111"/>
          <w:sz w:val="28"/>
          <w:szCs w:val="28"/>
          <w:lang w:val="en-US"/>
        </w:rPr>
        <w:t>This part of the verse means that the disbelievers not only from the point of logic but also from the point of political, martial, cultural, and economical aspects will not really overcome the believers.</w:t>
      </w:r>
    </w:p>
    <w:p>
      <w:pPr>
        <w:pStyle w:val="BookText"/>
        <w:bidi w:val="0"/>
        <w:jc w:val="both"/>
        <w:rPr/>
      </w:pPr>
      <w:r>
        <w:rPr>
          <w:rFonts w:eastAsia="Times New Roman" w:cs="Times New Roman" w:ascii="Times New Roman" w:hAnsi="Times New Roman"/>
          <w:color w:val="111111"/>
          <w:sz w:val="28"/>
          <w:szCs w:val="28"/>
          <w:lang w:val="en-US"/>
        </w:rPr>
        <w:t>So, if we see their victory with our own eyes in different fields against Muslims, it is for the reason that many of Muslims are not true believers.</w:t>
      </w:r>
    </w:p>
    <w:p>
      <w:pPr>
        <w:pStyle w:val="BookText"/>
        <w:bidi w:val="0"/>
        <w:jc w:val="both"/>
        <w:rPr/>
      </w:pPr>
      <w:r>
        <w:rPr>
          <w:rFonts w:eastAsia="Times New Roman" w:cs="Times New Roman" w:ascii="Times New Roman" w:hAnsi="Times New Roman"/>
          <w:color w:val="111111"/>
          <w:sz w:val="28"/>
          <w:szCs w:val="28"/>
          <w:lang w:val="en-US"/>
        </w:rPr>
        <w:t>They have neither the unity and Islamic brotherhood among them, nor the knowledge and necessary awareness which Islam has counted necessary for all from birthday until the moment of death. Then, when they are like that,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consequently, they have remained like this.</w:t>
      </w:r>
      <w:bookmarkStart w:id="619" w:name="pg13395_122753"/>
    </w:p>
    <w:p>
      <w:pPr>
        <w:pStyle w:val="Heading4"/>
        <w:numPr>
          <w:ilvl w:val="3"/>
          <w:numId w:val="1"/>
        </w:numPr>
        <w:bidi w:val="0"/>
        <w:jc w:val="left"/>
        <w:rPr/>
      </w:pPr>
      <w:bookmarkStart w:id="620" w:name="__RefHeading___Toc377155_2616395394"/>
      <w:bookmarkStart w:id="621" w:name="_Toc242"/>
      <w:bookmarkEnd w:id="619"/>
      <w:bookmarkEnd w:id="620"/>
      <w:r>
        <w:rPr/>
        <w:t>Section 21: Fate of the Hypocrites</w:t>
      </w:r>
      <w:bookmarkEnd w:id="621"/>
    </w:p>
    <w:p>
      <w:pPr>
        <w:pStyle w:val="Heading5"/>
        <w:numPr>
          <w:ilvl w:val="4"/>
          <w:numId w:val="1"/>
        </w:numPr>
        <w:bidi w:val="0"/>
        <w:jc w:val="left"/>
        <w:rPr/>
      </w:pPr>
      <w:bookmarkStart w:id="622" w:name="__RefHeading___Toc377157_2616395394"/>
      <w:bookmarkStart w:id="623" w:name="_Toc243"/>
      <w:bookmarkEnd w:id="622"/>
      <w:r>
        <w:rPr/>
        <w:t>Point</w:t>
      </w:r>
      <w:bookmarkEnd w:id="623"/>
    </w:p>
    <w:p>
      <w:pPr>
        <w:pStyle w:val="BookText"/>
        <w:bidi w:val="0"/>
        <w:jc w:val="both"/>
        <w:rPr/>
      </w:pPr>
      <w:r>
        <w:rPr>
          <w:rFonts w:eastAsia="Times New Roman" w:cs="Times New Roman" w:ascii="Times New Roman" w:hAnsi="Times New Roman"/>
          <w:color w:val="111111"/>
          <w:sz w:val="28"/>
          <w:szCs w:val="28"/>
          <w:lang w:val="en-US"/>
        </w:rPr>
        <w:t>Deceitfulness of the hypocrites Friendship with the enemies</w:t>
      </w:r>
    </w:p>
    <w:p>
      <w:pPr>
        <w:pStyle w:val="BookText"/>
        <w:bidi w:val="0"/>
        <w:jc w:val="both"/>
        <w:rPr/>
      </w:pPr>
      <w:r>
        <w:rPr>
          <w:rFonts w:eastAsia="Times New Roman" w:cs="Times New Roman" w:ascii="Times New Roman" w:hAnsi="Times New Roman"/>
          <w:color w:val="111111"/>
          <w:sz w:val="28"/>
          <w:szCs w:val="28"/>
          <w:lang w:val="en-US"/>
        </w:rPr>
        <w:t>Fate of the hypocrites.</w:t>
      </w:r>
    </w:p>
    <w:p>
      <w:pPr>
        <w:pStyle w:val="BookText"/>
        <w:bidi w:val="0"/>
        <w:jc w:val="both"/>
        <w:rPr/>
      </w:pPr>
      <w:r>
        <w:rPr>
          <w:rFonts w:eastAsia="Amiri" w:cs="Amiri" w:ascii="Amiri" w:hAnsi="Amiri"/>
          <w:color w:val="111111"/>
          <w:sz w:val="28"/>
          <w:szCs w:val="28"/>
          <w:lang w:bidi="ar-SA"/>
        </w:rPr>
        <w:t xml:space="preserve">142- </w:t>
      </w:r>
      <w:r>
        <w:rPr>
          <w:rFonts w:ascii="Amiri" w:hAnsi="Amiri" w:eastAsia="Amiri" w:cs="Amiri"/>
          <w:color w:val="111111"/>
          <w:sz w:val="28"/>
          <w:sz w:val="28"/>
          <w:szCs w:val="28"/>
          <w:rtl w:val="true"/>
          <w:lang w:bidi="ar-SA"/>
        </w:rPr>
        <w:t>اِنَّ الْمُنافِقینَ یُخادِعُونَ اللّهَ وَهُوَ خادِعُهُمْ</w:t>
      </w:r>
    </w:p>
    <w:p>
      <w:pPr>
        <w:pStyle w:val="BookText"/>
        <w:bidi w:val="0"/>
        <w:jc w:val="both"/>
        <w:rPr/>
      </w:pPr>
      <w:r>
        <w:rPr>
          <w:rFonts w:ascii="Amiri" w:hAnsi="Amiri" w:eastAsia="Amiri" w:cs="Amiri"/>
          <w:color w:val="111111"/>
          <w:sz w:val="28"/>
          <w:sz w:val="28"/>
          <w:szCs w:val="28"/>
          <w:rtl w:val="true"/>
          <w:lang w:bidi="ar-SA"/>
        </w:rPr>
        <w:t>وَاِذا قامُوا اِلَی الصَّلوةِ قامُوا کُسالی</w:t>
      </w:r>
    </w:p>
    <w:p>
      <w:pPr>
        <w:pStyle w:val="BookText"/>
        <w:bidi w:val="0"/>
        <w:jc w:val="both"/>
        <w:rPr/>
      </w:pPr>
      <w:r>
        <w:rPr>
          <w:rFonts w:ascii="Amiri" w:hAnsi="Amiri" w:eastAsia="Amiri" w:cs="Amiri"/>
          <w:color w:val="111111"/>
          <w:sz w:val="28"/>
          <w:sz w:val="28"/>
          <w:szCs w:val="28"/>
          <w:rtl w:val="true"/>
          <w:lang w:bidi="ar-SA"/>
        </w:rPr>
        <w:t>یُراؤُنَ النّاسَ وَلایَذْکُرُونَ اللّهَ</w:t>
      </w:r>
    </w:p>
    <w:p>
      <w:pPr>
        <w:pStyle w:val="BookText"/>
        <w:bidi w:val="0"/>
        <w:jc w:val="both"/>
        <w:rPr/>
      </w:pPr>
      <w:r>
        <w:rPr>
          <w:rFonts w:ascii="Amiri" w:hAnsi="Amiri" w:eastAsia="Amiri" w:cs="Amiri"/>
          <w:color w:val="111111"/>
          <w:sz w:val="28"/>
          <w:sz w:val="28"/>
          <w:szCs w:val="28"/>
          <w:rtl w:val="true"/>
          <w:lang w:bidi="ar-SA"/>
        </w:rPr>
        <w:t>اِلاّ قَلیلاً</w:t>
      </w:r>
    </w:p>
    <w:p>
      <w:pPr>
        <w:pStyle w:val="BookText"/>
        <w:bidi w:val="0"/>
        <w:jc w:val="both"/>
        <w:rPr/>
      </w:pPr>
      <w:r>
        <w:rPr>
          <w:rFonts w:eastAsia="Times New Roman" w:cs="Times New Roman" w:ascii="Times New Roman" w:hAnsi="Times New Roman"/>
          <w:color w:val="111111"/>
          <w:sz w:val="28"/>
          <w:szCs w:val="28"/>
          <w:lang w:val="en-US"/>
        </w:rPr>
        <w:t>142.</w:t>
      </w:r>
    </w:p>
    <w:p>
      <w:pPr>
        <w:pStyle w:val="BookText"/>
        <w:bidi w:val="0"/>
        <w:jc w:val="both"/>
        <w:rPr/>
      </w:pPr>
      <w:r>
        <w:rPr>
          <w:rFonts w:eastAsia="Times New Roman" w:cs="Times New Roman" w:ascii="Times New Roman" w:hAnsi="Times New Roman"/>
          <w:color w:val="111111"/>
          <w:sz w:val="28"/>
          <w:szCs w:val="28"/>
          <w:lang w:val="en-US"/>
        </w:rPr>
        <w:t>" Verily the hypocrites seek to trick Allah, but He is tricking them.</w:t>
      </w:r>
    </w:p>
    <w:p>
      <w:pPr>
        <w:pStyle w:val="BookText"/>
        <w:bidi w:val="0"/>
        <w:jc w:val="both"/>
        <w:rPr/>
      </w:pPr>
      <w:r>
        <w:rPr>
          <w:rFonts w:eastAsia="Times New Roman" w:cs="Times New Roman" w:ascii="Times New Roman" w:hAnsi="Times New Roman"/>
          <w:color w:val="111111"/>
          <w:sz w:val="28"/>
          <w:szCs w:val="28"/>
          <w:lang w:val="en-US"/>
        </w:rPr>
        <w:t>And, when they stand up for prayer they stand up lazily; showing off to the people, and they do not remember Allah save a little. "</w:t>
      </w:r>
    </w:p>
    <w:p>
      <w:pPr>
        <w:pStyle w:val="Heading5"/>
        <w:numPr>
          <w:ilvl w:val="4"/>
          <w:numId w:val="1"/>
        </w:numPr>
        <w:bidi w:val="0"/>
        <w:jc w:val="left"/>
        <w:rPr/>
      </w:pPr>
      <w:bookmarkStart w:id="624" w:name="__RefHeading___Toc377159_2616395394"/>
      <w:bookmarkStart w:id="625" w:name="_Toc244"/>
      <w:bookmarkEnd w:id="624"/>
      <w:r>
        <w:rPr/>
        <w:t>Commentary: verse 142</w:t>
      </w:r>
      <w:bookmarkEnd w:id="625"/>
    </w:p>
    <w:p>
      <w:pPr>
        <w:pStyle w:val="BookText"/>
        <w:bidi w:val="0"/>
        <w:jc w:val="both"/>
        <w:rPr/>
      </w:pPr>
      <w:r>
        <w:rPr>
          <w:rFonts w:eastAsia="Times New Roman" w:cs="Times New Roman" w:ascii="Times New Roman" w:hAnsi="Times New Roman"/>
          <w:color w:val="111111"/>
          <w:sz w:val="28"/>
          <w:szCs w:val="28"/>
          <w:lang w:val="en-US"/>
        </w:rPr>
        <w:t xml:space="preserve">The purpose of </w:t>
      </w:r>
      <w:r>
        <w:rPr>
          <w:rFonts w:eastAsia="Consolas" w:cs="Consolas" w:ascii="Consolas" w:hAnsi="Consolas"/>
          <w:color w:val="111111"/>
          <w:sz w:val="28"/>
          <w:szCs w:val="28"/>
          <w:lang w:val="en-US"/>
        </w:rPr>
        <w:t>the hypocrites seek to trick Allah ', perhaps, is the same expression of Faith by them and playing with the commandments of Allah. And, as Imam Ridā (a.s.) says: since Allah gives the retribution of their trick, this divine retribution is called</w:t>
      </w:r>
      <w:r>
        <w:rPr>
          <w:rFonts w:eastAsia="Times New Roman" w:cs="Times New Roman" w:ascii="Times New Roman" w:hAnsi="Times New Roman"/>
          <w:color w:val="111111"/>
          <w:sz w:val="28"/>
          <w:szCs w:val="28"/>
          <w:lang w:val="en-US"/>
        </w:rPr>
        <w:t xml:space="preserve"> trick '.</w:t>
      </w:r>
    </w:p>
    <w:p>
      <w:pPr>
        <w:pStyle w:val="BookText"/>
        <w:bidi w:val="0"/>
        <w:jc w:val="both"/>
        <w:rPr/>
      </w:pPr>
      <w:r>
        <w:rPr>
          <w:rFonts w:eastAsia="Times New Roman" w:cs="Times New Roman" w:ascii="Times New Roman" w:hAnsi="Times New Roman"/>
          <w:color w:val="111111"/>
          <w:sz w:val="28"/>
          <w:szCs w:val="28"/>
          <w:lang w:val="en-US"/>
        </w:rPr>
        <w:t>" Verily the hypocrites seek to trick Allah, but He is tricking them. ..."</w:t>
      </w:r>
    </w:p>
    <w:p>
      <w:pPr>
        <w:pStyle w:val="BookText"/>
        <w:bidi w:val="0"/>
        <w:jc w:val="both"/>
        <w:rPr/>
      </w:pPr>
      <w:r>
        <w:rPr>
          <w:rFonts w:eastAsia="Times New Roman" w:cs="Times New Roman" w:ascii="Times New Roman" w:hAnsi="Times New Roman"/>
          <w:color w:val="111111"/>
          <w:sz w:val="28"/>
          <w:szCs w:val="28"/>
          <w:lang w:val="en-US"/>
        </w:rPr>
        <w:t>However, they are far from Allah and, consequently, they do not enjoy telling Allah their secrets and praying for their needs. That is why when they stand for prayer they are thoroughly full of listlessness and laziness. It says:</w:t>
      </w:r>
    </w:p>
    <w:p>
      <w:pPr>
        <w:pStyle w:val="BookText"/>
        <w:bidi w:val="0"/>
        <w:jc w:val="both"/>
        <w:rPr/>
      </w:pPr>
      <w:r>
        <w:rPr>
          <w:rFonts w:eastAsia="Times New Roman" w:cs="Times New Roman" w:ascii="Times New Roman" w:hAnsi="Times New Roman"/>
          <w:color w:val="111111"/>
          <w:sz w:val="28"/>
          <w:szCs w:val="28"/>
          <w:lang w:val="en-US"/>
        </w:rPr>
        <w:t>" ... And, when they stand up for prayer they stand up lazily; ... "</w:t>
      </w:r>
    </w:p>
    <w:p>
      <w:pPr>
        <w:pStyle w:val="BookText"/>
        <w:bidi w:val="0"/>
        <w:jc w:val="both"/>
        <w:rPr/>
      </w:pPr>
      <w:r>
        <w:rPr>
          <w:rFonts w:eastAsia="Times New Roman" w:cs="Times New Roman" w:ascii="Times New Roman" w:hAnsi="Times New Roman"/>
          <w:color w:val="111111"/>
          <w:sz w:val="28"/>
          <w:szCs w:val="28"/>
          <w:lang w:val="en-US"/>
        </w:rPr>
        <w:t>The hypocrites, in fact, do not believe in Allah and His magnificent promises. Then, if they worship or do a righteous deed, it is also for showing off to people, not for the sake of Allah.</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 showing off to people, ... "</w:t>
      </w:r>
    </w:p>
    <w:p>
      <w:pPr>
        <w:pStyle w:val="BookText"/>
        <w:bidi w:val="0"/>
        <w:rPr/>
      </w:pPr>
      <w:r>
        <w:rPr>
          <w:rFonts w:eastAsia="Times New Roman" w:cs="Times New Roman" w:ascii="Times New Roman" w:hAnsi="Times New Roman"/>
          <w:color w:val="111111"/>
          <w:sz w:val="28"/>
          <w:szCs w:val="28"/>
          <w:lang w:val="en-US"/>
        </w:rPr>
        <w:t>So, if they sometimes recite the name of Allah or remember Him, it is not done sincerely and knowingly. Supposing that it is, might be, it is very little. It says:</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 and they do not remember Allah save a little. "</w:t>
      </w:r>
      <w:bookmarkStart w:id="626" w:name="pg13395_122755"/>
    </w:p>
    <w:p>
      <w:pPr>
        <w:pStyle w:val="BookText"/>
        <w:bidi w:val="0"/>
        <w:rPr/>
      </w:pPr>
      <w:bookmarkEnd w:id="626"/>
      <w:r>
        <w:rPr>
          <w:rFonts w:eastAsia="Amiri" w:cs="Amiri" w:ascii="Amiri" w:hAnsi="Amiri"/>
          <w:color w:val="111111"/>
          <w:sz w:val="28"/>
          <w:szCs w:val="28"/>
          <w:lang w:bidi="ar-SA"/>
        </w:rPr>
        <w:t xml:space="preserve">143- </w:t>
      </w:r>
      <w:r>
        <w:rPr>
          <w:rFonts w:ascii="Amiri" w:hAnsi="Amiri" w:eastAsia="Amiri" w:cs="Amiri"/>
          <w:color w:val="111111"/>
          <w:sz w:val="28"/>
          <w:sz w:val="28"/>
          <w:szCs w:val="28"/>
          <w:rtl w:val="true"/>
          <w:lang w:bidi="ar-SA"/>
        </w:rPr>
        <w:t>مُذَبْذَبینَ بَیْنَ ذلِکَ لا اِلی هؤُلاءِ وَلا اِلی هؤُلاءِ</w:t>
      </w:r>
    </w:p>
    <w:p>
      <w:pPr>
        <w:pStyle w:val="BookText"/>
        <w:bidi w:val="0"/>
        <w:jc w:val="both"/>
        <w:rPr/>
      </w:pPr>
      <w:r>
        <w:rPr>
          <w:rFonts w:ascii="Amiri" w:hAnsi="Amiri" w:eastAsia="Amiri" w:cs="Amiri"/>
          <w:color w:val="111111"/>
          <w:sz w:val="28"/>
          <w:sz w:val="28"/>
          <w:szCs w:val="28"/>
          <w:rtl w:val="true"/>
          <w:lang w:bidi="ar-SA"/>
        </w:rPr>
        <w:t>وَمَنْ یُضْلِلِ اللّهُ فَلَنْ تَجِدَ لَهُ سَبیلاً</w:t>
      </w:r>
    </w:p>
    <w:p>
      <w:pPr>
        <w:pStyle w:val="BookText"/>
        <w:bidi w:val="0"/>
        <w:jc w:val="both"/>
        <w:rPr/>
      </w:pPr>
      <w:r>
        <w:rPr>
          <w:rFonts w:eastAsia="Times New Roman" w:cs="Times New Roman" w:ascii="Times New Roman" w:hAnsi="Times New Roman"/>
          <w:color w:val="111111"/>
          <w:sz w:val="28"/>
          <w:szCs w:val="28"/>
          <w:lang w:val="en-US"/>
        </w:rPr>
        <w:t>143.</w:t>
      </w:r>
    </w:p>
    <w:p>
      <w:pPr>
        <w:pStyle w:val="BookText"/>
        <w:bidi w:val="0"/>
        <w:jc w:val="both"/>
        <w:rPr/>
      </w:pPr>
      <w:r>
        <w:rPr>
          <w:rFonts w:eastAsia="Times New Roman" w:cs="Times New Roman" w:ascii="Times New Roman" w:hAnsi="Times New Roman"/>
          <w:color w:val="111111"/>
          <w:sz w:val="28"/>
          <w:szCs w:val="28"/>
          <w:lang w:val="en-US"/>
        </w:rPr>
        <w:t>" (The hypocrites are) swaying between this (infidelity and Faith) neither towards these (believers) nor towards those (infidels); and whoever Allah leaves to go astray, never then shall you find for him a way. "</w:t>
      </w:r>
    </w:p>
    <w:p>
      <w:pPr>
        <w:pStyle w:val="Heading5"/>
        <w:numPr>
          <w:ilvl w:val="4"/>
          <w:numId w:val="1"/>
        </w:numPr>
        <w:bidi w:val="0"/>
        <w:jc w:val="left"/>
        <w:rPr/>
      </w:pPr>
      <w:bookmarkStart w:id="627" w:name="__RefHeading___Toc377161_2616395394"/>
      <w:bookmarkStart w:id="628" w:name="_Toc245"/>
      <w:bookmarkEnd w:id="627"/>
      <w:r>
        <w:rPr/>
        <w:t>Commentary: verse 143</w:t>
      </w:r>
      <w:bookmarkEnd w:id="628"/>
    </w:p>
    <w:p>
      <w:pPr>
        <w:pStyle w:val="BookText"/>
        <w:bidi w:val="0"/>
        <w:jc w:val="both"/>
        <w:rPr/>
      </w:pPr>
      <w:r>
        <w:rPr>
          <w:rFonts w:eastAsia="Times New Roman" w:cs="Times New Roman" w:ascii="Times New Roman" w:hAnsi="Times New Roman"/>
          <w:color w:val="111111"/>
          <w:sz w:val="28"/>
          <w:szCs w:val="28"/>
          <w:lang w:val="en-US"/>
        </w:rPr>
        <w:t xml:space="preserve">The Arabic word /taabub/ phylologically means: ` to be moved to and fro, as anything suspended in the air '. </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Therefore, the hypocrites do not have a firm thing to rely on, and they sway between this and that, like a thing which is suspended in the air and moves by the movement of a wind. They depend on others, so they wander without having any proper aim.</w:t>
      </w:r>
    </w:p>
    <w:p>
      <w:pPr>
        <w:pStyle w:val="BookText"/>
        <w:bidi w:val="0"/>
        <w:jc w:val="both"/>
        <w:rPr/>
      </w:pPr>
      <w:r>
        <w:rPr>
          <w:rFonts w:eastAsia="Times New Roman" w:cs="Times New Roman" w:ascii="Times New Roman" w:hAnsi="Times New Roman"/>
          <w:color w:val="111111"/>
          <w:sz w:val="28"/>
          <w:szCs w:val="28"/>
          <w:lang w:val="en-US"/>
        </w:rPr>
        <w:t>" (The hypocrites are) swaying between this (infidelity and Faith) neither towards these (believers) nor towards those (infidels); ..."</w:t>
      </w:r>
    </w:p>
    <w:p>
      <w:pPr>
        <w:pStyle w:val="BookText"/>
        <w:bidi w:val="0"/>
        <w:jc w:val="both"/>
        <w:rPr/>
      </w:pPr>
      <w:r>
        <w:rPr>
          <w:rFonts w:eastAsia="Times New Roman" w:cs="Times New Roman" w:ascii="Times New Roman" w:hAnsi="Times New Roman"/>
          <w:color w:val="111111"/>
          <w:sz w:val="28"/>
          <w:szCs w:val="28"/>
          <w:lang w:val="en-US"/>
        </w:rPr>
        <w:t>Also, they have not tranquility and peace, because they must always change their own position to a new one and hurriedly make immediate decisions.</w:t>
      </w:r>
    </w:p>
    <w:p>
      <w:pPr>
        <w:pStyle w:val="BookText"/>
        <w:bidi w:val="0"/>
        <w:jc w:val="both"/>
        <w:rPr/>
      </w:pPr>
      <w:r>
        <w:rPr>
          <w:rFonts w:eastAsia="Times New Roman" w:cs="Times New Roman" w:ascii="Times New Roman" w:hAnsi="Times New Roman"/>
          <w:color w:val="111111"/>
          <w:sz w:val="28"/>
          <w:szCs w:val="28"/>
          <w:lang w:val="en-US"/>
        </w:rPr>
        <w:t>And, to conclude, the hypocrites are stray, and have incurred the wrath of Allah. The verse continues saying:</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whoever Allah leaves to go astray, never then shall you find for him a way. "</w:t>
      </w:r>
      <w:bookmarkStart w:id="629" w:name="pg13395_122756"/>
    </w:p>
    <w:p>
      <w:pPr>
        <w:pStyle w:val="BookText"/>
        <w:bidi w:val="0"/>
        <w:rPr/>
      </w:pPr>
      <w:bookmarkEnd w:id="629"/>
      <w:r>
        <w:rPr>
          <w:rFonts w:eastAsia="Amiri" w:cs="Amiri" w:ascii="Amiri" w:hAnsi="Amiri"/>
          <w:color w:val="111111"/>
          <w:sz w:val="28"/>
          <w:szCs w:val="28"/>
          <w:lang w:bidi="ar-SA"/>
        </w:rPr>
        <w:t xml:space="preserve">144- </w:t>
      </w:r>
      <w:r>
        <w:rPr>
          <w:rFonts w:ascii="Amiri" w:hAnsi="Amiri" w:eastAsia="Amiri" w:cs="Amiri"/>
          <w:color w:val="111111"/>
          <w:sz w:val="28"/>
          <w:sz w:val="28"/>
          <w:szCs w:val="28"/>
          <w:rtl w:val="true"/>
          <w:lang w:bidi="ar-SA"/>
        </w:rPr>
        <w:t>یااَیُّهَا الَّذینَ امَنُوا</w:t>
      </w:r>
    </w:p>
    <w:p>
      <w:pPr>
        <w:pStyle w:val="BookText"/>
        <w:bidi w:val="0"/>
        <w:jc w:val="both"/>
        <w:rPr/>
      </w:pPr>
      <w:r>
        <w:rPr>
          <w:rFonts w:ascii="Amiri" w:hAnsi="Amiri" w:eastAsia="Amiri" w:cs="Amiri"/>
          <w:color w:val="111111"/>
          <w:sz w:val="28"/>
          <w:sz w:val="28"/>
          <w:szCs w:val="28"/>
          <w:rtl w:val="true"/>
          <w:lang w:bidi="ar-SA"/>
        </w:rPr>
        <w:t>لاتَتَّخِذُوا الْکافِرینَ اَوْلِیاءَ مِنْ دُونِ الْمُؤْمِنینَ</w:t>
      </w:r>
    </w:p>
    <w:p>
      <w:pPr>
        <w:pStyle w:val="BookText"/>
        <w:bidi w:val="0"/>
        <w:jc w:val="both"/>
        <w:rPr/>
      </w:pPr>
      <w:r>
        <w:rPr>
          <w:rFonts w:ascii="Amiri" w:hAnsi="Amiri" w:eastAsia="Amiri" w:cs="Amiri"/>
          <w:color w:val="111111"/>
          <w:sz w:val="28"/>
          <w:sz w:val="28"/>
          <w:szCs w:val="28"/>
          <w:rtl w:val="true"/>
          <w:lang w:bidi="ar-SA"/>
        </w:rPr>
        <w:t>اَتُریدُونَ اَنْ تَجْعَلُوا لِلّهِ عَلَیْکُمْ</w:t>
      </w:r>
    </w:p>
    <w:p>
      <w:pPr>
        <w:pStyle w:val="BookText"/>
        <w:bidi w:val="0"/>
        <w:jc w:val="both"/>
        <w:rPr/>
      </w:pPr>
      <w:r>
        <w:rPr>
          <w:rFonts w:ascii="Amiri" w:hAnsi="Amiri" w:eastAsia="Amiri" w:cs="Amiri"/>
          <w:color w:val="111111"/>
          <w:sz w:val="28"/>
          <w:sz w:val="28"/>
          <w:szCs w:val="28"/>
          <w:rtl w:val="true"/>
          <w:lang w:bidi="ar-SA"/>
        </w:rPr>
        <w:t>سُلْطانًا مُبینًا</w:t>
      </w:r>
    </w:p>
    <w:p>
      <w:pPr>
        <w:pStyle w:val="BookText"/>
        <w:bidi w:val="0"/>
        <w:jc w:val="both"/>
        <w:rPr/>
      </w:pPr>
      <w:r>
        <w:rPr>
          <w:rFonts w:eastAsia="Times New Roman" w:cs="Times New Roman" w:ascii="Times New Roman" w:hAnsi="Times New Roman"/>
          <w:color w:val="111111"/>
          <w:sz w:val="28"/>
          <w:szCs w:val="28"/>
          <w:lang w:val="en-US"/>
        </w:rPr>
        <w:t>144.</w:t>
      </w:r>
    </w:p>
    <w:p>
      <w:pPr>
        <w:pStyle w:val="BookText"/>
        <w:bidi w:val="0"/>
        <w:jc w:val="both"/>
        <w:rPr/>
      </w:pPr>
      <w:r>
        <w:rPr>
          <w:rFonts w:eastAsia="Times New Roman" w:cs="Times New Roman" w:ascii="Times New Roman" w:hAnsi="Times New Roman"/>
          <w:color w:val="111111"/>
          <w:sz w:val="28"/>
          <w:szCs w:val="28"/>
          <w:lang w:val="en-US"/>
        </w:rPr>
        <w:t>" O' you who have Faith !</w:t>
      </w:r>
    </w:p>
    <w:p>
      <w:pPr>
        <w:pStyle w:val="BookText"/>
        <w:bidi w:val="0"/>
        <w:jc w:val="both"/>
        <w:rPr/>
      </w:pPr>
      <w:r>
        <w:rPr>
          <w:rFonts w:eastAsia="Times New Roman" w:cs="Times New Roman" w:ascii="Times New Roman" w:hAnsi="Times New Roman"/>
          <w:color w:val="111111"/>
          <w:sz w:val="28"/>
          <w:szCs w:val="28"/>
          <w:lang w:val="en-US"/>
        </w:rPr>
        <w:t>Do not take the disbelievers for friends instead of the believers.</w:t>
      </w:r>
    </w:p>
    <w:p>
      <w:pPr>
        <w:pStyle w:val="BookText"/>
        <w:bidi w:val="0"/>
        <w:jc w:val="both"/>
        <w:rPr/>
      </w:pPr>
      <w:r>
        <w:rPr>
          <w:rFonts w:eastAsia="Times New Roman" w:cs="Times New Roman" w:ascii="Times New Roman" w:hAnsi="Times New Roman"/>
          <w:color w:val="111111"/>
          <w:sz w:val="28"/>
          <w:szCs w:val="28"/>
          <w:lang w:val="en-US"/>
        </w:rPr>
        <w:t>Do you desire that you should give Allah a manifest proof against yourselves ? "</w:t>
      </w:r>
    </w:p>
    <w:p>
      <w:pPr>
        <w:pStyle w:val="Heading5"/>
        <w:numPr>
          <w:ilvl w:val="4"/>
          <w:numId w:val="1"/>
        </w:numPr>
        <w:bidi w:val="0"/>
        <w:jc w:val="left"/>
        <w:rPr/>
      </w:pPr>
      <w:bookmarkStart w:id="630" w:name="__RefHeading___Toc377163_2616395394"/>
      <w:bookmarkStart w:id="631" w:name="_Toc246"/>
      <w:bookmarkEnd w:id="630"/>
      <w:r>
        <w:rPr/>
        <w:t>Commentary: verse 144</w:t>
      </w:r>
      <w:bookmarkEnd w:id="631"/>
    </w:p>
    <w:p>
      <w:pPr>
        <w:pStyle w:val="Heading6"/>
        <w:numPr>
          <w:ilvl w:val="5"/>
          <w:numId w:val="1"/>
        </w:numPr>
        <w:bidi w:val="0"/>
        <w:jc w:val="left"/>
        <w:rPr/>
      </w:pPr>
      <w:bookmarkStart w:id="632" w:name="__RefHeading___Toc377165_2616395394"/>
      <w:bookmarkStart w:id="633" w:name="_Toc247"/>
      <w:bookmarkEnd w:id="632"/>
      <w:r>
        <w:rPr/>
        <w:t>Point</w:t>
      </w:r>
      <w:bookmarkEnd w:id="633"/>
    </w:p>
    <w:p>
      <w:pPr>
        <w:pStyle w:val="BookText"/>
        <w:bidi w:val="0"/>
        <w:jc w:val="both"/>
        <w:rPr/>
      </w:pPr>
      <w:r>
        <w:rPr>
          <w:rFonts w:eastAsia="Times New Roman" w:cs="Times New Roman" w:ascii="Times New Roman" w:hAnsi="Times New Roman"/>
          <w:color w:val="111111"/>
          <w:sz w:val="28"/>
          <w:szCs w:val="28"/>
          <w:lang w:val="en-US"/>
        </w:rPr>
        <w:t>The believers have not the right of accepting the mastership of the disbelievers. But it is in the case that the hypocrites have a close tie with the disbelievers. The Qur'ān introduces the disbelievers as Satans of the hypocrites:</w:t>
      </w:r>
    </w:p>
    <w:p>
      <w:pPr>
        <w:pStyle w:val="BookText"/>
        <w:bidi w:val="0"/>
        <w:jc w:val="both"/>
        <w:rPr/>
      </w:pPr>
      <w:r>
        <w:rPr>
          <w:rFonts w:eastAsia="Times New Roman" w:cs="Times New Roman" w:ascii="Times New Roman" w:hAnsi="Times New Roman"/>
          <w:color w:val="111111"/>
          <w:sz w:val="28"/>
          <w:szCs w:val="28"/>
          <w:lang w:val="en-US"/>
        </w:rPr>
        <w:t xml:space="preserve">" ... when they are alone with their evil ones, ... " </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And they are as brethren of the hypocrites:</w:t>
      </w:r>
    </w:p>
    <w:p>
      <w:pPr>
        <w:pStyle w:val="BookText"/>
        <w:bidi w:val="0"/>
        <w:jc w:val="both"/>
        <w:rPr/>
      </w:pPr>
      <w:r>
        <w:rPr>
          <w:rFonts w:eastAsia="Times New Roman" w:cs="Times New Roman" w:ascii="Times New Roman" w:hAnsi="Times New Roman"/>
          <w:color w:val="111111"/>
          <w:sz w:val="28"/>
          <w:szCs w:val="28"/>
          <w:lang w:val="en-US"/>
        </w:rPr>
        <w:t>" ... those who have become hypocrites? They say to those of their</w:t>
      </w:r>
    </w:p>
    <w:p>
      <w:pPr>
        <w:pStyle w:val="BookText"/>
        <w:bidi w:val="0"/>
        <w:jc w:val="both"/>
        <w:rPr/>
      </w:pPr>
      <w:r>
        <w:rPr>
          <w:rFonts w:eastAsia="Times New Roman" w:cs="Times New Roman" w:ascii="Times New Roman" w:hAnsi="Times New Roman"/>
          <w:color w:val="111111"/>
          <w:sz w:val="28"/>
          <w:szCs w:val="28"/>
          <w:lang w:val="en-US"/>
        </w:rPr>
        <w:t>brethren who disbelieve ... "</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The senses mentioned in Sura Nisā', No.4, Verse 139 and 141 are also indications to the quality of the connection between the hypocrites and the disbelievers.</w:t>
      </w:r>
    </w:p>
    <w:p>
      <w:pPr>
        <w:pStyle w:val="Heading6"/>
        <w:numPr>
          <w:ilvl w:val="5"/>
          <w:numId w:val="1"/>
        </w:numPr>
        <w:bidi w:val="0"/>
        <w:jc w:val="left"/>
        <w:rPr/>
      </w:pPr>
      <w:bookmarkStart w:id="634" w:name="__RefHeading___Toc377167_2616395394"/>
      <w:bookmarkStart w:id="635" w:name="_Toc248"/>
      <w:bookmarkEnd w:id="634"/>
      <w:r>
        <w:rPr/>
        <w:t>Explanations:</w:t>
      </w:r>
      <w:bookmarkEnd w:id="63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Consolas" w:cs="Consolas" w:ascii="Consolas" w:hAnsi="Consolas"/>
          <w:color w:val="111111"/>
          <w:sz w:val="28"/>
          <w:szCs w:val="28"/>
          <w:lang w:val="en-US"/>
        </w:rPr>
        <w:t>Tawallā ' (take for friends) and</w:t>
      </w:r>
      <w:r>
        <w:rPr>
          <w:rFonts w:eastAsia="Times New Roman" w:cs="Times New Roman" w:ascii="Times New Roman" w:hAnsi="Times New Roman"/>
          <w:color w:val="111111"/>
          <w:sz w:val="28"/>
          <w:szCs w:val="28"/>
          <w:lang w:val="en-US"/>
        </w:rPr>
        <w:t xml:space="preserve"> Tabarrā ' (dissociate) are parts of the religion.</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communication, friendship, and agreement contraction that results to the loss of Muslims, should be avoided of.</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current foreign policy, political and economical ties, choices, appointments and disposals or any action which ends to the domination of disbelievers over Muslims is unlawful (Harām) from the point of Islam, and it is rejected.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Any Muslim believer who accepts suffer abjectness, has no proof to give Allah for his action.</w:t>
      </w:r>
    </w:p>
    <w:p>
      <w:pPr>
        <w:pStyle w:val="BookText"/>
        <w:bidi w:val="0"/>
        <w:jc w:val="both"/>
        <w:rPr/>
      </w:pPr>
      <w:r>
        <w:rPr>
          <w:rFonts w:eastAsia="Times New Roman" w:cs="Times New Roman" w:ascii="Times New Roman" w:hAnsi="Times New Roman"/>
          <w:color w:val="111111"/>
          <w:sz w:val="28"/>
          <w:szCs w:val="28"/>
          <w:lang w:val="en-US"/>
        </w:rPr>
        <w:t>" ... Do you desire that you should give Allah a manifest proof against yourselves? "</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Accepting the mastership of disbelievers does not adapt to Faith.</w:t>
      </w:r>
    </w:p>
    <w:p>
      <w:pPr>
        <w:pStyle w:val="BookText"/>
        <w:bidi w:val="0"/>
        <w:jc w:val="both"/>
        <w:rPr/>
      </w:pPr>
      <w:r>
        <w:rPr>
          <w:rFonts w:eastAsia="Times New Roman" w:cs="Times New Roman" w:ascii="Times New Roman" w:hAnsi="Times New Roman"/>
          <w:color w:val="111111"/>
          <w:sz w:val="28"/>
          <w:szCs w:val="28"/>
          <w:lang w:val="en-US"/>
        </w:rPr>
        <w:t>There is no room in a heart for two opposite affections</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O' you who have Faith! ... "</w:t>
      </w:r>
      <w:bookmarkStart w:id="636" w:name="pg13395_122758"/>
    </w:p>
    <w:p>
      <w:pPr>
        <w:pStyle w:val="BookText"/>
        <w:bidi w:val="0"/>
        <w:rPr/>
      </w:pPr>
      <w:bookmarkEnd w:id="636"/>
      <w:r>
        <w:rPr>
          <w:rFonts w:eastAsia="Amiri" w:cs="Amiri" w:ascii="Amiri" w:hAnsi="Amiri"/>
          <w:color w:val="111111"/>
          <w:sz w:val="28"/>
          <w:szCs w:val="28"/>
          <w:lang w:bidi="ar-SA"/>
        </w:rPr>
        <w:t xml:space="preserve">145- </w:t>
      </w:r>
      <w:r>
        <w:rPr>
          <w:rFonts w:ascii="Amiri" w:hAnsi="Amiri" w:eastAsia="Amiri" w:cs="Amiri"/>
          <w:color w:val="111111"/>
          <w:sz w:val="28"/>
          <w:sz w:val="28"/>
          <w:szCs w:val="28"/>
          <w:rtl w:val="true"/>
          <w:lang w:bidi="ar-SA"/>
        </w:rPr>
        <w:t>اِنَّ الْمُنافِقینَ فِی الدَّرْکِ الاَْسْفَلِ مِنَ النّارِ</w:t>
      </w:r>
    </w:p>
    <w:p>
      <w:pPr>
        <w:pStyle w:val="BookText"/>
        <w:bidi w:val="0"/>
        <w:jc w:val="both"/>
        <w:rPr/>
      </w:pPr>
      <w:r>
        <w:rPr>
          <w:rFonts w:ascii="Amiri" w:hAnsi="Amiri" w:eastAsia="Amiri" w:cs="Amiri"/>
          <w:color w:val="111111"/>
          <w:sz w:val="28"/>
          <w:sz w:val="28"/>
          <w:szCs w:val="28"/>
          <w:rtl w:val="true"/>
          <w:lang w:bidi="ar-SA"/>
        </w:rPr>
        <w:t>وَلَنْ تَجِدَ لَهُمْ نَصیرًا</w:t>
      </w:r>
    </w:p>
    <w:p>
      <w:pPr>
        <w:pStyle w:val="BookText"/>
        <w:bidi w:val="0"/>
        <w:jc w:val="both"/>
        <w:rPr/>
      </w:pPr>
      <w:r>
        <w:rPr>
          <w:rFonts w:eastAsia="Times New Roman" w:cs="Times New Roman" w:ascii="Times New Roman" w:hAnsi="Times New Roman"/>
          <w:color w:val="111111"/>
          <w:sz w:val="28"/>
          <w:szCs w:val="28"/>
          <w:lang w:val="en-US"/>
        </w:rPr>
        <w:t>145.</w:t>
      </w:r>
    </w:p>
    <w:p>
      <w:pPr>
        <w:pStyle w:val="BookText"/>
        <w:bidi w:val="0"/>
        <w:jc w:val="both"/>
        <w:rPr/>
      </w:pPr>
      <w:r>
        <w:rPr>
          <w:rFonts w:eastAsia="Times New Roman" w:cs="Times New Roman" w:ascii="Times New Roman" w:hAnsi="Times New Roman"/>
          <w:color w:val="111111"/>
          <w:sz w:val="28"/>
          <w:szCs w:val="28"/>
          <w:lang w:val="en-US"/>
        </w:rPr>
        <w:t>" Verily the hypocrites are in the lowest stage of the Fire, and never you shall find a helper for them. "</w:t>
      </w:r>
    </w:p>
    <w:p>
      <w:pPr>
        <w:pStyle w:val="Heading5"/>
        <w:numPr>
          <w:ilvl w:val="4"/>
          <w:numId w:val="1"/>
        </w:numPr>
        <w:bidi w:val="0"/>
        <w:jc w:val="left"/>
        <w:rPr/>
      </w:pPr>
      <w:bookmarkStart w:id="637" w:name="__RefHeading___Toc377169_2616395394"/>
      <w:bookmarkStart w:id="638" w:name="_Toc249"/>
      <w:bookmarkEnd w:id="637"/>
      <w:r>
        <w:rPr/>
        <w:t>Commentary: verse 145</w:t>
      </w:r>
      <w:bookmarkEnd w:id="638"/>
    </w:p>
    <w:p>
      <w:pPr>
        <w:pStyle w:val="BookText"/>
        <w:bidi w:val="0"/>
        <w:jc w:val="both"/>
        <w:rPr/>
      </w:pPr>
      <w:r>
        <w:rPr>
          <w:rFonts w:eastAsia="Times New Roman" w:cs="Times New Roman" w:ascii="Times New Roman" w:hAnsi="Times New Roman"/>
          <w:color w:val="111111"/>
          <w:sz w:val="28"/>
          <w:szCs w:val="28"/>
          <w:lang w:val="en-US"/>
        </w:rPr>
        <w:t>There are some unaware Muslims who accept the friendship of the hypocrites. To make clear the situation of the hypocrites, the Qur'ān in this verse says:</w:t>
      </w:r>
    </w:p>
    <w:p>
      <w:pPr>
        <w:pStyle w:val="BookText"/>
        <w:bidi w:val="0"/>
        <w:jc w:val="both"/>
        <w:rPr/>
      </w:pPr>
      <w:r>
        <w:rPr>
          <w:rFonts w:eastAsia="Times New Roman" w:cs="Times New Roman" w:ascii="Times New Roman" w:hAnsi="Times New Roman"/>
          <w:color w:val="111111"/>
          <w:sz w:val="28"/>
          <w:szCs w:val="28"/>
          <w:lang w:val="en-US"/>
        </w:rPr>
        <w:t>" Verily the hypocrites are in the lowest stage of the Fire, and never you shall find a helper for them.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well understood from this verse that hypocrisy is the worst kind of infidelity from the point of view of Islam, and the hypocrites are the furthest distant people from Allah. So, it is for this reason that their abode is in the worst place and the lowest stage of Hell.</w:t>
      </w:r>
      <w:bookmarkStart w:id="639" w:name="pg13395_122759"/>
    </w:p>
    <w:p>
      <w:pPr>
        <w:pStyle w:val="BookText"/>
        <w:bidi w:val="0"/>
        <w:rPr/>
      </w:pPr>
      <w:bookmarkEnd w:id="639"/>
      <w:r>
        <w:rPr>
          <w:rFonts w:eastAsia="Amiri" w:cs="Amiri" w:ascii="Amiri" w:hAnsi="Amiri"/>
          <w:color w:val="111111"/>
          <w:sz w:val="28"/>
          <w:szCs w:val="28"/>
          <w:lang w:bidi="ar-SA"/>
        </w:rPr>
        <w:t xml:space="preserve">146- </w:t>
      </w:r>
      <w:r>
        <w:rPr>
          <w:rFonts w:ascii="Amiri" w:hAnsi="Amiri" w:eastAsia="Amiri" w:cs="Amiri"/>
          <w:color w:val="111111"/>
          <w:sz w:val="28"/>
          <w:sz w:val="28"/>
          <w:szCs w:val="28"/>
          <w:rtl w:val="true"/>
          <w:lang w:bidi="ar-SA"/>
        </w:rPr>
        <w:t>اِلاَّ الَّذینَ تابُوا وَاَصْلَحُوا</w:t>
      </w:r>
    </w:p>
    <w:p>
      <w:pPr>
        <w:pStyle w:val="BookText"/>
        <w:bidi w:val="0"/>
        <w:jc w:val="both"/>
        <w:rPr/>
      </w:pPr>
      <w:r>
        <w:rPr>
          <w:rFonts w:ascii="Amiri" w:hAnsi="Amiri" w:eastAsia="Amiri" w:cs="Amiri"/>
          <w:color w:val="111111"/>
          <w:sz w:val="28"/>
          <w:sz w:val="28"/>
          <w:szCs w:val="28"/>
          <w:rtl w:val="true"/>
          <w:lang w:bidi="ar-SA"/>
        </w:rPr>
        <w:t>وَاعْتَصَمُوا بِاللّهِ وَاَخْلَصُوا دینَهُمْ لِلّهِ</w:t>
      </w:r>
    </w:p>
    <w:p>
      <w:pPr>
        <w:pStyle w:val="BookText"/>
        <w:bidi w:val="0"/>
        <w:jc w:val="both"/>
        <w:rPr/>
      </w:pPr>
      <w:r>
        <w:rPr>
          <w:rFonts w:ascii="Amiri" w:hAnsi="Amiri" w:eastAsia="Amiri" w:cs="Amiri"/>
          <w:color w:val="111111"/>
          <w:sz w:val="28"/>
          <w:sz w:val="28"/>
          <w:szCs w:val="28"/>
          <w:rtl w:val="true"/>
          <w:lang w:bidi="ar-SA"/>
        </w:rPr>
        <w:t>فَاُول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مَعَ الْمُؤْمِنینَ وَسَوْفَ یُؤْتِ اللّهُ الْمُؤْمِنینَ</w:t>
      </w:r>
    </w:p>
    <w:p>
      <w:pPr>
        <w:pStyle w:val="BookText"/>
        <w:bidi w:val="0"/>
        <w:jc w:val="both"/>
        <w:rPr/>
      </w:pPr>
      <w:r>
        <w:rPr>
          <w:rFonts w:ascii="Amiri" w:hAnsi="Amiri" w:eastAsia="Amiri" w:cs="Amiri"/>
          <w:color w:val="111111"/>
          <w:sz w:val="28"/>
          <w:sz w:val="28"/>
          <w:szCs w:val="28"/>
          <w:rtl w:val="true"/>
          <w:lang w:bidi="ar-SA"/>
        </w:rPr>
        <w:t>اَجْرًا عَظیمًا</w:t>
      </w:r>
    </w:p>
    <w:p>
      <w:pPr>
        <w:pStyle w:val="BookText"/>
        <w:bidi w:val="0"/>
        <w:jc w:val="both"/>
        <w:rPr/>
      </w:pPr>
      <w:r>
        <w:rPr>
          <w:rFonts w:eastAsia="Times New Roman" w:cs="Times New Roman" w:ascii="Times New Roman" w:hAnsi="Times New Roman"/>
          <w:color w:val="111111"/>
          <w:sz w:val="28"/>
          <w:szCs w:val="28"/>
          <w:lang w:val="en-US"/>
        </w:rPr>
        <w:t>146.</w:t>
      </w:r>
    </w:p>
    <w:p>
      <w:pPr>
        <w:pStyle w:val="BookText"/>
        <w:bidi w:val="0"/>
        <w:jc w:val="both"/>
        <w:rPr/>
      </w:pPr>
      <w:r>
        <w:rPr>
          <w:rFonts w:eastAsia="Times New Roman" w:cs="Times New Roman" w:ascii="Times New Roman" w:hAnsi="Times New Roman"/>
          <w:color w:val="111111"/>
          <w:sz w:val="28"/>
          <w:szCs w:val="28"/>
          <w:lang w:val="en-US"/>
        </w:rPr>
        <w:t>" Except those who repent, and amend and hold fast to (the grace of) Allah and make their religion pure for Allah. These, then, are with the believers; and Allah will grant the believers a great reward. "</w:t>
      </w:r>
    </w:p>
    <w:p>
      <w:pPr>
        <w:pStyle w:val="Heading5"/>
        <w:numPr>
          <w:ilvl w:val="4"/>
          <w:numId w:val="1"/>
        </w:numPr>
        <w:bidi w:val="0"/>
        <w:jc w:val="left"/>
        <w:rPr/>
      </w:pPr>
      <w:bookmarkStart w:id="640" w:name="__RefHeading___Toc377171_2616395394"/>
      <w:bookmarkStart w:id="641" w:name="_Toc250"/>
      <w:bookmarkEnd w:id="640"/>
      <w:r>
        <w:rPr/>
        <w:t>Commentary: verse 146</w:t>
      </w:r>
      <w:bookmarkEnd w:id="641"/>
    </w:p>
    <w:p>
      <w:pPr>
        <w:pStyle w:val="BookText"/>
        <w:bidi w:val="0"/>
        <w:jc w:val="both"/>
        <w:rPr/>
      </w:pPr>
      <w:r>
        <w:rPr>
          <w:rFonts w:eastAsia="Times New Roman" w:cs="Times New Roman" w:ascii="Times New Roman" w:hAnsi="Times New Roman"/>
          <w:color w:val="111111"/>
          <w:sz w:val="28"/>
          <w:szCs w:val="28"/>
          <w:lang w:val="en-US"/>
        </w:rPr>
        <w:t>The way of repentance is open to all, even to the worst ones.</w:t>
      </w:r>
    </w:p>
    <w:p>
      <w:pPr>
        <w:pStyle w:val="BookText"/>
        <w:bidi w:val="0"/>
        <w:jc w:val="both"/>
        <w:rPr/>
      </w:pPr>
      <w:r>
        <w:rPr>
          <w:rFonts w:eastAsia="Times New Roman" w:cs="Times New Roman" w:ascii="Times New Roman" w:hAnsi="Times New Roman"/>
          <w:color w:val="111111"/>
          <w:sz w:val="28"/>
          <w:szCs w:val="28"/>
          <w:lang w:val="en-US"/>
        </w:rPr>
        <w:t xml:space="preserve">Repentance can take a person from the position of </w:t>
      </w:r>
      <w:r>
        <w:rPr>
          <w:rFonts w:eastAsia="Consolas" w:cs="Consolas" w:ascii="Consolas" w:hAnsi="Consolas"/>
          <w:color w:val="111111"/>
          <w:sz w:val="28"/>
          <w:szCs w:val="28"/>
          <w:lang w:val="en-US"/>
        </w:rPr>
        <w:t>the lowest stage of the Fire ' to</w:t>
      </w:r>
      <w:r>
        <w:rPr>
          <w:rFonts w:eastAsia="Times New Roman" w:cs="Times New Roman" w:ascii="Times New Roman" w:hAnsi="Times New Roman"/>
          <w:color w:val="111111"/>
          <w:sz w:val="28"/>
          <w:szCs w:val="28"/>
          <w:lang w:val="en-US"/>
        </w:rPr>
        <w:t xml:space="preserve"> the Exalted Heaven '. The Qur'ān says:</w:t>
      </w:r>
    </w:p>
    <w:p>
      <w:pPr>
        <w:pStyle w:val="BookText"/>
        <w:bidi w:val="0"/>
        <w:jc w:val="both"/>
        <w:rPr/>
      </w:pPr>
      <w:r>
        <w:rPr>
          <w:rFonts w:eastAsia="Times New Roman" w:cs="Times New Roman" w:ascii="Times New Roman" w:hAnsi="Times New Roman"/>
          <w:color w:val="111111"/>
          <w:sz w:val="28"/>
          <w:szCs w:val="28"/>
          <w:lang w:val="en-US"/>
        </w:rPr>
        <w:t>" Except those who repent, ... "</w:t>
      </w:r>
    </w:p>
    <w:p>
      <w:pPr>
        <w:pStyle w:val="BookText"/>
        <w:bidi w:val="0"/>
        <w:jc w:val="both"/>
        <w:rPr/>
      </w:pPr>
      <w:r>
        <w:rPr>
          <w:rFonts w:eastAsia="Times New Roman" w:cs="Times New Roman" w:ascii="Times New Roman" w:hAnsi="Times New Roman"/>
          <w:color w:val="111111"/>
          <w:sz w:val="28"/>
          <w:szCs w:val="28"/>
          <w:lang w:val="en-US"/>
        </w:rPr>
        <w:t>Human beings are free and can change the way, i.e. they can repent:</w:t>
      </w:r>
    </w:p>
    <w:p>
      <w:pPr>
        <w:pStyle w:val="BookText"/>
        <w:bidi w:val="0"/>
        <w:jc w:val="both"/>
        <w:rPr/>
      </w:pPr>
      <w:r>
        <w:rPr>
          <w:rFonts w:eastAsia="Times New Roman" w:cs="Times New Roman" w:ascii="Times New Roman" w:hAnsi="Times New Roman"/>
          <w:color w:val="111111"/>
          <w:sz w:val="28"/>
          <w:szCs w:val="28"/>
          <w:lang w:val="en-US"/>
        </w:rPr>
        <w:t>" ... those who repent, ... "</w:t>
      </w:r>
    </w:p>
    <w:p>
      <w:pPr>
        <w:pStyle w:val="BookText"/>
        <w:bidi w:val="0"/>
        <w:jc w:val="both"/>
        <w:rPr/>
      </w:pPr>
      <w:r>
        <w:rPr>
          <w:rFonts w:eastAsia="Times New Roman" w:cs="Times New Roman" w:ascii="Times New Roman" w:hAnsi="Times New Roman"/>
          <w:color w:val="111111"/>
          <w:sz w:val="28"/>
          <w:szCs w:val="28"/>
          <w:lang w:val="en-US"/>
        </w:rPr>
        <w:t>Repentance is not only an expression of regret, but it is an inclusive improvability. The verse continues saying:</w:t>
      </w:r>
    </w:p>
    <w:p>
      <w:pPr>
        <w:pStyle w:val="BookText"/>
        <w:bidi w:val="0"/>
        <w:jc w:val="both"/>
        <w:rPr/>
      </w:pPr>
      <w:r>
        <w:rPr>
          <w:rFonts w:eastAsia="Times New Roman" w:cs="Times New Roman" w:ascii="Times New Roman" w:hAnsi="Times New Roman"/>
          <w:color w:val="111111"/>
          <w:sz w:val="28"/>
          <w:szCs w:val="28"/>
          <w:lang w:val="en-US"/>
        </w:rPr>
        <w:t>" ... and amend and hold fast (the grace of) Allah and make their religion pure for Allah ... "</w:t>
      </w:r>
    </w:p>
    <w:p>
      <w:pPr>
        <w:pStyle w:val="BookText"/>
        <w:bidi w:val="0"/>
        <w:jc w:val="both"/>
        <w:rPr/>
      </w:pPr>
      <w:r>
        <w:rPr>
          <w:rFonts w:eastAsia="Times New Roman" w:cs="Times New Roman" w:ascii="Times New Roman" w:hAnsi="Times New Roman"/>
          <w:color w:val="111111"/>
          <w:sz w:val="28"/>
          <w:szCs w:val="28"/>
          <w:lang w:val="en-US"/>
        </w:rPr>
        <w:t>Those hypocrites who repent should not feel loneliness for the absence of their fellow-mindeds, because they find some better colleagues instead of them.</w:t>
      </w:r>
    </w:p>
    <w:p>
      <w:pPr>
        <w:pStyle w:val="BookText"/>
        <w:bidi w:val="0"/>
        <w:jc w:val="both"/>
        <w:rPr/>
      </w:pPr>
      <w:r>
        <w:rPr>
          <w:rFonts w:eastAsia="Times New Roman" w:cs="Times New Roman" w:ascii="Times New Roman" w:hAnsi="Times New Roman"/>
          <w:color w:val="111111"/>
          <w:sz w:val="28"/>
          <w:szCs w:val="28"/>
          <w:lang w:val="en-US"/>
        </w:rPr>
        <w:t>" ... these, then, are with the believers; "</w:t>
      </w:r>
    </w:p>
    <w:p>
      <w:pPr>
        <w:pStyle w:val="BookText"/>
        <w:bidi w:val="0"/>
        <w:jc w:val="both"/>
        <w:rPr/>
      </w:pPr>
      <w:r>
        <w:rPr>
          <w:rFonts w:eastAsia="Times New Roman" w:cs="Times New Roman" w:ascii="Times New Roman" w:hAnsi="Times New Roman"/>
          <w:color w:val="111111"/>
          <w:sz w:val="28"/>
          <w:szCs w:val="28"/>
          <w:lang w:val="en-US"/>
        </w:rPr>
        <w:t>Eclecticism in creed and thoughts is forbidden:</w:t>
      </w:r>
    </w:p>
    <w:p>
      <w:pPr>
        <w:pStyle w:val="BookText"/>
        <w:bidi w:val="0"/>
        <w:jc w:val="both"/>
        <w:rPr/>
      </w:pPr>
      <w:r>
        <w:rPr>
          <w:rFonts w:eastAsia="Times New Roman" w:cs="Times New Roman" w:ascii="Times New Roman" w:hAnsi="Times New Roman"/>
          <w:color w:val="111111"/>
          <w:sz w:val="28"/>
          <w:szCs w:val="28"/>
          <w:lang w:val="en-US"/>
        </w:rPr>
        <w:t>" ... and make their religion pure for Allah ... "</w:t>
      </w:r>
    </w:p>
    <w:p>
      <w:pPr>
        <w:pStyle w:val="BookText"/>
        <w:bidi w:val="0"/>
        <w:jc w:val="both"/>
        <w:rPr/>
      </w:pPr>
      <w:r>
        <w:rPr>
          <w:rFonts w:eastAsia="Times New Roman" w:cs="Times New Roman" w:ascii="Times New Roman" w:hAnsi="Times New Roman"/>
          <w:color w:val="111111"/>
          <w:sz w:val="28"/>
          <w:szCs w:val="28"/>
          <w:lang w:val="en-US"/>
        </w:rPr>
        <w:t>Then, it is to the believers to receive the true repentant ones and consider them as themselves.</w:t>
      </w:r>
    </w:p>
    <w:p>
      <w:pPr>
        <w:pStyle w:val="BookText"/>
        <w:bidi w:val="0"/>
        <w:jc w:val="both"/>
        <w:rPr/>
      </w:pPr>
      <w:r>
        <w:rPr>
          <w:rFonts w:eastAsia="Times New Roman" w:cs="Times New Roman" w:ascii="Times New Roman" w:hAnsi="Times New Roman"/>
          <w:color w:val="111111"/>
          <w:sz w:val="28"/>
          <w:szCs w:val="28"/>
          <w:lang w:val="en-US"/>
        </w:rPr>
        <w:t>"... these, then, are with the believers;</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Allah will grant the believers a great reward. "</w:t>
      </w:r>
      <w:bookmarkStart w:id="642" w:name="pg13395_122760"/>
    </w:p>
    <w:p>
      <w:pPr>
        <w:pStyle w:val="BookText"/>
        <w:bidi w:val="0"/>
        <w:rPr/>
      </w:pPr>
      <w:bookmarkEnd w:id="642"/>
      <w:r>
        <w:rPr>
          <w:rFonts w:eastAsia="Amiri" w:cs="Amiri" w:ascii="Amiri" w:hAnsi="Amiri"/>
          <w:color w:val="111111"/>
          <w:sz w:val="28"/>
          <w:szCs w:val="28"/>
          <w:lang w:bidi="ar-SA"/>
        </w:rPr>
        <w:t xml:space="preserve">147- </w:t>
      </w:r>
      <w:r>
        <w:rPr>
          <w:rFonts w:ascii="Amiri" w:hAnsi="Amiri" w:eastAsia="Amiri" w:cs="Amiri"/>
          <w:color w:val="111111"/>
          <w:sz w:val="28"/>
          <w:sz w:val="28"/>
          <w:szCs w:val="28"/>
          <w:rtl w:val="true"/>
          <w:lang w:bidi="ar-SA"/>
        </w:rPr>
        <w:t>ما یَفْعَلُ اللّهُ بِعَذابِکُمْ اِنْ شَکَرْتُمْ وَامَنْتُمْ</w:t>
      </w:r>
    </w:p>
    <w:p>
      <w:pPr>
        <w:pStyle w:val="BookText"/>
        <w:bidi w:val="0"/>
        <w:jc w:val="both"/>
        <w:rPr/>
      </w:pPr>
      <w:r>
        <w:rPr>
          <w:rFonts w:ascii="Amiri" w:hAnsi="Amiri" w:eastAsia="Amiri" w:cs="Amiri"/>
          <w:color w:val="111111"/>
          <w:sz w:val="28"/>
          <w:sz w:val="28"/>
          <w:szCs w:val="28"/>
          <w:rtl w:val="true"/>
          <w:lang w:bidi="ar-SA"/>
        </w:rPr>
        <w:t>وَکانَ اللّهُ شاکِرًا عَلیمًا</w:t>
      </w:r>
    </w:p>
    <w:p>
      <w:pPr>
        <w:pStyle w:val="BookText"/>
        <w:bidi w:val="0"/>
        <w:jc w:val="both"/>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 What can Allah gain by your punishment, if you are grateful and you believe?</w:t>
      </w:r>
    </w:p>
    <w:p>
      <w:pPr>
        <w:pStyle w:val="BookText"/>
        <w:bidi w:val="0"/>
        <w:jc w:val="both"/>
        <w:rPr/>
      </w:pPr>
      <w:r>
        <w:rPr>
          <w:rFonts w:eastAsia="Times New Roman" w:cs="Times New Roman" w:ascii="Times New Roman" w:hAnsi="Times New Roman"/>
          <w:color w:val="111111"/>
          <w:sz w:val="28"/>
          <w:szCs w:val="28"/>
          <w:lang w:val="en-US"/>
        </w:rPr>
        <w:t>And Allah is All-Thankful, All-Knowing. "</w:t>
      </w:r>
    </w:p>
    <w:p>
      <w:pPr>
        <w:pStyle w:val="Heading5"/>
        <w:numPr>
          <w:ilvl w:val="4"/>
          <w:numId w:val="1"/>
        </w:numPr>
        <w:bidi w:val="0"/>
        <w:jc w:val="left"/>
        <w:rPr/>
      </w:pPr>
      <w:bookmarkStart w:id="643" w:name="__RefHeading___Toc377173_2616395394"/>
      <w:bookmarkStart w:id="644" w:name="_Toc251"/>
      <w:bookmarkEnd w:id="643"/>
      <w:r>
        <w:rPr/>
        <w:t>Commentary: verse 147</w:t>
      </w:r>
      <w:bookmarkEnd w:id="644"/>
    </w:p>
    <w:p>
      <w:pPr>
        <w:pStyle w:val="BookText"/>
        <w:bidi w:val="0"/>
        <w:jc w:val="both"/>
        <w:rPr/>
      </w:pPr>
      <w:r>
        <w:rPr>
          <w:rFonts w:eastAsia="Times New Roman" w:cs="Times New Roman" w:ascii="Times New Roman" w:hAnsi="Times New Roman"/>
          <w:color w:val="111111"/>
          <w:sz w:val="28"/>
          <w:szCs w:val="28"/>
          <w:lang w:val="en-US"/>
        </w:rPr>
        <w:t>If you believe and do righteous deeds and, in the meantime, you do not abuse the bounties of Allah, and be grateful for the bounties of Allah, without doubt, there will not be any divine punishment upon you.</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What can Allah gain by your punishment if you are grateful ... "</w:t>
      </w:r>
    </w:p>
    <w:p>
      <w:pPr>
        <w:pStyle w:val="BookText"/>
        <w:bidi w:val="0"/>
        <w:jc w:val="both"/>
        <w:rPr/>
      </w:pPr>
      <w:r>
        <w:rPr>
          <w:rFonts w:eastAsia="Times New Roman" w:cs="Times New Roman" w:ascii="Times New Roman" w:hAnsi="Times New Roman"/>
          <w:color w:val="111111"/>
          <w:sz w:val="28"/>
          <w:szCs w:val="28"/>
          <w:lang w:val="en-US"/>
        </w:rPr>
        <w:t>Then, in order to emphasize this matter, it adds that the Lord is both aware of your deeds and your thoughts, and is thankful and giver of reward for your righteous deeds. It says:</w:t>
      </w:r>
    </w:p>
    <w:p>
      <w:pPr>
        <w:pStyle w:val="BookText"/>
        <w:bidi w:val="0"/>
        <w:jc w:val="both"/>
        <w:rPr/>
      </w:pPr>
      <w:r>
        <w:rPr>
          <w:rFonts w:eastAsia="Times New Roman" w:cs="Times New Roman" w:ascii="Times New Roman" w:hAnsi="Times New Roman"/>
          <w:color w:val="111111"/>
          <w:sz w:val="28"/>
          <w:szCs w:val="28"/>
          <w:lang w:val="en-US"/>
        </w:rPr>
        <w:t>" ... And Allah is All-Thankful, All-Knowing. "</w:t>
      </w:r>
    </w:p>
    <w:p>
      <w:pPr>
        <w:pStyle w:val="BookText"/>
        <w:bidi w:val="0"/>
        <w:jc w:val="both"/>
        <w:rPr/>
      </w:pPr>
      <w:r>
        <w:rPr>
          <w:rFonts w:eastAsia="Times New Roman" w:cs="Times New Roman" w:ascii="Times New Roman" w:hAnsi="Times New Roman"/>
          <w:color w:val="111111"/>
          <w:sz w:val="28"/>
          <w:szCs w:val="28"/>
          <w:lang w:val="en-US"/>
        </w:rPr>
        <w:t xml:space="preserve">In the above-mentioned verse, the subject of </w:t>
      </w:r>
      <w:r>
        <w:rPr>
          <w:rFonts w:eastAsia="Consolas" w:cs="Consolas" w:ascii="Consolas" w:hAnsi="Consolas"/>
          <w:color w:val="111111"/>
          <w:sz w:val="28"/>
          <w:szCs w:val="28"/>
          <w:lang w:val="en-US"/>
        </w:rPr>
        <w:t>thankfulness ' has occurred before the sense of</w:t>
      </w:r>
      <w:r>
        <w:rPr>
          <w:rFonts w:eastAsia="Times New Roman" w:cs="Times New Roman" w:ascii="Times New Roman" w:hAnsi="Times New Roman"/>
          <w:color w:val="111111"/>
          <w:sz w:val="28"/>
          <w:szCs w:val="28"/>
          <w:lang w:val="en-US"/>
        </w:rPr>
        <w:t xml:space="preserve"> belief '. This precedence is for the fact that as long as a person does not know the bounties and graces of Allah and does not reach the position of gratitude, cannot know Him, Himself (s.w.t.).</w:t>
      </w:r>
    </w:p>
    <w:p>
      <w:pPr>
        <w:pStyle w:val="BookText"/>
        <w:bidi w:val="0"/>
        <w:jc w:val="both"/>
        <w:rPr/>
      </w:pPr>
      <w:r>
        <w:rPr>
          <w:rFonts w:eastAsia="Times New Roman" w:cs="Times New Roman" w:ascii="Times New Roman" w:hAnsi="Times New Roman"/>
          <w:color w:val="111111"/>
          <w:sz w:val="28"/>
          <w:szCs w:val="28"/>
          <w:lang w:val="en-US"/>
        </w:rPr>
        <w:t>(Be careful.)</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 of Part Five</w:t>
      </w:r>
      <w:bookmarkStart w:id="645" w:name="pg13395_122761"/>
    </w:p>
    <w:p>
      <w:pPr>
        <w:pStyle w:val="Heading3"/>
        <w:numPr>
          <w:ilvl w:val="2"/>
          <w:numId w:val="1"/>
        </w:numPr>
        <w:bidi w:val="0"/>
        <w:jc w:val="left"/>
        <w:rPr/>
      </w:pPr>
      <w:bookmarkStart w:id="646" w:name="__RefHeading___Toc377175_2616395394"/>
      <w:bookmarkStart w:id="647" w:name="_Toc252"/>
      <w:bookmarkEnd w:id="645"/>
      <w:bookmarkEnd w:id="646"/>
      <w:r>
        <w:rPr/>
        <w:t>Part Six</w:t>
      </w:r>
      <w:bookmarkEnd w:id="647"/>
    </w:p>
    <w:p>
      <w:pPr>
        <w:pStyle w:val="Heading4"/>
        <w:numPr>
          <w:ilvl w:val="3"/>
          <w:numId w:val="1"/>
        </w:numPr>
        <w:bidi w:val="0"/>
        <w:jc w:val="left"/>
        <w:rPr/>
      </w:pPr>
      <w:bookmarkStart w:id="648" w:name="__RefHeading___Toc377177_2616395394"/>
      <w:bookmarkStart w:id="649" w:name="_Toc253"/>
      <w:bookmarkEnd w:id="648"/>
      <w:r>
        <w:rPr/>
        <w:t>Point</w:t>
      </w:r>
      <w:bookmarkEnd w:id="649"/>
    </w:p>
    <w:p>
      <w:pPr>
        <w:pStyle w:val="BookText"/>
        <w:bidi w:val="0"/>
        <w:jc w:val="both"/>
        <w:rPr/>
      </w:pPr>
      <w:r>
        <w:rPr>
          <w:rFonts w:eastAsia="Amiri" w:cs="Amiri" w:ascii="Amiri" w:hAnsi="Amiri"/>
          <w:color w:val="111111"/>
          <w:sz w:val="28"/>
          <w:szCs w:val="28"/>
          <w:lang w:bidi="ar-SA"/>
        </w:rPr>
        <w:t xml:space="preserve">148- </w:t>
      </w:r>
      <w:r>
        <w:rPr>
          <w:rFonts w:ascii="Amiri" w:hAnsi="Amiri" w:eastAsia="Amiri" w:cs="Amiri"/>
          <w:color w:val="111111"/>
          <w:sz w:val="28"/>
          <w:sz w:val="28"/>
          <w:szCs w:val="28"/>
          <w:rtl w:val="true"/>
          <w:lang w:bidi="ar-SA"/>
        </w:rPr>
        <w:t>لا یُحِبُّ اللّهُ الْجَهْرَ بِالسُّوءِ مِنَ الْقَوْلِ اِلاّ مَنْ ظُلِمَ</w:t>
      </w:r>
    </w:p>
    <w:p>
      <w:pPr>
        <w:pStyle w:val="BookText"/>
        <w:bidi w:val="0"/>
        <w:jc w:val="both"/>
        <w:rPr/>
      </w:pPr>
      <w:r>
        <w:rPr>
          <w:rFonts w:ascii="Amiri" w:hAnsi="Amiri" w:eastAsia="Amiri" w:cs="Amiri"/>
          <w:color w:val="111111"/>
          <w:sz w:val="28"/>
          <w:sz w:val="28"/>
          <w:szCs w:val="28"/>
          <w:rtl w:val="true"/>
          <w:lang w:bidi="ar-SA"/>
        </w:rPr>
        <w:t>وَکانَ اللّهُ سَمیعًا عَلیمًا</w:t>
      </w:r>
    </w:p>
    <w:p>
      <w:pPr>
        <w:pStyle w:val="BookText"/>
        <w:bidi w:val="0"/>
        <w:jc w:val="both"/>
        <w:rPr/>
      </w:pPr>
      <w:r>
        <w:rPr>
          <w:rFonts w:eastAsia="Times New Roman" w:cs="Times New Roman" w:ascii="Times New Roman" w:hAnsi="Times New Roman"/>
          <w:color w:val="111111"/>
          <w:sz w:val="28"/>
          <w:szCs w:val="28"/>
          <w:lang w:val="en-US"/>
        </w:rPr>
        <w:t>148.</w:t>
      </w:r>
    </w:p>
    <w:p>
      <w:pPr>
        <w:pStyle w:val="BookText"/>
        <w:bidi w:val="0"/>
        <w:jc w:val="both"/>
        <w:rPr/>
      </w:pPr>
      <w:r>
        <w:rPr>
          <w:rFonts w:eastAsia="Times New Roman" w:cs="Times New Roman" w:ascii="Times New Roman" w:hAnsi="Times New Roman"/>
          <w:color w:val="111111"/>
          <w:sz w:val="28"/>
          <w:szCs w:val="28"/>
          <w:lang w:val="en-US"/>
        </w:rPr>
        <w:t>" Allah does not love open utterance of evil in speech except by one to whom injustice has been done,</w:t>
      </w:r>
    </w:p>
    <w:p>
      <w:pPr>
        <w:pStyle w:val="BookText"/>
        <w:bidi w:val="0"/>
        <w:jc w:val="both"/>
        <w:rPr/>
      </w:pPr>
      <w:r>
        <w:rPr>
          <w:rFonts w:eastAsia="Times New Roman" w:cs="Times New Roman" w:ascii="Times New Roman" w:hAnsi="Times New Roman"/>
          <w:color w:val="111111"/>
          <w:sz w:val="28"/>
          <w:szCs w:val="28"/>
          <w:lang w:val="en-US"/>
        </w:rPr>
        <w:t>and Allah is All-Hearing, All-Knowing. "</w:t>
      </w:r>
    </w:p>
    <w:p>
      <w:pPr>
        <w:pStyle w:val="Heading4"/>
        <w:numPr>
          <w:ilvl w:val="3"/>
          <w:numId w:val="1"/>
        </w:numPr>
        <w:bidi w:val="0"/>
        <w:jc w:val="left"/>
        <w:rPr/>
      </w:pPr>
      <w:bookmarkStart w:id="650" w:name="__RefHeading___Toc377179_2616395394"/>
      <w:bookmarkStart w:id="651" w:name="_Toc254"/>
      <w:bookmarkEnd w:id="650"/>
      <w:r>
        <w:rPr/>
        <w:t>Rest of section 21</w:t>
      </w:r>
      <w:bookmarkEnd w:id="651"/>
    </w:p>
    <w:p>
      <w:pPr>
        <w:pStyle w:val="Heading5"/>
        <w:numPr>
          <w:ilvl w:val="4"/>
          <w:numId w:val="1"/>
        </w:numPr>
        <w:bidi w:val="0"/>
        <w:jc w:val="left"/>
        <w:rPr/>
      </w:pPr>
      <w:bookmarkStart w:id="652" w:name="__RefHeading___Toc377181_2616395394"/>
      <w:bookmarkStart w:id="653" w:name="_Toc255"/>
      <w:bookmarkEnd w:id="652"/>
      <w:r>
        <w:rPr/>
        <w:t>Commentary: verse 148</w:t>
      </w:r>
      <w:bookmarkEnd w:id="653"/>
    </w:p>
    <w:p>
      <w:pPr>
        <w:pStyle w:val="BookText"/>
        <w:bidi w:val="0"/>
        <w:jc w:val="both"/>
        <w:rPr/>
      </w:pPr>
      <w:r>
        <w:rPr>
          <w:rFonts w:eastAsia="Times New Roman" w:cs="Times New Roman" w:ascii="Times New Roman" w:hAnsi="Times New Roman"/>
          <w:color w:val="111111"/>
          <w:sz w:val="28"/>
          <w:szCs w:val="28"/>
          <w:lang w:val="en-US"/>
        </w:rPr>
        <w:t>In this verse and the verse next to it, a part of the ethical instructions of Islam are pointed out. At first, the verse indicates that Allah does not like that ill-speaking be performed or the vice and disgraceful actions of people be manifested by the speech of others. It says:</w:t>
      </w:r>
    </w:p>
    <w:p>
      <w:pPr>
        <w:pStyle w:val="BookText"/>
        <w:bidi w:val="0"/>
        <w:jc w:val="both"/>
        <w:rPr/>
      </w:pPr>
      <w:r>
        <w:rPr>
          <w:rFonts w:eastAsia="Times New Roman" w:cs="Times New Roman" w:ascii="Times New Roman" w:hAnsi="Times New Roman"/>
          <w:color w:val="111111"/>
          <w:sz w:val="28"/>
          <w:szCs w:val="28"/>
          <w:lang w:val="en-US"/>
        </w:rPr>
        <w:t>" Allah does not love open utterance of evil in speech ... "</w:t>
      </w:r>
    </w:p>
    <w:p>
      <w:pPr>
        <w:pStyle w:val="BookText"/>
        <w:bidi w:val="0"/>
        <w:jc w:val="both"/>
        <w:rPr/>
      </w:pPr>
      <w:r>
        <w:rPr>
          <w:rFonts w:eastAsia="Times New Roman" w:cs="Times New Roman" w:ascii="Times New Roman" w:hAnsi="Times New Roman"/>
          <w:color w:val="111111"/>
          <w:sz w:val="28"/>
          <w:szCs w:val="28"/>
          <w:lang w:val="en-US"/>
        </w:rPr>
        <w:t>As Allah Himself is the Concealer of Faults, He does not love that individuals betray secrets and make manifest the vices of people so that they disgrace them.</w:t>
      </w:r>
    </w:p>
    <w:p>
      <w:pPr>
        <w:pStyle w:val="BookText"/>
        <w:bidi w:val="0"/>
        <w:jc w:val="both"/>
        <w:rPr/>
      </w:pPr>
      <w:r>
        <w:rPr>
          <w:rFonts w:eastAsia="Times New Roman" w:cs="Times New Roman" w:ascii="Times New Roman" w:hAnsi="Times New Roman"/>
          <w:color w:val="111111"/>
          <w:sz w:val="28"/>
          <w:szCs w:val="28"/>
          <w:lang w:val="en-US"/>
        </w:rPr>
        <w:t>Then, the Qur'ān refers to some affairs that can be counted as the authority for such betraying secrets and ill-speaking. It says:</w:t>
      </w:r>
    </w:p>
    <w:p>
      <w:pPr>
        <w:pStyle w:val="BookText"/>
        <w:bidi w:val="0"/>
        <w:jc w:val="both"/>
        <w:rPr/>
      </w:pPr>
      <w:r>
        <w:rPr>
          <w:rFonts w:eastAsia="Times New Roman" w:cs="Times New Roman" w:ascii="Times New Roman" w:hAnsi="Times New Roman"/>
          <w:color w:val="111111"/>
          <w:sz w:val="28"/>
          <w:szCs w:val="28"/>
          <w:lang w:val="en-US"/>
        </w:rPr>
        <w:t>" ... except by one to whom injustice has been done, ... "</w:t>
      </w:r>
    </w:p>
    <w:p>
      <w:pPr>
        <w:pStyle w:val="BookText"/>
        <w:bidi w:val="0"/>
        <w:jc w:val="both"/>
        <w:rPr/>
      </w:pPr>
      <w:r>
        <w:rPr>
          <w:rFonts w:eastAsia="Times New Roman" w:cs="Times New Roman" w:ascii="Times New Roman" w:hAnsi="Times New Roman"/>
          <w:color w:val="111111"/>
          <w:sz w:val="28"/>
          <w:szCs w:val="28"/>
          <w:lang w:val="en-US"/>
        </w:rPr>
        <w:t>Such persons are right to defend themselves against the cruelty of transgressors. They can complain of them, criticize them, blame them, and backbite them. They are also right to continue doing that until they get their right and ward off the transgression.</w:t>
      </w:r>
    </w:p>
    <w:p>
      <w:pPr>
        <w:pStyle w:val="BookText"/>
        <w:bidi w:val="0"/>
        <w:jc w:val="both"/>
        <w:rPr/>
      </w:pPr>
      <w:r>
        <w:rPr>
          <w:rFonts w:eastAsia="Times New Roman" w:cs="Times New Roman" w:ascii="Times New Roman" w:hAnsi="Times New Roman"/>
          <w:color w:val="111111"/>
          <w:sz w:val="28"/>
          <w:szCs w:val="28"/>
          <w:lang w:val="en-US"/>
        </w:rPr>
        <w:t>And, as the style of the Qur'ān is, in order that some persons do not misuse this exception and do not make manifest the vices of people under the pretext that they have been transgressed, at the end of the verse, it says:</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 And Allah is All-Hearing, All-Knowing. "</w:t>
      </w:r>
      <w:bookmarkStart w:id="654" w:name="pg13395_122762"/>
    </w:p>
    <w:p>
      <w:pPr>
        <w:pStyle w:val="BookText"/>
        <w:bidi w:val="0"/>
        <w:rPr/>
      </w:pPr>
      <w:bookmarkEnd w:id="654"/>
      <w:r>
        <w:rPr>
          <w:rFonts w:eastAsia="Amiri" w:cs="Amiri" w:ascii="Amiri" w:hAnsi="Amiri"/>
          <w:color w:val="111111"/>
          <w:sz w:val="28"/>
          <w:szCs w:val="28"/>
          <w:lang w:bidi="ar-SA"/>
        </w:rPr>
        <w:t xml:space="preserve">149- </w:t>
      </w:r>
      <w:r>
        <w:rPr>
          <w:rFonts w:ascii="Amiri" w:hAnsi="Amiri" w:eastAsia="Amiri" w:cs="Amiri"/>
          <w:color w:val="111111"/>
          <w:sz w:val="28"/>
          <w:sz w:val="28"/>
          <w:szCs w:val="28"/>
          <w:rtl w:val="true"/>
          <w:lang w:bidi="ar-SA"/>
        </w:rPr>
        <w:t>اِنْ تُبْدُوا خَیْرًا اَوْ تُخْفُوهُ اَوْ تَعْفُوا عَنْ سُوءٍ</w:t>
      </w:r>
    </w:p>
    <w:p>
      <w:pPr>
        <w:pStyle w:val="BookText"/>
        <w:bidi w:val="0"/>
        <w:jc w:val="both"/>
        <w:rPr/>
      </w:pPr>
      <w:r>
        <w:rPr>
          <w:rFonts w:ascii="Amiri" w:hAnsi="Amiri" w:eastAsia="Amiri" w:cs="Amiri"/>
          <w:color w:val="111111"/>
          <w:sz w:val="28"/>
          <w:sz w:val="28"/>
          <w:szCs w:val="28"/>
          <w:rtl w:val="true"/>
          <w:lang w:bidi="ar-SA"/>
        </w:rPr>
        <w:t>فَاِنَّ اللّهَ کانَ عَفُوًّا قَدیرًا</w:t>
      </w:r>
    </w:p>
    <w:p>
      <w:pPr>
        <w:pStyle w:val="BookText"/>
        <w:bidi w:val="0"/>
        <w:jc w:val="both"/>
        <w:rPr/>
      </w:pPr>
      <w:r>
        <w:rPr>
          <w:rFonts w:eastAsia="Times New Roman" w:cs="Times New Roman" w:ascii="Times New Roman" w:hAnsi="Times New Roman"/>
          <w:color w:val="111111"/>
          <w:sz w:val="28"/>
          <w:szCs w:val="28"/>
          <w:lang w:val="en-US"/>
        </w:rPr>
        <w:t>149.</w:t>
      </w:r>
    </w:p>
    <w:p>
      <w:pPr>
        <w:pStyle w:val="BookText"/>
        <w:bidi w:val="0"/>
        <w:jc w:val="both"/>
        <w:rPr/>
      </w:pPr>
      <w:r>
        <w:rPr>
          <w:rFonts w:eastAsia="Times New Roman" w:cs="Times New Roman" w:ascii="Times New Roman" w:hAnsi="Times New Roman"/>
          <w:color w:val="111111"/>
          <w:sz w:val="28"/>
          <w:szCs w:val="28"/>
          <w:lang w:val="en-US"/>
        </w:rPr>
        <w:t>" If you do good openly or conceal it or pardon (others') evil, then verily Allah is All-Pardoning, All-Powerful. "</w:t>
      </w:r>
    </w:p>
    <w:p>
      <w:pPr>
        <w:pStyle w:val="Heading5"/>
        <w:numPr>
          <w:ilvl w:val="4"/>
          <w:numId w:val="1"/>
        </w:numPr>
        <w:bidi w:val="0"/>
        <w:jc w:val="left"/>
        <w:rPr/>
      </w:pPr>
      <w:bookmarkStart w:id="655" w:name="__RefHeading___Toc377183_2616395394"/>
      <w:bookmarkStart w:id="656" w:name="_Toc256"/>
      <w:bookmarkEnd w:id="655"/>
      <w:r>
        <w:rPr/>
        <w:t>Commentary: verse 149</w:t>
      </w:r>
      <w:bookmarkEnd w:id="656"/>
    </w:p>
    <w:p>
      <w:pPr>
        <w:pStyle w:val="BookText"/>
        <w:bidi w:val="0"/>
        <w:jc w:val="both"/>
        <w:rPr/>
      </w:pPr>
      <w:r>
        <w:rPr>
          <w:rFonts w:eastAsia="Times New Roman" w:cs="Times New Roman" w:ascii="Times New Roman" w:hAnsi="Times New Roman"/>
          <w:color w:val="111111"/>
          <w:sz w:val="28"/>
          <w:szCs w:val="28"/>
          <w:lang w:val="en-US"/>
        </w:rPr>
        <w:t>Whenever you are in the position of power, and forgiveness has a training effect, do forgive; and wherever silence is abasement, and it strengthens injustice, do shout.</w:t>
      </w:r>
    </w:p>
    <w:p>
      <w:pPr>
        <w:pStyle w:val="BookText"/>
        <w:bidi w:val="0"/>
        <w:jc w:val="both"/>
        <w:rPr/>
      </w:pPr>
      <w:r>
        <w:rPr>
          <w:rFonts w:eastAsia="Times New Roman" w:cs="Times New Roman" w:ascii="Times New Roman" w:hAnsi="Times New Roman"/>
          <w:color w:val="111111"/>
          <w:sz w:val="28"/>
          <w:szCs w:val="28"/>
          <w:lang w:val="en-US"/>
        </w:rPr>
        <w:t xml:space="preserve">Therefore, vengeance and retaliation is </w:t>
      </w:r>
      <w:r>
        <w:rPr>
          <w:rFonts w:eastAsia="Consolas" w:cs="Consolas" w:ascii="Consolas" w:hAnsi="Consolas"/>
          <w:color w:val="111111"/>
          <w:sz w:val="28"/>
          <w:szCs w:val="28"/>
          <w:lang w:val="en-US"/>
        </w:rPr>
        <w:t>legitimate ', when remital and forgiveness is</w:t>
      </w:r>
      <w:r>
        <w:rPr>
          <w:rFonts w:eastAsia="Times New Roman" w:cs="Times New Roman" w:ascii="Times New Roman" w:hAnsi="Times New Roman"/>
          <w:color w:val="111111"/>
          <w:sz w:val="28"/>
          <w:szCs w:val="28"/>
          <w:lang w:val="en-US"/>
        </w:rPr>
        <w:t xml:space="preserve"> virtue '. So, it is worthy to pardon when you are powerful. It says:</w:t>
      </w:r>
    </w:p>
    <w:p>
      <w:pPr>
        <w:pStyle w:val="BookText"/>
        <w:bidi w:val="0"/>
        <w:jc w:val="both"/>
        <w:rPr/>
      </w:pPr>
      <w:r>
        <w:rPr>
          <w:rFonts w:eastAsia="Times New Roman" w:cs="Times New Roman" w:ascii="Times New Roman" w:hAnsi="Times New Roman"/>
          <w:color w:val="111111"/>
          <w:sz w:val="28"/>
          <w:szCs w:val="28"/>
          <w:lang w:val="en-US"/>
        </w:rPr>
        <w:t>" ... then verily Allah is All-Pardoning, All-Powerful.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Amīr-ul-Mu'mineen Ali (a.s.) says: " When you gain power over your adversary, pardon him as gratitude for being able to overpower him."</w:t>
      </w:r>
      <w:bookmarkStart w:id="657" w:name="pg13395_122763"/>
    </w:p>
    <w:p>
      <w:pPr>
        <w:pStyle w:val="BookText"/>
        <w:bidi w:val="0"/>
        <w:rPr/>
      </w:pPr>
      <w:bookmarkEnd w:id="657"/>
      <w:r>
        <w:rPr>
          <w:rFonts w:eastAsia="Amiri" w:cs="Amiri" w:ascii="Amiri" w:hAnsi="Amiri"/>
          <w:color w:val="111111"/>
          <w:sz w:val="28"/>
          <w:szCs w:val="28"/>
          <w:lang w:bidi="ar-SA"/>
        </w:rPr>
        <w:t xml:space="preserve">150- </w:t>
      </w:r>
      <w:r>
        <w:rPr>
          <w:rFonts w:ascii="Amiri" w:hAnsi="Amiri" w:eastAsia="Amiri" w:cs="Amiri"/>
          <w:color w:val="111111"/>
          <w:sz w:val="28"/>
          <w:sz w:val="28"/>
          <w:szCs w:val="28"/>
          <w:rtl w:val="true"/>
          <w:lang w:bidi="ar-SA"/>
        </w:rPr>
        <w:t>اِنَّ الَّذینَ یَکْفُرُونَ بِاللّهِ وَرُسُلِه</w:t>
      </w:r>
    </w:p>
    <w:p>
      <w:pPr>
        <w:pStyle w:val="BookText"/>
        <w:bidi w:val="0"/>
        <w:jc w:val="both"/>
        <w:rPr/>
      </w:pPr>
      <w:r>
        <w:rPr>
          <w:rFonts w:ascii="Amiri" w:hAnsi="Amiri" w:eastAsia="Amiri" w:cs="Amiri"/>
          <w:color w:val="111111"/>
          <w:sz w:val="28"/>
          <w:sz w:val="28"/>
          <w:szCs w:val="28"/>
          <w:rtl w:val="true"/>
          <w:lang w:bidi="ar-SA"/>
        </w:rPr>
        <w:t>وَیُریدُونَ اَنْ یُفَرِّقُوا بَیْنَ اللّهِ وَرُسُلِه</w:t>
      </w:r>
    </w:p>
    <w:p>
      <w:pPr>
        <w:pStyle w:val="BookText"/>
        <w:bidi w:val="0"/>
        <w:jc w:val="both"/>
        <w:rPr/>
      </w:pPr>
      <w:r>
        <w:rPr>
          <w:rFonts w:ascii="Amiri" w:hAnsi="Amiri" w:eastAsia="Amiri" w:cs="Amiri"/>
          <w:color w:val="111111"/>
          <w:sz w:val="28"/>
          <w:sz w:val="28"/>
          <w:szCs w:val="28"/>
          <w:rtl w:val="true"/>
          <w:lang w:bidi="ar-SA"/>
        </w:rPr>
        <w:t>وَیَقُولُونَ نُؤْمِنُ بِبَعْضٍ وَنَکْفُرُ بِبَعْضٍ وَیریدُونَ</w:t>
      </w:r>
    </w:p>
    <w:p>
      <w:pPr>
        <w:pStyle w:val="BookText"/>
        <w:bidi w:val="0"/>
        <w:jc w:val="both"/>
        <w:rPr/>
      </w:pPr>
      <w:r>
        <w:rPr>
          <w:rFonts w:ascii="Amiri" w:hAnsi="Amiri" w:eastAsia="Amiri" w:cs="Amiri"/>
          <w:color w:val="111111"/>
          <w:sz w:val="28"/>
          <w:sz w:val="28"/>
          <w:szCs w:val="28"/>
          <w:rtl w:val="true"/>
          <w:lang w:bidi="ar-SA"/>
        </w:rPr>
        <w:t>اَنْ یَتَّخِذُوا بَیْنَ ذلِکَ سَبیلاً</w:t>
      </w:r>
    </w:p>
    <w:p>
      <w:pPr>
        <w:pStyle w:val="BookText"/>
        <w:bidi w:val="0"/>
        <w:jc w:val="both"/>
        <w:rPr/>
      </w:pPr>
      <w:r>
        <w:rPr>
          <w:rFonts w:eastAsia="Amiri" w:cs="Amiri" w:ascii="Amiri" w:hAnsi="Amiri"/>
          <w:color w:val="111111"/>
          <w:sz w:val="28"/>
          <w:szCs w:val="28"/>
          <w:lang w:bidi="ar-SA"/>
        </w:rPr>
        <w:t xml:space="preserve">151- </w:t>
      </w:r>
      <w:r>
        <w:rPr>
          <w:rFonts w:ascii="Amiri" w:hAnsi="Amiri" w:eastAsia="Amiri" w:cs="Amiri"/>
          <w:color w:val="111111"/>
          <w:sz w:val="28"/>
          <w:sz w:val="28"/>
          <w:szCs w:val="28"/>
          <w:rtl w:val="true"/>
          <w:lang w:bidi="ar-SA"/>
        </w:rPr>
        <w:t>اُولئِکَ هُمُ الْکافِرُونَ حَقًّا وَاَعْتَدْنا لِلْکافِرینَ عَذابًا مُهینًا</w:t>
      </w:r>
    </w:p>
    <w:p>
      <w:pPr>
        <w:pStyle w:val="BookText"/>
        <w:bidi w:val="0"/>
        <w:jc w:val="both"/>
        <w:rPr/>
      </w:pPr>
      <w:r>
        <w:rPr>
          <w:rFonts w:eastAsia="Times New Roman" w:cs="Times New Roman" w:ascii="Times New Roman" w:hAnsi="Times New Roman"/>
          <w:color w:val="111111"/>
          <w:sz w:val="28"/>
          <w:szCs w:val="28"/>
          <w:lang w:val="en-US"/>
        </w:rPr>
        <w:t>150.</w:t>
      </w:r>
    </w:p>
    <w:p>
      <w:pPr>
        <w:pStyle w:val="BookText"/>
        <w:bidi w:val="0"/>
        <w:jc w:val="both"/>
        <w:rPr/>
      </w:pPr>
      <w:r>
        <w:rPr>
          <w:rFonts w:eastAsia="Times New Roman" w:cs="Times New Roman" w:ascii="Times New Roman" w:hAnsi="Times New Roman"/>
          <w:color w:val="111111"/>
          <w:sz w:val="28"/>
          <w:szCs w:val="28"/>
          <w:lang w:val="en-US"/>
        </w:rPr>
        <w:t>" Verily those who disbelieve in Allah and His Messengers, and desire to make division between Allah and His Messengers, and say: ` We believe in some and disbelieve in others ', and seek to choose a way in between; "</w:t>
      </w:r>
    </w:p>
    <w:p>
      <w:pPr>
        <w:pStyle w:val="BookText"/>
        <w:bidi w:val="0"/>
        <w:jc w:val="both"/>
        <w:rPr/>
      </w:pPr>
      <w:r>
        <w:rPr>
          <w:rFonts w:eastAsia="Times New Roman" w:cs="Times New Roman" w:ascii="Times New Roman" w:hAnsi="Times New Roman"/>
          <w:color w:val="111111"/>
          <w:sz w:val="28"/>
          <w:szCs w:val="28"/>
          <w:lang w:val="en-US"/>
        </w:rPr>
        <w:t>151.</w:t>
      </w:r>
    </w:p>
    <w:p>
      <w:pPr>
        <w:pStyle w:val="BookText"/>
        <w:bidi w:val="0"/>
        <w:jc w:val="both"/>
        <w:rPr/>
      </w:pPr>
      <w:r>
        <w:rPr>
          <w:rFonts w:eastAsia="Times New Roman" w:cs="Times New Roman" w:ascii="Times New Roman" w:hAnsi="Times New Roman"/>
          <w:color w:val="111111"/>
          <w:sz w:val="28"/>
          <w:szCs w:val="28"/>
          <w:lang w:val="en-US"/>
        </w:rPr>
        <w:t>" These are, in truth, infidels, and We have prepared for the infidels a disgraceful chastisement. "</w:t>
      </w:r>
    </w:p>
    <w:p>
      <w:pPr>
        <w:pStyle w:val="Heading5"/>
        <w:numPr>
          <w:ilvl w:val="4"/>
          <w:numId w:val="1"/>
        </w:numPr>
        <w:bidi w:val="0"/>
        <w:jc w:val="left"/>
        <w:rPr/>
      </w:pPr>
      <w:bookmarkStart w:id="658" w:name="__RefHeading___Toc377185_2616395394"/>
      <w:bookmarkStart w:id="659" w:name="_Toc257"/>
      <w:bookmarkEnd w:id="658"/>
      <w:r>
        <w:rPr/>
        <w:t>Commentary: verse 150-151</w:t>
      </w:r>
      <w:bookmarkEnd w:id="659"/>
    </w:p>
    <w:p>
      <w:pPr>
        <w:pStyle w:val="BookText"/>
        <w:bidi w:val="0"/>
        <w:jc w:val="both"/>
        <w:rPr/>
      </w:pPr>
      <w:r>
        <w:rPr>
          <w:rFonts w:eastAsia="Times New Roman" w:cs="Times New Roman" w:ascii="Times New Roman" w:hAnsi="Times New Roman"/>
          <w:color w:val="111111"/>
          <w:sz w:val="28"/>
          <w:szCs w:val="28"/>
          <w:lang w:val="en-US"/>
        </w:rPr>
        <w:t>The Jews and the Christians believed in some prophets and disbelied in some other ones. This kind of behaviour was because of their foolishly desires and bigotries, and also because of some unreasonable insularities.</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Verily those who disbelieve in Allah and His Messengers, and desire to make division between Allah and His Messengers, and say:</w:t>
      </w:r>
    </w:p>
    <w:p>
      <w:pPr>
        <w:pStyle w:val="BookText"/>
        <w:bidi w:val="0"/>
        <w:jc w:val="both"/>
        <w:rPr/>
      </w:pPr>
      <w:r>
        <w:rPr>
          <w:rFonts w:eastAsia="Times New Roman" w:cs="Times New Roman" w:ascii="Times New Roman" w:hAnsi="Times New Roman"/>
          <w:color w:val="111111"/>
          <w:sz w:val="28"/>
          <w:szCs w:val="28"/>
          <w:lang w:val="en-US"/>
        </w:rPr>
        <w:t>` We believe in some and disbelieve in others ', ..."</w:t>
      </w:r>
    </w:p>
    <w:p>
      <w:pPr>
        <w:pStyle w:val="BookText"/>
        <w:bidi w:val="0"/>
        <w:jc w:val="both"/>
        <w:rPr/>
      </w:pPr>
      <w:r>
        <w:rPr>
          <w:rFonts w:eastAsia="Times New Roman" w:cs="Times New Roman" w:ascii="Times New Roman" w:hAnsi="Times New Roman"/>
          <w:color w:val="111111"/>
          <w:sz w:val="28"/>
          <w:szCs w:val="28"/>
          <w:lang w:val="en-US"/>
        </w:rPr>
        <w:t>It should also be attended that the process of messengership is the permanent Allah's way of treatment which are linked together like a chain, and we must believe in this process totally.</w:t>
      </w:r>
      <w:r>
        <w:rPr>
          <w:rStyle w:val="FootnoteAnchor"/>
        </w:rPr>
        <w:footnoteReference w:id="40"/>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Allah and His messengers are in the same row and there is no separation in between at all. Then, it is forbidden to disbelieve in Allah and the messengers, or to believe in Allah and disbelieve in some Prophets.</w:t>
      </w:r>
    </w:p>
    <w:p>
      <w:pPr>
        <w:pStyle w:val="BookText"/>
        <w:bidi w:val="0"/>
        <w:rPr/>
      </w:pPr>
      <w:r>
        <w:rPr>
          <w:rFonts w:eastAsia="Times New Roman" w:cs="Times New Roman" w:ascii="Times New Roman" w:hAnsi="Times New Roman"/>
          <w:color w:val="111111"/>
          <w:sz w:val="28"/>
          <w:szCs w:val="28"/>
          <w:lang w:val="en-US"/>
        </w:rPr>
        <w:t>Eclecticism and paving a way other than the way of prophets is infidelity.</w:t>
      </w:r>
    </w:p>
    <w:p>
      <w:pPr>
        <w:pStyle w:val="BookText"/>
        <w:bidi w:val="0"/>
        <w:jc w:val="both"/>
        <w:rPr/>
      </w:pPr>
      <w:r>
        <w:rPr>
          <w:rFonts w:eastAsia="Times New Roman" w:cs="Times New Roman" w:ascii="Times New Roman" w:hAnsi="Times New Roman"/>
          <w:color w:val="111111"/>
          <w:sz w:val="28"/>
          <w:szCs w:val="28"/>
          <w:lang w:val="en-US"/>
        </w:rPr>
        <w:t>" ... and seek to choose a way in between;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These are, in truth, infidels, and We have prepared for the infidels a disgraceful chastisement. "</w:t>
      </w:r>
      <w:bookmarkStart w:id="660" w:name="pg13395_122765"/>
    </w:p>
    <w:p>
      <w:pPr>
        <w:pStyle w:val="BookText"/>
        <w:bidi w:val="0"/>
        <w:rPr/>
      </w:pPr>
      <w:bookmarkEnd w:id="660"/>
      <w:r>
        <w:rPr>
          <w:rFonts w:eastAsia="Amiri" w:cs="Amiri" w:ascii="Amiri" w:hAnsi="Amiri"/>
          <w:color w:val="111111"/>
          <w:sz w:val="28"/>
          <w:szCs w:val="28"/>
          <w:lang w:bidi="ar-SA"/>
        </w:rPr>
        <w:t xml:space="preserve">152- </w:t>
      </w:r>
      <w:r>
        <w:rPr>
          <w:rFonts w:ascii="Amiri" w:hAnsi="Amiri" w:eastAsia="Amiri" w:cs="Amiri"/>
          <w:color w:val="111111"/>
          <w:sz w:val="28"/>
          <w:sz w:val="28"/>
          <w:szCs w:val="28"/>
          <w:rtl w:val="true"/>
          <w:lang w:bidi="ar-SA"/>
        </w:rPr>
        <w:t>وَالَّذینَ امَنُوا بِاللّهِ وَرُسُلِه</w:t>
      </w:r>
    </w:p>
    <w:p>
      <w:pPr>
        <w:pStyle w:val="BookText"/>
        <w:bidi w:val="0"/>
        <w:jc w:val="both"/>
        <w:rPr/>
      </w:pPr>
      <w:r>
        <w:rPr>
          <w:rFonts w:ascii="Amiri" w:hAnsi="Amiri" w:eastAsia="Amiri" w:cs="Amiri"/>
          <w:color w:val="111111"/>
          <w:sz w:val="28"/>
          <w:sz w:val="28"/>
          <w:szCs w:val="28"/>
          <w:rtl w:val="true"/>
          <w:lang w:bidi="ar-SA"/>
        </w:rPr>
        <w:t>وَلَمْ یُفَرِّقُوا بَیْنَ اَحَدٍ مِنْهُمْ اُولئِکَ سَوْفَ یُؤْتیهِمْ اُجُورَهُمْ</w:t>
      </w:r>
    </w:p>
    <w:p>
      <w:pPr>
        <w:pStyle w:val="BookText"/>
        <w:bidi w:val="0"/>
        <w:jc w:val="both"/>
        <w:rPr/>
      </w:pPr>
      <w:r>
        <w:rPr>
          <w:rFonts w:ascii="Amiri" w:hAnsi="Amiri" w:eastAsia="Amiri" w:cs="Amiri"/>
          <w:color w:val="111111"/>
          <w:sz w:val="28"/>
          <w:sz w:val="28"/>
          <w:szCs w:val="28"/>
          <w:rtl w:val="true"/>
          <w:lang w:bidi="ar-SA"/>
        </w:rPr>
        <w:t>وَکانَ اللّهُ غَفُورًا رَّحیمًا</w:t>
      </w:r>
    </w:p>
    <w:p>
      <w:pPr>
        <w:pStyle w:val="BookText"/>
        <w:bidi w:val="0"/>
        <w:jc w:val="both"/>
        <w:rPr/>
      </w:pPr>
      <w:r>
        <w:rPr>
          <w:rFonts w:eastAsia="Times New Roman" w:cs="Times New Roman" w:ascii="Times New Roman" w:hAnsi="Times New Roman"/>
          <w:color w:val="111111"/>
          <w:sz w:val="28"/>
          <w:szCs w:val="28"/>
          <w:lang w:val="en-US"/>
        </w:rPr>
        <w:t>152.</w:t>
      </w:r>
    </w:p>
    <w:p>
      <w:pPr>
        <w:pStyle w:val="BookText"/>
        <w:bidi w:val="0"/>
        <w:jc w:val="both"/>
        <w:rPr/>
      </w:pPr>
      <w:r>
        <w:rPr>
          <w:rFonts w:eastAsia="Times New Roman" w:cs="Times New Roman" w:ascii="Times New Roman" w:hAnsi="Times New Roman"/>
          <w:color w:val="111111"/>
          <w:sz w:val="28"/>
          <w:szCs w:val="28"/>
          <w:lang w:val="en-US"/>
        </w:rPr>
        <w:t>" And those who believe in Allah and His Messengers and make no division between any of them, He will grant them their rewards, and Allah is Forgiving, Merciful. "</w:t>
      </w:r>
    </w:p>
    <w:p>
      <w:pPr>
        <w:pStyle w:val="Heading5"/>
        <w:numPr>
          <w:ilvl w:val="4"/>
          <w:numId w:val="1"/>
        </w:numPr>
        <w:bidi w:val="0"/>
        <w:jc w:val="left"/>
        <w:rPr/>
      </w:pPr>
      <w:bookmarkStart w:id="661" w:name="__RefHeading___Toc377187_2616395394"/>
      <w:bookmarkStart w:id="662" w:name="_Toc258"/>
      <w:bookmarkEnd w:id="661"/>
      <w:r>
        <w:rPr/>
        <w:t>Commentary: verse 152</w:t>
      </w:r>
      <w:bookmarkEnd w:id="662"/>
    </w:p>
    <w:p>
      <w:pPr>
        <w:pStyle w:val="BookText"/>
        <w:bidi w:val="0"/>
        <w:jc w:val="both"/>
        <w:rPr/>
      </w:pPr>
      <w:r>
        <w:rPr>
          <w:rFonts w:eastAsia="Times New Roman" w:cs="Times New Roman" w:ascii="Times New Roman" w:hAnsi="Times New Roman"/>
          <w:color w:val="111111"/>
          <w:sz w:val="28"/>
          <w:szCs w:val="28"/>
          <w:lang w:val="en-US"/>
        </w:rPr>
        <w:t>In this verse, the Qur'ān points to the position and the fate of the believers. It implies that those who believed in Allah and all His prophets and did not make any separation between them, have proved their own submission and sincerity unto the Truth and also proved to struggle against any bigotry. As for these Allah will bestow their rewards soon. The verse says:</w:t>
      </w:r>
    </w:p>
    <w:p>
      <w:pPr>
        <w:pStyle w:val="BookText"/>
        <w:bidi w:val="0"/>
        <w:jc w:val="both"/>
        <w:rPr/>
      </w:pPr>
      <w:r>
        <w:rPr>
          <w:rFonts w:eastAsia="Times New Roman" w:cs="Times New Roman" w:ascii="Times New Roman" w:hAnsi="Times New Roman"/>
          <w:color w:val="111111"/>
          <w:sz w:val="28"/>
          <w:szCs w:val="28"/>
          <w:lang w:val="en-US"/>
        </w:rPr>
        <w:t>" And those who believe in Allah and His Messengers and make no division between any of them, He will grant them their rewards, ..."</w:t>
      </w:r>
    </w:p>
    <w:p>
      <w:pPr>
        <w:pStyle w:val="BookText"/>
        <w:bidi w:val="0"/>
        <w:jc w:val="both"/>
        <w:rPr/>
      </w:pPr>
      <w:r>
        <w:rPr>
          <w:rFonts w:eastAsia="Times New Roman" w:cs="Times New Roman" w:ascii="Times New Roman" w:hAnsi="Times New Roman"/>
          <w:color w:val="111111"/>
          <w:sz w:val="28"/>
          <w:szCs w:val="28"/>
          <w:lang w:val="en-US"/>
        </w:rPr>
        <w:t>And, at the end of the verse, another fact is referred to. It indicates that if this group of the believers had formerly committed such bigotries, divisions, and some other sins, and now have purified their Faith and returned to Allah, He will forgive them.</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 and Allah is Forgiving, Merciful. "</w:t>
      </w:r>
      <w:bookmarkStart w:id="663" w:name="pg13395_122766"/>
    </w:p>
    <w:p>
      <w:pPr>
        <w:pStyle w:val="Heading4"/>
        <w:numPr>
          <w:ilvl w:val="3"/>
          <w:numId w:val="1"/>
        </w:numPr>
        <w:bidi w:val="0"/>
        <w:jc w:val="left"/>
        <w:rPr/>
      </w:pPr>
      <w:bookmarkStart w:id="664" w:name="__RefHeading___Toc377189_2616395394"/>
      <w:bookmarkStart w:id="665" w:name="_Toc259"/>
      <w:bookmarkEnd w:id="663"/>
      <w:bookmarkEnd w:id="664"/>
      <w:r>
        <w:rPr/>
        <w:t>Section 22: Violation of the Covenant by the Jews</w:t>
      </w:r>
      <w:bookmarkEnd w:id="665"/>
    </w:p>
    <w:p>
      <w:pPr>
        <w:pStyle w:val="Heading5"/>
        <w:numPr>
          <w:ilvl w:val="4"/>
          <w:numId w:val="1"/>
        </w:numPr>
        <w:bidi w:val="0"/>
        <w:jc w:val="left"/>
        <w:rPr/>
      </w:pPr>
      <w:bookmarkStart w:id="666" w:name="__RefHeading___Toc377191_2616395394"/>
      <w:bookmarkStart w:id="667" w:name="_Toc260"/>
      <w:bookmarkEnd w:id="666"/>
      <w:r>
        <w:rPr/>
        <w:t>Point</w:t>
      </w:r>
      <w:bookmarkEnd w:id="667"/>
    </w:p>
    <w:p>
      <w:pPr>
        <w:pStyle w:val="BookText"/>
        <w:bidi w:val="0"/>
        <w:jc w:val="both"/>
        <w:rPr/>
      </w:pPr>
      <w:r>
        <w:rPr>
          <w:rFonts w:eastAsia="Times New Roman" w:cs="Times New Roman" w:ascii="Times New Roman" w:hAnsi="Times New Roman"/>
          <w:color w:val="111111"/>
          <w:sz w:val="28"/>
          <w:szCs w:val="28"/>
          <w:lang w:val="en-US"/>
        </w:rPr>
        <w:t>Jews' violating the Covenant Their accusing Jesus and his mother Mary</w:t>
      </w:r>
    </w:p>
    <w:p>
      <w:pPr>
        <w:pStyle w:val="BookText"/>
        <w:bidi w:val="0"/>
        <w:jc w:val="both"/>
        <w:rPr/>
      </w:pPr>
      <w:r>
        <w:rPr>
          <w:rFonts w:eastAsia="Times New Roman" w:cs="Times New Roman" w:ascii="Times New Roman" w:hAnsi="Times New Roman"/>
          <w:color w:val="111111"/>
          <w:sz w:val="28"/>
          <w:szCs w:val="28"/>
          <w:lang w:val="en-US"/>
        </w:rPr>
        <w:t>The Truth concerning the Crucifixion of Jesus.</w:t>
      </w:r>
    </w:p>
    <w:p>
      <w:pPr>
        <w:pStyle w:val="BookText"/>
        <w:bidi w:val="0"/>
        <w:jc w:val="both"/>
        <w:rPr/>
      </w:pPr>
      <w:r>
        <w:rPr>
          <w:rFonts w:eastAsia="Amiri" w:cs="Amiri" w:ascii="Amiri" w:hAnsi="Amiri"/>
          <w:color w:val="111111"/>
          <w:sz w:val="28"/>
          <w:szCs w:val="28"/>
          <w:lang w:bidi="ar-SA"/>
        </w:rPr>
        <w:t xml:space="preserve">153- </w:t>
      </w:r>
      <w:r>
        <w:rPr>
          <w:rFonts w:ascii="Amiri" w:hAnsi="Amiri" w:eastAsia="Amiri" w:cs="Amiri"/>
          <w:color w:val="111111"/>
          <w:sz w:val="28"/>
          <w:sz w:val="28"/>
          <w:szCs w:val="28"/>
          <w:rtl w:val="true"/>
          <w:lang w:bidi="ar-SA"/>
        </w:rPr>
        <w:t>یَسْئَلُکَ اَهْلُ الْکِتابِ اَنْ</w:t>
      </w:r>
    </w:p>
    <w:p>
      <w:pPr>
        <w:pStyle w:val="BookText"/>
        <w:bidi w:val="0"/>
        <w:jc w:val="both"/>
        <w:rPr/>
      </w:pPr>
      <w:r>
        <w:rPr>
          <w:rFonts w:ascii="Amiri" w:hAnsi="Amiri" w:eastAsia="Amiri" w:cs="Amiri"/>
          <w:color w:val="111111"/>
          <w:sz w:val="28"/>
          <w:sz w:val="28"/>
          <w:szCs w:val="28"/>
          <w:rtl w:val="true"/>
          <w:lang w:bidi="ar-SA"/>
        </w:rPr>
        <w:t>تُنَزِّلَ عَلَیْهِمْ کِتابًا مِنَ السَّماءِ فَقَدْ سَاَلُوا مُوسی اَکْبَرَ مِنْ ذلِکَ</w:t>
      </w:r>
    </w:p>
    <w:p>
      <w:pPr>
        <w:pStyle w:val="BookText"/>
        <w:bidi w:val="0"/>
        <w:jc w:val="both"/>
        <w:rPr/>
      </w:pPr>
      <w:r>
        <w:rPr>
          <w:rFonts w:ascii="Amiri" w:hAnsi="Amiri" w:eastAsia="Amiri" w:cs="Amiri"/>
          <w:color w:val="111111"/>
          <w:sz w:val="28"/>
          <w:sz w:val="28"/>
          <w:szCs w:val="28"/>
          <w:rtl w:val="true"/>
          <w:lang w:bidi="ar-SA"/>
        </w:rPr>
        <w:t>فَقالُوا اَرِنَا اللّهَ جَهْرَةً فَاَخَذَتْهُمُ الصّاعِقَةُ بِظُ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لْمِهِمْ</w:t>
      </w:r>
    </w:p>
    <w:p>
      <w:pPr>
        <w:pStyle w:val="BookText"/>
        <w:bidi w:val="0"/>
        <w:jc w:val="both"/>
        <w:rPr/>
      </w:pPr>
      <w:r>
        <w:rPr>
          <w:rFonts w:ascii="Amiri" w:hAnsi="Amiri" w:eastAsia="Amiri" w:cs="Amiri"/>
          <w:color w:val="111111"/>
          <w:sz w:val="28"/>
          <w:sz w:val="28"/>
          <w:szCs w:val="28"/>
          <w:rtl w:val="true"/>
          <w:lang w:bidi="ar-SA"/>
        </w:rPr>
        <w:t>ثُمَّ اتَّخَذُوا الْعِجْلَ مِنْ بَعْدِ ما جَاءَتْهُمُ الْبَیِّناتُ فَعَفَوْنا عَنْ ذلِکَ</w:t>
      </w:r>
    </w:p>
    <w:p>
      <w:pPr>
        <w:pStyle w:val="BookText"/>
        <w:bidi w:val="0"/>
        <w:jc w:val="both"/>
        <w:rPr/>
      </w:pPr>
      <w:r>
        <w:rPr>
          <w:rFonts w:ascii="Amiri" w:hAnsi="Amiri" w:eastAsia="Amiri" w:cs="Amiri"/>
          <w:color w:val="111111"/>
          <w:sz w:val="28"/>
          <w:sz w:val="28"/>
          <w:szCs w:val="28"/>
          <w:rtl w:val="true"/>
          <w:lang w:bidi="ar-SA"/>
        </w:rPr>
        <w:t>وَاتَیْنا مُوسی سُلْطانًا مُبینًا</w:t>
      </w:r>
    </w:p>
    <w:p>
      <w:pPr>
        <w:pStyle w:val="BookText"/>
        <w:bidi w:val="0"/>
        <w:jc w:val="both"/>
        <w:rPr/>
      </w:pPr>
      <w:r>
        <w:rPr>
          <w:rFonts w:eastAsia="Times New Roman" w:cs="Times New Roman" w:ascii="Times New Roman" w:hAnsi="Times New Roman"/>
          <w:color w:val="111111"/>
          <w:sz w:val="28"/>
          <w:szCs w:val="28"/>
          <w:lang w:val="en-US"/>
        </w:rPr>
        <w:t>153.</w:t>
      </w:r>
    </w:p>
    <w:p>
      <w:pPr>
        <w:pStyle w:val="BookText"/>
        <w:bidi w:val="0"/>
        <w:jc w:val="both"/>
        <w:rPr/>
      </w:pPr>
      <w:r>
        <w:rPr>
          <w:rFonts w:eastAsia="Times New Roman" w:cs="Times New Roman" w:ascii="Times New Roman" w:hAnsi="Times New Roman"/>
          <w:color w:val="111111"/>
          <w:sz w:val="28"/>
          <w:szCs w:val="28"/>
          <w:lang w:val="en-US"/>
        </w:rPr>
        <w:t>" The People of the Book will ask you to bring down for them a Book from heaven; and indeed they asked Moses for greater than that,</w:t>
      </w:r>
    </w:p>
    <w:p>
      <w:pPr>
        <w:pStyle w:val="BookText"/>
        <w:bidi w:val="0"/>
        <w:jc w:val="both"/>
        <w:rPr/>
      </w:pPr>
      <w:r>
        <w:rPr>
          <w:rFonts w:eastAsia="Times New Roman" w:cs="Times New Roman" w:ascii="Times New Roman" w:hAnsi="Times New Roman"/>
          <w:color w:val="111111"/>
          <w:sz w:val="28"/>
          <w:szCs w:val="28"/>
          <w:lang w:val="en-US"/>
        </w:rPr>
        <w:t>for they said: ` Show us Allah vividly '.</w:t>
      </w:r>
    </w:p>
    <w:p>
      <w:pPr>
        <w:pStyle w:val="BookText"/>
        <w:bidi w:val="0"/>
        <w:jc w:val="both"/>
        <w:rPr/>
      </w:pPr>
      <w:r>
        <w:rPr>
          <w:rFonts w:eastAsia="Times New Roman" w:cs="Times New Roman" w:ascii="Times New Roman" w:hAnsi="Times New Roman"/>
          <w:color w:val="111111"/>
          <w:sz w:val="28"/>
          <w:szCs w:val="28"/>
          <w:lang w:val="en-US"/>
        </w:rPr>
        <w:t>So the lightning seized them on account of their injustice.</w:t>
      </w:r>
    </w:p>
    <w:p>
      <w:pPr>
        <w:pStyle w:val="BookText"/>
        <w:bidi w:val="0"/>
        <w:jc w:val="both"/>
        <w:rPr/>
      </w:pPr>
      <w:r>
        <w:rPr>
          <w:rFonts w:eastAsia="Times New Roman" w:cs="Times New Roman" w:ascii="Times New Roman" w:hAnsi="Times New Roman"/>
          <w:color w:val="111111"/>
          <w:sz w:val="28"/>
          <w:szCs w:val="28"/>
          <w:lang w:val="en-US"/>
        </w:rPr>
        <w:t>Then they took the Calf (for a god) after the clear signs had come to them;</w:t>
      </w:r>
    </w:p>
    <w:p>
      <w:pPr>
        <w:pStyle w:val="BookText"/>
        <w:bidi w:val="0"/>
        <w:jc w:val="both"/>
        <w:rPr/>
      </w:pPr>
      <w:r>
        <w:rPr>
          <w:rFonts w:eastAsia="Times New Roman" w:cs="Times New Roman" w:ascii="Times New Roman" w:hAnsi="Times New Roman"/>
          <w:color w:val="111111"/>
          <w:sz w:val="28"/>
          <w:szCs w:val="28"/>
          <w:lang w:val="en-US"/>
        </w:rPr>
        <w:t>yet We pardoned that;</w:t>
      </w:r>
    </w:p>
    <w:p>
      <w:pPr>
        <w:pStyle w:val="BookText"/>
        <w:bidi w:val="0"/>
        <w:jc w:val="both"/>
        <w:rPr/>
      </w:pPr>
      <w:r>
        <w:rPr>
          <w:rFonts w:eastAsia="Times New Roman" w:cs="Times New Roman" w:ascii="Times New Roman" w:hAnsi="Times New Roman"/>
          <w:color w:val="111111"/>
          <w:sz w:val="28"/>
          <w:szCs w:val="28"/>
          <w:lang w:val="en-US"/>
        </w:rPr>
        <w:t>and We gave Moses a clear authority. "</w:t>
      </w:r>
    </w:p>
    <w:p>
      <w:pPr>
        <w:pStyle w:val="Heading5"/>
        <w:numPr>
          <w:ilvl w:val="4"/>
          <w:numId w:val="1"/>
        </w:numPr>
        <w:bidi w:val="0"/>
        <w:jc w:val="left"/>
        <w:rPr/>
      </w:pPr>
      <w:bookmarkStart w:id="668" w:name="__RefHeading___Toc377193_2616395394"/>
      <w:bookmarkStart w:id="669" w:name="_Toc261"/>
      <w:bookmarkEnd w:id="668"/>
      <w:r>
        <w:rPr/>
        <w:t>Commentary: verse 153</w:t>
      </w:r>
      <w:bookmarkEnd w:id="66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demand of the Jews from the Prophet of Islam (p.b.u.h.) was that the Qur'ān, like the Turah, should be sent down together, too. But, that demand was nothing save a mere pretext. In Sura Al-'An</w:t>
      </w:r>
      <w:r>
        <w:rPr>
          <w:rFonts w:eastAsia="Consolas" w:cs="Consolas" w:ascii="Consolas" w:hAnsi="Consolas"/>
          <w:color w:val="111111"/>
          <w:sz w:val="28"/>
          <w:szCs w:val="28"/>
          <w:lang w:val="en-US"/>
        </w:rPr>
        <w:t xml:space="preserve">ām, concerning the matter, Allah says: " And if We had sent to you a writing on a paper, then they had touched it with their hands, certainly those who disbelieve would have said : </w:t>
      </w:r>
      <w:r>
        <w:rPr>
          <w:rFonts w:eastAsia="Times New Roman" w:cs="Times New Roman" w:ascii="Times New Roman" w:hAnsi="Times New Roman"/>
          <w:color w:val="111111"/>
          <w:sz w:val="28"/>
          <w:szCs w:val="28"/>
          <w:lang w:val="en-US"/>
        </w:rPr>
        <w:t xml:space="preserve"> This is nothing but clear enchantment '. "</w:t>
      </w:r>
      <w:r>
        <w:rPr>
          <w:rStyle w:val="FootnoteAnchor"/>
        </w:rPr>
        <w:footnoteReference w:id="41"/>
      </w: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Qur'ān, in the above verse, says:</w:t>
      </w:r>
    </w:p>
    <w:p>
      <w:pPr>
        <w:pStyle w:val="BookText"/>
        <w:bidi w:val="0"/>
        <w:jc w:val="both"/>
        <w:rPr/>
      </w:pPr>
      <w:r>
        <w:rPr>
          <w:rFonts w:eastAsia="Times New Roman" w:cs="Times New Roman" w:ascii="Times New Roman" w:hAnsi="Times New Roman"/>
          <w:color w:val="111111"/>
          <w:sz w:val="28"/>
          <w:szCs w:val="28"/>
          <w:lang w:val="en-US"/>
        </w:rPr>
        <w:t>" The People of the Book will ask you to bring down for them a Book from heaven; ..."</w:t>
      </w:r>
    </w:p>
    <w:p>
      <w:pPr>
        <w:pStyle w:val="BookText"/>
        <w:bidi w:val="0"/>
        <w:jc w:val="both"/>
        <w:rPr/>
      </w:pPr>
      <w:r>
        <w:rPr>
          <w:rFonts w:eastAsia="Times New Roman" w:cs="Times New Roman" w:ascii="Times New Roman" w:hAnsi="Times New Roman"/>
          <w:color w:val="111111"/>
          <w:sz w:val="28"/>
          <w:szCs w:val="28"/>
          <w:lang w:val="en-US"/>
        </w:rPr>
        <w:t>The Children of Israel were not seeking for the Truth, otherwise, why did they become the worshippers of the Calf after they had got those abundant miracles ?</w:t>
      </w:r>
    </w:p>
    <w:p>
      <w:pPr>
        <w:pStyle w:val="BookText"/>
        <w:bidi w:val="0"/>
        <w:jc w:val="both"/>
        <w:rPr/>
      </w:pPr>
      <w:r>
        <w:rPr>
          <w:rFonts w:eastAsia="Times New Roman" w:cs="Times New Roman" w:ascii="Times New Roman" w:hAnsi="Times New Roman"/>
          <w:color w:val="111111"/>
          <w:sz w:val="28"/>
          <w:szCs w:val="28"/>
          <w:lang w:val="en-US"/>
        </w:rPr>
        <w:t>" ... Then they took the Calf (for a god) after the clear signs had come to them; ... "</w:t>
      </w:r>
    </w:p>
    <w:p>
      <w:pPr>
        <w:pStyle w:val="BookText"/>
        <w:bidi w:val="0"/>
        <w:jc w:val="both"/>
        <w:rPr/>
      </w:pPr>
      <w:r>
        <w:rPr>
          <w:rFonts w:eastAsia="Times New Roman" w:cs="Times New Roman" w:ascii="Times New Roman" w:hAnsi="Times New Roman"/>
          <w:color w:val="111111"/>
          <w:sz w:val="28"/>
          <w:szCs w:val="28"/>
          <w:lang w:val="en-US"/>
        </w:rPr>
        <w:t>Therefore, the continuation of this very verse, in order to console the Prophet, tells him (p.b.u.h.) not to be worried about the disbelievers when they do not believe, since there had also been some obstinate persons against all former prophets.</w:t>
      </w:r>
    </w:p>
    <w:p>
      <w:pPr>
        <w:pStyle w:val="BookText"/>
        <w:bidi w:val="0"/>
        <w:jc w:val="both"/>
        <w:rPr/>
      </w:pPr>
      <w:r>
        <w:rPr>
          <w:rFonts w:eastAsia="Times New Roman" w:cs="Times New Roman" w:ascii="Times New Roman" w:hAnsi="Times New Roman"/>
          <w:color w:val="111111"/>
          <w:sz w:val="28"/>
          <w:szCs w:val="28"/>
          <w:lang w:val="en-US"/>
        </w:rPr>
        <w:t>"...and indeed they asked Moses for greater than that, for they said:</w:t>
      </w:r>
    </w:p>
    <w:p>
      <w:pPr>
        <w:pStyle w:val="BookText"/>
        <w:bidi w:val="0"/>
        <w:jc w:val="both"/>
        <w:rPr/>
      </w:pPr>
      <w:r>
        <w:rPr>
          <w:rFonts w:eastAsia="Times New Roman" w:cs="Times New Roman" w:ascii="Times New Roman" w:hAnsi="Times New Roman"/>
          <w:color w:val="111111"/>
          <w:sz w:val="28"/>
          <w:szCs w:val="28"/>
          <w:lang w:val="en-US"/>
        </w:rPr>
        <w:t>` Show us Allah vividly '. ..."</w:t>
      </w:r>
    </w:p>
    <w:p>
      <w:pPr>
        <w:pStyle w:val="BookText"/>
        <w:bidi w:val="0"/>
        <w:jc w:val="both"/>
        <w:rPr/>
      </w:pPr>
      <w:r>
        <w:rPr>
          <w:rFonts w:eastAsia="Times New Roman" w:cs="Times New Roman" w:ascii="Times New Roman" w:hAnsi="Times New Roman"/>
          <w:color w:val="111111"/>
          <w:sz w:val="28"/>
          <w:szCs w:val="28"/>
          <w:lang w:val="en-US"/>
        </w:rPr>
        <w:t>When we become acquainted with the difficulties that other people are involed in, it can sometimes be a remedy over our own pains.</w:t>
      </w:r>
    </w:p>
    <w:p>
      <w:pPr>
        <w:pStyle w:val="BookText"/>
        <w:bidi w:val="0"/>
        <w:jc w:val="both"/>
        <w:rPr/>
      </w:pPr>
      <w:r>
        <w:rPr>
          <w:rFonts w:eastAsia="Times New Roman" w:cs="Times New Roman" w:ascii="Times New Roman" w:hAnsi="Times New Roman"/>
          <w:color w:val="111111"/>
          <w:sz w:val="28"/>
          <w:szCs w:val="28"/>
          <w:lang w:val="en-US"/>
        </w:rPr>
        <w:t>However, it should be noted that rejection of the Truth and aberration in thought brings forth the Wrath of Allah even in this very world.</w:t>
      </w:r>
    </w:p>
    <w:p>
      <w:pPr>
        <w:pStyle w:val="BookText"/>
        <w:bidi w:val="0"/>
        <w:jc w:val="both"/>
        <w:rPr/>
      </w:pPr>
      <w:r>
        <w:rPr>
          <w:rFonts w:eastAsia="Times New Roman" w:cs="Times New Roman" w:ascii="Times New Roman" w:hAnsi="Times New Roman"/>
          <w:color w:val="111111"/>
          <w:sz w:val="28"/>
          <w:szCs w:val="28"/>
          <w:lang w:val="en-US"/>
        </w:rPr>
        <w:t>"... So the lightning seized them on account of their injustice. ..."</w:t>
      </w:r>
    </w:p>
    <w:p>
      <w:pPr>
        <w:pStyle w:val="BookText"/>
        <w:bidi w:val="0"/>
        <w:jc w:val="both"/>
        <w:rPr/>
      </w:pPr>
      <w:r>
        <w:rPr>
          <w:rFonts w:eastAsia="Times New Roman" w:cs="Times New Roman" w:ascii="Times New Roman" w:hAnsi="Times New Roman"/>
          <w:color w:val="111111"/>
          <w:sz w:val="28"/>
          <w:szCs w:val="28"/>
          <w:lang w:val="en-US"/>
        </w:rPr>
        <w:t>Yet, the prophets had always been supported by Allah.</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We gave Moses a clear authority. "</w:t>
      </w:r>
      <w:bookmarkStart w:id="670" w:name="pg13395_122768"/>
    </w:p>
    <w:p>
      <w:pPr>
        <w:pStyle w:val="BookText"/>
        <w:bidi w:val="0"/>
        <w:rPr/>
      </w:pPr>
      <w:bookmarkEnd w:id="670"/>
      <w:r>
        <w:rPr>
          <w:rFonts w:eastAsia="Amiri" w:cs="Amiri" w:ascii="Amiri" w:hAnsi="Amiri"/>
          <w:color w:val="111111"/>
          <w:sz w:val="28"/>
          <w:szCs w:val="28"/>
          <w:lang w:bidi="ar-SA"/>
        </w:rPr>
        <w:t xml:space="preserve">154- </w:t>
      </w:r>
      <w:r>
        <w:rPr>
          <w:rFonts w:ascii="Amiri" w:hAnsi="Amiri" w:eastAsia="Amiri" w:cs="Amiri"/>
          <w:color w:val="111111"/>
          <w:sz w:val="28"/>
          <w:sz w:val="28"/>
          <w:szCs w:val="28"/>
          <w:rtl w:val="true"/>
          <w:lang w:bidi="ar-SA"/>
        </w:rPr>
        <w:t>وَرَفَعْنا فَوْقَهُمُ الطُّورَ بِمیثاقِهِمْ</w:t>
      </w:r>
    </w:p>
    <w:p>
      <w:pPr>
        <w:pStyle w:val="BookText"/>
        <w:bidi w:val="0"/>
        <w:jc w:val="both"/>
        <w:rPr/>
      </w:pPr>
      <w:r>
        <w:rPr>
          <w:rFonts w:ascii="Amiri" w:hAnsi="Amiri" w:eastAsia="Amiri" w:cs="Amiri"/>
          <w:color w:val="111111"/>
          <w:sz w:val="28"/>
          <w:sz w:val="28"/>
          <w:szCs w:val="28"/>
          <w:rtl w:val="true"/>
          <w:lang w:bidi="ar-SA"/>
        </w:rPr>
        <w:t>وَقُلْنا لَهُمُ ادْخُلُواْ الْبابَ سُجَّدًا وَقُلْنا لَهُمْ لا تَعْدُوا فِی السَّبْتِ</w:t>
      </w:r>
    </w:p>
    <w:p>
      <w:pPr>
        <w:pStyle w:val="BookText"/>
        <w:bidi w:val="0"/>
        <w:jc w:val="both"/>
        <w:rPr/>
      </w:pPr>
      <w:r>
        <w:rPr>
          <w:rFonts w:ascii="Amiri" w:hAnsi="Amiri" w:eastAsia="Amiri" w:cs="Amiri"/>
          <w:color w:val="111111"/>
          <w:sz w:val="28"/>
          <w:sz w:val="28"/>
          <w:szCs w:val="28"/>
          <w:rtl w:val="true"/>
          <w:lang w:bidi="ar-SA"/>
        </w:rPr>
        <w:t>وَاَخَذْنا مِنْهُم میثاقًا غَلیظًا</w:t>
      </w:r>
    </w:p>
    <w:p>
      <w:pPr>
        <w:pStyle w:val="BookText"/>
        <w:bidi w:val="0"/>
        <w:jc w:val="both"/>
        <w:rPr/>
      </w:pPr>
      <w:r>
        <w:rPr>
          <w:rFonts w:eastAsia="Times New Roman" w:cs="Times New Roman" w:ascii="Times New Roman" w:hAnsi="Times New Roman"/>
          <w:color w:val="111111"/>
          <w:sz w:val="28"/>
          <w:szCs w:val="28"/>
          <w:lang w:val="en-US"/>
        </w:rPr>
        <w:t>154.</w:t>
      </w:r>
    </w:p>
    <w:p>
      <w:pPr>
        <w:pStyle w:val="BookText"/>
        <w:bidi w:val="0"/>
        <w:jc w:val="both"/>
        <w:rPr/>
      </w:pPr>
      <w:r>
        <w:rPr>
          <w:rFonts w:eastAsia="Times New Roman" w:cs="Times New Roman" w:ascii="Times New Roman" w:hAnsi="Times New Roman"/>
          <w:color w:val="111111"/>
          <w:sz w:val="28"/>
          <w:szCs w:val="28"/>
          <w:lang w:val="en-US"/>
        </w:rPr>
        <w:t>" And We raised the (Sinai) Mount above them at (the taking of) their covenant and We said to them: ` Enter the door prostrating ',</w:t>
      </w:r>
    </w:p>
    <w:p>
      <w:pPr>
        <w:pStyle w:val="BookText"/>
        <w:bidi w:val="0"/>
        <w:jc w:val="both"/>
        <w:rPr/>
      </w:pPr>
      <w:r>
        <w:rPr>
          <w:rFonts w:eastAsia="Times New Roman" w:cs="Times New Roman" w:ascii="Times New Roman" w:hAnsi="Times New Roman"/>
          <w:color w:val="111111"/>
          <w:sz w:val="28"/>
          <w:szCs w:val="28"/>
          <w:lang w:val="en-US"/>
        </w:rPr>
        <w:t>and We said to them: ` Do not transgress the Sabbath! '</w:t>
      </w:r>
    </w:p>
    <w:p>
      <w:pPr>
        <w:pStyle w:val="BookText"/>
        <w:bidi w:val="0"/>
        <w:jc w:val="both"/>
        <w:rPr/>
      </w:pPr>
      <w:r>
        <w:rPr>
          <w:rFonts w:eastAsia="Times New Roman" w:cs="Times New Roman" w:ascii="Times New Roman" w:hAnsi="Times New Roman"/>
          <w:color w:val="111111"/>
          <w:sz w:val="28"/>
          <w:szCs w:val="28"/>
          <w:lang w:val="en-US"/>
        </w:rPr>
        <w:t>and We took from them a firm covenant."</w:t>
      </w:r>
    </w:p>
    <w:p>
      <w:pPr>
        <w:pStyle w:val="Heading5"/>
        <w:numPr>
          <w:ilvl w:val="4"/>
          <w:numId w:val="1"/>
        </w:numPr>
        <w:bidi w:val="0"/>
        <w:jc w:val="left"/>
        <w:rPr/>
      </w:pPr>
      <w:bookmarkStart w:id="671" w:name="__RefHeading___Toc377195_2616395394"/>
      <w:bookmarkStart w:id="672" w:name="_Toc262"/>
      <w:bookmarkEnd w:id="671"/>
      <w:r>
        <w:rPr/>
        <w:t>Commentary: verse 154</w:t>
      </w:r>
      <w:bookmarkEnd w:id="672"/>
    </w:p>
    <w:p>
      <w:pPr>
        <w:pStyle w:val="BookText"/>
        <w:bidi w:val="0"/>
        <w:jc w:val="both"/>
        <w:rPr/>
      </w:pPr>
      <w:r>
        <w:rPr>
          <w:rFonts w:eastAsia="Times New Roman" w:cs="Times New Roman" w:ascii="Times New Roman" w:hAnsi="Times New Roman"/>
          <w:color w:val="111111"/>
          <w:sz w:val="28"/>
          <w:szCs w:val="28"/>
          <w:lang w:val="en-US"/>
        </w:rPr>
        <w:t>The verse implies that the Children of Israel, the Jews, did not awaken from the sleep of negligence and did not come down from the mount of pride and obstinacy. It was for that reason that Allah raised the Sinai Mount above them, and in the meanwhile, He took covenant from them.</w:t>
      </w:r>
    </w:p>
    <w:p>
      <w:pPr>
        <w:pStyle w:val="BookText"/>
        <w:bidi w:val="0"/>
        <w:jc w:val="both"/>
        <w:rPr/>
      </w:pPr>
      <w:r>
        <w:rPr>
          <w:rFonts w:eastAsia="Times New Roman" w:cs="Times New Roman" w:ascii="Times New Roman" w:hAnsi="Times New Roman"/>
          <w:color w:val="111111"/>
          <w:sz w:val="28"/>
          <w:szCs w:val="28"/>
          <w:lang w:val="en-US"/>
        </w:rPr>
        <w:t>" And We raised the (Sinai) Mount above them at (the taking of) their covenant</w:t>
      </w:r>
    </w:p>
    <w:p>
      <w:pPr>
        <w:pStyle w:val="BookText"/>
        <w:bidi w:val="0"/>
        <w:jc w:val="both"/>
        <w:rPr/>
      </w:pPr>
      <w:r>
        <w:rPr>
          <w:rFonts w:eastAsia="Times New Roman" w:cs="Times New Roman" w:ascii="Times New Roman" w:hAnsi="Times New Roman"/>
          <w:color w:val="111111"/>
          <w:sz w:val="28"/>
          <w:szCs w:val="28"/>
          <w:lang w:val="en-US"/>
        </w:rPr>
        <w:t>The holy verse implies that Allah (s.w.t.) told them to enter the door of Jerusalem in the state of prostration and humility as a sign of repentance from their sins. Allah also decreed emphatically for them not to work on Saturday and not to transgress, (and not to use the sea-fish that the hunting of which was prohibited for them). Allah (s.w.t.) took serious covenant for all of these things from them. But they fulfilled none of those confirmed promises.</w:t>
      </w:r>
    </w:p>
    <w:p>
      <w:pPr>
        <w:pStyle w:val="BookText"/>
        <w:bidi w:val="0"/>
        <w:jc w:val="both"/>
        <w:rPr/>
      </w:pPr>
      <w:r>
        <w:rPr>
          <w:rFonts w:eastAsia="Times New Roman" w:cs="Times New Roman" w:ascii="Times New Roman" w:hAnsi="Times New Roman"/>
          <w:color w:val="111111"/>
          <w:sz w:val="28"/>
          <w:szCs w:val="28"/>
          <w:lang w:val="en-US"/>
        </w:rPr>
        <w:t>"...and We said to them: ` Enter the door prostrating ',</w:t>
      </w:r>
    </w:p>
    <w:p>
      <w:pPr>
        <w:pStyle w:val="BookText"/>
        <w:bidi w:val="0"/>
        <w:jc w:val="both"/>
        <w:rPr/>
      </w:pPr>
      <w:r>
        <w:rPr>
          <w:rFonts w:eastAsia="Times New Roman" w:cs="Times New Roman" w:ascii="Times New Roman" w:hAnsi="Times New Roman"/>
          <w:color w:val="111111"/>
          <w:sz w:val="28"/>
          <w:szCs w:val="28"/>
          <w:lang w:val="en-US"/>
        </w:rPr>
        <w:t>and We said to them: ` Do not transgress the Sabbath!</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We took from them a firm covenant."</w:t>
      </w:r>
      <w:bookmarkStart w:id="673" w:name="pg13395_122769"/>
    </w:p>
    <w:p>
      <w:pPr>
        <w:pStyle w:val="BookText"/>
        <w:bidi w:val="0"/>
        <w:rPr/>
      </w:pPr>
      <w:bookmarkEnd w:id="673"/>
      <w:r>
        <w:rPr>
          <w:rFonts w:eastAsia="Amiri" w:cs="Amiri" w:ascii="Amiri" w:hAnsi="Amiri"/>
          <w:color w:val="111111"/>
          <w:sz w:val="28"/>
          <w:szCs w:val="28"/>
          <w:lang w:bidi="ar-SA"/>
        </w:rPr>
        <w:t xml:space="preserve">155- </w:t>
      </w:r>
      <w:r>
        <w:rPr>
          <w:rFonts w:ascii="Amiri" w:hAnsi="Amiri" w:eastAsia="Amiri" w:cs="Amiri"/>
          <w:color w:val="111111"/>
          <w:sz w:val="28"/>
          <w:sz w:val="28"/>
          <w:szCs w:val="28"/>
          <w:rtl w:val="true"/>
          <w:lang w:bidi="ar-SA"/>
        </w:rPr>
        <w:t>فَبِما نَقْضِهِم میثاقَهُمْ</w:t>
      </w:r>
    </w:p>
    <w:p>
      <w:pPr>
        <w:pStyle w:val="BookText"/>
        <w:bidi w:val="0"/>
        <w:jc w:val="both"/>
        <w:rPr/>
      </w:pPr>
      <w:r>
        <w:rPr>
          <w:rFonts w:ascii="Amiri" w:hAnsi="Amiri" w:eastAsia="Amiri" w:cs="Amiri"/>
          <w:color w:val="111111"/>
          <w:sz w:val="28"/>
          <w:sz w:val="28"/>
          <w:szCs w:val="28"/>
          <w:rtl w:val="true"/>
          <w:lang w:bidi="ar-SA"/>
        </w:rPr>
        <w:t>وَکُفْرِهِم بِایاتِ اللّهِ وَقَتْلِهِمُ الاَْنبِیاءَ بِغَیْرِ حَقٍّ وَقَوْلِهِمْ</w:t>
      </w:r>
    </w:p>
    <w:p>
      <w:pPr>
        <w:pStyle w:val="BookText"/>
        <w:bidi w:val="0"/>
        <w:jc w:val="both"/>
        <w:rPr/>
      </w:pPr>
      <w:r>
        <w:rPr>
          <w:rFonts w:ascii="Amiri" w:hAnsi="Amiri" w:eastAsia="Amiri" w:cs="Amiri"/>
          <w:color w:val="111111"/>
          <w:sz w:val="28"/>
          <w:sz w:val="28"/>
          <w:szCs w:val="28"/>
          <w:rtl w:val="true"/>
          <w:lang w:bidi="ar-SA"/>
        </w:rPr>
        <w:t>قُلُوبُنا غُلْفٌ بَلْ طَبَعَ اللّهُ عَلَیْها بِکُفْرِهِمْ</w:t>
      </w:r>
    </w:p>
    <w:p>
      <w:pPr>
        <w:pStyle w:val="BookText"/>
        <w:bidi w:val="0"/>
        <w:jc w:val="both"/>
        <w:rPr/>
      </w:pPr>
      <w:r>
        <w:rPr>
          <w:rFonts w:ascii="Amiri" w:hAnsi="Amiri" w:eastAsia="Amiri" w:cs="Amiri"/>
          <w:color w:val="111111"/>
          <w:sz w:val="28"/>
          <w:sz w:val="28"/>
          <w:szCs w:val="28"/>
          <w:rtl w:val="true"/>
          <w:lang w:bidi="ar-SA"/>
        </w:rPr>
        <w:t>فَلا یُؤْمِنُونَ اِلاّ قَلیلاً</w:t>
      </w:r>
    </w:p>
    <w:p>
      <w:pPr>
        <w:pStyle w:val="BookText"/>
        <w:bidi w:val="0"/>
        <w:jc w:val="both"/>
        <w:rPr/>
      </w:pPr>
      <w:r>
        <w:rPr>
          <w:rFonts w:eastAsia="Times New Roman" w:cs="Times New Roman" w:ascii="Times New Roman" w:hAnsi="Times New Roman"/>
          <w:color w:val="111111"/>
          <w:sz w:val="28"/>
          <w:szCs w:val="28"/>
          <w:lang w:val="en-US"/>
        </w:rPr>
        <w:t>155.</w:t>
      </w:r>
    </w:p>
    <w:p>
      <w:pPr>
        <w:pStyle w:val="BookText"/>
        <w:bidi w:val="0"/>
        <w:jc w:val="both"/>
        <w:rPr/>
      </w:pPr>
      <w:r>
        <w:rPr>
          <w:rFonts w:eastAsia="Times New Roman" w:cs="Times New Roman" w:ascii="Times New Roman" w:hAnsi="Times New Roman"/>
          <w:color w:val="111111"/>
          <w:sz w:val="28"/>
          <w:szCs w:val="28"/>
          <w:lang w:val="en-US"/>
        </w:rPr>
        <w:t>" So, for their breaking their covenant and their disbelief in the Signs of Allah and their slaying the prophets wrongfully and their saying: ` Our hearts are covered ', nay! but Allah sealed them for their disbelief,</w:t>
      </w:r>
    </w:p>
    <w:p>
      <w:pPr>
        <w:pStyle w:val="BookText"/>
        <w:bidi w:val="0"/>
        <w:jc w:val="both"/>
        <w:rPr/>
      </w:pPr>
      <w:r>
        <w:rPr>
          <w:rFonts w:eastAsia="Times New Roman" w:cs="Times New Roman" w:ascii="Times New Roman" w:hAnsi="Times New Roman"/>
          <w:color w:val="111111"/>
          <w:sz w:val="28"/>
          <w:szCs w:val="28"/>
          <w:lang w:val="en-US"/>
        </w:rPr>
        <w:t>so they do not believe save a few. "</w:t>
      </w:r>
    </w:p>
    <w:p>
      <w:pPr>
        <w:pStyle w:val="Heading5"/>
        <w:numPr>
          <w:ilvl w:val="4"/>
          <w:numId w:val="1"/>
        </w:numPr>
        <w:bidi w:val="0"/>
        <w:jc w:val="left"/>
        <w:rPr/>
      </w:pPr>
      <w:bookmarkStart w:id="674" w:name="__RefHeading___Toc377197_2616395394"/>
      <w:bookmarkStart w:id="675" w:name="_Toc263"/>
      <w:bookmarkEnd w:id="674"/>
      <w:r>
        <w:rPr/>
        <w:t>Commentary: verse 155</w:t>
      </w:r>
      <w:bookmarkEnd w:id="675"/>
    </w:p>
    <w:p>
      <w:pPr>
        <w:pStyle w:val="BookText"/>
        <w:bidi w:val="0"/>
        <w:jc w:val="both"/>
        <w:rPr/>
      </w:pPr>
      <w:r>
        <w:rPr>
          <w:rFonts w:eastAsia="Times New Roman" w:cs="Times New Roman" w:ascii="Times New Roman" w:hAnsi="Times New Roman"/>
          <w:color w:val="111111"/>
          <w:sz w:val="28"/>
          <w:szCs w:val="28"/>
          <w:lang w:val="en-US"/>
        </w:rPr>
        <w:t>In this verse, the Qur'ān points to some other parts of the wrong doings of the Children of Israel, and also those committing offenses and hostilities that the Jews performed against the prophets of Allah.</w:t>
      </w:r>
    </w:p>
    <w:p>
      <w:pPr>
        <w:pStyle w:val="BookText"/>
        <w:bidi w:val="0"/>
        <w:jc w:val="both"/>
        <w:rPr/>
      </w:pPr>
      <w:r>
        <w:rPr>
          <w:rFonts w:eastAsia="Times New Roman" w:cs="Times New Roman" w:ascii="Times New Roman" w:hAnsi="Times New Roman"/>
          <w:color w:val="111111"/>
          <w:sz w:val="28"/>
          <w:szCs w:val="28"/>
          <w:lang w:val="en-US"/>
        </w:rPr>
        <w:t>At first, it refers to the breach of promise and disbelief of a group of them, by whom the slaughter of many prophets occurred. It says:</w:t>
      </w:r>
    </w:p>
    <w:p>
      <w:pPr>
        <w:pStyle w:val="BookText"/>
        <w:bidi w:val="0"/>
        <w:jc w:val="both"/>
        <w:rPr/>
      </w:pPr>
      <w:r>
        <w:rPr>
          <w:rFonts w:eastAsia="Times New Roman" w:cs="Times New Roman" w:ascii="Times New Roman" w:hAnsi="Times New Roman"/>
          <w:color w:val="111111"/>
          <w:sz w:val="28"/>
          <w:szCs w:val="28"/>
          <w:lang w:val="en-US"/>
        </w:rPr>
        <w:t>" So, for their breaking their covenant ... "</w:t>
      </w:r>
    </w:p>
    <w:p>
      <w:pPr>
        <w:pStyle w:val="BookText"/>
        <w:bidi w:val="0"/>
        <w:jc w:val="both"/>
        <w:rPr/>
      </w:pPr>
      <w:r>
        <w:rPr>
          <w:rFonts w:eastAsia="Times New Roman" w:cs="Times New Roman" w:ascii="Times New Roman" w:hAnsi="Times New Roman"/>
          <w:color w:val="111111"/>
          <w:sz w:val="28"/>
          <w:szCs w:val="28"/>
          <w:lang w:val="en-US"/>
        </w:rPr>
        <w:t>Following to this breach of promise, they rejected the Signs of Allah and paved the way of opposition.</w:t>
      </w:r>
    </w:p>
    <w:p>
      <w:pPr>
        <w:pStyle w:val="BookText"/>
        <w:bidi w:val="0"/>
        <w:jc w:val="both"/>
        <w:rPr/>
      </w:pPr>
      <w:r>
        <w:rPr>
          <w:rFonts w:eastAsia="Times New Roman" w:cs="Times New Roman" w:ascii="Times New Roman" w:hAnsi="Times New Roman"/>
          <w:color w:val="111111"/>
          <w:sz w:val="28"/>
          <w:szCs w:val="28"/>
          <w:lang w:val="en-US"/>
        </w:rPr>
        <w:t>" ... and their disbelief in the Signs of Allah ... "</w:t>
      </w:r>
    </w:p>
    <w:p>
      <w:pPr>
        <w:pStyle w:val="BookText"/>
        <w:bidi w:val="0"/>
        <w:jc w:val="both"/>
        <w:rPr/>
      </w:pPr>
      <w:r>
        <w:rPr>
          <w:rFonts w:eastAsia="Times New Roman" w:cs="Times New Roman" w:ascii="Times New Roman" w:hAnsi="Times New Roman"/>
          <w:color w:val="111111"/>
          <w:sz w:val="28"/>
          <w:szCs w:val="28"/>
          <w:lang w:val="en-US"/>
        </w:rPr>
        <w:t>They did not suffice only to this wrong-doing, but also they set their hands to another great crime. They killed the leaders and the guides of the way of Truth, viz. the prophets. They slew the prophets without having any reason for their action.</w:t>
      </w:r>
    </w:p>
    <w:p>
      <w:pPr>
        <w:pStyle w:val="BookText"/>
        <w:bidi w:val="0"/>
        <w:jc w:val="both"/>
        <w:rPr/>
      </w:pPr>
      <w:r>
        <w:rPr>
          <w:rFonts w:eastAsia="Times New Roman" w:cs="Times New Roman" w:ascii="Times New Roman" w:hAnsi="Times New Roman"/>
          <w:color w:val="111111"/>
          <w:sz w:val="28"/>
          <w:szCs w:val="28"/>
          <w:lang w:val="en-US"/>
        </w:rPr>
        <w:t>" ... and their slaying the prophets wrongfully ... "</w:t>
      </w:r>
    </w:p>
    <w:p>
      <w:pPr>
        <w:pStyle w:val="BookText"/>
        <w:bidi w:val="0"/>
        <w:jc w:val="both"/>
        <w:rPr/>
      </w:pPr>
      <w:r>
        <w:rPr>
          <w:rFonts w:eastAsia="Times New Roman" w:cs="Times New Roman" w:ascii="Times New Roman" w:hAnsi="Times New Roman"/>
          <w:color w:val="111111"/>
          <w:sz w:val="28"/>
          <w:szCs w:val="28"/>
          <w:lang w:val="en-US"/>
        </w:rPr>
        <w:t>They were so insolent in committing offenses that they mocked the statements of the prophets and they used to explicitly say to them that their hearts were locked so that they hindered them to hear and accept the invitation of the prophets.</w:t>
      </w:r>
    </w:p>
    <w:p>
      <w:pPr>
        <w:pStyle w:val="BookText"/>
        <w:bidi w:val="0"/>
        <w:jc w:val="both"/>
        <w:rPr/>
      </w:pPr>
      <w:r>
        <w:rPr>
          <w:rFonts w:eastAsia="Times New Roman" w:cs="Times New Roman" w:ascii="Times New Roman" w:hAnsi="Times New Roman"/>
          <w:color w:val="111111"/>
          <w:sz w:val="28"/>
          <w:szCs w:val="28"/>
          <w:lang w:val="en-US"/>
        </w:rPr>
        <w:t>" ... and their saying ` Our hearts are covered '; ...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 Qur'ān adds a sense that their hearts are sealed totally and</w:t>
      </w:r>
    </w:p>
    <w:p>
      <w:pPr>
        <w:pStyle w:val="BookText"/>
        <w:bidi w:val="0"/>
        <w:rPr/>
      </w:pPr>
      <w:r>
        <w:rPr>
          <w:rFonts w:eastAsia="Times New Roman" w:cs="Times New Roman" w:ascii="Times New Roman" w:hAnsi="Times New Roman"/>
          <w:color w:val="111111"/>
          <w:sz w:val="28"/>
          <w:szCs w:val="28"/>
          <w:lang w:val="en-US"/>
        </w:rPr>
        <w:t>no truth penetrates into them, but the reason of that situation is their own infidelity and disbelief. That is why they do not believe in truth, except a small group of them who avoid these kinds of obstinacies and that they pave the path of truth. It says:</w:t>
      </w:r>
    </w:p>
    <w:p>
      <w:pPr>
        <w:pStyle w:val="BookText"/>
        <w:bidi w:val="0"/>
        <w:jc w:val="both"/>
        <w:rPr/>
      </w:pPr>
      <w:r>
        <w:rPr>
          <w:rFonts w:eastAsia="Times New Roman" w:cs="Times New Roman" w:ascii="Times New Roman" w:hAnsi="Times New Roman"/>
          <w:color w:val="111111"/>
          <w:sz w:val="28"/>
          <w:szCs w:val="28"/>
          <w:lang w:val="en-US"/>
        </w:rPr>
        <w:t>"... nay! but Allah sealed them for their disbelief,</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they do not believe save a few. "</w:t>
      </w:r>
      <w:bookmarkStart w:id="676" w:name="pg13395_122771"/>
    </w:p>
    <w:p>
      <w:pPr>
        <w:pStyle w:val="BookText"/>
        <w:bidi w:val="0"/>
        <w:rPr/>
      </w:pPr>
      <w:bookmarkEnd w:id="676"/>
      <w:r>
        <w:rPr>
          <w:rFonts w:eastAsia="Amiri" w:cs="Amiri" w:ascii="Amiri" w:hAnsi="Amiri"/>
          <w:color w:val="111111"/>
          <w:sz w:val="28"/>
          <w:szCs w:val="28"/>
          <w:lang w:bidi="ar-SA"/>
        </w:rPr>
        <w:t xml:space="preserve">156- </w:t>
      </w:r>
      <w:r>
        <w:rPr>
          <w:rFonts w:ascii="Amiri" w:hAnsi="Amiri" w:eastAsia="Amiri" w:cs="Amiri"/>
          <w:color w:val="111111"/>
          <w:sz w:val="28"/>
          <w:sz w:val="28"/>
          <w:szCs w:val="28"/>
          <w:rtl w:val="true"/>
          <w:lang w:bidi="ar-SA"/>
        </w:rPr>
        <w:t>وَبِکُفْرِهِمْ وَقَوْلِهِمْ عَلی مَرْیَمَ بُهْتانًا عَظیمًا</w:t>
      </w:r>
    </w:p>
    <w:p>
      <w:pPr>
        <w:pStyle w:val="BookText"/>
        <w:bidi w:val="0"/>
        <w:jc w:val="both"/>
        <w:rPr/>
      </w:pPr>
      <w:r>
        <w:rPr>
          <w:rFonts w:eastAsia="Times New Roman" w:cs="Times New Roman" w:ascii="Times New Roman" w:hAnsi="Times New Roman"/>
          <w:color w:val="111111"/>
          <w:sz w:val="28"/>
          <w:szCs w:val="28"/>
          <w:lang w:val="en-US"/>
        </w:rPr>
        <w:t>156.</w:t>
      </w:r>
    </w:p>
    <w:p>
      <w:pPr>
        <w:pStyle w:val="BookText"/>
        <w:bidi w:val="0"/>
        <w:jc w:val="both"/>
        <w:rPr/>
      </w:pPr>
      <w:r>
        <w:rPr>
          <w:rFonts w:eastAsia="Times New Roman" w:cs="Times New Roman" w:ascii="Times New Roman" w:hAnsi="Times New Roman"/>
          <w:color w:val="111111"/>
          <w:sz w:val="28"/>
          <w:szCs w:val="28"/>
          <w:lang w:val="en-US"/>
        </w:rPr>
        <w:t>" And because of their disbelief and their speaking against Mary a grievous calumny. "</w:t>
      </w:r>
    </w:p>
    <w:p>
      <w:pPr>
        <w:pStyle w:val="Heading5"/>
        <w:numPr>
          <w:ilvl w:val="4"/>
          <w:numId w:val="1"/>
        </w:numPr>
        <w:bidi w:val="0"/>
        <w:jc w:val="left"/>
        <w:rPr/>
      </w:pPr>
      <w:bookmarkStart w:id="677" w:name="__RefHeading___Toc377199_2616395394"/>
      <w:bookmarkStart w:id="678" w:name="_Toc264"/>
      <w:bookmarkEnd w:id="677"/>
      <w:r>
        <w:rPr/>
        <w:t>Commentary: verse 156</w:t>
      </w:r>
      <w:bookmarkEnd w:id="678"/>
    </w:p>
    <w:p>
      <w:pPr>
        <w:pStyle w:val="BookText"/>
        <w:bidi w:val="0"/>
        <w:jc w:val="both"/>
        <w:rPr/>
      </w:pPr>
      <w:r>
        <w:rPr>
          <w:rFonts w:eastAsia="Times New Roman" w:cs="Times New Roman" w:ascii="Times New Roman" w:hAnsi="Times New Roman"/>
          <w:color w:val="111111"/>
          <w:sz w:val="28"/>
          <w:szCs w:val="28"/>
          <w:lang w:val="en-US"/>
        </w:rPr>
        <w:t>The question of calumny against Mary is also referred to in Sura Maryam No.19, verse 27.</w:t>
      </w:r>
    </w:p>
    <w:p>
      <w:pPr>
        <w:pStyle w:val="BookText"/>
        <w:bidi w:val="0"/>
        <w:jc w:val="both"/>
        <w:rPr/>
      </w:pPr>
      <w:r>
        <w:rPr>
          <w:rFonts w:eastAsia="Times New Roman" w:cs="Times New Roman" w:ascii="Times New Roman" w:hAnsi="Times New Roman"/>
          <w:color w:val="111111"/>
          <w:sz w:val="28"/>
          <w:szCs w:val="28"/>
          <w:lang w:val="en-US"/>
        </w:rPr>
        <w:t>The calumny of fornication unto Mary was not only a sin but it was also a calumny of bastardy to Jesus (a.s.) and his incompetency for guidance and leadership. This very sin was the reason of their disbelief unto Jesus (a.s.).</w:t>
      </w:r>
    </w:p>
    <w:p>
      <w:pPr>
        <w:pStyle w:val="BookText"/>
        <w:bidi w:val="0"/>
        <w:jc w:val="both"/>
        <w:rPr/>
      </w:pPr>
      <w:r>
        <w:rPr>
          <w:rFonts w:eastAsia="Times New Roman" w:cs="Times New Roman" w:ascii="Times New Roman" w:hAnsi="Times New Roman"/>
          <w:color w:val="111111"/>
          <w:sz w:val="28"/>
          <w:szCs w:val="28"/>
          <w:lang w:val="en-US"/>
        </w:rPr>
        <w:t>Therefore, calumny is counted in the same row with infidelity, and, consequently, a grievous calumny deserves a grievous chastisement.</w:t>
      </w:r>
    </w:p>
    <w:p>
      <w:pPr>
        <w:pStyle w:val="BookText"/>
        <w:bidi w:val="0"/>
        <w:jc w:val="both"/>
        <w:rPr/>
      </w:pPr>
      <w:r>
        <w:rPr>
          <w:rFonts w:eastAsia="Times New Roman" w:cs="Times New Roman" w:ascii="Times New Roman" w:hAnsi="Times New Roman"/>
          <w:color w:val="111111"/>
          <w:sz w:val="28"/>
          <w:szCs w:val="28"/>
          <w:lang w:val="en-US"/>
        </w:rPr>
        <w:t>" And because of their disbelief and their speaking against Mary a grievous calumny.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in an immoral society, there may sometimes happen that the most disgraceful calumnies be attributed to the most immaculate persons.</w:t>
      </w:r>
      <w:bookmarkStart w:id="679" w:name="pg13395_122772"/>
    </w:p>
    <w:p>
      <w:pPr>
        <w:pStyle w:val="BookText"/>
        <w:bidi w:val="0"/>
        <w:rPr/>
      </w:pPr>
      <w:bookmarkEnd w:id="679"/>
      <w:r>
        <w:rPr>
          <w:rFonts w:eastAsia="Amiri" w:cs="Amiri" w:ascii="Amiri" w:hAnsi="Amiri"/>
          <w:color w:val="111111"/>
          <w:sz w:val="28"/>
          <w:szCs w:val="28"/>
          <w:lang w:bidi="ar-SA"/>
        </w:rPr>
        <w:t xml:space="preserve">157- </w:t>
      </w:r>
      <w:r>
        <w:rPr>
          <w:rFonts w:ascii="Amiri" w:hAnsi="Amiri" w:eastAsia="Amiri" w:cs="Amiri"/>
          <w:color w:val="111111"/>
          <w:sz w:val="28"/>
          <w:sz w:val="28"/>
          <w:szCs w:val="28"/>
          <w:rtl w:val="true"/>
          <w:lang w:bidi="ar-SA"/>
        </w:rPr>
        <w:t>وَقَوْلِهِمْ اِنّا قَتَلْنَا الْمَسیحَ عیسَی ابْنَ مَرْیَمَ رَسُولَ اللّهِ</w:t>
      </w:r>
    </w:p>
    <w:p>
      <w:pPr>
        <w:pStyle w:val="BookText"/>
        <w:bidi w:val="0"/>
        <w:jc w:val="both"/>
        <w:rPr/>
      </w:pPr>
      <w:r>
        <w:rPr>
          <w:rFonts w:ascii="Amiri" w:hAnsi="Amiri" w:eastAsia="Amiri" w:cs="Amiri"/>
          <w:color w:val="111111"/>
          <w:sz w:val="28"/>
          <w:sz w:val="28"/>
          <w:szCs w:val="28"/>
          <w:rtl w:val="true"/>
          <w:lang w:bidi="ar-SA"/>
        </w:rPr>
        <w:t>وَما قَتَلُوهُ وَما صَلَبُوهُ وَلکِنْ شُبِّهَ لَهُمْ</w:t>
      </w:r>
    </w:p>
    <w:p>
      <w:pPr>
        <w:pStyle w:val="BookText"/>
        <w:bidi w:val="0"/>
        <w:jc w:val="both"/>
        <w:rPr/>
      </w:pPr>
      <w:r>
        <w:rPr>
          <w:rFonts w:ascii="Amiri" w:hAnsi="Amiri" w:eastAsia="Amiri" w:cs="Amiri"/>
          <w:color w:val="111111"/>
          <w:sz w:val="28"/>
          <w:sz w:val="28"/>
          <w:szCs w:val="28"/>
          <w:rtl w:val="true"/>
          <w:lang w:bidi="ar-SA"/>
        </w:rPr>
        <w:t>وَاِنَّ الَّذینَ اخْتَلَفُوا فیهِ لَفی شَکٍّ مِنْهُ</w:t>
      </w:r>
    </w:p>
    <w:p>
      <w:pPr>
        <w:pStyle w:val="BookText"/>
        <w:bidi w:val="0"/>
        <w:jc w:val="both"/>
        <w:rPr/>
      </w:pPr>
      <w:r>
        <w:rPr>
          <w:rFonts w:ascii="Amiri" w:hAnsi="Amiri" w:eastAsia="Amiri" w:cs="Amiri"/>
          <w:color w:val="111111"/>
          <w:sz w:val="28"/>
          <w:sz w:val="28"/>
          <w:szCs w:val="28"/>
          <w:rtl w:val="true"/>
          <w:lang w:bidi="ar-SA"/>
        </w:rPr>
        <w:t>ما لَهُمْ بِه مِنْ عِلْمٍ اِلاَّ اتِّباعَ الظَّنِّ</w:t>
      </w:r>
    </w:p>
    <w:p>
      <w:pPr>
        <w:pStyle w:val="BookText"/>
        <w:bidi w:val="0"/>
        <w:jc w:val="both"/>
        <w:rPr/>
      </w:pPr>
      <w:r>
        <w:rPr>
          <w:rFonts w:ascii="Amiri" w:hAnsi="Amiri" w:eastAsia="Amiri" w:cs="Amiri"/>
          <w:color w:val="111111"/>
          <w:sz w:val="28"/>
          <w:sz w:val="28"/>
          <w:szCs w:val="28"/>
          <w:rtl w:val="true"/>
          <w:lang w:bidi="ar-SA"/>
        </w:rPr>
        <w:t>وَما قَتَلُوهُ یَقیناً</w:t>
      </w:r>
    </w:p>
    <w:p>
      <w:pPr>
        <w:pStyle w:val="BookText"/>
        <w:bidi w:val="0"/>
        <w:jc w:val="both"/>
        <w:rPr/>
      </w:pPr>
      <w:r>
        <w:rPr>
          <w:rFonts w:eastAsia="Amiri" w:cs="Amiri" w:ascii="Amiri" w:hAnsi="Amiri"/>
          <w:color w:val="111111"/>
          <w:sz w:val="28"/>
          <w:szCs w:val="28"/>
          <w:lang w:bidi="ar-SA"/>
        </w:rPr>
        <w:t xml:space="preserve">158- </w:t>
      </w:r>
      <w:r>
        <w:rPr>
          <w:rFonts w:ascii="Amiri" w:hAnsi="Amiri" w:eastAsia="Amiri" w:cs="Amiri"/>
          <w:color w:val="111111"/>
          <w:sz w:val="28"/>
          <w:sz w:val="28"/>
          <w:szCs w:val="28"/>
          <w:rtl w:val="true"/>
          <w:lang w:bidi="ar-SA"/>
        </w:rPr>
        <w:t>بَلْ رَفَعَهُ اللّهُ اِلَیْهِ وَکانَ اللّهُ عَزیزًا حَکیمًا</w:t>
      </w:r>
    </w:p>
    <w:p>
      <w:pPr>
        <w:pStyle w:val="BookText"/>
        <w:bidi w:val="0"/>
        <w:jc w:val="both"/>
        <w:rPr/>
      </w:pPr>
      <w:r>
        <w:rPr>
          <w:rFonts w:eastAsia="Times New Roman" w:cs="Times New Roman" w:ascii="Times New Roman" w:hAnsi="Times New Roman"/>
          <w:color w:val="111111"/>
          <w:sz w:val="28"/>
          <w:szCs w:val="28"/>
          <w:lang w:val="en-US"/>
        </w:rPr>
        <w:t>157.</w:t>
      </w:r>
    </w:p>
    <w:p>
      <w:pPr>
        <w:pStyle w:val="BookText"/>
        <w:bidi w:val="0"/>
        <w:jc w:val="both"/>
        <w:rPr/>
      </w:pPr>
      <w:r>
        <w:rPr>
          <w:rFonts w:eastAsia="Times New Roman" w:cs="Times New Roman" w:ascii="Times New Roman" w:hAnsi="Times New Roman"/>
          <w:color w:val="111111"/>
          <w:sz w:val="28"/>
          <w:szCs w:val="28"/>
          <w:lang w:val="en-US"/>
        </w:rPr>
        <w:t>" And because of their saying (in boast):</w:t>
      </w:r>
    </w:p>
    <w:p>
      <w:pPr>
        <w:pStyle w:val="BookText"/>
        <w:bidi w:val="0"/>
        <w:jc w:val="both"/>
        <w:rPr/>
      </w:pPr>
      <w:r>
        <w:rPr>
          <w:rFonts w:eastAsia="Times New Roman" w:cs="Times New Roman" w:ascii="Times New Roman" w:hAnsi="Times New Roman"/>
          <w:color w:val="111111"/>
          <w:sz w:val="28"/>
          <w:szCs w:val="28"/>
          <w:lang w:val="en-US"/>
        </w:rPr>
        <w:t>` Verily we slew Messiah, Jesus, son of Mary, Allah's Messenger; '</w:t>
      </w:r>
    </w:p>
    <w:p>
      <w:pPr>
        <w:pStyle w:val="BookText"/>
        <w:bidi w:val="0"/>
        <w:jc w:val="both"/>
        <w:rPr/>
      </w:pPr>
      <w:r>
        <w:rPr>
          <w:rFonts w:eastAsia="Times New Roman" w:cs="Times New Roman" w:ascii="Times New Roman" w:hAnsi="Times New Roman"/>
          <w:color w:val="111111"/>
          <w:sz w:val="28"/>
          <w:szCs w:val="28"/>
          <w:lang w:val="en-US"/>
        </w:rPr>
        <w:t>but they did not slay him nor did they crucify him, but it appeared to them (a likeness of that);</w:t>
      </w:r>
    </w:p>
    <w:p>
      <w:pPr>
        <w:pStyle w:val="BookText"/>
        <w:bidi w:val="0"/>
        <w:jc w:val="both"/>
        <w:rPr/>
      </w:pPr>
      <w:r>
        <w:rPr>
          <w:rFonts w:eastAsia="Times New Roman" w:cs="Times New Roman" w:ascii="Times New Roman" w:hAnsi="Times New Roman"/>
          <w:color w:val="111111"/>
          <w:sz w:val="28"/>
          <w:szCs w:val="28"/>
          <w:lang w:val="en-US"/>
        </w:rPr>
        <w:t>and indeed those who differ therein are only in doubt about it, they have no knowledge respecting it, but only follow a conjecture, and, certainly, they did not slay him."</w:t>
      </w:r>
    </w:p>
    <w:p>
      <w:pPr>
        <w:pStyle w:val="BookText"/>
        <w:bidi w:val="0"/>
        <w:jc w:val="both"/>
        <w:rPr/>
      </w:pPr>
      <w:r>
        <w:rPr>
          <w:rFonts w:eastAsia="Times New Roman" w:cs="Times New Roman" w:ascii="Times New Roman" w:hAnsi="Times New Roman"/>
          <w:color w:val="111111"/>
          <w:sz w:val="28"/>
          <w:szCs w:val="28"/>
          <w:lang w:val="en-US"/>
        </w:rPr>
        <w:t>158.</w:t>
      </w:r>
    </w:p>
    <w:p>
      <w:pPr>
        <w:pStyle w:val="BookText"/>
        <w:bidi w:val="0"/>
        <w:jc w:val="both"/>
        <w:rPr/>
      </w:pPr>
      <w:r>
        <w:rPr>
          <w:rFonts w:eastAsia="Times New Roman" w:cs="Times New Roman" w:ascii="Times New Roman" w:hAnsi="Times New Roman"/>
          <w:color w:val="111111"/>
          <w:sz w:val="28"/>
          <w:szCs w:val="28"/>
          <w:lang w:val="en-US"/>
        </w:rPr>
        <w:t>" But Allah took him up unto Himself; and Allah is the Mighty, the Wise. "</w:t>
      </w:r>
    </w:p>
    <w:p>
      <w:pPr>
        <w:pStyle w:val="Heading5"/>
        <w:numPr>
          <w:ilvl w:val="4"/>
          <w:numId w:val="1"/>
        </w:numPr>
        <w:bidi w:val="0"/>
        <w:jc w:val="left"/>
        <w:rPr/>
      </w:pPr>
      <w:bookmarkStart w:id="680" w:name="__RefHeading___Toc377201_2616395394"/>
      <w:bookmarkStart w:id="681" w:name="_Toc265"/>
      <w:bookmarkEnd w:id="680"/>
      <w:r>
        <w:rPr/>
        <w:t>Commentary: verse 157-158</w:t>
      </w:r>
      <w:bookmarkEnd w:id="681"/>
    </w:p>
    <w:p>
      <w:pPr>
        <w:pStyle w:val="BookText"/>
        <w:bidi w:val="0"/>
        <w:jc w:val="both"/>
        <w:rPr/>
      </w:pPr>
      <w:r>
        <w:rPr>
          <w:rFonts w:eastAsia="Times New Roman" w:cs="Times New Roman" w:ascii="Times New Roman" w:hAnsi="Times New Roman"/>
          <w:color w:val="111111"/>
          <w:sz w:val="28"/>
          <w:szCs w:val="28"/>
          <w:lang w:val="en-US"/>
        </w:rPr>
        <w:t>They (the Children of Israel) were even proud of slaying Jesus, and they said that they themselves slew Jesus, son of Mary, the Messenger of Allah. The verse says:</w:t>
      </w:r>
    </w:p>
    <w:p>
      <w:pPr>
        <w:pStyle w:val="BookText"/>
        <w:bidi w:val="0"/>
        <w:jc w:val="both"/>
        <w:rPr/>
      </w:pPr>
      <w:r>
        <w:rPr>
          <w:rFonts w:eastAsia="Times New Roman" w:cs="Times New Roman" w:ascii="Times New Roman" w:hAnsi="Times New Roman"/>
          <w:color w:val="111111"/>
          <w:sz w:val="28"/>
          <w:szCs w:val="28"/>
          <w:lang w:val="en-US"/>
        </w:rPr>
        <w:t>" And because of their saying (in boast): ` Verily we slew Messiah, Jesus, son of Mary, Allah's Messenger; '..."</w:t>
      </w:r>
    </w:p>
    <w:p>
      <w:pPr>
        <w:pStyle w:val="BookText"/>
        <w:bidi w:val="0"/>
        <w:jc w:val="both"/>
        <w:rPr/>
      </w:pPr>
      <w:r>
        <w:rPr>
          <w:rFonts w:eastAsia="Times New Roman" w:cs="Times New Roman" w:ascii="Times New Roman" w:hAnsi="Times New Roman"/>
          <w:color w:val="111111"/>
          <w:sz w:val="28"/>
          <w:szCs w:val="28"/>
          <w:lang w:val="en-US"/>
        </w:rPr>
        <w:t>Perhaps, the sense of ` Allah's Messenger ' that they said about Jesus (a.s.) was said mockingly in order to scorn him, while they were not true in their claim. The verse continues saying:</w:t>
      </w:r>
    </w:p>
    <w:p>
      <w:pPr>
        <w:pStyle w:val="BookText"/>
        <w:bidi w:val="0"/>
        <w:jc w:val="both"/>
        <w:rPr/>
      </w:pPr>
      <w:r>
        <w:rPr>
          <w:rFonts w:eastAsia="Times New Roman" w:cs="Times New Roman" w:ascii="Times New Roman" w:hAnsi="Times New Roman"/>
          <w:color w:val="111111"/>
          <w:sz w:val="28"/>
          <w:szCs w:val="28"/>
          <w:lang w:val="en-US"/>
        </w:rPr>
        <w:t>"... but they did not slay him nor did they crucify him, but it appeared to them (a likeness of that);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Qur'ān, as an emphasis on the matter, says:</w:t>
      </w:r>
    </w:p>
    <w:p>
      <w:pPr>
        <w:pStyle w:val="BookText"/>
        <w:bidi w:val="0"/>
        <w:rPr/>
      </w:pPr>
      <w:r>
        <w:rPr>
          <w:rFonts w:eastAsia="Times New Roman" w:cs="Times New Roman" w:ascii="Times New Roman" w:hAnsi="Times New Roman"/>
          <w:color w:val="111111"/>
          <w:sz w:val="28"/>
          <w:szCs w:val="28"/>
          <w:lang w:val="en-US"/>
        </w:rPr>
        <w:t>" ... and, certainly, they did not slay him. "</w:t>
      </w:r>
    </w:p>
    <w:p>
      <w:pPr>
        <w:pStyle w:val="BookText"/>
        <w:bidi w:val="0"/>
        <w:jc w:val="both"/>
        <w:rPr/>
      </w:pPr>
      <w:r>
        <w:rPr>
          <w:rFonts w:eastAsia="Times New Roman" w:cs="Times New Roman" w:ascii="Times New Roman" w:hAnsi="Times New Roman"/>
          <w:color w:val="111111"/>
          <w:sz w:val="28"/>
          <w:szCs w:val="28"/>
          <w:lang w:val="en-US"/>
        </w:rPr>
        <w:t>Then, the Qur'ān, as a separate verse, continues saying:</w:t>
      </w:r>
    </w:p>
    <w:p>
      <w:pPr>
        <w:pStyle w:val="BookText"/>
        <w:bidi w:val="0"/>
        <w:jc w:val="both"/>
        <w:rPr/>
      </w:pPr>
      <w:r>
        <w:rPr>
          <w:rFonts w:eastAsia="Times New Roman" w:cs="Times New Roman" w:ascii="Times New Roman" w:hAnsi="Times New Roman"/>
          <w:color w:val="111111"/>
          <w:sz w:val="28"/>
          <w:szCs w:val="28"/>
          <w:lang w:val="en-US"/>
        </w:rPr>
        <w:t>" But Allah took him up unto Himself ... "</w:t>
      </w:r>
    </w:p>
    <w:p>
      <w:pPr>
        <w:pStyle w:val="BookText"/>
        <w:bidi w:val="0"/>
        <w:jc w:val="both"/>
        <w:rPr/>
      </w:pPr>
      <w:r>
        <w:rPr>
          <w:rFonts w:eastAsia="Times New Roman" w:cs="Times New Roman" w:ascii="Times New Roman" w:hAnsi="Times New Roman"/>
          <w:color w:val="111111"/>
          <w:sz w:val="28"/>
          <w:szCs w:val="28"/>
          <w:lang w:val="en-US"/>
        </w:rPr>
        <w:t>The reason that the Qur'ān has emphasized particularly on the subject that Jesus (a.s.) has not been crucified, is for the purpose of perfectly nullifying the superstitious belief of ransom and making ummah (community) free from sin by payment, so that the Christians find rescue in the pledge of their own good deeds not in seeking refuge to the Cross.</w:t>
      </w:r>
    </w:p>
    <w:p>
      <w:pPr>
        <w:pStyle w:val="BookText"/>
        <w:bidi w:val="0"/>
        <w:jc w:val="both"/>
        <w:rPr/>
      </w:pPr>
      <w:r>
        <w:rPr>
          <w:rFonts w:eastAsia="Times New Roman" w:cs="Times New Roman" w:ascii="Times New Roman" w:hAnsi="Times New Roman"/>
          <w:color w:val="111111"/>
          <w:sz w:val="28"/>
          <w:szCs w:val="28"/>
          <w:lang w:val="en-US"/>
        </w:rPr>
        <w:t>We are absolutely certain that both the birth and departure of Jesus from this world occurred abnormally. He (a.s.) was taken up to be a provision for future.</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Allah is the Mighty, the Wise. "</w:t>
      </w:r>
      <w:bookmarkStart w:id="682" w:name="pg13395_122774"/>
    </w:p>
    <w:p>
      <w:pPr>
        <w:pStyle w:val="BookText"/>
        <w:bidi w:val="0"/>
        <w:rPr/>
      </w:pPr>
      <w:bookmarkEnd w:id="682"/>
      <w:r>
        <w:rPr>
          <w:rFonts w:eastAsia="Amiri" w:cs="Amiri" w:ascii="Amiri" w:hAnsi="Amiri"/>
          <w:color w:val="111111"/>
          <w:sz w:val="28"/>
          <w:szCs w:val="28"/>
          <w:lang w:bidi="ar-SA"/>
        </w:rPr>
        <w:t xml:space="preserve">159- </w:t>
      </w:r>
      <w:r>
        <w:rPr>
          <w:rFonts w:ascii="Amiri" w:hAnsi="Amiri" w:eastAsia="Amiri" w:cs="Amiri"/>
          <w:color w:val="111111"/>
          <w:sz w:val="28"/>
          <w:sz w:val="28"/>
          <w:szCs w:val="28"/>
          <w:rtl w:val="true"/>
          <w:lang w:bidi="ar-SA"/>
        </w:rPr>
        <w:t>وَاِنْ مِنْ اَهْلِ الْکِتابِ اِلاّ لَیُؤْمِنَنَّ بِه قَبْلَ مَوْتِه</w:t>
      </w:r>
    </w:p>
    <w:p>
      <w:pPr>
        <w:pStyle w:val="BookText"/>
        <w:bidi w:val="0"/>
        <w:jc w:val="both"/>
        <w:rPr/>
      </w:pPr>
      <w:r>
        <w:rPr>
          <w:rFonts w:ascii="Amiri" w:hAnsi="Amiri" w:eastAsia="Amiri" w:cs="Amiri"/>
          <w:color w:val="111111"/>
          <w:sz w:val="28"/>
          <w:sz w:val="28"/>
          <w:szCs w:val="28"/>
          <w:rtl w:val="true"/>
          <w:lang w:bidi="ar-SA"/>
        </w:rPr>
        <w:t>وَیَوْمَ الْقِیامَةِ یَکُونُ عَلَیْهِمْ شَهیدًا</w:t>
      </w:r>
    </w:p>
    <w:p>
      <w:pPr>
        <w:pStyle w:val="BookText"/>
        <w:bidi w:val="0"/>
        <w:jc w:val="both"/>
        <w:rPr/>
      </w:pPr>
      <w:r>
        <w:rPr>
          <w:rFonts w:eastAsia="Times New Roman" w:cs="Times New Roman" w:ascii="Times New Roman" w:hAnsi="Times New Roman"/>
          <w:color w:val="111111"/>
          <w:sz w:val="28"/>
          <w:szCs w:val="28"/>
          <w:lang w:val="en-US"/>
        </w:rPr>
        <w:t>159.</w:t>
      </w:r>
    </w:p>
    <w:p>
      <w:pPr>
        <w:pStyle w:val="BookText"/>
        <w:bidi w:val="0"/>
        <w:jc w:val="both"/>
        <w:rPr/>
      </w:pPr>
      <w:r>
        <w:rPr>
          <w:rFonts w:eastAsia="Times New Roman" w:cs="Times New Roman" w:ascii="Times New Roman" w:hAnsi="Times New Roman"/>
          <w:color w:val="111111"/>
          <w:sz w:val="28"/>
          <w:szCs w:val="28"/>
          <w:lang w:val="en-US"/>
        </w:rPr>
        <w:t>" And there is not anyone of the People of the Book but surely believes in him (Jesus) before his death, and on the Day of Resurrection, he will be a witness over them.</w:t>
      </w:r>
    </w:p>
    <w:p>
      <w:pPr>
        <w:pStyle w:val="Heading5"/>
        <w:numPr>
          <w:ilvl w:val="4"/>
          <w:numId w:val="1"/>
        </w:numPr>
        <w:bidi w:val="0"/>
        <w:jc w:val="left"/>
        <w:rPr/>
      </w:pPr>
      <w:bookmarkStart w:id="683" w:name="__RefHeading___Toc377203_2616395394"/>
      <w:bookmarkStart w:id="684" w:name="_Toc266"/>
      <w:bookmarkEnd w:id="683"/>
      <w:r>
        <w:rPr/>
        <w:t>Commentary: verse 159</w:t>
      </w:r>
      <w:bookmarkEnd w:id="684"/>
    </w:p>
    <w:p>
      <w:pPr>
        <w:pStyle w:val="BookText"/>
        <w:bidi w:val="0"/>
        <w:jc w:val="both"/>
        <w:rPr/>
      </w:pPr>
      <w:r>
        <w:rPr>
          <w:rFonts w:eastAsia="Times New Roman" w:cs="Times New Roman" w:ascii="Times New Roman" w:hAnsi="Times New Roman"/>
          <w:color w:val="111111"/>
          <w:sz w:val="28"/>
          <w:szCs w:val="28"/>
          <w:lang w:val="en-US"/>
        </w:rPr>
        <w:t>There are two probabilities in commenting on this verse, each of which is considerable for some views.</w:t>
      </w:r>
    </w:p>
    <w:p>
      <w:pPr>
        <w:pStyle w:val="BookText"/>
        <w:bidi w:val="0"/>
        <w:jc w:val="both"/>
        <w:rPr/>
      </w:pPr>
      <w:r>
        <w:rPr>
          <w:rFonts w:eastAsia="Times New Roman" w:cs="Times New Roman" w:ascii="Times New Roman" w:hAnsi="Times New Roman"/>
          <w:color w:val="111111"/>
          <w:sz w:val="28"/>
          <w:szCs w:val="28"/>
          <w:lang w:val="en-US"/>
        </w:rPr>
        <w:t>1- The verse says:</w:t>
      </w:r>
    </w:p>
    <w:p>
      <w:pPr>
        <w:pStyle w:val="BookText"/>
        <w:bidi w:val="0"/>
        <w:jc w:val="both"/>
        <w:rPr/>
      </w:pPr>
      <w:r>
        <w:rPr>
          <w:rFonts w:eastAsia="Times New Roman" w:cs="Times New Roman" w:ascii="Times New Roman" w:hAnsi="Times New Roman"/>
          <w:color w:val="111111"/>
          <w:sz w:val="28"/>
          <w:szCs w:val="28"/>
          <w:lang w:val="en-US"/>
        </w:rPr>
        <w:t>" And there is not anyone of the People of the Book but surely believes in him (Jesus) before his death, ..."</w:t>
      </w:r>
    </w:p>
    <w:p>
      <w:pPr>
        <w:pStyle w:val="BookText"/>
        <w:bidi w:val="0"/>
        <w:jc w:val="both"/>
        <w:rPr/>
      </w:pPr>
      <w:r>
        <w:rPr>
          <w:rFonts w:eastAsia="Times New Roman" w:cs="Times New Roman" w:ascii="Times New Roman" w:hAnsi="Times New Roman"/>
          <w:color w:val="111111"/>
          <w:sz w:val="28"/>
          <w:szCs w:val="28"/>
          <w:lang w:val="en-US"/>
        </w:rPr>
        <w:t>The above-mentioned time is when a person is going to die and his connection with the world becomes weak while it becomes more serious with the world after death. The curtains will be removed from before his eyes and he will see many things of the reality. It is at this time that his inward eye of seeing the truth will see Jesus (a.s.) and he will surrender before him (a.s.). Those who denied him will believe in him, and those who considered him God, will recognize their error. But it is too late and this belief is of no vail for them. Then, it is better for them to believe just now, when belief is useful for them.</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The purpose of the verse is that all the People of the Book will believe in Jesus (a.s.) before death. The Jews will accept him for his messengership, and the Christians will leave out the godship of Jesus. This circumstance will happen, according to the Islamic literature, when Jesus (a.s.) comes down from heaven at the time of the reappearance of Hadrat Mahdī (may Allah hasten his glad advent) and establishes prayer at the back of him. The Jews and Christians will see him and will believe both in him (a.s.) and Imam Mahdī (May Allah hasten his glad advent). So, it is clear that, at this time, Jesus, whose religion relates to the former times, has to follow the present creed, i.e. Islam, the excecutor of which is Mahdī (May Allah hasten his glad advent).</w:t>
      </w:r>
    </w:p>
    <w:p>
      <w:pPr>
        <w:pStyle w:val="BookText"/>
        <w:bidi w:val="0"/>
        <w:rPr/>
      </w:pPr>
      <w:r>
        <w:rPr>
          <w:rFonts w:eastAsia="Times New Roman" w:cs="Times New Roman" w:ascii="Times New Roman" w:hAnsi="Times New Roman"/>
          <w:color w:val="111111"/>
          <w:sz w:val="28"/>
          <w:szCs w:val="28"/>
          <w:lang w:val="en-US"/>
        </w:rPr>
        <w:t>Basing on the recorded Islamic traditions, at the time of Mahdī's rightful government, the security will be so much so that wolf and sheep, lion and cow, and other savage animals will graze in the same pasture. The security of life, wealth and honour will be found in the world thoroughly.</w:t>
      </w:r>
    </w:p>
    <w:p>
      <w:pPr>
        <w:pStyle w:val="BookText"/>
        <w:bidi w:val="0"/>
        <w:jc w:val="both"/>
        <w:rPr/>
      </w:pPr>
      <w:r>
        <w:rPr>
          <w:rFonts w:eastAsia="Times New Roman" w:cs="Times New Roman" w:ascii="Times New Roman" w:hAnsi="Times New Roman"/>
          <w:color w:val="111111"/>
          <w:sz w:val="28"/>
          <w:szCs w:val="28"/>
          <w:lang w:val="en-US"/>
        </w:rPr>
        <w:t>There will be no cruelty and transgression anywhere, and justice will cover the whole world of existence.</w:t>
      </w:r>
    </w:p>
    <w:p>
      <w:pPr>
        <w:pStyle w:val="BookText"/>
        <w:bidi w:val="0"/>
        <w:jc w:val="both"/>
        <w:rPr/>
      </w:pPr>
      <w:r>
        <w:rPr>
          <w:rFonts w:eastAsia="Times New Roman" w:cs="Times New Roman" w:ascii="Times New Roman" w:hAnsi="Times New Roman"/>
          <w:color w:val="111111"/>
          <w:sz w:val="28"/>
          <w:szCs w:val="28"/>
          <w:lang w:val="en-US"/>
        </w:rPr>
        <w:t>However, at the end of the verse, it says:</w:t>
      </w:r>
    </w:p>
    <w:p>
      <w:pPr>
        <w:pStyle w:val="BookText"/>
        <w:bidi w:val="0"/>
        <w:jc w:val="both"/>
        <w:rPr/>
      </w:pPr>
      <w:r>
        <w:rPr>
          <w:rFonts w:eastAsia="Times New Roman" w:cs="Times New Roman" w:ascii="Times New Roman" w:hAnsi="Times New Roman"/>
          <w:color w:val="111111"/>
          <w:sz w:val="28"/>
          <w:szCs w:val="28"/>
          <w:lang w:val="en-US"/>
        </w:rPr>
        <w:t>"... and on the Day of Resurrection, he will be a witness over them."</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objective meaning of the `witness of Jesus against them ' is that he (a.s.) will bear witness that he has preached the messengership but he has never invited them to his own divinity and godship. On the contrary, he has invited them to the Divinity of Allah.</w:t>
      </w:r>
      <w:r>
        <w:rPr>
          <w:rStyle w:val="FootnoteAnchor"/>
        </w:rPr>
        <w:footnoteReference w:id="42"/>
      </w:r>
      <w:bookmarkStart w:id="685" w:name="pg13395_122776"/>
    </w:p>
    <w:p>
      <w:pPr>
        <w:pStyle w:val="BookText"/>
        <w:bidi w:val="0"/>
        <w:rPr/>
      </w:pPr>
      <w:bookmarkEnd w:id="685"/>
      <w:r>
        <w:rPr>
          <w:rFonts w:eastAsia="Amiri" w:cs="Amiri" w:ascii="Amiri" w:hAnsi="Amiri"/>
          <w:color w:val="111111"/>
          <w:sz w:val="28"/>
          <w:szCs w:val="28"/>
          <w:lang w:bidi="ar-SA"/>
        </w:rPr>
        <w:t xml:space="preserve">160- </w:t>
      </w:r>
      <w:r>
        <w:rPr>
          <w:rFonts w:ascii="Amiri" w:hAnsi="Amiri" w:eastAsia="Amiri" w:cs="Amiri"/>
          <w:color w:val="111111"/>
          <w:sz w:val="28"/>
          <w:sz w:val="28"/>
          <w:szCs w:val="28"/>
          <w:rtl w:val="true"/>
          <w:lang w:bidi="ar-SA"/>
        </w:rPr>
        <w:t>فَبِظُ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مِنَ الَّذینَ هادُوا حَرَّمْنا عَلَیْهِمْ</w:t>
      </w:r>
    </w:p>
    <w:p>
      <w:pPr>
        <w:pStyle w:val="BookText"/>
        <w:bidi w:val="0"/>
        <w:jc w:val="both"/>
        <w:rPr/>
      </w:pPr>
      <w:r>
        <w:rPr>
          <w:rFonts w:ascii="Amiri" w:hAnsi="Amiri" w:eastAsia="Amiri" w:cs="Amiri"/>
          <w:color w:val="111111"/>
          <w:sz w:val="28"/>
          <w:sz w:val="28"/>
          <w:szCs w:val="28"/>
          <w:rtl w:val="true"/>
          <w:lang w:bidi="ar-SA"/>
        </w:rPr>
        <w:t>طَیِّباتٍ اُحِلَّتْ لَهُمْ وَبِصَدِّهِمْ عَن سَبیلِ اللّهِ کَثیرًا</w:t>
      </w:r>
    </w:p>
    <w:p>
      <w:pPr>
        <w:pStyle w:val="BookText"/>
        <w:bidi w:val="0"/>
        <w:jc w:val="both"/>
        <w:rPr/>
      </w:pPr>
      <w:r>
        <w:rPr>
          <w:rFonts w:eastAsia="Times New Roman" w:cs="Times New Roman" w:ascii="Times New Roman" w:hAnsi="Times New Roman"/>
          <w:color w:val="111111"/>
          <w:sz w:val="28"/>
          <w:szCs w:val="28"/>
          <w:lang w:val="en-US"/>
        </w:rPr>
        <w:t>160.</w:t>
      </w:r>
    </w:p>
    <w:p>
      <w:pPr>
        <w:pStyle w:val="BookText"/>
        <w:bidi w:val="0"/>
        <w:jc w:val="both"/>
        <w:rPr/>
      </w:pPr>
      <w:r>
        <w:rPr>
          <w:rFonts w:eastAsia="Times New Roman" w:cs="Times New Roman" w:ascii="Times New Roman" w:hAnsi="Times New Roman"/>
          <w:color w:val="111111"/>
          <w:sz w:val="28"/>
          <w:szCs w:val="28"/>
          <w:lang w:val="en-US"/>
        </w:rPr>
        <w:t>" And for the injustice from those of the Jews We did forbid them those good things which had been made lawful for them (before), and for their much hindering (people) from the path of Allah."</w:t>
      </w:r>
    </w:p>
    <w:p>
      <w:pPr>
        <w:pStyle w:val="Heading5"/>
        <w:numPr>
          <w:ilvl w:val="4"/>
          <w:numId w:val="1"/>
        </w:numPr>
        <w:bidi w:val="0"/>
        <w:jc w:val="left"/>
        <w:rPr/>
      </w:pPr>
      <w:bookmarkStart w:id="686" w:name="__RefHeading___Toc377205_2616395394"/>
      <w:bookmarkStart w:id="687" w:name="_Toc267"/>
      <w:bookmarkEnd w:id="686"/>
      <w:r>
        <w:rPr/>
        <w:t>Commentary: verse 160</w:t>
      </w:r>
      <w:bookmarkEnd w:id="687"/>
    </w:p>
    <w:p>
      <w:pPr>
        <w:pStyle w:val="Heading6"/>
        <w:numPr>
          <w:ilvl w:val="5"/>
          <w:numId w:val="1"/>
        </w:numPr>
        <w:bidi w:val="0"/>
        <w:jc w:val="left"/>
        <w:rPr/>
      </w:pPr>
      <w:bookmarkStart w:id="688" w:name="__RefHeading___Toc377207_2616395394"/>
      <w:bookmarkStart w:id="689" w:name="_Toc268"/>
      <w:bookmarkEnd w:id="688"/>
      <w:r>
        <w:rPr/>
        <w:t>Point</w:t>
      </w:r>
      <w:bookmarkEnd w:id="689"/>
    </w:p>
    <w:p>
      <w:pPr>
        <w:pStyle w:val="BookText"/>
        <w:bidi w:val="0"/>
        <w:jc w:val="both"/>
        <w:rPr/>
      </w:pPr>
      <w:r>
        <w:rPr>
          <w:rFonts w:eastAsia="Times New Roman" w:cs="Times New Roman" w:ascii="Times New Roman" w:hAnsi="Times New Roman"/>
          <w:color w:val="111111"/>
          <w:sz w:val="28"/>
          <w:szCs w:val="28"/>
          <w:lang w:val="en-US"/>
        </w:rPr>
        <w:t>Perhaps, the objective meaning of the good things that became forbidden for them is the same things which are mentioned in Sura Al-'An`ām, No. 5, verse 146. It says: " And to those who were Jews We made unlawful every animal having claws, and of oxen and sheep ..." This very prohibition is also found in the present Turah. (Leviticus, Chapter 11)</w:t>
      </w:r>
    </w:p>
    <w:p>
      <w:pPr>
        <w:pStyle w:val="Heading6"/>
        <w:numPr>
          <w:ilvl w:val="5"/>
          <w:numId w:val="1"/>
        </w:numPr>
        <w:bidi w:val="0"/>
        <w:jc w:val="left"/>
        <w:rPr/>
      </w:pPr>
      <w:bookmarkStart w:id="690" w:name="__RefHeading___Toc377209_2616395394"/>
      <w:bookmarkStart w:id="691" w:name="_Toc269"/>
      <w:bookmarkEnd w:id="690"/>
      <w:r>
        <w:rPr/>
        <w:t>Explanations:</w:t>
      </w:r>
      <w:bookmarkEnd w:id="691"/>
    </w:p>
    <w:p>
      <w:pPr>
        <w:pStyle w:val="BookText"/>
        <w:bidi w:val="0"/>
        <w:jc w:val="both"/>
        <w:rPr/>
      </w:pPr>
      <w:r>
        <w:rPr>
          <w:rFonts w:eastAsia="Times New Roman" w:cs="Times New Roman" w:ascii="Times New Roman" w:hAnsi="Times New Roman"/>
          <w:color w:val="111111"/>
          <w:sz w:val="28"/>
          <w:szCs w:val="28"/>
          <w:lang w:val="en-US"/>
        </w:rPr>
        <w:t>Injustice is the preparation for deprivation from bounties.</w:t>
      </w:r>
    </w:p>
    <w:p>
      <w:pPr>
        <w:pStyle w:val="BookText"/>
        <w:bidi w:val="0"/>
        <w:jc w:val="both"/>
        <w:rPr/>
      </w:pPr>
      <w:r>
        <w:rPr>
          <w:rFonts w:eastAsia="Times New Roman" w:cs="Times New Roman" w:ascii="Times New Roman" w:hAnsi="Times New Roman"/>
          <w:color w:val="111111"/>
          <w:sz w:val="28"/>
          <w:szCs w:val="28"/>
          <w:lang w:val="en-US"/>
        </w:rPr>
        <w:t>Sometimes, some economical deprivations and material straitened circumstances are signs for the wrath and retribution of Allah.</w:t>
      </w:r>
    </w:p>
    <w:p>
      <w:pPr>
        <w:pStyle w:val="BookText"/>
        <w:bidi w:val="0"/>
        <w:jc w:val="both"/>
        <w:rPr/>
      </w:pPr>
      <w:r>
        <w:rPr>
          <w:rFonts w:eastAsia="Times New Roman" w:cs="Times New Roman" w:ascii="Times New Roman" w:hAnsi="Times New Roman"/>
          <w:color w:val="111111"/>
          <w:sz w:val="28"/>
          <w:szCs w:val="28"/>
          <w:lang w:val="en-US"/>
        </w:rPr>
        <w:t>" And for the injustice from those of the Jews We did forbid them those good things which had been made lawful for them (before), ..."</w:t>
      </w:r>
    </w:p>
    <w:p>
      <w:pPr>
        <w:pStyle w:val="BookText"/>
        <w:bidi w:val="0"/>
        <w:jc w:val="both"/>
        <w:rPr/>
      </w:pPr>
      <w:r>
        <w:rPr>
          <w:rFonts w:eastAsia="Times New Roman" w:cs="Times New Roman" w:ascii="Times New Roman" w:hAnsi="Times New Roman"/>
          <w:color w:val="111111"/>
          <w:sz w:val="28"/>
          <w:szCs w:val="28"/>
          <w:lang w:val="en-US"/>
        </w:rPr>
        <w:t>Hindering people from the path of Allah, in any form it may be, (including: distortion, concealment, innovation, corruption, and deviation), is the cause of deprivation.</w:t>
      </w:r>
    </w:p>
    <w:p>
      <w:pPr>
        <w:pStyle w:val="BookText"/>
        <w:bidi w:val="0"/>
        <w:jc w:val="both"/>
        <w:rPr/>
      </w:pPr>
      <w:r>
        <w:rPr>
          <w:rFonts w:eastAsia="Times New Roman" w:cs="Times New Roman" w:ascii="Times New Roman" w:hAnsi="Times New Roman"/>
          <w:color w:val="111111"/>
          <w:sz w:val="28"/>
          <w:szCs w:val="28"/>
          <w:lang w:val="en-US"/>
        </w:rPr>
        <w:t>"... and for their much hindering (people) from the path of Allah."</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 main punishments will be given in Hereafter, yet the worldly retributions are for awareness. They are as penalty for the evil doers and as trial for the good doers.</w:t>
      </w:r>
      <w:bookmarkStart w:id="692" w:name="pg13395_122777"/>
    </w:p>
    <w:p>
      <w:pPr>
        <w:pStyle w:val="BookText"/>
        <w:bidi w:val="0"/>
        <w:rPr/>
      </w:pPr>
      <w:bookmarkEnd w:id="692"/>
      <w:r>
        <w:rPr>
          <w:rFonts w:eastAsia="Amiri" w:cs="Amiri" w:ascii="Amiri" w:hAnsi="Amiri"/>
          <w:color w:val="111111"/>
          <w:sz w:val="28"/>
          <w:szCs w:val="28"/>
          <w:lang w:bidi="ar-SA"/>
        </w:rPr>
        <w:t xml:space="preserve">161- </w:t>
      </w:r>
      <w:r>
        <w:rPr>
          <w:rFonts w:ascii="Amiri" w:hAnsi="Amiri" w:eastAsia="Amiri" w:cs="Amiri"/>
          <w:color w:val="111111"/>
          <w:sz w:val="28"/>
          <w:sz w:val="28"/>
          <w:szCs w:val="28"/>
          <w:rtl w:val="true"/>
          <w:lang w:bidi="ar-SA"/>
        </w:rPr>
        <w:t>وَاَخْذِهِمُ الرِّبوا وَقَدْ نُهُوا عَنْهُ وَاَکْلِهِمْ اَمْولَ النّاسِ</w:t>
      </w:r>
    </w:p>
    <w:p>
      <w:pPr>
        <w:pStyle w:val="BookText"/>
        <w:bidi w:val="0"/>
        <w:jc w:val="both"/>
        <w:rPr/>
      </w:pPr>
      <w:r>
        <w:rPr>
          <w:rFonts w:ascii="Amiri" w:hAnsi="Amiri" w:eastAsia="Amiri" w:cs="Amiri"/>
          <w:color w:val="111111"/>
          <w:sz w:val="28"/>
          <w:sz w:val="28"/>
          <w:szCs w:val="28"/>
          <w:rtl w:val="true"/>
          <w:lang w:bidi="ar-SA"/>
        </w:rPr>
        <w:t>بِالْباطِلِ وَاَعْتَدْنا لِلْکافِرینَ مِنْهُمْ</w:t>
      </w:r>
    </w:p>
    <w:p>
      <w:pPr>
        <w:pStyle w:val="BookText"/>
        <w:bidi w:val="0"/>
        <w:jc w:val="both"/>
        <w:rPr/>
      </w:pPr>
      <w:r>
        <w:rPr>
          <w:rFonts w:ascii="Amiri" w:hAnsi="Amiri" w:eastAsia="Amiri" w:cs="Amiri"/>
          <w:color w:val="111111"/>
          <w:sz w:val="28"/>
          <w:sz w:val="28"/>
          <w:szCs w:val="28"/>
          <w:rtl w:val="true"/>
          <w:lang w:bidi="ar-SA"/>
        </w:rPr>
        <w:t>عَذابًا اَلیمًا</w:t>
      </w:r>
    </w:p>
    <w:p>
      <w:pPr>
        <w:pStyle w:val="BookText"/>
        <w:bidi w:val="0"/>
        <w:jc w:val="both"/>
        <w:rPr/>
      </w:pPr>
      <w:r>
        <w:rPr>
          <w:rFonts w:eastAsia="Times New Roman" w:cs="Times New Roman" w:ascii="Times New Roman" w:hAnsi="Times New Roman"/>
          <w:color w:val="111111"/>
          <w:sz w:val="28"/>
          <w:szCs w:val="28"/>
          <w:lang w:val="en-US"/>
        </w:rPr>
        <w:t>161.</w:t>
      </w:r>
    </w:p>
    <w:p>
      <w:pPr>
        <w:pStyle w:val="BookText"/>
        <w:bidi w:val="0"/>
        <w:jc w:val="both"/>
        <w:rPr/>
      </w:pPr>
      <w:r>
        <w:rPr>
          <w:rFonts w:eastAsia="Times New Roman" w:cs="Times New Roman" w:ascii="Times New Roman" w:hAnsi="Times New Roman"/>
          <w:color w:val="111111"/>
          <w:sz w:val="28"/>
          <w:szCs w:val="28"/>
          <w:lang w:val="en-US"/>
        </w:rPr>
        <w:t>" And (for) their taking usury when indeed they were forbidden from it,</w:t>
      </w:r>
    </w:p>
    <w:p>
      <w:pPr>
        <w:pStyle w:val="BookText"/>
        <w:bidi w:val="0"/>
        <w:jc w:val="both"/>
        <w:rPr/>
      </w:pPr>
      <w:r>
        <w:rPr>
          <w:rFonts w:eastAsia="Times New Roman" w:cs="Times New Roman" w:ascii="Times New Roman" w:hAnsi="Times New Roman"/>
          <w:color w:val="111111"/>
          <w:sz w:val="28"/>
          <w:szCs w:val="28"/>
          <w:lang w:val="en-US"/>
        </w:rPr>
        <w:t>and (for) their devouring the property of people unrightfully,</w:t>
      </w:r>
    </w:p>
    <w:p>
      <w:pPr>
        <w:pStyle w:val="BookText"/>
        <w:bidi w:val="0"/>
        <w:jc w:val="both"/>
        <w:rPr/>
      </w:pPr>
      <w:r>
        <w:rPr>
          <w:rFonts w:eastAsia="Times New Roman" w:cs="Times New Roman" w:ascii="Times New Roman" w:hAnsi="Times New Roman"/>
          <w:color w:val="111111"/>
          <w:sz w:val="28"/>
          <w:szCs w:val="28"/>
          <w:lang w:val="en-US"/>
        </w:rPr>
        <w:t>and We prepared for the disbelievers from among them a painful chastisement."</w:t>
      </w:r>
    </w:p>
    <w:p>
      <w:pPr>
        <w:pStyle w:val="Heading5"/>
        <w:numPr>
          <w:ilvl w:val="4"/>
          <w:numId w:val="1"/>
        </w:numPr>
        <w:bidi w:val="0"/>
        <w:jc w:val="left"/>
        <w:rPr/>
      </w:pPr>
      <w:bookmarkStart w:id="693" w:name="__RefHeading___Toc377211_2616395394"/>
      <w:bookmarkStart w:id="694" w:name="_Toc270"/>
      <w:bookmarkEnd w:id="693"/>
      <w:r>
        <w:rPr/>
        <w:t>Commentary: verse 161</w:t>
      </w:r>
      <w:bookmarkEnd w:id="694"/>
    </w:p>
    <w:p>
      <w:pPr>
        <w:pStyle w:val="BookText"/>
        <w:bidi w:val="0"/>
        <w:jc w:val="both"/>
        <w:rPr/>
      </w:pPr>
      <w:r>
        <w:rPr>
          <w:rFonts w:eastAsia="Times New Roman" w:cs="Times New Roman" w:ascii="Times New Roman" w:hAnsi="Times New Roman"/>
          <w:color w:val="111111"/>
          <w:sz w:val="28"/>
          <w:szCs w:val="28"/>
          <w:lang w:val="en-US"/>
        </w:rPr>
        <w:t>The prohibition of usury is also mentioned in the present Turah (Deuteronomy, Chapter 23, No 19 &amp; 20):</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Thou shalt not lend upon usury to thy brother; usury of money, usury of victuals, usury of anything that is lent upon usury:</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Unto a stranger thou mayest lend upon usury; but unto thy brother thou shalt not lend upon usury: that the Lord thy God may bless thee in all that thou settest thine hand to in the land whither thou goest to possess it.</w:t>
      </w:r>
    </w:p>
    <w:p>
      <w:pPr>
        <w:pStyle w:val="BookText"/>
        <w:bidi w:val="0"/>
        <w:jc w:val="both"/>
        <w:rPr/>
      </w:pPr>
      <w:r>
        <w:rPr>
          <w:rFonts w:eastAsia="Times New Roman" w:cs="Times New Roman" w:ascii="Times New Roman" w:hAnsi="Times New Roman"/>
          <w:color w:val="111111"/>
          <w:sz w:val="28"/>
          <w:szCs w:val="28"/>
          <w:lang w:val="en-US"/>
        </w:rPr>
        <w:t>Usury seems to be the source of profit and the factor of happiness, but it is the cause of deprivations and punishments.</w:t>
      </w:r>
    </w:p>
    <w:p>
      <w:pPr>
        <w:pStyle w:val="BookText"/>
        <w:bidi w:val="0"/>
        <w:jc w:val="both"/>
        <w:rPr/>
      </w:pPr>
      <w:r>
        <w:rPr>
          <w:rFonts w:eastAsia="Times New Roman" w:cs="Times New Roman" w:ascii="Times New Roman" w:hAnsi="Times New Roman"/>
          <w:color w:val="111111"/>
          <w:sz w:val="28"/>
          <w:szCs w:val="28"/>
          <w:lang w:val="en-US"/>
        </w:rPr>
        <w:t>All heavenly religions are sensitive, and have words, due to the material and financial connections between human-beings and also due to their gains and expenditures.</w:t>
      </w:r>
    </w:p>
    <w:p>
      <w:pPr>
        <w:pStyle w:val="BookText"/>
        <w:bidi w:val="0"/>
        <w:jc w:val="both"/>
        <w:rPr/>
      </w:pPr>
      <w:r>
        <w:rPr>
          <w:rFonts w:eastAsia="Times New Roman" w:cs="Times New Roman" w:ascii="Times New Roman" w:hAnsi="Times New Roman"/>
          <w:color w:val="111111"/>
          <w:sz w:val="28"/>
          <w:szCs w:val="28"/>
          <w:lang w:val="en-US"/>
        </w:rPr>
        <w:t>As long as injustice, usury, and living on unlawful money have not set a person in the course of infidelity, it is easy for him to return to the right path, otherwise the sins may become the cause of infidelity, and infidels are involved in punishment.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(for) their taking usury when indeed they were forbidden from it, and (for) their devouring the property of people unrightfully, and We prepared for the disbelievers from among them a painful chastisement."</w:t>
      </w:r>
      <w:bookmarkStart w:id="695" w:name="pg13395_122778"/>
    </w:p>
    <w:p>
      <w:pPr>
        <w:pStyle w:val="BookText"/>
        <w:bidi w:val="0"/>
        <w:rPr/>
      </w:pPr>
      <w:bookmarkEnd w:id="695"/>
      <w:r>
        <w:rPr>
          <w:rFonts w:eastAsia="Amiri" w:cs="Amiri" w:ascii="Amiri" w:hAnsi="Amiri"/>
          <w:color w:val="111111"/>
          <w:sz w:val="28"/>
          <w:szCs w:val="28"/>
          <w:lang w:bidi="ar-SA"/>
        </w:rPr>
        <w:t xml:space="preserve">162- </w:t>
      </w:r>
      <w:r>
        <w:rPr>
          <w:rFonts w:ascii="Amiri" w:hAnsi="Amiri" w:eastAsia="Amiri" w:cs="Amiri"/>
          <w:color w:val="111111"/>
          <w:sz w:val="28"/>
          <w:sz w:val="28"/>
          <w:szCs w:val="28"/>
          <w:rtl w:val="true"/>
          <w:lang w:bidi="ar-SA"/>
        </w:rPr>
        <w:t>لکِنِ الرّاسِخُونَ فِی الْعِلْمِ مِنْهُمْ وَالْمُؤْمِنُونَ</w:t>
      </w:r>
    </w:p>
    <w:p>
      <w:pPr>
        <w:pStyle w:val="BookText"/>
        <w:bidi w:val="0"/>
        <w:jc w:val="both"/>
        <w:rPr/>
      </w:pPr>
      <w:r>
        <w:rPr>
          <w:rFonts w:ascii="Amiri" w:hAnsi="Amiri" w:eastAsia="Amiri" w:cs="Amiri"/>
          <w:color w:val="111111"/>
          <w:sz w:val="28"/>
          <w:sz w:val="28"/>
          <w:szCs w:val="28"/>
          <w:rtl w:val="true"/>
          <w:lang w:bidi="ar-SA"/>
        </w:rPr>
        <w:t>یُؤْمِنُونَ بِما اُنْزِلَ اِلَیْکَ وَما اُنْزِلَ مِنْ قَبْلِکَ</w:t>
      </w:r>
    </w:p>
    <w:p>
      <w:pPr>
        <w:pStyle w:val="BookText"/>
        <w:bidi w:val="0"/>
        <w:jc w:val="both"/>
        <w:rPr/>
      </w:pPr>
      <w:r>
        <w:rPr>
          <w:rFonts w:ascii="Amiri" w:hAnsi="Amiri" w:eastAsia="Amiri" w:cs="Amiri"/>
          <w:color w:val="111111"/>
          <w:sz w:val="28"/>
          <w:sz w:val="28"/>
          <w:szCs w:val="28"/>
          <w:rtl w:val="true"/>
          <w:lang w:bidi="ar-SA"/>
        </w:rPr>
        <w:t>وَالْمُقیمینَ الصَّلوةَ وَالْمُؤْتُونَ الزّکَوةَ وَالْمُؤْمِنُونَ بِاللَّهِ وَالْیَوْمِ الاْخِرِ</w:t>
      </w:r>
    </w:p>
    <w:p>
      <w:pPr>
        <w:pStyle w:val="BookText"/>
        <w:bidi w:val="0"/>
        <w:jc w:val="both"/>
        <w:rPr/>
      </w:pPr>
      <w:r>
        <w:rPr>
          <w:rFonts w:ascii="Amiri" w:hAnsi="Amiri" w:eastAsia="Amiri" w:cs="Amiri"/>
          <w:color w:val="111111"/>
          <w:sz w:val="28"/>
          <w:sz w:val="28"/>
          <w:szCs w:val="28"/>
          <w:rtl w:val="true"/>
          <w:lang w:bidi="ar-SA"/>
        </w:rPr>
        <w:t>اُوْلئِکَ سَنُؤْتیهِمْ اَجْرًا عَظیمًا</w:t>
      </w:r>
    </w:p>
    <w:p>
      <w:pPr>
        <w:pStyle w:val="BookText"/>
        <w:bidi w:val="0"/>
        <w:jc w:val="both"/>
        <w:rPr/>
      </w:pPr>
      <w:r>
        <w:rPr>
          <w:rFonts w:eastAsia="Times New Roman" w:cs="Times New Roman" w:ascii="Times New Roman" w:hAnsi="Times New Roman"/>
          <w:color w:val="111111"/>
          <w:sz w:val="28"/>
          <w:szCs w:val="28"/>
          <w:lang w:val="en-US"/>
        </w:rPr>
        <w:t>162.</w:t>
      </w:r>
    </w:p>
    <w:p>
      <w:pPr>
        <w:pStyle w:val="BookText"/>
        <w:bidi w:val="0"/>
        <w:jc w:val="both"/>
        <w:rPr/>
      </w:pPr>
      <w:r>
        <w:rPr>
          <w:rFonts w:eastAsia="Times New Roman" w:cs="Times New Roman" w:ascii="Times New Roman" w:hAnsi="Times New Roman"/>
          <w:color w:val="111111"/>
          <w:sz w:val="28"/>
          <w:szCs w:val="28"/>
          <w:lang w:val="en-US"/>
        </w:rPr>
        <w:t>" But those firmly rooted in knowledge among them and the believers believe in what has been revealed to you and what has been revealed (to the messengers) before you, and the establishers of prayer and the givers of poor-rate, and the believers in Allah and the Last Day.</w:t>
      </w:r>
    </w:p>
    <w:p>
      <w:pPr>
        <w:pStyle w:val="BookText"/>
        <w:bidi w:val="0"/>
        <w:jc w:val="both"/>
        <w:rPr/>
      </w:pPr>
      <w:r>
        <w:rPr>
          <w:rFonts w:eastAsia="Times New Roman" w:cs="Times New Roman" w:ascii="Times New Roman" w:hAnsi="Times New Roman"/>
          <w:color w:val="111111"/>
          <w:sz w:val="28"/>
          <w:szCs w:val="28"/>
          <w:lang w:val="en-US"/>
        </w:rPr>
        <w:t>Upon these We shall give a great reward."</w:t>
      </w:r>
    </w:p>
    <w:p>
      <w:pPr>
        <w:pStyle w:val="Heading5"/>
        <w:numPr>
          <w:ilvl w:val="4"/>
          <w:numId w:val="1"/>
        </w:numPr>
        <w:bidi w:val="0"/>
        <w:jc w:val="left"/>
        <w:rPr/>
      </w:pPr>
      <w:bookmarkStart w:id="696" w:name="__RefHeading___Toc377213_2616395394"/>
      <w:bookmarkStart w:id="697" w:name="_Toc271"/>
      <w:bookmarkEnd w:id="696"/>
      <w:r>
        <w:rPr/>
        <w:t>Commentary: verse 162</w:t>
      </w:r>
      <w:bookmarkEnd w:id="697"/>
    </w:p>
    <w:p>
      <w:pPr>
        <w:pStyle w:val="BookText"/>
        <w:bidi w:val="0"/>
        <w:jc w:val="both"/>
        <w:rPr/>
      </w:pPr>
      <w:r>
        <w:rPr>
          <w:rFonts w:eastAsia="Times New Roman" w:cs="Times New Roman" w:ascii="Times New Roman" w:hAnsi="Times New Roman"/>
          <w:color w:val="111111"/>
          <w:sz w:val="28"/>
          <w:szCs w:val="28"/>
          <w:lang w:val="en-US"/>
        </w:rPr>
        <w:t>In this verse, a great fact is referred to, on which the Holy Qur'ān has repeatedly emphasized. This fact is that the reproach and reprimanding of the Qur'ān upon the Jews has never had an aspect of racial or tribal combat. Islam reproaches no race as a `race', but it blames and reprimands the filthy and deluded persons. That is why this verse separates the believers and virtuous ones from among the Jews as an exception and admires them when it gives them the glad tidings of a great reward. The Qur'ān says:</w:t>
      </w:r>
    </w:p>
    <w:p>
      <w:pPr>
        <w:pStyle w:val="BookText"/>
        <w:bidi w:val="0"/>
        <w:jc w:val="both"/>
        <w:rPr/>
      </w:pPr>
      <w:r>
        <w:rPr>
          <w:rFonts w:eastAsia="Times New Roman" w:cs="Times New Roman" w:ascii="Times New Roman" w:hAnsi="Times New Roman"/>
          <w:color w:val="111111"/>
          <w:sz w:val="28"/>
          <w:szCs w:val="28"/>
          <w:lang w:val="en-US"/>
        </w:rPr>
        <w:t>" But those firmly rooted in knowledge among them and the believers believe in what has been revealed to you and what has been revealed (to the messengers) before you, and the establishers of prayer and the givers of poor-rate, and the believers in Allah and the Last Day. Upon these We shall give a great reward."</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proof for this meaning is the fact that at the time of the advent of the Prophet of Islam (p.b.u.h.), when some of the prominent people of the Jews saw the reasons of his rightfulness, embraced Islam and defended it heartily. These persons were respected by the Prophet of Islam (p.b.u.h.) and other Muslim members.</w:t>
      </w:r>
      <w:bookmarkStart w:id="698" w:name="pg13395_122779"/>
    </w:p>
    <w:p>
      <w:pPr>
        <w:pStyle w:val="Heading4"/>
        <w:numPr>
          <w:ilvl w:val="3"/>
          <w:numId w:val="1"/>
        </w:numPr>
        <w:bidi w:val="0"/>
        <w:jc w:val="left"/>
        <w:rPr/>
      </w:pPr>
      <w:bookmarkStart w:id="699" w:name="__RefHeading___Toc377215_2616395394"/>
      <w:bookmarkStart w:id="700" w:name="_Toc272"/>
      <w:bookmarkEnd w:id="698"/>
      <w:bookmarkEnd w:id="699"/>
      <w:r>
        <w:rPr/>
        <w:t>Section 23: The Qur'ān testified in the previous Scriptures</w:t>
      </w:r>
      <w:bookmarkEnd w:id="700"/>
    </w:p>
    <w:p>
      <w:pPr>
        <w:pStyle w:val="Heading5"/>
        <w:numPr>
          <w:ilvl w:val="4"/>
          <w:numId w:val="1"/>
        </w:numPr>
        <w:bidi w:val="0"/>
        <w:jc w:val="left"/>
        <w:rPr/>
      </w:pPr>
      <w:bookmarkStart w:id="701" w:name="__RefHeading___Toc377217_2616395394"/>
      <w:bookmarkStart w:id="702" w:name="_Toc273"/>
      <w:bookmarkEnd w:id="701"/>
      <w:r>
        <w:rPr/>
        <w:t>Point</w:t>
      </w:r>
      <w:bookmarkEnd w:id="702"/>
    </w:p>
    <w:p>
      <w:pPr>
        <w:pStyle w:val="BookText"/>
        <w:bidi w:val="0"/>
        <w:jc w:val="both"/>
        <w:rPr/>
      </w:pPr>
      <w:r>
        <w:rPr>
          <w:rFonts w:eastAsia="Times New Roman" w:cs="Times New Roman" w:ascii="Times New Roman" w:hAnsi="Times New Roman"/>
          <w:color w:val="111111"/>
          <w:sz w:val="28"/>
          <w:szCs w:val="28"/>
          <w:lang w:val="en-US"/>
        </w:rPr>
        <w:t>Heavenly Books were revealed to the previous messengers</w:t>
      </w:r>
    </w:p>
    <w:p>
      <w:pPr>
        <w:pStyle w:val="BookText"/>
        <w:bidi w:val="0"/>
        <w:jc w:val="both"/>
        <w:rPr/>
      </w:pPr>
      <w:r>
        <w:rPr>
          <w:rFonts w:eastAsia="Times New Roman" w:cs="Times New Roman" w:ascii="Times New Roman" w:hAnsi="Times New Roman"/>
          <w:color w:val="111111"/>
          <w:sz w:val="28"/>
          <w:szCs w:val="28"/>
          <w:lang w:val="en-US"/>
        </w:rPr>
        <w:t>The disbelievers The truth about the personality of Jesus</w:t>
      </w:r>
    </w:p>
    <w:p>
      <w:pPr>
        <w:pStyle w:val="BookText"/>
        <w:bidi w:val="0"/>
        <w:jc w:val="both"/>
        <w:rPr/>
      </w:pPr>
      <w:r>
        <w:rPr>
          <w:rFonts w:eastAsia="Amiri" w:cs="Amiri" w:ascii="Amiri" w:hAnsi="Amiri"/>
          <w:color w:val="111111"/>
          <w:sz w:val="28"/>
          <w:szCs w:val="28"/>
          <w:lang w:bidi="ar-SA"/>
        </w:rPr>
        <w:t xml:space="preserve">163- </w:t>
      </w:r>
      <w:r>
        <w:rPr>
          <w:rFonts w:ascii="Amiri" w:hAnsi="Amiri" w:eastAsia="Amiri" w:cs="Amiri"/>
          <w:color w:val="111111"/>
          <w:sz w:val="28"/>
          <w:sz w:val="28"/>
          <w:szCs w:val="28"/>
          <w:rtl w:val="true"/>
          <w:lang w:bidi="ar-SA"/>
        </w:rPr>
        <w:t>اِنّا اَوْحَیْنا اِلَیْکَ کَما اَوْحَیْنا اِلی نُوحٍ</w:t>
      </w:r>
    </w:p>
    <w:p>
      <w:pPr>
        <w:pStyle w:val="BookText"/>
        <w:bidi w:val="0"/>
        <w:jc w:val="both"/>
        <w:rPr/>
      </w:pPr>
      <w:r>
        <w:rPr>
          <w:rFonts w:ascii="Amiri" w:hAnsi="Amiri" w:eastAsia="Amiri" w:cs="Amiri"/>
          <w:color w:val="111111"/>
          <w:sz w:val="28"/>
          <w:sz w:val="28"/>
          <w:szCs w:val="28"/>
          <w:rtl w:val="true"/>
          <w:lang w:bidi="ar-SA"/>
        </w:rPr>
        <w:t>وَالنَّبِیّینَ مِنْ بَعْدِه وَاَوْحَیْنا اِلی اِبْرهیمَ وَاِسْمعیلَ</w:t>
      </w:r>
    </w:p>
    <w:p>
      <w:pPr>
        <w:pStyle w:val="BookText"/>
        <w:bidi w:val="0"/>
        <w:jc w:val="both"/>
        <w:rPr/>
      </w:pPr>
      <w:r>
        <w:rPr>
          <w:rFonts w:ascii="Amiri" w:hAnsi="Amiri" w:eastAsia="Amiri" w:cs="Amiri"/>
          <w:color w:val="111111"/>
          <w:sz w:val="28"/>
          <w:sz w:val="28"/>
          <w:szCs w:val="28"/>
          <w:rtl w:val="true"/>
          <w:lang w:bidi="ar-SA"/>
        </w:rPr>
        <w:t>وَاِسْحقَ وَیَعْقُوبَ وَالاَْسْباطِ وَعیسی</w:t>
      </w:r>
    </w:p>
    <w:p>
      <w:pPr>
        <w:pStyle w:val="BookText"/>
        <w:bidi w:val="0"/>
        <w:jc w:val="both"/>
        <w:rPr/>
      </w:pPr>
      <w:r>
        <w:rPr>
          <w:rFonts w:ascii="Amiri" w:hAnsi="Amiri" w:eastAsia="Amiri" w:cs="Amiri"/>
          <w:color w:val="111111"/>
          <w:sz w:val="28"/>
          <w:sz w:val="28"/>
          <w:szCs w:val="28"/>
          <w:rtl w:val="true"/>
          <w:lang w:bidi="ar-SA"/>
        </w:rPr>
        <w:t>وَاَیُّوبَ وَیُونُسَ وَهرُونَ وَسُلَیْمنَ وَاتَیْنا داوُدَ زَبُورًا</w:t>
      </w:r>
    </w:p>
    <w:p>
      <w:pPr>
        <w:pStyle w:val="BookText"/>
        <w:bidi w:val="0"/>
        <w:jc w:val="both"/>
        <w:rPr/>
      </w:pPr>
      <w:r>
        <w:rPr>
          <w:rFonts w:eastAsia="Times New Roman" w:cs="Times New Roman" w:ascii="Times New Roman" w:hAnsi="Times New Roman"/>
          <w:color w:val="111111"/>
          <w:sz w:val="28"/>
          <w:szCs w:val="28"/>
          <w:lang w:val="en-US"/>
        </w:rPr>
        <w:t>163.</w:t>
      </w:r>
    </w:p>
    <w:p>
      <w:pPr>
        <w:pStyle w:val="BookText"/>
        <w:bidi w:val="0"/>
        <w:jc w:val="both"/>
        <w:rPr/>
      </w:pPr>
      <w:r>
        <w:rPr>
          <w:rFonts w:eastAsia="Times New Roman" w:cs="Times New Roman" w:ascii="Times New Roman" w:hAnsi="Times New Roman"/>
          <w:color w:val="111111"/>
          <w:sz w:val="28"/>
          <w:szCs w:val="28"/>
          <w:lang w:val="en-US"/>
        </w:rPr>
        <w:t>" Verily We revealed to you as We revealed to Noah and the prophets after him, and We (also) revealed to Abraham and Ishmael and Isac and Jacob and the Tribes, and Jesus and Job and Jonoh and Aaron, and Solomon, and We gave David the Psalms."</w:t>
      </w:r>
    </w:p>
    <w:p>
      <w:pPr>
        <w:pStyle w:val="Heading5"/>
        <w:numPr>
          <w:ilvl w:val="4"/>
          <w:numId w:val="1"/>
        </w:numPr>
        <w:bidi w:val="0"/>
        <w:jc w:val="left"/>
        <w:rPr/>
      </w:pPr>
      <w:bookmarkStart w:id="703" w:name="__RefHeading___Toc377219_2616395394"/>
      <w:bookmarkStart w:id="704" w:name="_Toc274"/>
      <w:bookmarkEnd w:id="703"/>
      <w:r>
        <w:rPr/>
        <w:t>Commentary: verse 163</w:t>
      </w:r>
      <w:bookmarkEnd w:id="704"/>
    </w:p>
    <w:p>
      <w:pPr>
        <w:pStyle w:val="Heading6"/>
        <w:numPr>
          <w:ilvl w:val="5"/>
          <w:numId w:val="1"/>
        </w:numPr>
        <w:bidi w:val="0"/>
        <w:jc w:val="left"/>
        <w:rPr/>
      </w:pPr>
      <w:bookmarkStart w:id="705" w:name="__RefHeading___Toc377221_2616395394"/>
      <w:bookmarkStart w:id="706" w:name="_Toc275"/>
      <w:bookmarkEnd w:id="705"/>
      <w:r>
        <w:rPr/>
        <w:t>Point</w:t>
      </w:r>
      <w:bookmarkEnd w:id="706"/>
    </w:p>
    <w:p>
      <w:pPr>
        <w:pStyle w:val="BookText"/>
        <w:bidi w:val="0"/>
        <w:jc w:val="both"/>
        <w:rPr/>
      </w:pPr>
      <w:r>
        <w:rPr>
          <w:rFonts w:eastAsia="Times New Roman" w:cs="Times New Roman" w:ascii="Times New Roman" w:hAnsi="Times New Roman"/>
          <w:color w:val="111111"/>
          <w:sz w:val="28"/>
          <w:szCs w:val="28"/>
          <w:lang w:val="en-US"/>
        </w:rPr>
        <w:t>The names of twenty-five prophets of Allah have been mentioned in the Qur'ān. Eleven names of these prophets are referred to in the verse under discussion, and the rest of them are: 'Adam, Andreas, Hūd, Ṣāliḥ, Lot, Yūsuf (Joseph), Shu</w:t>
      </w:r>
      <w:r>
        <w:rPr>
          <w:rFonts w:eastAsia="Consolas" w:cs="Consolas" w:ascii="Consolas" w:hAnsi="Consolas"/>
          <w:color w:val="111111"/>
          <w:sz w:val="28"/>
          <w:szCs w:val="28"/>
          <w:lang w:val="en-US"/>
        </w:rPr>
        <w:t>aib (Jethro), Thilkafl, Moses, Elyās (Elija), Yasa</w:t>
      </w:r>
      <w:r>
        <w:rPr>
          <w:rFonts w:eastAsia="Times New Roman" w:cs="Times New Roman" w:ascii="Times New Roman" w:hAnsi="Times New Roman"/>
          <w:color w:val="111111"/>
          <w:sz w:val="28"/>
          <w:szCs w:val="28"/>
          <w:lang w:val="en-US"/>
        </w:rPr>
        <w:t xml:space="preserve"> (Elisha), Zakaria (Zachariah), Yaḥyā (John), and `Uzair (Ezra).</w:t>
      </w:r>
    </w:p>
    <w:p>
      <w:pPr>
        <w:pStyle w:val="BookText"/>
        <w:bidi w:val="0"/>
        <w:jc w:val="both"/>
        <w:rPr/>
      </w:pPr>
      <w:r>
        <w:rPr>
          <w:rFonts w:eastAsia="Times New Roman" w:cs="Times New Roman" w:ascii="Times New Roman" w:hAnsi="Times New Roman"/>
          <w:color w:val="111111"/>
          <w:sz w:val="28"/>
          <w:szCs w:val="28"/>
          <w:lang w:val="en-US"/>
        </w:rPr>
        <w:t>Some Islamic recorded traditions denote that whatever had been revealed to the former prophets (a.s.) were revealed to Prophet Muhammad (p.b.u.h.), too.</w:t>
      </w:r>
    </w:p>
    <w:p>
      <w:pPr>
        <w:pStyle w:val="BookText"/>
        <w:bidi w:val="0"/>
        <w:jc w:val="both"/>
        <w:rPr/>
      </w:pPr>
      <w:r>
        <w:rPr>
          <w:rFonts w:eastAsia="Times New Roman" w:cs="Times New Roman" w:ascii="Times New Roman" w:hAnsi="Times New Roman"/>
          <w:color w:val="111111"/>
          <w:sz w:val="28"/>
          <w:szCs w:val="28"/>
          <w:lang w:val="en-US"/>
        </w:rPr>
        <w:t>The Qur'ānic term /'asbāt/ is a title for those prophets who are the children of Ya`qūb (Jacob).</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/zabūr/ in philology means ` book ', but, as a technical term,</w:t>
      </w:r>
      <w:bookmarkStart w:id="707" w:name="pg13395_122780"/>
    </w:p>
    <w:p>
      <w:pPr>
        <w:pStyle w:val="BookText"/>
        <w:bidi w:val="0"/>
        <w:rPr/>
      </w:pPr>
      <w:bookmarkEnd w:id="707"/>
      <w:r>
        <w:rPr>
          <w:rFonts w:eastAsia="Times New Roman" w:cs="Times New Roman" w:ascii="Times New Roman" w:hAnsi="Times New Roman"/>
          <w:color w:val="111111"/>
          <w:sz w:val="28"/>
          <w:szCs w:val="28"/>
          <w:lang w:val="en-US"/>
        </w:rPr>
        <w:t>it is used for David's Book. Psalms of David can be found in the Books of the Old Testament. This book contains 150 Chapters, each of which is a Psalm. (p.p. 606 to 681 of the Holy Bible). Here is the verse:</w:t>
      </w:r>
    </w:p>
    <w:p>
      <w:pPr>
        <w:pStyle w:val="BookText"/>
        <w:bidi w:val="0"/>
        <w:jc w:val="both"/>
        <w:rPr/>
      </w:pPr>
      <w:r>
        <w:rPr>
          <w:rFonts w:eastAsia="Times New Roman" w:cs="Times New Roman" w:ascii="Times New Roman" w:hAnsi="Times New Roman"/>
          <w:color w:val="111111"/>
          <w:sz w:val="28"/>
          <w:szCs w:val="28"/>
          <w:lang w:val="en-US"/>
        </w:rPr>
        <w:t>" Verily We revealed to you as We revealed to Noah and the prophets after him, and We (also) revealed to Abraham and Ishmael and Isac and Jacob and the Tribes, and Jesus and Job and Jonoh and Aaron, and Solomon, and We gave David the Psalms."</w:t>
      </w:r>
    </w:p>
    <w:p>
      <w:pPr>
        <w:pStyle w:val="BookText"/>
        <w:bidi w:val="0"/>
        <w:jc w:val="both"/>
        <w:rPr/>
      </w:pPr>
      <w:r>
        <w:rPr>
          <w:rFonts w:eastAsia="Times New Roman" w:cs="Times New Roman" w:ascii="Times New Roman" w:hAnsi="Times New Roman"/>
          <w:color w:val="111111"/>
          <w:sz w:val="28"/>
          <w:szCs w:val="28"/>
          <w:lang w:val="en-US"/>
        </w:rPr>
        <w:t>Allah sent down revelations to all prophets one after another. But here, in this regard, before mentioning the names of some other prophets, Allah says: " We revealed to you ". This precedence may be for the superiority of the holy Prophet's rank.</w:t>
      </w:r>
    </w:p>
    <w:p>
      <w:pPr>
        <w:pStyle w:val="Heading6"/>
        <w:numPr>
          <w:ilvl w:val="5"/>
          <w:numId w:val="1"/>
        </w:numPr>
        <w:bidi w:val="0"/>
        <w:jc w:val="left"/>
        <w:rPr/>
      </w:pPr>
      <w:bookmarkStart w:id="708" w:name="__RefHeading___Toc377223_2616395394"/>
      <w:bookmarkStart w:id="709" w:name="_Toc276"/>
      <w:bookmarkEnd w:id="708"/>
      <w:r>
        <w:rPr/>
        <w:t>Explanations:</w:t>
      </w:r>
      <w:bookmarkEnd w:id="709"/>
    </w:p>
    <w:p>
      <w:pPr>
        <w:pStyle w:val="BookText"/>
        <w:bidi w:val="0"/>
        <w:jc w:val="both"/>
        <w:rPr/>
      </w:pPr>
      <w:r>
        <w:rPr>
          <w:rFonts w:eastAsia="Times New Roman" w:cs="Times New Roman" w:ascii="Times New Roman" w:hAnsi="Times New Roman"/>
          <w:color w:val="111111"/>
          <w:sz w:val="28"/>
          <w:szCs w:val="28"/>
          <w:lang w:val="en-US"/>
        </w:rPr>
        <w:t>1- In the history of man, revelation and Messengership has been an unalterable process and rule.</w:t>
      </w:r>
    </w:p>
    <w:p>
      <w:pPr>
        <w:pStyle w:val="BookText"/>
        <w:bidi w:val="0"/>
        <w:jc w:val="both"/>
        <w:rPr/>
      </w:pPr>
      <w:r>
        <w:rPr>
          <w:rFonts w:eastAsia="Times New Roman" w:cs="Times New Roman" w:ascii="Times New Roman" w:hAnsi="Times New Roman"/>
          <w:color w:val="111111"/>
          <w:sz w:val="28"/>
          <w:szCs w:val="28"/>
          <w:lang w:val="en-US"/>
        </w:rPr>
        <w:t>2- In revelation both aim, and style, and the generality of the content, and the origin of them, wholly is the same; and that origin is Allah.</w:t>
      </w:r>
    </w:p>
    <w:p>
      <w:pPr>
        <w:pStyle w:val="BookText"/>
        <w:bidi w:val="0"/>
        <w:jc w:val="both"/>
        <w:rPr/>
      </w:pPr>
      <w:r>
        <w:rPr>
          <w:rFonts w:eastAsia="Times New Roman" w:cs="Times New Roman" w:ascii="Times New Roman" w:hAnsi="Times New Roman"/>
          <w:color w:val="111111"/>
          <w:sz w:val="28"/>
          <w:szCs w:val="28"/>
          <w:lang w:val="en-US"/>
        </w:rPr>
        <w:t>" Verily We revealed ..."</w:t>
      </w:r>
    </w:p>
    <w:p>
      <w:pPr>
        <w:pStyle w:val="BookText"/>
        <w:bidi w:val="0"/>
        <w:jc w:val="both"/>
        <w:rPr/>
      </w:pPr>
      <w:r>
        <w:rPr>
          <w:rFonts w:eastAsia="Times New Roman" w:cs="Times New Roman" w:ascii="Times New Roman" w:hAnsi="Times New Roman"/>
          <w:color w:val="111111"/>
          <w:sz w:val="28"/>
          <w:szCs w:val="28"/>
          <w:lang w:val="en-US"/>
        </w:rPr>
        <w:t>3- The divine revelations unto the prophets have repeatedly occurred in the history. Yet, why do the opponents of prophethood not accept the Prophet of Islam (p.b.u.h.) and do differ between him and other prophets?</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people are certainly astray.</w:t>
      </w:r>
      <w:bookmarkStart w:id="710" w:name="pg13395_122781"/>
    </w:p>
    <w:p>
      <w:pPr>
        <w:pStyle w:val="BookText"/>
        <w:bidi w:val="0"/>
        <w:rPr/>
      </w:pPr>
      <w:bookmarkEnd w:id="710"/>
      <w:r>
        <w:rPr>
          <w:rFonts w:eastAsia="Amiri" w:cs="Amiri" w:ascii="Amiri" w:hAnsi="Amiri"/>
          <w:color w:val="111111"/>
          <w:sz w:val="28"/>
          <w:szCs w:val="28"/>
          <w:lang w:bidi="ar-SA"/>
        </w:rPr>
        <w:t xml:space="preserve">164- </w:t>
      </w:r>
      <w:r>
        <w:rPr>
          <w:rFonts w:ascii="Amiri" w:hAnsi="Amiri" w:eastAsia="Amiri" w:cs="Amiri"/>
          <w:color w:val="111111"/>
          <w:sz w:val="28"/>
          <w:sz w:val="28"/>
          <w:szCs w:val="28"/>
          <w:rtl w:val="true"/>
          <w:lang w:bidi="ar-SA"/>
        </w:rPr>
        <w:t>وَرُسُلاً قَدْ قَصَصْناهُمْ عَلَیْکَ مِنْ قَبْلُ</w:t>
      </w:r>
    </w:p>
    <w:p>
      <w:pPr>
        <w:pStyle w:val="BookText"/>
        <w:bidi w:val="0"/>
        <w:jc w:val="both"/>
        <w:rPr/>
      </w:pPr>
      <w:r>
        <w:rPr>
          <w:rFonts w:ascii="Amiri" w:hAnsi="Amiri" w:eastAsia="Amiri" w:cs="Amiri"/>
          <w:color w:val="111111"/>
          <w:sz w:val="28"/>
          <w:sz w:val="28"/>
          <w:szCs w:val="28"/>
          <w:rtl w:val="true"/>
          <w:lang w:bidi="ar-SA"/>
        </w:rPr>
        <w:t>وَرُسُلاً لَمْ نَقْصُصْهُمْ عَلَیْکَ وَکَلَّمَ اللّهُ مُوسی تَکْلیمًا</w:t>
      </w:r>
    </w:p>
    <w:p>
      <w:pPr>
        <w:pStyle w:val="BookText"/>
        <w:bidi w:val="0"/>
        <w:jc w:val="both"/>
        <w:rPr/>
      </w:pPr>
      <w:r>
        <w:rPr>
          <w:rFonts w:eastAsia="Times New Roman" w:cs="Times New Roman" w:ascii="Times New Roman" w:hAnsi="Times New Roman"/>
          <w:color w:val="111111"/>
          <w:sz w:val="28"/>
          <w:szCs w:val="28"/>
          <w:lang w:val="en-US"/>
        </w:rPr>
        <w:t>164.</w:t>
      </w:r>
    </w:p>
    <w:p>
      <w:pPr>
        <w:pStyle w:val="BookText"/>
        <w:bidi w:val="0"/>
        <w:jc w:val="both"/>
        <w:rPr/>
      </w:pPr>
      <w:r>
        <w:rPr>
          <w:rFonts w:eastAsia="Times New Roman" w:cs="Times New Roman" w:ascii="Times New Roman" w:hAnsi="Times New Roman"/>
          <w:color w:val="111111"/>
          <w:sz w:val="28"/>
          <w:szCs w:val="28"/>
          <w:lang w:val="en-US"/>
        </w:rPr>
        <w:t>" And earlier (there were) messengers We have already told you of,</w:t>
      </w:r>
    </w:p>
    <w:p>
      <w:pPr>
        <w:pStyle w:val="BookText"/>
        <w:bidi w:val="0"/>
        <w:jc w:val="both"/>
        <w:rPr/>
      </w:pPr>
      <w:r>
        <w:rPr>
          <w:rFonts w:eastAsia="Times New Roman" w:cs="Times New Roman" w:ascii="Times New Roman" w:hAnsi="Times New Roman"/>
          <w:color w:val="111111"/>
          <w:sz w:val="28"/>
          <w:szCs w:val="28"/>
          <w:lang w:val="en-US"/>
        </w:rPr>
        <w:t>and messengers We have not told you of;</w:t>
      </w:r>
    </w:p>
    <w:p>
      <w:pPr>
        <w:pStyle w:val="BookText"/>
        <w:bidi w:val="0"/>
        <w:jc w:val="both"/>
        <w:rPr/>
      </w:pPr>
      <w:r>
        <w:rPr>
          <w:rFonts w:eastAsia="Times New Roman" w:cs="Times New Roman" w:ascii="Times New Roman" w:hAnsi="Times New Roman"/>
          <w:color w:val="111111"/>
          <w:sz w:val="28"/>
          <w:szCs w:val="28"/>
          <w:lang w:val="en-US"/>
        </w:rPr>
        <w:t>and Allah spoke directly unto Moses a (peculiar) speech."</w:t>
      </w:r>
    </w:p>
    <w:p>
      <w:pPr>
        <w:pStyle w:val="Heading5"/>
        <w:numPr>
          <w:ilvl w:val="4"/>
          <w:numId w:val="1"/>
        </w:numPr>
        <w:bidi w:val="0"/>
        <w:jc w:val="left"/>
        <w:rPr/>
      </w:pPr>
      <w:bookmarkStart w:id="711" w:name="__RefHeading___Toc377225_2616395394"/>
      <w:bookmarkStart w:id="712" w:name="_Toc277"/>
      <w:bookmarkEnd w:id="711"/>
      <w:r>
        <w:rPr/>
        <w:t>Commentary: verse 164</w:t>
      </w:r>
      <w:bookmarkEnd w:id="712"/>
    </w:p>
    <w:p>
      <w:pPr>
        <w:pStyle w:val="BookText"/>
        <w:bidi w:val="0"/>
        <w:jc w:val="both"/>
        <w:rPr/>
      </w:pPr>
      <w:r>
        <w:rPr>
          <w:rFonts w:eastAsia="Times New Roman" w:cs="Times New Roman" w:ascii="Times New Roman" w:hAnsi="Times New Roman"/>
          <w:color w:val="111111"/>
          <w:sz w:val="28"/>
          <w:szCs w:val="28"/>
          <w:lang w:val="en-US"/>
        </w:rPr>
        <w:t>Suras Hūd (No. 11) and Al-'Anbiyā (No. 21), comparing other Suras of the Qur'ān, are more inclusive in stating the stories of the prophets. In regard to learning good qualities, acquainting oneself with the history of the lives of prophets is so useful for men that Allah (s.w.t.) has paid to it, too. It says:</w:t>
      </w:r>
    </w:p>
    <w:p>
      <w:pPr>
        <w:pStyle w:val="BookText"/>
        <w:bidi w:val="0"/>
        <w:jc w:val="both"/>
        <w:rPr/>
      </w:pPr>
      <w:r>
        <w:rPr>
          <w:rFonts w:eastAsia="Times New Roman" w:cs="Times New Roman" w:ascii="Times New Roman" w:hAnsi="Times New Roman"/>
          <w:color w:val="111111"/>
          <w:sz w:val="28"/>
          <w:szCs w:val="28"/>
          <w:lang w:val="en-US"/>
        </w:rPr>
        <w:t>" ... messengers We have already told you of, ..."</w:t>
      </w:r>
    </w:p>
    <w:p>
      <w:pPr>
        <w:pStyle w:val="BookText"/>
        <w:bidi w:val="0"/>
        <w:jc w:val="both"/>
        <w:rPr/>
      </w:pPr>
      <w:r>
        <w:rPr>
          <w:rFonts w:eastAsia="Times New Roman" w:cs="Times New Roman" w:ascii="Times New Roman" w:hAnsi="Times New Roman"/>
          <w:color w:val="111111"/>
          <w:sz w:val="28"/>
          <w:szCs w:val="28"/>
          <w:lang w:val="en-US"/>
        </w:rPr>
        <w:t>The history of prophets, of course, is more abundant than what has been mentioned in the Qur'ān. Neither the length of the life of a person is enough to listen to the whole history, nor listening to the whole history is necessary. But listening to it should be as much as to take example and to take lesson from it. This very thing shows that the Qur'ān is a Book of guidance and teaching, not a Book for telling stories.</w:t>
      </w:r>
    </w:p>
    <w:p>
      <w:pPr>
        <w:pStyle w:val="BookText"/>
        <w:bidi w:val="0"/>
        <w:jc w:val="both"/>
        <w:rPr/>
      </w:pPr>
      <w:r>
        <w:rPr>
          <w:rFonts w:eastAsia="Times New Roman" w:cs="Times New Roman" w:ascii="Times New Roman" w:hAnsi="Times New Roman"/>
          <w:color w:val="111111"/>
          <w:sz w:val="28"/>
          <w:szCs w:val="28"/>
          <w:lang w:val="en-US"/>
        </w:rPr>
        <w:t>"... and messengers We have not told you of; ..."</w:t>
      </w:r>
    </w:p>
    <w:p>
      <w:pPr>
        <w:pStyle w:val="BookText"/>
        <w:bidi w:val="0"/>
        <w:jc w:val="both"/>
        <w:rPr/>
      </w:pPr>
      <w:r>
        <w:rPr>
          <w:rFonts w:eastAsia="Times New Roman" w:cs="Times New Roman" w:ascii="Times New Roman" w:hAnsi="Times New Roman"/>
          <w:color w:val="111111"/>
          <w:sz w:val="28"/>
          <w:szCs w:val="28"/>
          <w:lang w:val="en-US"/>
        </w:rPr>
        <w:t>However, the styles of receiving revelations are different, inspiration in heart, or sending down the angel, or revealing from behind the (curtain), and all prophets had been the addressee of Allah (s.w.t.), but among them only Moses (a.s.), as his epithet, was entitled /kalīm-ul-lah/ ` The Interlocutor of Allah '.</w:t>
      </w:r>
    </w:p>
    <w:p>
      <w:pPr>
        <w:pStyle w:val="BookText"/>
        <w:bidi w:val="0"/>
        <w:jc w:val="both"/>
        <w:rPr/>
      </w:pPr>
      <w:r>
        <w:rPr>
          <w:rFonts w:eastAsia="Times New Roman" w:cs="Times New Roman" w:ascii="Times New Roman" w:hAnsi="Times New Roman"/>
          <w:color w:val="111111"/>
          <w:sz w:val="28"/>
          <w:szCs w:val="28"/>
          <w:lang w:val="en-US"/>
        </w:rPr>
        <w:t>"... and Allah spoke directly unto Moses a (peculiar) speech."</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title was given to Moses (a.s.) maybe for the reason that it was necessary for him to communicate repeatedly with Allah in order to struggle and work hard against Pharaoh, or against obstinacy and stubbornness of the Children of Israel.</w:t>
      </w:r>
      <w:bookmarkStart w:id="713" w:name="pg13395_122782"/>
    </w:p>
    <w:p>
      <w:pPr>
        <w:pStyle w:val="BookText"/>
        <w:bidi w:val="0"/>
        <w:rPr/>
      </w:pPr>
      <w:bookmarkEnd w:id="713"/>
      <w:r>
        <w:rPr>
          <w:rFonts w:eastAsia="Amiri" w:cs="Amiri" w:ascii="Amiri" w:hAnsi="Amiri"/>
          <w:color w:val="111111"/>
          <w:sz w:val="28"/>
          <w:szCs w:val="28"/>
          <w:lang w:bidi="ar-SA"/>
        </w:rPr>
        <w:t xml:space="preserve">165- </w:t>
      </w:r>
      <w:r>
        <w:rPr>
          <w:rFonts w:ascii="Amiri" w:hAnsi="Amiri" w:eastAsia="Amiri" w:cs="Amiri"/>
          <w:color w:val="111111"/>
          <w:sz w:val="28"/>
          <w:sz w:val="28"/>
          <w:szCs w:val="28"/>
          <w:rtl w:val="true"/>
          <w:lang w:bidi="ar-SA"/>
        </w:rPr>
        <w:t>رُسُلاً مُبَشِّرینَ وَمُنْذِرینَ لِئَلاّ یَکُونَ لِلنّاسِ عَلَی اللّهِ</w:t>
      </w:r>
    </w:p>
    <w:p>
      <w:pPr>
        <w:pStyle w:val="BookText"/>
        <w:bidi w:val="0"/>
        <w:jc w:val="both"/>
        <w:rPr/>
      </w:pPr>
      <w:r>
        <w:rPr>
          <w:rFonts w:ascii="Amiri" w:hAnsi="Amiri" w:eastAsia="Amiri" w:cs="Amiri"/>
          <w:color w:val="111111"/>
          <w:sz w:val="28"/>
          <w:sz w:val="28"/>
          <w:szCs w:val="28"/>
          <w:rtl w:val="true"/>
          <w:lang w:bidi="ar-SA"/>
        </w:rPr>
        <w:t>حُجَّةٌ بَعْدَ الرُّسُلِ</w:t>
      </w:r>
    </w:p>
    <w:p>
      <w:pPr>
        <w:pStyle w:val="BookText"/>
        <w:bidi w:val="0"/>
        <w:jc w:val="both"/>
        <w:rPr/>
      </w:pPr>
      <w:r>
        <w:rPr>
          <w:rFonts w:ascii="Amiri" w:hAnsi="Amiri" w:eastAsia="Amiri" w:cs="Amiri"/>
          <w:color w:val="111111"/>
          <w:sz w:val="28"/>
          <w:sz w:val="28"/>
          <w:szCs w:val="28"/>
          <w:rtl w:val="true"/>
          <w:lang w:bidi="ar-SA"/>
        </w:rPr>
        <w:t>وَکانَ اللّهُ عَزیزًا حَکیمًا</w:t>
      </w:r>
    </w:p>
    <w:p>
      <w:pPr>
        <w:pStyle w:val="BookText"/>
        <w:bidi w:val="0"/>
        <w:jc w:val="both"/>
        <w:rPr/>
      </w:pPr>
      <w:r>
        <w:rPr>
          <w:rFonts w:eastAsia="Times New Roman" w:cs="Times New Roman" w:ascii="Times New Roman" w:hAnsi="Times New Roman"/>
          <w:color w:val="111111"/>
          <w:sz w:val="28"/>
          <w:szCs w:val="28"/>
          <w:lang w:val="en-US"/>
        </w:rPr>
        <w:t>165.</w:t>
      </w:r>
    </w:p>
    <w:p>
      <w:pPr>
        <w:pStyle w:val="BookText"/>
        <w:bidi w:val="0"/>
        <w:jc w:val="both"/>
        <w:rPr/>
      </w:pPr>
      <w:r>
        <w:rPr>
          <w:rFonts w:eastAsia="Times New Roman" w:cs="Times New Roman" w:ascii="Times New Roman" w:hAnsi="Times New Roman"/>
          <w:color w:val="111111"/>
          <w:sz w:val="28"/>
          <w:szCs w:val="28"/>
          <w:lang w:val="en-US"/>
        </w:rPr>
        <w:t>" (We sent) messengers as givers of glad tidings and as warners,</w:t>
      </w:r>
    </w:p>
    <w:p>
      <w:pPr>
        <w:pStyle w:val="BookText"/>
        <w:bidi w:val="0"/>
        <w:jc w:val="both"/>
        <w:rPr/>
      </w:pPr>
      <w:r>
        <w:rPr>
          <w:rFonts w:eastAsia="Times New Roman" w:cs="Times New Roman" w:ascii="Times New Roman" w:hAnsi="Times New Roman"/>
          <w:color w:val="111111"/>
          <w:sz w:val="28"/>
          <w:szCs w:val="28"/>
          <w:lang w:val="en-US"/>
        </w:rPr>
        <w:t>so that people might have no argument against Allah after the (invitations of) the messengers,</w:t>
      </w:r>
    </w:p>
    <w:p>
      <w:pPr>
        <w:pStyle w:val="BookText"/>
        <w:bidi w:val="0"/>
        <w:jc w:val="both"/>
        <w:rPr/>
      </w:pPr>
      <w:r>
        <w:rPr>
          <w:rFonts w:eastAsia="Times New Roman" w:cs="Times New Roman" w:ascii="Times New Roman" w:hAnsi="Times New Roman"/>
          <w:color w:val="111111"/>
          <w:sz w:val="28"/>
          <w:szCs w:val="28"/>
          <w:lang w:val="en-US"/>
        </w:rPr>
        <w:t>and Allah is the Mighty, the Wise."</w:t>
      </w:r>
    </w:p>
    <w:p>
      <w:pPr>
        <w:pStyle w:val="Heading5"/>
        <w:numPr>
          <w:ilvl w:val="4"/>
          <w:numId w:val="1"/>
        </w:numPr>
        <w:bidi w:val="0"/>
        <w:jc w:val="left"/>
        <w:rPr/>
      </w:pPr>
      <w:bookmarkStart w:id="714" w:name="__RefHeading___Toc377227_2616395394"/>
      <w:bookmarkStart w:id="715" w:name="_Toc278"/>
      <w:bookmarkEnd w:id="714"/>
      <w:r>
        <w:rPr/>
        <w:t>Commentary: verse 165</w:t>
      </w:r>
      <w:bookmarkEnd w:id="715"/>
    </w:p>
    <w:p>
      <w:pPr>
        <w:pStyle w:val="BookText"/>
        <w:bidi w:val="0"/>
        <w:jc w:val="both"/>
        <w:rPr/>
      </w:pPr>
      <w:r>
        <w:rPr>
          <w:rFonts w:eastAsia="Times New Roman" w:cs="Times New Roman" w:ascii="Times New Roman" w:hAnsi="Times New Roman"/>
          <w:color w:val="111111"/>
          <w:sz w:val="28"/>
          <w:szCs w:val="28"/>
          <w:lang w:val="en-US"/>
        </w:rPr>
        <w:t>This verse expresses the words of prophets' invitation and the method of their effort, together with the purpose of the mission of prophets to prophethood.</w:t>
      </w:r>
    </w:p>
    <w:p>
      <w:pPr>
        <w:pStyle w:val="BookText"/>
        <w:bidi w:val="0"/>
        <w:jc w:val="both"/>
        <w:rPr/>
      </w:pPr>
      <w:r>
        <w:rPr>
          <w:rFonts w:eastAsia="Times New Roman" w:cs="Times New Roman" w:ascii="Times New Roman" w:hAnsi="Times New Roman"/>
          <w:color w:val="111111"/>
          <w:sz w:val="28"/>
          <w:szCs w:val="28"/>
          <w:lang w:val="en-US"/>
        </w:rPr>
        <w:t>The method of the work of prophets is based on two pivots:</w:t>
      </w:r>
    </w:p>
    <w:p>
      <w:pPr>
        <w:pStyle w:val="BookText"/>
        <w:bidi w:val="0"/>
        <w:jc w:val="both"/>
        <w:rPr/>
      </w:pPr>
      <w:r>
        <w:rPr>
          <w:rFonts w:eastAsia="Consolas" w:cs="Consolas" w:ascii="Consolas" w:hAnsi="Consolas"/>
          <w:color w:val="111111"/>
          <w:sz w:val="28"/>
          <w:szCs w:val="28"/>
          <w:lang w:val="en-US"/>
        </w:rPr>
        <w:t>glad tidings ' and</w:t>
      </w:r>
      <w:r>
        <w:rPr>
          <w:rFonts w:eastAsia="Times New Roman" w:cs="Times New Roman" w:ascii="Times New Roman" w:hAnsi="Times New Roman"/>
          <w:color w:val="111111"/>
          <w:sz w:val="28"/>
          <w:szCs w:val="28"/>
          <w:lang w:val="en-US"/>
        </w:rPr>
        <w:t xml:space="preserve"> warning '.</w:t>
      </w:r>
    </w:p>
    <w:p>
      <w:pPr>
        <w:pStyle w:val="BookText"/>
        <w:bidi w:val="0"/>
        <w:jc w:val="both"/>
        <w:rPr/>
      </w:pPr>
      <w:r>
        <w:rPr>
          <w:rFonts w:eastAsia="Times New Roman" w:cs="Times New Roman" w:ascii="Times New Roman" w:hAnsi="Times New Roman"/>
          <w:color w:val="111111"/>
          <w:sz w:val="28"/>
          <w:szCs w:val="28"/>
          <w:lang w:val="en-US"/>
        </w:rPr>
        <w:t>" (We sent) messengers as givers of glad tidings and as warners,</w:t>
      </w:r>
    </w:p>
    <w:p>
      <w:pPr>
        <w:pStyle w:val="BookText"/>
        <w:bidi w:val="0"/>
        <w:jc w:val="both"/>
        <w:rPr/>
      </w:pPr>
      <w:r>
        <w:rPr>
          <w:rFonts w:eastAsia="Times New Roman" w:cs="Times New Roman" w:ascii="Times New Roman" w:hAnsi="Times New Roman"/>
          <w:color w:val="111111"/>
          <w:sz w:val="28"/>
          <w:szCs w:val="28"/>
          <w:lang w:val="en-US"/>
        </w:rPr>
        <w:t>so that people might have no argument against Allah after the (invitations of) the messengers, and Allah is the Mighty, the Wise."</w:t>
      </w:r>
    </w:p>
    <w:p>
      <w:pPr>
        <w:pStyle w:val="BookText"/>
        <w:bidi w:val="0"/>
        <w:jc w:val="both"/>
        <w:rPr/>
      </w:pPr>
      <w:r>
        <w:rPr>
          <w:rFonts w:eastAsia="Times New Roman" w:cs="Times New Roman" w:ascii="Times New Roman" w:hAnsi="Times New Roman"/>
          <w:color w:val="111111"/>
          <w:sz w:val="28"/>
          <w:szCs w:val="28"/>
          <w:lang w:val="en-US"/>
        </w:rPr>
        <w:t>The philosophy of the mission of prophets is Allah's ` completing the argument ' for humankind so that they cannot say that they had not any leader or guide.</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necessary to mention that from the point of personal epithets, background of life, social, political, genealogical, and physical situation, and also from the point of having miracles, clear statements, and being aided by hidden helps, prophets should be in a state that no one be able to object anythings of theirs. And, since </w:t>
      </w:r>
      <w:r>
        <w:rPr>
          <w:rFonts w:eastAsia="Consolas" w:cs="Consolas" w:ascii="Consolas" w:hAnsi="Consolas"/>
          <w:color w:val="111111"/>
          <w:sz w:val="28"/>
          <w:szCs w:val="28"/>
          <w:lang w:val="en-US"/>
        </w:rPr>
        <w:t>Allah is the Mighty, the Wise ', none has any proof against Him, as the Qur'ān states: " Say:</w:t>
      </w:r>
      <w:r>
        <w:rPr>
          <w:rFonts w:eastAsia="Times New Roman" w:cs="Times New Roman" w:ascii="Times New Roman" w:hAnsi="Times New Roman"/>
          <w:color w:val="111111"/>
          <w:sz w:val="28"/>
          <w:szCs w:val="28"/>
          <w:lang w:val="en-US"/>
        </w:rPr>
        <w:t xml:space="preserve"> Then Allah's is the conclusive argument;'..." </w:t>
      </w:r>
      <w:r>
        <w:rPr>
          <w:rStyle w:val="FootnoteAnchor"/>
        </w:rPr>
        <w:footnoteReference w:id="43"/>
      </w:r>
      <w:bookmarkStart w:id="716" w:name="pg13395_122783"/>
    </w:p>
    <w:p>
      <w:pPr>
        <w:pStyle w:val="BookText"/>
        <w:bidi w:val="0"/>
        <w:rPr/>
      </w:pPr>
      <w:bookmarkEnd w:id="716"/>
      <w:r>
        <w:rPr>
          <w:rFonts w:eastAsia="Amiri" w:cs="Amiri" w:ascii="Amiri" w:hAnsi="Amiri"/>
          <w:color w:val="111111"/>
          <w:sz w:val="28"/>
          <w:szCs w:val="28"/>
          <w:lang w:bidi="ar-SA"/>
        </w:rPr>
        <w:t xml:space="preserve">166- </w:t>
      </w:r>
      <w:r>
        <w:rPr>
          <w:rFonts w:ascii="Amiri" w:hAnsi="Amiri" w:eastAsia="Amiri" w:cs="Amiri"/>
          <w:color w:val="111111"/>
          <w:sz w:val="28"/>
          <w:sz w:val="28"/>
          <w:szCs w:val="28"/>
          <w:rtl w:val="true"/>
          <w:lang w:bidi="ar-SA"/>
        </w:rPr>
        <w:t>لکِنِ اللّهُ یَشْهَدُ بِما اَنْزَلَ اِلَیْکَ اَنْزَلَهُ بِعِلْمِه</w:t>
      </w:r>
    </w:p>
    <w:p>
      <w:pPr>
        <w:pStyle w:val="BookText"/>
        <w:bidi w:val="0"/>
        <w:jc w:val="both"/>
        <w:rPr/>
      </w:pPr>
      <w:r>
        <w:rPr>
          <w:rFonts w:ascii="Amiri" w:hAnsi="Amiri" w:eastAsia="Amiri" w:cs="Amiri"/>
          <w:color w:val="111111"/>
          <w:sz w:val="28"/>
          <w:sz w:val="28"/>
          <w:szCs w:val="28"/>
          <w:rtl w:val="true"/>
          <w:lang w:bidi="ar-SA"/>
        </w:rPr>
        <w:t>وَالْمَلئِکَةُ یَشْهَدُونَ وَکَفی بِاللّهِ شَهیدًا</w:t>
      </w:r>
    </w:p>
    <w:p>
      <w:pPr>
        <w:pStyle w:val="BookText"/>
        <w:bidi w:val="0"/>
        <w:jc w:val="both"/>
        <w:rPr/>
      </w:pPr>
      <w:r>
        <w:rPr>
          <w:rFonts w:eastAsia="Times New Roman" w:cs="Times New Roman" w:ascii="Times New Roman" w:hAnsi="Times New Roman"/>
          <w:color w:val="111111"/>
          <w:sz w:val="28"/>
          <w:szCs w:val="28"/>
          <w:lang w:val="en-US"/>
        </w:rPr>
        <w:t>166.</w:t>
      </w:r>
    </w:p>
    <w:p>
      <w:pPr>
        <w:pStyle w:val="BookText"/>
        <w:bidi w:val="0"/>
        <w:jc w:val="both"/>
        <w:rPr/>
      </w:pPr>
      <w:r>
        <w:rPr>
          <w:rFonts w:eastAsia="Times New Roman" w:cs="Times New Roman" w:ascii="Times New Roman" w:hAnsi="Times New Roman"/>
          <w:color w:val="111111"/>
          <w:sz w:val="28"/>
          <w:szCs w:val="28"/>
          <w:lang w:val="en-US"/>
        </w:rPr>
        <w:t>" But Allah bears witness to what He has sent down to you that He has sent it down with His knowledge, and the angels (also) bear witness;</w:t>
      </w:r>
    </w:p>
    <w:p>
      <w:pPr>
        <w:pStyle w:val="BookText"/>
        <w:bidi w:val="0"/>
        <w:jc w:val="both"/>
        <w:rPr/>
      </w:pPr>
      <w:r>
        <w:rPr>
          <w:rFonts w:eastAsia="Times New Roman" w:cs="Times New Roman" w:ascii="Times New Roman" w:hAnsi="Times New Roman"/>
          <w:color w:val="111111"/>
          <w:sz w:val="28"/>
          <w:szCs w:val="28"/>
          <w:lang w:val="en-US"/>
        </w:rPr>
        <w:t>and Allah is sufficient as witness."</w:t>
      </w:r>
    </w:p>
    <w:p>
      <w:pPr>
        <w:pStyle w:val="Heading5"/>
        <w:numPr>
          <w:ilvl w:val="4"/>
          <w:numId w:val="1"/>
        </w:numPr>
        <w:bidi w:val="0"/>
        <w:jc w:val="left"/>
        <w:rPr/>
      </w:pPr>
      <w:bookmarkStart w:id="717" w:name="__RefHeading___Toc377229_2616395394"/>
      <w:bookmarkStart w:id="718" w:name="_Toc279"/>
      <w:bookmarkEnd w:id="717"/>
      <w:r>
        <w:rPr/>
        <w:t>Commentary: verse 166</w:t>
      </w:r>
      <w:bookmarkEnd w:id="718"/>
    </w:p>
    <w:p>
      <w:pPr>
        <w:pStyle w:val="BookText"/>
        <w:bidi w:val="0"/>
        <w:jc w:val="both"/>
        <w:rPr/>
      </w:pPr>
      <w:r>
        <w:rPr>
          <w:rFonts w:eastAsia="Times New Roman" w:cs="Times New Roman" w:ascii="Times New Roman" w:hAnsi="Times New Roman"/>
          <w:color w:val="111111"/>
          <w:sz w:val="28"/>
          <w:szCs w:val="28"/>
          <w:lang w:val="en-US"/>
        </w:rPr>
        <w:t>This very fact that the high standard of knowledge of the Qur'ān has been delivered by an illiterate person in an environment full of ignorance and enmity, and that it changed the state of people from dispersion to unity, from avarice to donation, from paganism to theism, from ignorance to knowledge, and from descent to spiritual ascent so that they reached to the condition of formation of ` the Islamic Ummah ', is an evidence for Allah's grace (s.w.t.) toward the holy Prophet (p.b.u.h.) and for His favour to his religion.</w:t>
      </w:r>
    </w:p>
    <w:p>
      <w:pPr>
        <w:pStyle w:val="BookText"/>
        <w:bidi w:val="0"/>
        <w:jc w:val="both"/>
        <w:rPr/>
      </w:pPr>
      <w:r>
        <w:rPr>
          <w:rFonts w:eastAsia="Times New Roman" w:cs="Times New Roman" w:ascii="Times New Roman" w:hAnsi="Times New Roman"/>
          <w:color w:val="111111"/>
          <w:sz w:val="28"/>
          <w:szCs w:val="28"/>
          <w:lang w:val="en-US"/>
        </w:rPr>
        <w:t>That is why the best shelter and the source of hope in all prophets has been the support and aid of Allah.</w:t>
      </w:r>
    </w:p>
    <w:p>
      <w:pPr>
        <w:pStyle w:val="BookText"/>
        <w:bidi w:val="0"/>
        <w:jc w:val="both"/>
        <w:rPr/>
      </w:pPr>
      <w:r>
        <w:rPr>
          <w:rFonts w:eastAsia="Times New Roman" w:cs="Times New Roman" w:ascii="Times New Roman" w:hAnsi="Times New Roman"/>
          <w:color w:val="111111"/>
          <w:sz w:val="28"/>
          <w:szCs w:val="28"/>
          <w:lang w:val="en-US"/>
        </w:rPr>
        <w:t>" But Allah bears witness to what He has sent down to you ..."</w:t>
      </w:r>
    </w:p>
    <w:p>
      <w:pPr>
        <w:pStyle w:val="BookText"/>
        <w:bidi w:val="0"/>
        <w:jc w:val="both"/>
        <w:rPr/>
      </w:pPr>
      <w:r>
        <w:rPr>
          <w:rFonts w:eastAsia="Times New Roman" w:cs="Times New Roman" w:ascii="Times New Roman" w:hAnsi="Times New Roman"/>
          <w:color w:val="111111"/>
          <w:sz w:val="28"/>
          <w:szCs w:val="28"/>
          <w:lang w:val="en-US"/>
        </w:rPr>
        <w:t>By the way, the origin of revelation is the infinite knowledge of Allah. So, with the advance of science, every day some parts of the Qur'ānic wisdom will be manifested.</w:t>
      </w:r>
    </w:p>
    <w:p>
      <w:pPr>
        <w:pStyle w:val="BookText"/>
        <w:bidi w:val="0"/>
        <w:jc w:val="both"/>
        <w:rPr/>
      </w:pPr>
      <w:r>
        <w:rPr>
          <w:rFonts w:eastAsia="Times New Roman" w:cs="Times New Roman" w:ascii="Times New Roman" w:hAnsi="Times New Roman"/>
          <w:color w:val="111111"/>
          <w:sz w:val="28"/>
          <w:szCs w:val="28"/>
          <w:lang w:val="en-US"/>
        </w:rPr>
        <w:t>"...that He has sent it down with His knowledge, ..."</w:t>
      </w:r>
    </w:p>
    <w:p>
      <w:pPr>
        <w:pStyle w:val="BookText"/>
        <w:bidi w:val="0"/>
        <w:jc w:val="both"/>
        <w:rPr/>
      </w:pPr>
      <w:r>
        <w:rPr>
          <w:rFonts w:eastAsia="Times New Roman" w:cs="Times New Roman" w:ascii="Times New Roman" w:hAnsi="Times New Roman"/>
          <w:color w:val="111111"/>
          <w:sz w:val="28"/>
          <w:szCs w:val="28"/>
          <w:lang w:val="en-US"/>
        </w:rPr>
        <w:t>It should be regarded that if there are some obstinate sinful persons in some corners of the world who seek pretexts, inspite of that, there are all the pure knowledgeable angels in the world of existence who bear witness alongside the Holiness of Allah. It says:</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the angels (also) bear witness; and Allah is sufficient as witness."</w:t>
      </w:r>
      <w:bookmarkStart w:id="719" w:name="pg13395_122784"/>
    </w:p>
    <w:p>
      <w:pPr>
        <w:pStyle w:val="BookText"/>
        <w:bidi w:val="0"/>
        <w:rPr/>
      </w:pPr>
      <w:bookmarkEnd w:id="719"/>
      <w:r>
        <w:rPr>
          <w:rFonts w:eastAsia="Amiri" w:cs="Amiri" w:ascii="Amiri" w:hAnsi="Amiri"/>
          <w:color w:val="111111"/>
          <w:sz w:val="28"/>
          <w:szCs w:val="28"/>
          <w:lang w:bidi="ar-SA"/>
        </w:rPr>
        <w:t xml:space="preserve">167- </w:t>
      </w:r>
      <w:r>
        <w:rPr>
          <w:rFonts w:ascii="Amiri" w:hAnsi="Amiri" w:eastAsia="Amiri" w:cs="Amiri"/>
          <w:color w:val="111111"/>
          <w:sz w:val="28"/>
          <w:sz w:val="28"/>
          <w:szCs w:val="28"/>
          <w:rtl w:val="true"/>
          <w:lang w:bidi="ar-SA"/>
        </w:rPr>
        <w:t>اِنَّ الَّذینَ کَفَرُوا وَصَدُّوا عَنْ سَبیلِ اللّهِ قَدْ ضَلُّوا</w:t>
      </w:r>
    </w:p>
    <w:p>
      <w:pPr>
        <w:pStyle w:val="BookText"/>
        <w:bidi w:val="0"/>
        <w:jc w:val="both"/>
        <w:rPr/>
      </w:pPr>
      <w:r>
        <w:rPr>
          <w:rFonts w:ascii="Amiri" w:hAnsi="Amiri" w:eastAsia="Amiri" w:cs="Amiri"/>
          <w:color w:val="111111"/>
          <w:sz w:val="28"/>
          <w:sz w:val="28"/>
          <w:szCs w:val="28"/>
          <w:rtl w:val="true"/>
          <w:lang w:bidi="ar-SA"/>
        </w:rPr>
        <w:t>ضَلالاً بَعیدًا</w:t>
      </w:r>
    </w:p>
    <w:p>
      <w:pPr>
        <w:pStyle w:val="BookText"/>
        <w:bidi w:val="0"/>
        <w:jc w:val="both"/>
        <w:rPr/>
      </w:pPr>
      <w:r>
        <w:rPr>
          <w:rFonts w:eastAsia="Amiri" w:cs="Amiri" w:ascii="Amiri" w:hAnsi="Amiri"/>
          <w:color w:val="111111"/>
          <w:sz w:val="28"/>
          <w:szCs w:val="28"/>
          <w:lang w:bidi="ar-SA"/>
        </w:rPr>
        <w:t xml:space="preserve">168- </w:t>
      </w:r>
      <w:r>
        <w:rPr>
          <w:rFonts w:ascii="Amiri" w:hAnsi="Amiri" w:eastAsia="Amiri" w:cs="Amiri"/>
          <w:color w:val="111111"/>
          <w:sz w:val="28"/>
          <w:sz w:val="28"/>
          <w:szCs w:val="28"/>
          <w:rtl w:val="true"/>
          <w:lang w:bidi="ar-SA"/>
        </w:rPr>
        <w:t>اِنَّ الَّذینَ کَفَرُوا وَظَلَمُوا لَمْ یَکُنِ اللّهُ لِیَغْفِرَ لَهُمْ</w:t>
      </w:r>
    </w:p>
    <w:p>
      <w:pPr>
        <w:pStyle w:val="BookText"/>
        <w:bidi w:val="0"/>
        <w:jc w:val="both"/>
        <w:rPr/>
      </w:pPr>
      <w:r>
        <w:rPr>
          <w:rFonts w:ascii="Amiri" w:hAnsi="Amiri" w:eastAsia="Amiri" w:cs="Amiri"/>
          <w:color w:val="111111"/>
          <w:sz w:val="28"/>
          <w:sz w:val="28"/>
          <w:szCs w:val="28"/>
          <w:rtl w:val="true"/>
          <w:lang w:bidi="ar-SA"/>
        </w:rPr>
        <w:t>وَلالِیَهْدِیَهُمْ طَریقًا</w:t>
      </w:r>
    </w:p>
    <w:p>
      <w:pPr>
        <w:pStyle w:val="BookText"/>
        <w:bidi w:val="0"/>
        <w:jc w:val="both"/>
        <w:rPr/>
      </w:pPr>
      <w:r>
        <w:rPr>
          <w:rFonts w:eastAsia="Amiri" w:cs="Amiri" w:ascii="Amiri" w:hAnsi="Amiri"/>
          <w:color w:val="111111"/>
          <w:sz w:val="28"/>
          <w:szCs w:val="28"/>
          <w:lang w:bidi="ar-SA"/>
        </w:rPr>
        <w:t xml:space="preserve">169- </w:t>
      </w:r>
      <w:r>
        <w:rPr>
          <w:rFonts w:ascii="Amiri" w:hAnsi="Amiri" w:eastAsia="Amiri" w:cs="Amiri"/>
          <w:color w:val="111111"/>
          <w:sz w:val="28"/>
          <w:sz w:val="28"/>
          <w:szCs w:val="28"/>
          <w:rtl w:val="true"/>
          <w:lang w:bidi="ar-SA"/>
        </w:rPr>
        <w:t>اِلاّ طَریقَ جَهَنَّمَ خالِدینَ فِیها اَبَدًا</w:t>
      </w:r>
    </w:p>
    <w:p>
      <w:pPr>
        <w:pStyle w:val="BookText"/>
        <w:bidi w:val="0"/>
        <w:jc w:val="both"/>
        <w:rPr/>
      </w:pPr>
      <w:r>
        <w:rPr>
          <w:rFonts w:ascii="Amiri" w:hAnsi="Amiri" w:eastAsia="Amiri" w:cs="Amiri"/>
          <w:color w:val="111111"/>
          <w:sz w:val="28"/>
          <w:sz w:val="28"/>
          <w:szCs w:val="28"/>
          <w:rtl w:val="true"/>
          <w:lang w:bidi="ar-SA"/>
        </w:rPr>
        <w:t>وَکانَ ذلِکَ عَلَی اللّهِ یَسیرًا</w:t>
      </w:r>
    </w:p>
    <w:p>
      <w:pPr>
        <w:pStyle w:val="BookText"/>
        <w:bidi w:val="0"/>
        <w:jc w:val="both"/>
        <w:rPr/>
      </w:pPr>
      <w:r>
        <w:rPr>
          <w:rFonts w:eastAsia="Times New Roman" w:cs="Times New Roman" w:ascii="Times New Roman" w:hAnsi="Times New Roman"/>
          <w:color w:val="111111"/>
          <w:sz w:val="28"/>
          <w:szCs w:val="28"/>
          <w:lang w:val="en-US"/>
        </w:rPr>
        <w:t>167.</w:t>
      </w:r>
    </w:p>
    <w:p>
      <w:pPr>
        <w:pStyle w:val="BookText"/>
        <w:bidi w:val="0"/>
        <w:jc w:val="both"/>
        <w:rPr/>
      </w:pPr>
      <w:r>
        <w:rPr>
          <w:rFonts w:eastAsia="Times New Roman" w:cs="Times New Roman" w:ascii="Times New Roman" w:hAnsi="Times New Roman"/>
          <w:color w:val="111111"/>
          <w:sz w:val="28"/>
          <w:szCs w:val="28"/>
          <w:lang w:val="en-US"/>
        </w:rPr>
        <w:t>" Verily, those who disbelieve and hinder (people) from the way of Allah,</w:t>
      </w:r>
    </w:p>
    <w:p>
      <w:pPr>
        <w:pStyle w:val="BookText"/>
        <w:bidi w:val="0"/>
        <w:jc w:val="both"/>
        <w:rPr/>
      </w:pPr>
      <w:r>
        <w:rPr>
          <w:rFonts w:eastAsia="Times New Roman" w:cs="Times New Roman" w:ascii="Times New Roman" w:hAnsi="Times New Roman"/>
          <w:color w:val="111111"/>
          <w:sz w:val="28"/>
          <w:szCs w:val="28"/>
          <w:lang w:val="en-US"/>
        </w:rPr>
        <w:t>have gone astray far away (from felicity)."</w:t>
      </w:r>
    </w:p>
    <w:p>
      <w:pPr>
        <w:pStyle w:val="BookText"/>
        <w:bidi w:val="0"/>
        <w:jc w:val="both"/>
        <w:rPr/>
      </w:pPr>
      <w:r>
        <w:rPr>
          <w:rFonts w:eastAsia="Times New Roman" w:cs="Times New Roman" w:ascii="Times New Roman" w:hAnsi="Times New Roman"/>
          <w:color w:val="111111"/>
          <w:sz w:val="28"/>
          <w:szCs w:val="28"/>
          <w:lang w:val="en-US"/>
        </w:rPr>
        <w:t>168.</w:t>
      </w:r>
    </w:p>
    <w:p>
      <w:pPr>
        <w:pStyle w:val="BookText"/>
        <w:bidi w:val="0"/>
        <w:jc w:val="both"/>
        <w:rPr/>
      </w:pPr>
      <w:r>
        <w:rPr>
          <w:rFonts w:eastAsia="Times New Roman" w:cs="Times New Roman" w:ascii="Times New Roman" w:hAnsi="Times New Roman"/>
          <w:color w:val="111111"/>
          <w:sz w:val="28"/>
          <w:szCs w:val="28"/>
          <w:lang w:val="en-US"/>
        </w:rPr>
        <w:t>" Verily, those who disbelieve and act unjustly,</w:t>
      </w:r>
    </w:p>
    <w:p>
      <w:pPr>
        <w:pStyle w:val="BookText"/>
        <w:bidi w:val="0"/>
        <w:jc w:val="both"/>
        <w:rPr/>
      </w:pPr>
      <w:r>
        <w:rPr>
          <w:rFonts w:eastAsia="Times New Roman" w:cs="Times New Roman" w:ascii="Times New Roman" w:hAnsi="Times New Roman"/>
          <w:color w:val="111111"/>
          <w:sz w:val="28"/>
          <w:szCs w:val="28"/>
          <w:lang w:val="en-US"/>
        </w:rPr>
        <w:t>it is not for Allah to forgive them, nor will He guide them to a way."</w:t>
      </w:r>
    </w:p>
    <w:p>
      <w:pPr>
        <w:pStyle w:val="BookText"/>
        <w:bidi w:val="0"/>
        <w:jc w:val="both"/>
        <w:rPr/>
      </w:pPr>
      <w:r>
        <w:rPr>
          <w:rFonts w:eastAsia="Times New Roman" w:cs="Times New Roman" w:ascii="Times New Roman" w:hAnsi="Times New Roman"/>
          <w:color w:val="111111"/>
          <w:sz w:val="28"/>
          <w:szCs w:val="28"/>
          <w:lang w:val="en-US"/>
        </w:rPr>
        <w:t>169.</w:t>
      </w:r>
    </w:p>
    <w:p>
      <w:pPr>
        <w:pStyle w:val="BookText"/>
        <w:bidi w:val="0"/>
        <w:jc w:val="both"/>
        <w:rPr/>
      </w:pPr>
      <w:r>
        <w:rPr>
          <w:rFonts w:eastAsia="Times New Roman" w:cs="Times New Roman" w:ascii="Times New Roman" w:hAnsi="Times New Roman"/>
          <w:color w:val="111111"/>
          <w:sz w:val="28"/>
          <w:szCs w:val="28"/>
          <w:lang w:val="en-US"/>
        </w:rPr>
        <w:t>" Except the way to Hell, to abide therein for ever and that (retribution) is easy for Allah."</w:t>
      </w:r>
    </w:p>
    <w:p>
      <w:pPr>
        <w:pStyle w:val="Heading5"/>
        <w:numPr>
          <w:ilvl w:val="4"/>
          <w:numId w:val="1"/>
        </w:numPr>
        <w:bidi w:val="0"/>
        <w:jc w:val="left"/>
        <w:rPr/>
      </w:pPr>
      <w:bookmarkStart w:id="720" w:name="__RefHeading___Toc377231_2616395394"/>
      <w:bookmarkStart w:id="721" w:name="_Toc280"/>
      <w:bookmarkEnd w:id="720"/>
      <w:r>
        <w:rPr/>
        <w:t>Commentary: verses 167-169</w:t>
      </w:r>
      <w:bookmarkEnd w:id="721"/>
    </w:p>
    <w:p>
      <w:pPr>
        <w:pStyle w:val="BookText"/>
        <w:bidi w:val="0"/>
        <w:jc w:val="both"/>
        <w:rPr/>
      </w:pPr>
      <w:r>
        <w:rPr>
          <w:rFonts w:eastAsia="Times New Roman" w:cs="Times New Roman" w:ascii="Times New Roman" w:hAnsi="Times New Roman"/>
          <w:color w:val="111111"/>
          <w:sz w:val="28"/>
          <w:szCs w:val="28"/>
          <w:lang w:val="en-US"/>
        </w:rPr>
        <w:t>In the first verse of the above verses, the phrase ` have gone astray far away (from felicity) ' denotes to the intensive stray of the disbelievers.</w:t>
      </w:r>
    </w:p>
    <w:p>
      <w:pPr>
        <w:pStyle w:val="BookText"/>
        <w:bidi w:val="0"/>
        <w:jc w:val="both"/>
        <w:rPr/>
      </w:pPr>
      <w:r>
        <w:rPr>
          <w:rFonts w:eastAsia="Times New Roman" w:cs="Times New Roman" w:ascii="Times New Roman" w:hAnsi="Times New Roman"/>
          <w:color w:val="111111"/>
          <w:sz w:val="28"/>
          <w:szCs w:val="28"/>
          <w:lang w:val="en-US"/>
        </w:rPr>
        <w:t>Infidelity is an aberration, and hindering others from Faith is another one.</w:t>
      </w:r>
    </w:p>
    <w:p>
      <w:pPr>
        <w:pStyle w:val="BookText"/>
        <w:bidi w:val="0"/>
        <w:jc w:val="both"/>
        <w:rPr/>
      </w:pPr>
      <w:r>
        <w:rPr>
          <w:rFonts w:eastAsia="Times New Roman" w:cs="Times New Roman" w:ascii="Times New Roman" w:hAnsi="Times New Roman"/>
          <w:color w:val="111111"/>
          <w:sz w:val="28"/>
          <w:szCs w:val="28"/>
          <w:lang w:val="en-US"/>
        </w:rPr>
        <w:t>Disbelief is a deviation, while a disbeliever considering oneself rightful, is a deviation greater than that. Disbelief in a person is injustice to his own self, while hindering others from the right path is injustice unto generation, in the history.</w:t>
      </w:r>
    </w:p>
    <w:p>
      <w:pPr>
        <w:pStyle w:val="BookText"/>
        <w:bidi w:val="0"/>
        <w:jc w:val="both"/>
        <w:rPr/>
      </w:pPr>
      <w:r>
        <w:rPr>
          <w:rFonts w:eastAsia="Times New Roman" w:cs="Times New Roman" w:ascii="Times New Roman" w:hAnsi="Times New Roman"/>
          <w:color w:val="111111"/>
          <w:sz w:val="28"/>
          <w:szCs w:val="28"/>
          <w:lang w:val="en-US"/>
        </w:rPr>
        <w:t>" Verily, those who disbelieve and hinder (people) from the way of Allah, have gone astray far away (from felicity)."</w:t>
      </w:r>
    </w:p>
    <w:p>
      <w:pPr>
        <w:pStyle w:val="BookText"/>
        <w:bidi w:val="0"/>
        <w:jc w:val="both"/>
        <w:rPr/>
      </w:pPr>
      <w:r>
        <w:rPr>
          <w:rFonts w:eastAsia="Times New Roman" w:cs="Times New Roman" w:ascii="Times New Roman" w:hAnsi="Times New Roman"/>
          <w:color w:val="111111"/>
          <w:sz w:val="28"/>
          <w:szCs w:val="28"/>
          <w:lang w:val="en-US"/>
        </w:rPr>
        <w:t>The objective meaning of the phrase ` act unjustly ', mentioned in verse No. 168, may be in the same sense of hindering others to be guided.</w:t>
      </w:r>
    </w:p>
    <w:p>
      <w:pPr>
        <w:pStyle w:val="BookText"/>
        <w:bidi w:val="0"/>
        <w:jc w:val="both"/>
        <w:rPr/>
      </w:pPr>
      <w:r>
        <w:rPr>
          <w:rFonts w:eastAsia="Times New Roman" w:cs="Times New Roman" w:ascii="Times New Roman" w:hAnsi="Times New Roman"/>
          <w:color w:val="111111"/>
          <w:sz w:val="28"/>
          <w:szCs w:val="28"/>
          <w:lang w:val="en-US"/>
        </w:rPr>
        <w:t>Which injustice, in comparison, can be higher than the mental, cultural, and creedal injustice?</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Verily, those who disbelieve and act unjustly,</w:t>
      </w:r>
    </w:p>
    <w:p>
      <w:pPr>
        <w:pStyle w:val="BookText"/>
        <w:bidi w:val="0"/>
        <w:rPr/>
      </w:pPr>
      <w:r>
        <w:rPr>
          <w:rFonts w:eastAsia="Times New Roman" w:cs="Times New Roman" w:ascii="Times New Roman" w:hAnsi="Times New Roman"/>
          <w:color w:val="111111"/>
          <w:sz w:val="28"/>
          <w:szCs w:val="28"/>
          <w:lang w:val="en-US"/>
        </w:rPr>
        <w:t>it is not for Allah to forgive them, nor will He guide them to a way."</w:t>
      </w:r>
    </w:p>
    <w:p>
      <w:pPr>
        <w:pStyle w:val="BookText"/>
        <w:bidi w:val="0"/>
        <w:jc w:val="both"/>
        <w:rPr/>
      </w:pPr>
      <w:r>
        <w:rPr>
          <w:rFonts w:eastAsia="Times New Roman" w:cs="Times New Roman" w:ascii="Times New Roman" w:hAnsi="Times New Roman"/>
          <w:color w:val="111111"/>
          <w:sz w:val="28"/>
          <w:szCs w:val="28"/>
          <w:lang w:val="en-US"/>
        </w:rPr>
        <w:t>The most painful chastisement and the most disgraceful senses have been appointed against those pagans who hinder the message of truth to reach the ears of the truth-seekers by different kinds of propagations, accusations and intimidations. The lack of forgiveness, the lack of guidance, to be counted among those who abide in Hell forever, and the like of them is the fruit of the indecency of their deeds.</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Except the way to Hell, to abide therein for ever and that (retribution) is easy for Allah."</w:t>
      </w:r>
      <w:bookmarkStart w:id="722" w:name="pg13395_122786"/>
    </w:p>
    <w:p>
      <w:pPr>
        <w:pStyle w:val="BookText"/>
        <w:bidi w:val="0"/>
        <w:rPr/>
      </w:pPr>
      <w:bookmarkEnd w:id="722"/>
      <w:r>
        <w:rPr>
          <w:rFonts w:eastAsia="Amiri" w:cs="Amiri" w:ascii="Amiri" w:hAnsi="Amiri"/>
          <w:color w:val="111111"/>
          <w:sz w:val="28"/>
          <w:szCs w:val="28"/>
          <w:lang w:bidi="ar-SA"/>
        </w:rPr>
        <w:t xml:space="preserve">170- </w:t>
      </w:r>
      <w:r>
        <w:rPr>
          <w:rFonts w:ascii="Amiri" w:hAnsi="Amiri" w:eastAsia="Amiri" w:cs="Amiri"/>
          <w:color w:val="111111"/>
          <w:sz w:val="28"/>
          <w:sz w:val="28"/>
          <w:szCs w:val="28"/>
          <w:rtl w:val="true"/>
          <w:lang w:bidi="ar-SA"/>
        </w:rPr>
        <w:t>یااَیُّهَا النّاسُ قَدْ جاءَکُمُ الرَّسُولُ بِالْحَقِّ مِنْ رَبِّکُمْ</w:t>
      </w:r>
    </w:p>
    <w:p>
      <w:pPr>
        <w:pStyle w:val="BookText"/>
        <w:bidi w:val="0"/>
        <w:jc w:val="both"/>
        <w:rPr/>
      </w:pPr>
      <w:r>
        <w:rPr>
          <w:rFonts w:ascii="Amiri" w:hAnsi="Amiri" w:eastAsia="Amiri" w:cs="Amiri"/>
          <w:color w:val="111111"/>
          <w:sz w:val="28"/>
          <w:sz w:val="28"/>
          <w:szCs w:val="28"/>
          <w:rtl w:val="true"/>
          <w:lang w:bidi="ar-SA"/>
        </w:rPr>
        <w:t>فَامِنُوا خَیْرًا لَکُمْ</w:t>
      </w:r>
    </w:p>
    <w:p>
      <w:pPr>
        <w:pStyle w:val="BookText"/>
        <w:bidi w:val="0"/>
        <w:jc w:val="both"/>
        <w:rPr/>
      </w:pPr>
      <w:r>
        <w:rPr>
          <w:rFonts w:ascii="Amiri" w:hAnsi="Amiri" w:eastAsia="Amiri" w:cs="Amiri"/>
          <w:color w:val="111111"/>
          <w:sz w:val="28"/>
          <w:sz w:val="28"/>
          <w:szCs w:val="28"/>
          <w:rtl w:val="true"/>
          <w:lang w:bidi="ar-SA"/>
        </w:rPr>
        <w:t>وَاِنْ تَکْفُرُوا فَاِنَّ لِلّهِ ما فِی السَّمواتِ وَالاَْرْضِ</w:t>
      </w:r>
    </w:p>
    <w:p>
      <w:pPr>
        <w:pStyle w:val="BookText"/>
        <w:bidi w:val="0"/>
        <w:jc w:val="both"/>
        <w:rPr/>
      </w:pPr>
      <w:r>
        <w:rPr>
          <w:rFonts w:ascii="Amiri" w:hAnsi="Amiri" w:eastAsia="Amiri" w:cs="Amiri"/>
          <w:color w:val="111111"/>
          <w:sz w:val="28"/>
          <w:sz w:val="28"/>
          <w:szCs w:val="28"/>
          <w:rtl w:val="true"/>
          <w:lang w:bidi="ar-SA"/>
        </w:rPr>
        <w:t>وَکانَ اللّهُ عَلیمًا حَکیمًا</w:t>
      </w:r>
    </w:p>
    <w:p>
      <w:pPr>
        <w:pStyle w:val="BookText"/>
        <w:bidi w:val="0"/>
        <w:jc w:val="both"/>
        <w:rPr/>
      </w:pPr>
      <w:r>
        <w:rPr>
          <w:rFonts w:eastAsia="Times New Roman" w:cs="Times New Roman" w:ascii="Times New Roman" w:hAnsi="Times New Roman"/>
          <w:color w:val="111111"/>
          <w:sz w:val="28"/>
          <w:szCs w:val="28"/>
          <w:lang w:val="en-US"/>
        </w:rPr>
        <w:t>170.</w:t>
      </w:r>
    </w:p>
    <w:p>
      <w:pPr>
        <w:pStyle w:val="BookText"/>
        <w:bidi w:val="0"/>
        <w:jc w:val="both"/>
        <w:rPr/>
      </w:pPr>
      <w:r>
        <w:rPr>
          <w:rFonts w:eastAsia="Times New Roman" w:cs="Times New Roman" w:ascii="Times New Roman" w:hAnsi="Times New Roman"/>
          <w:color w:val="111111"/>
          <w:sz w:val="28"/>
          <w:szCs w:val="28"/>
          <w:lang w:val="en-US"/>
        </w:rPr>
        <w:t>" O' mankind! the Messenger has come to you with the truth from your Lord; then believe (in him), it is good for you. And if you disbelieve, still,</w:t>
      </w:r>
    </w:p>
    <w:p>
      <w:pPr>
        <w:pStyle w:val="BookText"/>
        <w:bidi w:val="0"/>
        <w:jc w:val="both"/>
        <w:rPr/>
      </w:pPr>
      <w:r>
        <w:rPr>
          <w:rFonts w:eastAsia="Times New Roman" w:cs="Times New Roman" w:ascii="Times New Roman" w:hAnsi="Times New Roman"/>
          <w:color w:val="111111"/>
          <w:sz w:val="28"/>
          <w:szCs w:val="28"/>
          <w:lang w:val="en-US"/>
        </w:rPr>
        <w:t>to Allah belongs whatever is in the heavens and the earth,</w:t>
      </w:r>
    </w:p>
    <w:p>
      <w:pPr>
        <w:pStyle w:val="BookText"/>
        <w:bidi w:val="0"/>
        <w:jc w:val="both"/>
        <w:rPr/>
      </w:pPr>
      <w:r>
        <w:rPr>
          <w:rFonts w:eastAsia="Times New Roman" w:cs="Times New Roman" w:ascii="Times New Roman" w:hAnsi="Times New Roman"/>
          <w:color w:val="111111"/>
          <w:sz w:val="28"/>
          <w:szCs w:val="28"/>
          <w:lang w:val="en-US"/>
        </w:rPr>
        <w:t>and Allah is All-Knowing, All-Wise."</w:t>
      </w:r>
    </w:p>
    <w:p>
      <w:pPr>
        <w:pStyle w:val="Heading5"/>
        <w:numPr>
          <w:ilvl w:val="4"/>
          <w:numId w:val="1"/>
        </w:numPr>
        <w:bidi w:val="0"/>
        <w:jc w:val="left"/>
        <w:rPr/>
      </w:pPr>
      <w:bookmarkStart w:id="723" w:name="__RefHeading___Toc377233_2616395394"/>
      <w:bookmarkStart w:id="724" w:name="_Toc281"/>
      <w:bookmarkEnd w:id="723"/>
      <w:r>
        <w:rPr/>
        <w:t>Commentary: verse 170</w:t>
      </w:r>
      <w:bookmarkEnd w:id="724"/>
    </w:p>
    <w:p>
      <w:pPr>
        <w:pStyle w:val="BookText"/>
        <w:bidi w:val="0"/>
        <w:jc w:val="both"/>
        <w:rPr/>
      </w:pPr>
      <w:r>
        <w:rPr>
          <w:rFonts w:eastAsia="Times New Roman" w:cs="Times New Roman" w:ascii="Times New Roman" w:hAnsi="Times New Roman"/>
          <w:color w:val="111111"/>
          <w:sz w:val="28"/>
          <w:szCs w:val="28"/>
          <w:lang w:val="en-US"/>
        </w:rPr>
        <w:t>The invitation of Islam is an invitation to all humankind throughout the world. The verse says:</w:t>
      </w:r>
    </w:p>
    <w:p>
      <w:pPr>
        <w:pStyle w:val="BookText"/>
        <w:bidi w:val="0"/>
        <w:jc w:val="both"/>
        <w:rPr/>
      </w:pPr>
      <w:r>
        <w:rPr>
          <w:rFonts w:eastAsia="Times New Roman" w:cs="Times New Roman" w:ascii="Times New Roman" w:hAnsi="Times New Roman"/>
          <w:color w:val="111111"/>
          <w:sz w:val="28"/>
          <w:szCs w:val="28"/>
          <w:lang w:val="en-US"/>
        </w:rPr>
        <w:t>" O' mankind! ..."</w:t>
      </w:r>
    </w:p>
    <w:p>
      <w:pPr>
        <w:pStyle w:val="BookText"/>
        <w:bidi w:val="0"/>
        <w:jc w:val="both"/>
        <w:rPr/>
      </w:pPr>
      <w:r>
        <w:rPr>
          <w:rFonts w:eastAsia="Times New Roman" w:cs="Times New Roman" w:ascii="Times New Roman" w:hAnsi="Times New Roman"/>
          <w:color w:val="111111"/>
          <w:sz w:val="28"/>
          <w:szCs w:val="28"/>
          <w:lang w:val="en-US"/>
        </w:rPr>
        <w:t>The means of the spread of this invitation, and the weapon of the prophets for the aim, has been its rightfulness.</w:t>
      </w:r>
    </w:p>
    <w:p>
      <w:pPr>
        <w:pStyle w:val="BookText"/>
        <w:bidi w:val="0"/>
        <w:jc w:val="both"/>
        <w:rPr/>
      </w:pPr>
      <w:r>
        <w:rPr>
          <w:rFonts w:eastAsia="Times New Roman" w:cs="Times New Roman" w:ascii="Times New Roman" w:hAnsi="Times New Roman"/>
          <w:color w:val="111111"/>
          <w:sz w:val="28"/>
          <w:szCs w:val="28"/>
          <w:lang w:val="en-US"/>
        </w:rPr>
        <w:t>"... with the truth from your Lord; ..."</w:t>
      </w:r>
    </w:p>
    <w:p>
      <w:pPr>
        <w:pStyle w:val="BookText"/>
        <w:bidi w:val="0"/>
        <w:jc w:val="both"/>
        <w:rPr/>
      </w:pPr>
      <w:r>
        <w:rPr>
          <w:rFonts w:eastAsia="Times New Roman" w:cs="Times New Roman" w:ascii="Times New Roman" w:hAnsi="Times New Roman"/>
          <w:color w:val="111111"/>
          <w:sz w:val="28"/>
          <w:szCs w:val="28"/>
          <w:lang w:val="en-US"/>
        </w:rPr>
        <w:t>Before the advent of the holy Prophet (p.b.u.h.), the People of the Book, and even the pagans, were waiting for a prophet to come. When the same prophet came, they should believe in him and they would know that believing in him is beneficial for the people themselves. So, they might not hold Islam under obligation for their belief in it, but Allah has conferred a favour upon them for that He has guided them.</w:t>
      </w:r>
    </w:p>
    <w:p>
      <w:pPr>
        <w:pStyle w:val="BookText"/>
        <w:bidi w:val="0"/>
        <w:jc w:val="both"/>
        <w:rPr/>
      </w:pPr>
      <w:r>
        <w:rPr>
          <w:rFonts w:eastAsia="Times New Roman" w:cs="Times New Roman" w:ascii="Times New Roman" w:hAnsi="Times New Roman"/>
          <w:color w:val="111111"/>
          <w:sz w:val="28"/>
          <w:szCs w:val="28"/>
          <w:lang w:val="en-US"/>
        </w:rPr>
        <w:t>"...then believe (in him), it is good for you. ..."</w:t>
      </w:r>
    </w:p>
    <w:p>
      <w:pPr>
        <w:pStyle w:val="BookText"/>
        <w:bidi w:val="0"/>
        <w:jc w:val="both"/>
        <w:rPr/>
      </w:pPr>
      <w:r>
        <w:rPr>
          <w:rFonts w:eastAsia="Times New Roman" w:cs="Times New Roman" w:ascii="Times New Roman" w:hAnsi="Times New Roman"/>
          <w:color w:val="111111"/>
          <w:sz w:val="28"/>
          <w:szCs w:val="28"/>
          <w:lang w:val="en-US"/>
        </w:rPr>
        <w:t>Neither the disbelief of people incurs a loss to Allah, nor their belief brings a gain for Him.</w:t>
      </w:r>
    </w:p>
    <w:p>
      <w:pPr>
        <w:pStyle w:val="BookText"/>
        <w:bidi w:val="0"/>
        <w:jc w:val="both"/>
        <w:rPr/>
      </w:pPr>
      <w:r>
        <w:rPr>
          <w:rFonts w:eastAsia="Times New Roman" w:cs="Times New Roman" w:ascii="Times New Roman" w:hAnsi="Times New Roman"/>
          <w:color w:val="111111"/>
          <w:sz w:val="28"/>
          <w:szCs w:val="28"/>
          <w:lang w:val="en-US"/>
        </w:rPr>
        <w:t>"... And if you disbelieve, still, to Allah belongs whatever is in the heavens and the earth, ..."</w:t>
      </w:r>
    </w:p>
    <w:p>
      <w:pPr>
        <w:pStyle w:val="BookText"/>
        <w:bidi w:val="0"/>
        <w:jc w:val="both"/>
        <w:rPr/>
      </w:pPr>
      <w:r>
        <w:rPr>
          <w:rFonts w:eastAsia="Times New Roman" w:cs="Times New Roman" w:ascii="Times New Roman" w:hAnsi="Times New Roman"/>
          <w:color w:val="111111"/>
          <w:sz w:val="28"/>
          <w:szCs w:val="28"/>
          <w:lang w:val="en-US"/>
        </w:rPr>
        <w:t>Allah knows that the felicity of people lies in following the path of prophets, and His Wisdom requires to send prophets.</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Allah is All-Knowing, All-Wise."</w:t>
      </w:r>
      <w:bookmarkStart w:id="725" w:name="pg13395_122787"/>
    </w:p>
    <w:p>
      <w:pPr>
        <w:pStyle w:val="BookText"/>
        <w:bidi w:val="0"/>
        <w:rPr/>
      </w:pPr>
      <w:bookmarkEnd w:id="725"/>
      <w:r>
        <w:rPr>
          <w:rFonts w:eastAsia="Amiri" w:cs="Amiri" w:ascii="Amiri" w:hAnsi="Amiri"/>
          <w:color w:val="111111"/>
          <w:sz w:val="28"/>
          <w:szCs w:val="28"/>
          <w:lang w:bidi="ar-SA"/>
        </w:rPr>
        <w:t xml:space="preserve">171- </w:t>
      </w:r>
      <w:r>
        <w:rPr>
          <w:rFonts w:ascii="Amiri" w:hAnsi="Amiri" w:eastAsia="Amiri" w:cs="Amiri"/>
          <w:color w:val="111111"/>
          <w:sz w:val="28"/>
          <w:sz w:val="28"/>
          <w:szCs w:val="28"/>
          <w:rtl w:val="true"/>
          <w:lang w:bidi="ar-SA"/>
        </w:rPr>
        <w:t>یا اَهْلَ الْکِتابِ لاتَغْلُوا فی دینِکُمْ وَلا تَقُولُوا</w:t>
      </w:r>
    </w:p>
    <w:p>
      <w:pPr>
        <w:pStyle w:val="BookText"/>
        <w:bidi w:val="0"/>
        <w:jc w:val="both"/>
        <w:rPr/>
      </w:pPr>
      <w:r>
        <w:rPr>
          <w:rFonts w:ascii="Amiri" w:hAnsi="Amiri" w:eastAsia="Amiri" w:cs="Amiri"/>
          <w:color w:val="111111"/>
          <w:sz w:val="28"/>
          <w:sz w:val="28"/>
          <w:szCs w:val="28"/>
          <w:rtl w:val="true"/>
          <w:lang w:bidi="ar-SA"/>
        </w:rPr>
        <w:t>عَلَی اللّهِ اِلاَّ الْحَقَّ</w:t>
      </w:r>
    </w:p>
    <w:p>
      <w:pPr>
        <w:pStyle w:val="BookText"/>
        <w:bidi w:val="0"/>
        <w:jc w:val="both"/>
        <w:rPr/>
      </w:pPr>
      <w:r>
        <w:rPr>
          <w:rFonts w:ascii="Amiri" w:hAnsi="Amiri" w:eastAsia="Amiri" w:cs="Amiri"/>
          <w:color w:val="111111"/>
          <w:sz w:val="28"/>
          <w:sz w:val="28"/>
          <w:szCs w:val="28"/>
          <w:rtl w:val="true"/>
          <w:lang w:bidi="ar-SA"/>
        </w:rPr>
        <w:t>اِنَّمَا الْمَسیحُ عیسَی ابْنُ مَرْیَمَ رَسُولُ اللّهِ</w:t>
      </w:r>
    </w:p>
    <w:p>
      <w:pPr>
        <w:pStyle w:val="BookText"/>
        <w:bidi w:val="0"/>
        <w:jc w:val="both"/>
        <w:rPr/>
      </w:pPr>
      <w:r>
        <w:rPr>
          <w:rFonts w:ascii="Amiri" w:hAnsi="Amiri" w:eastAsia="Amiri" w:cs="Amiri"/>
          <w:color w:val="111111"/>
          <w:sz w:val="28"/>
          <w:sz w:val="28"/>
          <w:szCs w:val="28"/>
          <w:rtl w:val="true"/>
          <w:lang w:bidi="ar-SA"/>
        </w:rPr>
        <w:t>وَکَلِمَتُهُ اَلْقبها اِلی مَرْیَمَ وَرُوحٌ مِنْهُ فَامِنُوا بِاللّهِ وَرُسُلِه</w:t>
      </w:r>
    </w:p>
    <w:p>
      <w:pPr>
        <w:pStyle w:val="BookText"/>
        <w:bidi w:val="0"/>
        <w:jc w:val="both"/>
        <w:rPr/>
      </w:pPr>
      <w:r>
        <w:rPr>
          <w:rFonts w:ascii="Amiri" w:hAnsi="Amiri" w:eastAsia="Amiri" w:cs="Amiri"/>
          <w:color w:val="111111"/>
          <w:sz w:val="28"/>
          <w:sz w:val="28"/>
          <w:szCs w:val="28"/>
          <w:rtl w:val="true"/>
          <w:lang w:bidi="ar-SA"/>
        </w:rPr>
        <w:t>وَلا تَقُولُوا ثَلاثَةٌ</w:t>
      </w:r>
    </w:p>
    <w:p>
      <w:pPr>
        <w:pStyle w:val="BookText"/>
        <w:bidi w:val="0"/>
        <w:jc w:val="both"/>
        <w:rPr/>
      </w:pPr>
      <w:r>
        <w:rPr>
          <w:rFonts w:ascii="Amiri" w:hAnsi="Amiri" w:eastAsia="Amiri" w:cs="Amiri"/>
          <w:color w:val="111111"/>
          <w:sz w:val="28"/>
          <w:sz w:val="28"/>
          <w:szCs w:val="28"/>
          <w:rtl w:val="true"/>
          <w:lang w:bidi="ar-SA"/>
        </w:rPr>
        <w:t>اِنْتَهُوا خَیْرًا لَکُمْ اِنَّمَا اللّهُ اِلهٌ واحِدٌ سُبْحانَهُ اَنْ یَکُونَ لَهُ وَلَدٌ</w:t>
      </w:r>
    </w:p>
    <w:p>
      <w:pPr>
        <w:pStyle w:val="BookText"/>
        <w:bidi w:val="0"/>
        <w:jc w:val="both"/>
        <w:rPr/>
      </w:pPr>
      <w:r>
        <w:rPr>
          <w:rFonts w:ascii="Amiri" w:hAnsi="Amiri" w:eastAsia="Amiri" w:cs="Amiri"/>
          <w:color w:val="111111"/>
          <w:sz w:val="28"/>
          <w:sz w:val="28"/>
          <w:szCs w:val="28"/>
          <w:rtl w:val="true"/>
          <w:lang w:bidi="ar-SA"/>
        </w:rPr>
        <w:t>لَهُ ما فِی السَّمواتِ وَما فِی الاَْرْضِ</w:t>
      </w:r>
    </w:p>
    <w:p>
      <w:pPr>
        <w:pStyle w:val="BookText"/>
        <w:bidi w:val="0"/>
        <w:jc w:val="both"/>
        <w:rPr/>
      </w:pPr>
      <w:r>
        <w:rPr>
          <w:rFonts w:ascii="Amiri" w:hAnsi="Amiri" w:eastAsia="Amiri" w:cs="Amiri"/>
          <w:color w:val="111111"/>
          <w:sz w:val="28"/>
          <w:sz w:val="28"/>
          <w:szCs w:val="28"/>
          <w:rtl w:val="true"/>
          <w:lang w:bidi="ar-SA"/>
        </w:rPr>
        <w:t>وَکَفی بِاللّهِ وَکیلاً</w:t>
      </w:r>
    </w:p>
    <w:p>
      <w:pPr>
        <w:pStyle w:val="BookText"/>
        <w:bidi w:val="0"/>
        <w:jc w:val="both"/>
        <w:rPr/>
      </w:pPr>
      <w:r>
        <w:rPr>
          <w:rFonts w:eastAsia="Times New Roman" w:cs="Times New Roman" w:ascii="Times New Roman" w:hAnsi="Times New Roman"/>
          <w:color w:val="111111"/>
          <w:sz w:val="28"/>
          <w:szCs w:val="28"/>
          <w:lang w:val="en-US"/>
        </w:rPr>
        <w:t>171.</w:t>
      </w:r>
    </w:p>
    <w:p>
      <w:pPr>
        <w:pStyle w:val="BookText"/>
        <w:bidi w:val="0"/>
        <w:jc w:val="both"/>
        <w:rPr/>
      </w:pPr>
      <w:r>
        <w:rPr>
          <w:rFonts w:eastAsia="Times New Roman" w:cs="Times New Roman" w:ascii="Times New Roman" w:hAnsi="Times New Roman"/>
          <w:color w:val="111111"/>
          <w:sz w:val="28"/>
          <w:szCs w:val="28"/>
          <w:lang w:val="en-US"/>
        </w:rPr>
        <w:t>" O' People of the Book! do not exagerate in your religion, and do not say upon Allah save the truth. The Messiah, Jesus son of Mary, was only a messenger of Allah, and His Word that He cast unto Mary and a Spirit from Him. So believe in Allah and His messengers, and do not say (Allah is) a Trinity. Desist! it is good for you;</w:t>
      </w:r>
    </w:p>
    <w:p>
      <w:pPr>
        <w:pStyle w:val="BookText"/>
        <w:bidi w:val="0"/>
        <w:jc w:val="both"/>
        <w:rPr/>
      </w:pPr>
      <w:r>
        <w:rPr>
          <w:rFonts w:eastAsia="Times New Roman" w:cs="Times New Roman" w:ascii="Times New Roman" w:hAnsi="Times New Roman"/>
          <w:color w:val="111111"/>
          <w:sz w:val="28"/>
          <w:szCs w:val="28"/>
          <w:lang w:val="en-US"/>
        </w:rPr>
        <w:t>verily Allah is only One God. Far be it from His Glory that there be for Him a son; to Him belongs whatever is in heavens and whatever is in the earth; and Allah is sufficient as a Protector."</w:t>
      </w:r>
    </w:p>
    <w:p>
      <w:pPr>
        <w:pStyle w:val="Heading5"/>
        <w:numPr>
          <w:ilvl w:val="4"/>
          <w:numId w:val="1"/>
        </w:numPr>
        <w:bidi w:val="0"/>
        <w:jc w:val="left"/>
        <w:rPr/>
      </w:pPr>
      <w:bookmarkStart w:id="726" w:name="__RefHeading___Toc377235_2616395394"/>
      <w:bookmarkStart w:id="727" w:name="_Toc282"/>
      <w:bookmarkEnd w:id="726"/>
      <w:r>
        <w:rPr/>
        <w:t>Commentary: verse 171</w:t>
      </w:r>
      <w:bookmarkEnd w:id="727"/>
    </w:p>
    <w:p>
      <w:pPr>
        <w:pStyle w:val="BookText"/>
        <w:bidi w:val="0"/>
        <w:jc w:val="both"/>
        <w:rPr/>
      </w:pPr>
      <w:r>
        <w:rPr>
          <w:rFonts w:eastAsia="Times New Roman" w:cs="Times New Roman" w:ascii="Times New Roman" w:hAnsi="Times New Roman"/>
          <w:color w:val="111111"/>
          <w:sz w:val="28"/>
          <w:szCs w:val="28"/>
          <w:lang w:val="en-US"/>
        </w:rPr>
        <w:t>Adapting to the contents of the previous verses which were about the People of the Book and pagans, in this verse the Qur'ān has pointed to one of the most important deviations of the society of the Christians, i.e. trinity or believing in three foldness (the father, the son, and the Holy Gost). In a short and reasonable sentence, it tells them to avoid this great aberration.</w:t>
      </w:r>
    </w:p>
    <w:p>
      <w:pPr>
        <w:pStyle w:val="BookText"/>
        <w:bidi w:val="0"/>
        <w:jc w:val="both"/>
        <w:rPr/>
      </w:pPr>
      <w:r>
        <w:rPr>
          <w:rFonts w:eastAsia="Times New Roman" w:cs="Times New Roman" w:ascii="Times New Roman" w:hAnsi="Times New Roman"/>
          <w:color w:val="111111"/>
          <w:sz w:val="28"/>
          <w:szCs w:val="28"/>
          <w:lang w:val="en-US"/>
        </w:rPr>
        <w:t>At first, it warns them that: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O' People of the Book! do not exagerate in your religion,</w:t>
      </w:r>
    </w:p>
    <w:p>
      <w:pPr>
        <w:pStyle w:val="BookText"/>
        <w:bidi w:val="0"/>
        <w:rPr/>
      </w:pPr>
      <w:r>
        <w:rPr>
          <w:rFonts w:eastAsia="Times New Roman" w:cs="Times New Roman" w:ascii="Times New Roman" w:hAnsi="Times New Roman"/>
          <w:color w:val="111111"/>
          <w:sz w:val="28"/>
          <w:szCs w:val="28"/>
          <w:lang w:val="en-US"/>
        </w:rPr>
        <w:t>and do not say upon Allah save the truth. ..."</w:t>
      </w:r>
    </w:p>
    <w:p>
      <w:pPr>
        <w:pStyle w:val="BookText"/>
        <w:bidi w:val="0"/>
        <w:jc w:val="both"/>
        <w:rPr/>
      </w:pPr>
      <w:r>
        <w:rPr>
          <w:rFonts w:eastAsia="Times New Roman" w:cs="Times New Roman" w:ascii="Times New Roman" w:hAnsi="Times New Roman"/>
          <w:color w:val="111111"/>
          <w:sz w:val="28"/>
          <w:szCs w:val="28"/>
          <w:lang w:val="en-US"/>
        </w:rPr>
        <w:t>The subject of exageration about the religious leaders has been one of the most important origins of deviation in heavenly religions. For this reason, Islam has treated with a severe strictness against Extremists, `Qalāt'.</w:t>
      </w:r>
    </w:p>
    <w:p>
      <w:pPr>
        <w:pStyle w:val="BookText"/>
        <w:bidi w:val="0"/>
        <w:jc w:val="both"/>
        <w:rPr/>
      </w:pPr>
      <w:r>
        <w:rPr>
          <w:rFonts w:eastAsia="Times New Roman" w:cs="Times New Roman" w:ascii="Times New Roman" w:hAnsi="Times New Roman"/>
          <w:color w:val="111111"/>
          <w:sz w:val="28"/>
          <w:szCs w:val="28"/>
          <w:lang w:val="en-US"/>
        </w:rPr>
        <w:t>So, in Islamic jurisprudence, Qalāt have been introduced as the worst infidels.</w:t>
      </w:r>
    </w:p>
    <w:p>
      <w:pPr>
        <w:pStyle w:val="BookText"/>
        <w:bidi w:val="0"/>
        <w:jc w:val="both"/>
        <w:rPr/>
      </w:pPr>
      <w:r>
        <w:rPr>
          <w:rFonts w:eastAsia="Times New Roman" w:cs="Times New Roman" w:ascii="Times New Roman" w:hAnsi="Times New Roman"/>
          <w:color w:val="111111"/>
          <w:sz w:val="28"/>
          <w:szCs w:val="28"/>
          <w:lang w:val="en-US"/>
        </w:rPr>
        <w:t>Then the verse hints to some points where each of which is as a reason for the nullification of trinity, and divinity of Jesus (a.s.). They are as follows:</w:t>
      </w:r>
    </w:p>
    <w:p>
      <w:pPr>
        <w:pStyle w:val="BookText"/>
        <w:bidi w:val="0"/>
        <w:jc w:val="both"/>
        <w:rPr/>
      </w:pPr>
      <w:r>
        <w:rPr>
          <w:rFonts w:eastAsia="Times New Roman" w:cs="Times New Roman" w:ascii="Times New Roman" w:hAnsi="Times New Roman"/>
          <w:color w:val="111111"/>
          <w:sz w:val="28"/>
          <w:szCs w:val="28"/>
          <w:lang w:val="en-US"/>
        </w:rPr>
        <w:t>1- Jesus (a.s.) was but a son of Mary:</w:t>
      </w:r>
    </w:p>
    <w:p>
      <w:pPr>
        <w:pStyle w:val="BookText"/>
        <w:bidi w:val="0"/>
        <w:jc w:val="both"/>
        <w:rPr/>
      </w:pPr>
      <w:r>
        <w:rPr>
          <w:rFonts w:eastAsia="Times New Roman" w:cs="Times New Roman" w:ascii="Times New Roman" w:hAnsi="Times New Roman"/>
          <w:color w:val="111111"/>
          <w:sz w:val="28"/>
          <w:szCs w:val="28"/>
          <w:lang w:val="en-US"/>
        </w:rPr>
        <w:t>"... The Messiah, Jesus son of Mary, ..."</w:t>
      </w:r>
    </w:p>
    <w:p>
      <w:pPr>
        <w:pStyle w:val="BookText"/>
        <w:bidi w:val="0"/>
        <w:jc w:val="both"/>
        <w:rPr/>
      </w:pPr>
      <w:r>
        <w:rPr>
          <w:rFonts w:eastAsia="Times New Roman" w:cs="Times New Roman" w:ascii="Times New Roman" w:hAnsi="Times New Roman"/>
          <w:color w:val="111111"/>
          <w:sz w:val="28"/>
          <w:szCs w:val="28"/>
          <w:lang w:val="en-US"/>
        </w:rPr>
        <w:t>This phrase indicates that Jesus, similar to every other human being, was in the womb of his mother, and passed the foetal course. Like any other members of men, he was born, sucked milk and grew up in the bosom of his mother. In other words, all the human qualities existed in him (a.s.). How can such a person, who is object to the laws of nature and the changes of the world of matter, be a God without beginning and without end.</w:t>
      </w:r>
    </w:p>
    <w:p>
      <w:pPr>
        <w:pStyle w:val="BookText"/>
        <w:bidi w:val="0"/>
        <w:jc w:val="both"/>
        <w:rPr/>
      </w:pPr>
      <w:r>
        <w:rPr>
          <w:rFonts w:eastAsia="Times New Roman" w:cs="Times New Roman" w:ascii="Times New Roman" w:hAnsi="Times New Roman"/>
          <w:color w:val="111111"/>
          <w:sz w:val="28"/>
          <w:szCs w:val="28"/>
          <w:lang w:val="en-US"/>
        </w:rPr>
        <w:t>2- Jesus was the messenger of Allah and he was sent by Him. This rank does not fit with his divinity:</w:t>
      </w:r>
    </w:p>
    <w:p>
      <w:pPr>
        <w:pStyle w:val="BookText"/>
        <w:bidi w:val="0"/>
        <w:jc w:val="both"/>
        <w:rPr/>
      </w:pPr>
      <w:r>
        <w:rPr>
          <w:rFonts w:eastAsia="Times New Roman" w:cs="Times New Roman" w:ascii="Times New Roman" w:hAnsi="Times New Roman"/>
          <w:color w:val="111111"/>
          <w:sz w:val="28"/>
          <w:szCs w:val="28"/>
          <w:lang w:val="en-US"/>
        </w:rPr>
        <w:t>"...was only a messenger of Allah, ..."</w:t>
      </w:r>
    </w:p>
    <w:p>
      <w:pPr>
        <w:pStyle w:val="BookText"/>
        <w:bidi w:val="0"/>
        <w:jc w:val="both"/>
        <w:rPr/>
      </w:pPr>
      <w:r>
        <w:rPr>
          <w:rFonts w:eastAsia="Times New Roman" w:cs="Times New Roman" w:ascii="Times New Roman" w:hAnsi="Times New Roman"/>
          <w:color w:val="111111"/>
          <w:sz w:val="28"/>
          <w:szCs w:val="28"/>
          <w:lang w:val="en-US"/>
        </w:rPr>
        <w:t xml:space="preserve">3- Jesus was the </w:t>
      </w:r>
      <w:r>
        <w:rPr>
          <w:rFonts w:eastAsia="Consolas" w:cs="Consolas" w:ascii="Consolas" w:hAnsi="Consolas"/>
          <w:color w:val="111111"/>
          <w:sz w:val="28"/>
          <w:szCs w:val="28"/>
          <w:lang w:val="en-US"/>
        </w:rPr>
        <w:t>word ' of Allah that He cast unto Mary. This meaning is for hinting to the fact that Jesus was a creature of Allah. In the same manner that</w:t>
      </w:r>
      <w:r>
        <w:rPr>
          <w:rFonts w:eastAsia="Times New Roman" w:cs="Times New Roman" w:ascii="Times New Roman" w:hAnsi="Times New Roman"/>
          <w:color w:val="111111"/>
          <w:sz w:val="28"/>
          <w:szCs w:val="28"/>
          <w:lang w:val="en-US"/>
        </w:rPr>
        <w:t xml:space="preserve"> words ' are His creatures, all the things of the world of creation are creatures of Allah, too.</w:t>
      </w:r>
    </w:p>
    <w:p>
      <w:pPr>
        <w:pStyle w:val="BookText"/>
        <w:bidi w:val="0"/>
        <w:jc w:val="both"/>
        <w:rPr/>
      </w:pPr>
      <w:r>
        <w:rPr>
          <w:rFonts w:eastAsia="Times New Roman" w:cs="Times New Roman" w:ascii="Times New Roman" w:hAnsi="Times New Roman"/>
          <w:color w:val="111111"/>
          <w:sz w:val="28"/>
          <w:szCs w:val="28"/>
          <w:lang w:val="en-US"/>
        </w:rPr>
        <w:t xml:space="preserve">4- Jesus is a </w:t>
      </w:r>
      <w:r>
        <w:rPr>
          <w:rFonts w:eastAsia="Consolas" w:cs="Consolas" w:ascii="Consolas" w:hAnsi="Consolas"/>
          <w:color w:val="111111"/>
          <w:sz w:val="28"/>
          <w:szCs w:val="28"/>
          <w:lang w:val="en-US"/>
        </w:rPr>
        <w:t>spirit ' that has been created by Allah (s.w.t.). This expression that has been mentioned in the Qur'ān for the creation of</w:t>
      </w:r>
      <w:r>
        <w:rPr>
          <w:rFonts w:eastAsia="Times New Roman" w:cs="Times New Roman" w:ascii="Times New Roman" w:hAnsi="Times New Roman"/>
          <w:color w:val="111111"/>
          <w:sz w:val="28"/>
          <w:szCs w:val="28"/>
          <w:lang w:val="en-US"/>
        </w:rPr>
        <w:t xml:space="preserve"> Adam ', or, in another sense for the creation of humankind, points to that spirit which Allah created and set in the selves of human beings, in general, and in Jesus and prophets, in particular.</w:t>
      </w:r>
    </w:p>
    <w:p>
      <w:pPr>
        <w:pStyle w:val="BookText"/>
        <w:bidi w:val="0"/>
        <w:jc w:val="both"/>
        <w:rPr/>
      </w:pPr>
      <w:r>
        <w:rPr>
          <w:rFonts w:eastAsia="Times New Roman" w:cs="Times New Roman" w:ascii="Times New Roman" w:hAnsi="Times New Roman"/>
          <w:color w:val="111111"/>
          <w:sz w:val="28"/>
          <w:szCs w:val="28"/>
          <w:lang w:val="en-US"/>
        </w:rPr>
        <w:t>"...and a spirit from Him. ..."</w:t>
      </w:r>
    </w:p>
    <w:p>
      <w:pPr>
        <w:pStyle w:val="BookText"/>
        <w:bidi w:val="0"/>
        <w:jc w:val="both"/>
        <w:rPr/>
      </w:pPr>
      <w:r>
        <w:rPr>
          <w:rFonts w:eastAsia="Times New Roman" w:cs="Times New Roman" w:ascii="Times New Roman" w:hAnsi="Times New Roman"/>
          <w:color w:val="111111"/>
          <w:sz w:val="28"/>
          <w:szCs w:val="28"/>
          <w:lang w:val="en-US"/>
        </w:rPr>
        <w:t>Next to stating this meaning, the Qur'ān says:</w:t>
      </w:r>
    </w:p>
    <w:p>
      <w:pPr>
        <w:pStyle w:val="BookText"/>
        <w:bidi w:val="0"/>
        <w:jc w:val="both"/>
        <w:rPr/>
      </w:pPr>
      <w:r>
        <w:rPr>
          <w:rFonts w:eastAsia="Times New Roman" w:cs="Times New Roman" w:ascii="Times New Roman" w:hAnsi="Times New Roman"/>
          <w:color w:val="111111"/>
          <w:sz w:val="28"/>
          <w:szCs w:val="28"/>
          <w:lang w:val="en-US"/>
        </w:rPr>
        <w:t>"... So believe in Allah and His messengers, and do not say (Allah is) a Trinity. Desist! it is good for you;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 Qur'ān emphasizes on the unity of Allah once more and</w:t>
      </w:r>
    </w:p>
    <w:p>
      <w:pPr>
        <w:pStyle w:val="BookText"/>
        <w:bidi w:val="0"/>
        <w:rPr/>
      </w:pPr>
      <w:r>
        <w:rPr>
          <w:rFonts w:eastAsia="Times New Roman" w:cs="Times New Roman" w:ascii="Times New Roman" w:hAnsi="Times New Roman"/>
          <w:color w:val="111111"/>
          <w:sz w:val="28"/>
          <w:szCs w:val="28"/>
          <w:lang w:val="en-US"/>
        </w:rPr>
        <w:t>says:</w:t>
      </w:r>
    </w:p>
    <w:p>
      <w:pPr>
        <w:pStyle w:val="BookText"/>
        <w:bidi w:val="0"/>
        <w:jc w:val="both"/>
        <w:rPr/>
      </w:pPr>
      <w:r>
        <w:rPr>
          <w:rFonts w:eastAsia="Times New Roman" w:cs="Times New Roman" w:ascii="Times New Roman" w:hAnsi="Times New Roman"/>
          <w:color w:val="111111"/>
          <w:sz w:val="28"/>
          <w:szCs w:val="28"/>
          <w:lang w:val="en-US"/>
        </w:rPr>
        <w:t>"... verily Allah is only One God. ..."</w:t>
      </w:r>
    </w:p>
    <w:p>
      <w:pPr>
        <w:pStyle w:val="BookText"/>
        <w:bidi w:val="0"/>
        <w:jc w:val="both"/>
        <w:rPr/>
      </w:pPr>
      <w:r>
        <w:rPr>
          <w:rFonts w:eastAsia="Times New Roman" w:cs="Times New Roman" w:ascii="Times New Roman" w:hAnsi="Times New Roman"/>
          <w:color w:val="111111"/>
          <w:sz w:val="28"/>
          <w:szCs w:val="28"/>
          <w:lang w:val="en-US"/>
        </w:rPr>
        <w:t>This phrase means that you believe in oneness of God, and yet in the meantime, you accept trinity. But if Allah had a child, the child would be like Him, and, in this case, oneness of God is meaningless.</w:t>
      </w:r>
    </w:p>
    <w:p>
      <w:pPr>
        <w:pStyle w:val="BookText"/>
        <w:bidi w:val="0"/>
        <w:jc w:val="both"/>
        <w:rPr/>
      </w:pPr>
      <w:r>
        <w:rPr>
          <w:rFonts w:eastAsia="Times New Roman" w:cs="Times New Roman" w:ascii="Times New Roman" w:hAnsi="Times New Roman"/>
          <w:color w:val="111111"/>
          <w:sz w:val="28"/>
          <w:szCs w:val="28"/>
          <w:lang w:val="en-US"/>
        </w:rPr>
        <w:t>How can Allah have a child while He is far from being in need of the deficiency of wife and child, and from the deficiency of body and of being a body.</w:t>
      </w:r>
    </w:p>
    <w:p>
      <w:pPr>
        <w:pStyle w:val="BookText"/>
        <w:bidi w:val="0"/>
        <w:jc w:val="both"/>
        <w:rPr/>
      </w:pPr>
      <w:r>
        <w:rPr>
          <w:rFonts w:eastAsia="Times New Roman" w:cs="Times New Roman" w:ascii="Times New Roman" w:hAnsi="Times New Roman"/>
          <w:color w:val="111111"/>
          <w:sz w:val="28"/>
          <w:szCs w:val="28"/>
          <w:lang w:val="en-US"/>
        </w:rPr>
        <w:t>"... Far be it from His Glory that there be for Him a son; ..."</w:t>
      </w:r>
    </w:p>
    <w:p>
      <w:pPr>
        <w:pStyle w:val="BookText"/>
        <w:bidi w:val="0"/>
        <w:jc w:val="both"/>
        <w:rPr/>
      </w:pPr>
      <w:r>
        <w:rPr>
          <w:rFonts w:eastAsia="Times New Roman" w:cs="Times New Roman" w:ascii="Times New Roman" w:hAnsi="Times New Roman"/>
          <w:color w:val="111111"/>
          <w:sz w:val="28"/>
          <w:szCs w:val="28"/>
          <w:lang w:val="en-US"/>
        </w:rPr>
        <w:t>Besides that, He is the possessor of what is in the heavens and the earth. They are all His creatures and He is the Creator of them all. And, Muses (a.s.) is one of these creatures.</w:t>
      </w:r>
    </w:p>
    <w:p>
      <w:pPr>
        <w:pStyle w:val="BookText"/>
        <w:bidi w:val="0"/>
        <w:jc w:val="both"/>
        <w:rPr/>
      </w:pPr>
      <w:r>
        <w:rPr>
          <w:rFonts w:eastAsia="Times New Roman" w:cs="Times New Roman" w:ascii="Times New Roman" w:hAnsi="Times New Roman"/>
          <w:color w:val="111111"/>
          <w:sz w:val="28"/>
          <w:szCs w:val="28"/>
          <w:lang w:val="en-US"/>
        </w:rPr>
        <w:t>"...to Him belongs whatever is in heavens and whatever is in the earth; ..."</w:t>
      </w:r>
    </w:p>
    <w:p>
      <w:pPr>
        <w:pStyle w:val="BookText"/>
        <w:bidi w:val="0"/>
        <w:jc w:val="both"/>
        <w:rPr/>
      </w:pPr>
      <w:r>
        <w:rPr>
          <w:rFonts w:eastAsia="Times New Roman" w:cs="Times New Roman" w:ascii="Times New Roman" w:hAnsi="Times New Roman"/>
          <w:color w:val="111111"/>
          <w:sz w:val="28"/>
          <w:szCs w:val="28"/>
          <w:lang w:val="en-US"/>
        </w:rPr>
        <w:t>How can an exceptional case be assumed for Him? Can a slave and a creature be both the child and the creator of his possessor! Allah not only is the Creator and the Possessor of them but also is a controller, protector,sustainer, and gaurdian of them. And, He is sufficient to direct and guard them.</w:t>
      </w:r>
    </w:p>
    <w:p>
      <w:pPr>
        <w:pStyle w:val="BookText"/>
        <w:bidi w:val="0"/>
        <w:jc w:val="both"/>
        <w:rPr/>
      </w:pPr>
      <w:r>
        <w:rPr>
          <w:rFonts w:eastAsia="Times New Roman" w:cs="Times New Roman" w:ascii="Times New Roman" w:hAnsi="Times New Roman"/>
          <w:color w:val="111111"/>
          <w:sz w:val="28"/>
          <w:szCs w:val="28"/>
          <w:lang w:val="en-US"/>
        </w:rPr>
        <w:t>"...and Allah is sufficient as a protector."</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Basically, how is the Lord in need of a child, the One Who is without beginning and without end, and Who is in charge of the guardianship of all creatures from beginning to the end ? Is He like us, the mortals, to demand a child in order to substitude that child after His death?</w:t>
      </w:r>
      <w:bookmarkStart w:id="728" w:name="pg13395_122790"/>
    </w:p>
    <w:p>
      <w:pPr>
        <w:pStyle w:val="Heading4"/>
        <w:numPr>
          <w:ilvl w:val="3"/>
          <w:numId w:val="1"/>
        </w:numPr>
        <w:bidi w:val="0"/>
        <w:jc w:val="left"/>
        <w:rPr/>
      </w:pPr>
      <w:bookmarkStart w:id="729" w:name="__RefHeading___Toc377237_2616395394"/>
      <w:bookmarkStart w:id="730" w:name="_Toc283"/>
      <w:bookmarkEnd w:id="728"/>
      <w:bookmarkEnd w:id="729"/>
      <w:r>
        <w:rPr/>
        <w:t>Section 24: Messengership of Jesus Law of Inheritance</w:t>
      </w:r>
      <w:bookmarkEnd w:id="730"/>
    </w:p>
    <w:p>
      <w:pPr>
        <w:pStyle w:val="Heading5"/>
        <w:numPr>
          <w:ilvl w:val="4"/>
          <w:numId w:val="1"/>
        </w:numPr>
        <w:bidi w:val="0"/>
        <w:jc w:val="left"/>
        <w:rPr/>
      </w:pPr>
      <w:bookmarkStart w:id="731" w:name="__RefHeading___Toc377239_2616395394"/>
      <w:bookmarkStart w:id="732" w:name="_Toc284"/>
      <w:bookmarkEnd w:id="731"/>
      <w:r>
        <w:rPr/>
        <w:t>Point</w:t>
      </w:r>
      <w:bookmarkEnd w:id="732"/>
    </w:p>
    <w:p>
      <w:pPr>
        <w:pStyle w:val="BookText"/>
        <w:bidi w:val="0"/>
        <w:jc w:val="both"/>
        <w:rPr/>
      </w:pPr>
      <w:r>
        <w:rPr>
          <w:rFonts w:eastAsia="Times New Roman" w:cs="Times New Roman" w:ascii="Times New Roman" w:hAnsi="Times New Roman"/>
          <w:color w:val="111111"/>
          <w:sz w:val="28"/>
          <w:szCs w:val="28"/>
          <w:lang w:val="en-US"/>
        </w:rPr>
        <w:t>Jesus only a servant of Allah and His Messenger The manifest proof from Allah and</w:t>
      </w:r>
    </w:p>
    <w:p>
      <w:pPr>
        <w:pStyle w:val="BookText"/>
        <w:bidi w:val="0"/>
        <w:jc w:val="both"/>
        <w:rPr/>
      </w:pPr>
      <w:r>
        <w:rPr>
          <w:rFonts w:eastAsia="Times New Roman" w:cs="Times New Roman" w:ascii="Times New Roman" w:hAnsi="Times New Roman"/>
          <w:color w:val="111111"/>
          <w:sz w:val="28"/>
          <w:szCs w:val="28"/>
          <w:lang w:val="en-US"/>
        </w:rPr>
        <w:t>the Divine Light The Law of Inheritance further detailed.</w:t>
      </w:r>
    </w:p>
    <w:p>
      <w:pPr>
        <w:pStyle w:val="BookText"/>
        <w:bidi w:val="0"/>
        <w:jc w:val="both"/>
        <w:rPr/>
      </w:pPr>
      <w:r>
        <w:rPr>
          <w:rFonts w:eastAsia="Amiri" w:cs="Amiri" w:ascii="Amiri" w:hAnsi="Amiri"/>
          <w:color w:val="111111"/>
          <w:sz w:val="28"/>
          <w:szCs w:val="28"/>
          <w:lang w:bidi="ar-SA"/>
        </w:rPr>
        <w:t xml:space="preserve">172- </w:t>
      </w:r>
      <w:r>
        <w:rPr>
          <w:rFonts w:ascii="Amiri" w:hAnsi="Amiri" w:eastAsia="Amiri" w:cs="Amiri"/>
          <w:color w:val="111111"/>
          <w:sz w:val="28"/>
          <w:sz w:val="28"/>
          <w:szCs w:val="28"/>
          <w:rtl w:val="true"/>
          <w:lang w:bidi="ar-SA"/>
        </w:rPr>
        <w:t>لَنْ یَسْتَنکِفَ الْمَسیحُ اَنْ یَکُونَ عَبْدًا لِلّهِ</w:t>
      </w:r>
    </w:p>
    <w:p>
      <w:pPr>
        <w:pStyle w:val="BookText"/>
        <w:bidi w:val="0"/>
        <w:jc w:val="both"/>
        <w:rPr/>
      </w:pPr>
      <w:r>
        <w:rPr>
          <w:rFonts w:ascii="Amiri" w:hAnsi="Amiri" w:eastAsia="Amiri" w:cs="Amiri"/>
          <w:color w:val="111111"/>
          <w:sz w:val="28"/>
          <w:sz w:val="28"/>
          <w:szCs w:val="28"/>
          <w:rtl w:val="true"/>
          <w:lang w:bidi="ar-SA"/>
        </w:rPr>
        <w:t>وَلاَ الْمَلئِکَةُ الْمُقَرَّبُونَ</w:t>
      </w:r>
    </w:p>
    <w:p>
      <w:pPr>
        <w:pStyle w:val="BookText"/>
        <w:bidi w:val="0"/>
        <w:jc w:val="both"/>
        <w:rPr/>
      </w:pPr>
      <w:r>
        <w:rPr>
          <w:rFonts w:ascii="Amiri" w:hAnsi="Amiri" w:eastAsia="Amiri" w:cs="Amiri"/>
          <w:color w:val="111111"/>
          <w:sz w:val="28"/>
          <w:sz w:val="28"/>
          <w:szCs w:val="28"/>
          <w:rtl w:val="true"/>
          <w:lang w:bidi="ar-SA"/>
        </w:rPr>
        <w:t>وَمَنْ یَسْتَنْکِفْ عَنْ عِبادَتِه وَیَسْتَکْبِرْ</w:t>
      </w:r>
    </w:p>
    <w:p>
      <w:pPr>
        <w:pStyle w:val="BookText"/>
        <w:bidi w:val="0"/>
        <w:jc w:val="both"/>
        <w:rPr/>
      </w:pPr>
      <w:r>
        <w:rPr>
          <w:rFonts w:ascii="Amiri" w:hAnsi="Amiri" w:eastAsia="Amiri" w:cs="Amiri"/>
          <w:color w:val="111111"/>
          <w:sz w:val="28"/>
          <w:sz w:val="28"/>
          <w:szCs w:val="28"/>
          <w:rtl w:val="true"/>
          <w:lang w:bidi="ar-SA"/>
        </w:rPr>
        <w:t>فَسَیَحْشُرُهُمْ اِلَیْهِ جَمیعًا</w:t>
      </w:r>
    </w:p>
    <w:p>
      <w:pPr>
        <w:pStyle w:val="BookText"/>
        <w:bidi w:val="0"/>
        <w:jc w:val="both"/>
        <w:rPr/>
      </w:pPr>
      <w:r>
        <w:rPr>
          <w:rFonts w:eastAsia="Times New Roman" w:cs="Times New Roman" w:ascii="Times New Roman" w:hAnsi="Times New Roman"/>
          <w:color w:val="111111"/>
          <w:sz w:val="28"/>
          <w:szCs w:val="28"/>
          <w:lang w:val="en-US"/>
        </w:rPr>
        <w:t>172.</w:t>
      </w:r>
    </w:p>
    <w:p>
      <w:pPr>
        <w:pStyle w:val="BookText"/>
        <w:bidi w:val="0"/>
        <w:jc w:val="both"/>
        <w:rPr/>
      </w:pPr>
      <w:r>
        <w:rPr>
          <w:rFonts w:eastAsia="Times New Roman" w:cs="Times New Roman" w:ascii="Times New Roman" w:hAnsi="Times New Roman"/>
          <w:color w:val="111111"/>
          <w:sz w:val="28"/>
          <w:szCs w:val="28"/>
          <w:lang w:val="en-US"/>
        </w:rPr>
        <w:t>" Never would Messiah disdain to be a servant of Allah, nor would the near-stationed angels; and whoever disdains His service, and prides,</w:t>
      </w:r>
    </w:p>
    <w:p>
      <w:pPr>
        <w:pStyle w:val="BookText"/>
        <w:bidi w:val="0"/>
        <w:jc w:val="both"/>
        <w:rPr/>
      </w:pPr>
      <w:r>
        <w:rPr>
          <w:rFonts w:eastAsia="Times New Roman" w:cs="Times New Roman" w:ascii="Times New Roman" w:hAnsi="Times New Roman"/>
          <w:color w:val="111111"/>
          <w:sz w:val="28"/>
          <w:szCs w:val="28"/>
          <w:lang w:val="en-US"/>
        </w:rPr>
        <w:t>He will gather them all soon to Him."</w:t>
      </w:r>
    </w:p>
    <w:p>
      <w:pPr>
        <w:pStyle w:val="Heading5"/>
        <w:numPr>
          <w:ilvl w:val="4"/>
          <w:numId w:val="1"/>
        </w:numPr>
        <w:bidi w:val="0"/>
        <w:jc w:val="left"/>
        <w:rPr/>
      </w:pPr>
      <w:bookmarkStart w:id="733" w:name="__RefHeading___Toc377241_2616395394"/>
      <w:bookmarkStart w:id="734" w:name="_Toc285"/>
      <w:bookmarkEnd w:id="733"/>
      <w:r>
        <w:rPr/>
        <w:t>Commentary: verse 172</w:t>
      </w:r>
      <w:bookmarkEnd w:id="734"/>
    </w:p>
    <w:p>
      <w:pPr>
        <w:pStyle w:val="BookText"/>
        <w:bidi w:val="0"/>
        <w:jc w:val="both"/>
        <w:rPr/>
      </w:pPr>
      <w:r>
        <w:rPr>
          <w:rFonts w:eastAsia="Times New Roman" w:cs="Times New Roman" w:ascii="Times New Roman" w:hAnsi="Times New Roman"/>
          <w:color w:val="111111"/>
          <w:sz w:val="28"/>
          <w:szCs w:val="28"/>
          <w:lang w:val="en-US"/>
        </w:rPr>
        <w:t>Jesus himself declares that he is the servant of Allah. Why do you know him the Allah's child? Be not more royalistic than the king. The holy verse says:</w:t>
      </w:r>
    </w:p>
    <w:p>
      <w:pPr>
        <w:pStyle w:val="BookText"/>
        <w:bidi w:val="0"/>
        <w:jc w:val="both"/>
        <w:rPr/>
      </w:pPr>
      <w:r>
        <w:rPr>
          <w:rFonts w:eastAsia="Times New Roman" w:cs="Times New Roman" w:ascii="Times New Roman" w:hAnsi="Times New Roman"/>
          <w:color w:val="111111"/>
          <w:sz w:val="28"/>
          <w:szCs w:val="28"/>
          <w:lang w:val="en-US"/>
        </w:rPr>
        <w:t>" Never would Messiah disdain to be a servant of Allah, ..."</w:t>
      </w:r>
    </w:p>
    <w:p>
      <w:pPr>
        <w:pStyle w:val="BookText"/>
        <w:bidi w:val="0"/>
        <w:jc w:val="both"/>
        <w:rPr/>
      </w:pPr>
      <w:r>
        <w:rPr>
          <w:rFonts w:eastAsia="Times New Roman" w:cs="Times New Roman" w:ascii="Times New Roman" w:hAnsi="Times New Roman"/>
          <w:color w:val="111111"/>
          <w:sz w:val="28"/>
          <w:szCs w:val="28"/>
          <w:lang w:val="en-US"/>
        </w:rPr>
        <w:t>The one who is a worshipper cannot he an object of worship.</w:t>
      </w:r>
    </w:p>
    <w:p>
      <w:pPr>
        <w:pStyle w:val="BookText"/>
        <w:bidi w:val="0"/>
        <w:jc w:val="both"/>
        <w:rPr/>
      </w:pPr>
      <w:r>
        <w:rPr>
          <w:rFonts w:eastAsia="Times New Roman" w:cs="Times New Roman" w:ascii="Times New Roman" w:hAnsi="Times New Roman"/>
          <w:color w:val="111111"/>
          <w:sz w:val="28"/>
          <w:szCs w:val="28"/>
          <w:lang w:val="en-US"/>
        </w:rPr>
        <w:t xml:space="preserve">Concerning this matter, Imam Ridā (a.s.) told Jāthliq, the leader of the Christians: " All the qualities of Jesus were good save that he was not a good worshipper." Jāthliq became inconvenient and said that Jesus did the best worship. Imam (a.s.) enquired: " Whom did he worship? " Jāthliq said nothing, since he understood that the purpose of Imam (a.s.) was to teach that a </w:t>
      </w:r>
      <w:r>
        <w:rPr>
          <w:rFonts w:eastAsia="Consolas" w:cs="Consolas" w:ascii="Consolas" w:hAnsi="Consolas"/>
          <w:color w:val="111111"/>
          <w:sz w:val="28"/>
          <w:szCs w:val="28"/>
          <w:lang w:val="en-US"/>
        </w:rPr>
        <w:t xml:space="preserve">worshipper' could not be an </w:t>
      </w:r>
      <w:r>
        <w:rPr>
          <w:rFonts w:eastAsia="Times New Roman" w:cs="Times New Roman" w:ascii="Times New Roman" w:hAnsi="Times New Roman"/>
          <w:color w:val="111111"/>
          <w:sz w:val="28"/>
          <w:szCs w:val="28"/>
          <w:lang w:val="en-US"/>
        </w:rPr>
        <w:t>object of worship ', and ` God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Near-stationed angels (including ` Rūḥ-ul-Ghudus ', Holy spirit) also</w:t>
      </w:r>
    </w:p>
    <w:p>
      <w:pPr>
        <w:pStyle w:val="BookText"/>
        <w:bidi w:val="0"/>
        <w:rPr/>
      </w:pPr>
      <w:r>
        <w:rPr>
          <w:rFonts w:eastAsia="Times New Roman" w:cs="Times New Roman" w:ascii="Times New Roman" w:hAnsi="Times New Roman"/>
          <w:color w:val="111111"/>
          <w:sz w:val="28"/>
          <w:szCs w:val="28"/>
          <w:lang w:val="en-US"/>
        </w:rPr>
        <w:t>do worship Allah, why do you count Holy spirit one of the three gods?</w:t>
      </w:r>
    </w:p>
    <w:p>
      <w:pPr>
        <w:pStyle w:val="BookText"/>
        <w:bidi w:val="0"/>
        <w:jc w:val="both"/>
        <w:rPr/>
      </w:pPr>
      <w:r>
        <w:rPr>
          <w:rFonts w:eastAsia="Times New Roman" w:cs="Times New Roman" w:ascii="Times New Roman" w:hAnsi="Times New Roman"/>
          <w:color w:val="111111"/>
          <w:sz w:val="28"/>
          <w:szCs w:val="28"/>
          <w:lang w:val="en-US"/>
        </w:rPr>
        <w:t>"... nor would the near-stationed angels; ..."</w:t>
      </w:r>
    </w:p>
    <w:p>
      <w:pPr>
        <w:pStyle w:val="BookText"/>
        <w:bidi w:val="0"/>
        <w:jc w:val="both"/>
        <w:rPr/>
      </w:pPr>
      <w:r>
        <w:rPr>
          <w:rFonts w:eastAsia="Times New Roman" w:cs="Times New Roman" w:ascii="Times New Roman" w:hAnsi="Times New Roman"/>
          <w:color w:val="111111"/>
          <w:sz w:val="28"/>
          <w:szCs w:val="28"/>
          <w:lang w:val="en-US"/>
        </w:rPr>
        <w:t>The main cause of leaving worship is usually pride. Then, when the spirit of haughtiness comes, it brings forth all kinds of danger at its back.</w:t>
      </w:r>
    </w:p>
    <w:p>
      <w:pPr>
        <w:pStyle w:val="BookText"/>
        <w:bidi w:val="0"/>
        <w:jc w:val="both"/>
        <w:rPr/>
      </w:pPr>
      <w:r>
        <w:rPr>
          <w:rFonts w:eastAsia="Times New Roman" w:cs="Times New Roman" w:ascii="Times New Roman" w:hAnsi="Times New Roman"/>
          <w:color w:val="111111"/>
          <w:sz w:val="28"/>
          <w:szCs w:val="28"/>
          <w:lang w:val="en-US"/>
        </w:rPr>
        <w:t>"... and whoever disdains His service, and prides, ..."</w:t>
      </w:r>
    </w:p>
    <w:p>
      <w:pPr>
        <w:pStyle w:val="BookText"/>
        <w:bidi w:val="0"/>
        <w:jc w:val="both"/>
        <w:rPr/>
      </w:pPr>
      <w:r>
        <w:rPr>
          <w:rFonts w:eastAsia="Times New Roman" w:cs="Times New Roman" w:ascii="Times New Roman" w:hAnsi="Times New Roman"/>
          <w:color w:val="111111"/>
          <w:sz w:val="28"/>
          <w:szCs w:val="28"/>
          <w:lang w:val="en-US"/>
        </w:rPr>
        <w:t>If Jesus and the nearstationed angels worship Allah, why do we not worship Him?</w:t>
      </w:r>
    </w:p>
    <w:p>
      <w:pPr>
        <w:pStyle w:val="BookText"/>
        <w:bidi w:val="0"/>
        <w:jc w:val="both"/>
        <w:rPr/>
      </w:pPr>
      <w:r>
        <w:rPr>
          <w:rFonts w:eastAsia="Times New Roman" w:cs="Times New Roman" w:ascii="Times New Roman" w:hAnsi="Times New Roman"/>
          <w:color w:val="111111"/>
          <w:sz w:val="28"/>
          <w:szCs w:val="28"/>
          <w:lang w:val="en-US"/>
        </w:rPr>
        <w:t>However, the return of all human beings is unto Allah. So, we should be in awe of the Hereafter and be not haughty.</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will gather them all soon to Him."</w:t>
      </w:r>
      <w:bookmarkStart w:id="735" w:name="pg13395_122792"/>
    </w:p>
    <w:p>
      <w:pPr>
        <w:pStyle w:val="BookText"/>
        <w:bidi w:val="0"/>
        <w:rPr/>
      </w:pPr>
      <w:bookmarkEnd w:id="735"/>
      <w:r>
        <w:rPr>
          <w:rFonts w:eastAsia="Amiri" w:cs="Amiri" w:ascii="Amiri" w:hAnsi="Amiri"/>
          <w:color w:val="111111"/>
          <w:sz w:val="28"/>
          <w:szCs w:val="28"/>
          <w:lang w:bidi="ar-SA"/>
        </w:rPr>
        <w:t xml:space="preserve">173- </w:t>
      </w:r>
      <w:r>
        <w:rPr>
          <w:rFonts w:ascii="Amiri" w:hAnsi="Amiri" w:eastAsia="Amiri" w:cs="Amiri"/>
          <w:color w:val="111111"/>
          <w:sz w:val="28"/>
          <w:sz w:val="28"/>
          <w:szCs w:val="28"/>
          <w:rtl w:val="true"/>
          <w:lang w:bidi="ar-SA"/>
        </w:rPr>
        <w:t>فَاَمَّا الَّذینَ امَنُوا وَعَمِلُوا الصّالِحاتِ</w:t>
      </w:r>
    </w:p>
    <w:p>
      <w:pPr>
        <w:pStyle w:val="BookText"/>
        <w:bidi w:val="0"/>
        <w:jc w:val="both"/>
        <w:rPr/>
      </w:pPr>
      <w:r>
        <w:rPr>
          <w:rFonts w:ascii="Amiri" w:hAnsi="Amiri" w:eastAsia="Amiri" w:cs="Amiri"/>
          <w:color w:val="111111"/>
          <w:sz w:val="28"/>
          <w:sz w:val="28"/>
          <w:szCs w:val="28"/>
          <w:rtl w:val="true"/>
          <w:lang w:bidi="ar-SA"/>
        </w:rPr>
        <w:t>فَیُوَفّیهِمْ اُجُورَهُمْ وَیَزیدُهُم مِنْ فَضْلِه</w:t>
      </w:r>
    </w:p>
    <w:p>
      <w:pPr>
        <w:pStyle w:val="BookText"/>
        <w:bidi w:val="0"/>
        <w:jc w:val="both"/>
        <w:rPr/>
      </w:pPr>
      <w:r>
        <w:rPr>
          <w:rFonts w:ascii="Amiri" w:hAnsi="Amiri" w:eastAsia="Amiri" w:cs="Amiri"/>
          <w:color w:val="111111"/>
          <w:sz w:val="28"/>
          <w:sz w:val="28"/>
          <w:szCs w:val="28"/>
          <w:rtl w:val="true"/>
          <w:lang w:bidi="ar-SA"/>
        </w:rPr>
        <w:t>وَاَمَّا الَّذینَ اسْتَنْکَفُوا وَاسْتَکْبَرُوا فَیُعَذِّبُهُمْ عَذابًا اَلیمًا</w:t>
      </w:r>
    </w:p>
    <w:p>
      <w:pPr>
        <w:pStyle w:val="BookText"/>
        <w:bidi w:val="0"/>
        <w:jc w:val="both"/>
        <w:rPr/>
      </w:pPr>
      <w:r>
        <w:rPr>
          <w:rFonts w:ascii="Amiri" w:hAnsi="Amiri" w:eastAsia="Amiri" w:cs="Amiri"/>
          <w:color w:val="111111"/>
          <w:sz w:val="28"/>
          <w:sz w:val="28"/>
          <w:szCs w:val="28"/>
          <w:rtl w:val="true"/>
          <w:lang w:bidi="ar-SA"/>
        </w:rPr>
        <w:t>وَلایَجِدُونَ لَهُمْ مِنْ دُونِ اللّهِ وَلِیًّا وَلا نَصیرًا</w:t>
      </w:r>
    </w:p>
    <w:p>
      <w:pPr>
        <w:pStyle w:val="BookText"/>
        <w:bidi w:val="0"/>
        <w:jc w:val="both"/>
        <w:rPr/>
      </w:pPr>
      <w:r>
        <w:rPr>
          <w:rFonts w:eastAsia="Times New Roman" w:cs="Times New Roman" w:ascii="Times New Roman" w:hAnsi="Times New Roman"/>
          <w:color w:val="111111"/>
          <w:sz w:val="28"/>
          <w:szCs w:val="28"/>
          <w:lang w:val="en-US"/>
        </w:rPr>
        <w:t>173.</w:t>
      </w:r>
    </w:p>
    <w:p>
      <w:pPr>
        <w:pStyle w:val="BookText"/>
        <w:bidi w:val="0"/>
        <w:jc w:val="both"/>
        <w:rPr/>
      </w:pPr>
      <w:r>
        <w:rPr>
          <w:rFonts w:eastAsia="Times New Roman" w:cs="Times New Roman" w:ascii="Times New Roman" w:hAnsi="Times New Roman"/>
          <w:color w:val="111111"/>
          <w:sz w:val="28"/>
          <w:szCs w:val="28"/>
          <w:lang w:val="en-US"/>
        </w:rPr>
        <w:t>" Then, as for those who believe and do righteous deeds, He will pay them their rewards fully and will bestow them more out of His Grace,</w:t>
      </w:r>
    </w:p>
    <w:p>
      <w:pPr>
        <w:pStyle w:val="BookText"/>
        <w:bidi w:val="0"/>
        <w:jc w:val="both"/>
        <w:rPr/>
      </w:pPr>
      <w:r>
        <w:rPr>
          <w:rFonts w:eastAsia="Times New Roman" w:cs="Times New Roman" w:ascii="Times New Roman" w:hAnsi="Times New Roman"/>
          <w:color w:val="111111"/>
          <w:sz w:val="28"/>
          <w:szCs w:val="28"/>
          <w:lang w:val="en-US"/>
        </w:rPr>
        <w:t>and as for those who disdain and pride, He will punish them with a painful chastisement. And they will not find for themselves,</w:t>
      </w:r>
    </w:p>
    <w:p>
      <w:pPr>
        <w:pStyle w:val="BookText"/>
        <w:bidi w:val="0"/>
        <w:jc w:val="both"/>
        <w:rPr/>
      </w:pPr>
      <w:r>
        <w:rPr>
          <w:rFonts w:eastAsia="Times New Roman" w:cs="Times New Roman" w:ascii="Times New Roman" w:hAnsi="Times New Roman"/>
          <w:color w:val="111111"/>
          <w:sz w:val="28"/>
          <w:szCs w:val="28"/>
          <w:lang w:val="en-US"/>
        </w:rPr>
        <w:t>besides Allah, any guardian or helper."</w:t>
      </w:r>
    </w:p>
    <w:p>
      <w:pPr>
        <w:pStyle w:val="Heading5"/>
        <w:numPr>
          <w:ilvl w:val="4"/>
          <w:numId w:val="1"/>
        </w:numPr>
        <w:bidi w:val="0"/>
        <w:jc w:val="left"/>
        <w:rPr/>
      </w:pPr>
      <w:bookmarkStart w:id="736" w:name="__RefHeading___Toc377243_2616395394"/>
      <w:bookmarkStart w:id="737" w:name="_Toc286"/>
      <w:bookmarkEnd w:id="736"/>
      <w:r>
        <w:rPr/>
        <w:t>Commentary: verse 173</w:t>
      </w:r>
      <w:bookmarkEnd w:id="737"/>
    </w:p>
    <w:p>
      <w:pPr>
        <w:pStyle w:val="BookText"/>
        <w:bidi w:val="0"/>
        <w:jc w:val="both"/>
        <w:rPr/>
      </w:pPr>
      <w:r>
        <w:rPr>
          <w:rFonts w:eastAsia="Times New Roman" w:cs="Times New Roman" w:ascii="Times New Roman" w:hAnsi="Times New Roman"/>
          <w:color w:val="111111"/>
          <w:sz w:val="28"/>
          <w:szCs w:val="28"/>
          <w:lang w:val="en-US"/>
        </w:rPr>
        <w:t>The Way to Felicity Is both Faith and Good Deed:</w:t>
      </w:r>
    </w:p>
    <w:p>
      <w:pPr>
        <w:pStyle w:val="BookText"/>
        <w:bidi w:val="0"/>
        <w:jc w:val="both"/>
        <w:rPr/>
      </w:pPr>
      <w:r>
        <w:rPr>
          <w:rFonts w:eastAsia="Times New Roman" w:cs="Times New Roman" w:ascii="Times New Roman" w:hAnsi="Times New Roman"/>
          <w:color w:val="111111"/>
          <w:sz w:val="28"/>
          <w:szCs w:val="28"/>
          <w:lang w:val="en-US"/>
        </w:rPr>
        <w:t>Faith stands first and then there comes forth good deed. Yet they are both together. Deeds without faith and faith without deeds do not cause felicity and Heaven for you. The verse says:</w:t>
      </w:r>
    </w:p>
    <w:p>
      <w:pPr>
        <w:pStyle w:val="BookText"/>
        <w:bidi w:val="0"/>
        <w:jc w:val="both"/>
        <w:rPr/>
      </w:pPr>
      <w:r>
        <w:rPr>
          <w:rFonts w:eastAsia="Times New Roman" w:cs="Times New Roman" w:ascii="Times New Roman" w:hAnsi="Times New Roman"/>
          <w:color w:val="111111"/>
          <w:sz w:val="28"/>
          <w:szCs w:val="28"/>
          <w:lang w:val="en-US"/>
        </w:rPr>
        <w:t>" Then, as for those who believe and do righteous deeds, ..."</w:t>
      </w:r>
    </w:p>
    <w:p>
      <w:pPr>
        <w:pStyle w:val="BookText"/>
        <w:bidi w:val="0"/>
        <w:jc w:val="both"/>
        <w:rPr/>
      </w:pPr>
      <w:r>
        <w:rPr>
          <w:rFonts w:eastAsia="Times New Roman" w:cs="Times New Roman" w:ascii="Times New Roman" w:hAnsi="Times New Roman"/>
          <w:color w:val="111111"/>
          <w:sz w:val="28"/>
          <w:szCs w:val="28"/>
          <w:lang w:val="en-US"/>
        </w:rPr>
        <w:t>If you wish to be godly, pay the complete wage to the workers who work for you and even with a little more.</w:t>
      </w:r>
    </w:p>
    <w:p>
      <w:pPr>
        <w:pStyle w:val="BookText"/>
        <w:bidi w:val="0"/>
        <w:jc w:val="both"/>
        <w:rPr/>
      </w:pPr>
      <w:r>
        <w:rPr>
          <w:rFonts w:eastAsia="Times New Roman" w:cs="Times New Roman" w:ascii="Times New Roman" w:hAnsi="Times New Roman"/>
          <w:color w:val="111111"/>
          <w:sz w:val="28"/>
          <w:szCs w:val="28"/>
          <w:lang w:val="en-US"/>
        </w:rPr>
        <w:t>"...He will pay them their rewards fully and will bestow them more out of His Grace, ..."</w:t>
      </w:r>
    </w:p>
    <w:p>
      <w:pPr>
        <w:pStyle w:val="BookText"/>
        <w:bidi w:val="0"/>
        <w:jc w:val="both"/>
        <w:rPr/>
      </w:pPr>
      <w:r>
        <w:rPr>
          <w:rFonts w:eastAsia="Times New Roman" w:cs="Times New Roman" w:ascii="Times New Roman" w:hAnsi="Times New Roman"/>
          <w:color w:val="111111"/>
          <w:sz w:val="28"/>
          <w:szCs w:val="28"/>
          <w:lang w:val="en-US"/>
        </w:rPr>
        <w:t>Without having true faith and righteous deeds, you must not expect any intercession from the prophets.</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as for those who disdain and pride, He will punish them with a painful chastisement. And they will not find for themselves, besides Allah, any guardian or helper."</w:t>
      </w:r>
      <w:bookmarkStart w:id="738" w:name="pg13395_122793"/>
    </w:p>
    <w:p>
      <w:pPr>
        <w:pStyle w:val="BookText"/>
        <w:bidi w:val="0"/>
        <w:rPr/>
      </w:pPr>
      <w:bookmarkEnd w:id="738"/>
      <w:r>
        <w:rPr>
          <w:rFonts w:eastAsia="Amiri" w:cs="Amiri" w:ascii="Amiri" w:hAnsi="Amiri"/>
          <w:color w:val="111111"/>
          <w:sz w:val="28"/>
          <w:szCs w:val="28"/>
          <w:lang w:bidi="ar-SA"/>
        </w:rPr>
        <w:t xml:space="preserve">174- </w:t>
      </w:r>
      <w:r>
        <w:rPr>
          <w:rFonts w:ascii="Amiri" w:hAnsi="Amiri" w:eastAsia="Amiri" w:cs="Amiri"/>
          <w:color w:val="111111"/>
          <w:sz w:val="28"/>
          <w:sz w:val="28"/>
          <w:szCs w:val="28"/>
          <w:rtl w:val="true"/>
          <w:lang w:bidi="ar-SA"/>
        </w:rPr>
        <w:t>یااَیُّهَا النّاسُ قَدْ جَاءَکُمْ بُرْهانٌ مِنْ رَبِّکُمْ</w:t>
      </w:r>
    </w:p>
    <w:p>
      <w:pPr>
        <w:pStyle w:val="BookText"/>
        <w:bidi w:val="0"/>
        <w:jc w:val="both"/>
        <w:rPr/>
      </w:pPr>
      <w:r>
        <w:rPr>
          <w:rFonts w:ascii="Amiri" w:hAnsi="Amiri" w:eastAsia="Amiri" w:cs="Amiri"/>
          <w:color w:val="111111"/>
          <w:sz w:val="28"/>
          <w:sz w:val="28"/>
          <w:szCs w:val="28"/>
          <w:rtl w:val="true"/>
          <w:lang w:bidi="ar-SA"/>
        </w:rPr>
        <w:t>وَاَنْزَلْنا اِلَیْکُمْ نُورًا مُبینًا</w:t>
      </w:r>
    </w:p>
    <w:p>
      <w:pPr>
        <w:pStyle w:val="BookText"/>
        <w:bidi w:val="0"/>
        <w:jc w:val="both"/>
        <w:rPr/>
      </w:pPr>
      <w:r>
        <w:rPr>
          <w:rFonts w:eastAsia="Times New Roman" w:cs="Times New Roman" w:ascii="Times New Roman" w:hAnsi="Times New Roman"/>
          <w:color w:val="111111"/>
          <w:sz w:val="28"/>
          <w:szCs w:val="28"/>
          <w:lang w:val="en-US"/>
        </w:rPr>
        <w:t>174.</w:t>
      </w:r>
    </w:p>
    <w:p>
      <w:pPr>
        <w:pStyle w:val="BookText"/>
        <w:bidi w:val="0"/>
        <w:jc w:val="both"/>
        <w:rPr/>
      </w:pPr>
      <w:r>
        <w:rPr>
          <w:rFonts w:eastAsia="Times New Roman" w:cs="Times New Roman" w:ascii="Times New Roman" w:hAnsi="Times New Roman"/>
          <w:color w:val="111111"/>
          <w:sz w:val="28"/>
          <w:szCs w:val="28"/>
          <w:lang w:val="en-US"/>
        </w:rPr>
        <w:t>" O' mankind! there has come for you a (firm) proof from your Lord and</w:t>
      </w:r>
    </w:p>
    <w:p>
      <w:pPr>
        <w:pStyle w:val="BookText"/>
        <w:bidi w:val="0"/>
        <w:jc w:val="both"/>
        <w:rPr/>
      </w:pPr>
      <w:r>
        <w:rPr>
          <w:rFonts w:eastAsia="Times New Roman" w:cs="Times New Roman" w:ascii="Times New Roman" w:hAnsi="Times New Roman"/>
          <w:color w:val="111111"/>
          <w:sz w:val="28"/>
          <w:szCs w:val="28"/>
          <w:lang w:val="en-US"/>
        </w:rPr>
        <w:t>We have sent down to you a manifest light."</w:t>
      </w:r>
    </w:p>
    <w:p>
      <w:pPr>
        <w:pStyle w:val="Heading5"/>
        <w:numPr>
          <w:ilvl w:val="4"/>
          <w:numId w:val="1"/>
        </w:numPr>
        <w:bidi w:val="0"/>
        <w:jc w:val="left"/>
        <w:rPr/>
      </w:pPr>
      <w:bookmarkStart w:id="739" w:name="__RefHeading___Toc377245_2616395394"/>
      <w:bookmarkStart w:id="740" w:name="_Toc287"/>
      <w:bookmarkEnd w:id="739"/>
      <w:r>
        <w:rPr/>
        <w:t>Commentary: verse 174</w:t>
      </w:r>
      <w:bookmarkEnd w:id="740"/>
    </w:p>
    <w:p>
      <w:pPr>
        <w:pStyle w:val="Heading6"/>
        <w:numPr>
          <w:ilvl w:val="5"/>
          <w:numId w:val="1"/>
        </w:numPr>
        <w:bidi w:val="0"/>
        <w:jc w:val="left"/>
        <w:rPr/>
      </w:pPr>
      <w:bookmarkStart w:id="741" w:name="__RefHeading___Toc377247_2616395394"/>
      <w:bookmarkStart w:id="742" w:name="_Toc288"/>
      <w:bookmarkEnd w:id="741"/>
      <w:r>
        <w:rPr/>
        <w:t>Point</w:t>
      </w:r>
      <w:bookmarkEnd w:id="742"/>
    </w:p>
    <w:p>
      <w:pPr>
        <w:pStyle w:val="BookText"/>
        <w:bidi w:val="0"/>
        <w:jc w:val="both"/>
        <w:rPr/>
      </w:pPr>
      <w:r>
        <w:rPr>
          <w:rFonts w:eastAsia="Times New Roman" w:cs="Times New Roman" w:ascii="Times New Roman" w:hAnsi="Times New Roman"/>
          <w:color w:val="111111"/>
          <w:sz w:val="28"/>
          <w:szCs w:val="28"/>
          <w:lang w:val="en-US"/>
        </w:rPr>
        <w:t xml:space="preserve">Basing on the Islamic literature, the purpose of the Qur'ānic phrase </w:t>
      </w:r>
      <w:r>
        <w:rPr>
          <w:rFonts w:eastAsia="Consolas" w:cs="Consolas" w:ascii="Consolas" w:hAnsi="Consolas"/>
          <w:color w:val="111111"/>
          <w:sz w:val="28"/>
          <w:szCs w:val="28"/>
          <w:lang w:val="en-US"/>
        </w:rPr>
        <w:t>a (firm) proof ', in this verse, is the Prophet himself (p.b.u.h.) , and the purpose of</w:t>
      </w:r>
      <w:r>
        <w:rPr>
          <w:rFonts w:eastAsia="Times New Roman" w:cs="Times New Roman" w:ascii="Times New Roman" w:hAnsi="Times New Roman"/>
          <w:color w:val="111111"/>
          <w:sz w:val="28"/>
          <w:szCs w:val="28"/>
          <w:lang w:val="en-US"/>
        </w:rPr>
        <w:t xml:space="preserve"> a manifest light ' is the Qur'ān.</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The Prophet of Allah, indeed, is the proof of his religion, because such a book and knowledge has been introduced by an illiterate person that the more the time progresses and sciences develop, the rightfulness of the religion and the depth of its teachings will become more clear.</w:t>
      </w:r>
    </w:p>
    <w:p>
      <w:pPr>
        <w:pStyle w:val="Heading6"/>
        <w:numPr>
          <w:ilvl w:val="5"/>
          <w:numId w:val="1"/>
        </w:numPr>
        <w:bidi w:val="0"/>
        <w:jc w:val="left"/>
        <w:rPr/>
      </w:pPr>
      <w:bookmarkStart w:id="743" w:name="__RefHeading___Toc377249_2616395394"/>
      <w:bookmarkStart w:id="744" w:name="_Toc289"/>
      <w:bookmarkEnd w:id="743"/>
      <w:r>
        <w:rPr/>
        <w:t>Explanations:</w:t>
      </w:r>
      <w:bookmarkEnd w:id="744"/>
    </w:p>
    <w:p>
      <w:pPr>
        <w:pStyle w:val="BookText"/>
        <w:bidi w:val="0"/>
        <w:jc w:val="both"/>
        <w:rPr/>
      </w:pPr>
      <w:r>
        <w:rPr>
          <w:rFonts w:eastAsia="Times New Roman" w:cs="Times New Roman" w:ascii="Times New Roman" w:hAnsi="Times New Roman"/>
          <w:color w:val="111111"/>
          <w:sz w:val="28"/>
          <w:szCs w:val="28"/>
          <w:lang w:val="en-US"/>
        </w:rPr>
        <w:t>1- Islam talks to all peoples, all generations, and all periods. Its message is worldly.</w:t>
      </w:r>
    </w:p>
    <w:p>
      <w:pPr>
        <w:pStyle w:val="BookText"/>
        <w:bidi w:val="0"/>
        <w:jc w:val="both"/>
        <w:rPr/>
      </w:pPr>
      <w:r>
        <w:rPr>
          <w:rFonts w:eastAsia="Times New Roman" w:cs="Times New Roman" w:ascii="Times New Roman" w:hAnsi="Times New Roman"/>
          <w:color w:val="111111"/>
          <w:sz w:val="28"/>
          <w:szCs w:val="28"/>
          <w:lang w:val="en-US"/>
        </w:rPr>
        <w:t>" O' mankind! ..."</w:t>
      </w:r>
    </w:p>
    <w:p>
      <w:pPr>
        <w:pStyle w:val="BookText"/>
        <w:bidi w:val="0"/>
        <w:jc w:val="both"/>
        <w:rPr/>
      </w:pPr>
      <w:r>
        <w:rPr>
          <w:rFonts w:eastAsia="Times New Roman" w:cs="Times New Roman" w:ascii="Times New Roman" w:hAnsi="Times New Roman"/>
          <w:color w:val="111111"/>
          <w:sz w:val="28"/>
          <w:szCs w:val="28"/>
          <w:lang w:val="en-US"/>
        </w:rPr>
        <w:t>2- The Qur'ān is a book of reasoning, guidance and light.</w:t>
      </w:r>
    </w:p>
    <w:p>
      <w:pPr>
        <w:pStyle w:val="BookText"/>
        <w:bidi w:val="0"/>
        <w:jc w:val="both"/>
        <w:rPr/>
      </w:pPr>
      <w:r>
        <w:rPr>
          <w:rFonts w:eastAsia="Times New Roman" w:cs="Times New Roman" w:ascii="Times New Roman" w:hAnsi="Times New Roman"/>
          <w:color w:val="111111"/>
          <w:sz w:val="28"/>
          <w:szCs w:val="28"/>
          <w:lang w:val="en-US"/>
        </w:rPr>
        <w:t>"... and We have sent down to you a manifest light."</w:t>
      </w:r>
    </w:p>
    <w:p>
      <w:pPr>
        <w:pStyle w:val="BookText"/>
        <w:bidi w:val="0"/>
        <w:jc w:val="both"/>
        <w:rPr/>
      </w:pPr>
      <w:r>
        <w:rPr>
          <w:rFonts w:eastAsia="Times New Roman" w:cs="Times New Roman" w:ascii="Times New Roman" w:hAnsi="Times New Roman"/>
          <w:color w:val="111111"/>
          <w:sz w:val="28"/>
          <w:szCs w:val="28"/>
          <w:lang w:val="en-US"/>
        </w:rPr>
        <w:t>3- Sending light and proof is from among the signs of Allah's Lordship.</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there has come for you a (firm) proof from your Lord ..."</w:t>
      </w:r>
      <w:bookmarkStart w:id="745" w:name="pg13395_122794"/>
    </w:p>
    <w:p>
      <w:pPr>
        <w:pStyle w:val="BookText"/>
        <w:bidi w:val="0"/>
        <w:rPr/>
      </w:pPr>
      <w:bookmarkEnd w:id="745"/>
      <w:r>
        <w:rPr>
          <w:rFonts w:eastAsia="Amiri" w:cs="Amiri" w:ascii="Amiri" w:hAnsi="Amiri"/>
          <w:color w:val="111111"/>
          <w:sz w:val="28"/>
          <w:szCs w:val="28"/>
          <w:lang w:bidi="ar-SA"/>
        </w:rPr>
        <w:t xml:space="preserve">175- </w:t>
      </w:r>
      <w:r>
        <w:rPr>
          <w:rFonts w:ascii="Amiri" w:hAnsi="Amiri" w:eastAsia="Amiri" w:cs="Amiri"/>
          <w:color w:val="111111"/>
          <w:sz w:val="28"/>
          <w:sz w:val="28"/>
          <w:szCs w:val="28"/>
          <w:rtl w:val="true"/>
          <w:lang w:bidi="ar-SA"/>
        </w:rPr>
        <w:t>فَاَمَّا الَّذینَ امَنُوا بِاللّهِ وَاعْتَصَمُوا بِه</w:t>
      </w:r>
    </w:p>
    <w:p>
      <w:pPr>
        <w:pStyle w:val="BookText"/>
        <w:bidi w:val="0"/>
        <w:jc w:val="both"/>
        <w:rPr/>
      </w:pPr>
      <w:r>
        <w:rPr>
          <w:rFonts w:ascii="Amiri" w:hAnsi="Amiri" w:eastAsia="Amiri" w:cs="Amiri"/>
          <w:color w:val="111111"/>
          <w:sz w:val="28"/>
          <w:sz w:val="28"/>
          <w:szCs w:val="28"/>
          <w:rtl w:val="true"/>
          <w:lang w:bidi="ar-SA"/>
        </w:rPr>
        <w:t>فَسَیُدْخِلُهُمْ فی رَحْمَةٍ مِنْهُ وَفَضْلٍ وَیَهْدیهِمْ اِلَیْهِ صِراطًا مُسْتَقیمًا</w:t>
      </w:r>
    </w:p>
    <w:p>
      <w:pPr>
        <w:pStyle w:val="BookText"/>
        <w:bidi w:val="0"/>
        <w:jc w:val="both"/>
        <w:rPr/>
      </w:pPr>
      <w:r>
        <w:rPr>
          <w:rFonts w:eastAsia="Times New Roman" w:cs="Times New Roman" w:ascii="Times New Roman" w:hAnsi="Times New Roman"/>
          <w:color w:val="111111"/>
          <w:sz w:val="28"/>
          <w:szCs w:val="28"/>
          <w:lang w:val="en-US"/>
        </w:rPr>
        <w:t>175.</w:t>
      </w:r>
    </w:p>
    <w:p>
      <w:pPr>
        <w:pStyle w:val="BookText"/>
        <w:bidi w:val="0"/>
        <w:jc w:val="both"/>
        <w:rPr/>
      </w:pPr>
      <w:r>
        <w:rPr>
          <w:rFonts w:eastAsia="Times New Roman" w:cs="Times New Roman" w:ascii="Times New Roman" w:hAnsi="Times New Roman"/>
          <w:color w:val="111111"/>
          <w:sz w:val="28"/>
          <w:szCs w:val="28"/>
          <w:lang w:val="en-US"/>
        </w:rPr>
        <w:t>" Then as for those who believe in Allah, and hold fast to Him,</w:t>
      </w:r>
    </w:p>
    <w:p>
      <w:pPr>
        <w:pStyle w:val="BookText"/>
        <w:bidi w:val="0"/>
        <w:jc w:val="both"/>
        <w:rPr/>
      </w:pPr>
      <w:r>
        <w:rPr>
          <w:rFonts w:eastAsia="Times New Roman" w:cs="Times New Roman" w:ascii="Times New Roman" w:hAnsi="Times New Roman"/>
          <w:color w:val="111111"/>
          <w:sz w:val="28"/>
          <w:szCs w:val="28"/>
          <w:lang w:val="en-US"/>
        </w:rPr>
        <w:t>shortly He will admit them to Mercy from Him and Grace;</w:t>
      </w:r>
    </w:p>
    <w:p>
      <w:pPr>
        <w:pStyle w:val="BookText"/>
        <w:bidi w:val="0"/>
        <w:jc w:val="both"/>
        <w:rPr/>
      </w:pPr>
      <w:r>
        <w:rPr>
          <w:rFonts w:eastAsia="Times New Roman" w:cs="Times New Roman" w:ascii="Times New Roman" w:hAnsi="Times New Roman"/>
          <w:color w:val="111111"/>
          <w:sz w:val="28"/>
          <w:szCs w:val="28"/>
          <w:lang w:val="en-US"/>
        </w:rPr>
        <w:t>and will guide them toward Himself through a straight way."</w:t>
      </w:r>
    </w:p>
    <w:p>
      <w:pPr>
        <w:pStyle w:val="Heading5"/>
        <w:numPr>
          <w:ilvl w:val="4"/>
          <w:numId w:val="1"/>
        </w:numPr>
        <w:bidi w:val="0"/>
        <w:jc w:val="left"/>
        <w:rPr/>
      </w:pPr>
      <w:bookmarkStart w:id="746" w:name="__RefHeading___Toc377251_2616395394"/>
      <w:bookmarkStart w:id="747" w:name="_Toc290"/>
      <w:bookmarkEnd w:id="746"/>
      <w:r>
        <w:rPr/>
        <w:t>Commentary: verse 175</w:t>
      </w:r>
      <w:bookmarkEnd w:id="747"/>
    </w:p>
    <w:p>
      <w:pPr>
        <w:pStyle w:val="BookText"/>
        <w:bidi w:val="0"/>
        <w:jc w:val="both"/>
        <w:rPr/>
      </w:pPr>
      <w:r>
        <w:rPr>
          <w:rFonts w:eastAsia="Times New Roman" w:cs="Times New Roman" w:ascii="Times New Roman" w:hAnsi="Times New Roman"/>
          <w:color w:val="111111"/>
          <w:sz w:val="28"/>
          <w:szCs w:val="28"/>
          <w:lang w:val="en-US"/>
        </w:rPr>
        <w:t xml:space="preserve">The objective meaning of the above-mentioned holy phrase: </w:t>
      </w:r>
      <w:r>
        <w:rPr>
          <w:rFonts w:eastAsia="Consolas" w:cs="Consolas" w:ascii="Consolas" w:hAnsi="Consolas"/>
          <w:color w:val="111111"/>
          <w:sz w:val="28"/>
          <w:szCs w:val="28"/>
          <w:lang w:val="en-US"/>
        </w:rPr>
        <w:t>and hold fast to Him ' may be holding fast to the godly saints and leaders which works as a barrier against dispersion and division. It is cited in</w:t>
      </w:r>
      <w:r>
        <w:rPr>
          <w:rFonts w:eastAsia="Times New Roman" w:cs="Times New Roman" w:ascii="Times New Roman" w:hAnsi="Times New Roman"/>
          <w:color w:val="111111"/>
          <w:sz w:val="28"/>
          <w:szCs w:val="28"/>
          <w:lang w:val="en-US"/>
        </w:rPr>
        <w:t xml:space="preserve"> Jāmi`ah Supplication ' thus:</w:t>
      </w:r>
    </w:p>
    <w:p>
      <w:pPr>
        <w:pStyle w:val="BookText"/>
        <w:bidi w:val="0"/>
        <w:jc w:val="both"/>
        <w:rPr/>
      </w:pPr>
      <w:r>
        <w:rPr>
          <w:rFonts w:eastAsia="Times New Roman" w:cs="Times New Roman" w:ascii="Times New Roman" w:hAnsi="Times New Roman"/>
          <w:color w:val="111111"/>
          <w:sz w:val="28"/>
          <w:szCs w:val="28"/>
          <w:lang w:val="en-US"/>
        </w:rPr>
        <w:t>"...the person who holds fast to you, he has verily held to Allah. ..."</w:t>
      </w:r>
    </w:p>
    <w:p>
      <w:pPr>
        <w:pStyle w:val="BookText"/>
        <w:bidi w:val="0"/>
        <w:jc w:val="both"/>
        <w:rPr/>
      </w:pPr>
      <w:r>
        <w:rPr>
          <w:rFonts w:eastAsia="Times New Roman" w:cs="Times New Roman" w:ascii="Times New Roman" w:hAnsi="Times New Roman"/>
          <w:color w:val="111111"/>
          <w:sz w:val="28"/>
          <w:szCs w:val="28"/>
          <w:lang w:val="en-US"/>
        </w:rPr>
        <w:t>It was pointed out in the two previous verses that the means of receiving the grace and favour of Allah should be faith and good deeds, while, in this verse, the means is faith and holding fast to Allah. This shows that ` faith and holding fast to Allah ' is the same as faith and good deeds. These two meanings have frequently been mentioned beside each other in the Qur'ān.</w:t>
      </w:r>
    </w:p>
    <w:p>
      <w:pPr>
        <w:pStyle w:val="BookText"/>
        <w:bidi w:val="0"/>
        <w:jc w:val="both"/>
        <w:rPr/>
      </w:pPr>
      <w:r>
        <w:rPr>
          <w:rFonts w:eastAsia="Times New Roman" w:cs="Times New Roman" w:ascii="Times New Roman" w:hAnsi="Times New Roman"/>
          <w:color w:val="111111"/>
          <w:sz w:val="28"/>
          <w:szCs w:val="28"/>
          <w:lang w:val="en-US"/>
        </w:rPr>
        <w:t>" Then as for those who believe in Allah, and hold fast to Him, shortly He will admit them to Mercy from Him and Grace; ..."</w:t>
      </w:r>
    </w:p>
    <w:p>
      <w:pPr>
        <w:pStyle w:val="BookText"/>
        <w:bidi w:val="0"/>
        <w:jc w:val="both"/>
        <w:rPr/>
      </w:pPr>
      <w:r>
        <w:rPr>
          <w:rFonts w:eastAsia="Times New Roman" w:cs="Times New Roman" w:ascii="Times New Roman" w:hAnsi="Times New Roman"/>
          <w:color w:val="111111"/>
          <w:sz w:val="28"/>
          <w:szCs w:val="28"/>
          <w:lang w:val="en-US"/>
        </w:rPr>
        <w:t>Therefore, the straight way, or the way of guidance, is the way which leads man to Allah. It says:</w:t>
      </w:r>
    </w:p>
    <w:p>
      <w:pPr>
        <w:pStyle w:val="BookText"/>
        <w:bidi w:val="0"/>
        <w:jc w:val="both"/>
        <w:rPr/>
      </w:pPr>
      <w:r>
        <w:rPr>
          <w:rFonts w:eastAsia="Times New Roman" w:cs="Times New Roman" w:ascii="Times New Roman" w:hAnsi="Times New Roman"/>
          <w:color w:val="111111"/>
          <w:sz w:val="28"/>
          <w:szCs w:val="28"/>
          <w:lang w:val="en-US"/>
        </w:rPr>
        <w:t>"...and will guide them toward Himself through a straight way."</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fact should also be noted that according to the Islamic authentic narrations, the Qur'ānic phrase ` straight way ' has been rendered into Amir-ul-Mu'mineen Ali (a.s.) and Ahlul-Bayt (a.s.). </w:t>
      </w:r>
      <w:r>
        <w:rPr>
          <w:rStyle w:val="FootnoteAnchor"/>
        </w:rPr>
        <w:footnoteReference w:id="45"/>
      </w:r>
      <w:bookmarkStart w:id="748" w:name="pg13395_122795"/>
    </w:p>
    <w:p>
      <w:pPr>
        <w:pStyle w:val="BookText"/>
        <w:bidi w:val="0"/>
        <w:rPr/>
      </w:pPr>
      <w:bookmarkEnd w:id="748"/>
      <w:r>
        <w:rPr>
          <w:rFonts w:eastAsia="Amiri" w:cs="Amiri" w:ascii="Amiri" w:hAnsi="Amiri"/>
          <w:color w:val="111111"/>
          <w:sz w:val="28"/>
          <w:szCs w:val="28"/>
          <w:lang w:bidi="ar-SA"/>
        </w:rPr>
        <w:t xml:space="preserve">176- </w:t>
      </w:r>
      <w:r>
        <w:rPr>
          <w:rFonts w:ascii="Amiri" w:hAnsi="Amiri" w:eastAsia="Amiri" w:cs="Amiri"/>
          <w:color w:val="111111"/>
          <w:sz w:val="28"/>
          <w:sz w:val="28"/>
          <w:szCs w:val="28"/>
          <w:rtl w:val="true"/>
          <w:lang w:bidi="ar-SA"/>
        </w:rPr>
        <w:t>یَسْتَفْتُونَکَ قُلِ اللّهُ یُفْتیکُمْ فِی الْکَلالَةِ</w:t>
      </w:r>
    </w:p>
    <w:p>
      <w:pPr>
        <w:pStyle w:val="BookText"/>
        <w:bidi w:val="0"/>
        <w:jc w:val="both"/>
        <w:rPr/>
      </w:pPr>
      <w:r>
        <w:rPr>
          <w:rFonts w:ascii="Amiri" w:hAnsi="Amiri" w:eastAsia="Amiri" w:cs="Amiri"/>
          <w:color w:val="111111"/>
          <w:sz w:val="28"/>
          <w:sz w:val="28"/>
          <w:szCs w:val="28"/>
          <w:rtl w:val="true"/>
          <w:lang w:bidi="ar-SA"/>
        </w:rPr>
        <w:t>اِنِ امْرُؤٌا هَلَکَ لَیْسَ لَهُ وَلَدٌ وَلَهُ اُخْتٌ فَلَها نِصْفُ ما تَرَکَ</w:t>
      </w:r>
    </w:p>
    <w:p>
      <w:pPr>
        <w:pStyle w:val="BookText"/>
        <w:bidi w:val="0"/>
        <w:jc w:val="both"/>
        <w:rPr/>
      </w:pPr>
      <w:r>
        <w:rPr>
          <w:rFonts w:ascii="Amiri" w:hAnsi="Amiri" w:eastAsia="Amiri" w:cs="Amiri"/>
          <w:color w:val="111111"/>
          <w:sz w:val="28"/>
          <w:sz w:val="28"/>
          <w:szCs w:val="28"/>
          <w:rtl w:val="true"/>
          <w:lang w:bidi="ar-SA"/>
        </w:rPr>
        <w:t>وَهُوَ یَرِثُها اِنْ لَمْ یَکُنْ لَها وَلَدٌ</w:t>
      </w:r>
    </w:p>
    <w:p>
      <w:pPr>
        <w:pStyle w:val="BookText"/>
        <w:bidi w:val="0"/>
        <w:jc w:val="both"/>
        <w:rPr/>
      </w:pPr>
      <w:r>
        <w:rPr>
          <w:rFonts w:ascii="Amiri" w:hAnsi="Amiri" w:eastAsia="Amiri" w:cs="Amiri"/>
          <w:color w:val="111111"/>
          <w:sz w:val="28"/>
          <w:sz w:val="28"/>
          <w:szCs w:val="28"/>
          <w:rtl w:val="true"/>
          <w:lang w:bidi="ar-SA"/>
        </w:rPr>
        <w:t>فَاِنْ کانَتَا اثْنَتَیْنِ فَلَهُمَا الثُّلُثانِ مِمّا تَرَکَ</w:t>
      </w:r>
    </w:p>
    <w:p>
      <w:pPr>
        <w:pStyle w:val="BookText"/>
        <w:bidi w:val="0"/>
        <w:jc w:val="both"/>
        <w:rPr/>
      </w:pPr>
      <w:r>
        <w:rPr>
          <w:rFonts w:ascii="Amiri" w:hAnsi="Amiri" w:eastAsia="Amiri" w:cs="Amiri"/>
          <w:color w:val="111111"/>
          <w:sz w:val="28"/>
          <w:sz w:val="28"/>
          <w:szCs w:val="28"/>
          <w:rtl w:val="true"/>
          <w:lang w:bidi="ar-SA"/>
        </w:rPr>
        <w:t>وَاِنْ کانُوا اِخْوَةً رِجالاً وَنِساءً فَلِلذَّکَرِ مِثْلُ حَظِّ الاُْنْثَیَیْنِ</w:t>
      </w:r>
    </w:p>
    <w:p>
      <w:pPr>
        <w:pStyle w:val="BookText"/>
        <w:bidi w:val="0"/>
        <w:jc w:val="both"/>
        <w:rPr/>
      </w:pPr>
      <w:r>
        <w:rPr>
          <w:rFonts w:ascii="Amiri" w:hAnsi="Amiri" w:eastAsia="Amiri" w:cs="Amiri"/>
          <w:color w:val="111111"/>
          <w:sz w:val="28"/>
          <w:sz w:val="28"/>
          <w:szCs w:val="28"/>
          <w:rtl w:val="true"/>
          <w:lang w:bidi="ar-SA"/>
        </w:rPr>
        <w:t>یُبَیِّنُ اللّهُ لَکُمْ اَنْ تَضِلُّوا</w:t>
      </w:r>
    </w:p>
    <w:p>
      <w:pPr>
        <w:pStyle w:val="BookText"/>
        <w:bidi w:val="0"/>
        <w:jc w:val="both"/>
        <w:rPr/>
      </w:pPr>
      <w:r>
        <w:rPr>
          <w:rFonts w:ascii="Amiri" w:hAnsi="Amiri" w:eastAsia="Amiri" w:cs="Amiri"/>
          <w:color w:val="111111"/>
          <w:sz w:val="28"/>
          <w:sz w:val="28"/>
          <w:szCs w:val="28"/>
          <w:rtl w:val="true"/>
          <w:lang w:bidi="ar-SA"/>
        </w:rPr>
        <w:t>وَاللّهُ بِکُلِّ شیْ‌ْءٍ عَلیمٌ</w:t>
      </w:r>
    </w:p>
    <w:p>
      <w:pPr>
        <w:pStyle w:val="BookText"/>
        <w:bidi w:val="0"/>
        <w:jc w:val="both"/>
        <w:rPr/>
      </w:pPr>
      <w:r>
        <w:rPr>
          <w:rFonts w:eastAsia="Times New Roman" w:cs="Times New Roman" w:ascii="Times New Roman" w:hAnsi="Times New Roman"/>
          <w:color w:val="111111"/>
          <w:sz w:val="28"/>
          <w:szCs w:val="28"/>
          <w:lang w:val="en-US"/>
        </w:rPr>
        <w:t>176.</w:t>
      </w:r>
    </w:p>
    <w:p>
      <w:pPr>
        <w:pStyle w:val="BookText"/>
        <w:bidi w:val="0"/>
        <w:jc w:val="both"/>
        <w:rPr/>
      </w:pPr>
      <w:r>
        <w:rPr>
          <w:rFonts w:eastAsia="Times New Roman" w:cs="Times New Roman" w:ascii="Times New Roman" w:hAnsi="Times New Roman"/>
          <w:color w:val="111111"/>
          <w:sz w:val="28"/>
          <w:szCs w:val="28"/>
          <w:lang w:val="en-US"/>
        </w:rPr>
        <w:t>" They ask you for a pronouncement. Say: Allah pronounces to you concerning the Kalālah (paternal, or paternal and maternal,</w:t>
      </w:r>
    </w:p>
    <w:p>
      <w:pPr>
        <w:pStyle w:val="BookText"/>
        <w:bidi w:val="0"/>
        <w:jc w:val="both"/>
        <w:rPr/>
      </w:pPr>
      <w:r>
        <w:rPr>
          <w:rFonts w:eastAsia="Times New Roman" w:cs="Times New Roman" w:ascii="Times New Roman" w:hAnsi="Times New Roman"/>
          <w:color w:val="111111"/>
          <w:sz w:val="28"/>
          <w:szCs w:val="28"/>
          <w:lang w:val="en-US"/>
        </w:rPr>
        <w:t>brother and sister). If a man dies and he has no offspring, but he has a sister, for her shall be half of what he leaves;</w:t>
      </w:r>
    </w:p>
    <w:p>
      <w:pPr>
        <w:pStyle w:val="BookText"/>
        <w:bidi w:val="0"/>
        <w:jc w:val="both"/>
        <w:rPr/>
      </w:pPr>
      <w:r>
        <w:rPr>
          <w:rFonts w:eastAsia="Times New Roman" w:cs="Times New Roman" w:ascii="Times New Roman" w:hAnsi="Times New Roman"/>
          <w:color w:val="111111"/>
          <w:sz w:val="28"/>
          <w:szCs w:val="28"/>
          <w:lang w:val="en-US"/>
        </w:rPr>
        <w:t>and he shall inherit from her (wholly) if she has no offspring;</w:t>
      </w:r>
    </w:p>
    <w:p>
      <w:pPr>
        <w:pStyle w:val="BookText"/>
        <w:bidi w:val="0"/>
        <w:jc w:val="both"/>
        <w:rPr/>
      </w:pPr>
      <w:r>
        <w:rPr>
          <w:rFonts w:eastAsia="Times New Roman" w:cs="Times New Roman" w:ascii="Times New Roman" w:hAnsi="Times New Roman"/>
          <w:color w:val="111111"/>
          <w:sz w:val="28"/>
          <w:szCs w:val="28"/>
          <w:lang w:val="en-US"/>
        </w:rPr>
        <w:t>but if there be two (sisters), then they shall have two-thirds of what he leaves;</w:t>
      </w:r>
    </w:p>
    <w:p>
      <w:pPr>
        <w:pStyle w:val="BookText"/>
        <w:bidi w:val="0"/>
        <w:jc w:val="both"/>
        <w:rPr/>
      </w:pPr>
      <w:r>
        <w:rPr>
          <w:rFonts w:eastAsia="Times New Roman" w:cs="Times New Roman" w:ascii="Times New Roman" w:hAnsi="Times New Roman"/>
          <w:color w:val="111111"/>
          <w:sz w:val="28"/>
          <w:szCs w:val="28"/>
          <w:lang w:val="en-US"/>
        </w:rPr>
        <w:t>and if there be (some) brothers and sisters, then for the male shall be the like of the shares of two females.</w:t>
      </w:r>
    </w:p>
    <w:p>
      <w:pPr>
        <w:pStyle w:val="BookText"/>
        <w:bidi w:val="0"/>
        <w:jc w:val="both"/>
        <w:rPr/>
      </w:pPr>
      <w:r>
        <w:rPr>
          <w:rFonts w:eastAsia="Times New Roman" w:cs="Times New Roman" w:ascii="Times New Roman" w:hAnsi="Times New Roman"/>
          <w:color w:val="111111"/>
          <w:sz w:val="28"/>
          <w:szCs w:val="28"/>
          <w:lang w:val="en-US"/>
        </w:rPr>
        <w:t>Allah, makes clear (the laws) to you, lest you should go astray,</w:t>
      </w:r>
    </w:p>
    <w:p>
      <w:pPr>
        <w:pStyle w:val="BookText"/>
        <w:bidi w:val="0"/>
        <w:jc w:val="both"/>
        <w:rPr/>
      </w:pPr>
      <w:r>
        <w:rPr>
          <w:rFonts w:eastAsia="Times New Roman" w:cs="Times New Roman" w:ascii="Times New Roman" w:hAnsi="Times New Roman"/>
          <w:color w:val="111111"/>
          <w:sz w:val="28"/>
          <w:szCs w:val="28"/>
          <w:lang w:val="en-US"/>
        </w:rPr>
        <w:t>and Allah is All-Knowing of all things."</w:t>
      </w:r>
    </w:p>
    <w:p>
      <w:pPr>
        <w:pStyle w:val="Heading5"/>
        <w:numPr>
          <w:ilvl w:val="4"/>
          <w:numId w:val="1"/>
        </w:numPr>
        <w:bidi w:val="0"/>
        <w:jc w:val="left"/>
        <w:rPr/>
      </w:pPr>
      <w:bookmarkStart w:id="749" w:name="__RefHeading___Toc377253_2616395394"/>
      <w:bookmarkStart w:id="750" w:name="_Toc291"/>
      <w:bookmarkEnd w:id="749"/>
      <w:r>
        <w:rPr/>
        <w:t>Occasion of Revelation: verse 176</w:t>
      </w:r>
      <w:bookmarkEnd w:id="750"/>
    </w:p>
    <w:p>
      <w:pPr>
        <w:pStyle w:val="BookText"/>
        <w:bidi w:val="0"/>
        <w:jc w:val="both"/>
        <w:rPr/>
      </w:pPr>
      <w:r>
        <w:rPr>
          <w:rFonts w:eastAsia="Times New Roman" w:cs="Times New Roman" w:ascii="Times New Roman" w:hAnsi="Times New Roman"/>
          <w:color w:val="111111"/>
          <w:sz w:val="28"/>
          <w:szCs w:val="28"/>
          <w:lang w:val="en-US"/>
        </w:rPr>
        <w:t>It is narrated from Jābir-ibn-`Abdillāh Anṣāry who said that once he was seriously ill. The holy Prophet (p.b.u.h.) went to visit him in his house where he (p.b.u.h.) made ablution and besprinkled Jābir with some drops from the water of his ablution (as a remedy). Abdillāh, who was thinking of his death, told the holy Prophet (p.b.u.h.): " My heirs are my sisters. How is their heritage?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this verse, which is called ` the verse of duties ', was revealed and made the standard of their inheritance clear.</w:t>
      </w:r>
      <w:bookmarkStart w:id="751" w:name="pg13395_122796"/>
    </w:p>
    <w:p>
      <w:pPr>
        <w:pStyle w:val="BookText"/>
        <w:bidi w:val="0"/>
        <w:rPr/>
      </w:pPr>
      <w:bookmarkEnd w:id="751"/>
      <w:r>
        <w:rPr>
          <w:rFonts w:eastAsia="Times New Roman" w:cs="Times New Roman" w:ascii="Times New Roman" w:hAnsi="Times New Roman"/>
          <w:color w:val="111111"/>
          <w:sz w:val="28"/>
          <w:szCs w:val="28"/>
          <w:lang w:val="en-US"/>
        </w:rPr>
        <w:t>Some commentators of the Qur'ān believe that this holy verse is the last verse that was revealed to the holy Prophet (p.b.u.h.) about the commandments of Islam.</w:t>
      </w:r>
    </w:p>
    <w:p>
      <w:pPr>
        <w:pStyle w:val="Heading5"/>
        <w:numPr>
          <w:ilvl w:val="4"/>
          <w:numId w:val="1"/>
        </w:numPr>
        <w:bidi w:val="0"/>
        <w:jc w:val="left"/>
        <w:rPr/>
      </w:pPr>
      <w:bookmarkStart w:id="752" w:name="__RefHeading___Toc377255_2616395394"/>
      <w:bookmarkStart w:id="753" w:name="_Toc292"/>
      <w:bookmarkEnd w:id="752"/>
      <w:r>
        <w:rPr/>
        <w:t>Commentary: verse 176</w:t>
      </w:r>
      <w:bookmarkEnd w:id="753"/>
    </w:p>
    <w:p>
      <w:pPr>
        <w:pStyle w:val="BookText"/>
        <w:bidi w:val="0"/>
        <w:jc w:val="both"/>
        <w:rPr/>
      </w:pPr>
      <w:r>
        <w:rPr>
          <w:rFonts w:eastAsia="Times New Roman" w:cs="Times New Roman" w:ascii="Times New Roman" w:hAnsi="Times New Roman"/>
          <w:color w:val="111111"/>
          <w:sz w:val="28"/>
          <w:szCs w:val="28"/>
          <w:lang w:val="en-US"/>
        </w:rPr>
        <w:t>This verse states the amounts of the inheritance of brothers and sisters. As it was mentioned in the commentary upon the beginning verses of this Sura, verse 12, there are two verses in the Qur'ān revealed upon the inheritance of brothers and sisters.</w:t>
      </w:r>
    </w:p>
    <w:p>
      <w:pPr>
        <w:pStyle w:val="BookText"/>
        <w:bidi w:val="0"/>
        <w:jc w:val="both"/>
        <w:rPr/>
      </w:pPr>
      <w:r>
        <w:rPr>
          <w:rFonts w:eastAsia="Times New Roman" w:cs="Times New Roman" w:ascii="Times New Roman" w:hAnsi="Times New Roman"/>
          <w:color w:val="111111"/>
          <w:sz w:val="28"/>
          <w:szCs w:val="28"/>
          <w:lang w:val="en-US"/>
        </w:rPr>
        <w:t>One of them is the very verse 12 which speaks about the maternal brothers and sisters, and the second one is the verse under discussion which is about the parental sisters and brothers or about only paternal brothers and sisters. It says:</w:t>
      </w:r>
    </w:p>
    <w:p>
      <w:pPr>
        <w:pStyle w:val="BookText"/>
        <w:bidi w:val="0"/>
        <w:jc w:val="both"/>
        <w:rPr/>
      </w:pPr>
      <w:r>
        <w:rPr>
          <w:rFonts w:eastAsia="Times New Roman" w:cs="Times New Roman" w:ascii="Times New Roman" w:hAnsi="Times New Roman"/>
          <w:color w:val="111111"/>
          <w:sz w:val="28"/>
          <w:szCs w:val="28"/>
          <w:lang w:val="en-US"/>
        </w:rPr>
        <w:t>" They ask you for a pronouncement. Say: Allah pronounces to you concerning the Kalālah (paternal, or paternal and maternal, brother and sister). ..."</w:t>
      </w:r>
    </w:p>
    <w:p>
      <w:pPr>
        <w:pStyle w:val="BookText"/>
        <w:bidi w:val="0"/>
        <w:jc w:val="both"/>
        <w:rPr/>
      </w:pPr>
      <w:r>
        <w:rPr>
          <w:rFonts w:eastAsia="Times New Roman" w:cs="Times New Roman" w:ascii="Times New Roman" w:hAnsi="Times New Roman"/>
          <w:color w:val="111111"/>
          <w:sz w:val="28"/>
          <w:szCs w:val="28"/>
          <w:lang w:val="en-US"/>
        </w:rPr>
        <w:t>Then, the Qur'ān points to a few commandments as follows:</w:t>
      </w:r>
    </w:p>
    <w:p>
      <w:pPr>
        <w:pStyle w:val="BookText"/>
        <w:bidi w:val="0"/>
        <w:jc w:val="both"/>
        <w:rPr/>
      </w:pPr>
      <w:r>
        <w:rPr>
          <w:rFonts w:eastAsia="Times New Roman" w:cs="Times New Roman" w:ascii="Times New Roman" w:hAnsi="Times New Roman"/>
          <w:color w:val="111111"/>
          <w:sz w:val="28"/>
          <w:szCs w:val="28"/>
          <w:lang w:val="en-US"/>
        </w:rPr>
        <w:t>1- The verse says:</w:t>
      </w:r>
    </w:p>
    <w:p>
      <w:pPr>
        <w:pStyle w:val="BookText"/>
        <w:bidi w:val="0"/>
        <w:jc w:val="both"/>
        <w:rPr/>
      </w:pPr>
      <w:r>
        <w:rPr>
          <w:rFonts w:eastAsia="Times New Roman" w:cs="Times New Roman" w:ascii="Times New Roman" w:hAnsi="Times New Roman"/>
          <w:color w:val="111111"/>
          <w:sz w:val="28"/>
          <w:szCs w:val="28"/>
          <w:lang w:val="en-US"/>
        </w:rPr>
        <w:t>"... If a man dies and he has no offspring, but he has a sister, for her shall be half of what he leaves; ..."</w:t>
      </w:r>
    </w:p>
    <w:p>
      <w:pPr>
        <w:pStyle w:val="BookText"/>
        <w:bidi w:val="0"/>
        <w:jc w:val="both"/>
        <w:rPr/>
      </w:pPr>
      <w:r>
        <w:rPr>
          <w:rFonts w:eastAsia="Times New Roman" w:cs="Times New Roman" w:ascii="Times New Roman" w:hAnsi="Times New Roman"/>
          <w:color w:val="111111"/>
          <w:sz w:val="28"/>
          <w:szCs w:val="28"/>
          <w:lang w:val="en-US"/>
        </w:rPr>
        <w:t>2- It continues the statement that: if a woman dies and she has no child but she has one brother (a parental brother or a mere paternal brother) all his heritage belongs to that one brother. It says:</w:t>
      </w:r>
    </w:p>
    <w:p>
      <w:pPr>
        <w:pStyle w:val="BookText"/>
        <w:bidi w:val="0"/>
        <w:jc w:val="both"/>
        <w:rPr/>
      </w:pPr>
      <w:r>
        <w:rPr>
          <w:rFonts w:eastAsia="Times New Roman" w:cs="Times New Roman" w:ascii="Times New Roman" w:hAnsi="Times New Roman"/>
          <w:color w:val="111111"/>
          <w:sz w:val="28"/>
          <w:szCs w:val="28"/>
          <w:lang w:val="en-US"/>
        </w:rPr>
        <w:t>"...and he shall inherit from her (wholly) if she has no offspring; ..."</w:t>
      </w:r>
    </w:p>
    <w:p>
      <w:pPr>
        <w:pStyle w:val="BookText"/>
        <w:bidi w:val="0"/>
        <w:jc w:val="both"/>
        <w:rPr/>
      </w:pPr>
      <w:r>
        <w:rPr>
          <w:rFonts w:eastAsia="Times New Roman" w:cs="Times New Roman" w:ascii="Times New Roman" w:hAnsi="Times New Roman"/>
          <w:color w:val="111111"/>
          <w:sz w:val="28"/>
          <w:szCs w:val="28"/>
          <w:lang w:val="en-US"/>
        </w:rPr>
        <w:t>3- If a person dies and there remains two sisters after his death, they shall have two-thirds of what he leaves; ..."</w:t>
      </w:r>
    </w:p>
    <w:p>
      <w:pPr>
        <w:pStyle w:val="BookText"/>
        <w:bidi w:val="0"/>
        <w:jc w:val="both"/>
        <w:rPr/>
      </w:pPr>
      <w:r>
        <w:rPr>
          <w:rFonts w:eastAsia="Times New Roman" w:cs="Times New Roman" w:ascii="Times New Roman" w:hAnsi="Times New Roman"/>
          <w:color w:val="111111"/>
          <w:sz w:val="28"/>
          <w:szCs w:val="28"/>
          <w:lang w:val="en-US"/>
        </w:rPr>
        <w:t>"...but if there be two (sisters), then they shall have two-thirds of what he leaves; ..."</w:t>
      </w:r>
    </w:p>
    <w:p>
      <w:pPr>
        <w:pStyle w:val="BookText"/>
        <w:bidi w:val="0"/>
        <w:jc w:val="both"/>
        <w:rPr/>
      </w:pPr>
      <w:r>
        <w:rPr>
          <w:rFonts w:eastAsia="Times New Roman" w:cs="Times New Roman" w:ascii="Times New Roman" w:hAnsi="Times New Roman"/>
          <w:color w:val="111111"/>
          <w:sz w:val="28"/>
          <w:szCs w:val="28"/>
          <w:lang w:val="en-US"/>
        </w:rPr>
        <w:t>4- If the heirs of the dead are several brothers and sisters (more than two), they divide the whole inheritance among themselves so that the share of a brother is the like of the shares of two sisters.</w:t>
      </w:r>
    </w:p>
    <w:p>
      <w:pPr>
        <w:pStyle w:val="BookText"/>
        <w:bidi w:val="0"/>
        <w:jc w:val="both"/>
        <w:rPr/>
      </w:pPr>
      <w:r>
        <w:rPr>
          <w:rFonts w:eastAsia="Times New Roman" w:cs="Times New Roman" w:ascii="Times New Roman" w:hAnsi="Times New Roman"/>
          <w:color w:val="111111"/>
          <w:sz w:val="28"/>
          <w:szCs w:val="28"/>
          <w:lang w:val="en-US"/>
        </w:rPr>
        <w:t>"... and if there be (some) brothers and sisters, then for the male shall be the like of the shares of two females.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end of the verse, the Qur'ān remarks that Allah states these</w:t>
      </w:r>
    </w:p>
    <w:p>
      <w:pPr>
        <w:pStyle w:val="BookText"/>
        <w:bidi w:val="0"/>
        <w:rPr/>
      </w:pPr>
      <w:r>
        <w:rPr>
          <w:rFonts w:eastAsia="Times New Roman" w:cs="Times New Roman" w:ascii="Times New Roman" w:hAnsi="Times New Roman"/>
          <w:color w:val="111111"/>
          <w:sz w:val="28"/>
          <w:szCs w:val="28"/>
          <w:lang w:val="en-US"/>
        </w:rPr>
        <w:t>facts for you so that you should not go astray and pave the path of felicity.</w:t>
      </w:r>
    </w:p>
    <w:p>
      <w:pPr>
        <w:pStyle w:val="BookText"/>
        <w:bidi w:val="0"/>
        <w:jc w:val="both"/>
        <w:rPr/>
      </w:pPr>
      <w:r>
        <w:rPr>
          <w:rFonts w:eastAsia="Times New Roman" w:cs="Times New Roman" w:ascii="Times New Roman" w:hAnsi="Times New Roman"/>
          <w:color w:val="111111"/>
          <w:sz w:val="28"/>
          <w:szCs w:val="28"/>
          <w:lang w:val="en-US"/>
        </w:rPr>
        <w:t>(Surely the way that Allah shows is a true and correct way), because He is All-Knowing of all things. It says:</w:t>
      </w:r>
    </w:p>
    <w:p>
      <w:pPr>
        <w:pStyle w:val="BookText"/>
        <w:bidi w:val="0"/>
        <w:jc w:val="both"/>
        <w:rPr/>
      </w:pPr>
      <w:r>
        <w:rPr>
          <w:rFonts w:eastAsia="Times New Roman" w:cs="Times New Roman" w:ascii="Times New Roman" w:hAnsi="Times New Roman"/>
          <w:color w:val="111111"/>
          <w:sz w:val="28"/>
          <w:szCs w:val="28"/>
          <w:lang w:val="en-US"/>
        </w:rPr>
        <w:t>"...Allah, makes clear (the laws) to you, lest you should go astray, and Allah is All-Knowing of all things."</w:t>
      </w:r>
    </w:p>
    <w:p>
      <w:pPr>
        <w:pStyle w:val="BookText"/>
        <w:bidi w:val="0"/>
        <w:jc w:val="both"/>
        <w:rPr/>
      </w:pPr>
      <w:r>
        <w:rPr>
          <w:rFonts w:eastAsia="Times New Roman" w:cs="Times New Roman" w:ascii="Times New Roman" w:hAnsi="Times New Roman"/>
          <w:color w:val="111111"/>
          <w:sz w:val="28"/>
          <w:szCs w:val="28"/>
          <w:lang w:val="en-US"/>
        </w:rPr>
        <w:t>However, Sura An-Nisā' has begun with the family discussions, and has ended with the family affairs, too.</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 of Sura An-Nisā'</w:t>
      </w:r>
      <w:bookmarkStart w:id="754" w:name="pg13395_122798"/>
    </w:p>
    <w:p>
      <w:pPr>
        <w:pStyle w:val="Heading2"/>
        <w:numPr>
          <w:ilvl w:val="1"/>
          <w:numId w:val="1"/>
        </w:numPr>
        <w:bidi w:val="0"/>
        <w:jc w:val="left"/>
        <w:rPr/>
      </w:pPr>
      <w:bookmarkStart w:id="755" w:name="__RefHeading___Toc377257_2616395394"/>
      <w:bookmarkStart w:id="756" w:name="_Toc293"/>
      <w:bookmarkEnd w:id="754"/>
      <w:bookmarkEnd w:id="755"/>
      <w:r>
        <w:rPr/>
        <w:t>Sura Al-Ma'idah (No. 5) The beginning</w:t>
      </w:r>
      <w:bookmarkEnd w:id="756"/>
    </w:p>
    <w:p>
      <w:pPr>
        <w:pStyle w:val="Heading3"/>
        <w:numPr>
          <w:ilvl w:val="2"/>
          <w:numId w:val="1"/>
        </w:numPr>
        <w:bidi w:val="0"/>
        <w:jc w:val="left"/>
        <w:rPr/>
      </w:pPr>
      <w:bookmarkStart w:id="757" w:name="__RefHeading___Toc377259_2616395394"/>
      <w:bookmarkStart w:id="758" w:name="_Toc294"/>
      <w:bookmarkEnd w:id="757"/>
      <w:r>
        <w:rPr/>
        <w:t>Introduction to the Sura Al-Mā'idah</w:t>
      </w:r>
      <w:bookmarkEnd w:id="758"/>
    </w:p>
    <w:p>
      <w:pPr>
        <w:pStyle w:val="BookText"/>
        <w:bidi w:val="0"/>
        <w:jc w:val="both"/>
        <w:rPr/>
      </w:pPr>
      <w:r>
        <w:rPr>
          <w:rFonts w:eastAsia="Times New Roman" w:cs="Times New Roman" w:ascii="Times New Roman" w:hAnsi="Times New Roman"/>
          <w:color w:val="111111"/>
          <w:sz w:val="28"/>
          <w:szCs w:val="28"/>
          <w:lang w:val="en-US"/>
        </w:rPr>
        <w:t>Sura Al-Mā'idah (The Food) No. 5 (120 Verses)</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This Sura has been called Al-Mā'idah (the food), because of the invocation of Jesus (a.s.) that he asked for the descent of heavenly food, mentioned in this Sura, verse 114.</w:t>
      </w:r>
    </w:p>
    <w:p>
      <w:pPr>
        <w:pStyle w:val="BookText"/>
        <w:bidi w:val="0"/>
        <w:jc w:val="both"/>
        <w:rPr/>
      </w:pPr>
      <w:r>
        <w:rPr>
          <w:rFonts w:eastAsia="Times New Roman" w:cs="Times New Roman" w:ascii="Times New Roman" w:hAnsi="Times New Roman"/>
          <w:color w:val="111111"/>
          <w:sz w:val="28"/>
          <w:szCs w:val="28"/>
          <w:lang w:val="en-US"/>
        </w:rPr>
        <w:t>The Arabic term /Mā'idah/ originally is used for a tray with food inside.</w:t>
      </w:r>
    </w:p>
    <w:p>
      <w:pPr>
        <w:pStyle w:val="BookText"/>
        <w:bidi w:val="0"/>
        <w:jc w:val="both"/>
        <w:rPr/>
      </w:pPr>
      <w:r>
        <w:rPr>
          <w:rFonts w:eastAsia="Times New Roman" w:cs="Times New Roman" w:ascii="Times New Roman" w:hAnsi="Times New Roman"/>
          <w:color w:val="111111"/>
          <w:sz w:val="28"/>
          <w:szCs w:val="28"/>
          <w:lang w:val="en-US"/>
        </w:rPr>
        <w:t>Sura Al-Mā'idah contains 120 verses, and, comparing all Suras of the Qur'ān, the most frequence of the phrase ` O' you who have Faith! ' has occurred in this Sura. For example, in Sura Al-Baqarah, No. 2, this phrase has been repeated eleven times, but in this Sura it has been recited 16 times.</w:t>
      </w:r>
    </w:p>
    <w:p>
      <w:pPr>
        <w:pStyle w:val="BookText"/>
        <w:bidi w:val="0"/>
        <w:jc w:val="both"/>
        <w:rPr/>
      </w:pPr>
      <w:r>
        <w:rPr>
          <w:rFonts w:eastAsia="Times New Roman" w:cs="Times New Roman" w:ascii="Times New Roman" w:hAnsi="Times New Roman"/>
          <w:color w:val="111111"/>
          <w:sz w:val="28"/>
          <w:szCs w:val="28"/>
          <w:lang w:val="en-US"/>
        </w:rPr>
        <w:t>The subject matters referred to in this Sura are questions such as:</w:t>
      </w:r>
    </w:p>
    <w:p>
      <w:pPr>
        <w:pStyle w:val="BookText"/>
        <w:bidi w:val="0"/>
        <w:jc w:val="both"/>
        <w:rPr/>
      </w:pPr>
      <w:r>
        <w:rPr>
          <w:rFonts w:eastAsia="Times New Roman" w:cs="Times New Roman" w:ascii="Times New Roman" w:hAnsi="Times New Roman"/>
          <w:color w:val="111111"/>
          <w:sz w:val="28"/>
          <w:szCs w:val="28"/>
          <w:lang w:val="en-US"/>
        </w:rPr>
        <w:t>mastership and leadership, rejecting the belief of trinity in Christians, fulfilling the promise, testifying with justice, prohibition of murder, some commandments upon edibles, ablution, dry ablution, social justice, and so on.</w:t>
      </w:r>
    </w:p>
    <w:p>
      <w:pPr>
        <w:pStyle w:val="BookText"/>
        <w:bidi w:val="0"/>
        <w:jc w:val="both"/>
        <w:rPr/>
      </w:pPr>
      <w:r>
        <w:rPr>
          <w:rFonts w:eastAsia="Times New Roman" w:cs="Times New Roman" w:ascii="Times New Roman" w:hAnsi="Times New Roman"/>
          <w:color w:val="111111"/>
          <w:sz w:val="28"/>
          <w:szCs w:val="28"/>
          <w:lang w:val="en-US"/>
        </w:rPr>
        <w:t>Since it is the last Sura which was revealed, at the beginning of the Sura it enjoins to fulfilling all the promises and pledges by the phrase:</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fulfil the promises '.</w:t>
      </w:r>
      <w:bookmarkStart w:id="759" w:name="pg13395_122799"/>
    </w:p>
    <w:p>
      <w:pPr>
        <w:pStyle w:val="Heading3"/>
        <w:numPr>
          <w:ilvl w:val="2"/>
          <w:numId w:val="1"/>
        </w:numPr>
        <w:bidi w:val="0"/>
        <w:jc w:val="left"/>
        <w:rPr/>
      </w:pPr>
      <w:bookmarkStart w:id="760" w:name="__RefHeading___Toc377261_2616395394"/>
      <w:bookmarkStart w:id="761" w:name="_Toc295"/>
      <w:bookmarkEnd w:id="759"/>
      <w:bookmarkEnd w:id="760"/>
      <w:r>
        <w:rPr/>
        <w:t>Section 1: General Discipline</w:t>
      </w:r>
      <w:bookmarkEnd w:id="761"/>
    </w:p>
    <w:p>
      <w:pPr>
        <w:pStyle w:val="Heading4"/>
        <w:numPr>
          <w:ilvl w:val="3"/>
          <w:numId w:val="1"/>
        </w:numPr>
        <w:bidi w:val="0"/>
        <w:jc w:val="left"/>
        <w:rPr/>
      </w:pPr>
      <w:bookmarkStart w:id="762" w:name="__RefHeading___Toc377263_2616395394"/>
      <w:bookmarkStart w:id="763" w:name="_Toc296"/>
      <w:bookmarkEnd w:id="762"/>
      <w:r>
        <w:rPr/>
        <w:t>Point</w:t>
      </w:r>
      <w:bookmarkEnd w:id="763"/>
    </w:p>
    <w:p>
      <w:pPr>
        <w:pStyle w:val="BookText"/>
        <w:bidi w:val="0"/>
        <w:jc w:val="both"/>
        <w:rPr/>
      </w:pPr>
      <w:r>
        <w:rPr>
          <w:rFonts w:eastAsia="Times New Roman" w:cs="Times New Roman" w:ascii="Times New Roman" w:hAnsi="Times New Roman"/>
          <w:color w:val="111111"/>
          <w:sz w:val="28"/>
          <w:szCs w:val="28"/>
          <w:lang w:val="en-US"/>
        </w:rPr>
        <w:t>Fulfilment of covenants Obligations relating to Pilgrimage Regulations regarding</w:t>
      </w:r>
    </w:p>
    <w:p>
      <w:pPr>
        <w:pStyle w:val="BookText"/>
        <w:bidi w:val="0"/>
        <w:jc w:val="both"/>
        <w:rPr/>
      </w:pPr>
      <w:r>
        <w:rPr>
          <w:rFonts w:eastAsia="Times New Roman" w:cs="Times New Roman" w:ascii="Times New Roman" w:hAnsi="Times New Roman"/>
          <w:color w:val="111111"/>
          <w:sz w:val="28"/>
          <w:szCs w:val="28"/>
          <w:lang w:val="en-US"/>
        </w:rPr>
        <w:t>food Perfection of the Faith Islam chosen to be the Religion</w:t>
      </w:r>
    </w:p>
    <w:p>
      <w:pPr>
        <w:pStyle w:val="BookText"/>
        <w:bidi w:val="0"/>
        <w:jc w:val="both"/>
        <w:rPr/>
      </w:pPr>
      <w:r>
        <w:rPr>
          <w:rFonts w:eastAsia="Times New Roman" w:cs="Times New Roman" w:ascii="Times New Roman" w:hAnsi="Times New Roman"/>
          <w:color w:val="111111"/>
          <w:sz w:val="28"/>
          <w:szCs w:val="28"/>
          <w:lang w:val="en-US"/>
        </w:rPr>
        <w:t>Dealings with the non-Muslims.</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یااَیُّهَا الَّذینَ امَنُوا اَوْفُوا بِالْعُقُودِ اُحِلَّتْ لَکُمْ بَهیمَةُ الاَْنْعامِ</w:t>
      </w:r>
    </w:p>
    <w:p>
      <w:pPr>
        <w:pStyle w:val="BookText"/>
        <w:bidi w:val="0"/>
        <w:jc w:val="both"/>
        <w:rPr/>
      </w:pPr>
      <w:r>
        <w:rPr>
          <w:rFonts w:ascii="Amiri" w:hAnsi="Amiri" w:eastAsia="Amiri" w:cs="Amiri"/>
          <w:color w:val="111111"/>
          <w:sz w:val="28"/>
          <w:sz w:val="28"/>
          <w:szCs w:val="28"/>
          <w:rtl w:val="true"/>
          <w:lang w:bidi="ar-SA"/>
        </w:rPr>
        <w:t>اِلاّ ما یُتْلی عَلَیْکُمْ غَیْرَ مُحِلِّی الصَّیْدِ وَاَنتُمْ حُرُمٌ</w:t>
      </w:r>
    </w:p>
    <w:p>
      <w:pPr>
        <w:pStyle w:val="BookText"/>
        <w:bidi w:val="0"/>
        <w:jc w:val="both"/>
        <w:rPr/>
      </w:pPr>
      <w:r>
        <w:rPr>
          <w:rFonts w:ascii="Amiri" w:hAnsi="Amiri" w:eastAsia="Amiri" w:cs="Amiri"/>
          <w:color w:val="111111"/>
          <w:sz w:val="28"/>
          <w:sz w:val="28"/>
          <w:szCs w:val="28"/>
          <w:rtl w:val="true"/>
          <w:lang w:bidi="ar-SA"/>
        </w:rPr>
        <w:t>اِنَّ اللّهَ یَحْکُمُ ما یُریدُ</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O' you who have Faith! fulfil the contracts (made by you or people).</w:t>
      </w:r>
    </w:p>
    <w:p>
      <w:pPr>
        <w:pStyle w:val="BookText"/>
        <w:bidi w:val="0"/>
        <w:jc w:val="both"/>
        <w:rPr/>
      </w:pPr>
      <w:r>
        <w:rPr>
          <w:rFonts w:eastAsia="Times New Roman" w:cs="Times New Roman" w:ascii="Times New Roman" w:hAnsi="Times New Roman"/>
          <w:color w:val="111111"/>
          <w:sz w:val="28"/>
          <w:szCs w:val="28"/>
          <w:lang w:val="en-US"/>
        </w:rPr>
        <w:t>The four-footed animals are lawful to you (for food) except those which will be recited unto you, pilgrim garb, and while you are in deem not game permitted to be hunted.</w:t>
      </w:r>
    </w:p>
    <w:p>
      <w:pPr>
        <w:pStyle w:val="BookText"/>
        <w:bidi w:val="0"/>
        <w:jc w:val="both"/>
        <w:rPr/>
      </w:pPr>
      <w:r>
        <w:rPr>
          <w:rFonts w:eastAsia="Times New Roman" w:cs="Times New Roman" w:ascii="Times New Roman" w:hAnsi="Times New Roman"/>
          <w:color w:val="111111"/>
          <w:sz w:val="28"/>
          <w:szCs w:val="28"/>
          <w:lang w:val="en-US"/>
        </w:rPr>
        <w:t>Verily, Allah decrees whatever He intends."</w:t>
      </w:r>
    </w:p>
    <w:p>
      <w:pPr>
        <w:pStyle w:val="Heading4"/>
        <w:numPr>
          <w:ilvl w:val="3"/>
          <w:numId w:val="1"/>
        </w:numPr>
        <w:bidi w:val="0"/>
        <w:jc w:val="left"/>
        <w:rPr/>
      </w:pPr>
      <w:bookmarkStart w:id="764" w:name="__RefHeading___Toc377265_2616395394"/>
      <w:bookmarkStart w:id="765" w:name="_Toc297"/>
      <w:bookmarkEnd w:id="764"/>
      <w:r>
        <w:rPr/>
        <w:t>Commentary: verse 1</w:t>
      </w:r>
      <w:bookmarkEnd w:id="76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Muslims should earnestly fulfil any covenant and every kind of contract that they have made. These covenants are irrespective of the recorded contracts and the oral contracts, whether they are political, economical, social, and both with authorative and weak people, friend or</w:t>
      </w:r>
    </w:p>
    <w:p>
      <w:pPr>
        <w:pStyle w:val="BookText"/>
        <w:bidi w:val="0"/>
        <w:rPr/>
      </w:pPr>
      <w:r>
        <w:rPr>
          <w:rFonts w:eastAsia="Times New Roman" w:cs="Times New Roman" w:ascii="Times New Roman" w:hAnsi="Times New Roman"/>
          <w:color w:val="111111"/>
          <w:sz w:val="28"/>
          <w:szCs w:val="28"/>
          <w:lang w:val="en-US"/>
        </w:rPr>
        <w:t>enemy.</w:t>
      </w:r>
    </w:p>
    <w:p>
      <w:pPr>
        <w:pStyle w:val="BookText"/>
        <w:bidi w:val="0"/>
        <w:jc w:val="both"/>
        <w:rPr/>
      </w:pPr>
      <w:r>
        <w:rPr>
          <w:rFonts w:eastAsia="Times New Roman" w:cs="Times New Roman" w:ascii="Times New Roman" w:hAnsi="Times New Roman"/>
          <w:color w:val="111111"/>
          <w:sz w:val="28"/>
          <w:szCs w:val="28"/>
          <w:lang w:val="en-US"/>
        </w:rPr>
        <w:t>The Holy Qur'ān enjoins Muslims that the contracts with pagans should be fulfilled, too. Sura At-Taubah, No. 9, verse 4 says: "... so fulfil their contract ...". According to a tradition from Imam Sādiq (a.s.), recorded in Al-Kāfī, vol. 1, p. 162 even the fulfilment of agreements with the sinners is necessary.</w:t>
      </w:r>
    </w:p>
    <w:p>
      <w:pPr>
        <w:pStyle w:val="BookText"/>
        <w:bidi w:val="0"/>
        <w:jc w:val="both"/>
        <w:rPr/>
      </w:pPr>
      <w:r>
        <w:rPr>
          <w:rFonts w:eastAsia="Times New Roman" w:cs="Times New Roman" w:ascii="Times New Roman" w:hAnsi="Times New Roman"/>
          <w:color w:val="111111"/>
          <w:sz w:val="28"/>
          <w:szCs w:val="28"/>
          <w:lang w:val="en-US"/>
        </w:rPr>
        <w:t xml:space="preserve">These covenants may be with Allah (s.w.t.) (like vows and promises), or with people who can be an individual or a group, young or old. The contracts may be with the countries in neighbourhood, or those of international formation. However, as in the same manner that breach of promise and iniquity is the secret of deprivations, </w:t>
      </w:r>
      <w:r>
        <w:rPr>
          <w:rStyle w:val="FootnoteAnchor"/>
        </w:rPr>
        <w:footnoteReference w:id="46"/>
      </w:r>
      <w:r>
        <w:rPr>
          <w:rFonts w:eastAsia="Times New Roman" w:cs="Times New Roman" w:ascii="Times New Roman" w:hAnsi="Times New Roman"/>
          <w:color w:val="111111"/>
          <w:sz w:val="28"/>
          <w:szCs w:val="28"/>
          <w:lang w:val="en-US"/>
        </w:rPr>
        <w:t>fulfilling the promises is the cause of gains and enjoyments.</w:t>
      </w:r>
    </w:p>
    <w:p>
      <w:pPr>
        <w:pStyle w:val="BookText"/>
        <w:bidi w:val="0"/>
        <w:jc w:val="both"/>
        <w:rPr/>
      </w:pPr>
      <w:r>
        <w:rPr>
          <w:rFonts w:eastAsia="Times New Roman" w:cs="Times New Roman" w:ascii="Times New Roman" w:hAnsi="Times New Roman"/>
          <w:color w:val="111111"/>
          <w:sz w:val="28"/>
          <w:szCs w:val="28"/>
          <w:lang w:val="en-US"/>
        </w:rPr>
        <w:t>And it ought to be noted that the heavenly Books are also Allah's covenants to which should we be loyal and fulfil them entirely. The Old Testament (the Turah), the New Testament (the Evangel) and the Present Testament (the Qur'ān) all are referred to in the Islamic literature. In a tradition, Imam Sādiq (a.s.) said: " Al-Qur'ān is the covenant of Allah unto His people...".</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However, faith is the basis of fulfilling the promises and vows. The holy Prophet Muhammad (p.b.u.h.) said: " There is no religion for the person who does not fulfil his promise." If the agreements and promises be not kept, the basis of the society and common confidence will fail, and, at that line, disorder comes forth.</w:t>
      </w:r>
    </w:p>
    <w:p>
      <w:pPr>
        <w:pStyle w:val="BookText"/>
        <w:bidi w:val="0"/>
        <w:jc w:val="both"/>
        <w:rPr/>
      </w:pPr>
      <w:r>
        <w:rPr>
          <w:rFonts w:eastAsia="Times New Roman" w:cs="Times New Roman" w:ascii="Times New Roman" w:hAnsi="Times New Roman"/>
          <w:color w:val="111111"/>
          <w:sz w:val="28"/>
          <w:szCs w:val="28"/>
          <w:lang w:val="en-US"/>
        </w:rPr>
        <w:t>" O' you who have Faith! fulfil the contracts (made by you or people). ..."</w:t>
      </w:r>
    </w:p>
    <w:p>
      <w:pPr>
        <w:pStyle w:val="BookText"/>
        <w:bidi w:val="0"/>
        <w:jc w:val="both"/>
        <w:rPr/>
      </w:pPr>
      <w:r>
        <w:rPr>
          <w:rFonts w:eastAsia="Times New Roman" w:cs="Times New Roman" w:ascii="Times New Roman" w:hAnsi="Times New Roman"/>
          <w:color w:val="111111"/>
          <w:sz w:val="28"/>
          <w:szCs w:val="28"/>
          <w:lang w:val="en-US"/>
        </w:rPr>
        <w:t>Then, following the ordinance of fulfilling the promises, which involves the entire ordinances and divine covenants, the Qur'ān states a number of Islamic ordinances. At first, it refers to the meat of some animals that can be lawful. It says:</w:t>
      </w:r>
    </w:p>
    <w:p>
      <w:pPr>
        <w:pStyle w:val="BookText"/>
        <w:bidi w:val="0"/>
        <w:jc w:val="both"/>
        <w:rPr/>
      </w:pPr>
      <w:r>
        <w:rPr>
          <w:rFonts w:eastAsia="Times New Roman" w:cs="Times New Roman" w:ascii="Times New Roman" w:hAnsi="Times New Roman"/>
          <w:color w:val="111111"/>
          <w:sz w:val="28"/>
          <w:szCs w:val="28"/>
          <w:lang w:val="en-US"/>
        </w:rPr>
        <w:t>"...The four-footed animals are lawful to you (for food) ..."</w:t>
      </w:r>
    </w:p>
    <w:p>
      <w:pPr>
        <w:pStyle w:val="BookText"/>
        <w:bidi w:val="0"/>
        <w:jc w:val="both"/>
        <w:rPr/>
      </w:pPr>
      <w:r>
        <w:rPr>
          <w:rFonts w:eastAsia="Times New Roman" w:cs="Times New Roman" w:ascii="Times New Roman" w:hAnsi="Times New Roman"/>
          <w:color w:val="111111"/>
          <w:sz w:val="28"/>
          <w:szCs w:val="28"/>
          <w:lang w:val="en-US"/>
        </w:rPr>
        <w:t>But, in this ordinance, it has excepted the meat of two animals to be lawful. It says:</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"...except those which will be recited unto you, and while you are in</w:t>
      </w:r>
    </w:p>
    <w:p>
      <w:pPr>
        <w:pStyle w:val="BookText"/>
        <w:bidi w:val="0"/>
        <w:rPr/>
      </w:pPr>
      <w:r>
        <w:rPr>
          <w:rFonts w:eastAsia="Times New Roman" w:cs="Times New Roman" w:ascii="Times New Roman" w:hAnsi="Times New Roman"/>
          <w:color w:val="111111"/>
          <w:sz w:val="28"/>
          <w:szCs w:val="28"/>
          <w:lang w:val="en-US"/>
        </w:rPr>
        <w:t>pilgrim garb, deem not game permitted to be hunted.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Allah is willful to decree whatever ordinance He pleases, since He is Omniscient and Omnicompetent. This means that He decrees whatever ordinance which is good for the servants, and His Wisdom requires it.</w:t>
      </w:r>
      <w:bookmarkStart w:id="766" w:name="pg13395_122802"/>
    </w:p>
    <w:p>
      <w:pPr>
        <w:pStyle w:val="BookText"/>
        <w:bidi w:val="0"/>
        <w:rPr/>
      </w:pPr>
      <w:bookmarkEnd w:id="766"/>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یااَیُّهَا الَّذینَ امَنُوا لاتُحِلُّوا شَعائِرَ اللّهِ</w:t>
      </w:r>
    </w:p>
    <w:p>
      <w:pPr>
        <w:pStyle w:val="BookText"/>
        <w:bidi w:val="0"/>
        <w:jc w:val="both"/>
        <w:rPr/>
      </w:pPr>
      <w:r>
        <w:rPr>
          <w:rFonts w:ascii="Amiri" w:hAnsi="Amiri" w:eastAsia="Amiri" w:cs="Amiri"/>
          <w:color w:val="111111"/>
          <w:sz w:val="28"/>
          <w:sz w:val="28"/>
          <w:szCs w:val="28"/>
          <w:rtl w:val="true"/>
          <w:lang w:bidi="ar-SA"/>
        </w:rPr>
        <w:t>وَلاَالشَّهْرَ الْحَرامَ وَلاَ الْهَدْیَ وَلاَ الْقَلائِدَ وَلا امّینَ الْبَیْتَ</w:t>
      </w:r>
    </w:p>
    <w:p>
      <w:pPr>
        <w:pStyle w:val="BookText"/>
        <w:bidi w:val="0"/>
        <w:jc w:val="both"/>
        <w:rPr/>
      </w:pPr>
      <w:r>
        <w:rPr>
          <w:rFonts w:ascii="Amiri" w:hAnsi="Amiri" w:eastAsia="Amiri" w:cs="Amiri"/>
          <w:color w:val="111111"/>
          <w:sz w:val="28"/>
          <w:sz w:val="28"/>
          <w:szCs w:val="28"/>
          <w:rtl w:val="true"/>
          <w:lang w:bidi="ar-SA"/>
        </w:rPr>
        <w:t>الْحَرامَ یَبْتَغُونَ فَضْلاً مِنْ رَّبِّهِمْ وَرِضْو نًا</w:t>
      </w:r>
    </w:p>
    <w:p>
      <w:pPr>
        <w:pStyle w:val="BookText"/>
        <w:bidi w:val="0"/>
        <w:jc w:val="both"/>
        <w:rPr/>
      </w:pPr>
      <w:r>
        <w:rPr>
          <w:rFonts w:ascii="Amiri" w:hAnsi="Amiri" w:eastAsia="Amiri" w:cs="Amiri"/>
          <w:color w:val="111111"/>
          <w:sz w:val="28"/>
          <w:sz w:val="28"/>
          <w:szCs w:val="28"/>
          <w:rtl w:val="true"/>
          <w:lang w:bidi="ar-SA"/>
        </w:rPr>
        <w:t>وَاِذا حَلَلْتُمْ فَاصْطادُوا</w:t>
      </w:r>
    </w:p>
    <w:p>
      <w:pPr>
        <w:pStyle w:val="BookText"/>
        <w:bidi w:val="0"/>
        <w:jc w:val="both"/>
        <w:rPr/>
      </w:pPr>
      <w:r>
        <w:rPr>
          <w:rFonts w:ascii="Amiri" w:hAnsi="Amiri" w:eastAsia="Amiri" w:cs="Amiri"/>
          <w:color w:val="111111"/>
          <w:sz w:val="28"/>
          <w:sz w:val="28"/>
          <w:szCs w:val="28"/>
          <w:rtl w:val="true"/>
          <w:lang w:bidi="ar-SA"/>
        </w:rPr>
        <w:t>وَلا یَجْرِمَنَّکُمْ شَنئانُ قَوْمٍ اَنْ صَدُّوکُمْ عَنِ الْمَسْجِدِ الْحَرامِ</w:t>
      </w:r>
    </w:p>
    <w:p>
      <w:pPr>
        <w:pStyle w:val="BookText"/>
        <w:bidi w:val="0"/>
        <w:jc w:val="both"/>
        <w:rPr/>
      </w:pPr>
      <w:r>
        <w:rPr>
          <w:rFonts w:ascii="Amiri" w:hAnsi="Amiri" w:eastAsia="Amiri" w:cs="Amiri"/>
          <w:color w:val="111111"/>
          <w:sz w:val="28"/>
          <w:sz w:val="28"/>
          <w:szCs w:val="28"/>
          <w:rtl w:val="true"/>
          <w:lang w:bidi="ar-SA"/>
        </w:rPr>
        <w:t>اَنْ تَعْتَدُوا وَتَعاوَنُوا عَلَی الْبِرِّ وَالتَّقْوی</w:t>
      </w:r>
    </w:p>
    <w:p>
      <w:pPr>
        <w:pStyle w:val="BookText"/>
        <w:bidi w:val="0"/>
        <w:jc w:val="both"/>
        <w:rPr/>
      </w:pPr>
      <w:r>
        <w:rPr>
          <w:rFonts w:ascii="Amiri" w:hAnsi="Amiri" w:eastAsia="Amiri" w:cs="Amiri"/>
          <w:color w:val="111111"/>
          <w:sz w:val="28"/>
          <w:sz w:val="28"/>
          <w:szCs w:val="28"/>
          <w:rtl w:val="true"/>
          <w:lang w:bidi="ar-SA"/>
        </w:rPr>
        <w:t>وَلاتَعاوَنُوا عَلَی الاِْثْمِ وَالْعُدْو انِ وَاتَّقُوا اللّهَ اِنَّ اللّهَ شَدیدُ</w:t>
      </w:r>
    </w:p>
    <w:p>
      <w:pPr>
        <w:pStyle w:val="BookText"/>
        <w:bidi w:val="0"/>
        <w:jc w:val="both"/>
        <w:rPr/>
      </w:pPr>
      <w:r>
        <w:rPr>
          <w:rFonts w:ascii="Amiri" w:hAnsi="Amiri" w:eastAsia="Amiri" w:cs="Amiri"/>
          <w:color w:val="111111"/>
          <w:sz w:val="28"/>
          <w:sz w:val="28"/>
          <w:szCs w:val="28"/>
          <w:rtl w:val="true"/>
          <w:lang w:bidi="ar-SA"/>
        </w:rPr>
        <w:t>الْعِقابِ</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O' you who have Faith! do not profane Allah's Monuments,</w:t>
      </w:r>
    </w:p>
    <w:p>
      <w:pPr>
        <w:pStyle w:val="BookText"/>
        <w:bidi w:val="0"/>
        <w:jc w:val="both"/>
        <w:rPr/>
      </w:pPr>
      <w:r>
        <w:rPr>
          <w:rFonts w:eastAsia="Times New Roman" w:cs="Times New Roman" w:ascii="Times New Roman" w:hAnsi="Times New Roman"/>
          <w:color w:val="111111"/>
          <w:sz w:val="28"/>
          <w:szCs w:val="28"/>
          <w:lang w:val="en-US"/>
        </w:rPr>
        <w:t>nor the sacred month, nor the offering, nor the sacrificial animals with garlands, nor those going to the Sacred House seeking the grace and pleasure of their Lord. And when you are free from the pilgrim garb (and acts of Umrah), then (you can) hunt. And let not hatred of a people (once) hindered you from the sacred Mosque move you to commit aggression.</w:t>
      </w:r>
    </w:p>
    <w:p>
      <w:pPr>
        <w:pStyle w:val="BookText"/>
        <w:bidi w:val="0"/>
        <w:jc w:val="both"/>
        <w:rPr/>
      </w:pPr>
      <w:r>
        <w:rPr>
          <w:rFonts w:eastAsia="Times New Roman" w:cs="Times New Roman" w:ascii="Times New Roman" w:hAnsi="Times New Roman"/>
          <w:color w:val="111111"/>
          <w:sz w:val="28"/>
          <w:szCs w:val="28"/>
          <w:lang w:val="en-US"/>
        </w:rPr>
        <w:t>And cooperate in righteousness and piety, but do not cooperate in sin and transgression; and be in awe of Allah (for), verily, Allah is severe in penalty."</w:t>
      </w:r>
    </w:p>
    <w:p>
      <w:pPr>
        <w:pStyle w:val="Heading4"/>
        <w:numPr>
          <w:ilvl w:val="3"/>
          <w:numId w:val="1"/>
        </w:numPr>
        <w:bidi w:val="0"/>
        <w:jc w:val="left"/>
        <w:rPr/>
      </w:pPr>
      <w:bookmarkStart w:id="767" w:name="__RefHeading___Toc377267_2616395394"/>
      <w:bookmarkStart w:id="768" w:name="_Toc298"/>
      <w:bookmarkEnd w:id="767"/>
      <w:r>
        <w:rPr/>
        <w:t>Commentary: verse 2</w:t>
      </w:r>
      <w:bookmarkEnd w:id="768"/>
    </w:p>
    <w:p>
      <w:pPr>
        <w:pStyle w:val="Heading5"/>
        <w:numPr>
          <w:ilvl w:val="4"/>
          <w:numId w:val="1"/>
        </w:numPr>
        <w:bidi w:val="0"/>
        <w:jc w:val="left"/>
        <w:rPr/>
      </w:pPr>
      <w:bookmarkStart w:id="769" w:name="__RefHeading___Toc377269_2616395394"/>
      <w:bookmarkStart w:id="770" w:name="_Toc299"/>
      <w:bookmarkEnd w:id="769"/>
      <w:r>
        <w:rPr/>
        <w:t>Eight Divine Ordinances in a Verse:</w:t>
      </w:r>
      <w:bookmarkEnd w:id="770"/>
    </w:p>
    <w:p>
      <w:pPr>
        <w:pStyle w:val="BookText"/>
        <w:bidi w:val="0"/>
        <w:jc w:val="both"/>
        <w:rPr/>
      </w:pPr>
      <w:r>
        <w:rPr>
          <w:rFonts w:eastAsia="Times New Roman" w:cs="Times New Roman" w:ascii="Times New Roman" w:hAnsi="Times New Roman"/>
          <w:color w:val="111111"/>
          <w:sz w:val="28"/>
          <w:szCs w:val="28"/>
          <w:lang w:val="en-US"/>
        </w:rPr>
        <w:t>In this verse, several Islamic magnificent ordinances, among the latest ordinances that were revealed to the Prophet (p.b.u.h.), are referred to.</w:t>
      </w:r>
    </w:p>
    <w:p>
      <w:pPr>
        <w:pStyle w:val="BookText"/>
        <w:bidi w:val="0"/>
        <w:jc w:val="both"/>
        <w:rPr/>
      </w:pPr>
      <w:r>
        <w:rPr>
          <w:rFonts w:eastAsia="Times New Roman" w:cs="Times New Roman" w:ascii="Times New Roman" w:hAnsi="Times New Roman"/>
          <w:color w:val="111111"/>
          <w:sz w:val="28"/>
          <w:szCs w:val="28"/>
          <w:lang w:val="en-US"/>
        </w:rPr>
        <w:t>All of these ordinances, or most of them, are related to Hajj pilgrimage and visiting the Sacred House:</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At first it addresses the believers and enjoins them not to violate</w:t>
      </w:r>
    </w:p>
    <w:p>
      <w:pPr>
        <w:pStyle w:val="BookText"/>
        <w:bidi w:val="0"/>
        <w:rPr/>
      </w:pPr>
      <w:r>
        <w:rPr>
          <w:rFonts w:eastAsia="Times New Roman" w:cs="Times New Roman" w:ascii="Times New Roman" w:hAnsi="Times New Roman"/>
          <w:color w:val="111111"/>
          <w:sz w:val="28"/>
          <w:szCs w:val="28"/>
          <w:lang w:val="en-US"/>
        </w:rPr>
        <w:t>the sanctity of the symbols of Allah and not to consider their prohibition as lawful. It says:</w:t>
      </w:r>
    </w:p>
    <w:p>
      <w:pPr>
        <w:pStyle w:val="BookText"/>
        <w:bidi w:val="0"/>
        <w:jc w:val="both"/>
        <w:rPr/>
      </w:pPr>
      <w:r>
        <w:rPr>
          <w:rFonts w:eastAsia="Times New Roman" w:cs="Times New Roman" w:ascii="Times New Roman" w:hAnsi="Times New Roman"/>
          <w:color w:val="111111"/>
          <w:sz w:val="28"/>
          <w:szCs w:val="28"/>
          <w:lang w:val="en-US"/>
        </w:rPr>
        <w:t>" O' you who have Faith! do not profane Allah's Monuments, ..."</w:t>
      </w:r>
    </w:p>
    <w:p>
      <w:pPr>
        <w:pStyle w:val="BookText"/>
        <w:bidi w:val="0"/>
        <w:jc w:val="both"/>
        <w:rPr/>
      </w:pPr>
      <w:r>
        <w:rPr>
          <w:rFonts w:eastAsia="Times New Roman" w:cs="Times New Roman" w:ascii="Times New Roman" w:hAnsi="Times New Roman"/>
          <w:color w:val="111111"/>
          <w:sz w:val="28"/>
          <w:szCs w:val="28"/>
          <w:lang w:val="en-US"/>
        </w:rPr>
        <w:t>2- Keep the sanctity of the sacred months and refrain from fighting in these sacred months.</w:t>
      </w:r>
    </w:p>
    <w:p>
      <w:pPr>
        <w:pStyle w:val="BookText"/>
        <w:bidi w:val="0"/>
        <w:jc w:val="both"/>
        <w:rPr/>
      </w:pPr>
      <w:r>
        <w:rPr>
          <w:rFonts w:eastAsia="Times New Roman" w:cs="Times New Roman" w:ascii="Times New Roman" w:hAnsi="Times New Roman"/>
          <w:color w:val="111111"/>
          <w:sz w:val="28"/>
          <w:szCs w:val="28"/>
          <w:lang w:val="en-US"/>
        </w:rPr>
        <w:t>"...nor the sacred month, ..."</w:t>
      </w:r>
    </w:p>
    <w:p>
      <w:pPr>
        <w:pStyle w:val="BookText"/>
        <w:bidi w:val="0"/>
        <w:jc w:val="both"/>
        <w:rPr/>
      </w:pPr>
      <w:r>
        <w:rPr>
          <w:rFonts w:eastAsia="Times New Roman" w:cs="Times New Roman" w:ascii="Times New Roman" w:hAnsi="Times New Roman"/>
          <w:color w:val="111111"/>
          <w:sz w:val="28"/>
          <w:szCs w:val="28"/>
          <w:lang w:val="en-US"/>
        </w:rPr>
        <w:t>3- Do not consider lawful the offering and the sacrificial animals which you bring for Hajj, whether they are with garlands or without garlands, and let them reach the place of sacrifice and then they can be sacrificed there.</w:t>
      </w:r>
    </w:p>
    <w:p>
      <w:pPr>
        <w:pStyle w:val="BookText"/>
        <w:bidi w:val="0"/>
        <w:jc w:val="both"/>
        <w:rPr/>
      </w:pPr>
      <w:r>
        <w:rPr>
          <w:rFonts w:eastAsia="Times New Roman" w:cs="Times New Roman" w:ascii="Times New Roman" w:hAnsi="Times New Roman"/>
          <w:color w:val="111111"/>
          <w:sz w:val="28"/>
          <w:szCs w:val="28"/>
          <w:lang w:val="en-US"/>
        </w:rPr>
        <w:t>4- All the pilgrims to the Sacred House should be enjoyed a complete freedom in the rites of this Islamic great duty. In this work, there is not any privilege between nations, individuals, races, and languages.</w:t>
      </w:r>
    </w:p>
    <w:p>
      <w:pPr>
        <w:pStyle w:val="BookText"/>
        <w:bidi w:val="0"/>
        <w:jc w:val="both"/>
        <w:rPr/>
      </w:pPr>
      <w:r>
        <w:rPr>
          <w:rFonts w:eastAsia="Times New Roman" w:cs="Times New Roman" w:ascii="Times New Roman" w:hAnsi="Times New Roman"/>
          <w:color w:val="111111"/>
          <w:sz w:val="28"/>
          <w:szCs w:val="28"/>
          <w:lang w:val="en-US"/>
        </w:rPr>
        <w:t>Therefore, you must not bring into trouble those who set out for visiting the Sacred House and seeking the grace and pleasure of Allah, or even for obtaining some comercial gains, whether they are friends or enemies of yours. When they are simply Muslims and are called as pilgrims of the Sacred House, they are in immunity.</w:t>
      </w:r>
    </w:p>
    <w:p>
      <w:pPr>
        <w:pStyle w:val="BookText"/>
        <w:bidi w:val="0"/>
        <w:jc w:val="both"/>
        <w:rPr/>
      </w:pPr>
      <w:r>
        <w:rPr>
          <w:rFonts w:eastAsia="Times New Roman" w:cs="Times New Roman" w:ascii="Times New Roman" w:hAnsi="Times New Roman"/>
          <w:color w:val="111111"/>
          <w:sz w:val="28"/>
          <w:szCs w:val="28"/>
          <w:lang w:val="en-US"/>
        </w:rPr>
        <w:t>5- The prohibition of hunting, in Hajj performances, is limited to the time of wearing pilgrim garment. Thus, when you come out of pilgrim garment while performing the rites of Hajj or Umrah, hunting is allowed for you.</w:t>
      </w:r>
    </w:p>
    <w:p>
      <w:pPr>
        <w:pStyle w:val="BookText"/>
        <w:bidi w:val="0"/>
        <w:jc w:val="both"/>
        <w:rPr/>
      </w:pPr>
      <w:r>
        <w:rPr>
          <w:rFonts w:eastAsia="Times New Roman" w:cs="Times New Roman" w:ascii="Times New Roman" w:hAnsi="Times New Roman"/>
          <w:color w:val="111111"/>
          <w:sz w:val="28"/>
          <w:szCs w:val="28"/>
          <w:lang w:val="en-US"/>
        </w:rPr>
        <w:t>"... And when you are free from the pilgrim garb (and acts of Umrah), then (you can) hunt. ..."</w:t>
      </w:r>
    </w:p>
    <w:p>
      <w:pPr>
        <w:pStyle w:val="BookText"/>
        <w:bidi w:val="0"/>
        <w:jc w:val="both"/>
        <w:rPr/>
      </w:pPr>
      <w:r>
        <w:rPr>
          <w:rFonts w:eastAsia="Times New Roman" w:cs="Times New Roman" w:ascii="Times New Roman" w:hAnsi="Times New Roman"/>
          <w:color w:val="111111"/>
          <w:sz w:val="28"/>
          <w:szCs w:val="28"/>
          <w:lang w:val="en-US"/>
        </w:rPr>
        <w:t>6- If in the course of Hudaybiyyah pagans hindered you from going into the Sacred House and did not allow you to perform the concerning sacred rites of the Pilgrimage, this happening should not cause you to renew the old hostilites after they becoming Muslims, and hinder them from going into the Sacred House.</w:t>
      </w:r>
    </w:p>
    <w:p>
      <w:pPr>
        <w:pStyle w:val="BookText"/>
        <w:bidi w:val="0"/>
        <w:jc w:val="both"/>
        <w:rPr/>
      </w:pPr>
      <w:r>
        <w:rPr>
          <w:rFonts w:eastAsia="Times New Roman" w:cs="Times New Roman" w:ascii="Times New Roman" w:hAnsi="Times New Roman"/>
          <w:color w:val="111111"/>
          <w:sz w:val="28"/>
          <w:szCs w:val="28"/>
          <w:lang w:val="en-US"/>
        </w:rPr>
        <w:t>"... And let not hatred of a people (once) hindered you from the sacred Mosque move you to commit aggression. ..."</w:t>
      </w:r>
    </w:p>
    <w:p>
      <w:pPr>
        <w:pStyle w:val="BookText"/>
        <w:bidi w:val="0"/>
        <w:jc w:val="both"/>
        <w:rPr/>
      </w:pPr>
      <w:r>
        <w:rPr>
          <w:rFonts w:eastAsia="Times New Roman" w:cs="Times New Roman" w:ascii="Times New Roman" w:hAnsi="Times New Roman"/>
          <w:color w:val="111111"/>
          <w:sz w:val="28"/>
          <w:szCs w:val="28"/>
          <w:lang w:val="en-US"/>
        </w:rPr>
        <w:t>A general law can be extracted from this statement. This law is that never should Muslims be malicious and revenge the incidents that happened in old times.</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in order to complete the former discussion, the holy verse</w:t>
      </w:r>
    </w:p>
    <w:p>
      <w:pPr>
        <w:pStyle w:val="BookText"/>
        <w:bidi w:val="0"/>
        <w:rPr/>
      </w:pPr>
      <w:r>
        <w:rPr>
          <w:rFonts w:eastAsia="Times New Roman" w:cs="Times New Roman" w:ascii="Times New Roman" w:hAnsi="Times New Roman"/>
          <w:color w:val="111111"/>
          <w:sz w:val="28"/>
          <w:szCs w:val="28"/>
          <w:lang w:val="en-US"/>
        </w:rPr>
        <w:t>continues saying:</w:t>
      </w:r>
    </w:p>
    <w:p>
      <w:pPr>
        <w:pStyle w:val="BookText"/>
        <w:bidi w:val="0"/>
        <w:jc w:val="both"/>
        <w:rPr/>
      </w:pPr>
      <w:r>
        <w:rPr>
          <w:rFonts w:eastAsia="Times New Roman" w:cs="Times New Roman" w:ascii="Times New Roman" w:hAnsi="Times New Roman"/>
          <w:color w:val="111111"/>
          <w:sz w:val="28"/>
          <w:szCs w:val="28"/>
          <w:lang w:val="en-US"/>
        </w:rPr>
        <w:t>"...And cooperate in righteousness and piety, but do not cooperate in sin and transgression; ..."</w:t>
      </w:r>
    </w:p>
    <w:p>
      <w:pPr>
        <w:pStyle w:val="BookText"/>
        <w:bidi w:val="0"/>
        <w:jc w:val="both"/>
        <w:rPr/>
      </w:pPr>
      <w:r>
        <w:rPr>
          <w:rFonts w:eastAsia="Times New Roman" w:cs="Times New Roman" w:ascii="Times New Roman" w:hAnsi="Times New Roman"/>
          <w:color w:val="111111"/>
          <w:sz w:val="28"/>
          <w:szCs w:val="28"/>
          <w:lang w:val="en-US"/>
        </w:rPr>
        <w:t>The Arabic term /birr/ has a vast meaning, including: having faith in:</w:t>
      </w:r>
    </w:p>
    <w:p>
      <w:pPr>
        <w:pStyle w:val="BookText"/>
        <w:bidi w:val="0"/>
        <w:jc w:val="both"/>
        <w:rPr/>
      </w:pPr>
      <w:r>
        <w:rPr>
          <w:rFonts w:eastAsia="Times New Roman" w:cs="Times New Roman" w:ascii="Times New Roman" w:hAnsi="Times New Roman"/>
          <w:color w:val="111111"/>
          <w:sz w:val="28"/>
          <w:szCs w:val="28"/>
          <w:lang w:val="en-US"/>
        </w:rPr>
        <w:t>Allah, Resurrection, prophets, heavenly Books, and angels. The word also means: helping the deprive in the society, fulfilling the contracts properly, being patient in affairs, and helping in righteousness. For example, if the act of studying and learning is a work of righteousness, its facilities, such as: building schools, libraries, laboratories, providing books, vehicles, training teachers, encouraging both teachers and students, etc, all are the examples of ` helping in righteousness '. There are many traditions in Islamic literature in which we have been instructed to helping in goodness and assisting the oppressed and the deprived, and we have also been prohibited from assisting the oppressors. Here, we mention only a few of them as a blessing:</w:t>
      </w:r>
    </w:p>
    <w:p>
      <w:pPr>
        <w:pStyle w:val="BookText"/>
        <w:bidi w:val="0"/>
        <w:jc w:val="both"/>
        <w:rPr/>
      </w:pPr>
      <w:r>
        <w:rPr>
          <w:rFonts w:eastAsia="Times New Roman" w:cs="Times New Roman" w:ascii="Times New Roman" w:hAnsi="Times New Roman"/>
          <w:color w:val="111111"/>
          <w:sz w:val="28"/>
          <w:szCs w:val="28"/>
          <w:lang w:val="en-US"/>
        </w:rPr>
        <w:t>Helping a Muslim believer, in comparison, is better than performing one month recommendable fast and spiritual retreat. (Wasā'il-ush- Shī`ah, vol. 11, p. 345)</w:t>
      </w:r>
    </w:p>
    <w:p>
      <w:pPr>
        <w:pStyle w:val="BookText"/>
        <w:bidi w:val="0"/>
        <w:jc w:val="both"/>
        <w:rPr/>
      </w:pPr>
      <w:r>
        <w:rPr>
          <w:rFonts w:eastAsia="Times New Roman" w:cs="Times New Roman" w:ascii="Times New Roman" w:hAnsi="Times New Roman"/>
          <w:color w:val="111111"/>
          <w:sz w:val="28"/>
          <w:szCs w:val="28"/>
          <w:lang w:val="en-US"/>
        </w:rPr>
        <w:t>Imam Sādiq (a.s.) said: " Whoever steps forth for helping others, has the reward equal to a striver in the Holy War." (Wasā'il-ush-Shī`ah, vol. 8, p. 586)</w:t>
      </w:r>
    </w:p>
    <w:p>
      <w:pPr>
        <w:pStyle w:val="BookText"/>
        <w:bidi w:val="0"/>
        <w:jc w:val="both"/>
        <w:rPr/>
      </w:pPr>
      <w:r>
        <w:rPr>
          <w:rFonts w:eastAsia="Times New Roman" w:cs="Times New Roman" w:ascii="Times New Roman" w:hAnsi="Times New Roman"/>
          <w:color w:val="111111"/>
          <w:sz w:val="28"/>
          <w:szCs w:val="28"/>
          <w:lang w:val="en-US"/>
        </w:rPr>
        <w:t>He (a.s.) also said: " And whoever assists a transgressor, he himself is as a transgressor." (Wasā'il-ush-Shī`ah, vol. 11, p. 345)</w:t>
      </w:r>
    </w:p>
    <w:p>
      <w:pPr>
        <w:pStyle w:val="BookText"/>
        <w:bidi w:val="0"/>
        <w:jc w:val="both"/>
        <w:rPr/>
      </w:pPr>
      <w:r>
        <w:rPr>
          <w:rFonts w:eastAsia="Times New Roman" w:cs="Times New Roman" w:ascii="Times New Roman" w:hAnsi="Times New Roman"/>
          <w:color w:val="111111"/>
          <w:sz w:val="28"/>
          <w:szCs w:val="28"/>
          <w:lang w:val="en-US"/>
        </w:rPr>
        <w:t>We have also been enjoined even not to help a transgressor in building a mosque. (Wasā'il-ush-Shī`ah, vol. 12, p. 130)</w:t>
      </w:r>
    </w:p>
    <w:p>
      <w:pPr>
        <w:pStyle w:val="BookText"/>
        <w:bidi w:val="0"/>
        <w:jc w:val="both"/>
        <w:rPr/>
      </w:pPr>
      <w:r>
        <w:rPr>
          <w:rFonts w:eastAsia="Times New Roman" w:cs="Times New Roman" w:ascii="Times New Roman" w:hAnsi="Times New Roman"/>
          <w:color w:val="111111"/>
          <w:sz w:val="28"/>
          <w:szCs w:val="28"/>
          <w:lang w:val="en-US"/>
        </w:rPr>
        <w:t>We ought not to sell grapes to the maker of wine, not to give weapon to a tyrant, not to allow a plotter to act, not to give vehicles to</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Taqūts (tyrants) to go to Mecca, not to tell the secrets to the persons with little capacity, and not to smile to a sinner.</w:t>
      </w:r>
      <w:bookmarkStart w:id="771" w:name="pg13395_122805"/>
    </w:p>
    <w:p>
      <w:pPr>
        <w:pStyle w:val="Heading4"/>
        <w:numPr>
          <w:ilvl w:val="3"/>
          <w:numId w:val="1"/>
        </w:numPr>
        <w:bidi w:val="0"/>
        <w:jc w:val="left"/>
        <w:rPr/>
      </w:pPr>
      <w:bookmarkStart w:id="772" w:name="__RefHeading___Toc377271_2616395394"/>
      <w:bookmarkStart w:id="773" w:name="_Toc300"/>
      <w:bookmarkEnd w:id="771"/>
      <w:bookmarkEnd w:id="772"/>
      <w:r>
        <w:rPr/>
        <w:t>The Arabic text and the English translation of verse 3</w:t>
      </w:r>
      <w:bookmarkEnd w:id="773"/>
    </w:p>
    <w:p>
      <w:pPr>
        <w:pStyle w:val="BookText"/>
        <w:bidi w:val="0"/>
        <w:jc w:val="both"/>
        <w:rPr/>
      </w:pPr>
      <w:r>
        <w:rPr>
          <w:rFonts w:eastAsia="Amiri" w:cs="Amiri" w:ascii="Amiri" w:hAnsi="Amiri"/>
          <w:color w:val="111111"/>
          <w:sz w:val="28"/>
          <w:szCs w:val="28"/>
          <w:lang w:bidi="ar-SA"/>
        </w:rPr>
        <w:t xml:space="preserve">3- </w:t>
      </w:r>
      <w:r>
        <w:rPr>
          <w:rFonts w:ascii="Amiri" w:hAnsi="Amiri" w:eastAsia="Amiri" w:cs="Amiri"/>
          <w:color w:val="111111"/>
          <w:sz w:val="28"/>
          <w:sz w:val="28"/>
          <w:szCs w:val="28"/>
          <w:rtl w:val="true"/>
          <w:lang w:bidi="ar-SA"/>
        </w:rPr>
        <w:t>حُرِّمَتْ عَلَیْکُمُ الْمَیْتَةُ وَالدَّمُ وَلَحْمُ الْخِنزیرِ</w:t>
      </w:r>
    </w:p>
    <w:p>
      <w:pPr>
        <w:pStyle w:val="BookText"/>
        <w:bidi w:val="0"/>
        <w:jc w:val="both"/>
        <w:rPr/>
      </w:pPr>
      <w:r>
        <w:rPr>
          <w:rFonts w:ascii="Amiri" w:hAnsi="Amiri" w:eastAsia="Amiri" w:cs="Amiri"/>
          <w:color w:val="111111"/>
          <w:sz w:val="28"/>
          <w:sz w:val="28"/>
          <w:szCs w:val="28"/>
          <w:rtl w:val="true"/>
          <w:lang w:bidi="ar-SA"/>
        </w:rPr>
        <w:t>وَما اُهِلَّ لِغَیْرِ اللّهِ بِه وَالْمُنْخَنِقَةُ وَالْمَوْقُوذَةُ وَالْمُتَرَدِّیَةُ وَالنَّطیحَةُ</w:t>
      </w:r>
    </w:p>
    <w:p>
      <w:pPr>
        <w:pStyle w:val="BookText"/>
        <w:bidi w:val="0"/>
        <w:jc w:val="both"/>
        <w:rPr/>
      </w:pPr>
      <w:r>
        <w:rPr>
          <w:rFonts w:ascii="Amiri" w:hAnsi="Amiri" w:eastAsia="Amiri" w:cs="Amiri"/>
          <w:color w:val="111111"/>
          <w:sz w:val="28"/>
          <w:sz w:val="28"/>
          <w:szCs w:val="28"/>
          <w:rtl w:val="true"/>
          <w:lang w:bidi="ar-SA"/>
        </w:rPr>
        <w:t>وَما اَکَلَ السَّبُعُ اِلاّ ما ذَکَّیْتُمْ وَما ذُبِحَ عَلَی النُّصُبِ</w:t>
      </w:r>
    </w:p>
    <w:p>
      <w:pPr>
        <w:pStyle w:val="BookText"/>
        <w:bidi w:val="0"/>
        <w:jc w:val="both"/>
        <w:rPr/>
      </w:pPr>
      <w:r>
        <w:rPr>
          <w:rFonts w:ascii="Amiri" w:hAnsi="Amiri" w:eastAsia="Amiri" w:cs="Amiri"/>
          <w:color w:val="111111"/>
          <w:sz w:val="28"/>
          <w:sz w:val="28"/>
          <w:szCs w:val="28"/>
          <w:rtl w:val="true"/>
          <w:lang w:bidi="ar-SA"/>
        </w:rPr>
        <w:t>وَاَنْ تَسْتَقْسِمُواْ بِالاَْزْلامِ ذ لِکُمْ فِسْقُ</w:t>
      </w:r>
    </w:p>
    <w:p>
      <w:pPr>
        <w:pStyle w:val="BookText"/>
        <w:bidi w:val="0"/>
        <w:jc w:val="both"/>
        <w:rPr/>
      </w:pPr>
      <w:r>
        <w:rPr>
          <w:rFonts w:ascii="Amiri" w:hAnsi="Amiri" w:eastAsia="Amiri" w:cs="Amiri"/>
          <w:color w:val="111111"/>
          <w:sz w:val="28"/>
          <w:sz w:val="28"/>
          <w:szCs w:val="28"/>
          <w:rtl w:val="true"/>
          <w:lang w:bidi="ar-SA"/>
        </w:rPr>
        <w:t>الْیَوْمَ یَئِسَ الَّذینَ کَفَرُوا مِن دینِکُمْ</w:t>
      </w:r>
    </w:p>
    <w:p>
      <w:pPr>
        <w:pStyle w:val="BookText"/>
        <w:bidi w:val="0"/>
        <w:jc w:val="both"/>
        <w:rPr/>
      </w:pPr>
      <w:r>
        <w:rPr>
          <w:rFonts w:ascii="Amiri" w:hAnsi="Amiri" w:eastAsia="Amiri" w:cs="Amiri"/>
          <w:color w:val="111111"/>
          <w:sz w:val="28"/>
          <w:sz w:val="28"/>
          <w:szCs w:val="28"/>
          <w:rtl w:val="true"/>
          <w:lang w:bidi="ar-SA"/>
        </w:rPr>
        <w:t>فَلا تَخْشَوْهُمْ وَاخْشَوْنِ</w:t>
      </w:r>
    </w:p>
    <w:p>
      <w:pPr>
        <w:pStyle w:val="BookText"/>
        <w:bidi w:val="0"/>
        <w:jc w:val="both"/>
        <w:rPr/>
      </w:pPr>
      <w:r>
        <w:rPr>
          <w:rFonts w:ascii="Amiri" w:hAnsi="Amiri" w:eastAsia="Amiri" w:cs="Amiri"/>
          <w:color w:val="111111"/>
          <w:sz w:val="28"/>
          <w:sz w:val="28"/>
          <w:szCs w:val="28"/>
          <w:rtl w:val="true"/>
          <w:lang w:bidi="ar-SA"/>
        </w:rPr>
        <w:t>الْیَوْمَ اَکْمَلْتُ لَکُمْ دینَکُمْ وَاَتْمَمْتُ عَلَیْکُمْ نِعْمَتی</w:t>
      </w:r>
    </w:p>
    <w:p>
      <w:pPr>
        <w:pStyle w:val="BookText"/>
        <w:bidi w:val="0"/>
        <w:jc w:val="both"/>
        <w:rPr/>
      </w:pPr>
      <w:r>
        <w:rPr>
          <w:rFonts w:ascii="Amiri" w:hAnsi="Amiri" w:eastAsia="Amiri" w:cs="Amiri"/>
          <w:color w:val="111111"/>
          <w:sz w:val="28"/>
          <w:sz w:val="28"/>
          <w:szCs w:val="28"/>
          <w:rtl w:val="true"/>
          <w:lang w:bidi="ar-SA"/>
        </w:rPr>
        <w:t>وَرَضیتُ لَکُمُ الاِْسْلامَ دینًا</w:t>
      </w:r>
    </w:p>
    <w:p>
      <w:pPr>
        <w:pStyle w:val="BookText"/>
        <w:bidi w:val="0"/>
        <w:jc w:val="both"/>
        <w:rPr/>
      </w:pPr>
      <w:r>
        <w:rPr>
          <w:rFonts w:ascii="Amiri" w:hAnsi="Amiri" w:eastAsia="Amiri" w:cs="Amiri"/>
          <w:color w:val="111111"/>
          <w:sz w:val="28"/>
          <w:sz w:val="28"/>
          <w:szCs w:val="28"/>
          <w:rtl w:val="true"/>
          <w:lang w:bidi="ar-SA"/>
        </w:rPr>
        <w:t>فَمَنِ اضْطُرَّ فی مَخْمَصَةٍ غَیْرَ مُتَجَانِفٍ لاِِثْمٍ</w:t>
      </w:r>
    </w:p>
    <w:p>
      <w:pPr>
        <w:pStyle w:val="BookText"/>
        <w:bidi w:val="0"/>
        <w:jc w:val="both"/>
        <w:rPr/>
      </w:pPr>
      <w:r>
        <w:rPr>
          <w:rFonts w:ascii="Amiri" w:hAnsi="Amiri" w:eastAsia="Amiri" w:cs="Amiri"/>
          <w:color w:val="111111"/>
          <w:sz w:val="28"/>
          <w:sz w:val="28"/>
          <w:szCs w:val="28"/>
          <w:rtl w:val="true"/>
          <w:lang w:bidi="ar-SA"/>
        </w:rPr>
        <w:t>فَاِنَّ اللّهَ غَفُورٌ رَحیمٌ</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Forbidden to you (for food) are carrion, blood, the flesh of swine,</w:t>
      </w:r>
    </w:p>
    <w:p>
      <w:pPr>
        <w:pStyle w:val="BookText"/>
        <w:bidi w:val="0"/>
        <w:jc w:val="both"/>
        <w:rPr/>
      </w:pPr>
      <w:r>
        <w:rPr>
          <w:rFonts w:eastAsia="Times New Roman" w:cs="Times New Roman" w:ascii="Times New Roman" w:hAnsi="Times New Roman"/>
          <w:color w:val="111111"/>
          <w:sz w:val="28"/>
          <w:szCs w:val="28"/>
          <w:lang w:val="en-US"/>
        </w:rPr>
        <w:t>what has been (slaughtered) in the name of any other than that of Allah, and the beast strangled, beaten to death, killed by a fall,</w:t>
      </w:r>
    </w:p>
    <w:p>
      <w:pPr>
        <w:pStyle w:val="BookText"/>
        <w:bidi w:val="0"/>
        <w:jc w:val="both"/>
        <w:rPr/>
      </w:pPr>
      <w:r>
        <w:rPr>
          <w:rFonts w:eastAsia="Times New Roman" w:cs="Times New Roman" w:ascii="Times New Roman" w:hAnsi="Times New Roman"/>
          <w:color w:val="111111"/>
          <w:sz w:val="28"/>
          <w:szCs w:val="28"/>
          <w:lang w:val="en-US"/>
        </w:rPr>
        <w:t>the gored to death by a horn, and that which a wild beast has begun to eat,</w:t>
      </w:r>
    </w:p>
    <w:p>
      <w:pPr>
        <w:pStyle w:val="BookText"/>
        <w:bidi w:val="0"/>
        <w:jc w:val="both"/>
        <w:rPr/>
      </w:pPr>
      <w:r>
        <w:rPr>
          <w:rFonts w:eastAsia="Times New Roman" w:cs="Times New Roman" w:ascii="Times New Roman" w:hAnsi="Times New Roman"/>
          <w:color w:val="111111"/>
          <w:sz w:val="28"/>
          <w:szCs w:val="28"/>
          <w:lang w:val="en-US"/>
        </w:rPr>
        <w:t>(all are unlawful), except what you slaughter (in accordance with the prescribed law).</w:t>
      </w:r>
    </w:p>
    <w:p>
      <w:pPr>
        <w:pStyle w:val="BookText"/>
        <w:bidi w:val="0"/>
        <w:jc w:val="both"/>
        <w:rPr/>
      </w:pPr>
      <w:r>
        <w:rPr>
          <w:rFonts w:eastAsia="Times New Roman" w:cs="Times New Roman" w:ascii="Times New Roman" w:hAnsi="Times New Roman"/>
          <w:color w:val="111111"/>
          <w:sz w:val="28"/>
          <w:szCs w:val="28"/>
          <w:lang w:val="en-US"/>
        </w:rPr>
        <w:t>And (also forbidden is to you) what has been slaughtered before idols, or that you divide by the arrows; (all) that is ungodliness.</w:t>
      </w:r>
    </w:p>
    <w:p>
      <w:pPr>
        <w:pStyle w:val="BookText"/>
        <w:bidi w:val="0"/>
        <w:jc w:val="both"/>
        <w:rPr/>
      </w:pPr>
      <w:r>
        <w:rPr>
          <w:rFonts w:eastAsia="Times New Roman" w:cs="Times New Roman" w:ascii="Times New Roman" w:hAnsi="Times New Roman"/>
          <w:color w:val="111111"/>
          <w:sz w:val="28"/>
          <w:szCs w:val="28"/>
          <w:lang w:val="en-US"/>
        </w:rPr>
        <w:t>Today those who disbelieve have despaired of your religion, so do not dread them but dread Me.</w:t>
      </w:r>
    </w:p>
    <w:p>
      <w:pPr>
        <w:pStyle w:val="BookText"/>
        <w:bidi w:val="0"/>
        <w:jc w:val="both"/>
        <w:rPr/>
      </w:pPr>
      <w:r>
        <w:rPr>
          <w:rFonts w:eastAsia="Times New Roman" w:cs="Times New Roman" w:ascii="Times New Roman" w:hAnsi="Times New Roman"/>
          <w:color w:val="111111"/>
          <w:sz w:val="28"/>
          <w:szCs w:val="28"/>
          <w:lang w:val="en-US"/>
        </w:rPr>
        <w:t>Today have I perfected your religion for you, and completed My favour on you, and I have chosen for you Islam as a religion. But, whoever is helplessly forced by hunger,</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inclining to sin, (can enjoy the forbidden food), then verily Allah is forgiving, Merciful."</w:t>
      </w:r>
      <w:bookmarkStart w:id="774" w:name="pg13395_122806"/>
    </w:p>
    <w:p>
      <w:pPr>
        <w:pStyle w:val="Heading4"/>
        <w:numPr>
          <w:ilvl w:val="3"/>
          <w:numId w:val="1"/>
        </w:numPr>
        <w:bidi w:val="0"/>
        <w:jc w:val="left"/>
        <w:rPr/>
      </w:pPr>
      <w:bookmarkStart w:id="775" w:name="__RefHeading___Toc377273_2616395394"/>
      <w:bookmarkStart w:id="776" w:name="_Toc301"/>
      <w:bookmarkEnd w:id="774"/>
      <w:bookmarkEnd w:id="775"/>
      <w:r>
        <w:rPr/>
        <w:t>Commentary: verse 3</w:t>
      </w:r>
      <w:bookmarkEnd w:id="776"/>
    </w:p>
    <w:p>
      <w:pPr>
        <w:pStyle w:val="Heading5"/>
        <w:numPr>
          <w:ilvl w:val="4"/>
          <w:numId w:val="1"/>
        </w:numPr>
        <w:bidi w:val="0"/>
        <w:jc w:val="left"/>
        <w:rPr/>
      </w:pPr>
      <w:bookmarkStart w:id="777" w:name="__RefHeading___Toc377275_2616395394"/>
      <w:bookmarkStart w:id="778" w:name="_Toc302"/>
      <w:bookmarkEnd w:id="777"/>
      <w:r>
        <w:rPr/>
        <w:t>Point</w:t>
      </w:r>
      <w:bookmarkEnd w:id="778"/>
    </w:p>
    <w:p>
      <w:pPr>
        <w:pStyle w:val="BookText"/>
        <w:bidi w:val="0"/>
        <w:jc w:val="both"/>
        <w:rPr/>
      </w:pPr>
      <w:r>
        <w:rPr>
          <w:rFonts w:eastAsia="Times New Roman" w:cs="Times New Roman" w:ascii="Times New Roman" w:hAnsi="Times New Roman"/>
          <w:color w:val="111111"/>
          <w:sz w:val="28"/>
          <w:szCs w:val="28"/>
          <w:lang w:val="en-US"/>
        </w:rPr>
        <w:t>At the beginning of this Sura, there was a statement which pointed out to the meat of the beast being lawful for eating, except what would be said thereafter. This verse, in fact, is the explanation upon the same exceptions. Here, there are eleven things which have been ordained to be prohibited.</w:t>
      </w:r>
    </w:p>
    <w:p>
      <w:pPr>
        <w:pStyle w:val="BookText"/>
        <w:bidi w:val="0"/>
        <w:jc w:val="both"/>
        <w:rPr/>
      </w:pPr>
      <w:r>
        <w:rPr>
          <w:rFonts w:eastAsia="Times New Roman" w:cs="Times New Roman" w:ascii="Times New Roman" w:hAnsi="Times New Roman"/>
          <w:color w:val="111111"/>
          <w:sz w:val="28"/>
          <w:szCs w:val="28"/>
          <w:lang w:val="en-US"/>
        </w:rPr>
        <w:t>At first, it says:</w:t>
      </w:r>
    </w:p>
    <w:p>
      <w:pPr>
        <w:pStyle w:val="BookText"/>
        <w:bidi w:val="0"/>
        <w:jc w:val="both"/>
        <w:rPr/>
      </w:pPr>
      <w:r>
        <w:rPr>
          <w:rFonts w:eastAsia="Times New Roman" w:cs="Times New Roman" w:ascii="Times New Roman" w:hAnsi="Times New Roman"/>
          <w:color w:val="111111"/>
          <w:sz w:val="28"/>
          <w:szCs w:val="28"/>
          <w:lang w:val="en-US"/>
        </w:rPr>
        <w:t>" Forbidden to you (for food) are carrion, blood, the flesh of swine, what has been (slaughtered) in the name of any other than that of Allah, the beast strangled, ..."</w:t>
      </w:r>
    </w:p>
    <w:p>
      <w:pPr>
        <w:pStyle w:val="BookText"/>
        <w:bidi w:val="0"/>
        <w:jc w:val="both"/>
        <w:rPr/>
      </w:pPr>
      <w:r>
        <w:rPr>
          <w:rFonts w:eastAsia="Times New Roman" w:cs="Times New Roman" w:ascii="Times New Roman" w:hAnsi="Times New Roman"/>
          <w:color w:val="111111"/>
          <w:sz w:val="28"/>
          <w:szCs w:val="28"/>
          <w:lang w:val="en-US"/>
        </w:rPr>
        <w:t>The meat of this kind of beast is forbidden to be eaten, whether the action is done spontaneously, or by the beast, or by a person. It had been customary at the Age of Ignorance that sometimes the animal was put between two sticks or two branches of a tree, and then it was pressed thereby so much so that it died. After that, the meat of such animal was consumed by them. It is also forbidden in Islam to eat the meat of the animals which are tortured, or beaten to death, or die because of a disease.</w:t>
      </w:r>
    </w:p>
    <w:p>
      <w:pPr>
        <w:pStyle w:val="BookText"/>
        <w:bidi w:val="0"/>
        <w:jc w:val="both"/>
        <w:rPr/>
      </w:pPr>
      <w:r>
        <w:rPr>
          <w:rFonts w:eastAsia="Times New Roman" w:cs="Times New Roman" w:ascii="Times New Roman" w:hAnsi="Times New Roman"/>
          <w:color w:val="111111"/>
          <w:sz w:val="28"/>
          <w:szCs w:val="28"/>
          <w:lang w:val="en-US"/>
        </w:rPr>
        <w:t>"... beaten to death, killed by a fall, the gored to death by a horn ..."</w:t>
      </w:r>
    </w:p>
    <w:p>
      <w:pPr>
        <w:pStyle w:val="BookText"/>
        <w:bidi w:val="0"/>
        <w:jc w:val="both"/>
        <w:rPr/>
      </w:pPr>
      <w:r>
        <w:rPr>
          <w:rFonts w:eastAsia="Times New Roman" w:cs="Times New Roman" w:ascii="Times New Roman" w:hAnsi="Times New Roman"/>
          <w:color w:val="111111"/>
          <w:sz w:val="28"/>
          <w:szCs w:val="28"/>
          <w:lang w:val="en-US"/>
        </w:rPr>
        <w:t>It is cited in At-Tafsir-ul-Qurtubī that it was a custom among some Arabs that, for the sake of idols, they would beat a few sorts of animals until they died. They considered that action a kind of worship.</w:t>
      </w:r>
    </w:p>
    <w:p>
      <w:pPr>
        <w:pStyle w:val="BookText"/>
        <w:bidi w:val="0"/>
        <w:jc w:val="both"/>
        <w:rPr/>
      </w:pPr>
      <w:r>
        <w:rPr>
          <w:rFonts w:eastAsia="Times New Roman" w:cs="Times New Roman" w:ascii="Times New Roman" w:hAnsi="Times New Roman"/>
          <w:color w:val="111111"/>
          <w:sz w:val="28"/>
          <w:szCs w:val="28"/>
          <w:lang w:val="en-US"/>
        </w:rPr>
        <w:t>The verse also continues saying:</w:t>
      </w:r>
    </w:p>
    <w:p>
      <w:pPr>
        <w:pStyle w:val="BookText"/>
        <w:bidi w:val="0"/>
        <w:jc w:val="both"/>
        <w:rPr/>
      </w:pPr>
      <w:r>
        <w:rPr>
          <w:rFonts w:eastAsia="Times New Roman" w:cs="Times New Roman" w:ascii="Times New Roman" w:hAnsi="Times New Roman"/>
          <w:color w:val="111111"/>
          <w:sz w:val="28"/>
          <w:szCs w:val="28"/>
          <w:lang w:val="en-US"/>
        </w:rPr>
        <w:t>"...and that which a wild beast has begun to eat, (all are unlawful), ..."</w:t>
      </w:r>
    </w:p>
    <w:p>
      <w:pPr>
        <w:pStyle w:val="BookText"/>
        <w:bidi w:val="0"/>
        <w:jc w:val="both"/>
        <w:rPr/>
      </w:pPr>
      <w:r>
        <w:rPr>
          <w:rFonts w:eastAsia="Times New Roman" w:cs="Times New Roman" w:ascii="Times New Roman" w:hAnsi="Times New Roman"/>
          <w:color w:val="111111"/>
          <w:sz w:val="28"/>
          <w:szCs w:val="28"/>
          <w:lang w:val="en-US"/>
        </w:rPr>
        <w:t>Then, following the prohibition of the aforementioned items, the Qur'ān implies: if, before that those animals die, they can be taken and slaughtered in accordance with the Islamic laws, and sufficient blood comes out of their bodies, they will be lawful. The verse says:</w:t>
      </w:r>
    </w:p>
    <w:p>
      <w:pPr>
        <w:pStyle w:val="BookText"/>
        <w:bidi w:val="0"/>
        <w:jc w:val="both"/>
        <w:rPr/>
      </w:pPr>
      <w:r>
        <w:rPr>
          <w:rFonts w:eastAsia="Times New Roman" w:cs="Times New Roman" w:ascii="Times New Roman" w:hAnsi="Times New Roman"/>
          <w:color w:val="111111"/>
          <w:sz w:val="28"/>
          <w:szCs w:val="28"/>
          <w:lang w:val="en-US"/>
        </w:rPr>
        <w:t>"...except what you slaughter (in accordance with the prescribed law). ..."</w:t>
      </w:r>
    </w:p>
    <w:p>
      <w:pPr>
        <w:pStyle w:val="BookText"/>
        <w:bidi w:val="0"/>
        <w:jc w:val="both"/>
        <w:rPr/>
      </w:pPr>
      <w:r>
        <w:rPr>
          <w:rFonts w:eastAsia="Times New Roman" w:cs="Times New Roman" w:ascii="Times New Roman" w:hAnsi="Times New Roman"/>
          <w:color w:val="111111"/>
          <w:sz w:val="28"/>
          <w:szCs w:val="28"/>
          <w:lang w:val="en-US"/>
        </w:rPr>
        <w:t>At the Age of Ignorance, some idol worshippers had settled some pieces of stone around Ka`bah which had had no special form or shape.</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called them /nuṣub/ and they sacrificed animals before them and poured some blood of the sacrificial animal over the idols. The only distinguished difference between these stones and idols was that idols had a special shape and face, but /nuṣub/ had not. In the verse under discussion,</w:t>
      </w:r>
      <w:bookmarkStart w:id="779" w:name="pg13395_122807"/>
    </w:p>
    <w:p>
      <w:pPr>
        <w:pStyle w:val="BookText"/>
        <w:bidi w:val="0"/>
        <w:rPr/>
      </w:pPr>
      <w:bookmarkEnd w:id="779"/>
      <w:r>
        <w:rPr>
          <w:rFonts w:eastAsia="Times New Roman" w:cs="Times New Roman" w:ascii="Times New Roman" w:hAnsi="Times New Roman"/>
          <w:color w:val="111111"/>
          <w:sz w:val="28"/>
          <w:szCs w:val="28"/>
          <w:lang w:val="en-US"/>
        </w:rPr>
        <w:t>Islam has forbidden eating the meat of such animals, and says the animals which are slaughtered on the idols or before them are all forbidden for you to eat.</w:t>
      </w:r>
    </w:p>
    <w:p>
      <w:pPr>
        <w:pStyle w:val="BookText"/>
        <w:bidi w:val="0"/>
        <w:jc w:val="both"/>
        <w:rPr/>
      </w:pPr>
      <w:r>
        <w:rPr>
          <w:rFonts w:eastAsia="Times New Roman" w:cs="Times New Roman" w:ascii="Times New Roman" w:hAnsi="Times New Roman"/>
          <w:color w:val="111111"/>
          <w:sz w:val="28"/>
          <w:szCs w:val="28"/>
          <w:lang w:val="en-US"/>
        </w:rPr>
        <w:t>"...And (also forbidden is to you) what has been slaughtered before idols, ..."</w:t>
      </w:r>
    </w:p>
    <w:p>
      <w:pPr>
        <w:pStyle w:val="BookText"/>
        <w:bidi w:val="0"/>
        <w:jc w:val="both"/>
        <w:rPr/>
      </w:pPr>
      <w:r>
        <w:rPr>
          <w:rFonts w:eastAsia="Times New Roman" w:cs="Times New Roman" w:ascii="Times New Roman" w:hAnsi="Times New Roman"/>
          <w:color w:val="111111"/>
          <w:sz w:val="28"/>
          <w:szCs w:val="28"/>
          <w:lang w:val="en-US"/>
        </w:rPr>
        <w:t>It is clear, of course, that the prohibition of this kind of meal has a moral and spiritual aspect, not a bodily and material one.</w:t>
      </w:r>
    </w:p>
    <w:p>
      <w:pPr>
        <w:pStyle w:val="BookText"/>
        <w:bidi w:val="0"/>
        <w:jc w:val="both"/>
        <w:rPr/>
      </w:pPr>
      <w:r>
        <w:rPr>
          <w:rFonts w:eastAsia="Times New Roman" w:cs="Times New Roman" w:ascii="Times New Roman" w:hAnsi="Times New Roman"/>
          <w:color w:val="111111"/>
          <w:sz w:val="28"/>
          <w:szCs w:val="28"/>
          <w:lang w:val="en-US"/>
        </w:rPr>
        <w:t xml:space="preserve">Another kind of animal which the verse points out as unlawful, are those which are killed and divided in the form of lottery. The action was in this manner that: ten persons among themselves laid a bet and bought an animal to kill . Then they put ten arrow shafts in a bag, on seven of them was written </w:t>
      </w:r>
      <w:r>
        <w:rPr>
          <w:rFonts w:eastAsia="Consolas" w:cs="Consolas" w:ascii="Consolas" w:hAnsi="Consolas"/>
          <w:color w:val="111111"/>
          <w:sz w:val="28"/>
          <w:szCs w:val="28"/>
          <w:lang w:val="en-US"/>
        </w:rPr>
        <w:t xml:space="preserve">gainer', while on the rest was written </w:t>
      </w:r>
      <w:r>
        <w:rPr>
          <w:rFonts w:eastAsia="Times New Roman" w:cs="Times New Roman" w:ascii="Times New Roman" w:hAnsi="Times New Roman"/>
          <w:color w:val="111111"/>
          <w:sz w:val="28"/>
          <w:szCs w:val="28"/>
          <w:lang w:val="en-US"/>
        </w:rPr>
        <w:t xml:space="preserve"> loser '. They took those shafts out of the bag as the manner of lottery one after another by the name of the ten persons. Those for whose names the seven </w:t>
      </w:r>
      <w:r>
        <w:rPr>
          <w:rFonts w:eastAsia="Consolas" w:cs="Consolas" w:ascii="Consolas" w:hAnsi="Consolas"/>
          <w:color w:val="111111"/>
          <w:sz w:val="28"/>
          <w:szCs w:val="28"/>
          <w:lang w:val="en-US"/>
        </w:rPr>
        <w:t>gainers 'came out, had a share of meat without paying anything; but those three persons, for whose names the three</w:t>
      </w:r>
      <w:r>
        <w:rPr>
          <w:rFonts w:eastAsia="Times New Roman" w:cs="Times New Roman" w:ascii="Times New Roman" w:hAnsi="Times New Roman"/>
          <w:color w:val="111111"/>
          <w:sz w:val="28"/>
          <w:szCs w:val="28"/>
          <w:lang w:val="en-US"/>
        </w:rPr>
        <w:t>losers' were given, had to pay one-third of the price of the animal without having a share of its meat. These arrow shafts were called /'azlām/. Islam prohibited eating such meat. It was not for the reason that the meat itself was unlawful, but for the reason that it had a form of gambling and lottery. So, it says:</w:t>
      </w:r>
    </w:p>
    <w:p>
      <w:pPr>
        <w:pStyle w:val="BookText"/>
        <w:bidi w:val="0"/>
        <w:jc w:val="both"/>
        <w:rPr/>
      </w:pPr>
      <w:r>
        <w:rPr>
          <w:rFonts w:eastAsia="Times New Roman" w:cs="Times New Roman" w:ascii="Times New Roman" w:hAnsi="Times New Roman"/>
          <w:color w:val="111111"/>
          <w:sz w:val="28"/>
          <w:szCs w:val="28"/>
          <w:lang w:val="en-US"/>
        </w:rPr>
        <w:t>"... or that you divide by the arrows; ..."</w:t>
      </w:r>
    </w:p>
    <w:p>
      <w:pPr>
        <w:pStyle w:val="BookText"/>
        <w:bidi w:val="0"/>
        <w:jc w:val="both"/>
        <w:rPr/>
      </w:pPr>
      <w:r>
        <w:rPr>
          <w:rFonts w:eastAsia="Times New Roman" w:cs="Times New Roman" w:ascii="Times New Roman" w:hAnsi="Times New Roman"/>
          <w:color w:val="111111"/>
          <w:sz w:val="28"/>
          <w:szCs w:val="28"/>
          <w:lang w:val="en-US"/>
        </w:rPr>
        <w:t>It is evident that the prohibition of gambling, and the like of it, is not allocated to the meat of animals, but when it is done on a thing, it is forbidden, because it is a place where all unexpected social harms and superstitions can be assembled.</w:t>
      </w:r>
    </w:p>
    <w:p>
      <w:pPr>
        <w:pStyle w:val="BookText"/>
        <w:bidi w:val="0"/>
        <w:jc w:val="both"/>
        <w:rPr/>
      </w:pPr>
      <w:r>
        <w:rPr>
          <w:rFonts w:eastAsia="Times New Roman" w:cs="Times New Roman" w:ascii="Times New Roman" w:hAnsi="Times New Roman"/>
          <w:color w:val="111111"/>
          <w:sz w:val="28"/>
          <w:szCs w:val="28"/>
          <w:lang w:val="en-US"/>
        </w:rPr>
        <w:t>Then, finally, in order to emphasize more on the prohibition of all these deeds, it says:</w:t>
      </w:r>
    </w:p>
    <w:p>
      <w:pPr>
        <w:pStyle w:val="BookText"/>
        <w:bidi w:val="0"/>
        <w:jc w:val="both"/>
        <w:rPr/>
      </w:pPr>
      <w:r>
        <w:rPr>
          <w:rFonts w:eastAsia="Times New Roman" w:cs="Times New Roman" w:ascii="Times New Roman" w:hAnsi="Times New Roman"/>
          <w:color w:val="111111"/>
          <w:sz w:val="28"/>
          <w:szCs w:val="28"/>
          <w:lang w:val="en-US"/>
        </w:rPr>
        <w:t>"... (all) that is ungodliness. ..."</w:t>
      </w:r>
    </w:p>
    <w:p>
      <w:pPr>
        <w:pStyle w:val="Heading5"/>
        <w:numPr>
          <w:ilvl w:val="4"/>
          <w:numId w:val="1"/>
        </w:numPr>
        <w:bidi w:val="0"/>
        <w:jc w:val="left"/>
        <w:rPr/>
      </w:pPr>
      <w:bookmarkStart w:id="780" w:name="__RefHeading___Toc377277_2616395394"/>
      <w:bookmarkStart w:id="781" w:name="_Toc303"/>
      <w:bookmarkEnd w:id="780"/>
      <w:r>
        <w:rPr/>
        <w:t>Moderation in the Usage of Meat</w:t>
      </w:r>
      <w:bookmarkEnd w:id="78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totality of the above discussions, as well as other Islamic literature, it is understood that the style of Islam in consuming kinds of meat, like its other commandments, is a perfectly moderate style. That is, neither it is like the people of the Age of Ignorance, who consumed the meat of lizard, carrion, blood, and the like of them or like many people of</w:t>
      </w:r>
      <w:bookmarkStart w:id="782" w:name="pg13395_122808"/>
    </w:p>
    <w:p>
      <w:pPr>
        <w:pStyle w:val="BookText"/>
        <w:bidi w:val="0"/>
        <w:rPr/>
      </w:pPr>
      <w:bookmarkEnd w:id="782"/>
      <w:r>
        <w:rPr>
          <w:rFonts w:eastAsia="Times New Roman" w:cs="Times New Roman" w:ascii="Times New Roman" w:hAnsi="Times New Roman"/>
          <w:color w:val="111111"/>
          <w:sz w:val="28"/>
          <w:szCs w:val="28"/>
          <w:lang w:val="en-US"/>
        </w:rPr>
        <w:t>the West who, today, do not remanciate eating even the meat of crabs and some worms, nor it is like some Hindus, who believe that eating meat is absolutely forbidden. Thus, Islam ordains that the meat of those animals which contains pure nutriment and is not hatred, to be lawful (halāl), and, by giving some conditions for the usage of some kinds of meat, has rejected the styles of excess and defect.</w:t>
      </w:r>
    </w:p>
    <w:p>
      <w:pPr>
        <w:pStyle w:val="BookText"/>
        <w:bidi w:val="0"/>
        <w:jc w:val="both"/>
        <w:rPr/>
      </w:pPr>
      <w:r>
        <w:rPr>
          <w:rFonts w:eastAsia="Times New Roman" w:cs="Times New Roman" w:ascii="Times New Roman" w:hAnsi="Times New Roman"/>
          <w:color w:val="111111"/>
          <w:sz w:val="28"/>
          <w:szCs w:val="28"/>
          <w:lang w:val="en-US"/>
        </w:rPr>
        <w:t>Next to the statement of the above-mentioned ordinances, there are also two expressive phrases mentioned in the verse under discussion. At first, it says:</w:t>
      </w:r>
    </w:p>
    <w:p>
      <w:pPr>
        <w:pStyle w:val="BookText"/>
        <w:bidi w:val="0"/>
        <w:jc w:val="both"/>
        <w:rPr/>
      </w:pPr>
      <w:r>
        <w:rPr>
          <w:rFonts w:eastAsia="Times New Roman" w:cs="Times New Roman" w:ascii="Times New Roman" w:hAnsi="Times New Roman"/>
          <w:color w:val="111111"/>
          <w:sz w:val="28"/>
          <w:szCs w:val="28"/>
          <w:lang w:val="en-US"/>
        </w:rPr>
        <w:t>"... Today those who disbelieve have despaired of your religion, so do not dread them but dread Me. ..."</w:t>
      </w:r>
    </w:p>
    <w:p>
      <w:pPr>
        <w:pStyle w:val="BookText"/>
        <w:bidi w:val="0"/>
        <w:jc w:val="both"/>
        <w:rPr/>
      </w:pPr>
      <w:r>
        <w:rPr>
          <w:rFonts w:eastAsia="Times New Roman" w:cs="Times New Roman" w:ascii="Times New Roman" w:hAnsi="Times New Roman"/>
          <w:color w:val="111111"/>
          <w:sz w:val="28"/>
          <w:szCs w:val="28"/>
          <w:lang w:val="en-US"/>
        </w:rPr>
        <w:t>Then, it continues saying:</w:t>
      </w:r>
    </w:p>
    <w:p>
      <w:pPr>
        <w:pStyle w:val="BookText"/>
        <w:bidi w:val="0"/>
        <w:jc w:val="both"/>
        <w:rPr/>
      </w:pPr>
      <w:r>
        <w:rPr>
          <w:rFonts w:eastAsia="Times New Roman" w:cs="Times New Roman" w:ascii="Times New Roman" w:hAnsi="Times New Roman"/>
          <w:color w:val="111111"/>
          <w:sz w:val="28"/>
          <w:szCs w:val="28"/>
          <w:lang w:val="en-US"/>
        </w:rPr>
        <w:t>"... Today have I perfected your religion for you, and completed My favour on you, and I have chosen for you Islam as a religion. ..."</w:t>
      </w:r>
    </w:p>
    <w:p>
      <w:pPr>
        <w:pStyle w:val="Heading5"/>
        <w:numPr>
          <w:ilvl w:val="4"/>
          <w:numId w:val="1"/>
        </w:numPr>
        <w:bidi w:val="0"/>
        <w:jc w:val="left"/>
        <w:rPr/>
      </w:pPr>
      <w:bookmarkStart w:id="783" w:name="__RefHeading___Toc377279_2616395394"/>
      <w:bookmarkStart w:id="784" w:name="_Toc304"/>
      <w:bookmarkEnd w:id="783"/>
      <w:r>
        <w:rPr/>
        <w:t>The Day of Qadir-i-Khum</w:t>
      </w:r>
      <w:bookmarkEnd w:id="784"/>
    </w:p>
    <w:p>
      <w:pPr>
        <w:pStyle w:val="BookText"/>
        <w:bidi w:val="0"/>
        <w:jc w:val="both"/>
        <w:rPr/>
      </w:pPr>
      <w:r>
        <w:rPr>
          <w:rFonts w:eastAsia="Times New Roman" w:cs="Times New Roman" w:ascii="Times New Roman" w:hAnsi="Times New Roman"/>
          <w:color w:val="111111"/>
          <w:sz w:val="28"/>
          <w:szCs w:val="28"/>
          <w:lang w:val="en-US"/>
        </w:rPr>
        <w:t>Which day is the day of the perfection of religion? What is the purpose of the word ` today ' which has been repeated in the couple of above sentences?</w:t>
      </w:r>
    </w:p>
    <w:p>
      <w:pPr>
        <w:pStyle w:val="BookText"/>
        <w:bidi w:val="0"/>
        <w:jc w:val="both"/>
        <w:rPr/>
      </w:pPr>
      <w:r>
        <w:rPr>
          <w:rFonts w:eastAsia="Times New Roman" w:cs="Times New Roman" w:ascii="Times New Roman" w:hAnsi="Times New Roman"/>
          <w:color w:val="111111"/>
          <w:sz w:val="28"/>
          <w:szCs w:val="28"/>
          <w:lang w:val="en-US"/>
        </w:rPr>
        <w:t>The answer to the first question is: " The Day of Qadir-i-Khum".</w:t>
      </w:r>
    </w:p>
    <w:p>
      <w:pPr>
        <w:pStyle w:val="BookText"/>
        <w:bidi w:val="0"/>
        <w:jc w:val="both"/>
        <w:rPr/>
      </w:pPr>
      <w:r>
        <w:rPr>
          <w:rFonts w:eastAsia="Times New Roman" w:cs="Times New Roman" w:ascii="Times New Roman" w:hAnsi="Times New Roman"/>
          <w:color w:val="111111"/>
          <w:sz w:val="28"/>
          <w:szCs w:val="28"/>
          <w:lang w:val="en-US"/>
        </w:rPr>
        <w:t>This fact has been cited by Shi`ite commentators in their books, in the case that many traditions referred to by the scholars of both great sects of Islam.</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Sunnites and Shi`ites confirm it, and it completely fits with the contents of the verse. That day was the day when the Prophet of Islam (p.b.u.h.) formally assigned Amir-ul-Mu'mineen Ali (a.s.) as his successor. It was on that day that Islam reached its final perfection and pagans sank deep inside the waves of their despair. They expected Islam to be subsistent in person and, by diminishing the Prophet (p.b.u.h.), the circumstances would change to the former state, so that Islam could gradually vanish. But when they observed that a man was elected as the successor of the Prophet and people paid allegiance to him who, next to the Prophet (p.b.u.h.), was peerless among Muslims from the point of knowledge, virtue, power, and justice, despair and hopelessness, due to the future of Islam, surrounded them, and they found that it was a fixed and permanent religion.</w:t>
      </w:r>
    </w:p>
    <w:p>
      <w:pPr>
        <w:pStyle w:val="BookText"/>
        <w:bidi w:val="0"/>
        <w:rPr/>
      </w:pPr>
      <w:r>
        <w:rPr>
          <w:rFonts w:eastAsia="Times New Roman" w:cs="Times New Roman" w:ascii="Times New Roman" w:hAnsi="Times New Roman"/>
          <w:color w:val="111111"/>
          <w:sz w:val="28"/>
          <w:szCs w:val="28"/>
          <w:lang w:val="en-US"/>
        </w:rPr>
        <w:t>An interesting point, which must be paid attention to here, is that the Qur'ān in Sura An-Nūr, No. 24, verse 55 says:</w:t>
      </w:r>
    </w:p>
    <w:p>
      <w:pPr>
        <w:pStyle w:val="BookText"/>
        <w:bidi w:val="0"/>
        <w:jc w:val="both"/>
        <w:rPr/>
      </w:pPr>
      <w:r>
        <w:rPr>
          <w:rFonts w:eastAsia="Times New Roman" w:cs="Times New Roman" w:ascii="Times New Roman" w:hAnsi="Times New Roman"/>
          <w:color w:val="111111"/>
          <w:sz w:val="28"/>
          <w:szCs w:val="28"/>
          <w:lang w:val="en-US"/>
        </w:rPr>
        <w:t>" Allah has promised to those of you who believe and do good that He will most certainly make them rulers in the earth as He made rulers those before them, and that He will most certainly establish for them their religion which He has chosen for them and that He will certainly, after their fear, give them security in exchange; ..."</w:t>
      </w:r>
    </w:p>
    <w:p>
      <w:pPr>
        <w:pStyle w:val="BookText"/>
        <w:bidi w:val="0"/>
        <w:jc w:val="both"/>
        <w:rPr/>
      </w:pPr>
      <w:r>
        <w:rPr>
          <w:rFonts w:eastAsia="Times New Roman" w:cs="Times New Roman" w:ascii="Times New Roman" w:hAnsi="Times New Roman"/>
          <w:color w:val="111111"/>
          <w:sz w:val="28"/>
          <w:szCs w:val="28"/>
          <w:lang w:val="en-US"/>
        </w:rPr>
        <w:t>In this verse, Allah says that He will establish for them on the earth the religion which He has chosen for them. Regarding the fact that Sura An-Nūr has been revealed before Sura Al-Mā'idah, and noting that the sentence " and chosen for you Islam as a religion," which has been revealed in the verse under discussion upon the mastership of Ali (a.s.), we deduce that Islam will be firmly established and grounded on the earth when it be combined with ` mastership ', because this is the very Islam that Allah has chosen and has promised those who believe to establish it firmly on the earth. In other more clear words, Islam will be a world-wide religion in the case that it be not separated from the subject of love of Ahlul-Bayt /wilāyah/ (the loyalty or allegiance to the Imams).</w:t>
      </w:r>
    </w:p>
    <w:p>
      <w:pPr>
        <w:pStyle w:val="BookText"/>
        <w:bidi w:val="0"/>
        <w:jc w:val="both"/>
        <w:rPr/>
      </w:pPr>
      <w:r>
        <w:rPr>
          <w:rFonts w:eastAsia="Times New Roman" w:cs="Times New Roman" w:ascii="Times New Roman" w:hAnsi="Times New Roman"/>
          <w:color w:val="111111"/>
          <w:sz w:val="28"/>
          <w:szCs w:val="28"/>
          <w:lang w:val="en-US"/>
        </w:rPr>
        <w:t>Another matter that can be deduced from the combination of Sura An-Nūr, verse 55 with the verse under discussion is that: in the former verse three promises have been given to the believers. The first is that they be made rulers in the earth. The second is security and peace for the worshippers of the Lord; and the third is the establishment of a religion that Allah has chosen.</w:t>
      </w:r>
    </w:p>
    <w:p>
      <w:pPr>
        <w:pStyle w:val="BookText"/>
        <w:bidi w:val="0"/>
        <w:jc w:val="both"/>
        <w:rPr/>
      </w:pPr>
      <w:r>
        <w:rPr>
          <w:rFonts w:eastAsia="Times New Roman" w:cs="Times New Roman" w:ascii="Times New Roman" w:hAnsi="Times New Roman"/>
          <w:color w:val="111111"/>
          <w:sz w:val="28"/>
          <w:szCs w:val="28"/>
          <w:lang w:val="en-US"/>
        </w:rPr>
        <w:t>Those three promises were actually done on the day of Qadīr-i-Khum (18th Zul-Hijjah) when the verse: "... Today have I perfected your religion for you ..." was revealed, because the perfect complete example of a believing person with good deed meant Ali (a.s.), the one who was assigned as the successor of the Prophet (p.b.u.h.). It was then that with the meaning of:</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Today those who disbelieve have dispaired of your religion ..." Muslims were set in a relative security and peace; and also with the meaning of</w:t>
      </w:r>
      <w:r>
        <w:rPr>
          <w:rFonts w:eastAsia="Times New Roman" w:cs="Times New Roman" w:ascii="Times New Roman" w:hAnsi="Times New Roman"/>
          <w:color w:val="111111"/>
          <w:sz w:val="28"/>
          <w:szCs w:val="28"/>
          <w:lang w:val="en-US"/>
        </w:rPr>
        <w:t xml:space="preserve">...and chosen for you Islam as religion " the chosen religion of the Lord was established among Muslims." </w:t>
      </w:r>
      <w:r>
        <w:rPr>
          <w:rStyle w:val="FootnoteAnchor"/>
        </w:rPr>
        <w:footnoteReference w:id="48"/>
      </w:r>
      <w:bookmarkStart w:id="785" w:name="pg13395_122810"/>
    </w:p>
    <w:p>
      <w:pPr>
        <w:pStyle w:val="BookText"/>
        <w:bidi w:val="0"/>
        <w:rPr/>
      </w:pPr>
      <w:bookmarkEnd w:id="785"/>
      <w:r>
        <w:rPr>
          <w:rFonts w:eastAsia="Times New Roman" w:cs="Times New Roman" w:ascii="Times New Roman" w:hAnsi="Times New Roman"/>
          <w:color w:val="111111"/>
          <w:sz w:val="28"/>
          <w:szCs w:val="28"/>
          <w:lang w:val="en-US"/>
        </w:rPr>
        <w:t>At the end of the verse, it has returned again to the discussion of the sorts of prohibited meat and expresses the ordinance of the case of exigency. It says:</w:t>
      </w:r>
    </w:p>
    <w:p>
      <w:pPr>
        <w:pStyle w:val="BookText"/>
        <w:bidi w:val="0"/>
        <w:jc w:val="both"/>
        <w:rPr/>
      </w:pPr>
      <w:r>
        <w:rPr>
          <w:rFonts w:eastAsia="Times New Roman" w:cs="Times New Roman" w:ascii="Times New Roman" w:hAnsi="Times New Roman"/>
          <w:color w:val="111111"/>
          <w:sz w:val="28"/>
          <w:szCs w:val="28"/>
          <w:lang w:val="en-US"/>
        </w:rPr>
        <w:t>"... But, whoever is helplessly forced by hunger, without inclining to sin, (can enjoy the forbidden food), then verily Allah is forgiving, Merciful."</w:t>
      </w:r>
    </w:p>
    <w:p>
      <w:pPr>
        <w:pStyle w:val="Heading5"/>
        <w:numPr>
          <w:ilvl w:val="4"/>
          <w:numId w:val="1"/>
        </w:numPr>
        <w:bidi w:val="0"/>
        <w:jc w:val="left"/>
        <w:rPr/>
      </w:pPr>
      <w:bookmarkStart w:id="786" w:name="__RefHeading___Toc377281_2616395394"/>
      <w:bookmarkStart w:id="787" w:name="_Toc305"/>
      <w:bookmarkEnd w:id="786"/>
      <w:r>
        <w:rPr/>
        <w:t>Explanations:</w:t>
      </w:r>
      <w:bookmarkEnd w:id="787"/>
    </w:p>
    <w:p>
      <w:pPr>
        <w:pStyle w:val="BookText"/>
        <w:bidi w:val="0"/>
        <w:jc w:val="both"/>
        <w:rPr/>
      </w:pPr>
      <w:r>
        <w:rPr>
          <w:rFonts w:eastAsia="Times New Roman" w:cs="Times New Roman" w:ascii="Times New Roman" w:hAnsi="Times New Roman"/>
          <w:color w:val="111111"/>
          <w:sz w:val="28"/>
          <w:szCs w:val="28"/>
          <w:lang w:val="en-US"/>
        </w:rPr>
        <w:t>1- The firmness of the religious school depends on a correct leadership. So, with its existence, all the infidels became hopeless at that time.</w:t>
      </w:r>
    </w:p>
    <w:p>
      <w:pPr>
        <w:pStyle w:val="BookText"/>
        <w:bidi w:val="0"/>
        <w:jc w:val="both"/>
        <w:rPr/>
      </w:pPr>
      <w:r>
        <w:rPr>
          <w:rFonts w:eastAsia="Times New Roman" w:cs="Times New Roman" w:ascii="Times New Roman" w:hAnsi="Times New Roman"/>
          <w:color w:val="111111"/>
          <w:sz w:val="28"/>
          <w:szCs w:val="28"/>
          <w:lang w:val="en-US"/>
        </w:rPr>
        <w:t>2- If the leader of the day of Qadīr (and wilāyah) exists in the society, Muslims must not have any fear.</w:t>
      </w:r>
    </w:p>
    <w:p>
      <w:pPr>
        <w:pStyle w:val="BookText"/>
        <w:bidi w:val="0"/>
        <w:jc w:val="both"/>
        <w:rPr/>
      </w:pPr>
      <w:r>
        <w:rPr>
          <w:rFonts w:eastAsia="Times New Roman" w:cs="Times New Roman" w:ascii="Times New Roman" w:hAnsi="Times New Roman"/>
          <w:color w:val="111111"/>
          <w:sz w:val="28"/>
          <w:szCs w:val="28"/>
          <w:lang w:val="en-US"/>
        </w:rPr>
        <w:t>3- The most important window of the hope of infidels was the departure of the Muslims' leader (p.b.u.h.). By the assignment of Amir-ul-Mu'mineen Ali (a.s.) for the leadership, that window was closed.</w:t>
      </w:r>
    </w:p>
    <w:p>
      <w:pPr>
        <w:pStyle w:val="BookText"/>
        <w:bidi w:val="0"/>
        <w:jc w:val="both"/>
        <w:rPr/>
      </w:pPr>
      <w:r>
        <w:rPr>
          <w:rFonts w:eastAsia="Times New Roman" w:cs="Times New Roman" w:ascii="Times New Roman" w:hAnsi="Times New Roman"/>
          <w:color w:val="111111"/>
          <w:sz w:val="28"/>
          <w:szCs w:val="28"/>
          <w:lang w:val="en-US"/>
        </w:rPr>
        <w:t>However, the religion without having a leader is not complete.</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The infidels, without the leader of Qadīr, have many hopes and with that leader being appointed, they become hopeless. Then all infidels are on one side and `Ali-ibn-'Abī-Tālib is on another side.</w:t>
      </w:r>
      <w:bookmarkStart w:id="788" w:name="pg13395_122811"/>
    </w:p>
    <w:p>
      <w:pPr>
        <w:pStyle w:val="BookText"/>
        <w:bidi w:val="0"/>
        <w:rPr/>
      </w:pPr>
      <w:bookmarkEnd w:id="788"/>
      <w:r>
        <w:rPr>
          <w:rFonts w:eastAsia="Amiri" w:cs="Amiri" w:ascii="Amiri" w:hAnsi="Amiri"/>
          <w:color w:val="111111"/>
          <w:sz w:val="28"/>
          <w:szCs w:val="28"/>
          <w:lang w:bidi="ar-SA"/>
        </w:rPr>
        <w:t xml:space="preserve">4- </w:t>
      </w:r>
      <w:r>
        <w:rPr>
          <w:rFonts w:ascii="Amiri" w:hAnsi="Amiri" w:eastAsia="Amiri" w:cs="Amiri"/>
          <w:color w:val="111111"/>
          <w:sz w:val="28"/>
          <w:sz w:val="28"/>
          <w:szCs w:val="28"/>
          <w:rtl w:val="true"/>
          <w:lang w:bidi="ar-SA"/>
        </w:rPr>
        <w:t>یَسئَلُونَکَ ماذا اُحِلَّ لَهُمْ قُلْ اُحِلَّ لَکُمُ الطَّیِّباتُ</w:t>
      </w:r>
    </w:p>
    <w:p>
      <w:pPr>
        <w:pStyle w:val="BookText"/>
        <w:bidi w:val="0"/>
        <w:jc w:val="both"/>
        <w:rPr/>
      </w:pPr>
      <w:r>
        <w:rPr>
          <w:rFonts w:ascii="Amiri" w:hAnsi="Amiri" w:eastAsia="Amiri" w:cs="Amiri"/>
          <w:color w:val="111111"/>
          <w:sz w:val="28"/>
          <w:sz w:val="28"/>
          <w:szCs w:val="28"/>
          <w:rtl w:val="true"/>
          <w:lang w:bidi="ar-SA"/>
        </w:rPr>
        <w:t>وَما عَلَّمْتُمْ مِنَ الْجَوَارِحِ مُکَلِّبینَ تُعَلِّمُونَهُنَّ مِمّا عَلَّمَکُمُ اللّهُ</w:t>
      </w:r>
    </w:p>
    <w:p>
      <w:pPr>
        <w:pStyle w:val="BookText"/>
        <w:bidi w:val="0"/>
        <w:jc w:val="both"/>
        <w:rPr/>
      </w:pPr>
      <w:r>
        <w:rPr>
          <w:rFonts w:ascii="Amiri" w:hAnsi="Amiri" w:eastAsia="Amiri" w:cs="Amiri"/>
          <w:color w:val="111111"/>
          <w:sz w:val="28"/>
          <w:sz w:val="28"/>
          <w:szCs w:val="28"/>
          <w:rtl w:val="true"/>
          <w:lang w:bidi="ar-SA"/>
        </w:rPr>
        <w:t>فَکُلُوا مِمّا اَمْسَکْنَ عَلَیْکُمْ وَاذْکُرُوا اسْمَ اللّهِ عَلَیْهِ</w:t>
      </w:r>
    </w:p>
    <w:p>
      <w:pPr>
        <w:pStyle w:val="BookText"/>
        <w:bidi w:val="0"/>
        <w:jc w:val="both"/>
        <w:rPr/>
      </w:pPr>
      <w:r>
        <w:rPr>
          <w:rFonts w:ascii="Amiri" w:hAnsi="Amiri" w:eastAsia="Amiri" w:cs="Amiri"/>
          <w:color w:val="111111"/>
          <w:sz w:val="28"/>
          <w:sz w:val="28"/>
          <w:szCs w:val="28"/>
          <w:rtl w:val="true"/>
          <w:lang w:bidi="ar-SA"/>
        </w:rPr>
        <w:t>وَاتَّقُوا اللّهَ اِنَّ اللّهَ سَریعُ الْحِسابِ</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 (O' Muhammad!) they ask you what has been made lawful for them.</w:t>
      </w:r>
    </w:p>
    <w:p>
      <w:pPr>
        <w:pStyle w:val="BookText"/>
        <w:bidi w:val="0"/>
        <w:jc w:val="both"/>
        <w:rPr/>
      </w:pPr>
      <w:r>
        <w:rPr>
          <w:rFonts w:eastAsia="Times New Roman" w:cs="Times New Roman" w:ascii="Times New Roman" w:hAnsi="Times New Roman"/>
          <w:color w:val="111111"/>
          <w:sz w:val="28"/>
          <w:szCs w:val="28"/>
          <w:lang w:val="en-US"/>
        </w:rPr>
        <w:t>Say: ` Good things have been made lawful for you;</w:t>
      </w:r>
    </w:p>
    <w:p>
      <w:pPr>
        <w:pStyle w:val="BookText"/>
        <w:bidi w:val="0"/>
        <w:jc w:val="both"/>
        <w:rPr/>
      </w:pPr>
      <w:r>
        <w:rPr>
          <w:rFonts w:eastAsia="Times New Roman" w:cs="Times New Roman" w:ascii="Times New Roman" w:hAnsi="Times New Roman"/>
          <w:color w:val="111111"/>
          <w:sz w:val="28"/>
          <w:szCs w:val="28"/>
          <w:lang w:val="en-US"/>
        </w:rPr>
        <w:t>and such hunting creatures as you teach, training them as hounds,</w:t>
      </w:r>
    </w:p>
    <w:p>
      <w:pPr>
        <w:pStyle w:val="BookText"/>
        <w:bidi w:val="0"/>
        <w:jc w:val="both"/>
        <w:rPr/>
      </w:pPr>
      <w:r>
        <w:rPr>
          <w:rFonts w:eastAsia="Times New Roman" w:cs="Times New Roman" w:ascii="Times New Roman" w:hAnsi="Times New Roman"/>
          <w:color w:val="111111"/>
          <w:sz w:val="28"/>
          <w:szCs w:val="28"/>
          <w:lang w:val="en-US"/>
        </w:rPr>
        <w:t>and teaching them of what Allah has taught you, then eat what they seize for you and mention Allah's Name over it. And be in awe of Allah;</w:t>
      </w:r>
    </w:p>
    <w:p>
      <w:pPr>
        <w:pStyle w:val="BookText"/>
        <w:bidi w:val="0"/>
        <w:jc w:val="both"/>
        <w:rPr/>
      </w:pPr>
      <w:r>
        <w:rPr>
          <w:rFonts w:eastAsia="Times New Roman" w:cs="Times New Roman" w:ascii="Times New Roman" w:hAnsi="Times New Roman"/>
          <w:color w:val="111111"/>
          <w:sz w:val="28"/>
          <w:szCs w:val="28"/>
          <w:lang w:val="en-US"/>
        </w:rPr>
        <w:t>verily Allah is swift in reckoning."</w:t>
      </w:r>
    </w:p>
    <w:p>
      <w:pPr>
        <w:pStyle w:val="Heading4"/>
        <w:numPr>
          <w:ilvl w:val="3"/>
          <w:numId w:val="1"/>
        </w:numPr>
        <w:bidi w:val="0"/>
        <w:jc w:val="left"/>
        <w:rPr/>
      </w:pPr>
      <w:bookmarkStart w:id="789" w:name="__RefHeading___Toc377283_2616395394"/>
      <w:bookmarkStart w:id="790" w:name="_Toc306"/>
      <w:bookmarkEnd w:id="789"/>
      <w:r>
        <w:rPr/>
        <w:t>Occasion of Revelation: verse 4</w:t>
      </w:r>
      <w:bookmarkEnd w:id="790"/>
    </w:p>
    <w:p>
      <w:pPr>
        <w:pStyle w:val="BookText"/>
        <w:bidi w:val="0"/>
        <w:jc w:val="both"/>
        <w:rPr/>
      </w:pPr>
      <w:r>
        <w:rPr>
          <w:rFonts w:eastAsia="Times New Roman" w:cs="Times New Roman" w:ascii="Times New Roman" w:hAnsi="Times New Roman"/>
          <w:color w:val="111111"/>
          <w:sz w:val="28"/>
          <w:szCs w:val="28"/>
          <w:lang w:val="en-US"/>
        </w:rPr>
        <w:t>There are several occasions of revelation mentioned upon this verse, the most appropriate of which is as follows:</w:t>
      </w:r>
    </w:p>
    <w:p>
      <w:pPr>
        <w:pStyle w:val="BookText"/>
        <w:bidi w:val="0"/>
        <w:jc w:val="both"/>
        <w:rPr/>
      </w:pPr>
      <w:r>
        <w:rPr>
          <w:rFonts w:eastAsia="Times New Roman" w:cs="Times New Roman" w:ascii="Times New Roman" w:hAnsi="Times New Roman"/>
          <w:color w:val="111111"/>
          <w:sz w:val="28"/>
          <w:szCs w:val="28"/>
          <w:lang w:val="en-US"/>
        </w:rPr>
        <w:t>Two companions of the holy Prophet (p.b.u.h.) by the names of Zayd-ul-Khayr and `Uday-ibn-Hātam once went to him (p.b.u.h.) and said that they were among a group who used to hunt with falcons and hunting-dogs. Those hunting-dogs would take the animals whose meat were lawful (for eating). Some of the animals would be fetched alive and killed by them, but some others would be killed by the hunting-dogs, before they had opportunities to kill them according to the Islamic law. They asked that while they knew that the meat of carrion was unlawful for them to eat, what their duty was to do. Then, the verse was revealed and answered them.</w:t>
      </w:r>
    </w:p>
    <w:p>
      <w:pPr>
        <w:pStyle w:val="Heading4"/>
        <w:numPr>
          <w:ilvl w:val="3"/>
          <w:numId w:val="1"/>
        </w:numPr>
        <w:bidi w:val="0"/>
        <w:jc w:val="left"/>
        <w:rPr/>
      </w:pPr>
      <w:bookmarkStart w:id="791" w:name="__RefHeading___Toc377285_2616395394"/>
      <w:bookmarkStart w:id="792" w:name="_Toc307"/>
      <w:bookmarkEnd w:id="791"/>
      <w:r>
        <w:rPr/>
        <w:t>Commentary: verse 4</w:t>
      </w:r>
      <w:bookmarkEnd w:id="792"/>
    </w:p>
    <w:p>
      <w:pPr>
        <w:pStyle w:val="Heading5"/>
        <w:numPr>
          <w:ilvl w:val="4"/>
          <w:numId w:val="1"/>
        </w:numPr>
        <w:bidi w:val="0"/>
        <w:jc w:val="left"/>
        <w:rPr/>
      </w:pPr>
      <w:bookmarkStart w:id="793" w:name="__RefHeading___Toc377287_2616395394"/>
      <w:bookmarkStart w:id="794" w:name="_Toc308"/>
      <w:bookmarkEnd w:id="793"/>
      <w:r>
        <w:rPr/>
        <w:t>A Lawful Hunting</w:t>
      </w:r>
      <w:bookmarkEnd w:id="79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Following the commandments stated in the previous couple of verses upon the lawful and unlawful sorts of meat, another part of that subject is referred to in this verse, and, as an answer to their question, the Divine</w:t>
      </w:r>
    </w:p>
    <w:p>
      <w:pPr>
        <w:pStyle w:val="BookText"/>
        <w:bidi w:val="0"/>
        <w:rPr/>
      </w:pPr>
      <w:r>
        <w:rPr>
          <w:rFonts w:eastAsia="Times New Roman" w:cs="Times New Roman" w:ascii="Times New Roman" w:hAnsi="Times New Roman"/>
          <w:color w:val="111111"/>
          <w:sz w:val="28"/>
          <w:szCs w:val="28"/>
          <w:lang w:val="en-US"/>
        </w:rPr>
        <w:t>revelation says:</w:t>
      </w:r>
    </w:p>
    <w:p>
      <w:pPr>
        <w:pStyle w:val="BookText"/>
        <w:bidi w:val="0"/>
        <w:jc w:val="both"/>
        <w:rPr/>
      </w:pPr>
      <w:r>
        <w:rPr>
          <w:rFonts w:eastAsia="Times New Roman" w:cs="Times New Roman" w:ascii="Times New Roman" w:hAnsi="Times New Roman"/>
          <w:color w:val="111111"/>
          <w:sz w:val="28"/>
          <w:szCs w:val="28"/>
          <w:lang w:val="en-US"/>
        </w:rPr>
        <w:t>" (O' Muhammad!) they ask you what has been made lawful for them.</w:t>
      </w:r>
    </w:p>
    <w:p>
      <w:pPr>
        <w:pStyle w:val="BookText"/>
        <w:bidi w:val="0"/>
        <w:jc w:val="both"/>
        <w:rPr/>
      </w:pPr>
      <w:r>
        <w:rPr>
          <w:rFonts w:eastAsia="Times New Roman" w:cs="Times New Roman" w:ascii="Times New Roman" w:hAnsi="Times New Roman"/>
          <w:color w:val="111111"/>
          <w:sz w:val="28"/>
          <w:szCs w:val="28"/>
          <w:lang w:val="en-US"/>
        </w:rPr>
        <w:t>Say: ` Good things have been made lawful for you; ..."</w:t>
      </w:r>
    </w:p>
    <w:p>
      <w:pPr>
        <w:pStyle w:val="BookText"/>
        <w:bidi w:val="0"/>
        <w:jc w:val="both"/>
        <w:rPr/>
      </w:pPr>
      <w:r>
        <w:rPr>
          <w:rFonts w:eastAsia="Times New Roman" w:cs="Times New Roman" w:ascii="Times New Roman" w:hAnsi="Times New Roman"/>
          <w:color w:val="111111"/>
          <w:sz w:val="28"/>
          <w:szCs w:val="28"/>
          <w:lang w:val="en-US"/>
        </w:rPr>
        <w:t>This means that what Islam has ordained as unlawful are among malignant and impure things. Thus, never the Divine law prohibits a pure animal which has naturally been created for the usage and utility of human beings.</w:t>
      </w:r>
    </w:p>
    <w:p>
      <w:pPr>
        <w:pStyle w:val="BookText"/>
        <w:bidi w:val="0"/>
        <w:jc w:val="both"/>
        <w:rPr/>
      </w:pPr>
      <w:r>
        <w:rPr>
          <w:rFonts w:eastAsia="Times New Roman" w:cs="Times New Roman" w:ascii="Times New Roman" w:hAnsi="Times New Roman"/>
          <w:color w:val="111111"/>
          <w:sz w:val="28"/>
          <w:szCs w:val="28"/>
          <w:lang w:val="en-US"/>
        </w:rPr>
        <w:t>Then, the verse refers to the huntings when it says:</w:t>
      </w:r>
    </w:p>
    <w:p>
      <w:pPr>
        <w:pStyle w:val="BookText"/>
        <w:bidi w:val="0"/>
        <w:jc w:val="both"/>
        <w:rPr/>
      </w:pPr>
      <w:r>
        <w:rPr>
          <w:rFonts w:eastAsia="Times New Roman" w:cs="Times New Roman" w:ascii="Times New Roman" w:hAnsi="Times New Roman"/>
          <w:color w:val="111111"/>
          <w:sz w:val="28"/>
          <w:szCs w:val="28"/>
          <w:lang w:val="en-US"/>
        </w:rPr>
        <w:t>"...and such hunting creatures as you teach, training them as hounds, and teaching them of what Allah has taught you, ..."</w:t>
      </w:r>
    </w:p>
    <w:p>
      <w:pPr>
        <w:pStyle w:val="BookText"/>
        <w:bidi w:val="0"/>
        <w:jc w:val="both"/>
        <w:rPr/>
      </w:pPr>
      <w:r>
        <w:rPr>
          <w:rFonts w:eastAsia="Times New Roman" w:cs="Times New Roman" w:ascii="Times New Roman" w:hAnsi="Times New Roman"/>
          <w:color w:val="111111"/>
          <w:sz w:val="28"/>
          <w:szCs w:val="28"/>
          <w:lang w:val="en-US"/>
        </w:rPr>
        <w:t>Therefore, the animals that hunting-dogs bring for you should be killed according to the law of Islam when they are alive. But, if the hunts die before the dogs can reach them, they are lawful (ḥalāl), although they are not slaughtered.</w:t>
      </w:r>
    </w:p>
    <w:p>
      <w:pPr>
        <w:pStyle w:val="BookText"/>
        <w:bidi w:val="0"/>
        <w:jc w:val="both"/>
        <w:rPr/>
      </w:pPr>
      <w:r>
        <w:rPr>
          <w:rFonts w:eastAsia="Times New Roman" w:cs="Times New Roman" w:ascii="Times New Roman" w:hAnsi="Times New Roman"/>
          <w:color w:val="111111"/>
          <w:sz w:val="28"/>
          <w:szCs w:val="28"/>
          <w:lang w:val="en-US"/>
        </w:rPr>
        <w:t>At the end of the verse, it points to two other circumstances of the conditions of such hunt being lawful, saying:</w:t>
      </w:r>
    </w:p>
    <w:p>
      <w:pPr>
        <w:pStyle w:val="BookText"/>
        <w:bidi w:val="0"/>
        <w:jc w:val="both"/>
        <w:rPr/>
      </w:pPr>
      <w:r>
        <w:rPr>
          <w:rFonts w:eastAsia="Times New Roman" w:cs="Times New Roman" w:ascii="Times New Roman" w:hAnsi="Times New Roman"/>
          <w:color w:val="111111"/>
          <w:sz w:val="28"/>
          <w:szCs w:val="28"/>
          <w:lang w:val="en-US"/>
        </w:rPr>
        <w:t>"...then eat what they seize for you..."</w:t>
      </w:r>
    </w:p>
    <w:p>
      <w:pPr>
        <w:pStyle w:val="BookText"/>
        <w:bidi w:val="0"/>
        <w:jc w:val="both"/>
        <w:rPr/>
      </w:pPr>
      <w:r>
        <w:rPr>
          <w:rFonts w:eastAsia="Times New Roman" w:cs="Times New Roman" w:ascii="Times New Roman" w:hAnsi="Times New Roman"/>
          <w:color w:val="111111"/>
          <w:sz w:val="28"/>
          <w:szCs w:val="28"/>
          <w:lang w:val="en-US"/>
        </w:rPr>
        <w:t>Thus, if the hunting-dogs have accustomed themselves to eat a portion of their own hunt and leave another portion, such hunt is not lawful. In fact, such a dog has neither been trained, nor what it leaves can be as an aspect of the Qur'ānic word /`alaykum/ (for you), for the dog has hunted the animal for itself.</w:t>
      </w:r>
    </w:p>
    <w:p>
      <w:pPr>
        <w:pStyle w:val="BookText"/>
        <w:bidi w:val="0"/>
        <w:jc w:val="both"/>
        <w:rPr/>
      </w:pPr>
      <w:r>
        <w:rPr>
          <w:rFonts w:eastAsia="Times New Roman" w:cs="Times New Roman" w:ascii="Times New Roman" w:hAnsi="Times New Roman"/>
          <w:color w:val="111111"/>
          <w:sz w:val="28"/>
          <w:szCs w:val="28"/>
          <w:lang w:val="en-US"/>
        </w:rPr>
        <w:t>The second condition is:</w:t>
      </w:r>
    </w:p>
    <w:p>
      <w:pPr>
        <w:pStyle w:val="BookText"/>
        <w:bidi w:val="0"/>
        <w:jc w:val="both"/>
        <w:rPr/>
      </w:pPr>
      <w:r>
        <w:rPr>
          <w:rFonts w:eastAsia="Times New Roman" w:cs="Times New Roman" w:ascii="Times New Roman" w:hAnsi="Times New Roman"/>
          <w:color w:val="111111"/>
          <w:sz w:val="28"/>
          <w:szCs w:val="28"/>
          <w:lang w:val="en-US"/>
        </w:rPr>
        <w:t>"...and mention Allah's Name over it. ..."</w:t>
      </w:r>
    </w:p>
    <w:p>
      <w:pPr>
        <w:pStyle w:val="BookText"/>
        <w:bidi w:val="0"/>
        <w:jc w:val="both"/>
        <w:rPr/>
      </w:pPr>
      <w:r>
        <w:rPr>
          <w:rFonts w:eastAsia="Times New Roman" w:cs="Times New Roman" w:ascii="Times New Roman" w:hAnsi="Times New Roman"/>
          <w:color w:val="111111"/>
          <w:sz w:val="28"/>
          <w:szCs w:val="28"/>
          <w:lang w:val="en-US"/>
        </w:rPr>
        <w:t>Then, in conclusion, in order that all these godly commandments be observed, it says:</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be in awe of Allah; verily Allah is swift in reckoning."</w:t>
      </w:r>
      <w:bookmarkStart w:id="795" w:name="pg13395_122813"/>
    </w:p>
    <w:p>
      <w:pPr>
        <w:pStyle w:val="BookText"/>
        <w:bidi w:val="0"/>
        <w:rPr/>
      </w:pPr>
      <w:bookmarkEnd w:id="795"/>
      <w:r>
        <w:rPr>
          <w:rFonts w:eastAsia="Amiri" w:cs="Amiri" w:ascii="Amiri" w:hAnsi="Amiri"/>
          <w:color w:val="111111"/>
          <w:sz w:val="28"/>
          <w:szCs w:val="28"/>
          <w:lang w:bidi="ar-SA"/>
        </w:rPr>
        <w:t xml:space="preserve">5- </w:t>
      </w:r>
      <w:r>
        <w:rPr>
          <w:rFonts w:ascii="Amiri" w:hAnsi="Amiri" w:eastAsia="Amiri" w:cs="Amiri"/>
          <w:color w:val="111111"/>
          <w:sz w:val="28"/>
          <w:sz w:val="28"/>
          <w:szCs w:val="28"/>
          <w:rtl w:val="true"/>
          <w:lang w:bidi="ar-SA"/>
        </w:rPr>
        <w:t>اَلْیَوْمَ اُحِلَّ لَکُمُ الطَّیِّباتُ</w:t>
      </w:r>
    </w:p>
    <w:p>
      <w:pPr>
        <w:pStyle w:val="BookText"/>
        <w:bidi w:val="0"/>
        <w:jc w:val="both"/>
        <w:rPr/>
      </w:pPr>
      <w:r>
        <w:rPr>
          <w:rFonts w:ascii="Amiri" w:hAnsi="Amiri" w:eastAsia="Amiri" w:cs="Amiri"/>
          <w:color w:val="111111"/>
          <w:sz w:val="28"/>
          <w:sz w:val="28"/>
          <w:szCs w:val="28"/>
          <w:rtl w:val="true"/>
          <w:lang w:bidi="ar-SA"/>
        </w:rPr>
        <w:t>وَطَعامُ الَّذینَ اُوتُوا الْکِتابَ حِلٌّ لَّکُمْ وَطَعامُکُمْ حِلٌّ لَّهُمْ</w:t>
      </w:r>
    </w:p>
    <w:p>
      <w:pPr>
        <w:pStyle w:val="BookText"/>
        <w:bidi w:val="0"/>
        <w:jc w:val="both"/>
        <w:rPr/>
      </w:pPr>
      <w:r>
        <w:rPr>
          <w:rFonts w:ascii="Amiri" w:hAnsi="Amiri" w:eastAsia="Amiri" w:cs="Amiri"/>
          <w:color w:val="111111"/>
          <w:sz w:val="28"/>
          <w:sz w:val="28"/>
          <w:szCs w:val="28"/>
          <w:rtl w:val="true"/>
          <w:lang w:bidi="ar-SA"/>
        </w:rPr>
        <w:t>وَالْمُحْصَناتُ مِنَ الْمُؤْمِناتِ وَالْمُحْصَناتُ مِنَ الَّذینَ اُوتُوا الْکِتابَ</w:t>
      </w:r>
    </w:p>
    <w:p>
      <w:pPr>
        <w:pStyle w:val="BookText"/>
        <w:bidi w:val="0"/>
        <w:jc w:val="both"/>
        <w:rPr/>
      </w:pPr>
      <w:r>
        <w:rPr>
          <w:rFonts w:ascii="Amiri" w:hAnsi="Amiri" w:eastAsia="Amiri" w:cs="Amiri"/>
          <w:color w:val="111111"/>
          <w:sz w:val="28"/>
          <w:sz w:val="28"/>
          <w:szCs w:val="28"/>
          <w:rtl w:val="true"/>
          <w:lang w:bidi="ar-SA"/>
        </w:rPr>
        <w:t>مِنْ قَبْلِکُمْ اِذا اتَیْتُمُوهُنَّ اُجُورَهُنَّ مُحْصِنینَ غَیْرَ مُسافِحینَ</w:t>
      </w:r>
    </w:p>
    <w:p>
      <w:pPr>
        <w:pStyle w:val="BookText"/>
        <w:bidi w:val="0"/>
        <w:jc w:val="both"/>
        <w:rPr/>
      </w:pPr>
      <w:r>
        <w:rPr>
          <w:rFonts w:ascii="Amiri" w:hAnsi="Amiri" w:eastAsia="Amiri" w:cs="Amiri"/>
          <w:color w:val="111111"/>
          <w:sz w:val="28"/>
          <w:sz w:val="28"/>
          <w:szCs w:val="28"/>
          <w:rtl w:val="true"/>
          <w:lang w:bidi="ar-SA"/>
        </w:rPr>
        <w:t>وَلا مُتَّخِذی اَخْدانٍ</w:t>
      </w:r>
    </w:p>
    <w:p>
      <w:pPr>
        <w:pStyle w:val="BookText"/>
        <w:bidi w:val="0"/>
        <w:jc w:val="both"/>
        <w:rPr/>
      </w:pPr>
      <w:r>
        <w:rPr>
          <w:rFonts w:ascii="Amiri" w:hAnsi="Amiri" w:eastAsia="Amiri" w:cs="Amiri"/>
          <w:color w:val="111111"/>
          <w:sz w:val="28"/>
          <w:sz w:val="28"/>
          <w:szCs w:val="28"/>
          <w:rtl w:val="true"/>
          <w:lang w:bidi="ar-SA"/>
        </w:rPr>
        <w:t>وَمَنْ یَکْفُرْ بِالاْیمانِ فَقَدْ حَبِطَ عَمَلُهُ</w:t>
      </w:r>
    </w:p>
    <w:p>
      <w:pPr>
        <w:pStyle w:val="BookText"/>
        <w:bidi w:val="0"/>
        <w:jc w:val="both"/>
        <w:rPr/>
      </w:pPr>
      <w:r>
        <w:rPr>
          <w:rFonts w:ascii="Amiri" w:hAnsi="Amiri" w:eastAsia="Amiri" w:cs="Amiri"/>
          <w:color w:val="111111"/>
          <w:sz w:val="28"/>
          <w:sz w:val="28"/>
          <w:szCs w:val="28"/>
          <w:rtl w:val="true"/>
          <w:lang w:bidi="ar-SA"/>
        </w:rPr>
        <w:t>وَهُوَ فِی الاْخِرَةِ مِنَ الْخاسِرینَ</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 Today (all) good things have been made lawful for you, and (also) the food of those who have been given the Book is lawful for you, and your food is lawful for them.</w:t>
      </w:r>
    </w:p>
    <w:p>
      <w:pPr>
        <w:pStyle w:val="BookText"/>
        <w:bidi w:val="0"/>
        <w:jc w:val="both"/>
        <w:rPr/>
      </w:pPr>
      <w:r>
        <w:rPr>
          <w:rFonts w:eastAsia="Times New Roman" w:cs="Times New Roman" w:ascii="Times New Roman" w:hAnsi="Times New Roman"/>
          <w:color w:val="111111"/>
          <w:sz w:val="28"/>
          <w:szCs w:val="28"/>
          <w:lang w:val="en-US"/>
        </w:rPr>
        <w:t>And (so are) the chaste women from the believers and the chaste women from those who have been given the Book before you (are lawful for you) when you give them their dowries taking them in marriage,</w:t>
      </w:r>
    </w:p>
    <w:p>
      <w:pPr>
        <w:pStyle w:val="BookText"/>
        <w:bidi w:val="0"/>
        <w:jc w:val="both"/>
        <w:rPr/>
      </w:pPr>
      <w:r>
        <w:rPr>
          <w:rFonts w:eastAsia="Times New Roman" w:cs="Times New Roman" w:ascii="Times New Roman" w:hAnsi="Times New Roman"/>
          <w:color w:val="111111"/>
          <w:sz w:val="28"/>
          <w:szCs w:val="28"/>
          <w:lang w:val="en-US"/>
        </w:rPr>
        <w:t>not fornicating, nor taking them for paramours in secret.</w:t>
      </w:r>
    </w:p>
    <w:p>
      <w:pPr>
        <w:pStyle w:val="BookText"/>
        <w:bidi w:val="0"/>
        <w:jc w:val="both"/>
        <w:rPr/>
      </w:pPr>
      <w:r>
        <w:rPr>
          <w:rFonts w:eastAsia="Times New Roman" w:cs="Times New Roman" w:ascii="Times New Roman" w:hAnsi="Times New Roman"/>
          <w:color w:val="111111"/>
          <w:sz w:val="28"/>
          <w:szCs w:val="28"/>
          <w:lang w:val="en-US"/>
        </w:rPr>
        <w:t>And whoever denies the faith, his work indeed is vain, and he will be of the losers in the Hereafter."</w:t>
      </w:r>
    </w:p>
    <w:p>
      <w:pPr>
        <w:pStyle w:val="Heading4"/>
        <w:numPr>
          <w:ilvl w:val="3"/>
          <w:numId w:val="1"/>
        </w:numPr>
        <w:bidi w:val="0"/>
        <w:jc w:val="left"/>
        <w:rPr/>
      </w:pPr>
      <w:bookmarkStart w:id="796" w:name="__RefHeading___Toc377289_2616395394"/>
      <w:bookmarkStart w:id="797" w:name="_Toc309"/>
      <w:bookmarkEnd w:id="796"/>
      <w:r>
        <w:rPr/>
        <w:t>Commentary: verse 5</w:t>
      </w:r>
      <w:bookmarkEnd w:id="797"/>
    </w:p>
    <w:p>
      <w:pPr>
        <w:pStyle w:val="Heading5"/>
        <w:numPr>
          <w:ilvl w:val="4"/>
          <w:numId w:val="1"/>
        </w:numPr>
        <w:bidi w:val="0"/>
        <w:jc w:val="left"/>
        <w:rPr/>
      </w:pPr>
      <w:bookmarkStart w:id="798" w:name="__RefHeading___Toc377291_2616395394"/>
      <w:bookmarkStart w:id="799" w:name="_Toc310"/>
      <w:bookmarkEnd w:id="798"/>
      <w:r>
        <w:rPr/>
        <w:t>Consuming Food of the People of the Book and Marrying them:</w:t>
      </w:r>
      <w:bookmarkEnd w:id="799"/>
    </w:p>
    <w:p>
      <w:pPr>
        <w:pStyle w:val="BookText"/>
        <w:bidi w:val="0"/>
        <w:jc w:val="both"/>
        <w:rPr/>
      </w:pPr>
      <w:r>
        <w:rPr>
          <w:rFonts w:eastAsia="Times New Roman" w:cs="Times New Roman" w:ascii="Times New Roman" w:hAnsi="Times New Roman"/>
          <w:color w:val="111111"/>
          <w:sz w:val="28"/>
          <w:szCs w:val="28"/>
          <w:lang w:val="en-US"/>
        </w:rPr>
        <w:t>In this verse, which is the supplementary of the former verses, the Qur'ān says:</w:t>
      </w:r>
    </w:p>
    <w:p>
      <w:pPr>
        <w:pStyle w:val="BookText"/>
        <w:bidi w:val="0"/>
        <w:jc w:val="both"/>
        <w:rPr/>
      </w:pPr>
      <w:r>
        <w:rPr>
          <w:rFonts w:eastAsia="Times New Roman" w:cs="Times New Roman" w:ascii="Times New Roman" w:hAnsi="Times New Roman"/>
          <w:color w:val="111111"/>
          <w:sz w:val="28"/>
          <w:szCs w:val="28"/>
          <w:lang w:val="en-US"/>
        </w:rPr>
        <w:t>" Today (all) good things have been made lawful for you, and (also) the food of those who have been given the Book is lawful for you, and your food is lawful for them.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objective meaning of the phrase: "...the food of those who have been given the Book..." is something other than the meat of animals slaughtered by them.</w:t>
      </w:r>
      <w:bookmarkStart w:id="800" w:name="pg13395_122814"/>
    </w:p>
    <w:p>
      <w:pPr>
        <w:pStyle w:val="BookText"/>
        <w:bidi w:val="0"/>
        <w:rPr/>
      </w:pPr>
      <w:bookmarkEnd w:id="800"/>
      <w:r>
        <w:rPr>
          <w:rFonts w:eastAsia="Times New Roman" w:cs="Times New Roman" w:ascii="Times New Roman" w:hAnsi="Times New Roman"/>
          <w:color w:val="111111"/>
          <w:sz w:val="28"/>
          <w:szCs w:val="28"/>
          <w:lang w:val="en-US"/>
        </w:rPr>
        <w:t>It is narrated in a tradition from Imam Sādiq (a.s.) who, on commenting this verse, said: " The purpose of ` the food of those who have been given the Book ' is cereals and fruits, not their slaughtered (animals), since they do not recite the Name of Allah when they slaughter (them)."</w:t>
      </w:r>
    </w:p>
    <w:p>
      <w:pPr>
        <w:pStyle w:val="Heading5"/>
        <w:numPr>
          <w:ilvl w:val="4"/>
          <w:numId w:val="1"/>
        </w:numPr>
        <w:bidi w:val="0"/>
        <w:jc w:val="left"/>
        <w:rPr/>
      </w:pPr>
      <w:bookmarkStart w:id="801" w:name="__RefHeading___Toc377293_2616395394"/>
      <w:bookmarkStart w:id="802" w:name="_Toc311"/>
      <w:bookmarkEnd w:id="801"/>
      <w:r>
        <w:rPr/>
        <w:t>Marrying with Non-Muslim Women:</w:t>
      </w:r>
      <w:bookmarkEnd w:id="802"/>
    </w:p>
    <w:p>
      <w:pPr>
        <w:pStyle w:val="BookText"/>
        <w:bidi w:val="0"/>
        <w:jc w:val="both"/>
        <w:rPr/>
      </w:pPr>
      <w:r>
        <w:rPr>
          <w:rFonts w:eastAsia="Times New Roman" w:cs="Times New Roman" w:ascii="Times New Roman" w:hAnsi="Times New Roman"/>
          <w:color w:val="111111"/>
          <w:sz w:val="28"/>
          <w:szCs w:val="28"/>
          <w:lang w:val="en-US"/>
        </w:rPr>
        <w:t>After referring the lawfulness of the food of the People of the Book, this verse speaks about the marriage of the immaculate women from among Muslims and the People of the Book. It says:</w:t>
      </w:r>
    </w:p>
    <w:p>
      <w:pPr>
        <w:pStyle w:val="BookText"/>
        <w:bidi w:val="0"/>
        <w:jc w:val="both"/>
        <w:rPr/>
      </w:pPr>
      <w:r>
        <w:rPr>
          <w:rFonts w:eastAsia="Times New Roman" w:cs="Times New Roman" w:ascii="Times New Roman" w:hAnsi="Times New Roman"/>
          <w:color w:val="111111"/>
          <w:sz w:val="28"/>
          <w:szCs w:val="28"/>
          <w:lang w:val="en-US"/>
        </w:rPr>
        <w:t>"... And (so are) the chaste women from the believers and the chaste women from those who have been given the Book before you (are lawful for you) when you give them their dowries taking them in marriage, ..."</w:t>
      </w:r>
    </w:p>
    <w:p>
      <w:pPr>
        <w:pStyle w:val="BookText"/>
        <w:bidi w:val="0"/>
        <w:jc w:val="both"/>
        <w:rPr/>
      </w:pPr>
      <w:r>
        <w:rPr>
          <w:rFonts w:eastAsia="Times New Roman" w:cs="Times New Roman" w:ascii="Times New Roman" w:hAnsi="Times New Roman"/>
          <w:color w:val="111111"/>
          <w:sz w:val="28"/>
          <w:szCs w:val="28"/>
          <w:lang w:val="en-US"/>
        </w:rPr>
        <w:t>Then the verse adds the statement:</w:t>
      </w:r>
    </w:p>
    <w:p>
      <w:pPr>
        <w:pStyle w:val="BookText"/>
        <w:bidi w:val="0"/>
        <w:jc w:val="both"/>
        <w:rPr/>
      </w:pPr>
      <w:r>
        <w:rPr>
          <w:rFonts w:eastAsia="Times New Roman" w:cs="Times New Roman" w:ascii="Times New Roman" w:hAnsi="Times New Roman"/>
          <w:color w:val="111111"/>
          <w:sz w:val="28"/>
          <w:szCs w:val="28"/>
          <w:lang w:val="en-US"/>
        </w:rPr>
        <w:t>"...taking (them) in marriage, not fornicating, nor taking them for paramours in secret. ..."</w:t>
      </w:r>
    </w:p>
    <w:p>
      <w:pPr>
        <w:pStyle w:val="BookText"/>
        <w:bidi w:val="0"/>
        <w:jc w:val="both"/>
        <w:rPr/>
      </w:pPr>
      <w:r>
        <w:rPr>
          <w:rFonts w:eastAsia="Times New Roman" w:cs="Times New Roman" w:ascii="Times New Roman" w:hAnsi="Times New Roman"/>
          <w:color w:val="111111"/>
          <w:sz w:val="28"/>
          <w:szCs w:val="28"/>
          <w:lang w:val="en-US"/>
        </w:rPr>
        <w:t>In fact, this part of the verse decreases also some restrictions which had existed before upon the marriage of Muslims with non-Muslims, and, thereby, it authorizes their marriage with the women of the People of the Book under some conditions. More details about this subject should be studied in the Islamic jurisprudent books.</w:t>
      </w:r>
    </w:p>
    <w:p>
      <w:pPr>
        <w:pStyle w:val="BookText"/>
        <w:bidi w:val="0"/>
        <w:jc w:val="both"/>
        <w:rPr/>
      </w:pPr>
      <w:r>
        <w:rPr>
          <w:rFonts w:eastAsia="Times New Roman" w:cs="Times New Roman" w:ascii="Times New Roman" w:hAnsi="Times New Roman"/>
          <w:color w:val="111111"/>
          <w:sz w:val="28"/>
          <w:szCs w:val="28"/>
          <w:lang w:val="en-US"/>
        </w:rPr>
        <w:t>This fact should also be said that in this world of today that many of customs of the Age of Ignorance have been revived in different forms, this sort of thought has also come into being that: there is no objection for single men or women to take paramours. It has appeared not only in a hidden form, similar to that manner that existed in pre-Islamic era of Ignorance, but also manifestly.</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world of today, from the point of sexual libertinism, indeed, has gone beyond what had existed in the Age of Ignorance. At that time, they considered only taking paramours in secret permissible, while these recent people know its manifest form unobjective, too, so that, with ultimate impudence, they are even proud of it. This shameful custom, which can be counted a manifest obscene act, is one of the inauspicious presents which has been brought from West to East and has proved to be the origin of</w:t>
      </w:r>
    </w:p>
    <w:p>
      <w:pPr>
        <w:pStyle w:val="BookText"/>
        <w:bidi w:val="0"/>
        <w:rPr/>
      </w:pPr>
      <w:r>
        <w:rPr>
          <w:rFonts w:eastAsia="Times New Roman" w:cs="Times New Roman" w:ascii="Times New Roman" w:hAnsi="Times New Roman"/>
          <w:color w:val="111111"/>
          <w:sz w:val="28"/>
          <w:szCs w:val="28"/>
          <w:lang w:val="en-US"/>
        </w:rPr>
        <w:t>many misfortunes and crimes.</w:t>
      </w:r>
    </w:p>
    <w:p>
      <w:pPr>
        <w:pStyle w:val="BookText"/>
        <w:bidi w:val="0"/>
        <w:jc w:val="both"/>
        <w:rPr/>
      </w:pPr>
      <w:r>
        <w:rPr>
          <w:rFonts w:eastAsia="Times New Roman" w:cs="Times New Roman" w:ascii="Times New Roman" w:hAnsi="Times New Roman"/>
          <w:color w:val="111111"/>
          <w:sz w:val="28"/>
          <w:szCs w:val="28"/>
          <w:lang w:val="en-US"/>
        </w:rPr>
        <w:t>In view of the fact that the above-mentioned facilities upon association with the People of the Book and marrying their women may be misused by some persons and, they, knowingly or unknowingly, may be driven towards them, at the end, the verse warns the Muslims, saying:</w:t>
      </w:r>
    </w:p>
    <w:p>
      <w:pPr>
        <w:pStyle w:val="BookText"/>
        <w:bidi w:val="0"/>
        <w:jc w:val="both"/>
        <w:rPr/>
      </w:pPr>
      <w:r>
        <w:rPr>
          <w:rFonts w:eastAsia="Times New Roman" w:cs="Times New Roman" w:ascii="Times New Roman" w:hAnsi="Times New Roman"/>
          <w:color w:val="111111"/>
          <w:sz w:val="28"/>
          <w:szCs w:val="28"/>
          <w:lang w:val="en-US"/>
        </w:rPr>
        <w:t>"... And whoever dinies the faith, his work indeed is vain, and he will be of the losers in the Hereafter."</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statement implies that these facilities, besides bringing some relief into your life, should work as a cause of influence and development of Islam among foreigners. It should not cause, of course, that you may be influenced by it and leave your own religion. If it happens, your chastisement will be very hard and heavy.</w:t>
      </w:r>
      <w:bookmarkStart w:id="803" w:name="pg13395_122816"/>
    </w:p>
    <w:p>
      <w:pPr>
        <w:pStyle w:val="Heading3"/>
        <w:numPr>
          <w:ilvl w:val="2"/>
          <w:numId w:val="1"/>
        </w:numPr>
        <w:bidi w:val="0"/>
        <w:jc w:val="left"/>
        <w:rPr/>
      </w:pPr>
      <w:bookmarkStart w:id="804" w:name="__RefHeading___Toc377295_2616395394"/>
      <w:bookmarkStart w:id="805" w:name="_Toc312"/>
      <w:bookmarkEnd w:id="803"/>
      <w:bookmarkEnd w:id="804"/>
      <w:r>
        <w:rPr/>
        <w:t>Section 2: Special cleanliness for Prayer -Equity enjoined</w:t>
      </w:r>
      <w:bookmarkEnd w:id="805"/>
    </w:p>
    <w:p>
      <w:pPr>
        <w:pStyle w:val="Heading4"/>
        <w:numPr>
          <w:ilvl w:val="3"/>
          <w:numId w:val="1"/>
        </w:numPr>
        <w:bidi w:val="0"/>
        <w:jc w:val="left"/>
        <w:rPr/>
      </w:pPr>
      <w:bookmarkStart w:id="806" w:name="__RefHeading___Toc377297_2616395394"/>
      <w:bookmarkStart w:id="807" w:name="_Toc313"/>
      <w:bookmarkEnd w:id="806"/>
      <w:r>
        <w:rPr/>
        <w:t>Point</w:t>
      </w:r>
      <w:bookmarkEnd w:id="807"/>
    </w:p>
    <w:p>
      <w:pPr>
        <w:pStyle w:val="BookText"/>
        <w:bidi w:val="0"/>
        <w:jc w:val="both"/>
        <w:rPr/>
      </w:pPr>
      <w:r>
        <w:rPr>
          <w:rFonts w:eastAsia="Times New Roman" w:cs="Times New Roman" w:ascii="Times New Roman" w:hAnsi="Times New Roman"/>
          <w:color w:val="111111"/>
          <w:sz w:val="28"/>
          <w:szCs w:val="28"/>
          <w:lang w:val="en-US"/>
        </w:rPr>
        <w:t>Prescribed cleanliness for prayer Equity and piety enjoined To fear Allah alone and not the enemies.</w:t>
      </w:r>
    </w:p>
    <w:p>
      <w:pPr>
        <w:pStyle w:val="BookText"/>
        <w:bidi w:val="0"/>
        <w:jc w:val="both"/>
        <w:rPr/>
      </w:pPr>
      <w:r>
        <w:rPr>
          <w:rFonts w:eastAsia="Amiri" w:cs="Amiri" w:ascii="Amiri" w:hAnsi="Amiri"/>
          <w:color w:val="111111"/>
          <w:sz w:val="28"/>
          <w:szCs w:val="28"/>
          <w:lang w:bidi="ar-SA"/>
        </w:rPr>
        <w:t xml:space="preserve">6- </w:t>
      </w:r>
      <w:r>
        <w:rPr>
          <w:rFonts w:ascii="Amiri" w:hAnsi="Amiri" w:eastAsia="Amiri" w:cs="Amiri"/>
          <w:color w:val="111111"/>
          <w:sz w:val="28"/>
          <w:sz w:val="28"/>
          <w:szCs w:val="28"/>
          <w:rtl w:val="true"/>
          <w:lang w:bidi="ar-SA"/>
        </w:rPr>
        <w:t>یااَیُّهَا الَّذینَ امَنُوا</w:t>
      </w:r>
    </w:p>
    <w:p>
      <w:pPr>
        <w:pStyle w:val="BookText"/>
        <w:bidi w:val="0"/>
        <w:jc w:val="both"/>
        <w:rPr/>
      </w:pPr>
      <w:r>
        <w:rPr>
          <w:rFonts w:ascii="Amiri" w:hAnsi="Amiri" w:eastAsia="Amiri" w:cs="Amiri"/>
          <w:color w:val="111111"/>
          <w:sz w:val="28"/>
          <w:sz w:val="28"/>
          <w:szCs w:val="28"/>
          <w:rtl w:val="true"/>
          <w:lang w:bidi="ar-SA"/>
        </w:rPr>
        <w:t>اِذا قُمْتُمْ اِلَی الصَّلَوةِ فَاغْسِلُوا وُجُوهَکُمْ وَاَیْدیَکُمْ اِلَی الْمَرافِقِ</w:t>
      </w:r>
    </w:p>
    <w:p>
      <w:pPr>
        <w:pStyle w:val="BookText"/>
        <w:bidi w:val="0"/>
        <w:jc w:val="both"/>
        <w:rPr/>
      </w:pPr>
      <w:r>
        <w:rPr>
          <w:rFonts w:ascii="Amiri" w:hAnsi="Amiri" w:eastAsia="Amiri" w:cs="Amiri"/>
          <w:color w:val="111111"/>
          <w:sz w:val="28"/>
          <w:sz w:val="28"/>
          <w:szCs w:val="28"/>
          <w:rtl w:val="true"/>
          <w:lang w:bidi="ar-SA"/>
        </w:rPr>
        <w:t>وَامْسَحُوا بِرُؤسِکُمْ وَاَرْجُلَکُمْ اِلَی الْکَعْبَیْنِ</w:t>
      </w:r>
    </w:p>
    <w:p>
      <w:pPr>
        <w:pStyle w:val="BookText"/>
        <w:bidi w:val="0"/>
        <w:jc w:val="both"/>
        <w:rPr/>
      </w:pPr>
      <w:r>
        <w:rPr>
          <w:rFonts w:ascii="Amiri" w:hAnsi="Amiri" w:eastAsia="Amiri" w:cs="Amiri"/>
          <w:color w:val="111111"/>
          <w:sz w:val="28"/>
          <w:sz w:val="28"/>
          <w:szCs w:val="28"/>
          <w:rtl w:val="true"/>
          <w:lang w:bidi="ar-SA"/>
        </w:rPr>
        <w:t>وَاِنْ کُنْتُمْ جُنُبًا فَاطَّهَّرُوا</w:t>
      </w:r>
    </w:p>
    <w:p>
      <w:pPr>
        <w:pStyle w:val="BookText"/>
        <w:bidi w:val="0"/>
        <w:jc w:val="both"/>
        <w:rPr/>
      </w:pPr>
      <w:r>
        <w:rPr>
          <w:rFonts w:ascii="Amiri" w:hAnsi="Amiri" w:eastAsia="Amiri" w:cs="Amiri"/>
          <w:color w:val="111111"/>
          <w:sz w:val="28"/>
          <w:sz w:val="28"/>
          <w:szCs w:val="28"/>
          <w:rtl w:val="true"/>
          <w:lang w:bidi="ar-SA"/>
        </w:rPr>
        <w:t>وَاِنْ ُنْتُم مَرْضی اَوْ عَلی سَفَرٍ اَوْجاءَ اَحَدٌ مِنْکُمْ مِنَ الْغائِطِ</w:t>
      </w:r>
    </w:p>
    <w:p>
      <w:pPr>
        <w:pStyle w:val="BookText"/>
        <w:bidi w:val="0"/>
        <w:jc w:val="both"/>
        <w:rPr/>
      </w:pPr>
      <w:r>
        <w:rPr>
          <w:rFonts w:ascii="Amiri" w:hAnsi="Amiri" w:eastAsia="Amiri" w:cs="Amiri"/>
          <w:color w:val="111111"/>
          <w:sz w:val="28"/>
          <w:sz w:val="28"/>
          <w:szCs w:val="28"/>
          <w:rtl w:val="true"/>
          <w:lang w:bidi="ar-SA"/>
        </w:rPr>
        <w:t>اَوْ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 النِّساءَ فَلَمْ تَجِدُوا ماءً فَتَیَمَّمُوا صَعیدًا طَیِّبًا</w:t>
      </w:r>
    </w:p>
    <w:p>
      <w:pPr>
        <w:pStyle w:val="BookText"/>
        <w:bidi w:val="0"/>
        <w:jc w:val="both"/>
        <w:rPr/>
      </w:pPr>
      <w:r>
        <w:rPr>
          <w:rFonts w:ascii="Amiri" w:hAnsi="Amiri" w:eastAsia="Amiri" w:cs="Amiri"/>
          <w:color w:val="111111"/>
          <w:sz w:val="28"/>
          <w:sz w:val="28"/>
          <w:szCs w:val="28"/>
          <w:rtl w:val="true"/>
          <w:lang w:bidi="ar-SA"/>
        </w:rPr>
        <w:t>فَامْسَحُوا بِوُجُوهِکُمْ وَاَیْدیکُمْ مِنْهُ</w:t>
      </w:r>
    </w:p>
    <w:p>
      <w:pPr>
        <w:pStyle w:val="BookText"/>
        <w:bidi w:val="0"/>
        <w:jc w:val="both"/>
        <w:rPr/>
      </w:pPr>
      <w:r>
        <w:rPr>
          <w:rFonts w:ascii="Amiri" w:hAnsi="Amiri" w:eastAsia="Amiri" w:cs="Amiri"/>
          <w:color w:val="111111"/>
          <w:sz w:val="28"/>
          <w:sz w:val="28"/>
          <w:szCs w:val="28"/>
          <w:rtl w:val="true"/>
          <w:lang w:bidi="ar-SA"/>
        </w:rPr>
        <w:t>ما یُریدُ اللّهُ لِیَجْعَلَ عَلَیْکُم مِنْ حَرَجٍ وَلکِن یُریدُ لِیُطَهِّرَکُمْ</w:t>
      </w:r>
    </w:p>
    <w:p>
      <w:pPr>
        <w:pStyle w:val="BookText"/>
        <w:bidi w:val="0"/>
        <w:jc w:val="both"/>
        <w:rPr/>
      </w:pPr>
      <w:r>
        <w:rPr>
          <w:rFonts w:ascii="Amiri" w:hAnsi="Amiri" w:eastAsia="Amiri" w:cs="Amiri"/>
          <w:color w:val="111111"/>
          <w:sz w:val="28"/>
          <w:sz w:val="28"/>
          <w:szCs w:val="28"/>
          <w:rtl w:val="true"/>
          <w:lang w:bidi="ar-SA"/>
        </w:rPr>
        <w:t>وَلِیُتِمَّ نِعْمَتَهُ عَلَیْکُمْ لَعَلَّکُمْ تَشْکُرُونَ</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 O' you who have Faith! when you stand up for prayer, wash your faces, and your hands up to the elbows, and wipe a part of your heads and your feet up to the ankles; and if you are polluted,</w:t>
      </w:r>
    </w:p>
    <w:p>
      <w:pPr>
        <w:pStyle w:val="BookText"/>
        <w:bidi w:val="0"/>
        <w:jc w:val="both"/>
        <w:rPr/>
      </w:pPr>
      <w:r>
        <w:rPr>
          <w:rFonts w:eastAsia="Times New Roman" w:cs="Times New Roman" w:ascii="Times New Roman" w:hAnsi="Times New Roman"/>
          <w:color w:val="111111"/>
          <w:sz w:val="28"/>
          <w:szCs w:val="28"/>
          <w:lang w:val="en-US"/>
        </w:rPr>
        <w:t>then perform a total ablution; and if you are sick or on a journey,</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one of you comes from the privy, or you have touched the women and you can find no water (for ablution or major ritual ablution), then betake yourselves to clean soil and wipe a part of your faces and your hands with some of it. Allah does not intend to put on you any difficulty, but He intends to purify you, and to complete His favour upon you in order that you might be thankful."</w:t>
      </w:r>
      <w:bookmarkStart w:id="808" w:name="pg13395_122817"/>
    </w:p>
    <w:p>
      <w:pPr>
        <w:pStyle w:val="Heading4"/>
        <w:numPr>
          <w:ilvl w:val="3"/>
          <w:numId w:val="1"/>
        </w:numPr>
        <w:bidi w:val="0"/>
        <w:jc w:val="left"/>
        <w:rPr/>
      </w:pPr>
      <w:bookmarkStart w:id="809" w:name="__RefHeading___Toc377299_2616395394"/>
      <w:bookmarkStart w:id="810" w:name="_Toc314"/>
      <w:bookmarkEnd w:id="808"/>
      <w:bookmarkEnd w:id="809"/>
      <w:r>
        <w:rPr/>
        <w:t>Commentary: verse 6</w:t>
      </w:r>
      <w:bookmarkEnd w:id="810"/>
    </w:p>
    <w:p>
      <w:pPr>
        <w:pStyle w:val="BookText"/>
        <w:bidi w:val="0"/>
        <w:jc w:val="both"/>
        <w:rPr/>
      </w:pPr>
      <w:r>
        <w:rPr>
          <w:rFonts w:eastAsia="Times New Roman" w:cs="Times New Roman" w:ascii="Times New Roman" w:hAnsi="Times New Roman"/>
          <w:color w:val="111111"/>
          <w:sz w:val="28"/>
          <w:szCs w:val="28"/>
          <w:lang w:val="en-US"/>
        </w:rPr>
        <w:t xml:space="preserve">In the former verses there were different statements mentioned about </w:t>
      </w:r>
      <w:r>
        <w:rPr>
          <w:rFonts w:eastAsia="Consolas" w:cs="Consolas" w:ascii="Consolas" w:hAnsi="Consolas"/>
          <w:color w:val="111111"/>
          <w:sz w:val="28"/>
          <w:szCs w:val="28"/>
          <w:lang w:val="en-US"/>
        </w:rPr>
        <w:t>bodily purification and some material bounties '. This verse has pointed to the</w:t>
      </w:r>
      <w:r>
        <w:rPr>
          <w:rFonts w:eastAsia="Times New Roman" w:cs="Times New Roman" w:ascii="Times New Roman" w:hAnsi="Times New Roman"/>
          <w:color w:val="111111"/>
          <w:sz w:val="28"/>
          <w:szCs w:val="28"/>
          <w:lang w:val="en-US"/>
        </w:rPr>
        <w:t xml:space="preserve"> soul purification ' and what causes the purification of the self of Man. Here, a notable amount of the ordinances upon ablution, major ritual ablution, and dry ablution have been referred to, which are effective in soul purification. At first, it addresses the believing people and states the ordinances of ablution as follows:</w:t>
      </w:r>
    </w:p>
    <w:p>
      <w:pPr>
        <w:pStyle w:val="BookText"/>
        <w:bidi w:val="0"/>
        <w:jc w:val="both"/>
        <w:rPr/>
      </w:pPr>
      <w:r>
        <w:rPr>
          <w:rFonts w:eastAsia="Times New Roman" w:cs="Times New Roman" w:ascii="Times New Roman" w:hAnsi="Times New Roman"/>
          <w:color w:val="111111"/>
          <w:sz w:val="28"/>
          <w:szCs w:val="28"/>
          <w:lang w:val="en-US"/>
        </w:rPr>
        <w:t>" O' you who have Faith! when you stand up for prayer, wash your faces, and your hands up to the elbows, and wipe a part of your heads and your feet up to the ankles; ..."</w:t>
      </w:r>
    </w:p>
    <w:p>
      <w:pPr>
        <w:pStyle w:val="BookText"/>
        <w:bidi w:val="0"/>
        <w:jc w:val="both"/>
        <w:rPr/>
      </w:pPr>
      <w:r>
        <w:rPr>
          <w:rFonts w:eastAsia="Times New Roman" w:cs="Times New Roman" w:ascii="Times New Roman" w:hAnsi="Times New Roman"/>
          <w:color w:val="111111"/>
          <w:sz w:val="28"/>
          <w:szCs w:val="28"/>
          <w:lang w:val="en-US"/>
        </w:rPr>
        <w:t>Thus, only that part of the hand that has been mentioned in the verse must be washed. But its manner in the practice of the Prophet (p.b.u.h.) that has been conveyed to us by Ahlul-Bayt (a.s.), denotes that the elbows must be washed down to the fingers.</w:t>
      </w:r>
    </w:p>
    <w:p>
      <w:pPr>
        <w:pStyle w:val="BookText"/>
        <w:bidi w:val="0"/>
        <w:jc w:val="both"/>
        <w:rPr/>
      </w:pPr>
      <w:r>
        <w:rPr>
          <w:rFonts w:eastAsia="Times New Roman" w:cs="Times New Roman" w:ascii="Times New Roman" w:hAnsi="Times New Roman"/>
          <w:color w:val="111111"/>
          <w:sz w:val="28"/>
          <w:szCs w:val="28"/>
          <w:lang w:val="en-US"/>
        </w:rPr>
        <w:t>Then, the verse pays to the ordinance of the major ritual ablution when it says:</w:t>
      </w:r>
    </w:p>
    <w:p>
      <w:pPr>
        <w:pStyle w:val="BookText"/>
        <w:bidi w:val="0"/>
        <w:jc w:val="both"/>
        <w:rPr/>
      </w:pPr>
      <w:r>
        <w:rPr>
          <w:rFonts w:eastAsia="Times New Roman" w:cs="Times New Roman" w:ascii="Times New Roman" w:hAnsi="Times New Roman"/>
          <w:color w:val="111111"/>
          <w:sz w:val="28"/>
          <w:szCs w:val="28"/>
          <w:lang w:val="en-US"/>
        </w:rPr>
        <w:t>"...and if you are polluted, then perform a total ablution; ..."</w:t>
      </w:r>
    </w:p>
    <w:p>
      <w:pPr>
        <w:pStyle w:val="BookText"/>
        <w:bidi w:val="0"/>
        <w:jc w:val="both"/>
        <w:rPr/>
      </w:pPr>
      <w:r>
        <w:rPr>
          <w:rFonts w:eastAsia="Times New Roman" w:cs="Times New Roman" w:ascii="Times New Roman" w:hAnsi="Times New Roman"/>
          <w:color w:val="111111"/>
          <w:sz w:val="28"/>
          <w:szCs w:val="28"/>
          <w:lang w:val="en-US"/>
        </w:rPr>
        <w:t>It is clear that the objective meaning of the phrase: ` then perform a total ablution ' is to wash the whole body thoroughly.</w:t>
      </w:r>
    </w:p>
    <w:p>
      <w:pPr>
        <w:pStyle w:val="BookText"/>
        <w:bidi w:val="0"/>
        <w:jc w:val="both"/>
        <w:rPr/>
      </w:pPr>
      <w:r>
        <w:rPr>
          <w:rFonts w:eastAsia="Times New Roman" w:cs="Times New Roman" w:ascii="Times New Roman" w:hAnsi="Times New Roman"/>
          <w:color w:val="111111"/>
          <w:sz w:val="28"/>
          <w:szCs w:val="28"/>
          <w:lang w:val="en-US"/>
        </w:rPr>
        <w:t>The Arabic term /junub/ philologically means ` something goes away'.</w:t>
      </w:r>
    </w:p>
    <w:p>
      <w:pPr>
        <w:pStyle w:val="BookText"/>
        <w:bidi w:val="0"/>
        <w:jc w:val="both"/>
        <w:rPr/>
      </w:pPr>
      <w:r>
        <w:rPr>
          <w:rFonts w:eastAsia="Times New Roman" w:cs="Times New Roman" w:ascii="Times New Roman" w:hAnsi="Times New Roman"/>
          <w:color w:val="111111"/>
          <w:sz w:val="28"/>
          <w:szCs w:val="28"/>
          <w:lang w:val="en-US"/>
        </w:rPr>
        <w:t>So, a person in a state of ritual impurity is called /junub/ for the reason that the one must avoid doing actions such as: establishing prayers, staying in a mosque and the like of them while the person is in that state.</w:t>
      </w:r>
    </w:p>
    <w:p>
      <w:pPr>
        <w:pStyle w:val="BookText"/>
        <w:bidi w:val="0"/>
        <w:jc w:val="both"/>
        <w:rPr/>
      </w:pPr>
      <w:r>
        <w:rPr>
          <w:rFonts w:eastAsia="Times New Roman" w:cs="Times New Roman" w:ascii="Times New Roman" w:hAnsi="Times New Roman"/>
          <w:color w:val="111111"/>
          <w:sz w:val="28"/>
          <w:szCs w:val="28"/>
          <w:lang w:val="en-US"/>
        </w:rPr>
        <w:t>By the way, when the Holy Qur'ān in this verse enjoins the persons in the state of ritual impurity to perform a major ritual ablution for establishing prayers, it is understood that the major ritual ablution substitutes ablution.</w:t>
      </w:r>
    </w:p>
    <w:p>
      <w:pPr>
        <w:pStyle w:val="BookText"/>
        <w:bidi w:val="0"/>
        <w:jc w:val="both"/>
        <w:rPr/>
      </w:pPr>
      <w:r>
        <w:rPr>
          <w:rFonts w:eastAsia="Times New Roman" w:cs="Times New Roman" w:ascii="Times New Roman" w:hAnsi="Times New Roman"/>
          <w:color w:val="111111"/>
          <w:sz w:val="28"/>
          <w:szCs w:val="28"/>
          <w:lang w:val="en-US"/>
        </w:rPr>
        <w:t>Then, the verse continues its words referring to the statement of the ordinance of ` dry ablution ', for the person who gets up and intends to keep prayers. It says:</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you are sick or on a journey, or one of you comes from the privy, or you have touched the women and you can find no water (for ablution or major ritual ablution),</w:t>
      </w:r>
    </w:p>
    <w:p>
      <w:pPr>
        <w:pStyle w:val="BookText"/>
        <w:bidi w:val="0"/>
        <w:rPr/>
      </w:pPr>
      <w:r>
        <w:rPr>
          <w:rFonts w:eastAsia="Times New Roman" w:cs="Times New Roman" w:ascii="Times New Roman" w:hAnsi="Times New Roman"/>
          <w:color w:val="111111"/>
          <w:sz w:val="28"/>
          <w:szCs w:val="28"/>
          <w:lang w:val="en-US"/>
        </w:rPr>
        <w:t>then betake yourselves to clean soil ..."</w:t>
      </w:r>
    </w:p>
    <w:p>
      <w:pPr>
        <w:pStyle w:val="BookText"/>
        <w:bidi w:val="0"/>
        <w:jc w:val="both"/>
        <w:rPr/>
      </w:pPr>
      <w:r>
        <w:rPr>
          <w:rFonts w:eastAsia="Times New Roman" w:cs="Times New Roman" w:ascii="Times New Roman" w:hAnsi="Times New Roman"/>
          <w:color w:val="111111"/>
          <w:sz w:val="28"/>
          <w:szCs w:val="28"/>
          <w:lang w:val="en-US"/>
        </w:rPr>
        <w:t>Next to this statement, the style of performing dry ablution is shortly stated. It says:</w:t>
      </w:r>
    </w:p>
    <w:p>
      <w:pPr>
        <w:pStyle w:val="BookText"/>
        <w:bidi w:val="0"/>
        <w:jc w:val="both"/>
        <w:rPr/>
      </w:pPr>
      <w:r>
        <w:rPr>
          <w:rFonts w:eastAsia="Times New Roman" w:cs="Times New Roman" w:ascii="Times New Roman" w:hAnsi="Times New Roman"/>
          <w:color w:val="111111"/>
          <w:sz w:val="28"/>
          <w:szCs w:val="28"/>
          <w:lang w:val="en-US"/>
        </w:rPr>
        <w:t>"...and wipe a part of your faces and your hands with some of it. ..."</w:t>
      </w:r>
    </w:p>
    <w:p>
      <w:pPr>
        <w:pStyle w:val="BookText"/>
        <w:bidi w:val="0"/>
        <w:jc w:val="both"/>
        <w:rPr/>
      </w:pPr>
      <w:r>
        <w:rPr>
          <w:rFonts w:eastAsia="Times New Roman" w:cs="Times New Roman" w:ascii="Times New Roman" w:hAnsi="Times New Roman"/>
          <w:color w:val="111111"/>
          <w:sz w:val="28"/>
          <w:szCs w:val="28"/>
          <w:lang w:val="en-US"/>
        </w:rPr>
        <w:t>And, to make it clear that there has been no restriction in the previous commandments when all of them have been legitimated for the sake of some considerable expediences, at the end of the verse, it says:</w:t>
      </w:r>
    </w:p>
    <w:p>
      <w:pPr>
        <w:pStyle w:val="BookText"/>
        <w:bidi w:val="0"/>
        <w:jc w:val="both"/>
        <w:rPr/>
      </w:pPr>
      <w:r>
        <w:rPr>
          <w:rFonts w:eastAsia="Times New Roman" w:cs="Times New Roman" w:ascii="Times New Roman" w:hAnsi="Times New Roman"/>
          <w:color w:val="111111"/>
          <w:sz w:val="28"/>
          <w:szCs w:val="28"/>
          <w:lang w:val="en-US"/>
        </w:rPr>
        <w:t>"... Allah does not intend to put on you any difficulty,</w:t>
      </w:r>
    </w:p>
    <w:p>
      <w:pPr>
        <w:pStyle w:val="BookText"/>
        <w:bidi w:val="0"/>
        <w:jc w:val="both"/>
        <w:rPr/>
      </w:pPr>
      <w:r>
        <w:rPr>
          <w:rFonts w:eastAsia="Times New Roman" w:cs="Times New Roman" w:ascii="Times New Roman" w:hAnsi="Times New Roman"/>
          <w:color w:val="111111"/>
          <w:sz w:val="28"/>
          <w:szCs w:val="28"/>
          <w:lang w:val="en-US"/>
        </w:rPr>
        <w:t>but He intends to purify you,</w:t>
      </w:r>
    </w:p>
    <w:p>
      <w:pPr>
        <w:pStyle w:val="BookText"/>
        <w:bidi w:val="0"/>
        <w:jc w:val="both"/>
        <w:rPr/>
      </w:pPr>
      <w:r>
        <w:rPr>
          <w:rFonts w:eastAsia="Times New Roman" w:cs="Times New Roman" w:ascii="Times New Roman" w:hAnsi="Times New Roman"/>
          <w:color w:val="111111"/>
          <w:sz w:val="28"/>
          <w:szCs w:val="28"/>
          <w:lang w:val="en-US"/>
        </w:rPr>
        <w:t>and to complete His favour upon you in order that you might be thankful."</w:t>
      </w:r>
    </w:p>
    <w:p>
      <w:pPr>
        <w:pStyle w:val="BookText"/>
        <w:bidi w:val="0"/>
        <w:jc w:val="both"/>
        <w:rPr/>
      </w:pPr>
      <w:r>
        <w:rPr>
          <w:rFonts w:eastAsia="Times New Roman" w:cs="Times New Roman" w:ascii="Times New Roman" w:hAnsi="Times New Roman"/>
          <w:color w:val="111111"/>
          <w:sz w:val="28"/>
          <w:szCs w:val="28"/>
          <w:lang w:val="en-US"/>
        </w:rPr>
        <w:t>In deed, the statements mentioned in the above holy verse once more emphasizes on this fact that all divine commandments and Islamic enjoinments are assigned for the sake of people and for the protection of their rights. There has been no aim other than that. By these instructions, Allah intends people provide both spiritual and bodily purification for themselves.</w:t>
      </w:r>
    </w:p>
    <w:p>
      <w:pPr>
        <w:pStyle w:val="BookText"/>
        <w:bidi w:val="0"/>
        <w:jc w:val="both"/>
        <w:rPr/>
      </w:pPr>
      <w:r>
        <w:rPr>
          <w:rFonts w:eastAsia="Times New Roman" w:cs="Times New Roman" w:ascii="Times New Roman" w:hAnsi="Times New Roman"/>
          <w:color w:val="111111"/>
          <w:sz w:val="28"/>
          <w:szCs w:val="28"/>
          <w:lang w:val="en-US"/>
        </w:rPr>
        <w:t>However, the final sentence of the holy verse conveys a general law.</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denotes that the divine ordinances, in no aspect, are in the form of difficult proposals, or onerous duties.</w:t>
      </w:r>
      <w:bookmarkStart w:id="811" w:name="pg13395_122819"/>
    </w:p>
    <w:p>
      <w:pPr>
        <w:pStyle w:val="BookText"/>
        <w:bidi w:val="0"/>
        <w:rPr/>
      </w:pPr>
      <w:bookmarkEnd w:id="811"/>
      <w:r>
        <w:rPr>
          <w:rFonts w:eastAsia="Amiri" w:cs="Amiri" w:ascii="Amiri" w:hAnsi="Amiri"/>
          <w:color w:val="111111"/>
          <w:sz w:val="28"/>
          <w:szCs w:val="28"/>
          <w:lang w:bidi="ar-SA"/>
        </w:rPr>
        <w:t xml:space="preserve">7- </w:t>
      </w:r>
      <w:r>
        <w:rPr>
          <w:rFonts w:ascii="Amiri" w:hAnsi="Amiri" w:eastAsia="Amiri" w:cs="Amiri"/>
          <w:color w:val="111111"/>
          <w:sz w:val="28"/>
          <w:sz w:val="28"/>
          <w:szCs w:val="28"/>
          <w:rtl w:val="true"/>
          <w:lang w:bidi="ar-SA"/>
        </w:rPr>
        <w:t>وَاذْکُرُوا نِعْمَةَ اللّهِ عَلَیْکُمْ</w:t>
      </w:r>
    </w:p>
    <w:p>
      <w:pPr>
        <w:pStyle w:val="BookText"/>
        <w:bidi w:val="0"/>
        <w:jc w:val="both"/>
        <w:rPr/>
      </w:pPr>
      <w:r>
        <w:rPr>
          <w:rFonts w:ascii="Amiri" w:hAnsi="Amiri" w:eastAsia="Amiri" w:cs="Amiri"/>
          <w:color w:val="111111"/>
          <w:sz w:val="28"/>
          <w:sz w:val="28"/>
          <w:szCs w:val="28"/>
          <w:rtl w:val="true"/>
          <w:lang w:bidi="ar-SA"/>
        </w:rPr>
        <w:t>وَمِیثاقَهُ الَّذی وَاثَقَکُمْ بِه اِذْ قُلْتُمْ سَمِعْنا وَاَطَعْنا وَاتَّقُوا اللّهَ</w:t>
      </w:r>
    </w:p>
    <w:p>
      <w:pPr>
        <w:pStyle w:val="BookText"/>
        <w:bidi w:val="0"/>
        <w:jc w:val="both"/>
        <w:rPr/>
      </w:pPr>
      <w:r>
        <w:rPr>
          <w:rFonts w:ascii="Amiri" w:hAnsi="Amiri" w:eastAsia="Amiri" w:cs="Amiri"/>
          <w:color w:val="111111"/>
          <w:sz w:val="28"/>
          <w:sz w:val="28"/>
          <w:szCs w:val="28"/>
          <w:rtl w:val="true"/>
          <w:lang w:bidi="ar-SA"/>
        </w:rPr>
        <w:t>اِنَّ اللّهَ عَلیمٌ بِذاتِ الصُّدُورِ</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 And remember Allah's favour on you and His covenant with which He has bound you, when you said: ` We heard and we obeyed '.</w:t>
      </w:r>
    </w:p>
    <w:p>
      <w:pPr>
        <w:pStyle w:val="BookText"/>
        <w:bidi w:val="0"/>
        <w:jc w:val="both"/>
        <w:rPr/>
      </w:pPr>
      <w:r>
        <w:rPr>
          <w:rFonts w:eastAsia="Times New Roman" w:cs="Times New Roman" w:ascii="Times New Roman" w:hAnsi="Times New Roman"/>
          <w:color w:val="111111"/>
          <w:sz w:val="28"/>
          <w:szCs w:val="28"/>
          <w:lang w:val="en-US"/>
        </w:rPr>
        <w:t>And be in awe of Allah,</w:t>
      </w:r>
    </w:p>
    <w:p>
      <w:pPr>
        <w:pStyle w:val="BookText"/>
        <w:bidi w:val="0"/>
        <w:jc w:val="both"/>
        <w:rPr/>
      </w:pPr>
      <w:r>
        <w:rPr>
          <w:rFonts w:eastAsia="Times New Roman" w:cs="Times New Roman" w:ascii="Times New Roman" w:hAnsi="Times New Roman"/>
          <w:color w:val="111111"/>
          <w:sz w:val="28"/>
          <w:szCs w:val="28"/>
          <w:lang w:val="en-US"/>
        </w:rPr>
        <w:t>surely Allah is aware of what is in the breasts."</w:t>
      </w:r>
    </w:p>
    <w:p>
      <w:pPr>
        <w:pStyle w:val="Heading4"/>
        <w:numPr>
          <w:ilvl w:val="3"/>
          <w:numId w:val="1"/>
        </w:numPr>
        <w:bidi w:val="0"/>
        <w:jc w:val="left"/>
        <w:rPr/>
      </w:pPr>
      <w:bookmarkStart w:id="812" w:name="__RefHeading___Toc377301_2616395394"/>
      <w:bookmarkStart w:id="813" w:name="_Toc315"/>
      <w:bookmarkEnd w:id="812"/>
      <w:r>
        <w:rPr/>
        <w:t>Commentary: verse 7</w:t>
      </w:r>
      <w:bookmarkEnd w:id="813"/>
    </w:p>
    <w:p>
      <w:pPr>
        <w:pStyle w:val="Heading5"/>
        <w:numPr>
          <w:ilvl w:val="4"/>
          <w:numId w:val="1"/>
        </w:numPr>
        <w:bidi w:val="0"/>
        <w:jc w:val="left"/>
        <w:rPr/>
      </w:pPr>
      <w:bookmarkStart w:id="814" w:name="__RefHeading___Toc377303_2616395394"/>
      <w:bookmarkStart w:id="815" w:name="_Toc316"/>
      <w:bookmarkEnd w:id="814"/>
      <w:r>
        <w:rPr/>
        <w:t>Divine Convictions</w:t>
      </w:r>
      <w:bookmarkEnd w:id="815"/>
    </w:p>
    <w:p>
      <w:pPr>
        <w:pStyle w:val="BookText"/>
        <w:bidi w:val="0"/>
        <w:jc w:val="both"/>
        <w:rPr/>
      </w:pPr>
      <w:r>
        <w:rPr>
          <w:rFonts w:eastAsia="Times New Roman" w:cs="Times New Roman" w:ascii="Times New Roman" w:hAnsi="Times New Roman"/>
          <w:color w:val="111111"/>
          <w:sz w:val="28"/>
          <w:szCs w:val="28"/>
          <w:lang w:val="en-US"/>
        </w:rPr>
        <w:t>In this verse, the Qur'ān attracts the attention of the Muslims to the importance of the endless bounties of Allah, the most magnificent of which is faith and guidance. It says:</w:t>
      </w:r>
    </w:p>
    <w:p>
      <w:pPr>
        <w:pStyle w:val="BookText"/>
        <w:bidi w:val="0"/>
        <w:jc w:val="both"/>
        <w:rPr/>
      </w:pPr>
      <w:r>
        <w:rPr>
          <w:rFonts w:eastAsia="Times New Roman" w:cs="Times New Roman" w:ascii="Times New Roman" w:hAnsi="Times New Roman"/>
          <w:color w:val="111111"/>
          <w:sz w:val="28"/>
          <w:szCs w:val="28"/>
          <w:lang w:val="en-US"/>
        </w:rPr>
        <w:t>" And remember Allah's favour on you ..."</w:t>
      </w:r>
    </w:p>
    <w:p>
      <w:pPr>
        <w:pStyle w:val="BookText"/>
        <w:bidi w:val="0"/>
        <w:jc w:val="both"/>
        <w:rPr/>
      </w:pPr>
      <w:r>
        <w:rPr>
          <w:rFonts w:eastAsia="Times New Roman" w:cs="Times New Roman" w:ascii="Times New Roman" w:hAnsi="Times New Roman"/>
          <w:color w:val="111111"/>
          <w:sz w:val="28"/>
          <w:szCs w:val="28"/>
          <w:lang w:val="en-US"/>
        </w:rPr>
        <w:t>What favour is greater than that Muslims obtained all kinds of merits, honours and effective possibilities owing to Islam? Islam caused a group of people who had been before dispersed, ignorant, blood-thirsty immoral, and corrupter to change into a society who became organized, united, and intelligent, with abundant material and spiritual privileges and possibilities.</w:t>
      </w:r>
    </w:p>
    <w:p>
      <w:pPr>
        <w:pStyle w:val="BookText"/>
        <w:bidi w:val="0"/>
        <w:jc w:val="both"/>
        <w:rPr/>
      </w:pPr>
      <w:r>
        <w:rPr>
          <w:rFonts w:eastAsia="Times New Roman" w:cs="Times New Roman" w:ascii="Times New Roman" w:hAnsi="Times New Roman"/>
          <w:color w:val="111111"/>
          <w:sz w:val="28"/>
          <w:szCs w:val="28"/>
          <w:lang w:val="en-US"/>
        </w:rPr>
        <w:t>Then, the holy verse reminds them the covenant that they have compacted with Allah, and says:</w:t>
      </w:r>
    </w:p>
    <w:p>
      <w:pPr>
        <w:pStyle w:val="BookText"/>
        <w:bidi w:val="0"/>
        <w:jc w:val="both"/>
        <w:rPr/>
      </w:pPr>
      <w:r>
        <w:rPr>
          <w:rFonts w:eastAsia="Times New Roman" w:cs="Times New Roman" w:ascii="Times New Roman" w:hAnsi="Times New Roman"/>
          <w:color w:val="111111"/>
          <w:sz w:val="28"/>
          <w:szCs w:val="28"/>
          <w:lang w:val="en-US"/>
        </w:rPr>
        <w:t>"...and His covenant with which He has bound you, when you said: ` We heard and we obeyed '. ..."</w:t>
      </w:r>
    </w:p>
    <w:p>
      <w:pPr>
        <w:pStyle w:val="BookText"/>
        <w:bidi w:val="0"/>
        <w:jc w:val="both"/>
        <w:rPr/>
      </w:pPr>
      <w:r>
        <w:rPr>
          <w:rFonts w:eastAsia="Times New Roman" w:cs="Times New Roman" w:ascii="Times New Roman" w:hAnsi="Times New Roman"/>
          <w:color w:val="111111"/>
          <w:sz w:val="28"/>
          <w:szCs w:val="28"/>
          <w:lang w:val="en-US"/>
        </w:rPr>
        <w:t>This verse can be a hint to all the genetic and divine covenants, (the covenants that Allah has bound Man through primordial nature, or those that the holy Prophet (p.b.u.h.) has bound Muslims with in different circumstances.</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Basing on many Islamic authentic traditions, the objective meaning of ` covenant ', mentioned in the verse under discussion, is the mastership of Amir-ul-Mu'mineen Ali (a.s.). It is the covenant that the Prophet (p.b.u.h.) took from them in Qadīr-i-Kḥum, on the day of Farewell Pilgrimage, and</w:t>
      </w:r>
    </w:p>
    <w:p>
      <w:pPr>
        <w:pStyle w:val="BookText"/>
        <w:bidi w:val="0"/>
        <w:rPr/>
      </w:pPr>
      <w:r>
        <w:rPr>
          <w:rFonts w:eastAsia="Times New Roman" w:cs="Times New Roman" w:ascii="Times New Roman" w:hAnsi="Times New Roman"/>
          <w:color w:val="111111"/>
          <w:sz w:val="28"/>
          <w:szCs w:val="28"/>
          <w:lang w:val="en-US"/>
        </w:rPr>
        <w:t xml:space="preserve">they accepted it, too. </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To emphasize on this meaning, at the end of the verse, the Holy Qur'ān says:</w:t>
      </w:r>
    </w:p>
    <w:p>
      <w:pPr>
        <w:pStyle w:val="BookText"/>
        <w:bidi w:val="0"/>
        <w:jc w:val="both"/>
        <w:rPr/>
      </w:pPr>
      <w:r>
        <w:rPr>
          <w:rFonts w:eastAsia="Times New Roman" w:cs="Times New Roman" w:ascii="Times New Roman" w:hAnsi="Times New Roman"/>
          <w:color w:val="111111"/>
          <w:sz w:val="28"/>
          <w:szCs w:val="28"/>
          <w:lang w:val="en-US"/>
        </w:rPr>
        <w:t>"...and be in awe of Allah, surely Allah is aware of what is in the breasts."</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narrated from Imam Bāqir (a.s.) who said that the holy Prophet (p.b.u.h.) stated both the prohibited things and the essentiality of mastership of Ali (a.s.) during Farewell Pilgrimage.</w:t>
      </w:r>
      <w:r>
        <w:rPr>
          <w:rStyle w:val="FootnoteAnchor"/>
        </w:rPr>
        <w:footnoteReference w:id="50"/>
      </w:r>
      <w:bookmarkStart w:id="816" w:name="pg13395_122821"/>
    </w:p>
    <w:p>
      <w:pPr>
        <w:pStyle w:val="BookText"/>
        <w:bidi w:val="0"/>
        <w:rPr/>
      </w:pPr>
      <w:bookmarkEnd w:id="816"/>
      <w:r>
        <w:rPr>
          <w:rFonts w:eastAsia="Amiri" w:cs="Amiri" w:ascii="Amiri" w:hAnsi="Amiri"/>
          <w:color w:val="111111"/>
          <w:sz w:val="28"/>
          <w:szCs w:val="28"/>
          <w:lang w:bidi="ar-SA"/>
        </w:rPr>
        <w:t xml:space="preserve">8- </w:t>
      </w:r>
      <w:r>
        <w:rPr>
          <w:rFonts w:ascii="Amiri" w:hAnsi="Amiri" w:eastAsia="Amiri" w:cs="Amiri"/>
          <w:color w:val="111111"/>
          <w:sz w:val="28"/>
          <w:sz w:val="28"/>
          <w:szCs w:val="28"/>
          <w:rtl w:val="true"/>
          <w:lang w:bidi="ar-SA"/>
        </w:rPr>
        <w:t>یااَیُّهَا الَّذینَ امَنُوا</w:t>
      </w:r>
    </w:p>
    <w:p>
      <w:pPr>
        <w:pStyle w:val="BookText"/>
        <w:bidi w:val="0"/>
        <w:jc w:val="both"/>
        <w:rPr/>
      </w:pPr>
      <w:r>
        <w:rPr>
          <w:rFonts w:ascii="Amiri" w:hAnsi="Amiri" w:eastAsia="Amiri" w:cs="Amiri"/>
          <w:color w:val="111111"/>
          <w:sz w:val="28"/>
          <w:sz w:val="28"/>
          <w:szCs w:val="28"/>
          <w:rtl w:val="true"/>
          <w:lang w:bidi="ar-SA"/>
        </w:rPr>
        <w:t>کُونُوا قَوَّ امینَ لِلّهِ شُهَداءَ بِالْقِسْطِ وَلایَجْرِمَنَّکُمْ شَنئان قَوْمٍ عَلی</w:t>
      </w:r>
    </w:p>
    <w:p>
      <w:pPr>
        <w:pStyle w:val="BookText"/>
        <w:bidi w:val="0"/>
        <w:jc w:val="both"/>
        <w:rPr/>
      </w:pPr>
      <w:r>
        <w:rPr>
          <w:rFonts w:ascii="Amiri" w:hAnsi="Amiri" w:eastAsia="Amiri" w:cs="Amiri"/>
          <w:color w:val="111111"/>
          <w:sz w:val="28"/>
          <w:sz w:val="28"/>
          <w:szCs w:val="28"/>
          <w:rtl w:val="true"/>
          <w:lang w:bidi="ar-SA"/>
        </w:rPr>
        <w:t>اَلاّ تَعْدِلُوا اِعْدِلُوا هُوَ أَقْرَبُ لِلتَّقْوَی وَ اتَّقُوا اللّهَ</w:t>
      </w:r>
    </w:p>
    <w:p>
      <w:pPr>
        <w:pStyle w:val="BookText"/>
        <w:bidi w:val="0"/>
        <w:jc w:val="both"/>
        <w:rPr/>
      </w:pPr>
      <w:r>
        <w:rPr>
          <w:rFonts w:ascii="Amiri" w:hAnsi="Amiri" w:eastAsia="Amiri" w:cs="Amiri"/>
          <w:color w:val="111111"/>
          <w:sz w:val="28"/>
          <w:sz w:val="28"/>
          <w:szCs w:val="28"/>
          <w:rtl w:val="true"/>
          <w:lang w:bidi="ar-SA"/>
        </w:rPr>
        <w:t>اِنَّ اللّهَ خَبیرُ بِما تَعْمَلُونَ</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 O' you who have Faith! be always uprite for Allah, bearers of witness with justice, and let not hatred of a people incite you not to act equitably.</w:t>
      </w:r>
    </w:p>
    <w:p>
      <w:pPr>
        <w:pStyle w:val="BookText"/>
        <w:bidi w:val="0"/>
        <w:jc w:val="both"/>
        <w:rPr/>
      </w:pPr>
      <w:r>
        <w:rPr>
          <w:rFonts w:eastAsia="Times New Roman" w:cs="Times New Roman" w:ascii="Times New Roman" w:hAnsi="Times New Roman"/>
          <w:color w:val="111111"/>
          <w:sz w:val="28"/>
          <w:szCs w:val="28"/>
          <w:lang w:val="en-US"/>
        </w:rPr>
        <w:t>Act equitably, that is nearer to piety, and be in awe of Allah;</w:t>
      </w:r>
    </w:p>
    <w:p>
      <w:pPr>
        <w:pStyle w:val="BookText"/>
        <w:bidi w:val="0"/>
        <w:jc w:val="both"/>
        <w:rPr/>
      </w:pPr>
      <w:r>
        <w:rPr>
          <w:rFonts w:eastAsia="Times New Roman" w:cs="Times New Roman" w:ascii="Times New Roman" w:hAnsi="Times New Roman"/>
          <w:color w:val="111111"/>
          <w:sz w:val="28"/>
          <w:szCs w:val="28"/>
          <w:lang w:val="en-US"/>
        </w:rPr>
        <w:t>verily Allah is well aware of what you do."</w:t>
      </w:r>
    </w:p>
    <w:p>
      <w:pPr>
        <w:pStyle w:val="Heading4"/>
        <w:numPr>
          <w:ilvl w:val="3"/>
          <w:numId w:val="1"/>
        </w:numPr>
        <w:bidi w:val="0"/>
        <w:jc w:val="left"/>
        <w:rPr/>
      </w:pPr>
      <w:bookmarkStart w:id="817" w:name="__RefHeading___Toc377305_2616395394"/>
      <w:bookmarkStart w:id="818" w:name="_Toc317"/>
      <w:bookmarkEnd w:id="817"/>
      <w:r>
        <w:rPr/>
        <w:t>Commentary: verse 8</w:t>
      </w:r>
      <w:bookmarkEnd w:id="818"/>
    </w:p>
    <w:p>
      <w:pPr>
        <w:pStyle w:val="Heading5"/>
        <w:numPr>
          <w:ilvl w:val="4"/>
          <w:numId w:val="1"/>
        </w:numPr>
        <w:bidi w:val="0"/>
        <w:jc w:val="left"/>
        <w:rPr/>
      </w:pPr>
      <w:bookmarkStart w:id="819" w:name="__RefHeading___Toc377307_2616395394"/>
      <w:bookmarkStart w:id="820" w:name="_Toc318"/>
      <w:bookmarkEnd w:id="819"/>
      <w:r>
        <w:rPr/>
        <w:t>An Earnest Invitation unto Justice:</w:t>
      </w:r>
      <w:bookmarkEnd w:id="820"/>
    </w:p>
    <w:p>
      <w:pPr>
        <w:pStyle w:val="BookText"/>
        <w:bidi w:val="0"/>
        <w:jc w:val="both"/>
        <w:rPr/>
      </w:pPr>
      <w:r>
        <w:rPr>
          <w:rFonts w:eastAsia="Times New Roman" w:cs="Times New Roman" w:ascii="Times New Roman" w:hAnsi="Times New Roman"/>
          <w:color w:val="111111"/>
          <w:sz w:val="28"/>
          <w:szCs w:val="28"/>
          <w:lang w:val="en-US"/>
        </w:rPr>
        <w:t>This verse invites to establishment of justice. At first, it addresses the believers and says:</w:t>
      </w:r>
    </w:p>
    <w:p>
      <w:pPr>
        <w:pStyle w:val="BookText"/>
        <w:bidi w:val="0"/>
        <w:jc w:val="both"/>
        <w:rPr/>
      </w:pPr>
      <w:r>
        <w:rPr>
          <w:rFonts w:eastAsia="Times New Roman" w:cs="Times New Roman" w:ascii="Times New Roman" w:hAnsi="Times New Roman"/>
          <w:color w:val="111111"/>
          <w:sz w:val="28"/>
          <w:szCs w:val="28"/>
          <w:lang w:val="en-US"/>
        </w:rPr>
        <w:t>" O' you who have Faith! be always uprite for Allah, bearers of witness with justice, ..."</w:t>
      </w:r>
    </w:p>
    <w:p>
      <w:pPr>
        <w:pStyle w:val="BookText"/>
        <w:bidi w:val="0"/>
        <w:jc w:val="both"/>
        <w:rPr/>
      </w:pPr>
      <w:r>
        <w:rPr>
          <w:rFonts w:eastAsia="Times New Roman" w:cs="Times New Roman" w:ascii="Times New Roman" w:hAnsi="Times New Roman"/>
          <w:color w:val="111111"/>
          <w:sz w:val="28"/>
          <w:szCs w:val="28"/>
          <w:lang w:val="en-US"/>
        </w:rPr>
        <w:t>After that, the verse points to one of the factors of deviation from justice, and warns Muslims as such that tribal hatreds and hostilities, or personal accounts, should not stand as a barrier in the way of the execution of justice and should not cause transgression over the rights of others, because justice is something beyond all of them. It says:</w:t>
      </w:r>
    </w:p>
    <w:p>
      <w:pPr>
        <w:pStyle w:val="BookText"/>
        <w:bidi w:val="0"/>
        <w:jc w:val="both"/>
        <w:rPr/>
      </w:pPr>
      <w:r>
        <w:rPr>
          <w:rFonts w:eastAsia="Times New Roman" w:cs="Times New Roman" w:ascii="Times New Roman" w:hAnsi="Times New Roman"/>
          <w:color w:val="111111"/>
          <w:sz w:val="28"/>
          <w:szCs w:val="28"/>
          <w:lang w:val="en-US"/>
        </w:rPr>
        <w:t>"...and let not hatred of a people incite you not to act equitably. ..."</w:t>
      </w:r>
    </w:p>
    <w:p>
      <w:pPr>
        <w:pStyle w:val="BookText"/>
        <w:bidi w:val="0"/>
        <w:jc w:val="both"/>
        <w:rPr/>
      </w:pPr>
      <w:r>
        <w:rPr>
          <w:rFonts w:eastAsia="Times New Roman" w:cs="Times New Roman" w:ascii="Times New Roman" w:hAnsi="Times New Roman"/>
          <w:color w:val="111111"/>
          <w:sz w:val="28"/>
          <w:szCs w:val="28"/>
          <w:lang w:val="en-US"/>
        </w:rPr>
        <w:t>For the importance of the matter, it emphasizes on the subject of justice once more, and says:</w:t>
      </w:r>
    </w:p>
    <w:p>
      <w:pPr>
        <w:pStyle w:val="BookText"/>
        <w:bidi w:val="0"/>
        <w:jc w:val="both"/>
        <w:rPr/>
      </w:pPr>
      <w:r>
        <w:rPr>
          <w:rFonts w:eastAsia="Times New Roman" w:cs="Times New Roman" w:ascii="Times New Roman" w:hAnsi="Times New Roman"/>
          <w:color w:val="111111"/>
          <w:sz w:val="28"/>
          <w:szCs w:val="28"/>
          <w:lang w:val="en-US"/>
        </w:rPr>
        <w:t>"...Act equitably, that is nearer to piety, ..."</w:t>
      </w:r>
    </w:p>
    <w:p>
      <w:pPr>
        <w:pStyle w:val="BookText"/>
        <w:bidi w:val="0"/>
        <w:jc w:val="both"/>
        <w:rPr/>
      </w:pPr>
      <w:r>
        <w:rPr>
          <w:rFonts w:eastAsia="Times New Roman" w:cs="Times New Roman" w:ascii="Times New Roman" w:hAnsi="Times New Roman"/>
          <w:color w:val="111111"/>
          <w:sz w:val="28"/>
          <w:szCs w:val="28"/>
          <w:lang w:val="en-US"/>
        </w:rPr>
        <w:t>And, since justice is the most important element of piety and righteousness, for the third time, it adds as an emphasis that: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verily Allah is well aware of what you do."</w:t>
      </w:r>
      <w:bookmarkStart w:id="821" w:name="pg13395_122822"/>
    </w:p>
    <w:p>
      <w:pPr>
        <w:pStyle w:val="BookText"/>
        <w:bidi w:val="0"/>
        <w:rPr/>
      </w:pPr>
      <w:bookmarkEnd w:id="821"/>
      <w:r>
        <w:rPr>
          <w:rFonts w:eastAsia="Amiri" w:cs="Amiri" w:ascii="Amiri" w:hAnsi="Amiri"/>
          <w:color w:val="111111"/>
          <w:sz w:val="28"/>
          <w:szCs w:val="28"/>
          <w:lang w:bidi="ar-SA"/>
        </w:rPr>
        <w:t xml:space="preserve">9- </w:t>
      </w:r>
      <w:r>
        <w:rPr>
          <w:rFonts w:ascii="Amiri" w:hAnsi="Amiri" w:eastAsia="Amiri" w:cs="Amiri"/>
          <w:color w:val="111111"/>
          <w:sz w:val="28"/>
          <w:sz w:val="28"/>
          <w:szCs w:val="28"/>
          <w:rtl w:val="true"/>
          <w:lang w:bidi="ar-SA"/>
        </w:rPr>
        <w:t>وَعَدَ اللّهَ الَّذینَ امَنُوا وَعَمِلُوا الصّالِحاتِ</w:t>
      </w:r>
    </w:p>
    <w:p>
      <w:pPr>
        <w:pStyle w:val="BookText"/>
        <w:bidi w:val="0"/>
        <w:jc w:val="both"/>
        <w:rPr/>
      </w:pPr>
      <w:r>
        <w:rPr>
          <w:rFonts w:ascii="Amiri" w:hAnsi="Amiri" w:eastAsia="Amiri" w:cs="Amiri"/>
          <w:color w:val="111111"/>
          <w:sz w:val="28"/>
          <w:sz w:val="28"/>
          <w:szCs w:val="28"/>
          <w:rtl w:val="true"/>
          <w:lang w:bidi="ar-SA"/>
        </w:rPr>
        <w:t>لَهُم مَّغْفِرَةٌ وَاَجْرٌ عَظیمٌ</w:t>
      </w:r>
    </w:p>
    <w:p>
      <w:pPr>
        <w:pStyle w:val="BookText"/>
        <w:bidi w:val="0"/>
        <w:jc w:val="both"/>
        <w:rPr/>
      </w:pPr>
      <w:r>
        <w:rPr>
          <w:rFonts w:eastAsia="Amiri" w:cs="Amiri" w:ascii="Amiri" w:hAnsi="Amiri"/>
          <w:color w:val="111111"/>
          <w:sz w:val="28"/>
          <w:szCs w:val="28"/>
          <w:lang w:bidi="ar-SA"/>
        </w:rPr>
        <w:t xml:space="preserve">10- </w:t>
      </w:r>
      <w:r>
        <w:rPr>
          <w:rFonts w:ascii="Amiri" w:hAnsi="Amiri" w:eastAsia="Amiri" w:cs="Amiri"/>
          <w:color w:val="111111"/>
          <w:sz w:val="28"/>
          <w:sz w:val="28"/>
          <w:szCs w:val="28"/>
          <w:rtl w:val="true"/>
          <w:lang w:bidi="ar-SA"/>
        </w:rPr>
        <w:t>وَالَّذینَ کَفَرُوا وَکَذَّبُوا بِایاتِنا</w:t>
      </w:r>
    </w:p>
    <w:p>
      <w:pPr>
        <w:pStyle w:val="BookText"/>
        <w:bidi w:val="0"/>
        <w:jc w:val="both"/>
        <w:rPr/>
      </w:pPr>
      <w:r>
        <w:rPr>
          <w:rFonts w:ascii="Amiri" w:hAnsi="Amiri" w:eastAsia="Amiri" w:cs="Amiri"/>
          <w:color w:val="111111"/>
          <w:sz w:val="28"/>
          <w:sz w:val="28"/>
          <w:szCs w:val="28"/>
          <w:rtl w:val="true"/>
          <w:lang w:bidi="ar-SA"/>
        </w:rPr>
        <w:t>اُوْلئِکَ اَصْحابُ الْجَحیمِ</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 Allah has promised those who believe and do good deeds that they will have forgiveness and a great reward."</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 And (as for) those who disbelieve and deny Our Signs (revelations), these are the companions of Hell."</w:t>
      </w:r>
    </w:p>
    <w:p>
      <w:pPr>
        <w:pStyle w:val="Heading4"/>
        <w:numPr>
          <w:ilvl w:val="3"/>
          <w:numId w:val="1"/>
        </w:numPr>
        <w:bidi w:val="0"/>
        <w:jc w:val="left"/>
        <w:rPr/>
      </w:pPr>
      <w:bookmarkStart w:id="822" w:name="__RefHeading___Toc377309_2616395394"/>
      <w:bookmarkStart w:id="823" w:name="_Toc319"/>
      <w:bookmarkEnd w:id="822"/>
      <w:r>
        <w:rPr/>
        <w:t>Commentary: verses 9-10</w:t>
      </w:r>
      <w:bookmarkEnd w:id="823"/>
    </w:p>
    <w:p>
      <w:pPr>
        <w:pStyle w:val="BookText"/>
        <w:bidi w:val="0"/>
        <w:jc w:val="both"/>
        <w:rPr/>
      </w:pPr>
      <w:r>
        <w:rPr>
          <w:rFonts w:eastAsia="Times New Roman" w:cs="Times New Roman" w:ascii="Times New Roman" w:hAnsi="Times New Roman"/>
          <w:color w:val="111111"/>
          <w:sz w:val="28"/>
          <w:szCs w:val="28"/>
          <w:lang w:val="en-US"/>
        </w:rPr>
        <w:t>Allah's way of treatment is such that, in the Qur'ān, next to the statement of some particular commandments, in order to emphasize and complete them, He points to some general laws and principals. So, here, in verse 9, to emphasize on the subject of the excecution of justice and rightfully bearing witness, it says:</w:t>
      </w:r>
    </w:p>
    <w:p>
      <w:pPr>
        <w:pStyle w:val="BookText"/>
        <w:bidi w:val="0"/>
        <w:jc w:val="both"/>
        <w:rPr/>
      </w:pPr>
      <w:r>
        <w:rPr>
          <w:rFonts w:eastAsia="Times New Roman" w:cs="Times New Roman" w:ascii="Times New Roman" w:hAnsi="Times New Roman"/>
          <w:color w:val="111111"/>
          <w:sz w:val="28"/>
          <w:szCs w:val="28"/>
          <w:lang w:val="en-US"/>
        </w:rPr>
        <w:t>" Allah has promised those who believe and do good deeds that they will have forgiveness and a great reward."</w:t>
      </w:r>
    </w:p>
    <w:p>
      <w:pPr>
        <w:pStyle w:val="BookText"/>
        <w:bidi w:val="0"/>
        <w:jc w:val="both"/>
        <w:rPr/>
      </w:pPr>
      <w:r>
        <w:rPr>
          <w:rFonts w:eastAsia="Times New Roman" w:cs="Times New Roman" w:ascii="Times New Roman" w:hAnsi="Times New Roman"/>
          <w:color w:val="111111"/>
          <w:sz w:val="28"/>
          <w:szCs w:val="28"/>
          <w:lang w:val="en-US"/>
        </w:rPr>
        <w:t>In contrast with the above-mentioned group, there are those who reject Allah and deny His Signs, i.e. the verses of the Qur'ān. Such people will be in Hell. It says:</w:t>
      </w:r>
    </w:p>
    <w:p>
      <w:pPr>
        <w:pStyle w:val="BookText"/>
        <w:bidi w:val="0"/>
        <w:jc w:val="both"/>
        <w:rPr/>
      </w:pPr>
      <w:r>
        <w:rPr>
          <w:rFonts w:eastAsia="Times New Roman" w:cs="Times New Roman" w:ascii="Times New Roman" w:hAnsi="Times New Roman"/>
          <w:color w:val="111111"/>
          <w:sz w:val="28"/>
          <w:szCs w:val="28"/>
          <w:lang w:val="en-US"/>
        </w:rPr>
        <w:t>" And (as for) those who disbelieve and deny Our Signs (revelations), these are the companions of Hell."</w:t>
      </w:r>
    </w:p>
    <w:p>
      <w:pPr>
        <w:pStyle w:val="BookText"/>
        <w:bidi w:val="0"/>
        <w:jc w:val="both"/>
        <w:rPr/>
      </w:pPr>
      <w:r>
        <w:rPr>
          <w:rFonts w:eastAsia="Times New Roman" w:cs="Times New Roman" w:ascii="Times New Roman" w:hAnsi="Times New Roman"/>
          <w:color w:val="111111"/>
          <w:sz w:val="28"/>
          <w:szCs w:val="28"/>
          <w:lang w:val="en-US"/>
        </w:rPr>
        <w:t xml:space="preserve">It is worthy of attention that the phrases: </w:t>
      </w:r>
      <w:r>
        <w:rPr>
          <w:rFonts w:eastAsia="Consolas" w:cs="Consolas" w:ascii="Consolas" w:hAnsi="Consolas"/>
          <w:color w:val="111111"/>
          <w:sz w:val="28"/>
          <w:szCs w:val="28"/>
          <w:lang w:val="en-US"/>
        </w:rPr>
        <w:t>forgiveness ' and</w:t>
      </w:r>
      <w:r>
        <w:rPr>
          <w:rFonts w:eastAsia="Times New Roman" w:cs="Times New Roman" w:ascii="Times New Roman" w:hAnsi="Times New Roman"/>
          <w:color w:val="111111"/>
          <w:sz w:val="28"/>
          <w:szCs w:val="28"/>
          <w:lang w:val="en-US"/>
        </w:rPr>
        <w:t xml:space="preserve"> a great reward ' are referred to in the verse as a promise of Allah (s.w.t.) where it says: " Allah has promised ...", while the </w:t>
      </w:r>
      <w:r>
        <w:rPr>
          <w:rFonts w:eastAsia="Consolas" w:cs="Consolas" w:ascii="Consolas" w:hAnsi="Consolas"/>
          <w:color w:val="111111"/>
          <w:sz w:val="28"/>
          <w:szCs w:val="28"/>
          <w:lang w:val="en-US"/>
        </w:rPr>
        <w:t>retribution of Hell ' has been mentioned as a result of</w:t>
      </w:r>
      <w:r>
        <w:rPr>
          <w:rFonts w:eastAsia="Times New Roman" w:cs="Times New Roman" w:ascii="Times New Roman" w:hAnsi="Times New Roman"/>
          <w:color w:val="111111"/>
          <w:sz w:val="28"/>
          <w:szCs w:val="28"/>
          <w:lang w:val="en-US"/>
        </w:rPr>
        <w:t xml:space="preserve"> deeds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implies that those who have deeds such as so and so, will</w:t>
      </w:r>
    </w:p>
    <w:p>
      <w:pPr>
        <w:pStyle w:val="BookText"/>
        <w:bidi w:val="0"/>
        <w:rPr/>
      </w:pPr>
      <w:r>
        <w:rPr>
          <w:rFonts w:eastAsia="Times New Roman" w:cs="Times New Roman" w:ascii="Times New Roman" w:hAnsi="Times New Roman"/>
          <w:color w:val="111111"/>
          <w:sz w:val="28"/>
          <w:szCs w:val="28"/>
          <w:lang w:val="en-US"/>
        </w:rPr>
        <w:t>have a fate so and so. In fact, this meaning is a hint to the grace and favour of Allah (s.w.t.) regarding the rewards in the Hereafter which will never be paralleled with the insignificant deeds of the mortals in this world.</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the chastisements in the coming world have no aspect of vengeance, but they are the fruit of the evil deeds of human beings in the present world.</w:t>
      </w:r>
      <w:bookmarkStart w:id="824" w:name="pg13395_122824"/>
    </w:p>
    <w:p>
      <w:pPr>
        <w:pStyle w:val="BookText"/>
        <w:bidi w:val="0"/>
        <w:rPr/>
      </w:pPr>
      <w:bookmarkEnd w:id="824"/>
      <w:r>
        <w:rPr>
          <w:rFonts w:eastAsia="Amiri" w:cs="Amiri" w:ascii="Amiri" w:hAnsi="Amiri"/>
          <w:color w:val="111111"/>
          <w:sz w:val="28"/>
          <w:szCs w:val="28"/>
          <w:lang w:bidi="ar-SA"/>
        </w:rPr>
        <w:t xml:space="preserve">11- </w:t>
      </w:r>
      <w:r>
        <w:rPr>
          <w:rFonts w:ascii="Amiri" w:hAnsi="Amiri" w:eastAsia="Amiri" w:cs="Amiri"/>
          <w:color w:val="111111"/>
          <w:sz w:val="28"/>
          <w:sz w:val="28"/>
          <w:szCs w:val="28"/>
          <w:rtl w:val="true"/>
          <w:lang w:bidi="ar-SA"/>
        </w:rPr>
        <w:t>یااَیُّهَا الَّذینَ امَنُوا</w:t>
      </w:r>
    </w:p>
    <w:p>
      <w:pPr>
        <w:pStyle w:val="BookText"/>
        <w:bidi w:val="0"/>
        <w:jc w:val="both"/>
        <w:rPr/>
      </w:pPr>
      <w:r>
        <w:rPr>
          <w:rFonts w:ascii="Amiri" w:hAnsi="Amiri" w:eastAsia="Amiri" w:cs="Amiri"/>
          <w:color w:val="111111"/>
          <w:sz w:val="28"/>
          <w:sz w:val="28"/>
          <w:szCs w:val="28"/>
          <w:rtl w:val="true"/>
          <w:lang w:bidi="ar-SA"/>
        </w:rPr>
        <w:t>اذْکُرُوا نِعْمَتَ اللّهَ عَلَیْکُمْ اِذْ هَمَّ قَوْمٌ اَنْ یَبْسُطُوا اِلَیْکُمْ اَیْدِیَهُمْ</w:t>
      </w:r>
    </w:p>
    <w:p>
      <w:pPr>
        <w:pStyle w:val="BookText"/>
        <w:bidi w:val="0"/>
        <w:jc w:val="both"/>
        <w:rPr/>
      </w:pPr>
      <w:r>
        <w:rPr>
          <w:rFonts w:ascii="Amiri" w:hAnsi="Amiri" w:eastAsia="Amiri" w:cs="Amiri"/>
          <w:color w:val="111111"/>
          <w:sz w:val="28"/>
          <w:sz w:val="28"/>
          <w:szCs w:val="28"/>
          <w:rtl w:val="true"/>
          <w:lang w:bidi="ar-SA"/>
        </w:rPr>
        <w:t>فَکَفَّ أَیْدِیَهُمْ عَنکُمْ وَاتَّقُوا اللّهَ وَعَلَی اللّهَ</w:t>
      </w:r>
    </w:p>
    <w:p>
      <w:pPr>
        <w:pStyle w:val="BookText"/>
        <w:bidi w:val="0"/>
        <w:jc w:val="both"/>
        <w:rPr/>
      </w:pPr>
      <w:r>
        <w:rPr>
          <w:rFonts w:ascii="Amiri" w:hAnsi="Amiri" w:eastAsia="Amiri" w:cs="Amiri"/>
          <w:color w:val="111111"/>
          <w:sz w:val="28"/>
          <w:sz w:val="28"/>
          <w:szCs w:val="28"/>
          <w:rtl w:val="true"/>
          <w:lang w:bidi="ar-SA"/>
        </w:rPr>
        <w:t>فَلْیَتَوَکَّلِ الْمُؤْمِنُونَ</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 O' you who have Faith! remember Allah's favour on you when a (hostile) people were minded to stretch against you their hands, but He withheld their hands from you; and be in awe of Allah, and on Allah let the believers rely."</w:t>
      </w:r>
    </w:p>
    <w:p>
      <w:pPr>
        <w:pStyle w:val="Heading4"/>
        <w:numPr>
          <w:ilvl w:val="3"/>
          <w:numId w:val="1"/>
        </w:numPr>
        <w:bidi w:val="0"/>
        <w:jc w:val="left"/>
        <w:rPr/>
      </w:pPr>
      <w:bookmarkStart w:id="825" w:name="__RefHeading___Toc377311_2616395394"/>
      <w:bookmarkStart w:id="826" w:name="_Toc320"/>
      <w:bookmarkEnd w:id="825"/>
      <w:r>
        <w:rPr/>
        <w:t>Commentary: verse 11</w:t>
      </w:r>
      <w:bookmarkEnd w:id="826"/>
    </w:p>
    <w:p>
      <w:pPr>
        <w:pStyle w:val="Heading5"/>
        <w:numPr>
          <w:ilvl w:val="4"/>
          <w:numId w:val="1"/>
        </w:numPr>
        <w:bidi w:val="0"/>
        <w:jc w:val="left"/>
        <w:rPr/>
      </w:pPr>
      <w:bookmarkStart w:id="827" w:name="__RefHeading___Toc377313_2616395394"/>
      <w:bookmarkStart w:id="828" w:name="_Toc321"/>
      <w:bookmarkEnd w:id="827"/>
      <w:r>
        <w:rPr/>
        <w:t>Point</w:t>
      </w:r>
      <w:bookmarkEnd w:id="828"/>
    </w:p>
    <w:p>
      <w:pPr>
        <w:pStyle w:val="BookText"/>
        <w:bidi w:val="0"/>
        <w:jc w:val="both"/>
        <w:rPr/>
      </w:pPr>
      <w:r>
        <w:rPr>
          <w:rFonts w:eastAsia="Times New Roman" w:cs="Times New Roman" w:ascii="Times New Roman" w:hAnsi="Times New Roman"/>
          <w:color w:val="111111"/>
          <w:sz w:val="28"/>
          <w:szCs w:val="28"/>
          <w:lang w:val="en-US"/>
        </w:rPr>
        <w:t>The opinions are divided on that which happening this verse was revealed for. Yet, it can be considered for all the instances that Muslims have relied on Allah and have victoriously rescued when confronting the evil attempt or attack of the enemy.</w:t>
      </w:r>
    </w:p>
    <w:p>
      <w:pPr>
        <w:pStyle w:val="BookText"/>
        <w:bidi w:val="0"/>
        <w:jc w:val="both"/>
        <w:rPr/>
      </w:pPr>
      <w:r>
        <w:rPr>
          <w:rFonts w:eastAsia="Times New Roman" w:cs="Times New Roman" w:ascii="Times New Roman" w:hAnsi="Times New Roman"/>
          <w:color w:val="111111"/>
          <w:sz w:val="28"/>
          <w:szCs w:val="28"/>
          <w:lang w:val="en-US"/>
        </w:rPr>
        <w:t>Still, the remembrance of the bounties of Allah (s.w.t.) is a kind of thanksgiving. It takes away pride and negligence from man and increases his love to the Lord.</w:t>
      </w:r>
    </w:p>
    <w:p>
      <w:pPr>
        <w:pStyle w:val="BookText"/>
        <w:bidi w:val="0"/>
        <w:jc w:val="both"/>
        <w:rPr/>
      </w:pPr>
      <w:r>
        <w:rPr>
          <w:rFonts w:eastAsia="Times New Roman" w:cs="Times New Roman" w:ascii="Times New Roman" w:hAnsi="Times New Roman"/>
          <w:color w:val="111111"/>
          <w:sz w:val="28"/>
          <w:szCs w:val="28"/>
          <w:lang w:val="en-US"/>
        </w:rPr>
        <w:t>" O' you who have Faith! remember Allah's favour on you when a (hostile) people were minded to stretch against you their hands, but He withheld their hands from you; and be in awe of Allah, and on Allah let the believers rely."</w:t>
      </w:r>
    </w:p>
    <w:p>
      <w:pPr>
        <w:pStyle w:val="Heading5"/>
        <w:numPr>
          <w:ilvl w:val="4"/>
          <w:numId w:val="1"/>
        </w:numPr>
        <w:bidi w:val="0"/>
        <w:jc w:val="left"/>
        <w:rPr/>
      </w:pPr>
      <w:bookmarkStart w:id="829" w:name="__RefHeading___Toc377315_2616395394"/>
      <w:bookmarkStart w:id="830" w:name="_Toc322"/>
      <w:bookmarkEnd w:id="829"/>
      <w:r>
        <w:rPr/>
        <w:t>Explanations:</w:t>
      </w:r>
      <w:bookmarkEnd w:id="830"/>
    </w:p>
    <w:p>
      <w:pPr>
        <w:pStyle w:val="BookText"/>
        <w:bidi w:val="0"/>
        <w:jc w:val="both"/>
        <w:rPr/>
      </w:pPr>
      <w:r>
        <w:rPr>
          <w:rFonts w:eastAsia="Times New Roman" w:cs="Times New Roman" w:ascii="Times New Roman" w:hAnsi="Times New Roman"/>
          <w:color w:val="111111"/>
          <w:sz w:val="28"/>
          <w:szCs w:val="28"/>
          <w:lang w:val="en-US"/>
        </w:rPr>
        <w:t>1- Repelling the harms of the enemy is among the most important favours of Allah.</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Absorb the grace of Allah to yourself and repel the harm of the enemy through piety, Faith and relying on Him. (Similar to the condition that Allah leaves the enemy to predominate over persons, because of their committing sins, the same is to attentive to Him that causes the harms of enemies to be removed.)</w:t>
      </w:r>
      <w:bookmarkStart w:id="831" w:name="pg13395_122825"/>
    </w:p>
    <w:p>
      <w:pPr>
        <w:pStyle w:val="Heading3"/>
        <w:numPr>
          <w:ilvl w:val="2"/>
          <w:numId w:val="1"/>
        </w:numPr>
        <w:bidi w:val="0"/>
        <w:jc w:val="left"/>
        <w:rPr/>
      </w:pPr>
      <w:bookmarkStart w:id="832" w:name="__RefHeading___Toc377317_2616395394"/>
      <w:bookmarkStart w:id="833" w:name="_Toc323"/>
      <w:bookmarkEnd w:id="831"/>
      <w:bookmarkEnd w:id="832"/>
      <w:r>
        <w:rPr/>
        <w:t>Section 3: The Covenants with the Jews and the Christians</w:t>
      </w:r>
      <w:bookmarkEnd w:id="833"/>
    </w:p>
    <w:p>
      <w:pPr>
        <w:pStyle w:val="Heading4"/>
        <w:numPr>
          <w:ilvl w:val="3"/>
          <w:numId w:val="1"/>
        </w:numPr>
        <w:bidi w:val="0"/>
        <w:jc w:val="left"/>
        <w:rPr/>
      </w:pPr>
      <w:bookmarkStart w:id="834" w:name="__RefHeading___Toc377319_2616395394"/>
      <w:bookmarkStart w:id="835" w:name="_Toc324"/>
      <w:bookmarkEnd w:id="834"/>
      <w:r>
        <w:rPr/>
        <w:t>Point</w:t>
      </w:r>
      <w:bookmarkEnd w:id="835"/>
    </w:p>
    <w:p>
      <w:pPr>
        <w:pStyle w:val="BookText"/>
        <w:bidi w:val="0"/>
        <w:jc w:val="both"/>
        <w:rPr/>
      </w:pPr>
      <w:r>
        <w:rPr>
          <w:rFonts w:eastAsia="Times New Roman" w:cs="Times New Roman" w:ascii="Times New Roman" w:hAnsi="Times New Roman"/>
          <w:color w:val="111111"/>
          <w:sz w:val="28"/>
          <w:szCs w:val="28"/>
          <w:lang w:val="en-US"/>
        </w:rPr>
        <w:t>The covenants with the Jews The covenants with the Christians</w:t>
      </w:r>
    </w:p>
    <w:p>
      <w:pPr>
        <w:pStyle w:val="BookText"/>
        <w:bidi w:val="0"/>
        <w:jc w:val="both"/>
        <w:rPr/>
      </w:pPr>
      <w:r>
        <w:rPr>
          <w:rFonts w:eastAsia="Times New Roman" w:cs="Times New Roman" w:ascii="Times New Roman" w:hAnsi="Times New Roman"/>
          <w:color w:val="111111"/>
          <w:sz w:val="28"/>
          <w:szCs w:val="28"/>
          <w:lang w:val="en-US"/>
        </w:rPr>
        <w:t>The actual position of Jesus.</w:t>
      </w:r>
    </w:p>
    <w:p>
      <w:pPr>
        <w:pStyle w:val="BookText"/>
        <w:bidi w:val="0"/>
        <w:jc w:val="both"/>
        <w:rPr/>
      </w:pPr>
      <w:r>
        <w:rPr>
          <w:rFonts w:eastAsia="Amiri" w:cs="Amiri" w:ascii="Amiri" w:hAnsi="Amiri"/>
          <w:color w:val="111111"/>
          <w:sz w:val="28"/>
          <w:szCs w:val="28"/>
          <w:lang w:bidi="ar-SA"/>
        </w:rPr>
        <w:t xml:space="preserve">12- </w:t>
      </w:r>
      <w:r>
        <w:rPr>
          <w:rFonts w:ascii="Amiri" w:hAnsi="Amiri" w:eastAsia="Amiri" w:cs="Amiri"/>
          <w:color w:val="111111"/>
          <w:sz w:val="28"/>
          <w:sz w:val="28"/>
          <w:szCs w:val="28"/>
          <w:rtl w:val="true"/>
          <w:lang w:bidi="ar-SA"/>
        </w:rPr>
        <w:t>وَلَقَدْ أَخَذَ اللَّهُ مِیثَاقَ بَنِی إءِسْرَاءِیلَ وَبَعَثْنَا مِنْهُمُ</w:t>
      </w:r>
    </w:p>
    <w:p>
      <w:pPr>
        <w:pStyle w:val="BookText"/>
        <w:bidi w:val="0"/>
        <w:jc w:val="both"/>
        <w:rPr/>
      </w:pPr>
      <w:r>
        <w:rPr>
          <w:rFonts w:ascii="Amiri" w:hAnsi="Amiri" w:eastAsia="Amiri" w:cs="Amiri"/>
          <w:color w:val="111111"/>
          <w:sz w:val="28"/>
          <w:sz w:val="28"/>
          <w:szCs w:val="28"/>
          <w:rtl w:val="true"/>
          <w:lang w:bidi="ar-SA"/>
        </w:rPr>
        <w:t>اثْنَیْ عَشَرَ نَقِیبًا وَقَالَ اللَّهُ إءِنِّی مَعَکُمْ</w:t>
      </w:r>
    </w:p>
    <w:p>
      <w:pPr>
        <w:pStyle w:val="BookText"/>
        <w:bidi w:val="0"/>
        <w:jc w:val="both"/>
        <w:rPr/>
      </w:pPr>
      <w:r>
        <w:rPr>
          <w:rFonts w:ascii="Amiri" w:hAnsi="Amiri" w:eastAsia="Amiri" w:cs="Amiri"/>
          <w:color w:val="111111"/>
          <w:sz w:val="28"/>
          <w:sz w:val="28"/>
          <w:szCs w:val="28"/>
          <w:rtl w:val="true"/>
          <w:lang w:bidi="ar-SA"/>
        </w:rPr>
        <w:t>لَئِنْ أَقَمْتُمُ الصَّلَوةَ وَءَاتَیْتُمُ الزَّکَوةَ وَءَامَنتُم بِرُسُلِی</w:t>
      </w:r>
    </w:p>
    <w:p>
      <w:pPr>
        <w:pStyle w:val="BookText"/>
        <w:bidi w:val="0"/>
        <w:jc w:val="both"/>
        <w:rPr/>
      </w:pPr>
      <w:r>
        <w:rPr>
          <w:rFonts w:ascii="Amiri" w:hAnsi="Amiri" w:eastAsia="Amiri" w:cs="Amiri"/>
          <w:color w:val="111111"/>
          <w:sz w:val="28"/>
          <w:sz w:val="28"/>
          <w:szCs w:val="28"/>
          <w:rtl w:val="true"/>
          <w:lang w:bidi="ar-SA"/>
        </w:rPr>
        <w:t>وَعَزَّرْتُمُوهُمْ وَأَقْرَضْتُمُ اللَّهَ قَرْضًا حَسَنًا</w:t>
      </w:r>
    </w:p>
    <w:p>
      <w:pPr>
        <w:pStyle w:val="BookText"/>
        <w:bidi w:val="0"/>
        <w:jc w:val="both"/>
        <w:rPr/>
      </w:pPr>
      <w:r>
        <w:rPr>
          <w:rFonts w:ascii="Amiri" w:hAnsi="Amiri" w:eastAsia="Amiri" w:cs="Amiri"/>
          <w:color w:val="111111"/>
          <w:sz w:val="28"/>
          <w:sz w:val="28"/>
          <w:szCs w:val="28"/>
          <w:rtl w:val="true"/>
          <w:lang w:bidi="ar-SA"/>
        </w:rPr>
        <w:t>لَأکَفِّرَنَّ عَنکُمْ سَیئاتِکُمْ</w:t>
      </w:r>
    </w:p>
    <w:p>
      <w:pPr>
        <w:pStyle w:val="BookText"/>
        <w:bidi w:val="0"/>
        <w:jc w:val="both"/>
        <w:rPr/>
      </w:pPr>
      <w:r>
        <w:rPr>
          <w:rFonts w:ascii="Amiri" w:hAnsi="Amiri" w:eastAsia="Amiri" w:cs="Amiri"/>
          <w:color w:val="111111"/>
          <w:sz w:val="28"/>
          <w:sz w:val="28"/>
          <w:szCs w:val="28"/>
          <w:rtl w:val="true"/>
          <w:lang w:bidi="ar-SA"/>
        </w:rPr>
        <w:t>وَلاَُدْخِلَنَّکُمْ جَنَّاتٍ تَجْرِی مِن تَحْتِهَا الاْنْهَارُ</w:t>
      </w:r>
    </w:p>
    <w:p>
      <w:pPr>
        <w:pStyle w:val="BookText"/>
        <w:bidi w:val="0"/>
        <w:jc w:val="both"/>
        <w:rPr/>
      </w:pPr>
      <w:r>
        <w:rPr>
          <w:rFonts w:ascii="Amiri" w:hAnsi="Amiri" w:eastAsia="Amiri" w:cs="Amiri"/>
          <w:color w:val="111111"/>
          <w:sz w:val="28"/>
          <w:sz w:val="28"/>
          <w:szCs w:val="28"/>
          <w:rtl w:val="true"/>
          <w:lang w:bidi="ar-SA"/>
        </w:rPr>
        <w:t>فَمَن کَفَرَ بَعْدَ ذَ لِکَ مِنکُمْ</w:t>
      </w:r>
    </w:p>
    <w:p>
      <w:pPr>
        <w:pStyle w:val="BookText"/>
        <w:bidi w:val="0"/>
        <w:jc w:val="both"/>
        <w:rPr/>
      </w:pPr>
      <w:r>
        <w:rPr>
          <w:rFonts w:ascii="Amiri" w:hAnsi="Amiri" w:eastAsia="Amiri" w:cs="Amiri"/>
          <w:color w:val="111111"/>
          <w:sz w:val="28"/>
          <w:sz w:val="28"/>
          <w:szCs w:val="28"/>
          <w:rtl w:val="true"/>
          <w:lang w:bidi="ar-SA"/>
        </w:rPr>
        <w:t>فَقَدْ ضَلَّ سَوَاءَ السَّبِیلِ</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 And certainly Allah made a covenant with the Children of Israel, and We raised among them twelve chiftains, and Allah said:</w:t>
      </w:r>
    </w:p>
    <w:p>
      <w:pPr>
        <w:pStyle w:val="BookText"/>
        <w:bidi w:val="0"/>
        <w:jc w:val="both"/>
        <w:rPr/>
      </w:pPr>
      <w:r>
        <w:rPr>
          <w:rFonts w:eastAsia="Times New Roman" w:cs="Times New Roman" w:ascii="Times New Roman" w:hAnsi="Times New Roman"/>
          <w:color w:val="111111"/>
          <w:sz w:val="28"/>
          <w:szCs w:val="28"/>
          <w:lang w:val="en-US"/>
        </w:rPr>
        <w:t>` Verily I am with you, if you keep up prayer and pay the poor-rate and believe in My messengers and assist them and lend Allah a kindly loan, I will most certainly cover your evil deeds and I will certainly cause you to enter Gardens beneath which rivers flow; but whoever among you disbelieves after that, has indeed strayed from the right path.</w:t>
      </w:r>
    </w:p>
    <w:p>
      <w:pPr>
        <w:pStyle w:val="Heading4"/>
        <w:numPr>
          <w:ilvl w:val="3"/>
          <w:numId w:val="1"/>
        </w:numPr>
        <w:bidi w:val="0"/>
        <w:jc w:val="left"/>
        <w:rPr/>
      </w:pPr>
      <w:bookmarkStart w:id="836" w:name="__RefHeading___Toc377321_2616395394"/>
      <w:bookmarkStart w:id="837" w:name="_Toc325"/>
      <w:bookmarkEnd w:id="836"/>
      <w:r>
        <w:rPr/>
        <w:t>Commentary: verse 12</w:t>
      </w:r>
      <w:bookmarkEnd w:id="837"/>
    </w:p>
    <w:p>
      <w:pPr>
        <w:pStyle w:val="Heading5"/>
        <w:numPr>
          <w:ilvl w:val="4"/>
          <w:numId w:val="1"/>
        </w:numPr>
        <w:bidi w:val="0"/>
        <w:jc w:val="left"/>
        <w:rPr/>
      </w:pPr>
      <w:bookmarkStart w:id="838" w:name="__RefHeading___Toc377323_2616395394"/>
      <w:bookmarkStart w:id="839" w:name="_Toc326"/>
      <w:bookmarkEnd w:id="838"/>
      <w:r>
        <w:rPr/>
        <w:t>Point</w:t>
      </w:r>
      <w:bookmarkEnd w:id="839"/>
    </w:p>
    <w:p>
      <w:pPr>
        <w:pStyle w:val="BookText"/>
        <w:bidi w:val="0"/>
        <w:jc w:val="both"/>
        <w:rPr/>
      </w:pPr>
      <w:r>
        <w:rPr>
          <w:rFonts w:eastAsia="Times New Roman" w:cs="Times New Roman" w:ascii="Times New Roman" w:hAnsi="Times New Roman"/>
          <w:color w:val="111111"/>
          <w:sz w:val="28"/>
          <w:szCs w:val="28"/>
          <w:lang w:val="en-US"/>
        </w:rPr>
        <w:t>The chiefs of the Israelites were twelve persons. The ministers of Moses (a.s.) and the custodians of the tuelve tribes were from among them.</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the Messenger of Allah (p.b.u.h.) who, in a tradition,</w:t>
      </w:r>
      <w:bookmarkStart w:id="840" w:name="pg13395_122826"/>
    </w:p>
    <w:p>
      <w:pPr>
        <w:pStyle w:val="BookText"/>
        <w:bidi w:val="0"/>
        <w:rPr/>
      </w:pPr>
      <w:bookmarkEnd w:id="840"/>
      <w:r>
        <w:rPr>
          <w:rFonts w:eastAsia="Times New Roman" w:cs="Times New Roman" w:ascii="Times New Roman" w:hAnsi="Times New Roman"/>
          <w:color w:val="111111"/>
          <w:sz w:val="28"/>
          <w:szCs w:val="28"/>
          <w:lang w:val="en-US"/>
        </w:rPr>
        <w:t xml:space="preserve">said: " The vicegerents after me are twelve. They are as many as the chiefs of the Israelites " </w:t>
      </w:r>
      <w:r>
        <w:rPr>
          <w:rStyle w:val="FootnoteAnchor"/>
        </w:rPr>
        <w:footnoteReference w:id="51"/>
      </w:r>
      <w:r>
        <w:rPr>
          <w:rFonts w:eastAsia="Times New Roman" w:cs="Times New Roman" w:ascii="Times New Roman" w:hAnsi="Times New Roman"/>
          <w:color w:val="111111"/>
          <w:sz w:val="28"/>
          <w:szCs w:val="28"/>
          <w:lang w:val="en-US"/>
        </w:rPr>
        <w:t xml:space="preserve">The attempt of the opponents of Ahlul-Bayt (a.s.) is in vain when they try to adapt this figure to Orthodox Caliphs, Umayyid Caliphs, and the Caliphs of Abbasids, though it adapts to neither of them. There are, of course, many traditions recorded which denote that the Prophet himself (p.b.u.h.) mentioned the names of these twelve persons. According to his statement recorded in a tradition </w:t>
      </w:r>
      <w:r>
        <w:rPr>
          <w:rStyle w:val="FootnoteAnchor"/>
        </w:rPr>
        <w:footnoteReference w:id="52"/>
      </w:r>
      <w:r>
        <w:rPr>
          <w:rFonts w:eastAsia="Times New Roman" w:cs="Times New Roman" w:ascii="Times New Roman" w:hAnsi="Times New Roman"/>
          <w:color w:val="111111"/>
          <w:sz w:val="28"/>
          <w:szCs w:val="28"/>
          <w:lang w:val="en-US"/>
        </w:rPr>
        <w:t>the first of them is Ali-ibn-Abītālib and their last one is Hadrat Mahdī (May Allah hasten his auspicious advent).</w:t>
      </w:r>
    </w:p>
    <w:p>
      <w:pPr>
        <w:pStyle w:val="BookText"/>
        <w:bidi w:val="0"/>
        <w:jc w:val="both"/>
        <w:rPr/>
      </w:pPr>
      <w:r>
        <w:rPr>
          <w:rFonts w:eastAsia="Times New Roman" w:cs="Times New Roman" w:ascii="Times New Roman" w:hAnsi="Times New Roman"/>
          <w:color w:val="111111"/>
          <w:sz w:val="28"/>
          <w:szCs w:val="28"/>
          <w:lang w:val="en-US"/>
        </w:rPr>
        <w:t>The Arabic phrase: /</w:t>
      </w:r>
      <w:r>
        <w:rPr>
          <w:rFonts w:eastAsia="Consolas" w:cs="Consolas" w:ascii="Consolas" w:hAnsi="Consolas"/>
          <w:color w:val="111111"/>
          <w:sz w:val="28"/>
          <w:szCs w:val="28"/>
          <w:lang w:val="en-US"/>
        </w:rPr>
        <w:t>azzartumūhum/ is derived from the word /</w:t>
      </w:r>
      <w:r>
        <w:rPr>
          <w:rFonts w:eastAsia="Times New Roman" w:cs="Times New Roman" w:ascii="Times New Roman" w:hAnsi="Times New Roman"/>
          <w:color w:val="111111"/>
          <w:sz w:val="28"/>
          <w:szCs w:val="28"/>
          <w:lang w:val="en-US"/>
        </w:rPr>
        <w:t>azzara/ which means: to assist with honour '. Therefore, the Arabic term /ta`zīr/ refers to a kind of assistance to the sinner in abandoning the crime.</w:t>
      </w:r>
    </w:p>
    <w:p>
      <w:pPr>
        <w:pStyle w:val="BookText"/>
        <w:bidi w:val="0"/>
        <w:jc w:val="both"/>
        <w:rPr/>
      </w:pPr>
      <w:r>
        <w:rPr>
          <w:rFonts w:eastAsia="Times New Roman" w:cs="Times New Roman" w:ascii="Times New Roman" w:hAnsi="Times New Roman"/>
          <w:color w:val="111111"/>
          <w:sz w:val="28"/>
          <w:szCs w:val="28"/>
          <w:lang w:val="en-US"/>
        </w:rPr>
        <w:t>That is why that Islamic punishments have the function of education rather than vengeance.</w:t>
      </w:r>
    </w:p>
    <w:p>
      <w:pPr>
        <w:pStyle w:val="BookText"/>
        <w:bidi w:val="0"/>
        <w:jc w:val="both"/>
        <w:rPr/>
      </w:pPr>
      <w:r>
        <w:rPr>
          <w:rFonts w:eastAsia="Times New Roman" w:cs="Times New Roman" w:ascii="Times New Roman" w:hAnsi="Times New Roman"/>
          <w:color w:val="111111"/>
          <w:sz w:val="28"/>
          <w:szCs w:val="28"/>
          <w:lang w:val="en-US"/>
        </w:rPr>
        <w:t>The Qur'ānic phrase /sawā'-us-sabīl/ means the middle way that swerving from which is going towards aberration and fall.</w:t>
      </w:r>
    </w:p>
    <w:p>
      <w:pPr>
        <w:pStyle w:val="Heading5"/>
        <w:numPr>
          <w:ilvl w:val="4"/>
          <w:numId w:val="1"/>
        </w:numPr>
        <w:bidi w:val="0"/>
        <w:jc w:val="left"/>
        <w:rPr/>
      </w:pPr>
      <w:bookmarkStart w:id="841" w:name="__RefHeading___Toc377325_2616395394"/>
      <w:bookmarkStart w:id="842" w:name="_Toc327"/>
      <w:bookmarkEnd w:id="841"/>
      <w:r>
        <w:rPr/>
        <w:t>Explanations:</w:t>
      </w:r>
      <w:bookmarkEnd w:id="842"/>
    </w:p>
    <w:p>
      <w:pPr>
        <w:pStyle w:val="BookText"/>
        <w:bidi w:val="0"/>
        <w:jc w:val="both"/>
        <w:rPr/>
      </w:pPr>
      <w:r>
        <w:rPr>
          <w:rFonts w:eastAsia="Times New Roman" w:cs="Times New Roman" w:ascii="Times New Roman" w:hAnsi="Times New Roman"/>
          <w:color w:val="111111"/>
          <w:sz w:val="28"/>
          <w:szCs w:val="28"/>
          <w:lang w:val="en-US"/>
        </w:rPr>
        <w:t>1- Allah is with us when we observe some conditions including: prayers, poor-rate, belief in Trugh, assisting prophets, and giving charity.</w:t>
      </w:r>
    </w:p>
    <w:p>
      <w:pPr>
        <w:pStyle w:val="BookText"/>
        <w:bidi w:val="0"/>
        <w:jc w:val="both"/>
        <w:rPr/>
      </w:pPr>
      <w:r>
        <w:rPr>
          <w:rFonts w:eastAsia="Times New Roman" w:cs="Times New Roman" w:ascii="Times New Roman" w:hAnsi="Times New Roman"/>
          <w:color w:val="111111"/>
          <w:sz w:val="28"/>
          <w:szCs w:val="28"/>
          <w:lang w:val="en-US"/>
        </w:rPr>
        <w:t>So, if we leave them, the Grace of Allah will be ceased.</w:t>
      </w:r>
    </w:p>
    <w:p>
      <w:pPr>
        <w:pStyle w:val="BookText"/>
        <w:bidi w:val="0"/>
        <w:jc w:val="both"/>
        <w:rPr/>
      </w:pPr>
      <w:r>
        <w:rPr>
          <w:rFonts w:eastAsia="Times New Roman" w:cs="Times New Roman" w:ascii="Times New Roman" w:hAnsi="Times New Roman"/>
          <w:color w:val="111111"/>
          <w:sz w:val="28"/>
          <w:szCs w:val="28"/>
          <w:lang w:val="en-US"/>
        </w:rPr>
        <w:t>2- Prayer, poor-rate, and charity have existed in all the Divine religions. However, performing obligations alone is not enough, but following the totality of obligatory and recommended deeds, without approaching the prohibited things, is effective.</w:t>
      </w:r>
    </w:p>
    <w:p>
      <w:pPr>
        <w:pStyle w:val="BookText"/>
        <w:bidi w:val="0"/>
        <w:jc w:val="both"/>
        <w:rPr/>
      </w:pPr>
      <w:r>
        <w:rPr>
          <w:rFonts w:eastAsia="Times New Roman" w:cs="Times New Roman" w:ascii="Times New Roman" w:hAnsi="Times New Roman"/>
          <w:color w:val="111111"/>
          <w:sz w:val="28"/>
          <w:szCs w:val="28"/>
          <w:lang w:val="en-US"/>
        </w:rPr>
        <w:t>3- Prayer, poor-rate, and charity are meaningful when they are accompanied with leadership and mastership with the acceptance of mastership of the whole prophets, not a part of them.</w:t>
      </w:r>
    </w:p>
    <w:p>
      <w:pPr>
        <w:pStyle w:val="BookText"/>
        <w:bidi w:val="0"/>
        <w:jc w:val="both"/>
        <w:rPr/>
      </w:pPr>
      <w:r>
        <w:rPr>
          <w:rFonts w:eastAsia="Times New Roman" w:cs="Times New Roman" w:ascii="Times New Roman" w:hAnsi="Times New Roman"/>
          <w:color w:val="111111"/>
          <w:sz w:val="28"/>
          <w:szCs w:val="28"/>
          <w:lang w:val="en-US"/>
        </w:rPr>
        <w:t>4- There is no room for the sinners in Heaven. Purification is first, and then being admitted to enter into it.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The only way to the forgiveness of Allah, is Faith and righteous deeds.</w:t>
      </w:r>
      <w:bookmarkStart w:id="843" w:name="pg13395_122827"/>
    </w:p>
    <w:p>
      <w:pPr>
        <w:pStyle w:val="BookText"/>
        <w:bidi w:val="0"/>
        <w:rPr/>
      </w:pPr>
      <w:bookmarkEnd w:id="843"/>
      <w:r>
        <w:rPr>
          <w:rFonts w:eastAsia="Amiri" w:cs="Amiri" w:ascii="Amiri" w:hAnsi="Amiri"/>
          <w:color w:val="111111"/>
          <w:sz w:val="28"/>
          <w:szCs w:val="28"/>
          <w:lang w:bidi="ar-SA"/>
        </w:rPr>
        <w:t xml:space="preserve">13- </w:t>
      </w:r>
      <w:r>
        <w:rPr>
          <w:rFonts w:ascii="Amiri" w:hAnsi="Amiri" w:eastAsia="Amiri" w:cs="Amiri"/>
          <w:color w:val="111111"/>
          <w:sz w:val="28"/>
          <w:sz w:val="28"/>
          <w:szCs w:val="28"/>
          <w:rtl w:val="true"/>
          <w:lang w:bidi="ar-SA"/>
        </w:rPr>
        <w:t>فَبِما نَقْضِهِمْ میثاقَهُمْ لَعَنّاهُمْ وَجَعَلْنا قُلُوبَهُمْ قاسِیَةً</w:t>
      </w:r>
    </w:p>
    <w:p>
      <w:pPr>
        <w:pStyle w:val="BookText"/>
        <w:bidi w:val="0"/>
        <w:jc w:val="both"/>
        <w:rPr/>
      </w:pPr>
      <w:r>
        <w:rPr>
          <w:rFonts w:ascii="Amiri" w:hAnsi="Amiri" w:eastAsia="Amiri" w:cs="Amiri"/>
          <w:color w:val="111111"/>
          <w:sz w:val="28"/>
          <w:sz w:val="28"/>
          <w:szCs w:val="28"/>
          <w:rtl w:val="true"/>
          <w:lang w:bidi="ar-SA"/>
        </w:rPr>
        <w:t>یُحَرِّفُونَ الْکَلِمَ عَنْ مَو اضِعِه وَنَسُواْ حَظًّا</w:t>
      </w:r>
    </w:p>
    <w:p>
      <w:pPr>
        <w:pStyle w:val="BookText"/>
        <w:bidi w:val="0"/>
        <w:jc w:val="both"/>
        <w:rPr/>
      </w:pPr>
      <w:r>
        <w:rPr>
          <w:rFonts w:ascii="Amiri" w:hAnsi="Amiri" w:eastAsia="Amiri" w:cs="Amiri"/>
          <w:color w:val="111111"/>
          <w:sz w:val="28"/>
          <w:sz w:val="28"/>
          <w:szCs w:val="28"/>
          <w:rtl w:val="true"/>
          <w:lang w:bidi="ar-SA"/>
        </w:rPr>
        <w:t>مِمّا ذُکِّرُواْ بِه وَلا تَزالُ تَطَّلِعُ عَلی خائِنَةٍ مِنْهُمْ اِلاّ قَلیلاً مِنْهُمْ</w:t>
      </w:r>
    </w:p>
    <w:p>
      <w:pPr>
        <w:pStyle w:val="BookText"/>
        <w:bidi w:val="0"/>
        <w:jc w:val="both"/>
        <w:rPr/>
      </w:pPr>
      <w:r>
        <w:rPr>
          <w:rFonts w:ascii="Amiri" w:hAnsi="Amiri" w:eastAsia="Amiri" w:cs="Amiri"/>
          <w:color w:val="111111"/>
          <w:sz w:val="28"/>
          <w:sz w:val="28"/>
          <w:szCs w:val="28"/>
          <w:rtl w:val="true"/>
          <w:lang w:bidi="ar-SA"/>
        </w:rPr>
        <w:t>فاعْفُ عَنْهُمْ وَاصْفَحْ اِنَّ اللّهَ یُحِبُّ الْمُحْسِنینَ</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 So, for their breaking their covenant, We cursed them and made their hearts hard. They alter the words (of Allah) from their places and they have neglected a part of what they were admonished with, and you shall always discover treachery in them save a few of them. Yet forgive them and overlook (their misdeeds); verily Allah loves the good-doers."</w:t>
      </w:r>
    </w:p>
    <w:p>
      <w:pPr>
        <w:pStyle w:val="Heading4"/>
        <w:numPr>
          <w:ilvl w:val="3"/>
          <w:numId w:val="1"/>
        </w:numPr>
        <w:bidi w:val="0"/>
        <w:jc w:val="left"/>
        <w:rPr/>
      </w:pPr>
      <w:bookmarkStart w:id="844" w:name="__RefHeading___Toc377327_2616395394"/>
      <w:bookmarkStart w:id="845" w:name="_Toc328"/>
      <w:bookmarkEnd w:id="844"/>
      <w:r>
        <w:rPr/>
        <w:t>Commentary: verse 13</w:t>
      </w:r>
      <w:bookmarkEnd w:id="845"/>
    </w:p>
    <w:p>
      <w:pPr>
        <w:pStyle w:val="BookText"/>
        <w:bidi w:val="0"/>
        <w:jc w:val="both"/>
        <w:rPr/>
      </w:pPr>
      <w:r>
        <w:rPr>
          <w:rFonts w:eastAsia="Times New Roman" w:cs="Times New Roman" w:ascii="Times New Roman" w:hAnsi="Times New Roman"/>
          <w:color w:val="111111"/>
          <w:sz w:val="28"/>
          <w:szCs w:val="28"/>
          <w:lang w:val="en-US"/>
        </w:rPr>
        <w:t>In the first verse of this Sura, the fulfilment of contracts was referred to. In the previous verse, the covenant of Allah (s.w.t.) with the Israelites, and the heedlessness of those people unto the Divine covenant, was pointed out. In the current verse, the effects of breaching promise are stated. Therefore, this Sura has been entitled ` the covenant ' too.</w:t>
      </w:r>
    </w:p>
    <w:p>
      <w:pPr>
        <w:pStyle w:val="BookText"/>
        <w:bidi w:val="0"/>
        <w:jc w:val="both"/>
        <w:rPr/>
      </w:pPr>
      <w:r>
        <w:rPr>
          <w:rFonts w:eastAsia="Times New Roman" w:cs="Times New Roman" w:ascii="Times New Roman" w:hAnsi="Times New Roman"/>
          <w:color w:val="111111"/>
          <w:sz w:val="28"/>
          <w:szCs w:val="28"/>
          <w:lang w:val="en-US"/>
        </w:rPr>
        <w:t>However, the contents of the verses, as a whole, also warn about a great breach of promise.</w:t>
      </w:r>
    </w:p>
    <w:p>
      <w:pPr>
        <w:pStyle w:val="BookText"/>
        <w:bidi w:val="0"/>
        <w:jc w:val="both"/>
        <w:rPr/>
      </w:pPr>
      <w:r>
        <w:rPr>
          <w:rFonts w:eastAsia="Times New Roman" w:cs="Times New Roman" w:ascii="Times New Roman" w:hAnsi="Times New Roman"/>
          <w:color w:val="111111"/>
          <w:sz w:val="28"/>
          <w:szCs w:val="28"/>
          <w:lang w:val="en-US"/>
        </w:rPr>
        <w:t xml:space="preserve">Breach of promise causes deprivation from Allah's grace. </w:t>
      </w:r>
      <w:r>
        <w:rPr>
          <w:rStyle w:val="FootnoteAnchor"/>
        </w:rPr>
        <w:footnoteReference w:id="53"/>
      </w:r>
      <w:r>
        <w:rPr>
          <w:rFonts w:eastAsia="Times New Roman" w:cs="Times New Roman" w:ascii="Times New Roman" w:hAnsi="Times New Roman"/>
          <w:color w:val="111111"/>
          <w:sz w:val="28"/>
          <w:szCs w:val="28"/>
          <w:lang w:val="en-US"/>
        </w:rPr>
        <w:t>It is also an origin of the appearance of hard-heartedness in persons.</w:t>
      </w:r>
    </w:p>
    <w:p>
      <w:pPr>
        <w:pStyle w:val="BookText"/>
        <w:bidi w:val="0"/>
        <w:jc w:val="both"/>
        <w:rPr/>
      </w:pPr>
      <w:r>
        <w:rPr>
          <w:rFonts w:eastAsia="Times New Roman" w:cs="Times New Roman" w:ascii="Times New Roman" w:hAnsi="Times New Roman"/>
          <w:color w:val="111111"/>
          <w:sz w:val="28"/>
          <w:szCs w:val="28"/>
          <w:lang w:val="en-US"/>
        </w:rPr>
        <w:t>The Israelites have always been treacherous. They used to pervert the religion of Allah, therefore, they encountered with punishment. The verse says:</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So, for their breaking their covenant, We cursed them and made their hearts hard. They alter the words (of Allah) from their places and they have neglected a part of what they were admonished with, and you shall always discover treachery in them save a few of them. Yet forgive them and overlook (their misdeeds); verily Allah loves the good-doers."</w:t>
      </w:r>
      <w:bookmarkStart w:id="846" w:name="pg13395_122828"/>
    </w:p>
    <w:p>
      <w:pPr>
        <w:pStyle w:val="BookText"/>
        <w:bidi w:val="0"/>
        <w:rPr/>
      </w:pPr>
      <w:bookmarkEnd w:id="846"/>
      <w:r>
        <w:rPr>
          <w:rFonts w:eastAsia="Amiri" w:cs="Amiri" w:ascii="Amiri" w:hAnsi="Amiri"/>
          <w:color w:val="111111"/>
          <w:sz w:val="28"/>
          <w:szCs w:val="28"/>
          <w:lang w:bidi="ar-SA"/>
        </w:rPr>
        <w:t xml:space="preserve">14- </w:t>
      </w:r>
      <w:r>
        <w:rPr>
          <w:rFonts w:ascii="Amiri" w:hAnsi="Amiri" w:eastAsia="Amiri" w:cs="Amiri"/>
          <w:color w:val="111111"/>
          <w:sz w:val="28"/>
          <w:sz w:val="28"/>
          <w:szCs w:val="28"/>
          <w:rtl w:val="true"/>
          <w:lang w:bidi="ar-SA"/>
        </w:rPr>
        <w:t>وَمِنَ الَّذینَ قالُوا اِنّا نَصاری</w:t>
      </w:r>
    </w:p>
    <w:p>
      <w:pPr>
        <w:pStyle w:val="BookText"/>
        <w:bidi w:val="0"/>
        <w:jc w:val="both"/>
        <w:rPr/>
      </w:pPr>
      <w:r>
        <w:rPr>
          <w:rFonts w:ascii="Amiri" w:hAnsi="Amiri" w:eastAsia="Amiri" w:cs="Amiri"/>
          <w:color w:val="111111"/>
          <w:sz w:val="28"/>
          <w:sz w:val="28"/>
          <w:szCs w:val="28"/>
          <w:rtl w:val="true"/>
          <w:lang w:bidi="ar-SA"/>
        </w:rPr>
        <w:t>اَخَذْنا میثاقَهُمْ فَنَسُوا حَظًّا مِمّا ذُکِّرُوا بِه</w:t>
      </w:r>
    </w:p>
    <w:p>
      <w:pPr>
        <w:pStyle w:val="BookText"/>
        <w:bidi w:val="0"/>
        <w:jc w:val="both"/>
        <w:rPr/>
      </w:pPr>
      <w:r>
        <w:rPr>
          <w:rFonts w:ascii="Amiri" w:hAnsi="Amiri" w:eastAsia="Amiri" w:cs="Amiri"/>
          <w:color w:val="111111"/>
          <w:sz w:val="28"/>
          <w:sz w:val="28"/>
          <w:szCs w:val="28"/>
          <w:rtl w:val="true"/>
          <w:lang w:bidi="ar-SA"/>
        </w:rPr>
        <w:t>فَاَغْرَیْنا بَیْنَهُمُ الْعَداوَةَ وَالْبَغْضاءَ اِلی یَوْمِ الْقِیامَةِ</w:t>
      </w:r>
    </w:p>
    <w:p>
      <w:pPr>
        <w:pStyle w:val="BookText"/>
        <w:bidi w:val="0"/>
        <w:jc w:val="both"/>
        <w:rPr/>
      </w:pPr>
      <w:r>
        <w:rPr>
          <w:rFonts w:ascii="Amiri" w:hAnsi="Amiri" w:eastAsia="Amiri" w:cs="Amiri"/>
          <w:color w:val="111111"/>
          <w:sz w:val="28"/>
          <w:sz w:val="28"/>
          <w:szCs w:val="28"/>
          <w:rtl w:val="true"/>
          <w:lang w:bidi="ar-SA"/>
        </w:rPr>
        <w:t>وَسَوْفَ یُنَبِّئُهُمُ اللّهُ بِما کانُواْ یَصْنَعُونَ</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 And of those who say: ` We are Christians ' We did take their covenant, but they (also like Israelites) have neglected a part of what they were admonished with.</w:t>
      </w:r>
    </w:p>
    <w:p>
      <w:pPr>
        <w:pStyle w:val="BookText"/>
        <w:bidi w:val="0"/>
        <w:jc w:val="both"/>
        <w:rPr/>
      </w:pPr>
      <w:r>
        <w:rPr>
          <w:rFonts w:eastAsia="Times New Roman" w:cs="Times New Roman" w:ascii="Times New Roman" w:hAnsi="Times New Roman"/>
          <w:color w:val="111111"/>
          <w:sz w:val="28"/>
          <w:szCs w:val="28"/>
          <w:lang w:val="en-US"/>
        </w:rPr>
        <w:t>Therefore We have stirred up among them enmity and hatred till the Day of Resurrection; and soon Allah will inform them of what they have been doing."</w:t>
      </w:r>
    </w:p>
    <w:p>
      <w:pPr>
        <w:pStyle w:val="Heading4"/>
        <w:numPr>
          <w:ilvl w:val="3"/>
          <w:numId w:val="1"/>
        </w:numPr>
        <w:bidi w:val="0"/>
        <w:jc w:val="left"/>
        <w:rPr/>
      </w:pPr>
      <w:bookmarkStart w:id="847" w:name="__RefHeading___Toc377329_2616395394"/>
      <w:bookmarkStart w:id="848" w:name="_Toc329"/>
      <w:bookmarkEnd w:id="847"/>
      <w:r>
        <w:rPr/>
        <w:t>Commentary: verse 14</w:t>
      </w:r>
      <w:bookmarkEnd w:id="848"/>
    </w:p>
    <w:p>
      <w:pPr>
        <w:pStyle w:val="Heading5"/>
        <w:numPr>
          <w:ilvl w:val="4"/>
          <w:numId w:val="1"/>
        </w:numPr>
        <w:bidi w:val="0"/>
        <w:jc w:val="left"/>
        <w:rPr/>
      </w:pPr>
      <w:bookmarkStart w:id="849" w:name="__RefHeading___Toc377331_2616395394"/>
      <w:bookmarkStart w:id="850" w:name="_Toc330"/>
      <w:bookmarkEnd w:id="849"/>
      <w:r>
        <w:rPr/>
        <w:t>Point</w:t>
      </w:r>
      <w:bookmarkEnd w:id="850"/>
    </w:p>
    <w:p>
      <w:pPr>
        <w:pStyle w:val="BookText"/>
        <w:bidi w:val="0"/>
        <w:jc w:val="both"/>
        <w:rPr/>
      </w:pPr>
      <w:r>
        <w:rPr>
          <w:rFonts w:eastAsia="Times New Roman" w:cs="Times New Roman" w:ascii="Times New Roman" w:hAnsi="Times New Roman"/>
          <w:color w:val="111111"/>
          <w:sz w:val="28"/>
          <w:szCs w:val="28"/>
          <w:lang w:val="en-US"/>
        </w:rPr>
        <w:t>In the previous verse, the words were about the breach of promise among the Children of Israel. Now, in this verse, the statement is upon the breach of promise among the Christians. That verse introduced almost all the Israelites as breachers of promise, (except a few of them). But, in this verse, from the beginning, it separates a part of the Christians as breachers of promise when it says:</w:t>
      </w:r>
    </w:p>
    <w:p>
      <w:pPr>
        <w:pStyle w:val="BookText"/>
        <w:bidi w:val="0"/>
        <w:jc w:val="both"/>
        <w:rPr/>
      </w:pPr>
      <w:r>
        <w:rPr>
          <w:rFonts w:eastAsia="Times New Roman" w:cs="Times New Roman" w:ascii="Times New Roman" w:hAnsi="Times New Roman"/>
          <w:color w:val="111111"/>
          <w:sz w:val="28"/>
          <w:szCs w:val="28"/>
          <w:lang w:val="en-US"/>
        </w:rPr>
        <w:t>" ... of those who say: ` We are Christians' ..."</w:t>
      </w:r>
    </w:p>
    <w:p>
      <w:pPr>
        <w:pStyle w:val="BookText"/>
        <w:bidi w:val="0"/>
        <w:jc w:val="both"/>
        <w:rPr/>
      </w:pPr>
      <w:r>
        <w:rPr>
          <w:rFonts w:eastAsia="Times New Roman" w:cs="Times New Roman" w:ascii="Times New Roman" w:hAnsi="Times New Roman"/>
          <w:color w:val="111111"/>
          <w:sz w:val="28"/>
          <w:szCs w:val="28"/>
          <w:lang w:val="en-US"/>
        </w:rPr>
        <w:t>This shows that the number of the deluded people among the Jews is larger than those among the Christians.</w:t>
      </w:r>
    </w:p>
    <w:p>
      <w:pPr>
        <w:pStyle w:val="BookText"/>
        <w:bidi w:val="0"/>
        <w:jc w:val="both"/>
        <w:rPr/>
      </w:pPr>
      <w:r>
        <w:rPr>
          <w:rFonts w:eastAsia="Times New Roman" w:cs="Times New Roman" w:ascii="Times New Roman" w:hAnsi="Times New Roman"/>
          <w:color w:val="111111"/>
          <w:sz w:val="28"/>
          <w:szCs w:val="28"/>
          <w:lang w:val="en-US"/>
        </w:rPr>
        <w:t>" And of those who say: ` We are Christians ' We did take their covenant, but they (also like Israelites) have neglected a part of what they were admonished with.</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We have stirred up among them enmity and hatred till the Day of Resurrection; and soon Allah will inform them of what they have been doing."</w:t>
      </w:r>
      <w:bookmarkStart w:id="851" w:name="pg13395_122829"/>
    </w:p>
    <w:p>
      <w:pPr>
        <w:pStyle w:val="Heading5"/>
        <w:numPr>
          <w:ilvl w:val="4"/>
          <w:numId w:val="1"/>
        </w:numPr>
        <w:bidi w:val="0"/>
        <w:jc w:val="left"/>
        <w:rPr/>
      </w:pPr>
      <w:bookmarkStart w:id="852" w:name="__RefHeading___Toc377333_2616395394"/>
      <w:bookmarkStart w:id="853" w:name="_Toc331"/>
      <w:bookmarkEnd w:id="851"/>
      <w:bookmarkEnd w:id="852"/>
      <w:r>
        <w:rPr/>
        <w:t>Explanation:</w:t>
      </w:r>
      <w:bookmarkEnd w:id="853"/>
    </w:p>
    <w:p>
      <w:pPr>
        <w:pStyle w:val="BookText"/>
        <w:bidi w:val="0"/>
        <w:jc w:val="both"/>
        <w:rPr/>
      </w:pPr>
      <w:r>
        <w:rPr>
          <w:rFonts w:eastAsia="Times New Roman" w:cs="Times New Roman" w:ascii="Times New Roman" w:hAnsi="Times New Roman"/>
          <w:color w:val="111111"/>
          <w:sz w:val="28"/>
          <w:szCs w:val="28"/>
          <w:lang w:val="en-US"/>
        </w:rPr>
        <w:t>The Qur'ānic term /naṣārā/ (Christians), mentioned in this holy verse, is the plural form of the word /naṣrānī/, and, therein, the Christians are entitled /nasārā/ since the helpers and companions of Jesus (a.s.) used to say:</w:t>
      </w:r>
    </w:p>
    <w:p>
      <w:pPr>
        <w:pStyle w:val="BookText"/>
        <w:bidi w:val="0"/>
        <w:jc w:val="both"/>
        <w:rPr/>
      </w:pPr>
      <w:r>
        <w:rPr>
          <w:rFonts w:eastAsia="Times New Roman" w:cs="Times New Roman" w:ascii="Times New Roman" w:hAnsi="Times New Roman"/>
          <w:color w:val="111111"/>
          <w:sz w:val="28"/>
          <w:szCs w:val="28"/>
          <w:lang w:val="en-US"/>
        </w:rPr>
        <w:t xml:space="preserve">"...We are helpers (in the cause) of Allah. ..." </w:t>
      </w:r>
      <w:r>
        <w:rPr>
          <w:rStyle w:val="FootnoteAnchor"/>
        </w:rPr>
        <w:footnoteReference w:id="54"/>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we must take an example by the bitter results emerged from breach of promise that other people had suffered. The verse indicates that Allah took covenant from the Christians, but since they neglected it they encountered the infliction of Aḥzāb.</w:t>
      </w:r>
      <w:bookmarkStart w:id="854" w:name="pg13395_122830"/>
    </w:p>
    <w:p>
      <w:pPr>
        <w:pStyle w:val="BookText"/>
        <w:bidi w:val="0"/>
        <w:rPr/>
      </w:pPr>
      <w:bookmarkEnd w:id="854"/>
      <w:r>
        <w:rPr>
          <w:rFonts w:eastAsia="Amiri" w:cs="Amiri" w:ascii="Amiri" w:hAnsi="Amiri"/>
          <w:color w:val="111111"/>
          <w:sz w:val="28"/>
          <w:szCs w:val="28"/>
          <w:lang w:bidi="ar-SA"/>
        </w:rPr>
        <w:t xml:space="preserve">15- </w:t>
      </w:r>
      <w:r>
        <w:rPr>
          <w:rFonts w:ascii="Amiri" w:hAnsi="Amiri" w:eastAsia="Amiri" w:cs="Amiri"/>
          <w:color w:val="111111"/>
          <w:sz w:val="28"/>
          <w:sz w:val="28"/>
          <w:szCs w:val="28"/>
          <w:rtl w:val="true"/>
          <w:lang w:bidi="ar-SA"/>
        </w:rPr>
        <w:t>یااَهْلَ الْکِتابِ قَدْ جاءَکُمْ رَسُولُنا یُبَیِّنُ لَکُمْ کَثیرًا</w:t>
      </w:r>
    </w:p>
    <w:p>
      <w:pPr>
        <w:pStyle w:val="BookText"/>
        <w:bidi w:val="0"/>
        <w:jc w:val="both"/>
        <w:rPr/>
      </w:pPr>
      <w:r>
        <w:rPr>
          <w:rFonts w:ascii="Amiri" w:hAnsi="Amiri" w:eastAsia="Amiri" w:cs="Amiri"/>
          <w:color w:val="111111"/>
          <w:sz w:val="28"/>
          <w:sz w:val="28"/>
          <w:szCs w:val="28"/>
          <w:rtl w:val="true"/>
          <w:lang w:bidi="ar-SA"/>
        </w:rPr>
        <w:t>مِمّا کُنْتُمْ تُخْفُونَ مِنَ الْکِتابِ وَیَعْفُوا عَنْ کَثیرٍ</w:t>
      </w:r>
    </w:p>
    <w:p>
      <w:pPr>
        <w:pStyle w:val="BookText"/>
        <w:bidi w:val="0"/>
        <w:jc w:val="both"/>
        <w:rPr/>
      </w:pPr>
      <w:r>
        <w:rPr>
          <w:rFonts w:ascii="Amiri" w:hAnsi="Amiri" w:eastAsia="Amiri" w:cs="Amiri"/>
          <w:color w:val="111111"/>
          <w:sz w:val="28"/>
          <w:sz w:val="28"/>
          <w:szCs w:val="28"/>
          <w:rtl w:val="true"/>
          <w:lang w:bidi="ar-SA"/>
        </w:rPr>
        <w:t>قَدْ جاءَکُمْ مِنَ اللّهِ نُورٌ</w:t>
      </w:r>
    </w:p>
    <w:p>
      <w:pPr>
        <w:pStyle w:val="BookText"/>
        <w:bidi w:val="0"/>
        <w:jc w:val="both"/>
        <w:rPr/>
      </w:pPr>
      <w:r>
        <w:rPr>
          <w:rFonts w:ascii="Amiri" w:hAnsi="Amiri" w:eastAsia="Amiri" w:cs="Amiri"/>
          <w:color w:val="111111"/>
          <w:sz w:val="28"/>
          <w:sz w:val="28"/>
          <w:szCs w:val="28"/>
          <w:rtl w:val="true"/>
          <w:lang w:bidi="ar-SA"/>
        </w:rPr>
        <w:t>وَ کِتابٌ مُبینٌ</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 O' People of the Book! Indeed Our Messenger has come to you expounding to you much of what you have been hiding of the Book, and overlooking much. Indeed there has come to you, from Allah, a Light and a clear Book."</w:t>
      </w:r>
    </w:p>
    <w:p>
      <w:pPr>
        <w:pStyle w:val="Heading4"/>
        <w:numPr>
          <w:ilvl w:val="3"/>
          <w:numId w:val="1"/>
        </w:numPr>
        <w:bidi w:val="0"/>
        <w:jc w:val="left"/>
        <w:rPr/>
      </w:pPr>
      <w:bookmarkStart w:id="855" w:name="__RefHeading___Toc377335_2616395394"/>
      <w:bookmarkStart w:id="856" w:name="_Toc332"/>
      <w:bookmarkEnd w:id="855"/>
      <w:r>
        <w:rPr/>
        <w:t>Commentary: verse 15</w:t>
      </w:r>
      <w:bookmarkEnd w:id="856"/>
    </w:p>
    <w:p>
      <w:pPr>
        <w:pStyle w:val="BookText"/>
        <w:bidi w:val="0"/>
        <w:jc w:val="both"/>
        <w:rPr/>
      </w:pPr>
      <w:r>
        <w:rPr>
          <w:rFonts w:eastAsia="Times New Roman" w:cs="Times New Roman" w:ascii="Times New Roman" w:hAnsi="Times New Roman"/>
          <w:color w:val="111111"/>
          <w:sz w:val="28"/>
          <w:szCs w:val="28"/>
          <w:lang w:val="en-US"/>
        </w:rPr>
        <w:t>Islam is a world-wide religion which invites the followers of all religions to the Truth and to itself.</w:t>
      </w:r>
    </w:p>
    <w:p>
      <w:pPr>
        <w:pStyle w:val="BookText"/>
        <w:bidi w:val="0"/>
        <w:jc w:val="both"/>
        <w:rPr/>
      </w:pPr>
      <w:r>
        <w:rPr>
          <w:rFonts w:eastAsia="Times New Roman" w:cs="Times New Roman" w:ascii="Times New Roman" w:hAnsi="Times New Roman"/>
          <w:color w:val="111111"/>
          <w:sz w:val="28"/>
          <w:szCs w:val="28"/>
          <w:lang w:val="en-US"/>
        </w:rPr>
        <w:t>Islam is the simplest and the most conciliable religion among all religions.</w:t>
      </w:r>
    </w:p>
    <w:p>
      <w:pPr>
        <w:pStyle w:val="BookText"/>
        <w:bidi w:val="0"/>
        <w:jc w:val="both"/>
        <w:rPr/>
      </w:pPr>
      <w:r>
        <w:rPr>
          <w:rFonts w:eastAsia="Times New Roman" w:cs="Times New Roman" w:ascii="Times New Roman" w:hAnsi="Times New Roman"/>
          <w:color w:val="111111"/>
          <w:sz w:val="28"/>
          <w:szCs w:val="28"/>
          <w:lang w:val="en-US"/>
        </w:rPr>
        <w:t>Hence, do take care not to be despair of guiding and inviting people towards the Truth, and do invite the People of the Book too, though they are breachers of promise.</w:t>
      </w:r>
    </w:p>
    <w:p>
      <w:pPr>
        <w:pStyle w:val="BookText"/>
        <w:bidi w:val="0"/>
        <w:jc w:val="both"/>
        <w:rPr/>
      </w:pPr>
      <w:r>
        <w:rPr>
          <w:rFonts w:eastAsia="Times New Roman" w:cs="Times New Roman" w:ascii="Times New Roman" w:hAnsi="Times New Roman"/>
          <w:color w:val="111111"/>
          <w:sz w:val="28"/>
          <w:szCs w:val="28"/>
          <w:lang w:val="en-US"/>
        </w:rPr>
        <w:t>The manifestation of the concealed matters is a sign of knowledge of hidden things, and it is also one of the ways of knowing the holy Prophet (p.b.u.h.)</w:t>
      </w:r>
    </w:p>
    <w:p>
      <w:pPr>
        <w:pStyle w:val="BookText"/>
        <w:bidi w:val="0"/>
        <w:jc w:val="both"/>
        <w:rPr/>
      </w:pPr>
      <w:r>
        <w:rPr>
          <w:rFonts w:eastAsia="Times New Roman" w:cs="Times New Roman" w:ascii="Times New Roman" w:hAnsi="Times New Roman"/>
          <w:color w:val="111111"/>
          <w:sz w:val="28"/>
          <w:szCs w:val="28"/>
          <w:lang w:val="en-US"/>
        </w:rPr>
        <w:t>" O' People of the Book! Indeed Our Messenger has come to you expounding to you much of what you have been hiding of the Book, and overlooking much. ..."</w:t>
      </w:r>
    </w:p>
    <w:p>
      <w:pPr>
        <w:pStyle w:val="BookText"/>
        <w:bidi w:val="0"/>
        <w:jc w:val="both"/>
        <w:rPr/>
      </w:pPr>
      <w:r>
        <w:rPr>
          <w:rFonts w:eastAsia="Times New Roman" w:cs="Times New Roman" w:ascii="Times New Roman" w:hAnsi="Times New Roman"/>
          <w:color w:val="111111"/>
          <w:sz w:val="28"/>
          <w:szCs w:val="28"/>
          <w:lang w:val="en-US"/>
        </w:rPr>
        <w:t>However, the world of humanity with the absence of the Qur'ān is surely dark.</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there has come to you, from Allah, a Light and a clear Book."</w:t>
      </w:r>
      <w:bookmarkStart w:id="857" w:name="pg13395_122831"/>
    </w:p>
    <w:p>
      <w:pPr>
        <w:pStyle w:val="BookText"/>
        <w:bidi w:val="0"/>
        <w:rPr/>
      </w:pPr>
      <w:bookmarkEnd w:id="857"/>
      <w:r>
        <w:rPr>
          <w:rFonts w:eastAsia="Amiri" w:cs="Amiri" w:ascii="Amiri" w:hAnsi="Amiri"/>
          <w:color w:val="111111"/>
          <w:sz w:val="28"/>
          <w:szCs w:val="28"/>
          <w:lang w:bidi="ar-SA"/>
        </w:rPr>
        <w:t xml:space="preserve">16- </w:t>
      </w:r>
      <w:r>
        <w:rPr>
          <w:rFonts w:ascii="Amiri" w:hAnsi="Amiri" w:eastAsia="Amiri" w:cs="Amiri"/>
          <w:color w:val="111111"/>
          <w:sz w:val="28"/>
          <w:sz w:val="28"/>
          <w:szCs w:val="28"/>
          <w:rtl w:val="true"/>
          <w:lang w:bidi="ar-SA"/>
        </w:rPr>
        <w:t>یَهْدی بِهِ اللّهُ مَنِ اتَّبَعَ رِضْو انَهُ سُبُلَ السَّلامِ</w:t>
      </w:r>
    </w:p>
    <w:p>
      <w:pPr>
        <w:pStyle w:val="BookText"/>
        <w:bidi w:val="0"/>
        <w:jc w:val="both"/>
        <w:rPr/>
      </w:pPr>
      <w:r>
        <w:rPr>
          <w:rFonts w:ascii="Amiri" w:hAnsi="Amiri" w:eastAsia="Amiri" w:cs="Amiri"/>
          <w:color w:val="111111"/>
          <w:sz w:val="28"/>
          <w:sz w:val="28"/>
          <w:szCs w:val="28"/>
          <w:rtl w:val="true"/>
          <w:lang w:bidi="ar-SA"/>
        </w:rPr>
        <w:t>وَیُخْرِجُهُمْ مِنَ الظُّلُماتِ اِلَی النُّورِ بِاِذْنِه وَیَهْدیهِمْ اِلی</w:t>
      </w:r>
    </w:p>
    <w:p>
      <w:pPr>
        <w:pStyle w:val="BookText"/>
        <w:bidi w:val="0"/>
        <w:jc w:val="both"/>
        <w:rPr/>
      </w:pPr>
      <w:r>
        <w:rPr>
          <w:rFonts w:ascii="Amiri" w:hAnsi="Amiri" w:eastAsia="Amiri" w:cs="Amiri"/>
          <w:color w:val="111111"/>
          <w:sz w:val="28"/>
          <w:sz w:val="28"/>
          <w:szCs w:val="28"/>
          <w:rtl w:val="true"/>
          <w:lang w:bidi="ar-SA"/>
        </w:rPr>
        <w:t>صِراطٍ مُسْتَقیمٍ</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 With it Allah guides whoever follows His pleasure into the ways of safety,</w:t>
      </w:r>
    </w:p>
    <w:p>
      <w:pPr>
        <w:pStyle w:val="BookText"/>
        <w:bidi w:val="0"/>
        <w:jc w:val="both"/>
        <w:rPr/>
      </w:pPr>
      <w:r>
        <w:rPr>
          <w:rFonts w:eastAsia="Times New Roman" w:cs="Times New Roman" w:ascii="Times New Roman" w:hAnsi="Times New Roman"/>
          <w:color w:val="111111"/>
          <w:sz w:val="28"/>
          <w:szCs w:val="28"/>
          <w:lang w:val="en-US"/>
        </w:rPr>
        <w:t>and He brings them out of darkness towards the Light by His Will and guides them to a right path."</w:t>
      </w:r>
    </w:p>
    <w:p>
      <w:pPr>
        <w:pStyle w:val="Heading4"/>
        <w:numPr>
          <w:ilvl w:val="3"/>
          <w:numId w:val="1"/>
        </w:numPr>
        <w:bidi w:val="0"/>
        <w:jc w:val="left"/>
        <w:rPr/>
      </w:pPr>
      <w:bookmarkStart w:id="858" w:name="__RefHeading___Toc377337_2616395394"/>
      <w:bookmarkStart w:id="859" w:name="_Toc333"/>
      <w:bookmarkEnd w:id="858"/>
      <w:r>
        <w:rPr/>
        <w:t>Commentary: verse 16</w:t>
      </w:r>
      <w:bookmarkEnd w:id="859"/>
    </w:p>
    <w:p>
      <w:pPr>
        <w:pStyle w:val="BookText"/>
        <w:bidi w:val="0"/>
        <w:jc w:val="both"/>
        <w:rPr/>
      </w:pPr>
      <w:r>
        <w:rPr>
          <w:rFonts w:eastAsia="Times New Roman" w:cs="Times New Roman" w:ascii="Times New Roman" w:hAnsi="Times New Roman"/>
          <w:color w:val="111111"/>
          <w:sz w:val="28"/>
          <w:szCs w:val="28"/>
          <w:lang w:val="en-US"/>
        </w:rPr>
        <w:t xml:space="preserve">The Arabic term /salām/ (peace) is one of the Names of God (His Attributes). In this regard, the Holy Qur'ān says: " He is Allah, there is no god save He; the king, the Holy, the Peace, ..." Paradise has also been called </w:t>
      </w:r>
      <w:r>
        <w:rPr>
          <w:rFonts w:eastAsia="Consolas" w:cs="Consolas" w:ascii="Consolas" w:hAnsi="Consolas"/>
          <w:color w:val="111111"/>
          <w:sz w:val="28"/>
          <w:szCs w:val="28"/>
          <w:lang w:val="en-US"/>
        </w:rPr>
        <w:t>Dār-us-Salām ' (the house of peace). So, guiding towards the ways of peace and safety can be rendered into</w:t>
      </w:r>
      <w:r>
        <w:rPr>
          <w:rFonts w:eastAsia="Times New Roman" w:cs="Times New Roman" w:ascii="Times New Roman" w:hAnsi="Times New Roman"/>
          <w:color w:val="111111"/>
          <w:sz w:val="28"/>
          <w:szCs w:val="28"/>
          <w:lang w:val="en-US"/>
        </w:rPr>
        <w:t xml:space="preserve"> the way of Allah (s.w.t.) and Paradise '. The person who wants to reach these two, should go via /subul-as-salām/, </w:t>
      </w:r>
      <w:r>
        <w:rPr>
          <w:rFonts w:eastAsia="Consolas" w:cs="Consolas" w:ascii="Consolas" w:hAnsi="Consolas"/>
          <w:color w:val="111111"/>
          <w:sz w:val="28"/>
          <w:szCs w:val="28"/>
          <w:lang w:val="en-US"/>
        </w:rPr>
        <w:t>the ways of safety ', the which is specific to the followers of</w:t>
      </w:r>
      <w:r>
        <w:rPr>
          <w:rFonts w:eastAsia="Times New Roman" w:cs="Times New Roman" w:ascii="Times New Roman" w:hAnsi="Times New Roman"/>
          <w:color w:val="111111"/>
          <w:sz w:val="28"/>
          <w:szCs w:val="28"/>
          <w:lang w:val="en-US"/>
        </w:rPr>
        <w:t xml:space="preserve"> Truth '.</w:t>
      </w:r>
    </w:p>
    <w:p>
      <w:pPr>
        <w:pStyle w:val="BookText"/>
        <w:bidi w:val="0"/>
        <w:jc w:val="both"/>
        <w:rPr/>
      </w:pPr>
      <w:r>
        <w:rPr>
          <w:rFonts w:eastAsia="Times New Roman" w:cs="Times New Roman" w:ascii="Times New Roman" w:hAnsi="Times New Roman"/>
          <w:color w:val="111111"/>
          <w:sz w:val="28"/>
          <w:szCs w:val="28"/>
          <w:lang w:val="en-US"/>
        </w:rPr>
        <w:t>The concept of /salām/ (peace, safety) includes the peace of individuals and society, family members and offsprings, thought and soul, and, even, the peace of honour.</w:t>
      </w:r>
    </w:p>
    <w:p>
      <w:pPr>
        <w:pStyle w:val="BookText"/>
        <w:bidi w:val="0"/>
        <w:jc w:val="both"/>
        <w:rPr/>
      </w:pPr>
      <w:r>
        <w:rPr>
          <w:rFonts w:eastAsia="Times New Roman" w:cs="Times New Roman" w:ascii="Times New Roman" w:hAnsi="Times New Roman"/>
          <w:color w:val="111111"/>
          <w:sz w:val="28"/>
          <w:szCs w:val="28"/>
          <w:lang w:val="en-US"/>
        </w:rPr>
        <w:t>Only those people are guidable who try to obtain the pleasure of Allah (s.w.t.). Then, those who try to gain the ranks and the wealth of this fleeting world, and also follow their low desires and do revenge, are not guidable.</w:t>
      </w:r>
    </w:p>
    <w:p>
      <w:pPr>
        <w:pStyle w:val="BookText"/>
        <w:bidi w:val="0"/>
        <w:jc w:val="both"/>
        <w:rPr/>
      </w:pPr>
      <w:r>
        <w:rPr>
          <w:rFonts w:eastAsia="Times New Roman" w:cs="Times New Roman" w:ascii="Times New Roman" w:hAnsi="Times New Roman"/>
          <w:color w:val="111111"/>
          <w:sz w:val="28"/>
          <w:szCs w:val="28"/>
          <w:lang w:val="en-US"/>
        </w:rPr>
        <w:t>Certainly, all the ways toward safety and prosperity are found in gaining the pleasure of Allah. So, whoever tries to please other than Him, is in aberration.</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all the various secondary ways towards the Truth, lead to the main unity. ` The ways of safety ' end to the Straight Way. Hence, all those who, by performing different good accomplishments, in variety of</w:t>
      </w:r>
    </w:p>
    <w:p>
      <w:pPr>
        <w:pStyle w:val="BookText"/>
        <w:bidi w:val="0"/>
        <w:rPr/>
      </w:pPr>
      <w:r>
        <w:rPr>
          <w:rFonts w:eastAsia="Times New Roman" w:cs="Times New Roman" w:ascii="Times New Roman" w:hAnsi="Times New Roman"/>
          <w:color w:val="111111"/>
          <w:sz w:val="28"/>
          <w:szCs w:val="28"/>
          <w:lang w:val="en-US"/>
        </w:rPr>
        <w:t>conditions, try to gain the pleasure of Allah (s.w.t.), reach to one single proper way.</w:t>
      </w:r>
    </w:p>
    <w:p>
      <w:pPr>
        <w:pStyle w:val="BookText"/>
        <w:bidi w:val="0"/>
        <w:jc w:val="both"/>
        <w:rPr/>
      </w:pPr>
      <w:r>
        <w:rPr>
          <w:rFonts w:eastAsia="Times New Roman" w:cs="Times New Roman" w:ascii="Times New Roman" w:hAnsi="Times New Roman"/>
          <w:color w:val="111111"/>
          <w:sz w:val="28"/>
          <w:szCs w:val="28"/>
          <w:lang w:val="en-US"/>
        </w:rPr>
        <w:t>" With it Allah guides whoever follows His pleasure into the ways of safety, and He brings them out of darkness towards the Light by His Will and guides them to a right path."</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Qur'ān is the best remedy and it can save its followers from any darkness the darknesses of dubious things, lusts, superstitions, crimes, agitations, and so on.</w:t>
      </w:r>
      <w:bookmarkStart w:id="860" w:name="pg13395_122833"/>
    </w:p>
    <w:p>
      <w:pPr>
        <w:pStyle w:val="BookText"/>
        <w:bidi w:val="0"/>
        <w:rPr/>
      </w:pPr>
      <w:bookmarkEnd w:id="860"/>
      <w:r>
        <w:rPr>
          <w:rFonts w:eastAsia="Amiri" w:cs="Amiri" w:ascii="Amiri" w:hAnsi="Amiri"/>
          <w:color w:val="111111"/>
          <w:sz w:val="28"/>
          <w:szCs w:val="28"/>
          <w:lang w:bidi="ar-SA"/>
        </w:rPr>
        <w:t xml:space="preserve">17- </w:t>
      </w:r>
      <w:r>
        <w:rPr>
          <w:rFonts w:ascii="Amiri" w:hAnsi="Amiri" w:eastAsia="Amiri" w:cs="Amiri"/>
          <w:color w:val="111111"/>
          <w:sz w:val="28"/>
          <w:sz w:val="28"/>
          <w:szCs w:val="28"/>
          <w:rtl w:val="true"/>
          <w:lang w:bidi="ar-SA"/>
        </w:rPr>
        <w:t>لَقَدْ کَفَرَ الَّذینَ</w:t>
      </w:r>
    </w:p>
    <w:p>
      <w:pPr>
        <w:pStyle w:val="BookText"/>
        <w:bidi w:val="0"/>
        <w:jc w:val="both"/>
        <w:rPr/>
      </w:pPr>
      <w:r>
        <w:rPr>
          <w:rFonts w:ascii="Amiri" w:hAnsi="Amiri" w:eastAsia="Amiri" w:cs="Amiri"/>
          <w:color w:val="111111"/>
          <w:sz w:val="28"/>
          <w:sz w:val="28"/>
          <w:szCs w:val="28"/>
          <w:rtl w:val="true"/>
          <w:lang w:bidi="ar-SA"/>
        </w:rPr>
        <w:t>قالُوا اِنَّ اللّهَ هُوَ الْمَسیحُ ابْنُ مَرْیَمَ</w:t>
      </w:r>
    </w:p>
    <w:p>
      <w:pPr>
        <w:pStyle w:val="BookText"/>
        <w:bidi w:val="0"/>
        <w:jc w:val="both"/>
        <w:rPr/>
      </w:pPr>
      <w:r>
        <w:rPr>
          <w:rFonts w:ascii="Amiri" w:hAnsi="Amiri" w:eastAsia="Amiri" w:cs="Amiri"/>
          <w:color w:val="111111"/>
          <w:sz w:val="28"/>
          <w:sz w:val="28"/>
          <w:szCs w:val="28"/>
          <w:rtl w:val="true"/>
          <w:lang w:bidi="ar-SA"/>
        </w:rPr>
        <w:t>قُلْ فَمَنْ یَمْلِکُ مِنَ اللّهِ شَیئا اِنْ اَر ادَ اَنْ یُهْلِکَ الْمَسیحَ ابْنَ مَرْیَمَ</w:t>
      </w:r>
    </w:p>
    <w:p>
      <w:pPr>
        <w:pStyle w:val="BookText"/>
        <w:bidi w:val="0"/>
        <w:jc w:val="both"/>
        <w:rPr/>
      </w:pPr>
      <w:r>
        <w:rPr>
          <w:rFonts w:ascii="Amiri" w:hAnsi="Amiri" w:eastAsia="Amiri" w:cs="Amiri"/>
          <w:color w:val="111111"/>
          <w:sz w:val="28"/>
          <w:sz w:val="28"/>
          <w:szCs w:val="28"/>
          <w:rtl w:val="true"/>
          <w:lang w:bidi="ar-SA"/>
        </w:rPr>
        <w:t>وَاُمَّهُ وَمَنْ فِی الاَْرْضِ جَمیعًا</w:t>
      </w:r>
    </w:p>
    <w:p>
      <w:pPr>
        <w:pStyle w:val="BookText"/>
        <w:bidi w:val="0"/>
        <w:jc w:val="both"/>
        <w:rPr/>
      </w:pPr>
      <w:r>
        <w:rPr>
          <w:rFonts w:ascii="Amiri" w:hAnsi="Amiri" w:eastAsia="Amiri" w:cs="Amiri"/>
          <w:color w:val="111111"/>
          <w:sz w:val="28"/>
          <w:sz w:val="28"/>
          <w:szCs w:val="28"/>
          <w:rtl w:val="true"/>
          <w:lang w:bidi="ar-SA"/>
        </w:rPr>
        <w:t>وَلِلّهِ مُلْکُ السَّمو اتِ وَالاَْرْضِ وَما بَیْنَهُما یَخْلُقُ ما یَشاءُ</w:t>
      </w:r>
    </w:p>
    <w:p>
      <w:pPr>
        <w:pStyle w:val="BookText"/>
        <w:bidi w:val="0"/>
        <w:jc w:val="both"/>
        <w:rPr/>
      </w:pPr>
      <w:r>
        <w:rPr>
          <w:rFonts w:ascii="Amiri" w:hAnsi="Amiri" w:eastAsia="Amiri" w:cs="Amiri"/>
          <w:color w:val="111111"/>
          <w:sz w:val="28"/>
          <w:sz w:val="28"/>
          <w:szCs w:val="28"/>
          <w:rtl w:val="true"/>
          <w:lang w:bidi="ar-SA"/>
        </w:rPr>
        <w:t>وَاللّهُ عَلی کُلِّ شیْ‌ْءٍ قَدیرٌ</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 Indeed, they have disbelieved who said: ` Verily Allah is the Messiah,</w:t>
      </w:r>
    </w:p>
    <w:p>
      <w:pPr>
        <w:pStyle w:val="BookText"/>
        <w:bidi w:val="0"/>
        <w:jc w:val="both"/>
        <w:rPr/>
      </w:pPr>
      <w:r>
        <w:rPr>
          <w:rFonts w:eastAsia="Times New Roman" w:cs="Times New Roman" w:ascii="Times New Roman" w:hAnsi="Times New Roman"/>
          <w:color w:val="111111"/>
          <w:sz w:val="28"/>
          <w:szCs w:val="28"/>
          <w:lang w:val="en-US"/>
        </w:rPr>
        <w:t>son of Mary '. Say: ` Who can hold anything against Allah,</w:t>
      </w:r>
    </w:p>
    <w:p>
      <w:pPr>
        <w:pStyle w:val="BookText"/>
        <w:bidi w:val="0"/>
        <w:jc w:val="both"/>
        <w:rPr/>
      </w:pPr>
      <w:r>
        <w:rPr>
          <w:rFonts w:eastAsia="Times New Roman" w:cs="Times New Roman" w:ascii="Times New Roman" w:hAnsi="Times New Roman"/>
          <w:color w:val="111111"/>
          <w:sz w:val="28"/>
          <w:szCs w:val="28"/>
          <w:lang w:val="en-US"/>
        </w:rPr>
        <w:t>if He intends to destroy the Messiah, son of Mary, and his mother, and everyone on the earth?</w:t>
      </w:r>
    </w:p>
    <w:p>
      <w:pPr>
        <w:pStyle w:val="BookText"/>
        <w:bidi w:val="0"/>
        <w:jc w:val="both"/>
        <w:rPr/>
      </w:pPr>
      <w:r>
        <w:rPr>
          <w:rFonts w:eastAsia="Times New Roman" w:cs="Times New Roman" w:ascii="Times New Roman" w:hAnsi="Times New Roman"/>
          <w:color w:val="111111"/>
          <w:sz w:val="28"/>
          <w:szCs w:val="28"/>
          <w:lang w:val="en-US"/>
        </w:rPr>
        <w:t>And to Allah belongs the dominion of the heavens and the earth and whatever is between them two.</w:t>
      </w:r>
    </w:p>
    <w:p>
      <w:pPr>
        <w:pStyle w:val="BookText"/>
        <w:bidi w:val="0"/>
        <w:jc w:val="both"/>
        <w:rPr/>
      </w:pPr>
      <w:r>
        <w:rPr>
          <w:rFonts w:eastAsia="Times New Roman" w:cs="Times New Roman" w:ascii="Times New Roman" w:hAnsi="Times New Roman"/>
          <w:color w:val="111111"/>
          <w:sz w:val="28"/>
          <w:szCs w:val="28"/>
          <w:lang w:val="en-US"/>
        </w:rPr>
        <w:t>He creates what He pleases; and Allah is All-Powerful over all things."</w:t>
      </w:r>
    </w:p>
    <w:p>
      <w:pPr>
        <w:pStyle w:val="Heading4"/>
        <w:numPr>
          <w:ilvl w:val="3"/>
          <w:numId w:val="1"/>
        </w:numPr>
        <w:bidi w:val="0"/>
        <w:jc w:val="left"/>
        <w:rPr/>
      </w:pPr>
      <w:bookmarkStart w:id="861" w:name="__RefHeading___Toc377339_2616395394"/>
      <w:bookmarkStart w:id="862" w:name="_Toc334"/>
      <w:bookmarkEnd w:id="861"/>
      <w:r>
        <w:rPr/>
        <w:t>Commentary: verse 17</w:t>
      </w:r>
      <w:bookmarkEnd w:id="862"/>
    </w:p>
    <w:p>
      <w:pPr>
        <w:pStyle w:val="BookText"/>
        <w:bidi w:val="0"/>
        <w:jc w:val="both"/>
        <w:rPr/>
      </w:pPr>
      <w:r>
        <w:rPr>
          <w:rFonts w:eastAsia="Times New Roman" w:cs="Times New Roman" w:ascii="Times New Roman" w:hAnsi="Times New Roman"/>
          <w:color w:val="111111"/>
          <w:sz w:val="28"/>
          <w:szCs w:val="28"/>
          <w:lang w:val="en-US"/>
        </w:rPr>
        <w:t>Christians have some groundless claims about Allah to which the Qur'ān hints:</w:t>
      </w:r>
    </w:p>
    <w:p>
      <w:pPr>
        <w:pStyle w:val="BookText"/>
        <w:bidi w:val="0"/>
        <w:jc w:val="both"/>
        <w:rPr/>
      </w:pPr>
      <w:r>
        <w:rPr>
          <w:rFonts w:eastAsia="Times New Roman" w:cs="Times New Roman" w:ascii="Times New Roman" w:hAnsi="Times New Roman"/>
          <w:color w:val="111111"/>
          <w:sz w:val="28"/>
          <w:szCs w:val="28"/>
          <w:lang w:val="en-US"/>
        </w:rPr>
        <w:t>1- Trinity (the Father, the Son, and the Holy Ghost). The Qur'ān says: "... do not say (Allah is) a Trinity ..."</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2- The Lord of creation, one of the three gods (the Father) whom the Qur'ān rejects: "...who say: " Verily Allah is the third of the three,'..."</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3- Saying that God, Jesus and the Ghost are the same, upon which this verse is a rejection.</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phrase: "...He creates what He pleases; ...", mentioned in the above verse, refers to the creation of Jesus (a.s.) without a father, and</w:t>
      </w:r>
    </w:p>
    <w:p>
      <w:pPr>
        <w:pStyle w:val="BookText"/>
        <w:bidi w:val="0"/>
        <w:rPr/>
      </w:pPr>
      <w:r>
        <w:rPr>
          <w:rFonts w:eastAsia="Times New Roman" w:cs="Times New Roman" w:ascii="Times New Roman" w:hAnsi="Times New Roman"/>
          <w:color w:val="111111"/>
          <w:sz w:val="28"/>
          <w:szCs w:val="28"/>
          <w:lang w:val="en-US"/>
        </w:rPr>
        <w:t>the creation of Adam without parents.</w:t>
      </w:r>
    </w:p>
    <w:p>
      <w:pPr>
        <w:pStyle w:val="BookText"/>
        <w:bidi w:val="0"/>
        <w:jc w:val="both"/>
        <w:rPr/>
      </w:pPr>
      <w:r>
        <w:rPr>
          <w:rFonts w:eastAsia="Times New Roman" w:cs="Times New Roman" w:ascii="Times New Roman" w:hAnsi="Times New Roman"/>
          <w:color w:val="111111"/>
          <w:sz w:val="28"/>
          <w:szCs w:val="28"/>
          <w:lang w:val="en-US"/>
        </w:rPr>
        <w:t>Islam disagrees infidelity, idolatry, and superstition in whatever ideology they may be.</w:t>
      </w:r>
    </w:p>
    <w:p>
      <w:pPr>
        <w:pStyle w:val="BookText"/>
        <w:bidi w:val="0"/>
        <w:jc w:val="both"/>
        <w:rPr/>
      </w:pPr>
      <w:r>
        <w:rPr>
          <w:rFonts w:eastAsia="Times New Roman" w:cs="Times New Roman" w:ascii="Times New Roman" w:hAnsi="Times New Roman"/>
          <w:color w:val="111111"/>
          <w:sz w:val="28"/>
          <w:szCs w:val="28"/>
          <w:lang w:val="en-US"/>
        </w:rPr>
        <w:t>If Jesus is God, then how was he slain (as you believe), and did the cross become the sign of oppression? God is an Essence that cannot be attempted against.</w:t>
      </w:r>
    </w:p>
    <w:p>
      <w:pPr>
        <w:pStyle w:val="BookText"/>
        <w:bidi w:val="0"/>
        <w:jc w:val="both"/>
        <w:rPr/>
      </w:pPr>
      <w:r>
        <w:rPr>
          <w:rFonts w:eastAsia="Times New Roman" w:cs="Times New Roman" w:ascii="Times New Roman" w:hAnsi="Times New Roman"/>
          <w:color w:val="111111"/>
          <w:sz w:val="28"/>
          <w:szCs w:val="28"/>
          <w:lang w:val="en-US"/>
        </w:rPr>
        <w:t>" Indeed, they have disbelieved who said: ` Verily Allah is the Messiah,</w:t>
      </w:r>
    </w:p>
    <w:p>
      <w:pPr>
        <w:pStyle w:val="BookText"/>
        <w:bidi w:val="0"/>
        <w:jc w:val="both"/>
        <w:rPr/>
      </w:pPr>
      <w:r>
        <w:rPr>
          <w:rFonts w:eastAsia="Times New Roman" w:cs="Times New Roman" w:ascii="Times New Roman" w:hAnsi="Times New Roman"/>
          <w:color w:val="111111"/>
          <w:sz w:val="28"/>
          <w:szCs w:val="28"/>
          <w:lang w:val="en-US"/>
        </w:rPr>
        <w:t>son of Mary '. Say: ` Who can hold anything against Allah,</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He intends to destroy the Messiah, son of Mary, and his mother, and everyone on the earth? And to Allah belongs the dominion of the heavens and the earth and whatever is between them two. He creates what He pleases; and Allah is All-Powerful over all things."</w:t>
      </w:r>
      <w:bookmarkStart w:id="863" w:name="pg13395_122835"/>
    </w:p>
    <w:p>
      <w:pPr>
        <w:pStyle w:val="BookText"/>
        <w:bidi w:val="0"/>
        <w:rPr/>
      </w:pPr>
      <w:bookmarkEnd w:id="863"/>
      <w:r>
        <w:rPr>
          <w:rFonts w:eastAsia="Amiri" w:cs="Amiri" w:ascii="Amiri" w:hAnsi="Amiri"/>
          <w:color w:val="111111"/>
          <w:sz w:val="28"/>
          <w:szCs w:val="28"/>
          <w:lang w:bidi="ar-SA"/>
        </w:rPr>
        <w:t xml:space="preserve">18- </w:t>
      </w:r>
      <w:r>
        <w:rPr>
          <w:rFonts w:ascii="Amiri" w:hAnsi="Amiri" w:eastAsia="Amiri" w:cs="Amiri"/>
          <w:color w:val="111111"/>
          <w:sz w:val="28"/>
          <w:sz w:val="28"/>
          <w:szCs w:val="28"/>
          <w:rtl w:val="true"/>
          <w:lang w:bidi="ar-SA"/>
        </w:rPr>
        <w:t>وَقالَتِ الْیَهُودُ وَالنَّصاری نَحْنُ اَبْناؤُا اللّهِ وَاَحِبّاؤُهُ</w:t>
      </w:r>
    </w:p>
    <w:p>
      <w:pPr>
        <w:pStyle w:val="BookText"/>
        <w:bidi w:val="0"/>
        <w:jc w:val="both"/>
        <w:rPr/>
      </w:pPr>
      <w:r>
        <w:rPr>
          <w:rFonts w:ascii="Amiri" w:hAnsi="Amiri" w:eastAsia="Amiri" w:cs="Amiri"/>
          <w:color w:val="111111"/>
          <w:sz w:val="28"/>
          <w:sz w:val="28"/>
          <w:szCs w:val="28"/>
          <w:rtl w:val="true"/>
          <w:lang w:bidi="ar-SA"/>
        </w:rPr>
        <w:t>قُلْ فَلِمَ یُعَذِّبُکُمْ بِذُنُوبِکُمْ بَلْ أَنْتُمْ بَشَرٌ مِمَّنْ خَلَقَ</w:t>
      </w:r>
    </w:p>
    <w:p>
      <w:pPr>
        <w:pStyle w:val="BookText"/>
        <w:bidi w:val="0"/>
        <w:jc w:val="both"/>
        <w:rPr/>
      </w:pPr>
      <w:r>
        <w:rPr>
          <w:rFonts w:ascii="Amiri" w:hAnsi="Amiri" w:eastAsia="Amiri" w:cs="Amiri"/>
          <w:color w:val="111111"/>
          <w:sz w:val="28"/>
          <w:sz w:val="28"/>
          <w:szCs w:val="28"/>
          <w:rtl w:val="true"/>
          <w:lang w:bidi="ar-SA"/>
        </w:rPr>
        <w:t>یَغْفِرُ لِمَنْ یَشاءُ وَیُعَذِّبُ مَنْ یَشاءُ</w:t>
      </w:r>
    </w:p>
    <w:p>
      <w:pPr>
        <w:pStyle w:val="BookText"/>
        <w:bidi w:val="0"/>
        <w:jc w:val="both"/>
        <w:rPr/>
      </w:pPr>
      <w:r>
        <w:rPr>
          <w:rFonts w:ascii="Amiri" w:hAnsi="Amiri" w:eastAsia="Amiri" w:cs="Amiri"/>
          <w:color w:val="111111"/>
          <w:sz w:val="28"/>
          <w:sz w:val="28"/>
          <w:szCs w:val="28"/>
          <w:rtl w:val="true"/>
          <w:lang w:bidi="ar-SA"/>
        </w:rPr>
        <w:t>وَلِلّهِ مُلْکُ السَّمو اتِ وَالاَْرْضِ وَما بَیْنَهُما وَاِلَیْهِ الْمَصیرُ</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 And the Jews and the Christians say:</w:t>
      </w:r>
    </w:p>
    <w:p>
      <w:pPr>
        <w:pStyle w:val="BookText"/>
        <w:bidi w:val="0"/>
        <w:jc w:val="both"/>
        <w:rPr/>
      </w:pPr>
      <w:r>
        <w:rPr>
          <w:rFonts w:eastAsia="Times New Roman" w:cs="Times New Roman" w:ascii="Times New Roman" w:hAnsi="Times New Roman"/>
          <w:color w:val="111111"/>
          <w:sz w:val="28"/>
          <w:szCs w:val="28"/>
          <w:lang w:val="en-US"/>
        </w:rPr>
        <w:t>` We are the sons of Allah and His beloved ones.'</w:t>
      </w:r>
    </w:p>
    <w:p>
      <w:pPr>
        <w:pStyle w:val="BookText"/>
        <w:bidi w:val="0"/>
        <w:jc w:val="both"/>
        <w:rPr/>
      </w:pPr>
      <w:r>
        <w:rPr>
          <w:rFonts w:eastAsia="Times New Roman" w:cs="Times New Roman" w:ascii="Times New Roman" w:hAnsi="Times New Roman"/>
          <w:color w:val="111111"/>
          <w:sz w:val="28"/>
          <w:szCs w:val="28"/>
          <w:lang w:val="en-US"/>
        </w:rPr>
        <w:t>Say: ` Why does He then punish you for your sins ?'</w:t>
      </w:r>
    </w:p>
    <w:p>
      <w:pPr>
        <w:pStyle w:val="BookText"/>
        <w:bidi w:val="0"/>
        <w:jc w:val="both"/>
        <w:rPr/>
      </w:pPr>
      <w:r>
        <w:rPr>
          <w:rFonts w:eastAsia="Times New Roman" w:cs="Times New Roman" w:ascii="Times New Roman" w:hAnsi="Times New Roman"/>
          <w:color w:val="111111"/>
          <w:sz w:val="28"/>
          <w:szCs w:val="28"/>
          <w:lang w:val="en-US"/>
        </w:rPr>
        <w:t>Nay, you are mortals of those He has created.</w:t>
      </w:r>
    </w:p>
    <w:p>
      <w:pPr>
        <w:pStyle w:val="BookText"/>
        <w:bidi w:val="0"/>
        <w:jc w:val="both"/>
        <w:rPr/>
      </w:pPr>
      <w:r>
        <w:rPr>
          <w:rFonts w:eastAsia="Times New Roman" w:cs="Times New Roman" w:ascii="Times New Roman" w:hAnsi="Times New Roman"/>
          <w:color w:val="111111"/>
          <w:sz w:val="28"/>
          <w:szCs w:val="28"/>
          <w:lang w:val="en-US"/>
        </w:rPr>
        <w:t>He forgives whom He pleases, and punishes whom He pleases.</w:t>
      </w:r>
    </w:p>
    <w:p>
      <w:pPr>
        <w:pStyle w:val="BookText"/>
        <w:bidi w:val="0"/>
        <w:jc w:val="both"/>
        <w:rPr/>
      </w:pPr>
      <w:r>
        <w:rPr>
          <w:rFonts w:eastAsia="Times New Roman" w:cs="Times New Roman" w:ascii="Times New Roman" w:hAnsi="Times New Roman"/>
          <w:color w:val="111111"/>
          <w:sz w:val="28"/>
          <w:szCs w:val="28"/>
          <w:lang w:val="en-US"/>
        </w:rPr>
        <w:t>And to Allah belongs the dominion of the heavens and the earth and whatever is between them two, and unto Him is the ultimate return (of all)."</w:t>
      </w:r>
    </w:p>
    <w:p>
      <w:pPr>
        <w:pStyle w:val="Heading4"/>
        <w:numPr>
          <w:ilvl w:val="3"/>
          <w:numId w:val="1"/>
        </w:numPr>
        <w:bidi w:val="0"/>
        <w:jc w:val="left"/>
        <w:rPr/>
      </w:pPr>
      <w:bookmarkStart w:id="864" w:name="__RefHeading___Toc377341_2616395394"/>
      <w:bookmarkStart w:id="865" w:name="_Toc335"/>
      <w:bookmarkEnd w:id="864"/>
      <w:r>
        <w:rPr/>
        <w:t>Commentary: verse 18</w:t>
      </w:r>
      <w:bookmarkEnd w:id="865"/>
    </w:p>
    <w:p>
      <w:pPr>
        <w:pStyle w:val="BookText"/>
        <w:bidi w:val="0"/>
        <w:jc w:val="both"/>
        <w:rPr/>
      </w:pPr>
      <w:r>
        <w:rPr>
          <w:rFonts w:eastAsia="Times New Roman" w:cs="Times New Roman" w:ascii="Times New Roman" w:hAnsi="Times New Roman"/>
          <w:color w:val="111111"/>
          <w:sz w:val="28"/>
          <w:szCs w:val="28"/>
          <w:lang w:val="en-US"/>
        </w:rPr>
        <w:t xml:space="preserve">It is cited in the commentary of the Qur'ān by Fakhr-i-Rāzī that some of the Jews said: " We are the sons of Allah and his beloved " when the Messenger of Allah invited them to embrace Islam. </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The Jews and the Christians did not consider themselves the real sons of God, but they imagined a kind of formal adoption for themselves.</w:t>
      </w:r>
    </w:p>
    <w:p>
      <w:pPr>
        <w:pStyle w:val="BookText"/>
        <w:bidi w:val="0"/>
        <w:jc w:val="both"/>
        <w:rPr/>
      </w:pPr>
      <w:r>
        <w:rPr>
          <w:rFonts w:eastAsia="Times New Roman" w:cs="Times New Roman" w:ascii="Times New Roman" w:hAnsi="Times New Roman"/>
          <w:color w:val="111111"/>
          <w:sz w:val="28"/>
          <w:szCs w:val="28"/>
          <w:lang w:val="en-US"/>
        </w:rPr>
        <w:t>The Arabic phrase /abnā'-ul-lah/ (the sons of Allah) is an implicit declaration of their undue expectation and extravagance in ambitions.</w:t>
      </w:r>
    </w:p>
    <w:p>
      <w:pPr>
        <w:pStyle w:val="BookText"/>
        <w:bidi w:val="0"/>
        <w:jc w:val="both"/>
        <w:rPr/>
      </w:pPr>
      <w:r>
        <w:rPr>
          <w:rFonts w:eastAsia="Times New Roman" w:cs="Times New Roman" w:ascii="Times New Roman" w:hAnsi="Times New Roman"/>
          <w:color w:val="111111"/>
          <w:sz w:val="28"/>
          <w:szCs w:val="28"/>
          <w:lang w:val="en-US"/>
        </w:rPr>
        <w:t>This fact should also be mentioned that in Islam racial superiority, privilege demanding, knowing right only themselves and their own party, and applying ` relationship instead of regulations ' totally are forbidden.</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fact is that neither any person nor a nation nor a race should absolutely be assured of the forgiveness of Allah, nor despaired of His favour. But, the bold Jews, with those crimes they committed, inspite</w:t>
      </w:r>
    </w:p>
    <w:p>
      <w:pPr>
        <w:pStyle w:val="BookText"/>
        <w:bidi w:val="0"/>
        <w:rPr/>
      </w:pPr>
      <w:r>
        <w:rPr>
          <w:rFonts w:eastAsia="Times New Roman" w:cs="Times New Roman" w:ascii="Times New Roman" w:hAnsi="Times New Roman"/>
          <w:color w:val="111111"/>
          <w:sz w:val="28"/>
          <w:szCs w:val="28"/>
          <w:lang w:val="en-US"/>
        </w:rPr>
        <w:t>of having those abundant Divine signs, still knew themselves the specific friends of Allah.</w:t>
      </w:r>
    </w:p>
    <w:p>
      <w:pPr>
        <w:pStyle w:val="BookText"/>
        <w:bidi w:val="0"/>
        <w:jc w:val="both"/>
        <w:rPr/>
      </w:pPr>
      <w:r>
        <w:rPr>
          <w:rFonts w:eastAsia="Times New Roman" w:cs="Times New Roman" w:ascii="Times New Roman" w:hAnsi="Times New Roman"/>
          <w:color w:val="111111"/>
          <w:sz w:val="28"/>
          <w:szCs w:val="28"/>
          <w:lang w:val="en-US"/>
        </w:rPr>
        <w:t>Slaying prophets, concealing the glad tidings upon the advent of the Prophet of Islam (p.b.u.h.), breach of promises, perverting the heavenly Books, being afraid of entering the city, worshipping the Calf, seeking for excuses, gluttonies, and being impatient regarding the uniformity of their food (Manna and Salwa) are some examples of their crimes.</w:t>
      </w:r>
    </w:p>
    <w:p>
      <w:pPr>
        <w:pStyle w:val="BookText"/>
        <w:bidi w:val="0"/>
        <w:jc w:val="both"/>
        <w:rPr/>
      </w:pPr>
      <w:r>
        <w:rPr>
          <w:rFonts w:eastAsia="Times New Roman" w:cs="Times New Roman" w:ascii="Times New Roman" w:hAnsi="Times New Roman"/>
          <w:color w:val="111111"/>
          <w:sz w:val="28"/>
          <w:szCs w:val="28"/>
          <w:lang w:val="en-US"/>
        </w:rPr>
        <w:t>Also, for the wrath of Allah upon them, there are some examples of divine retribution such as moving the mount from its place, being wandered for forty years, transformation and humiliation.</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And the Jews and the Christians say:</w:t>
      </w:r>
    </w:p>
    <w:p>
      <w:pPr>
        <w:pStyle w:val="BookText"/>
        <w:bidi w:val="0"/>
        <w:jc w:val="both"/>
        <w:rPr/>
      </w:pPr>
      <w:r>
        <w:rPr>
          <w:rFonts w:eastAsia="Times New Roman" w:cs="Times New Roman" w:ascii="Times New Roman" w:hAnsi="Times New Roman"/>
          <w:color w:val="111111"/>
          <w:sz w:val="28"/>
          <w:szCs w:val="28"/>
          <w:lang w:val="en-US"/>
        </w:rPr>
        <w:t>` We are the sons of Allah and His beloved ones.'</w:t>
      </w:r>
    </w:p>
    <w:p>
      <w:pPr>
        <w:pStyle w:val="BookText"/>
        <w:bidi w:val="0"/>
        <w:jc w:val="both"/>
        <w:rPr/>
      </w:pPr>
      <w:r>
        <w:rPr>
          <w:rFonts w:eastAsia="Times New Roman" w:cs="Times New Roman" w:ascii="Times New Roman" w:hAnsi="Times New Roman"/>
          <w:color w:val="111111"/>
          <w:sz w:val="28"/>
          <w:szCs w:val="28"/>
          <w:lang w:val="en-US"/>
        </w:rPr>
        <w:t>Say: ` Why does He then punish you for your sins ?'</w:t>
      </w:r>
    </w:p>
    <w:p>
      <w:pPr>
        <w:pStyle w:val="BookText"/>
        <w:bidi w:val="0"/>
        <w:jc w:val="both"/>
        <w:rPr/>
      </w:pPr>
      <w:r>
        <w:rPr>
          <w:rFonts w:eastAsia="Times New Roman" w:cs="Times New Roman" w:ascii="Times New Roman" w:hAnsi="Times New Roman"/>
          <w:color w:val="111111"/>
          <w:sz w:val="28"/>
          <w:szCs w:val="28"/>
          <w:lang w:val="en-US"/>
        </w:rPr>
        <w:t>Nay, you are mortals of those He has created.</w:t>
      </w:r>
    </w:p>
    <w:p>
      <w:pPr>
        <w:pStyle w:val="BookText"/>
        <w:bidi w:val="0"/>
        <w:jc w:val="both"/>
        <w:rPr/>
      </w:pPr>
      <w:r>
        <w:rPr>
          <w:rFonts w:eastAsia="Times New Roman" w:cs="Times New Roman" w:ascii="Times New Roman" w:hAnsi="Times New Roman"/>
          <w:color w:val="111111"/>
          <w:sz w:val="28"/>
          <w:szCs w:val="28"/>
          <w:lang w:val="en-US"/>
        </w:rPr>
        <w:t>He forgives whom He pleases, and punishes whom He pleases.</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to Allah belongs the dominion of the heavens and the earth and whatever is between them two,and unto Him is the ultimate return (of all)."</w:t>
      </w:r>
      <w:bookmarkStart w:id="866" w:name="pg13395_122837"/>
    </w:p>
    <w:p>
      <w:pPr>
        <w:pStyle w:val="BookText"/>
        <w:bidi w:val="0"/>
        <w:rPr/>
      </w:pPr>
      <w:bookmarkEnd w:id="866"/>
      <w:r>
        <w:rPr>
          <w:rFonts w:eastAsia="Amiri" w:cs="Amiri" w:ascii="Amiri" w:hAnsi="Amiri"/>
          <w:color w:val="111111"/>
          <w:sz w:val="28"/>
          <w:szCs w:val="28"/>
          <w:lang w:bidi="ar-SA"/>
        </w:rPr>
        <w:t xml:space="preserve">19- </w:t>
      </w:r>
      <w:r>
        <w:rPr>
          <w:rFonts w:ascii="Amiri" w:hAnsi="Amiri" w:eastAsia="Amiri" w:cs="Amiri"/>
          <w:color w:val="111111"/>
          <w:sz w:val="28"/>
          <w:sz w:val="28"/>
          <w:szCs w:val="28"/>
          <w:rtl w:val="true"/>
          <w:lang w:bidi="ar-SA"/>
        </w:rPr>
        <w:t>یااَهْلَ الْکِتابِ</w:t>
      </w:r>
    </w:p>
    <w:p>
      <w:pPr>
        <w:pStyle w:val="BookText"/>
        <w:bidi w:val="0"/>
        <w:jc w:val="both"/>
        <w:rPr/>
      </w:pPr>
      <w:r>
        <w:rPr>
          <w:rFonts w:ascii="Amiri" w:hAnsi="Amiri" w:eastAsia="Amiri" w:cs="Amiri"/>
          <w:color w:val="111111"/>
          <w:sz w:val="28"/>
          <w:sz w:val="28"/>
          <w:szCs w:val="28"/>
          <w:rtl w:val="true"/>
          <w:lang w:bidi="ar-SA"/>
        </w:rPr>
        <w:t>قَدْ جاءَکُمْ رَسُولُنا یُبَیِّنُ لَکُمْ عَلی فَتْرَةٍ مِنَ الرُّسُلِ</w:t>
      </w:r>
    </w:p>
    <w:p>
      <w:pPr>
        <w:pStyle w:val="BookText"/>
        <w:bidi w:val="0"/>
        <w:jc w:val="both"/>
        <w:rPr/>
      </w:pPr>
      <w:r>
        <w:rPr>
          <w:rFonts w:ascii="Amiri" w:hAnsi="Amiri" w:eastAsia="Amiri" w:cs="Amiri"/>
          <w:color w:val="111111"/>
          <w:sz w:val="28"/>
          <w:sz w:val="28"/>
          <w:szCs w:val="28"/>
          <w:rtl w:val="true"/>
          <w:lang w:bidi="ar-SA"/>
        </w:rPr>
        <w:t>اَنْ تَقُولُوا ما جاءَنا مِنْ بَشیرٍ وَ لا نَذیرٍ فَقَدْ جاءَکُمْ بَشیرٌ وَنَذیرٌ</w:t>
      </w:r>
    </w:p>
    <w:p>
      <w:pPr>
        <w:pStyle w:val="BookText"/>
        <w:bidi w:val="0"/>
        <w:jc w:val="both"/>
        <w:rPr/>
      </w:pPr>
      <w:r>
        <w:rPr>
          <w:rFonts w:ascii="Amiri" w:hAnsi="Amiri" w:eastAsia="Amiri" w:cs="Amiri"/>
          <w:color w:val="111111"/>
          <w:sz w:val="28"/>
          <w:sz w:val="28"/>
          <w:szCs w:val="28"/>
          <w:rtl w:val="true"/>
          <w:lang w:bidi="ar-SA"/>
        </w:rPr>
        <w:t>وَاللّهُ عَلی کُلِّ شیْ‌ْءٍ قَدیرٌ</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 O' People of the Book! Indeed Our Messenger has come to you to explain (things) to you after a cessation of the (mission of the) messengers,</w:t>
      </w:r>
    </w:p>
    <w:p>
      <w:pPr>
        <w:pStyle w:val="BookText"/>
        <w:bidi w:val="0"/>
        <w:jc w:val="both"/>
        <w:rPr/>
      </w:pPr>
      <w:r>
        <w:rPr>
          <w:rFonts w:eastAsia="Times New Roman" w:cs="Times New Roman" w:ascii="Times New Roman" w:hAnsi="Times New Roman"/>
          <w:color w:val="111111"/>
          <w:sz w:val="28"/>
          <w:szCs w:val="28"/>
          <w:lang w:val="en-US"/>
        </w:rPr>
        <w:t>lest you say: ` There did not come unto us any giver of gladtidings nor any warner '; but, indeed,</w:t>
      </w:r>
    </w:p>
    <w:p>
      <w:pPr>
        <w:pStyle w:val="BookText"/>
        <w:bidi w:val="0"/>
        <w:jc w:val="both"/>
        <w:rPr/>
      </w:pPr>
      <w:r>
        <w:rPr>
          <w:rFonts w:eastAsia="Times New Roman" w:cs="Times New Roman" w:ascii="Times New Roman" w:hAnsi="Times New Roman"/>
          <w:color w:val="111111"/>
          <w:sz w:val="28"/>
          <w:szCs w:val="28"/>
          <w:lang w:val="en-US"/>
        </w:rPr>
        <w:t>there has come to you a giver of gladtidings and a warner;</w:t>
      </w:r>
    </w:p>
    <w:p>
      <w:pPr>
        <w:pStyle w:val="BookText"/>
        <w:bidi w:val="0"/>
        <w:jc w:val="both"/>
        <w:rPr/>
      </w:pPr>
      <w:r>
        <w:rPr>
          <w:rFonts w:eastAsia="Times New Roman" w:cs="Times New Roman" w:ascii="Times New Roman" w:hAnsi="Times New Roman"/>
          <w:color w:val="111111"/>
          <w:sz w:val="28"/>
          <w:szCs w:val="28"/>
          <w:lang w:val="en-US"/>
        </w:rPr>
        <w:t>and Allah is All-Powerful over all things."</w:t>
      </w:r>
    </w:p>
    <w:p>
      <w:pPr>
        <w:pStyle w:val="Heading4"/>
        <w:numPr>
          <w:ilvl w:val="3"/>
          <w:numId w:val="1"/>
        </w:numPr>
        <w:bidi w:val="0"/>
        <w:jc w:val="left"/>
        <w:rPr/>
      </w:pPr>
      <w:bookmarkStart w:id="867" w:name="__RefHeading___Toc377343_2616395394"/>
      <w:bookmarkStart w:id="868" w:name="_Toc336"/>
      <w:bookmarkEnd w:id="867"/>
      <w:r>
        <w:rPr/>
        <w:t>Commentary: verse 19</w:t>
      </w:r>
      <w:bookmarkEnd w:id="868"/>
    </w:p>
    <w:p>
      <w:pPr>
        <w:pStyle w:val="BookText"/>
        <w:bidi w:val="0"/>
        <w:jc w:val="both"/>
        <w:rPr/>
      </w:pPr>
      <w:r>
        <w:rPr>
          <w:rFonts w:eastAsia="Times New Roman" w:cs="Times New Roman" w:ascii="Times New Roman" w:hAnsi="Times New Roman"/>
          <w:color w:val="111111"/>
          <w:sz w:val="28"/>
          <w:szCs w:val="28"/>
          <w:lang w:val="en-US"/>
        </w:rPr>
        <w:t>The intermission between the time of Hadrat Messiah (Jesus Christ) (a.s.) and the advent of Prophet Muhammad (p.b.u.h.) lasted about six hundred years.</w:t>
      </w:r>
    </w:p>
    <w:p>
      <w:pPr>
        <w:pStyle w:val="BookText"/>
        <w:bidi w:val="0"/>
        <w:jc w:val="both"/>
        <w:rPr/>
      </w:pPr>
      <w:r>
        <w:rPr>
          <w:rFonts w:eastAsia="Times New Roman" w:cs="Times New Roman" w:ascii="Times New Roman" w:hAnsi="Times New Roman"/>
          <w:color w:val="111111"/>
          <w:sz w:val="28"/>
          <w:szCs w:val="28"/>
          <w:lang w:val="en-US"/>
        </w:rPr>
        <w:t>During the time when there exists not an appointed Divine prophet,</w:t>
      </w:r>
    </w:p>
    <w:p>
      <w:pPr>
        <w:pStyle w:val="BookText"/>
        <w:bidi w:val="0"/>
        <w:jc w:val="both"/>
        <w:rPr/>
      </w:pPr>
      <w:r>
        <w:rPr>
          <w:rFonts w:eastAsia="Times New Roman" w:cs="Times New Roman" w:ascii="Times New Roman" w:hAnsi="Times New Roman"/>
          <w:color w:val="111111"/>
          <w:sz w:val="28"/>
          <w:szCs w:val="28"/>
          <w:lang w:val="en-US"/>
        </w:rPr>
        <w:t>the globe is not empty of Allah's Authority, because the prophets' successors have always existed. As the words of Amir-ul-Mu'mineen Ali (a.s.) indicates, the earth never lacks godly authority whether he has power or not, because the way of Allah should not be concealed for those who want to pave it .</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Hence, the existence of the time of intermission between coming one prophet after the former does not mean that people are left alone to themselves.</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O' People of the Book! Indeed Our Messenger has come to you to explain (things) to you after a cessation of the (mission of the) messengers, lest you say: ` there did not come unto us any giver of gladtidings nor any warner '; but, indeed,</w:t>
      </w:r>
    </w:p>
    <w:p>
      <w:pPr>
        <w:pStyle w:val="BookText"/>
        <w:bidi w:val="0"/>
        <w:rPr/>
      </w:pPr>
      <w:r>
        <w:rPr>
          <w:rFonts w:eastAsia="Times New Roman" w:cs="Times New Roman" w:ascii="Times New Roman" w:hAnsi="Times New Roman"/>
          <w:color w:val="111111"/>
          <w:sz w:val="28"/>
          <w:szCs w:val="28"/>
          <w:lang w:val="en-US"/>
        </w:rPr>
        <w:t>there has come to you a giver of gladtidings and a warner; and Allah is All-Powerful over all things."</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the intermissions, whether they are long or short, are certainly useful in the system of divine educational arrangements. There are several examples of this meaning in the length of the history of prophets. For instance: the separation of Moses (a.s.) from people, the spiritual retirement of prophets, the cease of revelation unto the Prophet Muhammad (p.b.u.h.), and minor occultation and major occultation are some distinguished references for the idea.</w:t>
      </w:r>
      <w:bookmarkStart w:id="869" w:name="pg13395_122839"/>
    </w:p>
    <w:p>
      <w:pPr>
        <w:pStyle w:val="Heading3"/>
        <w:numPr>
          <w:ilvl w:val="2"/>
          <w:numId w:val="1"/>
        </w:numPr>
        <w:bidi w:val="0"/>
        <w:jc w:val="left"/>
        <w:rPr/>
      </w:pPr>
      <w:bookmarkStart w:id="870" w:name="__RefHeading___Toc377345_2616395394"/>
      <w:bookmarkStart w:id="871" w:name="_Toc337"/>
      <w:bookmarkEnd w:id="869"/>
      <w:bookmarkEnd w:id="870"/>
      <w:r>
        <w:rPr/>
        <w:t>Section 4: The Israelites breaking the Covenant</w:t>
      </w:r>
      <w:bookmarkEnd w:id="871"/>
    </w:p>
    <w:p>
      <w:pPr>
        <w:pStyle w:val="Heading4"/>
        <w:numPr>
          <w:ilvl w:val="3"/>
          <w:numId w:val="1"/>
        </w:numPr>
        <w:bidi w:val="0"/>
        <w:jc w:val="left"/>
        <w:rPr/>
      </w:pPr>
      <w:bookmarkStart w:id="872" w:name="__RefHeading___Toc377347_2616395394"/>
      <w:bookmarkStart w:id="873" w:name="_Toc338"/>
      <w:bookmarkEnd w:id="872"/>
      <w:r>
        <w:rPr/>
        <w:t>Point</w:t>
      </w:r>
      <w:bookmarkEnd w:id="873"/>
    </w:p>
    <w:p>
      <w:pPr>
        <w:pStyle w:val="BookText"/>
        <w:bidi w:val="0"/>
        <w:jc w:val="both"/>
        <w:rPr/>
      </w:pPr>
      <w:r>
        <w:rPr>
          <w:rFonts w:eastAsia="Times New Roman" w:cs="Times New Roman" w:ascii="Times New Roman" w:hAnsi="Times New Roman"/>
          <w:color w:val="111111"/>
          <w:sz w:val="28"/>
          <w:szCs w:val="28"/>
          <w:lang w:val="en-US"/>
        </w:rPr>
        <w:t>People of Moses commanded to march into the Holy Land</w:t>
      </w:r>
    </w:p>
    <w:p>
      <w:pPr>
        <w:pStyle w:val="BookText"/>
        <w:bidi w:val="0"/>
        <w:jc w:val="both"/>
        <w:rPr/>
      </w:pPr>
      <w:r>
        <w:rPr>
          <w:rFonts w:eastAsia="Times New Roman" w:cs="Times New Roman" w:ascii="Times New Roman" w:hAnsi="Times New Roman"/>
          <w:color w:val="111111"/>
          <w:sz w:val="28"/>
          <w:szCs w:val="28"/>
          <w:lang w:val="en-US"/>
        </w:rPr>
        <w:t>the people's refusal to act the punishment</w:t>
      </w:r>
    </w:p>
    <w:p>
      <w:pPr>
        <w:pStyle w:val="BookText"/>
        <w:bidi w:val="0"/>
        <w:jc w:val="both"/>
        <w:rPr/>
      </w:pPr>
      <w:r>
        <w:rPr>
          <w:rFonts w:eastAsia="Amiri" w:cs="Amiri" w:ascii="Amiri" w:hAnsi="Amiri"/>
          <w:color w:val="111111"/>
          <w:sz w:val="28"/>
          <w:szCs w:val="28"/>
          <w:lang w:bidi="ar-SA"/>
        </w:rPr>
        <w:t xml:space="preserve">20- </w:t>
      </w:r>
      <w:r>
        <w:rPr>
          <w:rFonts w:ascii="Amiri" w:hAnsi="Amiri" w:eastAsia="Amiri" w:cs="Amiri"/>
          <w:color w:val="111111"/>
          <w:sz w:val="28"/>
          <w:sz w:val="28"/>
          <w:szCs w:val="28"/>
          <w:rtl w:val="true"/>
          <w:lang w:bidi="ar-SA"/>
        </w:rPr>
        <w:t>وَاِذْ قالَ مُوسی لِقَوْمِه یاقَوْمِ</w:t>
      </w:r>
    </w:p>
    <w:p>
      <w:pPr>
        <w:pStyle w:val="BookText"/>
        <w:bidi w:val="0"/>
        <w:jc w:val="both"/>
        <w:rPr/>
      </w:pPr>
      <w:r>
        <w:rPr>
          <w:rFonts w:ascii="Amiri" w:hAnsi="Amiri" w:eastAsia="Amiri" w:cs="Amiri"/>
          <w:color w:val="111111"/>
          <w:sz w:val="28"/>
          <w:sz w:val="28"/>
          <w:szCs w:val="28"/>
          <w:rtl w:val="true"/>
          <w:lang w:bidi="ar-SA"/>
        </w:rPr>
        <w:t>اذْکُرُوا نِعْمَةَ اللّهِ عَلَیْکُمْ اِذْ جَعَلَ فیکُمْ اَنْبِیاءَ وَجَعَلَکُمْ مُلُوکًا</w:t>
      </w:r>
    </w:p>
    <w:p>
      <w:pPr>
        <w:pStyle w:val="BookText"/>
        <w:bidi w:val="0"/>
        <w:jc w:val="both"/>
        <w:rPr/>
      </w:pPr>
      <w:r>
        <w:rPr>
          <w:rFonts w:ascii="Amiri" w:hAnsi="Amiri" w:eastAsia="Amiri" w:cs="Amiri"/>
          <w:color w:val="111111"/>
          <w:sz w:val="28"/>
          <w:sz w:val="28"/>
          <w:szCs w:val="28"/>
          <w:rtl w:val="true"/>
          <w:lang w:bidi="ar-SA"/>
        </w:rPr>
        <w:t>وَ اتاکُمْ ما لَمْ یُؤْتِ اَحَدًا مِنَ الْعالَمینَ</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 And (remember) when Moses said to his people: ` O' my people! remember the favour of Allah upon you when He raised prophets among you and made you kings,</w:t>
      </w:r>
    </w:p>
    <w:p>
      <w:pPr>
        <w:pStyle w:val="BookText"/>
        <w:bidi w:val="0"/>
        <w:jc w:val="both"/>
        <w:rPr/>
      </w:pPr>
      <w:r>
        <w:rPr>
          <w:rFonts w:eastAsia="Times New Roman" w:cs="Times New Roman" w:ascii="Times New Roman" w:hAnsi="Times New Roman"/>
          <w:color w:val="111111"/>
          <w:sz w:val="28"/>
          <w:szCs w:val="28"/>
          <w:lang w:val="en-US"/>
        </w:rPr>
        <w:t>and gave you what He had not given to anyone else in the world."</w:t>
      </w:r>
    </w:p>
    <w:p>
      <w:pPr>
        <w:pStyle w:val="Heading4"/>
        <w:numPr>
          <w:ilvl w:val="3"/>
          <w:numId w:val="1"/>
        </w:numPr>
        <w:bidi w:val="0"/>
        <w:jc w:val="left"/>
        <w:rPr/>
      </w:pPr>
      <w:bookmarkStart w:id="874" w:name="__RefHeading___Toc377349_2616395394"/>
      <w:bookmarkStart w:id="875" w:name="_Toc339"/>
      <w:bookmarkEnd w:id="874"/>
      <w:r>
        <w:rPr/>
        <w:t>Commentary: verse 20</w:t>
      </w:r>
      <w:bookmarkEnd w:id="875"/>
    </w:p>
    <w:p>
      <w:pPr>
        <w:pStyle w:val="BookText"/>
        <w:bidi w:val="0"/>
        <w:jc w:val="both"/>
        <w:rPr/>
      </w:pPr>
      <w:r>
        <w:rPr>
          <w:rFonts w:eastAsia="Times New Roman" w:cs="Times New Roman" w:ascii="Times New Roman" w:hAnsi="Times New Roman"/>
          <w:color w:val="111111"/>
          <w:sz w:val="28"/>
          <w:szCs w:val="28"/>
          <w:lang w:val="en-US"/>
        </w:rPr>
        <w:t>The remembrance of divine bounties is the motive of love, gratitude,</w:t>
      </w:r>
    </w:p>
    <w:p>
      <w:pPr>
        <w:pStyle w:val="BookText"/>
        <w:bidi w:val="0"/>
        <w:jc w:val="both"/>
        <w:rPr/>
      </w:pPr>
      <w:r>
        <w:rPr>
          <w:rFonts w:eastAsia="Times New Roman" w:cs="Times New Roman" w:ascii="Times New Roman" w:hAnsi="Times New Roman"/>
          <w:color w:val="111111"/>
          <w:sz w:val="28"/>
          <w:szCs w:val="28"/>
          <w:lang w:val="en-US"/>
        </w:rPr>
        <w:t>and worship. Now, the greatest bounties given by Allah (s.w.t.) are: the bounty of prophecy, the bounty of government and power, and the bounty of freedom.</w:t>
      </w:r>
    </w:p>
    <w:p>
      <w:pPr>
        <w:pStyle w:val="BookText"/>
        <w:bidi w:val="0"/>
        <w:jc w:val="both"/>
        <w:rPr/>
      </w:pPr>
      <w:r>
        <w:rPr>
          <w:rFonts w:eastAsia="Times New Roman" w:cs="Times New Roman" w:ascii="Times New Roman" w:hAnsi="Times New Roman"/>
          <w:color w:val="111111"/>
          <w:sz w:val="28"/>
          <w:szCs w:val="28"/>
          <w:lang w:val="en-US"/>
        </w:rPr>
        <w:t>For the invitation of people, the factor of emotion in populations should be utilized. That is why we ought to make them prepared through reminding them the favours of Allah (s.w.t.) before inviting them to action and assitance.</w:t>
      </w:r>
    </w:p>
    <w:p>
      <w:pPr>
        <w:pStyle w:val="BookText"/>
        <w:bidi w:val="0"/>
        <w:jc w:val="both"/>
        <w:rPr/>
      </w:pPr>
      <w:r>
        <w:rPr>
          <w:rFonts w:eastAsia="Times New Roman" w:cs="Times New Roman" w:ascii="Times New Roman" w:hAnsi="Times New Roman"/>
          <w:color w:val="111111"/>
          <w:sz w:val="28"/>
          <w:szCs w:val="28"/>
          <w:lang w:val="en-US"/>
        </w:rPr>
        <w:t>One of the responsibilities of prophets (a.s.) is reminding people of Allah's favours.</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"...remember the favour of Allah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we must take an example from the history of the past.</w:t>
      </w:r>
    </w:p>
    <w:p>
      <w:pPr>
        <w:pStyle w:val="BookText"/>
        <w:bidi w:val="0"/>
        <w:rPr/>
      </w:pPr>
      <w:r>
        <w:rPr>
          <w:rFonts w:eastAsia="Times New Roman" w:cs="Times New Roman" w:ascii="Times New Roman" w:hAnsi="Times New Roman"/>
          <w:color w:val="111111"/>
          <w:sz w:val="28"/>
          <w:szCs w:val="28"/>
          <w:lang w:val="en-US"/>
        </w:rPr>
        <w:t>After enjoying the peculiar favour of Allah and reaching authority, the people of Moses inflicted with humiliation and wretchedness because of opposing the command of Allah.</w:t>
      </w:r>
    </w:p>
    <w:p>
      <w:pPr>
        <w:pStyle w:val="BookText"/>
        <w:bidi w:val="0"/>
        <w:jc w:val="both"/>
        <w:rPr/>
      </w:pPr>
      <w:r>
        <w:rPr>
          <w:rFonts w:eastAsia="Times New Roman" w:cs="Times New Roman" w:ascii="Times New Roman" w:hAnsi="Times New Roman"/>
          <w:color w:val="111111"/>
          <w:sz w:val="28"/>
          <w:szCs w:val="28"/>
          <w:lang w:val="en-US"/>
        </w:rPr>
        <w:t>The verse is recited as follows:</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(remember) when Moses said to his people: ` O' my people! remember the favour of Allah upon you when He raised prophets among you and made you kings, and gave you what He had not given to anyone else in the world."</w:t>
      </w:r>
      <w:bookmarkStart w:id="876" w:name="pg13395_122841"/>
    </w:p>
    <w:p>
      <w:pPr>
        <w:pStyle w:val="BookText"/>
        <w:bidi w:val="0"/>
        <w:rPr/>
      </w:pPr>
      <w:bookmarkEnd w:id="876"/>
      <w:r>
        <w:rPr>
          <w:rFonts w:eastAsia="Amiri" w:cs="Amiri" w:ascii="Amiri" w:hAnsi="Amiri"/>
          <w:color w:val="111111"/>
          <w:sz w:val="28"/>
          <w:szCs w:val="28"/>
          <w:lang w:bidi="ar-SA"/>
        </w:rPr>
        <w:t xml:space="preserve">21- </w:t>
      </w:r>
      <w:r>
        <w:rPr>
          <w:rFonts w:ascii="Amiri" w:hAnsi="Amiri" w:eastAsia="Amiri" w:cs="Amiri"/>
          <w:color w:val="111111"/>
          <w:sz w:val="28"/>
          <w:sz w:val="28"/>
          <w:szCs w:val="28"/>
          <w:rtl w:val="true"/>
          <w:lang w:bidi="ar-SA"/>
        </w:rPr>
        <w:t>یاقَوْمِ ادْخُلُوا الاَْرْضَ الْمُقَدَّسَةَ الَّتی کَتَبَ اللّهُ لَکُمْ</w:t>
      </w:r>
    </w:p>
    <w:p>
      <w:pPr>
        <w:pStyle w:val="BookText"/>
        <w:bidi w:val="0"/>
        <w:jc w:val="both"/>
        <w:rPr/>
      </w:pPr>
      <w:r>
        <w:rPr>
          <w:rFonts w:ascii="Amiri" w:hAnsi="Amiri" w:eastAsia="Amiri" w:cs="Amiri"/>
          <w:color w:val="111111"/>
          <w:sz w:val="28"/>
          <w:sz w:val="28"/>
          <w:szCs w:val="28"/>
          <w:rtl w:val="true"/>
          <w:lang w:bidi="ar-SA"/>
        </w:rPr>
        <w:t>وَلاتَرْتَدُّوا عَلی اَدْبارِکُمْ</w:t>
      </w:r>
    </w:p>
    <w:p>
      <w:pPr>
        <w:pStyle w:val="BookText"/>
        <w:bidi w:val="0"/>
        <w:jc w:val="both"/>
        <w:rPr/>
      </w:pPr>
      <w:r>
        <w:rPr>
          <w:rFonts w:ascii="Amiri" w:hAnsi="Amiri" w:eastAsia="Amiri" w:cs="Amiri"/>
          <w:color w:val="111111"/>
          <w:sz w:val="28"/>
          <w:sz w:val="28"/>
          <w:szCs w:val="28"/>
          <w:rtl w:val="true"/>
          <w:lang w:bidi="ar-SA"/>
        </w:rPr>
        <w:t>فَتَنْقَلِبُوا خاسِرینَ</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 O' my people! enter the holy land which Allah has ordained for you and do not turn your backs,</w:t>
      </w:r>
    </w:p>
    <w:p>
      <w:pPr>
        <w:pStyle w:val="BookText"/>
        <w:bidi w:val="0"/>
        <w:jc w:val="both"/>
        <w:rPr/>
      </w:pPr>
      <w:r>
        <w:rPr>
          <w:rFonts w:eastAsia="Times New Roman" w:cs="Times New Roman" w:ascii="Times New Roman" w:hAnsi="Times New Roman"/>
          <w:color w:val="111111"/>
          <w:sz w:val="28"/>
          <w:szCs w:val="28"/>
          <w:lang w:val="en-US"/>
        </w:rPr>
        <w:t>for then you will return (Us) losers."</w:t>
      </w:r>
    </w:p>
    <w:p>
      <w:pPr>
        <w:pStyle w:val="Heading4"/>
        <w:numPr>
          <w:ilvl w:val="3"/>
          <w:numId w:val="1"/>
        </w:numPr>
        <w:bidi w:val="0"/>
        <w:jc w:val="left"/>
        <w:rPr/>
      </w:pPr>
      <w:bookmarkStart w:id="877" w:name="__RefHeading___Toc377351_2616395394"/>
      <w:bookmarkStart w:id="878" w:name="_Toc340"/>
      <w:bookmarkEnd w:id="877"/>
      <w:r>
        <w:rPr/>
        <w:t>Commentary: verse21</w:t>
      </w:r>
      <w:bookmarkEnd w:id="878"/>
    </w:p>
    <w:p>
      <w:pPr>
        <w:pStyle w:val="BookText"/>
        <w:bidi w:val="0"/>
        <w:jc w:val="both"/>
        <w:rPr/>
      </w:pPr>
      <w:r>
        <w:rPr>
          <w:rFonts w:eastAsia="Times New Roman" w:cs="Times New Roman" w:ascii="Times New Roman" w:hAnsi="Times New Roman"/>
          <w:color w:val="111111"/>
          <w:sz w:val="28"/>
          <w:szCs w:val="28"/>
          <w:lang w:val="en-US"/>
        </w:rPr>
        <w:t>In this verse, the Qur'ān states the process of the arrival of the Children of Israel into the holy land as follows:</w:t>
      </w:r>
    </w:p>
    <w:p>
      <w:pPr>
        <w:pStyle w:val="BookText"/>
        <w:bidi w:val="0"/>
        <w:jc w:val="both"/>
        <w:rPr/>
      </w:pPr>
      <w:r>
        <w:rPr>
          <w:rFonts w:eastAsia="Times New Roman" w:cs="Times New Roman" w:ascii="Times New Roman" w:hAnsi="Times New Roman"/>
          <w:color w:val="111111"/>
          <w:sz w:val="28"/>
          <w:szCs w:val="28"/>
          <w:lang w:val="en-US"/>
        </w:rPr>
        <w:t>Moses (a.s.) told his people to arrive the holy land which Allah (s.w.t.) had assigned for them, and as for that arrival, they should not afraid of its difficulties. They were enjoined not to refrain from any self-sacrifice, because had they turned on their backs, they would have been of the losers. The Qur'ān from the tongue of Moses says:</w:t>
      </w:r>
    </w:p>
    <w:p>
      <w:pPr>
        <w:pStyle w:val="BookText"/>
        <w:bidi w:val="0"/>
        <w:jc w:val="both"/>
        <w:rPr/>
      </w:pPr>
      <w:r>
        <w:rPr>
          <w:rFonts w:eastAsia="Times New Roman" w:cs="Times New Roman" w:ascii="Times New Roman" w:hAnsi="Times New Roman"/>
          <w:color w:val="111111"/>
          <w:sz w:val="28"/>
          <w:szCs w:val="28"/>
          <w:lang w:val="en-US"/>
        </w:rPr>
        <w:t>" O' my people! enter the holy land which Allah has ordained for you and do not turn your backs, for then you will return (Us) losers."</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objective meaning of the Qur'ānic phrase /'ard-al-muqaddas/ (the holy land) is either the whole region of ancient Shāmāt (Syria, Jordan, Palestine, etc.), or Jerusalem.</w:t>
      </w:r>
      <w:bookmarkStart w:id="879" w:name="pg13395_122842"/>
    </w:p>
    <w:p>
      <w:pPr>
        <w:pStyle w:val="BookText"/>
        <w:bidi w:val="0"/>
        <w:rPr/>
      </w:pPr>
      <w:bookmarkEnd w:id="879"/>
      <w:r>
        <w:rPr>
          <w:rFonts w:eastAsia="Amiri" w:cs="Amiri" w:ascii="Amiri" w:hAnsi="Amiri"/>
          <w:color w:val="111111"/>
          <w:sz w:val="28"/>
          <w:szCs w:val="28"/>
          <w:lang w:bidi="ar-SA"/>
        </w:rPr>
        <w:t xml:space="preserve">22- </w:t>
      </w:r>
      <w:r>
        <w:rPr>
          <w:rFonts w:ascii="Amiri" w:hAnsi="Amiri" w:eastAsia="Amiri" w:cs="Amiri"/>
          <w:color w:val="111111"/>
          <w:sz w:val="28"/>
          <w:sz w:val="28"/>
          <w:szCs w:val="28"/>
          <w:rtl w:val="true"/>
          <w:lang w:bidi="ar-SA"/>
        </w:rPr>
        <w:t>قالُوا یامُوسی اِنَّ فیها قَوْمًا جَبّارینَ</w:t>
      </w:r>
    </w:p>
    <w:p>
      <w:pPr>
        <w:pStyle w:val="BookText"/>
        <w:bidi w:val="0"/>
        <w:jc w:val="both"/>
        <w:rPr/>
      </w:pPr>
      <w:r>
        <w:rPr>
          <w:rFonts w:ascii="Amiri" w:hAnsi="Amiri" w:eastAsia="Amiri" w:cs="Amiri"/>
          <w:color w:val="111111"/>
          <w:sz w:val="28"/>
          <w:sz w:val="28"/>
          <w:szCs w:val="28"/>
          <w:rtl w:val="true"/>
          <w:lang w:bidi="ar-SA"/>
        </w:rPr>
        <w:t>وَاِنّا لَنْ نَدْخُلَها حَتّی یَخْرُجُوا مِنْها فَاِنْ یَخْرُجُوا مِنْها</w:t>
      </w:r>
    </w:p>
    <w:p>
      <w:pPr>
        <w:pStyle w:val="BookText"/>
        <w:bidi w:val="0"/>
        <w:jc w:val="both"/>
        <w:rPr/>
      </w:pPr>
      <w:r>
        <w:rPr>
          <w:rFonts w:ascii="Amiri" w:hAnsi="Amiri" w:eastAsia="Amiri" w:cs="Amiri"/>
          <w:color w:val="111111"/>
          <w:sz w:val="28"/>
          <w:sz w:val="28"/>
          <w:szCs w:val="28"/>
          <w:rtl w:val="true"/>
          <w:lang w:bidi="ar-SA"/>
        </w:rPr>
        <w:t>فَاِنّا د اخِلُونَ</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 They (Israelites) said: ` O' Moses! verily there is a very arrogant race in it, and verily, we will never enter it until they get out from it. So if they get out from it, then certainly, we will enter."</w:t>
      </w:r>
    </w:p>
    <w:p>
      <w:pPr>
        <w:pStyle w:val="Heading4"/>
        <w:numPr>
          <w:ilvl w:val="3"/>
          <w:numId w:val="1"/>
        </w:numPr>
        <w:bidi w:val="0"/>
        <w:jc w:val="left"/>
        <w:rPr/>
      </w:pPr>
      <w:bookmarkStart w:id="880" w:name="__RefHeading___Toc377353_2616395394"/>
      <w:bookmarkStart w:id="881" w:name="_Toc341"/>
      <w:bookmarkEnd w:id="880"/>
      <w:r>
        <w:rPr/>
        <w:t>Commentary: verse 22</w:t>
      </w:r>
      <w:bookmarkEnd w:id="881"/>
    </w:p>
    <w:p>
      <w:pPr>
        <w:pStyle w:val="BookText"/>
        <w:bidi w:val="0"/>
        <w:jc w:val="both"/>
        <w:rPr/>
      </w:pPr>
      <w:r>
        <w:rPr>
          <w:rFonts w:eastAsia="Times New Roman" w:cs="Times New Roman" w:ascii="Times New Roman" w:hAnsi="Times New Roman"/>
          <w:color w:val="111111"/>
          <w:sz w:val="28"/>
          <w:szCs w:val="28"/>
          <w:lang w:val="en-US"/>
        </w:rPr>
        <w:t>The Arabic term /jabbār/ is derived from /jabr/ with the meaning of ` improving something accompanied with force and pressure '.</w:t>
      </w:r>
    </w:p>
    <w:p>
      <w:pPr>
        <w:pStyle w:val="BookText"/>
        <w:bidi w:val="0"/>
        <w:jc w:val="both"/>
        <w:rPr/>
      </w:pPr>
      <w:r>
        <w:rPr>
          <w:rFonts w:eastAsia="Times New Roman" w:cs="Times New Roman" w:ascii="Times New Roman" w:hAnsi="Times New Roman"/>
          <w:color w:val="111111"/>
          <w:sz w:val="28"/>
          <w:szCs w:val="28"/>
          <w:lang w:val="en-US"/>
        </w:rPr>
        <w:t>Yet, the term has been applied with both of these meanings: 1) to compensate, 2) power, might, overcome. The Qur'ānic word /jabbār/ has been used as a title or an appelation for Allah (s.w.t.) with both of the above two meanings.</w:t>
      </w:r>
    </w:p>
    <w:p>
      <w:pPr>
        <w:pStyle w:val="BookText"/>
        <w:bidi w:val="0"/>
        <w:jc w:val="both"/>
        <w:rPr/>
      </w:pPr>
      <w:r>
        <w:rPr>
          <w:rFonts w:eastAsia="Times New Roman" w:cs="Times New Roman" w:ascii="Times New Roman" w:hAnsi="Times New Roman"/>
          <w:color w:val="111111"/>
          <w:sz w:val="28"/>
          <w:szCs w:val="28"/>
          <w:lang w:val="en-US"/>
        </w:rPr>
        <w:t>The phrase /qaum-an-jabbārīn/ (a very arrogant race), mentioned in the above verse, refers to the people of the very tribe of `Amāliqah from the Semitic race who were living in Sinaie desert located in the north of old Arabia. They ('Amāliqah tribe) invaded Egypt and ruled there for five hundred years.</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However, the existence of some corrupted people somewhere can not be a reason for eligible persons that they retire. Enemy should be sent out. We ought not to wait until the enemy himself goes out.</w:t>
      </w:r>
    </w:p>
    <w:p>
      <w:pPr>
        <w:pStyle w:val="BookText"/>
        <w:bidi w:val="0"/>
        <w:jc w:val="both"/>
        <w:rPr/>
      </w:pPr>
      <w:r>
        <w:rPr>
          <w:rFonts w:eastAsia="Times New Roman" w:cs="Times New Roman" w:ascii="Times New Roman" w:hAnsi="Times New Roman"/>
          <w:color w:val="111111"/>
          <w:sz w:val="28"/>
          <w:szCs w:val="28"/>
          <w:lang w:val="en-US"/>
        </w:rPr>
        <w:t>" They (Israelites) said: ` O' Moses! verily there is a very arrogant race in it, and verily, we will never enter it until they get out from it. So if they get out from it, then certainly, we will enter."</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Mere pleasure-seeking is prohibited in Islam. We must act and ask Allah to help us to send out the enemy.</w:t>
      </w:r>
      <w:bookmarkStart w:id="882" w:name="pg13395_122843"/>
    </w:p>
    <w:p>
      <w:pPr>
        <w:pStyle w:val="BookText"/>
        <w:bidi w:val="0"/>
        <w:rPr/>
      </w:pPr>
      <w:bookmarkEnd w:id="882"/>
      <w:r>
        <w:rPr>
          <w:rFonts w:eastAsia="Amiri" w:cs="Amiri" w:ascii="Amiri" w:hAnsi="Amiri"/>
          <w:color w:val="111111"/>
          <w:sz w:val="28"/>
          <w:szCs w:val="28"/>
          <w:lang w:bidi="ar-SA"/>
        </w:rPr>
        <w:t xml:space="preserve">23- </w:t>
      </w:r>
      <w:r>
        <w:rPr>
          <w:rFonts w:ascii="Amiri" w:hAnsi="Amiri" w:eastAsia="Amiri" w:cs="Amiri"/>
          <w:color w:val="111111"/>
          <w:sz w:val="28"/>
          <w:sz w:val="28"/>
          <w:szCs w:val="28"/>
          <w:rtl w:val="true"/>
          <w:lang w:bidi="ar-SA"/>
        </w:rPr>
        <w:t>قالَ رَجُلانِ مِنَ الَّذینَ یَخافُونَ اَنْعَمَ اللّهُ</w:t>
      </w:r>
    </w:p>
    <w:p>
      <w:pPr>
        <w:pStyle w:val="BookText"/>
        <w:bidi w:val="0"/>
        <w:jc w:val="both"/>
        <w:rPr/>
      </w:pPr>
      <w:r>
        <w:rPr>
          <w:rFonts w:ascii="Amiri" w:hAnsi="Amiri" w:eastAsia="Amiri" w:cs="Amiri"/>
          <w:color w:val="111111"/>
          <w:sz w:val="28"/>
          <w:sz w:val="28"/>
          <w:szCs w:val="28"/>
          <w:rtl w:val="true"/>
          <w:lang w:bidi="ar-SA"/>
        </w:rPr>
        <w:t>عَلَیْهِمَا ادْخُلُوا عَلَیْهِمُ الْبابَ فَاِذا دَخَلْتُمُوهُ فَاِنَّکُمْ غالِبُونَ</w:t>
      </w:r>
    </w:p>
    <w:p>
      <w:pPr>
        <w:pStyle w:val="BookText"/>
        <w:bidi w:val="0"/>
        <w:jc w:val="both"/>
        <w:rPr/>
      </w:pPr>
      <w:r>
        <w:rPr>
          <w:rFonts w:ascii="Amiri" w:hAnsi="Amiri" w:eastAsia="Amiri" w:cs="Amiri"/>
          <w:color w:val="111111"/>
          <w:sz w:val="28"/>
          <w:sz w:val="28"/>
          <w:szCs w:val="28"/>
          <w:rtl w:val="true"/>
          <w:lang w:bidi="ar-SA"/>
        </w:rPr>
        <w:t>وَعَلَی اللّهِ فَتَوَکَّلُوا اِنْ کُنْتُمْ مُّؤْمِنینَ</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 Two men of those that feared (Allah) whom Allah had blessed, said:</w:t>
      </w:r>
    </w:p>
    <w:p>
      <w:pPr>
        <w:pStyle w:val="BookText"/>
        <w:bidi w:val="0"/>
        <w:jc w:val="both"/>
        <w:rPr/>
      </w:pPr>
      <w:r>
        <w:rPr>
          <w:rFonts w:eastAsia="Times New Roman" w:cs="Times New Roman" w:ascii="Times New Roman" w:hAnsi="Times New Roman"/>
          <w:color w:val="111111"/>
          <w:sz w:val="28"/>
          <w:szCs w:val="28"/>
          <w:lang w:val="en-US"/>
        </w:rPr>
        <w:t>` Enter against them by the gate! for when you have entered it, you will certainly be victorious. So, upon Allah should you rely if you are believers."</w:t>
      </w:r>
    </w:p>
    <w:p>
      <w:pPr>
        <w:pStyle w:val="Heading4"/>
        <w:numPr>
          <w:ilvl w:val="3"/>
          <w:numId w:val="1"/>
        </w:numPr>
        <w:bidi w:val="0"/>
        <w:jc w:val="left"/>
        <w:rPr/>
      </w:pPr>
      <w:bookmarkStart w:id="883" w:name="__RefHeading___Toc377355_2616395394"/>
      <w:bookmarkStart w:id="884" w:name="_Toc342"/>
      <w:bookmarkEnd w:id="883"/>
      <w:r>
        <w:rPr/>
        <w:t>Commentary: verse 23</w:t>
      </w:r>
      <w:bookmarkEnd w:id="884"/>
    </w:p>
    <w:p>
      <w:pPr>
        <w:pStyle w:val="BookText"/>
        <w:bidi w:val="0"/>
        <w:jc w:val="both"/>
        <w:rPr/>
      </w:pPr>
      <w:r>
        <w:rPr>
          <w:rFonts w:eastAsia="Times New Roman" w:cs="Times New Roman" w:ascii="Times New Roman" w:hAnsi="Times New Roman"/>
          <w:color w:val="111111"/>
          <w:sz w:val="28"/>
          <w:szCs w:val="28"/>
          <w:lang w:val="en-US"/>
        </w:rPr>
        <w:t xml:space="preserve">As the Qur'ānic commentary books indicate, those two men, who are mentioned in the verse, were from among those twelve chiefs of the Israelites. They were called Yūsha`-ibn-Nūn (Joshua, the son of Nūn), and Caleb, the son of Jephunneh, whose names are mentioned in the Turah, Numbers. </w:t>
      </w:r>
      <w:r>
        <w:rPr>
          <w:rStyle w:val="FootnoteAnchor"/>
        </w:rPr>
        <w:footnoteReference w:id="61"/>
      </w: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Two men of those that feared (Allah) whom Allah had blessed, said:</w:t>
      </w:r>
    </w:p>
    <w:p>
      <w:pPr>
        <w:pStyle w:val="BookText"/>
        <w:bidi w:val="0"/>
        <w:jc w:val="both"/>
        <w:rPr/>
      </w:pPr>
      <w:r>
        <w:rPr>
          <w:rFonts w:eastAsia="Times New Roman" w:cs="Times New Roman" w:ascii="Times New Roman" w:hAnsi="Times New Roman"/>
          <w:color w:val="111111"/>
          <w:sz w:val="28"/>
          <w:szCs w:val="28"/>
          <w:lang w:val="en-US"/>
        </w:rPr>
        <w:t>` Enter against them by the gate! for when you have entered it, you will certainly be victorious. ..."</w:t>
      </w:r>
    </w:p>
    <w:p>
      <w:pPr>
        <w:pStyle w:val="BookText"/>
        <w:bidi w:val="0"/>
        <w:jc w:val="both"/>
        <w:rPr/>
      </w:pPr>
      <w:r>
        <w:rPr>
          <w:rFonts w:eastAsia="Times New Roman" w:cs="Times New Roman" w:ascii="Times New Roman" w:hAnsi="Times New Roman"/>
          <w:color w:val="111111"/>
          <w:sz w:val="28"/>
          <w:szCs w:val="28"/>
          <w:lang w:val="en-US"/>
        </w:rPr>
        <w:t>By the way, fearing God is a cause for absorbing the favours of Allah (s.w.t.) and His bounties. So, the one who is in awe of Allah (s.w.t.), does not fear any other might, and therefore, he must rely only on Allah.</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So, upon Allah should you rely if you are believers."</w:t>
      </w:r>
      <w:bookmarkStart w:id="885" w:name="pg13395_122844"/>
    </w:p>
    <w:p>
      <w:pPr>
        <w:pStyle w:val="BookText"/>
        <w:bidi w:val="0"/>
        <w:rPr/>
      </w:pPr>
      <w:bookmarkEnd w:id="885"/>
      <w:r>
        <w:rPr>
          <w:rFonts w:eastAsia="Amiri" w:cs="Amiri" w:ascii="Amiri" w:hAnsi="Amiri"/>
          <w:color w:val="111111"/>
          <w:sz w:val="28"/>
          <w:szCs w:val="28"/>
          <w:lang w:bidi="ar-SA"/>
        </w:rPr>
        <w:t xml:space="preserve">24- </w:t>
      </w:r>
      <w:r>
        <w:rPr>
          <w:rFonts w:ascii="Amiri" w:hAnsi="Amiri" w:eastAsia="Amiri" w:cs="Amiri"/>
          <w:color w:val="111111"/>
          <w:sz w:val="28"/>
          <w:sz w:val="28"/>
          <w:szCs w:val="28"/>
          <w:rtl w:val="true"/>
          <w:lang w:bidi="ar-SA"/>
        </w:rPr>
        <w:t>قالُوا یامُوسی</w:t>
      </w:r>
    </w:p>
    <w:p>
      <w:pPr>
        <w:pStyle w:val="BookText"/>
        <w:bidi w:val="0"/>
        <w:jc w:val="both"/>
        <w:rPr/>
      </w:pPr>
      <w:r>
        <w:rPr>
          <w:rFonts w:ascii="Amiri" w:hAnsi="Amiri" w:eastAsia="Amiri" w:cs="Amiri"/>
          <w:color w:val="111111"/>
          <w:sz w:val="28"/>
          <w:sz w:val="28"/>
          <w:szCs w:val="28"/>
          <w:rtl w:val="true"/>
          <w:lang w:bidi="ar-SA"/>
        </w:rPr>
        <w:t>اِنّا لَنْ نَدْخُلَها اَبَدًا ما د امُوا فیها فَاذْهَبْ اَنْتَ وَرَبُّکَ</w:t>
      </w:r>
    </w:p>
    <w:p>
      <w:pPr>
        <w:pStyle w:val="BookText"/>
        <w:bidi w:val="0"/>
        <w:jc w:val="both"/>
        <w:rPr/>
      </w:pPr>
      <w:r>
        <w:rPr>
          <w:rFonts w:ascii="Amiri" w:hAnsi="Amiri" w:eastAsia="Amiri" w:cs="Amiri"/>
          <w:color w:val="111111"/>
          <w:sz w:val="28"/>
          <w:sz w:val="28"/>
          <w:szCs w:val="28"/>
          <w:rtl w:val="true"/>
          <w:lang w:bidi="ar-SA"/>
        </w:rPr>
        <w:t>فَقاتِلا اِنّا ههُنا قاعِدُونَ</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 They said: ` O' Moses! we shall never enter it at all, so long as they (the arrogant) are in it. Go, therefore, you and your Lord, and fight you both! verily we will stay here sitting."</w:t>
      </w:r>
    </w:p>
    <w:p>
      <w:pPr>
        <w:pStyle w:val="Heading4"/>
        <w:numPr>
          <w:ilvl w:val="3"/>
          <w:numId w:val="1"/>
        </w:numPr>
        <w:bidi w:val="0"/>
        <w:jc w:val="left"/>
        <w:rPr/>
      </w:pPr>
      <w:bookmarkStart w:id="886" w:name="__RefHeading___Toc377357_2616395394"/>
      <w:bookmarkStart w:id="887" w:name="_Toc343"/>
      <w:bookmarkEnd w:id="886"/>
      <w:r>
        <w:rPr/>
        <w:t>Commentary: verse 24</w:t>
      </w:r>
      <w:bookmarkEnd w:id="887"/>
    </w:p>
    <w:p>
      <w:pPr>
        <w:pStyle w:val="BookText"/>
        <w:bidi w:val="0"/>
        <w:jc w:val="both"/>
        <w:rPr/>
      </w:pPr>
      <w:r>
        <w:rPr>
          <w:rFonts w:eastAsia="Times New Roman" w:cs="Times New Roman" w:ascii="Times New Roman" w:hAnsi="Times New Roman"/>
          <w:color w:val="111111"/>
          <w:sz w:val="28"/>
          <w:szCs w:val="28"/>
          <w:lang w:val="en-US"/>
        </w:rPr>
        <w:t>Mecca and Jerusalem are both holy lands. When Moses (a.s.) told his people to enter it and struggle against enemy, they made a pretext and offended against his command. But, in the sixth year A.H., when the Muslims, accompanied with the holy Prophet (p.b.u.h.), went toward Mecca in order to perform the rites of Umrah (lesser Pilgrimage), they would invade the city vigorously if there were not the hinderance of the Messenger of Allah (p.b.u.h.).</w:t>
      </w:r>
    </w:p>
    <w:p>
      <w:pPr>
        <w:pStyle w:val="BookText"/>
        <w:bidi w:val="0"/>
        <w:jc w:val="both"/>
        <w:rPr/>
      </w:pPr>
      <w:r>
        <w:rPr>
          <w:rFonts w:eastAsia="Times New Roman" w:cs="Times New Roman" w:ascii="Times New Roman" w:hAnsi="Times New Roman"/>
          <w:color w:val="111111"/>
          <w:sz w:val="28"/>
          <w:szCs w:val="28"/>
          <w:lang w:val="en-US"/>
        </w:rPr>
        <w:t>It was in this journey that the agreement of ` Hudaybiyyah peace ' was made. Yes, both those two peoples reached to the gates of two sacred cites while one of them were so coward that refused the command of their prophet, and the others were so brave that were eager to participate in the holy struggle.</w:t>
      </w:r>
    </w:p>
    <w:p>
      <w:pPr>
        <w:pStyle w:val="BookText"/>
        <w:bidi w:val="0"/>
        <w:jc w:val="both"/>
        <w:rPr/>
      </w:pPr>
      <w:r>
        <w:rPr>
          <w:rFonts w:eastAsia="Times New Roman" w:cs="Times New Roman" w:ascii="Times New Roman" w:hAnsi="Times New Roman"/>
          <w:color w:val="111111"/>
          <w:sz w:val="28"/>
          <w:szCs w:val="28"/>
          <w:lang w:val="en-US"/>
        </w:rPr>
        <w:t>" They said: ` O' Moses! we shall never enter it at all, so long as they (the arrogant) are in it. Go, therefore, you and your Lord, and fight you both! verily we will stay here sitting."</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Children of Israel have been the example of the groups who are known for their impoliteness, seeking for excuses, feebleness, and loving comfort.</w:t>
      </w:r>
      <w:bookmarkStart w:id="888" w:name="pg13395_122845"/>
    </w:p>
    <w:p>
      <w:pPr>
        <w:pStyle w:val="BookText"/>
        <w:bidi w:val="0"/>
        <w:rPr/>
      </w:pPr>
      <w:bookmarkEnd w:id="888"/>
      <w:r>
        <w:rPr>
          <w:rFonts w:eastAsia="Amiri" w:cs="Amiri" w:ascii="Amiri" w:hAnsi="Amiri"/>
          <w:color w:val="111111"/>
          <w:sz w:val="28"/>
          <w:szCs w:val="28"/>
          <w:lang w:bidi="ar-SA"/>
        </w:rPr>
        <w:t xml:space="preserve">25- </w:t>
      </w:r>
      <w:r>
        <w:rPr>
          <w:rFonts w:ascii="Amiri" w:hAnsi="Amiri" w:eastAsia="Amiri" w:cs="Amiri"/>
          <w:color w:val="111111"/>
          <w:sz w:val="28"/>
          <w:sz w:val="28"/>
          <w:szCs w:val="28"/>
          <w:rtl w:val="true"/>
          <w:lang w:bidi="ar-SA"/>
        </w:rPr>
        <w:t>قالَ رَبِّ اِنّی لا اَمْلِکُ اِلاّ نَفْسی وَاَخی</w:t>
      </w:r>
    </w:p>
    <w:p>
      <w:pPr>
        <w:pStyle w:val="BookText"/>
        <w:bidi w:val="0"/>
        <w:jc w:val="both"/>
        <w:rPr/>
      </w:pPr>
      <w:r>
        <w:rPr>
          <w:rFonts w:ascii="Amiri" w:hAnsi="Amiri" w:eastAsia="Amiri" w:cs="Amiri"/>
          <w:color w:val="111111"/>
          <w:sz w:val="28"/>
          <w:sz w:val="28"/>
          <w:szCs w:val="28"/>
          <w:rtl w:val="true"/>
          <w:lang w:bidi="ar-SA"/>
        </w:rPr>
        <w:t>فَافْرُقْ بَیْنَنا وَبَیْنَ الْقَوْمِ الْفاسِقینَ</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 He (Moses) said: ` O' my Lord!</w:t>
      </w:r>
    </w:p>
    <w:p>
      <w:pPr>
        <w:pStyle w:val="BookText"/>
        <w:bidi w:val="0"/>
        <w:jc w:val="both"/>
        <w:rPr/>
      </w:pPr>
      <w:r>
        <w:rPr>
          <w:rFonts w:eastAsia="Times New Roman" w:cs="Times New Roman" w:ascii="Times New Roman" w:hAnsi="Times New Roman"/>
          <w:color w:val="111111"/>
          <w:sz w:val="28"/>
          <w:szCs w:val="28"/>
          <w:lang w:val="en-US"/>
        </w:rPr>
        <w:t>I have power over none but myself and my brother, therefore make a separation between us and these rebellious people."</w:t>
      </w:r>
    </w:p>
    <w:p>
      <w:pPr>
        <w:pStyle w:val="Heading4"/>
        <w:numPr>
          <w:ilvl w:val="3"/>
          <w:numId w:val="1"/>
        </w:numPr>
        <w:bidi w:val="0"/>
        <w:jc w:val="left"/>
        <w:rPr/>
      </w:pPr>
      <w:bookmarkStart w:id="889" w:name="__RefHeading___Toc377359_2616395394"/>
      <w:bookmarkStart w:id="890" w:name="_Toc344"/>
      <w:bookmarkEnd w:id="889"/>
      <w:r>
        <w:rPr/>
        <w:t>Commentary: verse 25</w:t>
      </w:r>
      <w:bookmarkEnd w:id="890"/>
    </w:p>
    <w:p>
      <w:pPr>
        <w:pStyle w:val="BookText"/>
        <w:bidi w:val="0"/>
        <w:jc w:val="both"/>
        <w:rPr/>
      </w:pPr>
      <w:r>
        <w:rPr>
          <w:rFonts w:eastAsia="Times New Roman" w:cs="Times New Roman" w:ascii="Times New Roman" w:hAnsi="Times New Roman"/>
          <w:color w:val="111111"/>
          <w:sz w:val="28"/>
          <w:szCs w:val="28"/>
          <w:lang w:val="en-US"/>
        </w:rPr>
        <w:t>This verse denotes that Moses (a.s.) became completely disappointed from that crowd of people. He (a.s.) supplicated and asked Allah his separation from them, so that they would see the fruit of their deeds and try to improve themselves. He said:</w:t>
      </w:r>
    </w:p>
    <w:p>
      <w:pPr>
        <w:pStyle w:val="BookText"/>
        <w:bidi w:val="0"/>
        <w:jc w:val="both"/>
        <w:rPr/>
      </w:pPr>
      <w:r>
        <w:rPr>
          <w:rFonts w:eastAsia="Times New Roman" w:cs="Times New Roman" w:ascii="Times New Roman" w:hAnsi="Times New Roman"/>
          <w:color w:val="111111"/>
          <w:sz w:val="28"/>
          <w:szCs w:val="28"/>
          <w:lang w:val="en-US"/>
        </w:rPr>
        <w:t>"...` O' my Lord! I have power over none but myself and my brother, therefore make a separation between us and these rebellious people."</w:t>
      </w:r>
    </w:p>
    <w:p>
      <w:pPr>
        <w:pStyle w:val="BookText"/>
        <w:bidi w:val="0"/>
        <w:jc w:val="both"/>
        <w:rPr/>
      </w:pPr>
      <w:r>
        <w:rPr>
          <w:rFonts w:eastAsia="Times New Roman" w:cs="Times New Roman" w:ascii="Times New Roman" w:hAnsi="Times New Roman"/>
          <w:color w:val="111111"/>
          <w:sz w:val="28"/>
          <w:szCs w:val="28"/>
          <w:lang w:val="en-US"/>
        </w:rPr>
        <w:t>Of course, the action that the Children of Israel did was almost a kind of disbelief. They manifestly rejected the command of their prophet.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recite that the Qur'ān has qualified them as ` rebellious people ', it is because the Arabic word /fāsiq/ has a vast scoup of meaning which envelops any departure from the institution of worship and servitude.</w:t>
      </w:r>
      <w:bookmarkStart w:id="891" w:name="pg13395_122846"/>
    </w:p>
    <w:p>
      <w:pPr>
        <w:pStyle w:val="BookText"/>
        <w:bidi w:val="0"/>
        <w:rPr/>
      </w:pPr>
      <w:bookmarkEnd w:id="891"/>
      <w:r>
        <w:rPr>
          <w:rFonts w:eastAsia="Amiri" w:cs="Amiri" w:ascii="Amiri" w:hAnsi="Amiri"/>
          <w:color w:val="111111"/>
          <w:sz w:val="28"/>
          <w:szCs w:val="28"/>
          <w:lang w:bidi="ar-SA"/>
        </w:rPr>
        <w:t xml:space="preserve">26- </w:t>
      </w:r>
      <w:r>
        <w:rPr>
          <w:rFonts w:ascii="Amiri" w:hAnsi="Amiri" w:eastAsia="Amiri" w:cs="Amiri"/>
          <w:color w:val="111111"/>
          <w:sz w:val="28"/>
          <w:sz w:val="28"/>
          <w:szCs w:val="28"/>
          <w:rtl w:val="true"/>
          <w:lang w:bidi="ar-SA"/>
        </w:rPr>
        <w:t>قالَ فَاِنَّها</w:t>
      </w:r>
    </w:p>
    <w:p>
      <w:pPr>
        <w:pStyle w:val="BookText"/>
        <w:bidi w:val="0"/>
        <w:jc w:val="both"/>
        <w:rPr/>
      </w:pPr>
      <w:r>
        <w:rPr>
          <w:rFonts w:ascii="Amiri" w:hAnsi="Amiri" w:eastAsia="Amiri" w:cs="Amiri"/>
          <w:color w:val="111111"/>
          <w:sz w:val="28"/>
          <w:sz w:val="28"/>
          <w:szCs w:val="28"/>
          <w:rtl w:val="true"/>
          <w:lang w:bidi="ar-SA"/>
        </w:rPr>
        <w:t>مُحَرَّمَةٌ عَلَیْهِمْ اَرْبَعینَ سَنَةً یَتیهُونَ فِی الاَْرْضِ</w:t>
      </w:r>
    </w:p>
    <w:p>
      <w:pPr>
        <w:pStyle w:val="BookText"/>
        <w:bidi w:val="0"/>
        <w:jc w:val="both"/>
        <w:rPr/>
      </w:pPr>
      <w:r>
        <w:rPr>
          <w:rFonts w:ascii="Amiri" w:hAnsi="Amiri" w:eastAsia="Amiri" w:cs="Amiri"/>
          <w:color w:val="111111"/>
          <w:sz w:val="28"/>
          <w:sz w:val="28"/>
          <w:szCs w:val="28"/>
          <w:rtl w:val="true"/>
          <w:lang w:bidi="ar-SA"/>
        </w:rPr>
        <w:t>فَلا تَأْسَ عَلَی الْقَوْمِ الْفاسِقینَ</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 He (The Lord) said: ` So it (the Holy Land) will surely be forbidden to them for forty years that they will wander about in the earth, therefore do not grieve for the rebellious people."</w:t>
      </w:r>
    </w:p>
    <w:p>
      <w:pPr>
        <w:pStyle w:val="Heading4"/>
        <w:numPr>
          <w:ilvl w:val="3"/>
          <w:numId w:val="1"/>
        </w:numPr>
        <w:bidi w:val="0"/>
        <w:jc w:val="left"/>
        <w:rPr/>
      </w:pPr>
      <w:bookmarkStart w:id="892" w:name="__RefHeading___Toc377361_2616395394"/>
      <w:bookmarkStart w:id="893" w:name="_Toc345"/>
      <w:bookmarkEnd w:id="892"/>
      <w:r>
        <w:rPr/>
        <w:t>Commentary: verse 26</w:t>
      </w:r>
      <w:bookmarkEnd w:id="893"/>
    </w:p>
    <w:p>
      <w:pPr>
        <w:pStyle w:val="Heading5"/>
        <w:numPr>
          <w:ilvl w:val="4"/>
          <w:numId w:val="1"/>
        </w:numPr>
        <w:bidi w:val="0"/>
        <w:jc w:val="left"/>
        <w:rPr/>
      </w:pPr>
      <w:bookmarkStart w:id="894" w:name="__RefHeading___Toc377363_2616395394"/>
      <w:bookmarkStart w:id="895" w:name="_Toc346"/>
      <w:bookmarkEnd w:id="894"/>
      <w:r>
        <w:rPr/>
        <w:t>Point</w:t>
      </w:r>
      <w:bookmarkEnd w:id="895"/>
    </w:p>
    <w:p>
      <w:pPr>
        <w:pStyle w:val="BookText"/>
        <w:bidi w:val="0"/>
        <w:jc w:val="both"/>
        <w:rPr/>
      </w:pPr>
      <w:r>
        <w:rPr>
          <w:rFonts w:eastAsia="Times New Roman" w:cs="Times New Roman" w:ascii="Times New Roman" w:hAnsi="Times New Roman"/>
          <w:color w:val="111111"/>
          <w:sz w:val="28"/>
          <w:szCs w:val="28"/>
          <w:lang w:val="en-US"/>
        </w:rPr>
        <w:t>The Arabic term /yatihūn/ is derived from the word /tayaha/ with the sense of ` wander '. But, in the lapse of time, the word /tiyah/ was applied for the plain of Sinai. It has also been called to the place where that group of people (the Israelites) lived for forty years without having the material and spiritual merits of the ground.</w:t>
      </w:r>
    </w:p>
    <w:p>
      <w:pPr>
        <w:pStyle w:val="BookText"/>
        <w:bidi w:val="0"/>
        <w:jc w:val="both"/>
        <w:rPr/>
      </w:pPr>
      <w:r>
        <w:rPr>
          <w:rFonts w:eastAsia="Times New Roman" w:cs="Times New Roman" w:ascii="Times New Roman" w:hAnsi="Times New Roman"/>
          <w:color w:val="111111"/>
          <w:sz w:val="28"/>
          <w:szCs w:val="28"/>
          <w:lang w:val="en-US"/>
        </w:rPr>
        <w:t>" He (The Lord) said: ` So it (the Holy Land) will surely be forbidden to them for forty years that they will wander about in the earth, therefore do not grieve for the rebellious people."</w:t>
      </w:r>
    </w:p>
    <w:p>
      <w:pPr>
        <w:pStyle w:val="BookText"/>
        <w:bidi w:val="0"/>
        <w:jc w:val="both"/>
        <w:rPr/>
      </w:pPr>
      <w:r>
        <w:rPr>
          <w:rFonts w:eastAsia="Times New Roman" w:cs="Times New Roman" w:ascii="Times New Roman" w:hAnsi="Times New Roman"/>
          <w:color w:val="111111"/>
          <w:sz w:val="28"/>
          <w:szCs w:val="28"/>
          <w:lang w:val="en-US"/>
        </w:rPr>
        <w:t>The story of the disobedience of the Children of Israel and the Divine Wrath, and their wandering state in Tiyah is mentioned in the Old Testament, Numbers, Chapter four.</w:t>
      </w:r>
    </w:p>
    <w:p>
      <w:pPr>
        <w:pStyle w:val="BookText"/>
        <w:bidi w:val="0"/>
        <w:jc w:val="both"/>
        <w:rPr/>
      </w:pPr>
      <w:r>
        <w:rPr>
          <w:rFonts w:eastAsia="Times New Roman" w:cs="Times New Roman" w:ascii="Times New Roman" w:hAnsi="Times New Roman"/>
          <w:color w:val="111111"/>
          <w:sz w:val="28"/>
          <w:szCs w:val="28"/>
          <w:lang w:val="en-US"/>
        </w:rPr>
        <w:t>According to a tradition stated by Imam Bāqir (a.s.), after wandering for forty years and losing Moses and Aaron (a.s.), the Israelites entered the zone by a martial attack, and their seeking comfort had no result for them but retardation and wandering.</w:t>
      </w:r>
    </w:p>
    <w:p>
      <w:pPr>
        <w:pStyle w:val="BookText"/>
        <w:bidi w:val="0"/>
        <w:jc w:val="both"/>
        <w:rPr/>
      </w:pPr>
      <w:r>
        <w:rPr>
          <w:rFonts w:eastAsia="Times New Roman" w:cs="Times New Roman" w:ascii="Times New Roman" w:hAnsi="Times New Roman"/>
          <w:color w:val="111111"/>
          <w:sz w:val="28"/>
          <w:szCs w:val="28"/>
          <w:lang w:val="en-US"/>
        </w:rPr>
        <w:t>Imam Bāqir (a.s.) has said that there will occur a similar situation for Muslims, like what happened for the Children of Israel.</w:t>
      </w:r>
    </w:p>
    <w:p>
      <w:pPr>
        <w:pStyle w:val="Heading5"/>
        <w:numPr>
          <w:ilvl w:val="4"/>
          <w:numId w:val="1"/>
        </w:numPr>
        <w:bidi w:val="0"/>
        <w:jc w:val="left"/>
        <w:rPr/>
      </w:pPr>
      <w:bookmarkStart w:id="896" w:name="__RefHeading___Toc377365_2616395394"/>
      <w:bookmarkStart w:id="897" w:name="_Toc347"/>
      <w:bookmarkEnd w:id="896"/>
      <w:r>
        <w:rPr/>
        <w:t>Explanations:</w:t>
      </w:r>
      <w:bookmarkEnd w:id="89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The recompense of showing shortcoming and despicableness, and also that of disobedience from the commandment of Allah, and escaping from the Holy Struggle, is such deprivations and vagrancies.</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2- Wandering state is a kind of punishment for the evildoers, while having the merit of light and discrimination is a kind of present for the righteous ones.</w:t>
      </w:r>
      <w:bookmarkStart w:id="898" w:name="pg13395_122848"/>
    </w:p>
    <w:p>
      <w:pPr>
        <w:pStyle w:val="Heading3"/>
        <w:numPr>
          <w:ilvl w:val="2"/>
          <w:numId w:val="1"/>
        </w:numPr>
        <w:bidi w:val="0"/>
        <w:jc w:val="left"/>
        <w:rPr/>
      </w:pPr>
      <w:bookmarkStart w:id="899" w:name="__RefHeading___Toc377367_2616395394"/>
      <w:bookmarkStart w:id="900" w:name="_Toc348"/>
      <w:bookmarkEnd w:id="898"/>
      <w:bookmarkEnd w:id="899"/>
      <w:r>
        <w:rPr/>
        <w:t>Section 5: Jews warned against their wicked plots</w:t>
      </w:r>
      <w:bookmarkEnd w:id="900"/>
    </w:p>
    <w:p>
      <w:pPr>
        <w:pStyle w:val="Heading4"/>
        <w:numPr>
          <w:ilvl w:val="3"/>
          <w:numId w:val="1"/>
        </w:numPr>
        <w:bidi w:val="0"/>
        <w:jc w:val="left"/>
        <w:rPr/>
      </w:pPr>
      <w:bookmarkStart w:id="901" w:name="__RefHeading___Toc377369_2616395394"/>
      <w:bookmarkStart w:id="902" w:name="_Toc349"/>
      <w:bookmarkEnd w:id="901"/>
      <w:r>
        <w:rPr/>
        <w:t>Point</w:t>
      </w:r>
      <w:bookmarkEnd w:id="902"/>
    </w:p>
    <w:p>
      <w:pPr>
        <w:pStyle w:val="BookText"/>
        <w:bidi w:val="0"/>
        <w:jc w:val="both"/>
        <w:rPr/>
      </w:pPr>
      <w:r>
        <w:rPr>
          <w:rFonts w:eastAsia="Times New Roman" w:cs="Times New Roman" w:ascii="Times New Roman" w:hAnsi="Times New Roman"/>
          <w:color w:val="111111"/>
          <w:sz w:val="28"/>
          <w:szCs w:val="28"/>
          <w:lang w:val="en-US"/>
        </w:rPr>
        <w:t>Cain's aggression The Israelites warned Punishment for those</w:t>
      </w:r>
    </w:p>
    <w:p>
      <w:pPr>
        <w:pStyle w:val="BookText"/>
        <w:bidi w:val="0"/>
        <w:jc w:val="both"/>
        <w:rPr/>
      </w:pPr>
      <w:r>
        <w:rPr>
          <w:rFonts w:eastAsia="Times New Roman" w:cs="Times New Roman" w:ascii="Times New Roman" w:hAnsi="Times New Roman"/>
          <w:color w:val="111111"/>
          <w:sz w:val="28"/>
          <w:szCs w:val="28"/>
          <w:lang w:val="en-US"/>
        </w:rPr>
        <w:t>who war on the Apostle (Muhammad).</w:t>
      </w:r>
    </w:p>
    <w:p>
      <w:pPr>
        <w:pStyle w:val="BookText"/>
        <w:bidi w:val="0"/>
        <w:jc w:val="both"/>
        <w:rPr/>
      </w:pPr>
      <w:r>
        <w:rPr>
          <w:rFonts w:eastAsia="Amiri" w:cs="Amiri" w:ascii="Amiri" w:hAnsi="Amiri"/>
          <w:color w:val="111111"/>
          <w:sz w:val="28"/>
          <w:szCs w:val="28"/>
          <w:lang w:bidi="ar-SA"/>
        </w:rPr>
        <w:t xml:space="preserve">27- </w:t>
      </w:r>
      <w:r>
        <w:rPr>
          <w:rFonts w:ascii="Amiri" w:hAnsi="Amiri" w:eastAsia="Amiri" w:cs="Amiri"/>
          <w:color w:val="111111"/>
          <w:sz w:val="28"/>
          <w:sz w:val="28"/>
          <w:szCs w:val="28"/>
          <w:rtl w:val="true"/>
          <w:lang w:bidi="ar-SA"/>
        </w:rPr>
        <w:t>وَاتْلُ عَلَیْهِمْ نَبَاَ ابْنَیْ ادَمَ بِالْحَقِّ</w:t>
      </w:r>
    </w:p>
    <w:p>
      <w:pPr>
        <w:pStyle w:val="BookText"/>
        <w:bidi w:val="0"/>
        <w:jc w:val="both"/>
        <w:rPr/>
      </w:pPr>
      <w:r>
        <w:rPr>
          <w:rFonts w:ascii="Amiri" w:hAnsi="Amiri" w:eastAsia="Amiri" w:cs="Amiri"/>
          <w:color w:val="111111"/>
          <w:sz w:val="28"/>
          <w:sz w:val="28"/>
          <w:szCs w:val="28"/>
          <w:rtl w:val="true"/>
          <w:lang w:bidi="ar-SA"/>
        </w:rPr>
        <w:t>اِذْ قَرَّبا قُرْبانًا فَتُقُبِّلَ مِنْ اَحَدِهِما وَلَمْ یُتَقَبَّلْ مِنَ الاخَرِ</w:t>
      </w:r>
    </w:p>
    <w:p>
      <w:pPr>
        <w:pStyle w:val="BookText"/>
        <w:bidi w:val="0"/>
        <w:jc w:val="both"/>
        <w:rPr/>
      </w:pPr>
      <w:r>
        <w:rPr>
          <w:rFonts w:ascii="Amiri" w:hAnsi="Amiri" w:eastAsia="Amiri" w:cs="Amiri"/>
          <w:color w:val="111111"/>
          <w:sz w:val="28"/>
          <w:sz w:val="28"/>
          <w:szCs w:val="28"/>
          <w:rtl w:val="true"/>
          <w:lang w:bidi="ar-SA"/>
        </w:rPr>
        <w:t>قالَ لاََقْتُلَنَّکَ</w:t>
      </w:r>
    </w:p>
    <w:p>
      <w:pPr>
        <w:pStyle w:val="BookText"/>
        <w:bidi w:val="0"/>
        <w:jc w:val="both"/>
        <w:rPr/>
      </w:pPr>
      <w:r>
        <w:rPr>
          <w:rFonts w:ascii="Amiri" w:hAnsi="Amiri" w:eastAsia="Amiri" w:cs="Amiri"/>
          <w:color w:val="111111"/>
          <w:sz w:val="28"/>
          <w:sz w:val="28"/>
          <w:szCs w:val="28"/>
          <w:rtl w:val="true"/>
          <w:lang w:bidi="ar-SA"/>
        </w:rPr>
        <w:t>قالَ اِنَّما یَتَقَبَّلُ اللّهُ مِنَ الْمُتَّقینَ</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 (O' Prophet!) Recite to them the truth of the story of the two sons of Adam when they offered each a sacrifice, but it was accepted from one of them and was not accepted from the other.</w:t>
      </w:r>
    </w:p>
    <w:p>
      <w:pPr>
        <w:pStyle w:val="BookText"/>
        <w:bidi w:val="0"/>
        <w:jc w:val="both"/>
        <w:rPr/>
      </w:pPr>
      <w:r>
        <w:rPr>
          <w:rFonts w:eastAsia="Times New Roman" w:cs="Times New Roman" w:ascii="Times New Roman" w:hAnsi="Times New Roman"/>
          <w:color w:val="111111"/>
          <w:sz w:val="28"/>
          <w:szCs w:val="28"/>
          <w:lang w:val="en-US"/>
        </w:rPr>
        <w:t>(The one) said: ` I shall certainly slay you.' (The other) said:</w:t>
      </w:r>
    </w:p>
    <w:p>
      <w:pPr>
        <w:pStyle w:val="BookText"/>
        <w:bidi w:val="0"/>
        <w:jc w:val="both"/>
        <w:rPr/>
      </w:pPr>
      <w:r>
        <w:rPr>
          <w:rFonts w:eastAsia="Times New Roman" w:cs="Times New Roman" w:ascii="Times New Roman" w:hAnsi="Times New Roman"/>
          <w:color w:val="111111"/>
          <w:sz w:val="28"/>
          <w:szCs w:val="28"/>
          <w:lang w:val="en-US"/>
        </w:rPr>
        <w:t>` verily Allah accepts only from the pious ones '."</w:t>
      </w:r>
    </w:p>
    <w:p>
      <w:pPr>
        <w:pStyle w:val="Heading4"/>
        <w:numPr>
          <w:ilvl w:val="3"/>
          <w:numId w:val="1"/>
        </w:numPr>
        <w:bidi w:val="0"/>
        <w:jc w:val="left"/>
        <w:rPr/>
      </w:pPr>
      <w:bookmarkStart w:id="903" w:name="__RefHeading___Toc377371_2616395394"/>
      <w:bookmarkStart w:id="904" w:name="_Toc350"/>
      <w:bookmarkEnd w:id="903"/>
      <w:r>
        <w:rPr/>
        <w:t>Commentary: verse 27</w:t>
      </w:r>
      <w:bookmarkEnd w:id="904"/>
    </w:p>
    <w:p>
      <w:pPr>
        <w:pStyle w:val="BookText"/>
        <w:bidi w:val="0"/>
        <w:jc w:val="both"/>
        <w:rPr/>
      </w:pPr>
      <w:r>
        <w:rPr>
          <w:rFonts w:eastAsia="Times New Roman" w:cs="Times New Roman" w:ascii="Times New Roman" w:hAnsi="Times New Roman"/>
          <w:color w:val="111111"/>
          <w:sz w:val="28"/>
          <w:szCs w:val="28"/>
          <w:lang w:val="en-US"/>
        </w:rPr>
        <w:t xml:space="preserve">The objective meaning of </w:t>
      </w:r>
      <w:r>
        <w:rPr>
          <w:rFonts w:eastAsia="Consolas" w:cs="Consolas" w:ascii="Consolas" w:hAnsi="Consolas"/>
          <w:color w:val="111111"/>
          <w:sz w:val="28"/>
          <w:szCs w:val="28"/>
          <w:lang w:val="en-US"/>
        </w:rPr>
        <w:t>reciting the truth ', maybe, is an indication to the idea that the explanation of this event has been distorted in the Turah and it has been combined with superstitions; hence, what is stated in the Qur'ān is</w:t>
      </w:r>
      <w:r>
        <w:rPr>
          <w:rFonts w:eastAsia="Times New Roman" w:cs="Times New Roman" w:ascii="Times New Roman" w:hAnsi="Times New Roman"/>
          <w:color w:val="111111"/>
          <w:sz w:val="28"/>
          <w:szCs w:val="28"/>
          <w:lang w:val="en-US"/>
        </w:rPr>
        <w:t xml:space="preserve"> the truth '.</w:t>
      </w:r>
    </w:p>
    <w:p>
      <w:pPr>
        <w:pStyle w:val="BookText"/>
        <w:bidi w:val="0"/>
        <w:jc w:val="both"/>
        <w:rPr/>
      </w:pPr>
      <w:r>
        <w:rPr>
          <w:rFonts w:eastAsia="Times New Roman" w:cs="Times New Roman" w:ascii="Times New Roman" w:hAnsi="Times New Roman"/>
          <w:color w:val="111111"/>
          <w:sz w:val="28"/>
          <w:szCs w:val="28"/>
          <w:lang w:val="en-US"/>
        </w:rPr>
        <w:t>" (O' Prophet!) Recite to them the truth of the story of the two sons of Adam when they offered each a sacrifice, but it was accepted from one of them and was not accepted from the other.</w:t>
      </w:r>
    </w:p>
    <w:p>
      <w:pPr>
        <w:pStyle w:val="BookText"/>
        <w:bidi w:val="0"/>
        <w:jc w:val="both"/>
        <w:rPr/>
      </w:pPr>
      <w:r>
        <w:rPr>
          <w:rFonts w:eastAsia="Times New Roman" w:cs="Times New Roman" w:ascii="Times New Roman" w:hAnsi="Times New Roman"/>
          <w:color w:val="111111"/>
          <w:sz w:val="28"/>
          <w:szCs w:val="28"/>
          <w:lang w:val="en-US"/>
        </w:rPr>
        <w:t>(The one) said: ` I shall certainly slay you.'..."</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Islamic literature and in the Turah, (Genesis, Chapter 4, No. 3 to</w:t>
      </w:r>
    </w:p>
    <w:p>
      <w:pPr>
        <w:pStyle w:val="BookText"/>
        <w:bidi w:val="0"/>
        <w:rPr/>
      </w:pPr>
      <w:r>
        <w:rPr>
          <w:rFonts w:eastAsia="Times New Roman" w:cs="Times New Roman" w:ascii="Times New Roman" w:hAnsi="Times New Roman"/>
          <w:color w:val="111111"/>
          <w:sz w:val="28"/>
          <w:szCs w:val="28"/>
          <w:lang w:val="en-US"/>
        </w:rPr>
        <w:t>12),</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had respect unto Abel and to his offering. 5. But unto Cain and to his offering he had not respect. And Cain was very wroth, and his countenance fell. 6. And the LORD said, Cain, Why art thou wroth? and why is thy countenance fallen? 7. If thou doest well, shall thou not be accepted? and if thou doest not well, sin lieth at the door And unto thee shall be his desire, and thou shalt rule over him.</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And Cain talked with Abel his brother, and it came to pass, when they were in the field, that Cain</w:t>
      </w:r>
    </w:p>
    <w:p>
      <w:pPr>
        <w:pStyle w:val="BookText"/>
        <w:bidi w:val="0"/>
        <w:jc w:val="both"/>
        <w:rPr/>
      </w:pPr>
      <w:r>
        <w:rPr>
          <w:rFonts w:eastAsia="Times New Roman" w:cs="Times New Roman" w:ascii="Times New Roman" w:hAnsi="Times New Roman"/>
          <w:color w:val="111111"/>
          <w:sz w:val="28"/>
          <w:szCs w:val="28"/>
          <w:lang w:val="en-US"/>
        </w:rPr>
        <w:t>rose up against Abel his brother and slew him. . 9. And the LORD said unto Cain. Where is' Abel thy brother? And he said, I know not: Am I my brother's keeper? 10. And He said, What hast thou done? the voice of thy brother's blood crieth unto Me from the ground. 11. And now art thou cursed from the earth, which hath opened her mouth to receive thy brother's blood from thy hand:</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When thou tillest the ground, it shall not henceforth yield unto thee her strength: a fugitive and a vagabond shalt thou be in the earth.it is recorded that Abel was a shepherd and he offered his best lamb as the sacrificial animal. But, Cain who was a farmer, brought the worst part of his agricultural product to sacrifice. The Qur'ān also says: " You will never attain righteousness unless you spend out of what you love..."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Therefore, the main principle is striving to draw near to Allah, not to simply sacrifice. Whatever the sacrificial thing may be, the criterion of the acceptance of deeds is piety.</w:t>
      </w:r>
    </w:p>
    <w:p>
      <w:pPr>
        <w:pStyle w:val="BookText"/>
        <w:bidi w:val="0"/>
        <w:jc w:val="both"/>
        <w:rPr/>
      </w:pPr>
      <w:r>
        <w:rPr>
          <w:rFonts w:eastAsia="Times New Roman" w:cs="Times New Roman" w:ascii="Times New Roman" w:hAnsi="Times New Roman"/>
          <w:color w:val="111111"/>
          <w:sz w:val="28"/>
          <w:szCs w:val="28"/>
          <w:lang w:val="en-US"/>
        </w:rPr>
        <w:t>"...` verily Allah accepts only from the pious ones '."</w:t>
      </w:r>
    </w:p>
    <w:p>
      <w:pPr>
        <w:pStyle w:val="BookText"/>
        <w:bidi w:val="0"/>
        <w:jc w:val="both"/>
        <w:rPr/>
      </w:pPr>
      <w:r>
        <w:rPr>
          <w:rFonts w:eastAsia="Times New Roman" w:cs="Times New Roman" w:ascii="Times New Roman" w:hAnsi="Times New Roman"/>
          <w:color w:val="111111"/>
          <w:sz w:val="28"/>
          <w:szCs w:val="28"/>
          <w:lang w:val="en-US"/>
        </w:rPr>
        <w:t>Also, we must know that the expansion of envy stretches forth up to slaying one's brother; so, we must avoid this quality.</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 one) said: ` I shall certainly slay you.'..."</w:t>
      </w:r>
      <w:bookmarkStart w:id="905" w:name="pg13395_122850"/>
    </w:p>
    <w:p>
      <w:pPr>
        <w:pStyle w:val="BookText"/>
        <w:bidi w:val="0"/>
        <w:rPr/>
      </w:pPr>
      <w:bookmarkEnd w:id="905"/>
      <w:r>
        <w:rPr>
          <w:rFonts w:eastAsia="Amiri" w:cs="Amiri" w:ascii="Amiri" w:hAnsi="Amiri"/>
          <w:color w:val="111111"/>
          <w:sz w:val="28"/>
          <w:szCs w:val="28"/>
          <w:lang w:bidi="ar-SA"/>
        </w:rPr>
        <w:t xml:space="preserve">28- </w:t>
      </w:r>
      <w:r>
        <w:rPr>
          <w:rFonts w:ascii="Amiri" w:hAnsi="Amiri" w:eastAsia="Amiri" w:cs="Amiri"/>
          <w:color w:val="111111"/>
          <w:sz w:val="28"/>
          <w:sz w:val="28"/>
          <w:szCs w:val="28"/>
          <w:rtl w:val="true"/>
          <w:lang w:bidi="ar-SA"/>
        </w:rPr>
        <w:t>لَئِنْ بَسَطْتَ اِلَیَّ یَدَکَ لِتَقْتُلَنی</w:t>
      </w:r>
    </w:p>
    <w:p>
      <w:pPr>
        <w:pStyle w:val="BookText"/>
        <w:bidi w:val="0"/>
        <w:jc w:val="both"/>
        <w:rPr/>
      </w:pPr>
      <w:r>
        <w:rPr>
          <w:rFonts w:ascii="Amiri" w:hAnsi="Amiri" w:eastAsia="Amiri" w:cs="Amiri"/>
          <w:color w:val="111111"/>
          <w:sz w:val="28"/>
          <w:sz w:val="28"/>
          <w:szCs w:val="28"/>
          <w:rtl w:val="true"/>
          <w:lang w:bidi="ar-SA"/>
        </w:rPr>
        <w:t>ما اَنَا بِباسِطٍ یَدِیَ اِلَیْکَ لاَِقْتُلَکَ اِنّی اَخافُ اللّهَ</w:t>
      </w:r>
    </w:p>
    <w:p>
      <w:pPr>
        <w:pStyle w:val="BookText"/>
        <w:bidi w:val="0"/>
        <w:jc w:val="both"/>
        <w:rPr/>
      </w:pPr>
      <w:r>
        <w:rPr>
          <w:rFonts w:ascii="Amiri" w:hAnsi="Amiri" w:eastAsia="Amiri" w:cs="Amiri"/>
          <w:color w:val="111111"/>
          <w:sz w:val="28"/>
          <w:sz w:val="28"/>
          <w:szCs w:val="28"/>
          <w:rtl w:val="true"/>
          <w:lang w:bidi="ar-SA"/>
        </w:rPr>
        <w:t>رَبَّ الْعالَمینَ</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 If you stretch out your hand toward me to slay me, I am not one to stretch out my hand toward you to slay you. Verily, I fear Allah, the Lord of the Worlds."</w:t>
      </w:r>
    </w:p>
    <w:p>
      <w:pPr>
        <w:pStyle w:val="Heading4"/>
        <w:numPr>
          <w:ilvl w:val="3"/>
          <w:numId w:val="1"/>
        </w:numPr>
        <w:bidi w:val="0"/>
        <w:jc w:val="left"/>
        <w:rPr/>
      </w:pPr>
      <w:bookmarkStart w:id="906" w:name="__RefHeading___Toc377373_2616395394"/>
      <w:bookmarkStart w:id="907" w:name="_Toc351"/>
      <w:bookmarkEnd w:id="906"/>
      <w:r>
        <w:rPr/>
        <w:t>Commentary: verse 28</w:t>
      </w:r>
      <w:bookmarkEnd w:id="907"/>
    </w:p>
    <w:p>
      <w:pPr>
        <w:pStyle w:val="BookText"/>
        <w:bidi w:val="0"/>
        <w:jc w:val="both"/>
        <w:rPr/>
      </w:pPr>
      <w:r>
        <w:rPr>
          <w:rFonts w:eastAsia="Times New Roman" w:cs="Times New Roman" w:ascii="Times New Roman" w:hAnsi="Times New Roman"/>
          <w:color w:val="111111"/>
          <w:sz w:val="28"/>
          <w:szCs w:val="28"/>
          <w:lang w:val="en-US"/>
        </w:rPr>
        <w:t>When confronting a jealous person, you ought to speak with him in a calmly manner, so that you can extinguish the fire of jealousy in him with the calmness of your speech. Thus, one of the ways of ` forbidding from doing evil ' is that you assure the evil-doer that you will not transgress him in any way.</w:t>
      </w:r>
    </w:p>
    <w:p>
      <w:pPr>
        <w:pStyle w:val="BookText"/>
        <w:bidi w:val="0"/>
        <w:jc w:val="both"/>
        <w:rPr/>
      </w:pPr>
      <w:r>
        <w:rPr>
          <w:rFonts w:eastAsia="Times New Roman" w:cs="Times New Roman" w:ascii="Times New Roman" w:hAnsi="Times New Roman"/>
          <w:color w:val="111111"/>
          <w:sz w:val="28"/>
          <w:szCs w:val="28"/>
          <w:lang w:val="en-US"/>
        </w:rPr>
        <w:t>Abel did not intend to commit homicide. This does not mean that he might not defend himself either, (since submitting to a murderer's will does not adapt to piety).</w:t>
      </w:r>
    </w:p>
    <w:p>
      <w:pPr>
        <w:pStyle w:val="BookText"/>
        <w:bidi w:val="0"/>
        <w:jc w:val="both"/>
        <w:rPr/>
      </w:pPr>
      <w:r>
        <w:rPr>
          <w:rFonts w:eastAsia="Times New Roman" w:cs="Times New Roman" w:ascii="Times New Roman" w:hAnsi="Times New Roman"/>
          <w:color w:val="111111"/>
          <w:sz w:val="28"/>
          <w:szCs w:val="28"/>
          <w:lang w:val="en-US"/>
        </w:rPr>
        <w:t>" If you stretch out your hand toward me to slay me, I am not one to stretch out my hand toward you to slay you. ..."</w:t>
      </w:r>
    </w:p>
    <w:p>
      <w:pPr>
        <w:pStyle w:val="BookText"/>
        <w:bidi w:val="0"/>
        <w:jc w:val="both"/>
        <w:rPr/>
      </w:pPr>
      <w:r>
        <w:rPr>
          <w:rFonts w:eastAsia="Times New Roman" w:cs="Times New Roman" w:ascii="Times New Roman" w:hAnsi="Times New Roman"/>
          <w:color w:val="111111"/>
          <w:sz w:val="28"/>
          <w:szCs w:val="28"/>
          <w:lang w:val="en-US"/>
        </w:rPr>
        <w:t>By the way, refraining from murder because of the awe of Allah (s.w.t.) is a value, not because of disability and weakness. Hewever, piety and God-fearing is the restraining factor from committing sin and transgression in the most sensitive circumstances.</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Verily, I fear Allah, the Lord of the Worlds."</w:t>
      </w:r>
      <w:bookmarkStart w:id="908" w:name="pg13395_122851"/>
    </w:p>
    <w:p>
      <w:pPr>
        <w:pStyle w:val="BookText"/>
        <w:bidi w:val="0"/>
        <w:rPr/>
      </w:pPr>
      <w:bookmarkEnd w:id="908"/>
      <w:r>
        <w:rPr>
          <w:rFonts w:eastAsia="Amiri" w:cs="Amiri" w:ascii="Amiri" w:hAnsi="Amiri"/>
          <w:color w:val="111111"/>
          <w:sz w:val="28"/>
          <w:szCs w:val="28"/>
          <w:lang w:bidi="ar-SA"/>
        </w:rPr>
        <w:t xml:space="preserve">29- </w:t>
      </w:r>
      <w:r>
        <w:rPr>
          <w:rFonts w:ascii="Amiri" w:hAnsi="Amiri" w:eastAsia="Amiri" w:cs="Amiri"/>
          <w:color w:val="111111"/>
          <w:sz w:val="28"/>
          <w:sz w:val="28"/>
          <w:szCs w:val="28"/>
          <w:rtl w:val="true"/>
          <w:lang w:bidi="ar-SA"/>
        </w:rPr>
        <w:t>اِنّی اُریدُ اَنْ تَبُوأَ بِاِثْمی وَاِثْمِکَ</w:t>
      </w:r>
    </w:p>
    <w:p>
      <w:pPr>
        <w:pStyle w:val="BookText"/>
        <w:bidi w:val="0"/>
        <w:jc w:val="both"/>
        <w:rPr/>
      </w:pPr>
      <w:r>
        <w:rPr>
          <w:rFonts w:ascii="Amiri" w:hAnsi="Amiri" w:eastAsia="Amiri" w:cs="Amiri"/>
          <w:color w:val="111111"/>
          <w:sz w:val="28"/>
          <w:sz w:val="28"/>
          <w:szCs w:val="28"/>
          <w:rtl w:val="true"/>
          <w:lang w:bidi="ar-SA"/>
        </w:rPr>
        <w:t>فَتَکُونَ مِنْ اَصْحابِ النّارِ وَذ الِکَ جَز اؤُا الظّالِمینَ</w:t>
      </w:r>
    </w:p>
    <w:p>
      <w:pPr>
        <w:pStyle w:val="BookText"/>
        <w:bidi w:val="0"/>
        <w:jc w:val="both"/>
        <w:rPr/>
      </w:pPr>
      <w:r>
        <w:rPr>
          <w:rFonts w:eastAsia="Amiri" w:cs="Amiri" w:ascii="Amiri" w:hAnsi="Amiri"/>
          <w:color w:val="111111"/>
          <w:sz w:val="28"/>
          <w:szCs w:val="28"/>
          <w:lang w:bidi="ar-SA"/>
        </w:rPr>
        <w:t xml:space="preserve">30- </w:t>
      </w:r>
      <w:r>
        <w:rPr>
          <w:rFonts w:ascii="Amiri" w:hAnsi="Amiri" w:eastAsia="Amiri" w:cs="Amiri"/>
          <w:color w:val="111111"/>
          <w:sz w:val="28"/>
          <w:sz w:val="28"/>
          <w:szCs w:val="28"/>
          <w:rtl w:val="true"/>
          <w:lang w:bidi="ar-SA"/>
        </w:rPr>
        <w:t>فَطَوَّعَتْ لَهُ نَفْسُهُ</w:t>
      </w:r>
    </w:p>
    <w:p>
      <w:pPr>
        <w:pStyle w:val="BookText"/>
        <w:bidi w:val="0"/>
        <w:jc w:val="both"/>
        <w:rPr/>
      </w:pPr>
      <w:r>
        <w:rPr>
          <w:rFonts w:ascii="Amiri" w:hAnsi="Amiri" w:eastAsia="Amiri" w:cs="Amiri"/>
          <w:color w:val="111111"/>
          <w:sz w:val="28"/>
          <w:sz w:val="28"/>
          <w:szCs w:val="28"/>
          <w:rtl w:val="true"/>
          <w:lang w:bidi="ar-SA"/>
        </w:rPr>
        <w:t>قَتْلَ اَخیهِ فَقَتَلَهُ فَاَصْبَحَ مِنَ الْخاسِرینَ</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 Verily I desire that you should bear my sin and your (own) sin, and so you would be of the inmates of the (Hell) Fire, and this is the recompense of the unjust."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 Then his soul (through temptation of envy) faciliated to him the murder of his brother.</w:t>
      </w:r>
    </w:p>
    <w:p>
      <w:pPr>
        <w:pStyle w:val="BookText"/>
        <w:bidi w:val="0"/>
        <w:jc w:val="both"/>
        <w:rPr/>
      </w:pPr>
      <w:r>
        <w:rPr>
          <w:rFonts w:eastAsia="Times New Roman" w:cs="Times New Roman" w:ascii="Times New Roman" w:hAnsi="Times New Roman"/>
          <w:color w:val="111111"/>
          <w:sz w:val="28"/>
          <w:szCs w:val="28"/>
          <w:lang w:val="en-US"/>
        </w:rPr>
        <w:t>So he murdered him, and thus became one of the losers."</w:t>
      </w:r>
    </w:p>
    <w:p>
      <w:pPr>
        <w:pStyle w:val="Heading4"/>
        <w:numPr>
          <w:ilvl w:val="3"/>
          <w:numId w:val="1"/>
        </w:numPr>
        <w:bidi w:val="0"/>
        <w:jc w:val="left"/>
        <w:rPr/>
      </w:pPr>
      <w:bookmarkStart w:id="909" w:name="__RefHeading___Toc377375_2616395394"/>
      <w:bookmarkStart w:id="910" w:name="_Toc352"/>
      <w:bookmarkEnd w:id="909"/>
      <w:r>
        <w:rPr/>
        <w:t>Commentary: verses 29-30</w:t>
      </w:r>
      <w:bookmarkEnd w:id="910"/>
    </w:p>
    <w:p>
      <w:pPr>
        <w:pStyle w:val="BookText"/>
        <w:bidi w:val="0"/>
        <w:jc w:val="both"/>
        <w:rPr/>
      </w:pPr>
      <w:r>
        <w:rPr>
          <w:rFonts w:eastAsia="Times New Roman" w:cs="Times New Roman" w:ascii="Times New Roman" w:hAnsi="Times New Roman"/>
          <w:color w:val="111111"/>
          <w:sz w:val="28"/>
          <w:szCs w:val="28"/>
          <w:lang w:val="en-US"/>
        </w:rPr>
        <w:t>Abel did not want to carry the burden of another person's sins, hence he did not take action on slaying his brother and shedding blood. Besides, he put the burden of his own sins on the killer's shoulder.</w:t>
      </w:r>
    </w:p>
    <w:p>
      <w:pPr>
        <w:pStyle w:val="BookText"/>
        <w:bidi w:val="0"/>
        <w:jc w:val="both"/>
        <w:rPr/>
      </w:pPr>
      <w:r>
        <w:rPr>
          <w:rFonts w:eastAsia="Times New Roman" w:cs="Times New Roman" w:ascii="Times New Roman" w:hAnsi="Times New Roman"/>
          <w:color w:val="111111"/>
          <w:sz w:val="28"/>
          <w:szCs w:val="28"/>
          <w:lang w:val="en-US"/>
        </w:rPr>
        <w:t>Imam Bāqir (a.s.) in a tradition said: " Whoever kills a believer intentionally, Allah records all the sins upon the killer and make the slain free from them; and this is Allah's word:</w:t>
      </w:r>
    </w:p>
    <w:p>
      <w:pPr>
        <w:pStyle w:val="BookText"/>
        <w:bidi w:val="0"/>
        <w:jc w:val="both"/>
        <w:rPr/>
      </w:pPr>
      <w:r>
        <w:rPr>
          <w:rFonts w:eastAsia="Times New Roman" w:cs="Times New Roman" w:ascii="Times New Roman" w:hAnsi="Times New Roman"/>
          <w:color w:val="111111"/>
          <w:sz w:val="28"/>
          <w:szCs w:val="28"/>
          <w:lang w:val="en-US"/>
        </w:rPr>
        <w:t>" Verily I desire that you should bear my sin and your (own) sin, and so you would be of the inmates of the (Hell) Fire, and this is the recompense of the unjust."</w:t>
      </w:r>
    </w:p>
    <w:p>
      <w:pPr>
        <w:pStyle w:val="BookText"/>
        <w:bidi w:val="0"/>
        <w:jc w:val="both"/>
        <w:rPr/>
      </w:pPr>
      <w:r>
        <w:rPr>
          <w:rFonts w:eastAsia="Times New Roman" w:cs="Times New Roman" w:ascii="Times New Roman" w:hAnsi="Times New Roman"/>
          <w:color w:val="111111"/>
          <w:sz w:val="28"/>
          <w:szCs w:val="28"/>
          <w:lang w:val="en-US"/>
        </w:rPr>
        <w:t>This verse does not mean, of course, that silence before a tyrant with the hope that he carries the responsibility of our sins is proper.</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styles of ` forbidding from doing evil ' is attracting the attention of a transgressor to the fact that besides the retribution of his own cruelties, he should suffer the burden of the sins of the oppressed, too, and his punishment will be added.</w:t>
      </w:r>
    </w:p>
    <w:p>
      <w:pPr>
        <w:pStyle w:val="BookText"/>
        <w:bidi w:val="0"/>
        <w:rPr/>
      </w:pPr>
      <w:r>
        <w:rPr>
          <w:rFonts w:eastAsia="Times New Roman" w:cs="Times New Roman" w:ascii="Times New Roman" w:hAnsi="Times New Roman"/>
          <w:color w:val="111111"/>
          <w:sz w:val="28"/>
          <w:szCs w:val="28"/>
          <w:lang w:val="en-US"/>
        </w:rPr>
        <w:t>However, the pure nature of man dislikes homicide, but the despotic soul makes a parade of this action and persuades him to murder.</w:t>
      </w:r>
    </w:p>
    <w:p>
      <w:pPr>
        <w:pStyle w:val="BookText"/>
        <w:bidi w:val="0"/>
        <w:jc w:val="both"/>
        <w:rPr/>
      </w:pPr>
      <w:r>
        <w:rPr>
          <w:rFonts w:eastAsia="Times New Roman" w:cs="Times New Roman" w:ascii="Times New Roman" w:hAnsi="Times New Roman"/>
          <w:color w:val="111111"/>
          <w:sz w:val="28"/>
          <w:szCs w:val="28"/>
          <w:lang w:val="en-US"/>
        </w:rPr>
        <w:t>" Then his soul (through temptation of envy) faciliated to him the murder of his brother. So he murdered him, and thus became one of the losers."</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we ought to know that the faith in Resurrection has been a part of the fundamental creed of human beings on the earth, and the very faith keeps a person from homicide and other crimes.</w:t>
      </w:r>
      <w:bookmarkStart w:id="911" w:name="pg13395_122853"/>
    </w:p>
    <w:p>
      <w:pPr>
        <w:pStyle w:val="BookText"/>
        <w:bidi w:val="0"/>
        <w:rPr/>
      </w:pPr>
      <w:bookmarkEnd w:id="911"/>
      <w:r>
        <w:rPr>
          <w:rFonts w:eastAsia="Amiri" w:cs="Amiri" w:ascii="Amiri" w:hAnsi="Amiri"/>
          <w:color w:val="111111"/>
          <w:sz w:val="28"/>
          <w:szCs w:val="28"/>
          <w:lang w:bidi="ar-SA"/>
        </w:rPr>
        <w:t xml:space="preserve">31- </w:t>
      </w:r>
      <w:r>
        <w:rPr>
          <w:rFonts w:ascii="Amiri" w:hAnsi="Amiri" w:eastAsia="Amiri" w:cs="Amiri"/>
          <w:color w:val="111111"/>
          <w:sz w:val="28"/>
          <w:sz w:val="28"/>
          <w:szCs w:val="28"/>
          <w:rtl w:val="true"/>
          <w:lang w:bidi="ar-SA"/>
        </w:rPr>
        <w:t>فَبَعَثَ اللّهُ غُرابًا</w:t>
      </w:r>
    </w:p>
    <w:p>
      <w:pPr>
        <w:pStyle w:val="BookText"/>
        <w:bidi w:val="0"/>
        <w:jc w:val="both"/>
        <w:rPr/>
      </w:pPr>
      <w:r>
        <w:rPr>
          <w:rFonts w:ascii="Amiri" w:hAnsi="Amiri" w:eastAsia="Amiri" w:cs="Amiri"/>
          <w:color w:val="111111"/>
          <w:sz w:val="28"/>
          <w:sz w:val="28"/>
          <w:szCs w:val="28"/>
          <w:rtl w:val="true"/>
          <w:lang w:bidi="ar-SA"/>
        </w:rPr>
        <w:t>یَبْحَثُ فِی الاَْرْضِ لِیُرِیَهُ کَیْفَ یُو اری سَوْاَةَ اَخیهِ</w:t>
      </w:r>
    </w:p>
    <w:p>
      <w:pPr>
        <w:pStyle w:val="BookText"/>
        <w:bidi w:val="0"/>
        <w:jc w:val="both"/>
        <w:rPr/>
      </w:pPr>
      <w:r>
        <w:rPr>
          <w:rFonts w:ascii="Amiri" w:hAnsi="Amiri" w:eastAsia="Amiri" w:cs="Amiri"/>
          <w:color w:val="111111"/>
          <w:sz w:val="28"/>
          <w:sz w:val="28"/>
          <w:szCs w:val="28"/>
          <w:rtl w:val="true"/>
          <w:lang w:bidi="ar-SA"/>
        </w:rPr>
        <w:t>قالَ یاوَیْلَتی اَعَجَزْتُ اَنْ اَکُونَ مِثْلَ هذَا الْغُرابِ فَاُو ارِیَ سَوْاَةَ اَخی</w:t>
      </w:r>
    </w:p>
    <w:p>
      <w:pPr>
        <w:pStyle w:val="BookText"/>
        <w:bidi w:val="0"/>
        <w:jc w:val="both"/>
        <w:rPr/>
      </w:pPr>
      <w:r>
        <w:rPr>
          <w:rFonts w:ascii="Amiri" w:hAnsi="Amiri" w:eastAsia="Amiri" w:cs="Amiri"/>
          <w:color w:val="111111"/>
          <w:sz w:val="28"/>
          <w:sz w:val="28"/>
          <w:szCs w:val="28"/>
          <w:rtl w:val="true"/>
          <w:lang w:bidi="ar-SA"/>
        </w:rPr>
        <w:t>فَاَصْبَحَ مِنَ النّادِمینَ</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 Then Allah sent a raven digging up the ground to show him (the murderer) how he should cover the dead body of his brother.</w:t>
      </w:r>
    </w:p>
    <w:p>
      <w:pPr>
        <w:pStyle w:val="BookText"/>
        <w:bidi w:val="0"/>
        <w:jc w:val="both"/>
        <w:rPr/>
      </w:pPr>
      <w:r>
        <w:rPr>
          <w:rFonts w:eastAsia="Times New Roman" w:cs="Times New Roman" w:ascii="Times New Roman" w:hAnsi="Times New Roman"/>
          <w:color w:val="111111"/>
          <w:sz w:val="28"/>
          <w:szCs w:val="28"/>
          <w:lang w:val="en-US"/>
        </w:rPr>
        <w:t>He said: ` Woe unto me! Am I unable to be like this raven and cover the corpse of my brother? ' So he became one of the remorseful."</w:t>
      </w:r>
    </w:p>
    <w:p>
      <w:pPr>
        <w:pStyle w:val="Heading4"/>
        <w:numPr>
          <w:ilvl w:val="3"/>
          <w:numId w:val="1"/>
        </w:numPr>
        <w:bidi w:val="0"/>
        <w:jc w:val="left"/>
        <w:rPr/>
      </w:pPr>
      <w:bookmarkStart w:id="912" w:name="__RefHeading___Toc377377_2616395394"/>
      <w:bookmarkStart w:id="913" w:name="_Toc353"/>
      <w:bookmarkEnd w:id="912"/>
      <w:r>
        <w:rPr/>
        <w:t>Commentary: verse 31</w:t>
      </w:r>
      <w:bookmarkEnd w:id="913"/>
    </w:p>
    <w:p>
      <w:pPr>
        <w:pStyle w:val="BookText"/>
        <w:bidi w:val="0"/>
        <w:jc w:val="both"/>
        <w:rPr/>
      </w:pPr>
      <w:r>
        <w:rPr>
          <w:rFonts w:eastAsia="Times New Roman" w:cs="Times New Roman" w:ascii="Times New Roman" w:hAnsi="Times New Roman"/>
          <w:color w:val="111111"/>
          <w:sz w:val="28"/>
          <w:szCs w:val="28"/>
          <w:lang w:val="en-US"/>
        </w:rPr>
        <w:t>It is narrated in a tradition that Imam Sādiq (a.s.) said that when Cain killed his brother, he left him in the desert, because he did not know what to do. Soon after that the sawage rushed toward the corpse of Abel.</w:t>
      </w:r>
    </w:p>
    <w:p>
      <w:pPr>
        <w:pStyle w:val="BookText"/>
        <w:bidi w:val="0"/>
        <w:jc w:val="both"/>
        <w:rPr/>
      </w:pPr>
      <w:r>
        <w:rPr>
          <w:rFonts w:eastAsia="Times New Roman" w:cs="Times New Roman" w:ascii="Times New Roman" w:hAnsi="Times New Roman"/>
          <w:color w:val="111111"/>
          <w:sz w:val="28"/>
          <w:szCs w:val="28"/>
          <w:lang w:val="en-US"/>
        </w:rPr>
        <w:t>At that time, as the Qur'ān says, Allah sent a raven to dig up the land and, by hiding the dead body of another raven, or by concealing a part of its own prey, (as it is the habit of a raven) showed Cain how to hide the corpse of his brother in the ground. The verse says:</w:t>
      </w:r>
    </w:p>
    <w:p>
      <w:pPr>
        <w:pStyle w:val="BookText"/>
        <w:bidi w:val="0"/>
        <w:jc w:val="both"/>
        <w:rPr/>
      </w:pPr>
      <w:r>
        <w:rPr>
          <w:rFonts w:eastAsia="Times New Roman" w:cs="Times New Roman" w:ascii="Times New Roman" w:hAnsi="Times New Roman"/>
          <w:color w:val="111111"/>
          <w:sz w:val="28"/>
          <w:szCs w:val="28"/>
          <w:lang w:val="en-US"/>
        </w:rPr>
        <w:t>" Then Allah sent a raven digging up the ground to show him (the murderer) how he should cover the dead body of his brother. ..."</w:t>
      </w:r>
    </w:p>
    <w:p>
      <w:pPr>
        <w:pStyle w:val="BookText"/>
        <w:bidi w:val="0"/>
        <w:jc w:val="both"/>
        <w:rPr/>
      </w:pPr>
      <w:r>
        <w:rPr>
          <w:rFonts w:eastAsia="Times New Roman" w:cs="Times New Roman" w:ascii="Times New Roman" w:hAnsi="Times New Roman"/>
          <w:color w:val="111111"/>
          <w:sz w:val="28"/>
          <w:szCs w:val="28"/>
          <w:lang w:val="en-US"/>
        </w:rPr>
        <w:t>Next to that statement, the Qur'ān adds that at that moment Cain became worried of his own negligence and cried:</w:t>
      </w:r>
    </w:p>
    <w:p>
      <w:pPr>
        <w:pStyle w:val="BookText"/>
        <w:bidi w:val="0"/>
        <w:jc w:val="both"/>
        <w:rPr/>
      </w:pPr>
      <w:r>
        <w:rPr>
          <w:rFonts w:eastAsia="Times New Roman" w:cs="Times New Roman" w:ascii="Times New Roman" w:hAnsi="Times New Roman"/>
          <w:color w:val="111111"/>
          <w:sz w:val="28"/>
          <w:szCs w:val="28"/>
          <w:lang w:val="en-US"/>
        </w:rPr>
        <w:t>"...` Woe unto me! Am I unable to be like this raven and cover the corpse of my brother? ' ..."</w:t>
      </w:r>
    </w:p>
    <w:p>
      <w:pPr>
        <w:pStyle w:val="BookText"/>
        <w:bidi w:val="0"/>
        <w:jc w:val="both"/>
        <w:rPr/>
      </w:pPr>
      <w:r>
        <w:rPr>
          <w:rFonts w:eastAsia="Times New Roman" w:cs="Times New Roman" w:ascii="Times New Roman" w:hAnsi="Times New Roman"/>
          <w:color w:val="111111"/>
          <w:sz w:val="28"/>
          <w:szCs w:val="28"/>
          <w:lang w:val="en-US"/>
        </w:rPr>
        <w:t>Yet, finally he felt sorry about what he had done, but that regret was not a reference for his repentance from the sin.</w:t>
      </w:r>
    </w:p>
    <w:p>
      <w:pPr>
        <w:pStyle w:val="BookText"/>
        <w:bidi w:val="0"/>
        <w:jc w:val="both"/>
        <w:rPr/>
      </w:pPr>
      <w:r>
        <w:rPr>
          <w:rFonts w:eastAsia="Times New Roman" w:cs="Times New Roman" w:ascii="Times New Roman" w:hAnsi="Times New Roman"/>
          <w:color w:val="111111"/>
          <w:sz w:val="28"/>
          <w:szCs w:val="28"/>
          <w:lang w:val="en-US"/>
        </w:rPr>
        <w:t>"...So he became one of the remorseful."</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 Islam (p.b.u.h.) is narrated that he has said: " No blood of a person is shed unjustly unless there is a portion of its resposibility upon (Cain) the son of Adam who was the first homicide as a custom."</w:t>
      </w:r>
      <w:r>
        <w:rPr>
          <w:rStyle w:val="FootnoteAnchor"/>
        </w:rPr>
        <w:footnoteReference w:id="63"/>
      </w:r>
      <w:bookmarkStart w:id="914" w:name="pg13395_122854"/>
    </w:p>
    <w:p>
      <w:pPr>
        <w:pStyle w:val="BookText"/>
        <w:bidi w:val="0"/>
        <w:rPr/>
      </w:pPr>
      <w:bookmarkEnd w:id="914"/>
      <w:r>
        <w:rPr>
          <w:rFonts w:eastAsia="Amiri" w:cs="Amiri" w:ascii="Amiri" w:hAnsi="Amiri"/>
          <w:color w:val="111111"/>
          <w:sz w:val="28"/>
          <w:szCs w:val="28"/>
          <w:lang w:bidi="ar-SA"/>
        </w:rPr>
        <w:t xml:space="preserve">32- </w:t>
      </w:r>
      <w:r>
        <w:rPr>
          <w:rFonts w:ascii="Amiri" w:hAnsi="Amiri" w:eastAsia="Amiri" w:cs="Amiri"/>
          <w:color w:val="111111"/>
          <w:sz w:val="28"/>
          <w:sz w:val="28"/>
          <w:szCs w:val="28"/>
          <w:rtl w:val="true"/>
          <w:lang w:bidi="ar-SA"/>
        </w:rPr>
        <w:t>مِنْ اَجْلِ ذ لِکَ کَتَبْنا عَلی بَنی اِسْر ائیلَ</w:t>
      </w:r>
    </w:p>
    <w:p>
      <w:pPr>
        <w:pStyle w:val="BookText"/>
        <w:bidi w:val="0"/>
        <w:jc w:val="both"/>
        <w:rPr/>
      </w:pPr>
      <w:r>
        <w:rPr>
          <w:rFonts w:ascii="Amiri" w:hAnsi="Amiri" w:eastAsia="Amiri" w:cs="Amiri"/>
          <w:color w:val="111111"/>
          <w:sz w:val="28"/>
          <w:sz w:val="28"/>
          <w:szCs w:val="28"/>
          <w:rtl w:val="true"/>
          <w:lang w:bidi="ar-SA"/>
        </w:rPr>
        <w:t>اَنَّهُ مَنْ قَتَلَ نَفْساً بِغَیْرِ نَفْسٍ اَوْ فَسادٍ فِی الاَْرْضِ</w:t>
      </w:r>
    </w:p>
    <w:p>
      <w:pPr>
        <w:pStyle w:val="BookText"/>
        <w:bidi w:val="0"/>
        <w:jc w:val="both"/>
        <w:rPr/>
      </w:pPr>
      <w:r>
        <w:rPr>
          <w:rFonts w:ascii="Amiri" w:hAnsi="Amiri" w:eastAsia="Amiri" w:cs="Amiri"/>
          <w:color w:val="111111"/>
          <w:sz w:val="28"/>
          <w:sz w:val="28"/>
          <w:szCs w:val="28"/>
          <w:rtl w:val="true"/>
          <w:lang w:bidi="ar-SA"/>
        </w:rPr>
        <w:t>فَکَاَنَّما قَتَلَ النّاسَ جَمیعًا وَمَنْ اَحْیاها فَکَاَنَّما اَحْیَا النّاسَ جَمیعًا</w:t>
      </w:r>
    </w:p>
    <w:p>
      <w:pPr>
        <w:pStyle w:val="BookText"/>
        <w:bidi w:val="0"/>
        <w:jc w:val="both"/>
        <w:rPr/>
      </w:pPr>
      <w:r>
        <w:rPr>
          <w:rFonts w:ascii="Amiri" w:hAnsi="Amiri" w:eastAsia="Amiri" w:cs="Amiri"/>
          <w:color w:val="111111"/>
          <w:sz w:val="28"/>
          <w:sz w:val="28"/>
          <w:szCs w:val="28"/>
          <w:rtl w:val="true"/>
          <w:lang w:bidi="ar-SA"/>
        </w:rPr>
        <w:t>وَلَقَدْ جاءَتْهُمْ رُسُلُنا بِالْبَیِّناتِ ثُمَّ اِنَّ کَثیرًا مِنْهُم بَعْدَ ذ لِکَ</w:t>
      </w:r>
    </w:p>
    <w:p>
      <w:pPr>
        <w:pStyle w:val="BookText"/>
        <w:bidi w:val="0"/>
        <w:jc w:val="both"/>
        <w:rPr/>
      </w:pPr>
      <w:r>
        <w:rPr>
          <w:rFonts w:ascii="Amiri" w:hAnsi="Amiri" w:eastAsia="Amiri" w:cs="Amiri"/>
          <w:color w:val="111111"/>
          <w:sz w:val="28"/>
          <w:sz w:val="28"/>
          <w:szCs w:val="28"/>
          <w:rtl w:val="true"/>
          <w:lang w:bidi="ar-SA"/>
        </w:rPr>
        <w:t>فِی الاَْرْضِ لَمُسْرِفُونَ</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 For this reason We decreed upon the Children of Israel that whoever slays a human being for other than manslaughter or mischief in the earth,</w:t>
      </w:r>
    </w:p>
    <w:p>
      <w:pPr>
        <w:pStyle w:val="BookText"/>
        <w:bidi w:val="0"/>
        <w:jc w:val="both"/>
        <w:rPr/>
      </w:pPr>
      <w:r>
        <w:rPr>
          <w:rFonts w:eastAsia="Times New Roman" w:cs="Times New Roman" w:ascii="Times New Roman" w:hAnsi="Times New Roman"/>
          <w:color w:val="111111"/>
          <w:sz w:val="28"/>
          <w:szCs w:val="28"/>
          <w:lang w:val="en-US"/>
        </w:rPr>
        <w:t>it is as he had slain mankind as a whole;</w:t>
      </w:r>
    </w:p>
    <w:p>
      <w:pPr>
        <w:pStyle w:val="BookText"/>
        <w:bidi w:val="0"/>
        <w:jc w:val="both"/>
        <w:rPr/>
      </w:pPr>
      <w:r>
        <w:rPr>
          <w:rFonts w:eastAsia="Times New Roman" w:cs="Times New Roman" w:ascii="Times New Roman" w:hAnsi="Times New Roman"/>
          <w:color w:val="111111"/>
          <w:sz w:val="28"/>
          <w:szCs w:val="28"/>
          <w:lang w:val="en-US"/>
        </w:rPr>
        <w:t>and whoever saves a life (from death), it is as if he had saved mankind as a whole.</w:t>
      </w:r>
    </w:p>
    <w:p>
      <w:pPr>
        <w:pStyle w:val="BookText"/>
        <w:bidi w:val="0"/>
        <w:jc w:val="both"/>
        <w:rPr/>
      </w:pPr>
      <w:r>
        <w:rPr>
          <w:rFonts w:eastAsia="Times New Roman" w:cs="Times New Roman" w:ascii="Times New Roman" w:hAnsi="Times New Roman"/>
          <w:color w:val="111111"/>
          <w:sz w:val="28"/>
          <w:szCs w:val="28"/>
          <w:lang w:val="en-US"/>
        </w:rPr>
        <w:t>And certainly Our messengers came to them with clear evidences;</w:t>
      </w:r>
    </w:p>
    <w:p>
      <w:pPr>
        <w:pStyle w:val="BookText"/>
        <w:bidi w:val="0"/>
        <w:jc w:val="both"/>
        <w:rPr/>
      </w:pPr>
      <w:r>
        <w:rPr>
          <w:rFonts w:eastAsia="Times New Roman" w:cs="Times New Roman" w:ascii="Times New Roman" w:hAnsi="Times New Roman"/>
          <w:color w:val="111111"/>
          <w:sz w:val="28"/>
          <w:szCs w:val="28"/>
          <w:lang w:val="en-US"/>
        </w:rPr>
        <w:t>then verily, even after that, many of them became prodigals in the earth."</w:t>
      </w:r>
    </w:p>
    <w:p>
      <w:pPr>
        <w:pStyle w:val="Heading4"/>
        <w:numPr>
          <w:ilvl w:val="3"/>
          <w:numId w:val="1"/>
        </w:numPr>
        <w:bidi w:val="0"/>
        <w:jc w:val="left"/>
        <w:rPr/>
      </w:pPr>
      <w:bookmarkStart w:id="915" w:name="__RefHeading___Toc377379_2616395394"/>
      <w:bookmarkStart w:id="916" w:name="_Toc354"/>
      <w:bookmarkEnd w:id="915"/>
      <w:r>
        <w:rPr/>
        <w:t>Commentary: verse 32</w:t>
      </w:r>
      <w:bookmarkEnd w:id="916"/>
    </w:p>
    <w:p>
      <w:pPr>
        <w:pStyle w:val="Heading5"/>
        <w:numPr>
          <w:ilvl w:val="4"/>
          <w:numId w:val="1"/>
        </w:numPr>
        <w:bidi w:val="0"/>
        <w:jc w:val="left"/>
        <w:rPr/>
      </w:pPr>
      <w:bookmarkStart w:id="917" w:name="__RefHeading___Toc377381_2616395394"/>
      <w:bookmarkStart w:id="918" w:name="_Toc355"/>
      <w:bookmarkEnd w:id="917"/>
      <w:r>
        <w:rPr/>
        <w:t>The Oneness of Human Beings:</w:t>
      </w:r>
      <w:bookmarkEnd w:id="918"/>
    </w:p>
    <w:p>
      <w:pPr>
        <w:pStyle w:val="BookText"/>
        <w:bidi w:val="0"/>
        <w:jc w:val="both"/>
        <w:rPr/>
      </w:pPr>
      <w:r>
        <w:rPr>
          <w:rFonts w:eastAsia="Times New Roman" w:cs="Times New Roman" w:ascii="Times New Roman" w:hAnsi="Times New Roman"/>
          <w:color w:val="111111"/>
          <w:sz w:val="28"/>
          <w:szCs w:val="28"/>
          <w:lang w:val="en-US"/>
        </w:rPr>
        <w:t>Next to the statement of the story of the Children of Adam, there has been mentioned a general conclusion in this holy verse which fits with humanities. At first, it says:</w:t>
      </w:r>
    </w:p>
    <w:p>
      <w:pPr>
        <w:pStyle w:val="BookText"/>
        <w:bidi w:val="0"/>
        <w:jc w:val="both"/>
        <w:rPr/>
      </w:pPr>
      <w:r>
        <w:rPr>
          <w:rFonts w:eastAsia="Times New Roman" w:cs="Times New Roman" w:ascii="Times New Roman" w:hAnsi="Times New Roman"/>
          <w:color w:val="111111"/>
          <w:sz w:val="28"/>
          <w:szCs w:val="28"/>
          <w:lang w:val="en-US"/>
        </w:rPr>
        <w:t>" For this reason We decreed upon the Children of Israel that whoever slays a human being for other than manslaughter or mischief in the earth, it is as he had slain mankind as a whole; ..."</w:t>
      </w:r>
    </w:p>
    <w:p>
      <w:pPr>
        <w:pStyle w:val="BookText"/>
        <w:bidi w:val="0"/>
        <w:jc w:val="both"/>
        <w:rPr/>
      </w:pPr>
      <w:r>
        <w:rPr>
          <w:rFonts w:eastAsia="Times New Roman" w:cs="Times New Roman" w:ascii="Times New Roman" w:hAnsi="Times New Roman"/>
          <w:color w:val="111111"/>
          <w:sz w:val="28"/>
          <w:szCs w:val="28"/>
          <w:lang w:val="en-US"/>
        </w:rPr>
        <w:t>How is it that slaying a human being is euqal to slaying all human beings, and saving a person is equal to saving all human beings?</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answer this question, it is only possible to say that in this verse, the Qur'ān has referred to a social and training fact. The person who slays an innocent human being, has such a preparation, in fact, to kill some other innocent persons, too. This person is, indeed, a homicide whose prey is</w:t>
      </w:r>
      <w:bookmarkStart w:id="919" w:name="pg13395_122855"/>
    </w:p>
    <w:p>
      <w:pPr>
        <w:pStyle w:val="BookText"/>
        <w:bidi w:val="0"/>
        <w:rPr/>
      </w:pPr>
      <w:bookmarkEnd w:id="919"/>
      <w:r>
        <w:rPr>
          <w:rFonts w:eastAsia="Times New Roman" w:cs="Times New Roman" w:ascii="Times New Roman" w:hAnsi="Times New Roman"/>
          <w:color w:val="111111"/>
          <w:sz w:val="28"/>
          <w:szCs w:val="28"/>
          <w:lang w:val="en-US"/>
        </w:rPr>
        <w:t>innocent human beings. And, we know that there is no difference between the innocent persons from this point of view. On the other hand, the person who, because of having the quality of philanthropy and human emotions, saves another person from death, has such a preparation to perform this sympathetic action unto any other human beings. So, regarding the fact that the Qur'ān has applied the phrase: /fa-ka-'anna-mā/ (it is as if), it seems that although the life and death of a person is not equal to the life and death of a society, it has a likeness to it.</w:t>
      </w:r>
    </w:p>
    <w:p>
      <w:pPr>
        <w:pStyle w:val="BookText"/>
        <w:bidi w:val="0"/>
        <w:jc w:val="both"/>
        <w:rPr/>
      </w:pPr>
      <w:r>
        <w:rPr>
          <w:rFonts w:eastAsia="Times New Roman" w:cs="Times New Roman" w:ascii="Times New Roman" w:hAnsi="Times New Roman"/>
          <w:color w:val="111111"/>
          <w:sz w:val="28"/>
          <w:szCs w:val="28"/>
          <w:lang w:val="en-US"/>
        </w:rPr>
        <w:t>Again, it can be said that in potency, there is a capability in any person to bring a great society, or a new generation, into existence. Hence,</w:t>
      </w:r>
    </w:p>
    <w:p>
      <w:pPr>
        <w:pStyle w:val="BookText"/>
        <w:bidi w:val="0"/>
        <w:jc w:val="both"/>
        <w:rPr/>
      </w:pPr>
      <w:r>
        <w:rPr>
          <w:rFonts w:eastAsia="Times New Roman" w:cs="Times New Roman" w:ascii="Times New Roman" w:hAnsi="Times New Roman"/>
          <w:color w:val="111111"/>
          <w:sz w:val="28"/>
          <w:szCs w:val="28"/>
          <w:lang w:val="en-US"/>
        </w:rPr>
        <w:t>annihiliating a human being sometimes results to the effacement and murder of a generation.</w:t>
      </w:r>
    </w:p>
    <w:p>
      <w:pPr>
        <w:pStyle w:val="BookText"/>
        <w:bidi w:val="0"/>
        <w:jc w:val="both"/>
        <w:rPr/>
      </w:pPr>
      <w:r>
        <w:rPr>
          <w:rFonts w:eastAsia="Times New Roman" w:cs="Times New Roman" w:ascii="Times New Roman" w:hAnsi="Times New Roman"/>
          <w:color w:val="111111"/>
          <w:sz w:val="28"/>
          <w:szCs w:val="28"/>
          <w:lang w:val="en-US"/>
        </w:rPr>
        <w:t xml:space="preserve">It is worthy to note that once someone asked Imam Sādiq (a.s.) about the commentary of this verse when he (a.s.) answered: " The purpose of the words: </w:t>
      </w:r>
      <w:r>
        <w:rPr>
          <w:rFonts w:eastAsia="Consolas" w:cs="Consolas" w:ascii="Consolas" w:hAnsi="Consolas"/>
          <w:color w:val="111111"/>
          <w:sz w:val="28"/>
          <w:szCs w:val="28"/>
          <w:lang w:val="en-US"/>
        </w:rPr>
        <w:t>to slay ' and</w:t>
      </w:r>
      <w:r>
        <w:rPr>
          <w:rFonts w:eastAsia="Times New Roman" w:cs="Times New Roman" w:ascii="Times New Roman" w:hAnsi="Times New Roman"/>
          <w:color w:val="111111"/>
          <w:sz w:val="28"/>
          <w:szCs w:val="28"/>
          <w:lang w:val="en-US"/>
        </w:rPr>
        <w:t xml:space="preserve"> to save from death ', which have been referred to in the verse, is saving from a fire accident, a whirlpool, and the like.</w:t>
      </w:r>
    </w:p>
    <w:p>
      <w:pPr>
        <w:pStyle w:val="BookText"/>
        <w:bidi w:val="0"/>
        <w:jc w:val="both"/>
        <w:rPr/>
      </w:pPr>
      <w:r>
        <w:rPr>
          <w:rFonts w:eastAsia="Times New Roman" w:cs="Times New Roman" w:ascii="Times New Roman" w:hAnsi="Times New Roman"/>
          <w:color w:val="111111"/>
          <w:sz w:val="28"/>
          <w:szCs w:val="28"/>
          <w:lang w:val="en-US"/>
        </w:rPr>
        <w:t>Then he (a.s.) kept silent and after that he added: " A greater interpretation of this verse is that a person invites another one to the path of right or wrong and the one accepts that invitation."</w:t>
      </w:r>
    </w:p>
    <w:p>
      <w:pPr>
        <w:pStyle w:val="BookText"/>
        <w:bidi w:val="0"/>
        <w:jc w:val="both"/>
        <w:rPr/>
      </w:pPr>
      <w:r>
        <w:rPr>
          <w:rFonts w:eastAsia="Times New Roman" w:cs="Times New Roman" w:ascii="Times New Roman" w:hAnsi="Times New Roman"/>
          <w:color w:val="111111"/>
          <w:sz w:val="28"/>
          <w:szCs w:val="28"/>
          <w:lang w:val="en-US"/>
        </w:rPr>
        <w:t>At the end of the verse, the Qur'ān hints to the manner of breaking law among the Children of Israel. It says:</w:t>
      </w:r>
    </w:p>
    <w:p>
      <w:pPr>
        <w:pStyle w:val="BookText"/>
        <w:bidi w:val="0"/>
        <w:jc w:val="both"/>
        <w:rPr/>
      </w:pPr>
      <w:r>
        <w:rPr>
          <w:rFonts w:eastAsia="Times New Roman" w:cs="Times New Roman" w:ascii="Times New Roman" w:hAnsi="Times New Roman"/>
          <w:color w:val="111111"/>
          <w:sz w:val="28"/>
          <w:szCs w:val="28"/>
          <w:lang w:val="en-US"/>
        </w:rPr>
        <w:t>"... And certainly our messengers came to them with clear evidences; then verily, even after that, many of them became prodigals in the earth."</w:t>
      </w:r>
    </w:p>
    <w:p>
      <w:pPr>
        <w:pStyle w:val="BookText"/>
        <w:bidi w:val="0"/>
        <w:jc w:val="both"/>
        <w:rPr/>
      </w:pPr>
      <w:r>
        <w:rPr>
          <w:rFonts w:eastAsia="Times New Roman" w:cs="Times New Roman" w:ascii="Times New Roman" w:hAnsi="Times New Roman"/>
          <w:color w:val="111111"/>
          <w:sz w:val="28"/>
          <w:szCs w:val="28"/>
          <w:lang w:val="en-US"/>
        </w:rPr>
        <w:t>The Arabic term /'isrāf/ has a vast scope of meaning in lexicon which envelops any transgression and exceeding the limits. Yet, it is often used for remittals, expenditures and expenses.</w:t>
      </w:r>
    </w:p>
    <w:p>
      <w:pPr>
        <w:pStyle w:val="Heading5"/>
        <w:numPr>
          <w:ilvl w:val="4"/>
          <w:numId w:val="1"/>
        </w:numPr>
        <w:bidi w:val="0"/>
        <w:jc w:val="left"/>
        <w:rPr/>
      </w:pPr>
      <w:bookmarkStart w:id="920" w:name="__RefHeading___Toc377383_2616395394"/>
      <w:bookmarkStart w:id="921" w:name="_Toc356"/>
      <w:bookmarkEnd w:id="920"/>
      <w:r>
        <w:rPr/>
        <w:t>Explanations:</w:t>
      </w:r>
      <w:bookmarkEnd w:id="921"/>
    </w:p>
    <w:p>
      <w:pPr>
        <w:pStyle w:val="BookText"/>
        <w:bidi w:val="0"/>
        <w:jc w:val="both"/>
        <w:rPr/>
      </w:pPr>
      <w:r>
        <w:rPr>
          <w:rFonts w:eastAsia="Times New Roman" w:cs="Times New Roman" w:ascii="Times New Roman" w:hAnsi="Times New Roman"/>
          <w:color w:val="111111"/>
          <w:sz w:val="28"/>
          <w:szCs w:val="28"/>
          <w:lang w:val="en-US"/>
        </w:rPr>
        <w:t>1- The members of human beings originate from a common truth and have a single soul, so that they are similar to the limbs of a body.</w:t>
      </w:r>
    </w:p>
    <w:p>
      <w:pPr>
        <w:pStyle w:val="BookText"/>
        <w:bidi w:val="0"/>
        <w:jc w:val="both"/>
        <w:rPr/>
      </w:pPr>
      <w:r>
        <w:rPr>
          <w:rFonts w:eastAsia="Times New Roman" w:cs="Times New Roman" w:ascii="Times New Roman" w:hAnsi="Times New Roman"/>
          <w:color w:val="111111"/>
          <w:sz w:val="28"/>
          <w:szCs w:val="28"/>
          <w:lang w:val="en-US"/>
        </w:rPr>
        <w:t>Therefore, slaying a person is the same as killing all humankind.</w:t>
      </w:r>
    </w:p>
    <w:p>
      <w:pPr>
        <w:pStyle w:val="BookText"/>
        <w:bidi w:val="0"/>
        <w:jc w:val="both"/>
        <w:rPr/>
      </w:pPr>
      <w:r>
        <w:rPr>
          <w:rFonts w:eastAsia="Times New Roman" w:cs="Times New Roman" w:ascii="Times New Roman" w:hAnsi="Times New Roman"/>
          <w:color w:val="111111"/>
          <w:sz w:val="28"/>
          <w:szCs w:val="28"/>
          <w:lang w:val="en-US"/>
        </w:rPr>
        <w:t>2- The act of evaluating deeds relates to the motives and aims.</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Slaying a person with the intention of transgression, is putting a society into</w:t>
      </w:r>
    </w:p>
    <w:p>
      <w:pPr>
        <w:pStyle w:val="BookText"/>
        <w:bidi w:val="0"/>
        <w:rPr/>
      </w:pPr>
      <w:r>
        <w:rPr>
          <w:rFonts w:eastAsia="Times New Roman" w:cs="Times New Roman" w:ascii="Times New Roman" w:hAnsi="Times New Roman"/>
          <w:color w:val="111111"/>
          <w:sz w:val="28"/>
          <w:szCs w:val="28"/>
          <w:lang w:val="en-US"/>
        </w:rPr>
        <w:t>death; while killing under the title of retaliation is counted as the life of the society.</w:t>
      </w:r>
    </w:p>
    <w:p>
      <w:pPr>
        <w:pStyle w:val="BookText"/>
        <w:bidi w:val="0"/>
        <w:jc w:val="both"/>
        <w:rPr/>
      </w:pPr>
      <w:r>
        <w:rPr>
          <w:rFonts w:eastAsia="Times New Roman" w:cs="Times New Roman" w:ascii="Times New Roman" w:hAnsi="Times New Roman"/>
          <w:color w:val="111111"/>
          <w:sz w:val="28"/>
          <w:szCs w:val="28"/>
          <w:lang w:val="en-US"/>
        </w:rPr>
        <w:t>3- The death and life of a person is sometimes effective in the death and life of a society. Similarly, sometimes the individual murders prepare the ground for some massacres.</w:t>
      </w:r>
    </w:p>
    <w:p>
      <w:pPr>
        <w:pStyle w:val="BookText"/>
        <w:bidi w:val="0"/>
        <w:jc w:val="both"/>
        <w:rPr/>
      </w:pPr>
      <w:r>
        <w:rPr>
          <w:rFonts w:eastAsia="Times New Roman" w:cs="Times New Roman" w:ascii="Times New Roman" w:hAnsi="Times New Roman"/>
          <w:color w:val="111111"/>
          <w:sz w:val="28"/>
          <w:szCs w:val="28"/>
          <w:lang w:val="en-US"/>
        </w:rPr>
        <w:t>4- The sign of a living society is helping the needy and saving the souls or lives.</w:t>
      </w:r>
    </w:p>
    <w:p>
      <w:pPr>
        <w:pStyle w:val="BookText"/>
        <w:bidi w:val="0"/>
        <w:jc w:val="both"/>
        <w:rPr/>
      </w:pPr>
      <w:r>
        <w:rPr>
          <w:rFonts w:eastAsia="Times New Roman" w:cs="Times New Roman" w:ascii="Times New Roman" w:hAnsi="Times New Roman"/>
          <w:color w:val="111111"/>
          <w:sz w:val="28"/>
          <w:szCs w:val="28"/>
          <w:lang w:val="en-US"/>
        </w:rPr>
        <w:t>5- Suicide, and even abortion, is one of the examples of ` homicide ', which is unlawful.</w:t>
      </w:r>
    </w:p>
    <w:p>
      <w:pPr>
        <w:pStyle w:val="BookText"/>
        <w:bidi w:val="0"/>
        <w:jc w:val="both"/>
        <w:rPr/>
      </w:pPr>
      <w:r>
        <w:rPr>
          <w:rFonts w:eastAsia="Times New Roman" w:cs="Times New Roman" w:ascii="Times New Roman" w:hAnsi="Times New Roman"/>
          <w:color w:val="111111"/>
          <w:sz w:val="28"/>
          <w:szCs w:val="28"/>
          <w:lang w:val="en-US"/>
        </w:rPr>
        <w:t>6- Transgressing against the rights of an individual is a threat to the security of the society.</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The managers of the professions like physicians, nurses, fire-extinguishers, reinforcers, makers of medicine, etc, whose job is securing the lives of human beings, should know the position and value of their own profession.</w:t>
      </w:r>
      <w:bookmarkStart w:id="922" w:name="pg13395_122857"/>
    </w:p>
    <w:p>
      <w:pPr>
        <w:pStyle w:val="BookText"/>
        <w:bidi w:val="0"/>
        <w:rPr/>
      </w:pPr>
      <w:bookmarkEnd w:id="922"/>
      <w:r>
        <w:rPr>
          <w:rFonts w:eastAsia="Amiri" w:cs="Amiri" w:ascii="Amiri" w:hAnsi="Amiri"/>
          <w:color w:val="111111"/>
          <w:sz w:val="28"/>
          <w:szCs w:val="28"/>
          <w:lang w:bidi="ar-SA"/>
        </w:rPr>
        <w:t xml:space="preserve">33- </w:t>
      </w:r>
      <w:r>
        <w:rPr>
          <w:rFonts w:ascii="Amiri" w:hAnsi="Amiri" w:eastAsia="Amiri" w:cs="Amiri"/>
          <w:color w:val="111111"/>
          <w:sz w:val="28"/>
          <w:sz w:val="28"/>
          <w:szCs w:val="28"/>
          <w:rtl w:val="true"/>
          <w:lang w:bidi="ar-SA"/>
        </w:rPr>
        <w:t>اِنَّما جَز اؤُا الَّذینَ یُحارِبُونَ اللَّهَ وَرَسُولَهُ</w:t>
      </w:r>
    </w:p>
    <w:p>
      <w:pPr>
        <w:pStyle w:val="BookText"/>
        <w:bidi w:val="0"/>
        <w:jc w:val="both"/>
        <w:rPr/>
      </w:pPr>
      <w:r>
        <w:rPr>
          <w:rFonts w:ascii="Amiri" w:hAnsi="Amiri" w:eastAsia="Amiri" w:cs="Amiri"/>
          <w:color w:val="111111"/>
          <w:sz w:val="28"/>
          <w:sz w:val="28"/>
          <w:szCs w:val="28"/>
          <w:rtl w:val="true"/>
          <w:lang w:bidi="ar-SA"/>
        </w:rPr>
        <w:t>وَیَسْعَوْنَ فِی الاَْرْضِ فَسادًا اَنْ یُقَتَّلُوا اَوْ یُصَلَّبُوا</w:t>
      </w:r>
    </w:p>
    <w:p>
      <w:pPr>
        <w:pStyle w:val="BookText"/>
        <w:bidi w:val="0"/>
        <w:jc w:val="both"/>
        <w:rPr/>
      </w:pPr>
      <w:r>
        <w:rPr>
          <w:rFonts w:ascii="Amiri" w:hAnsi="Amiri" w:eastAsia="Amiri" w:cs="Amiri"/>
          <w:color w:val="111111"/>
          <w:sz w:val="28"/>
          <w:sz w:val="28"/>
          <w:szCs w:val="28"/>
          <w:rtl w:val="true"/>
          <w:lang w:bidi="ar-SA"/>
        </w:rPr>
        <w:t>اَوْ تُقَطَّعَ اَیْدیهِمْ وَاَرْجُلُهُمْ مِنْ خِلافٍ اَوْ یُنْفَوْا مِنَ الاَْرْضِ</w:t>
      </w:r>
    </w:p>
    <w:p>
      <w:pPr>
        <w:pStyle w:val="BookText"/>
        <w:bidi w:val="0"/>
        <w:jc w:val="both"/>
        <w:rPr/>
      </w:pPr>
      <w:r>
        <w:rPr>
          <w:rFonts w:ascii="Amiri" w:hAnsi="Amiri" w:eastAsia="Amiri" w:cs="Amiri"/>
          <w:color w:val="111111"/>
          <w:sz w:val="28"/>
          <w:sz w:val="28"/>
          <w:szCs w:val="28"/>
          <w:rtl w:val="true"/>
          <w:lang w:bidi="ar-SA"/>
        </w:rPr>
        <w:t>ذ لِکَ لَهُمْ خِزْیٌ فِی الدُّنْیا وَلَهُمْ فِی الاَْخِرَةِ</w:t>
      </w:r>
    </w:p>
    <w:p>
      <w:pPr>
        <w:pStyle w:val="BookText"/>
        <w:bidi w:val="0"/>
        <w:jc w:val="both"/>
        <w:rPr/>
      </w:pPr>
      <w:r>
        <w:rPr>
          <w:rFonts w:ascii="Amiri" w:hAnsi="Amiri" w:eastAsia="Amiri" w:cs="Amiri"/>
          <w:color w:val="111111"/>
          <w:sz w:val="28"/>
          <w:sz w:val="28"/>
          <w:szCs w:val="28"/>
          <w:rtl w:val="true"/>
          <w:lang w:bidi="ar-SA"/>
        </w:rPr>
        <w:t>عَذ ابٌ عَظیمٌ</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 The only recompense of those who make war against Allah and His messenger, and strive to make mischief in the land,</w:t>
      </w:r>
    </w:p>
    <w:p>
      <w:pPr>
        <w:pStyle w:val="BookText"/>
        <w:bidi w:val="0"/>
        <w:jc w:val="both"/>
        <w:rPr/>
      </w:pPr>
      <w:r>
        <w:rPr>
          <w:rFonts w:eastAsia="Times New Roman" w:cs="Times New Roman" w:ascii="Times New Roman" w:hAnsi="Times New Roman"/>
          <w:color w:val="111111"/>
          <w:sz w:val="28"/>
          <w:szCs w:val="28"/>
          <w:lang w:val="en-US"/>
        </w:rPr>
        <w:t>is that they should be killed or crucified, or their hands and their feet be cut off from opposite side or they be banished from (their) land.</w:t>
      </w:r>
    </w:p>
    <w:p>
      <w:pPr>
        <w:pStyle w:val="BookText"/>
        <w:bidi w:val="0"/>
        <w:jc w:val="both"/>
        <w:rPr/>
      </w:pPr>
      <w:r>
        <w:rPr>
          <w:rFonts w:eastAsia="Times New Roman" w:cs="Times New Roman" w:ascii="Times New Roman" w:hAnsi="Times New Roman"/>
          <w:color w:val="111111"/>
          <w:sz w:val="28"/>
          <w:szCs w:val="28"/>
          <w:lang w:val="en-US"/>
        </w:rPr>
        <w:t>This is a degradation for them in the world,</w:t>
      </w:r>
    </w:p>
    <w:p>
      <w:pPr>
        <w:pStyle w:val="BookText"/>
        <w:bidi w:val="0"/>
        <w:jc w:val="both"/>
        <w:rPr/>
      </w:pPr>
      <w:r>
        <w:rPr>
          <w:rFonts w:eastAsia="Times New Roman" w:cs="Times New Roman" w:ascii="Times New Roman" w:hAnsi="Times New Roman"/>
          <w:color w:val="111111"/>
          <w:sz w:val="28"/>
          <w:szCs w:val="28"/>
          <w:lang w:val="en-US"/>
        </w:rPr>
        <w:t>and in the Hereafter, they will have a grievous chastisement."</w:t>
      </w:r>
    </w:p>
    <w:p>
      <w:pPr>
        <w:pStyle w:val="Heading4"/>
        <w:numPr>
          <w:ilvl w:val="3"/>
          <w:numId w:val="1"/>
        </w:numPr>
        <w:bidi w:val="0"/>
        <w:jc w:val="left"/>
        <w:rPr/>
      </w:pPr>
      <w:bookmarkStart w:id="923" w:name="__RefHeading___Toc377385_2616395394"/>
      <w:bookmarkStart w:id="924" w:name="_Toc357"/>
      <w:bookmarkEnd w:id="923"/>
      <w:r>
        <w:rPr/>
        <w:t>Commentary: verse 33</w:t>
      </w:r>
      <w:bookmarkEnd w:id="924"/>
    </w:p>
    <w:p>
      <w:pPr>
        <w:pStyle w:val="Heading5"/>
        <w:numPr>
          <w:ilvl w:val="4"/>
          <w:numId w:val="1"/>
        </w:numPr>
        <w:bidi w:val="0"/>
        <w:jc w:val="left"/>
        <w:rPr/>
      </w:pPr>
      <w:bookmarkStart w:id="925" w:name="__RefHeading___Toc377387_2616395394"/>
      <w:bookmarkStart w:id="926" w:name="_Toc358"/>
      <w:bookmarkEnd w:id="925"/>
      <w:r>
        <w:rPr/>
        <w:t>Point</w:t>
      </w:r>
      <w:bookmarkEnd w:id="926"/>
    </w:p>
    <w:p>
      <w:pPr>
        <w:pStyle w:val="BookText"/>
        <w:bidi w:val="0"/>
        <w:jc w:val="both"/>
        <w:rPr/>
      </w:pPr>
      <w:r>
        <w:rPr>
          <w:rFonts w:eastAsia="Times New Roman" w:cs="Times New Roman" w:ascii="Times New Roman" w:hAnsi="Times New Roman"/>
          <w:color w:val="111111"/>
          <w:sz w:val="28"/>
          <w:szCs w:val="28"/>
          <w:lang w:val="en-US"/>
        </w:rPr>
        <w:t>Upon the occasion of revelation of this verse, it is cited that a group of pagans came into Medina and then they became Muslim. They were tired and sick, therefore, the Prophet (p.b.u.h.) ordered that they would be taken in a good climate region outside Medina where they were permitted to enjoy the milk of the alms-tax camels therein. When they gained their health, they took the Muslim shepherds, who were living thereabout, and cut off their hands and feet, blinded their eyes, and plundered the camels.</w:t>
      </w:r>
    </w:p>
    <w:p>
      <w:pPr>
        <w:pStyle w:val="BookText"/>
        <w:bidi w:val="0"/>
        <w:jc w:val="both"/>
        <w:rPr/>
      </w:pPr>
      <w:r>
        <w:rPr>
          <w:rFonts w:eastAsia="Times New Roman" w:cs="Times New Roman" w:ascii="Times New Roman" w:hAnsi="Times New Roman"/>
          <w:color w:val="111111"/>
          <w:sz w:val="28"/>
          <w:szCs w:val="28"/>
          <w:lang w:val="en-US"/>
        </w:rPr>
        <w:t>They left out Islam, too. The Messenger of Allah (p.b.u.h.) ordered that they would be captured and be treated with the same manner as they had done upon the shepherds. Then, in this circumstance the above-mentioned verse was revealed.</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retributions, which are mentioned in the verse under discussion, are counted ` rights of Allah ' and they are not forgivable and</w:t>
      </w:r>
      <w:bookmarkStart w:id="927" w:name="pg13395_122858"/>
    </w:p>
    <w:p>
      <w:pPr>
        <w:pStyle w:val="BookText"/>
        <w:bidi w:val="0"/>
        <w:rPr/>
      </w:pPr>
      <w:bookmarkEnd w:id="927"/>
      <w:r>
        <w:rPr>
          <w:rFonts w:eastAsia="Times New Roman" w:cs="Times New Roman" w:ascii="Times New Roman" w:hAnsi="Times New Roman"/>
          <w:color w:val="111111"/>
          <w:sz w:val="28"/>
          <w:szCs w:val="28"/>
          <w:lang w:val="en-US"/>
        </w:rPr>
        <w:t>changeable. (Atyab-ul-Bayān).</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However, in order to improve the society, not only admonishment and guidance are necessary, but weapon and severe revolutionary treatment are needed. (The words in the previous verse were some educational messages and warnings unto the murderer. Now, in this verse, the statement is upon the punishment of the one who fights against Allah and makes mischief.)</w:t>
      </w:r>
    </w:p>
    <w:p>
      <w:pPr>
        <w:pStyle w:val="BookText"/>
        <w:bidi w:val="0"/>
        <w:jc w:val="both"/>
        <w:rPr/>
      </w:pPr>
      <w:r>
        <w:rPr>
          <w:rFonts w:eastAsia="Times New Roman" w:cs="Times New Roman" w:ascii="Times New Roman" w:hAnsi="Times New Roman"/>
          <w:color w:val="111111"/>
          <w:sz w:val="28"/>
          <w:szCs w:val="28"/>
          <w:lang w:val="en-US"/>
        </w:rPr>
        <w:t>The notable point here is that fighting against the servants of Allah is the same as fighting against Allah. So, the one who stands against people, is like that he has stood against Allah.</w:t>
      </w:r>
    </w:p>
    <w:p>
      <w:pPr>
        <w:pStyle w:val="BookText"/>
        <w:bidi w:val="0"/>
        <w:jc w:val="both"/>
        <w:rPr/>
      </w:pPr>
      <w:r>
        <w:rPr>
          <w:rFonts w:eastAsia="Times New Roman" w:cs="Times New Roman" w:ascii="Times New Roman" w:hAnsi="Times New Roman"/>
          <w:color w:val="111111"/>
          <w:sz w:val="28"/>
          <w:szCs w:val="28"/>
          <w:lang w:val="en-US"/>
        </w:rPr>
        <w:t>Therefore, there have been decreed several kinds of punishment for those who disturb the security of the society. These punishments are:</w:t>
      </w:r>
    </w:p>
    <w:p>
      <w:pPr>
        <w:pStyle w:val="BookText"/>
        <w:bidi w:val="0"/>
        <w:jc w:val="both"/>
        <w:rPr/>
      </w:pPr>
      <w:r>
        <w:rPr>
          <w:rFonts w:eastAsia="Times New Roman" w:cs="Times New Roman" w:ascii="Times New Roman" w:hAnsi="Times New Roman"/>
          <w:color w:val="111111"/>
          <w:sz w:val="28"/>
          <w:szCs w:val="28"/>
          <w:lang w:val="en-US"/>
        </w:rPr>
        <w:t>execution, banishment, cutting off the hand and the foot, and to hang such wicked persons.</w:t>
      </w:r>
    </w:p>
    <w:p>
      <w:pPr>
        <w:pStyle w:val="BookText"/>
        <w:bidi w:val="0"/>
        <w:jc w:val="both"/>
        <w:rPr/>
      </w:pPr>
      <w:r>
        <w:rPr>
          <w:rFonts w:eastAsia="Times New Roman" w:cs="Times New Roman" w:ascii="Times New Roman" w:hAnsi="Times New Roman"/>
          <w:color w:val="111111"/>
          <w:sz w:val="28"/>
          <w:szCs w:val="28"/>
          <w:lang w:val="en-US"/>
        </w:rPr>
        <w:t>In the meantime, Islamic punishments are accompanied with justice.</w:t>
      </w:r>
    </w:p>
    <w:p>
      <w:pPr>
        <w:pStyle w:val="BookText"/>
        <w:bidi w:val="0"/>
        <w:jc w:val="both"/>
        <w:rPr/>
      </w:pPr>
      <w:r>
        <w:rPr>
          <w:rFonts w:eastAsia="Times New Roman" w:cs="Times New Roman" w:ascii="Times New Roman" w:hAnsi="Times New Roman"/>
          <w:color w:val="111111"/>
          <w:sz w:val="28"/>
          <w:szCs w:val="28"/>
          <w:lang w:val="en-US"/>
        </w:rPr>
        <w:t>Since corruptions and the qualifications of the mischief-makers are different, the retributions are not the same, either. If the mischief has been committed tragically, its punishment is slaughter. But, if it is superficial, its retribution is banishment. Concerning such punishments, this fact is understood from the Islamic traditions that the retribution of homicide is execution; the retribution of terrorizing is banishment, the retribution of larceny is cutting off the hand and the foot; the retribution of murder and robbery (with arm) is cutting off the hand and the foot and being hanged. (At-Tafsīr-uṣ-Sāfī)</w:t>
      </w:r>
    </w:p>
    <w:p>
      <w:pPr>
        <w:pStyle w:val="BookText"/>
        <w:bidi w:val="0"/>
        <w:jc w:val="both"/>
        <w:rPr/>
      </w:pPr>
      <w:r>
        <w:rPr>
          <w:rFonts w:eastAsia="Times New Roman" w:cs="Times New Roman" w:ascii="Times New Roman" w:hAnsi="Times New Roman"/>
          <w:color w:val="111111"/>
          <w:sz w:val="28"/>
          <w:szCs w:val="28"/>
          <w:lang w:val="en-US"/>
        </w:rPr>
        <w:t>Also, it is cited in Usūl-i-Kāfī that one of the meanings of the phrase ` be banished from their land ' (mentioned in the verse) is throwing such a person in the sea. (Al-Kāfī, vol. 7, p. 267)</w:t>
      </w:r>
    </w:p>
    <w:p>
      <w:pPr>
        <w:pStyle w:val="Heading5"/>
        <w:numPr>
          <w:ilvl w:val="4"/>
          <w:numId w:val="1"/>
        </w:numPr>
        <w:bidi w:val="0"/>
        <w:jc w:val="left"/>
        <w:rPr/>
      </w:pPr>
      <w:bookmarkStart w:id="928" w:name="__RefHeading___Toc377389_2616395394"/>
      <w:bookmarkStart w:id="929" w:name="_Toc359"/>
      <w:bookmarkEnd w:id="928"/>
      <w:r>
        <w:rPr/>
        <w:t>Explanations:</w:t>
      </w:r>
      <w:bookmarkEnd w:id="92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The responsibility of the government and rulers is to protect the</w:t>
      </w:r>
    </w:p>
    <w:p>
      <w:pPr>
        <w:pStyle w:val="BookText"/>
        <w:bidi w:val="0"/>
        <w:rPr/>
      </w:pPr>
      <w:r>
        <w:rPr>
          <w:rFonts w:eastAsia="Times New Roman" w:cs="Times New Roman" w:ascii="Times New Roman" w:hAnsi="Times New Roman"/>
          <w:color w:val="111111"/>
          <w:sz w:val="28"/>
          <w:szCs w:val="28"/>
          <w:lang w:val="en-US"/>
        </w:rPr>
        <w:t>security of the society in cities, villages, roads, and so on.</w:t>
      </w:r>
    </w:p>
    <w:p>
      <w:pPr>
        <w:pStyle w:val="BookText"/>
        <w:bidi w:val="0"/>
        <w:jc w:val="both"/>
        <w:rPr/>
      </w:pPr>
      <w:r>
        <w:rPr>
          <w:rFonts w:eastAsia="Times New Roman" w:cs="Times New Roman" w:ascii="Times New Roman" w:hAnsi="Times New Roman"/>
          <w:color w:val="111111"/>
          <w:sz w:val="28"/>
          <w:szCs w:val="28"/>
          <w:lang w:val="en-US"/>
        </w:rPr>
        <w:t>2- Those opponents of the mastership of the Messenger of Allah (p.b.u.h.) whose intention is destruction and who fight against the godly system, should be dispersed.</w:t>
      </w:r>
    </w:p>
    <w:p>
      <w:pPr>
        <w:pStyle w:val="BookText"/>
        <w:bidi w:val="0"/>
        <w:jc w:val="both"/>
        <w:rPr/>
      </w:pPr>
      <w:r>
        <w:rPr>
          <w:rFonts w:eastAsia="Times New Roman" w:cs="Times New Roman" w:ascii="Times New Roman" w:hAnsi="Times New Roman"/>
          <w:color w:val="111111"/>
          <w:sz w:val="28"/>
          <w:szCs w:val="28"/>
          <w:lang w:val="en-US"/>
        </w:rPr>
        <w:t>3- Those who rise against the Muslims leader, or against the Islamic government, are among ` those who make war against Allah '. (At-Tafsīr fi-Ẓilāl-il-Qur'ān)</w:t>
      </w:r>
    </w:p>
    <w:p>
      <w:pPr>
        <w:pStyle w:val="BookText"/>
        <w:bidi w:val="0"/>
        <w:jc w:val="both"/>
        <w:rPr/>
      </w:pPr>
      <w:r>
        <w:rPr>
          <w:rFonts w:eastAsia="Times New Roman" w:cs="Times New Roman" w:ascii="Times New Roman" w:hAnsi="Times New Roman"/>
          <w:color w:val="111111"/>
          <w:sz w:val="28"/>
          <w:szCs w:val="28"/>
          <w:lang w:val="en-US"/>
        </w:rPr>
        <w:t>4- Imam Rida (a.s.) said: " The length of the time of banishment for the mischief-maker is one year. The place of banishment should be announced to people in order that they break their communication with the banished person, and stop bargaining, holding familiar intercourse, and marriage with him." (Tafsīr-i-Nūr-uth-Thaqalayn)</w:t>
      </w:r>
    </w:p>
    <w:p>
      <w:pPr>
        <w:pStyle w:val="BookText"/>
        <w:bidi w:val="0"/>
        <w:jc w:val="both"/>
        <w:rPr/>
      </w:pPr>
      <w:r>
        <w:rPr>
          <w:rFonts w:eastAsia="Times New Roman" w:cs="Times New Roman" w:ascii="Times New Roman" w:hAnsi="Times New Roman"/>
          <w:color w:val="111111"/>
          <w:sz w:val="28"/>
          <w:szCs w:val="28"/>
          <w:lang w:val="en-US"/>
        </w:rPr>
        <w:t>5- According to a verse of the Qur'ān,</w:t>
      </w:r>
      <w:r>
        <w:rPr>
          <w:rStyle w:val="FootnoteAnchor"/>
        </w:rPr>
        <w:footnoteReference w:id="65"/>
      </w:r>
      <w:r>
        <w:rPr>
          <w:rFonts w:eastAsia="Times New Roman" w:cs="Times New Roman" w:ascii="Times New Roman" w:hAnsi="Times New Roman"/>
          <w:color w:val="111111"/>
          <w:sz w:val="28"/>
          <w:szCs w:val="28"/>
          <w:lang w:val="en-US"/>
        </w:rPr>
        <w:t>a usurer is also counted among ` those who make war against Allah ', since such a person disturbs the economical security in the society.</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as some Islamic traditions indicate, disgracing a Muslim believer is considered as fighting against Allah.</w:t>
      </w:r>
      <w:r>
        <w:rPr>
          <w:rStyle w:val="FootnoteAnchor"/>
        </w:rPr>
        <w:footnoteReference w:id="66"/>
      </w:r>
      <w:bookmarkStart w:id="930" w:name="pg13395_122860"/>
    </w:p>
    <w:p>
      <w:pPr>
        <w:pStyle w:val="BookText"/>
        <w:bidi w:val="0"/>
        <w:rPr/>
      </w:pPr>
      <w:bookmarkEnd w:id="930"/>
      <w:r>
        <w:rPr>
          <w:rFonts w:eastAsia="Amiri" w:cs="Amiri" w:ascii="Amiri" w:hAnsi="Amiri"/>
          <w:color w:val="111111"/>
          <w:sz w:val="28"/>
          <w:szCs w:val="28"/>
          <w:lang w:bidi="ar-SA"/>
        </w:rPr>
        <w:t xml:space="preserve">34- </w:t>
      </w:r>
      <w:r>
        <w:rPr>
          <w:rFonts w:ascii="Amiri" w:hAnsi="Amiri" w:eastAsia="Amiri" w:cs="Amiri"/>
          <w:color w:val="111111"/>
          <w:sz w:val="28"/>
          <w:sz w:val="28"/>
          <w:szCs w:val="28"/>
          <w:rtl w:val="true"/>
          <w:lang w:bidi="ar-SA"/>
        </w:rPr>
        <w:t>اِلاَّ الَّذینَ تابُوا مِنْ قَبْلِ اَنْ تَقْدِرُوا عَلَیْهِمْ فَاعْلَمُوا</w:t>
      </w:r>
    </w:p>
    <w:p>
      <w:pPr>
        <w:pStyle w:val="BookText"/>
        <w:bidi w:val="0"/>
        <w:jc w:val="both"/>
        <w:rPr/>
      </w:pPr>
      <w:r>
        <w:rPr>
          <w:rFonts w:ascii="Amiri" w:hAnsi="Amiri" w:eastAsia="Amiri" w:cs="Amiri"/>
          <w:color w:val="111111"/>
          <w:sz w:val="28"/>
          <w:sz w:val="28"/>
          <w:szCs w:val="28"/>
          <w:rtl w:val="true"/>
          <w:lang w:bidi="ar-SA"/>
        </w:rPr>
        <w:t>اَنَّ اللّهَ غَفُورٌ رَحیمٌ</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 Except those who repent before you have power over them.</w:t>
      </w:r>
    </w:p>
    <w:p>
      <w:pPr>
        <w:pStyle w:val="BookText"/>
        <w:bidi w:val="0"/>
        <w:jc w:val="both"/>
        <w:rPr/>
      </w:pPr>
      <w:r>
        <w:rPr>
          <w:rFonts w:eastAsia="Times New Roman" w:cs="Times New Roman" w:ascii="Times New Roman" w:hAnsi="Times New Roman"/>
          <w:color w:val="111111"/>
          <w:sz w:val="28"/>
          <w:szCs w:val="28"/>
          <w:lang w:val="en-US"/>
        </w:rPr>
        <w:t>So know you that Allah is Forgiving, Merciful."</w:t>
      </w:r>
    </w:p>
    <w:p>
      <w:pPr>
        <w:pStyle w:val="Heading4"/>
        <w:numPr>
          <w:ilvl w:val="3"/>
          <w:numId w:val="1"/>
        </w:numPr>
        <w:bidi w:val="0"/>
        <w:jc w:val="left"/>
        <w:rPr/>
      </w:pPr>
      <w:bookmarkStart w:id="931" w:name="__RefHeading___Toc377391_2616395394"/>
      <w:bookmarkStart w:id="932" w:name="_Toc360"/>
      <w:bookmarkEnd w:id="931"/>
      <w:r>
        <w:rPr/>
        <w:t>Commentary: verse 34</w:t>
      </w:r>
      <w:bookmarkEnd w:id="932"/>
    </w:p>
    <w:p>
      <w:pPr>
        <w:pStyle w:val="BookText"/>
        <w:bidi w:val="0"/>
        <w:jc w:val="both"/>
        <w:rPr/>
      </w:pPr>
      <w:r>
        <w:rPr>
          <w:rFonts w:eastAsia="Times New Roman" w:cs="Times New Roman" w:ascii="Times New Roman" w:hAnsi="Times New Roman"/>
          <w:color w:val="111111"/>
          <w:sz w:val="28"/>
          <w:szCs w:val="28"/>
          <w:lang w:val="en-US"/>
        </w:rPr>
        <w:t xml:space="preserve">The repentance of a mischief-maker and a person who fights against the command of Allah (s.w.t.) deserves only the retribution of threat and terrorizing, not the retribution of murder and theft. That is, repentance is effective in </w:t>
      </w:r>
      <w:r>
        <w:rPr>
          <w:rFonts w:eastAsia="Consolas" w:cs="Consolas" w:ascii="Consolas" w:hAnsi="Consolas"/>
          <w:color w:val="111111"/>
          <w:sz w:val="28"/>
          <w:szCs w:val="28"/>
          <w:lang w:val="en-US"/>
        </w:rPr>
        <w:t>the right of Allah ' not in</w:t>
      </w:r>
      <w:r>
        <w:rPr>
          <w:rFonts w:eastAsia="Times New Roman" w:cs="Times New Roman" w:ascii="Times New Roman" w:hAnsi="Times New Roman"/>
          <w:color w:val="111111"/>
          <w:sz w:val="28"/>
          <w:szCs w:val="28"/>
          <w:lang w:val="en-US"/>
        </w:rPr>
        <w:t xml:space="preserve"> the right of people ', because the right of people depends on the content of the possessor(s) of the right.</w:t>
      </w:r>
    </w:p>
    <w:p>
      <w:pPr>
        <w:pStyle w:val="BookText"/>
        <w:bidi w:val="0"/>
        <w:jc w:val="both"/>
        <w:rPr/>
      </w:pPr>
      <w:r>
        <w:rPr>
          <w:rFonts w:eastAsia="Times New Roman" w:cs="Times New Roman" w:ascii="Times New Roman" w:hAnsi="Times New Roman"/>
          <w:color w:val="111111"/>
          <w:sz w:val="28"/>
          <w:szCs w:val="28"/>
          <w:lang w:val="en-US"/>
        </w:rPr>
        <w:t>Thus, the account of the person who fights against the command of Allah (muḥārib) is different from that of a murderer and thief.</w:t>
      </w:r>
    </w:p>
    <w:p>
      <w:pPr>
        <w:pStyle w:val="BookText"/>
        <w:bidi w:val="0"/>
        <w:jc w:val="both"/>
        <w:rPr/>
      </w:pPr>
      <w:r>
        <w:rPr>
          <w:rFonts w:eastAsia="Times New Roman" w:cs="Times New Roman" w:ascii="Times New Roman" w:hAnsi="Times New Roman"/>
          <w:color w:val="111111"/>
          <w:sz w:val="28"/>
          <w:szCs w:val="28"/>
          <w:lang w:val="en-US"/>
        </w:rPr>
        <w:t xml:space="preserve">In the meantime, the gate of repentance is open to everyone. Yet, that repentance is worthy when it is done before capturing the criminal and confronting the court. It should also be done consciously and willfully, without any compulsion. (Also, repentance for other sins is accepted before death). </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However, the Divine punishment has the aspect of training and improving upon the individuals and the society, not as a revenge.</w:t>
      </w:r>
    </w:p>
    <w:p>
      <w:pPr>
        <w:pStyle w:val="BookText"/>
        <w:bidi w:val="0"/>
        <w:jc w:val="both"/>
        <w:rPr/>
      </w:pPr>
      <w:r>
        <w:rPr>
          <w:rFonts w:eastAsia="Times New Roman" w:cs="Times New Roman" w:ascii="Times New Roman" w:hAnsi="Times New Roman"/>
          <w:color w:val="111111"/>
          <w:sz w:val="28"/>
          <w:szCs w:val="28"/>
          <w:lang w:val="en-US"/>
        </w:rPr>
        <w:t>Therefore, the repentance of a sinner is efficacious. The verse says:</w:t>
      </w:r>
    </w:p>
    <w:p>
      <w:pPr>
        <w:pStyle w:val="BookText"/>
        <w:bidi w:val="0"/>
        <w:jc w:val="both"/>
        <w:rPr/>
      </w:pPr>
      <w:r>
        <w:rPr>
          <w:rFonts w:eastAsia="Times New Roman" w:cs="Times New Roman" w:ascii="Times New Roman" w:hAnsi="Times New Roman"/>
          <w:color w:val="111111"/>
          <w:sz w:val="28"/>
          <w:szCs w:val="28"/>
          <w:lang w:val="en-US"/>
        </w:rPr>
        <w:t>" Except those who repent before you have power over them.</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know you that Allah is Forgiving, Merciful."</w:t>
      </w:r>
      <w:bookmarkStart w:id="933" w:name="pg13395_122861"/>
    </w:p>
    <w:p>
      <w:pPr>
        <w:pStyle w:val="Heading3"/>
        <w:numPr>
          <w:ilvl w:val="2"/>
          <w:numId w:val="1"/>
        </w:numPr>
        <w:bidi w:val="0"/>
        <w:jc w:val="left"/>
        <w:rPr/>
      </w:pPr>
      <w:bookmarkStart w:id="934" w:name="__RefHeading___Toc377393_2616395394"/>
      <w:bookmarkStart w:id="935" w:name="_Toc361"/>
      <w:bookmarkEnd w:id="933"/>
      <w:bookmarkEnd w:id="934"/>
      <w:r>
        <w:rPr/>
        <w:t>Section 6: Penal Regulations against Offenders</w:t>
      </w:r>
      <w:bookmarkEnd w:id="935"/>
    </w:p>
    <w:p>
      <w:pPr>
        <w:pStyle w:val="Heading4"/>
        <w:numPr>
          <w:ilvl w:val="3"/>
          <w:numId w:val="1"/>
        </w:numPr>
        <w:bidi w:val="0"/>
        <w:jc w:val="left"/>
        <w:rPr/>
      </w:pPr>
      <w:bookmarkStart w:id="936" w:name="__RefHeading___Toc377395_2616395394"/>
      <w:bookmarkStart w:id="937" w:name="_Toc362"/>
      <w:bookmarkEnd w:id="936"/>
      <w:r>
        <w:rPr/>
        <w:t>Point</w:t>
      </w:r>
      <w:bookmarkEnd w:id="937"/>
    </w:p>
    <w:p>
      <w:pPr>
        <w:pStyle w:val="BookText"/>
        <w:bidi w:val="0"/>
        <w:jc w:val="both"/>
        <w:rPr/>
      </w:pPr>
      <w:r>
        <w:rPr>
          <w:rFonts w:eastAsia="Times New Roman" w:cs="Times New Roman" w:ascii="Times New Roman" w:hAnsi="Times New Roman"/>
          <w:color w:val="111111"/>
          <w:sz w:val="28"/>
          <w:szCs w:val="28"/>
          <w:lang w:val="en-US"/>
        </w:rPr>
        <w:t>To seek means to approach Allah To strive in the way of Allah</w:t>
      </w:r>
    </w:p>
    <w:p>
      <w:pPr>
        <w:pStyle w:val="BookText"/>
        <w:bidi w:val="0"/>
        <w:jc w:val="both"/>
        <w:rPr/>
      </w:pPr>
      <w:r>
        <w:rPr>
          <w:rFonts w:eastAsia="Times New Roman" w:cs="Times New Roman" w:ascii="Times New Roman" w:hAnsi="Times New Roman"/>
          <w:color w:val="111111"/>
          <w:sz w:val="28"/>
          <w:szCs w:val="28"/>
          <w:lang w:val="en-US"/>
        </w:rPr>
        <w:t>Hypocrisy of the Jews.</w:t>
      </w:r>
    </w:p>
    <w:p>
      <w:pPr>
        <w:pStyle w:val="BookText"/>
        <w:bidi w:val="0"/>
        <w:jc w:val="both"/>
        <w:rPr/>
      </w:pPr>
      <w:r>
        <w:rPr>
          <w:rFonts w:eastAsia="Amiri" w:cs="Amiri" w:ascii="Amiri" w:hAnsi="Amiri"/>
          <w:color w:val="111111"/>
          <w:sz w:val="28"/>
          <w:szCs w:val="28"/>
          <w:lang w:bidi="ar-SA"/>
        </w:rPr>
        <w:t xml:space="preserve">35- </w:t>
      </w:r>
      <w:r>
        <w:rPr>
          <w:rFonts w:ascii="Amiri" w:hAnsi="Amiri" w:eastAsia="Amiri" w:cs="Amiri"/>
          <w:color w:val="111111"/>
          <w:sz w:val="28"/>
          <w:sz w:val="28"/>
          <w:szCs w:val="28"/>
          <w:rtl w:val="true"/>
          <w:lang w:bidi="ar-SA"/>
        </w:rPr>
        <w:t>یااَیُّهَا الَّذینَ امَنُوا اتَّقُوا اللّهَ</w:t>
      </w:r>
    </w:p>
    <w:p>
      <w:pPr>
        <w:pStyle w:val="BookText"/>
        <w:bidi w:val="0"/>
        <w:jc w:val="both"/>
        <w:rPr/>
      </w:pPr>
      <w:r>
        <w:rPr>
          <w:rFonts w:ascii="Amiri" w:hAnsi="Amiri" w:eastAsia="Amiri" w:cs="Amiri"/>
          <w:color w:val="111111"/>
          <w:sz w:val="28"/>
          <w:sz w:val="28"/>
          <w:szCs w:val="28"/>
          <w:rtl w:val="true"/>
          <w:lang w:bidi="ar-SA"/>
        </w:rPr>
        <w:t>وَابْتَغُوا اِلَیْهِ الْوَسیلَةَ وَجاهِدُوا فی سَبیلِه</w:t>
      </w:r>
    </w:p>
    <w:p>
      <w:pPr>
        <w:pStyle w:val="BookText"/>
        <w:bidi w:val="0"/>
        <w:jc w:val="both"/>
        <w:rPr/>
      </w:pPr>
      <w:r>
        <w:rPr>
          <w:rFonts w:ascii="Amiri" w:hAnsi="Amiri" w:eastAsia="Amiri" w:cs="Amiri"/>
          <w:color w:val="111111"/>
          <w:sz w:val="28"/>
          <w:sz w:val="28"/>
          <w:szCs w:val="28"/>
          <w:rtl w:val="true"/>
          <w:lang w:bidi="ar-SA"/>
        </w:rPr>
        <w:t>لَعَلَّکُمْ تُفْلِحُونَ</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 O' you who have Faith! Be in awe of Allah, and seek the means (of nearness) to Him; and strive hard in His way, that you may be prosperous."</w:t>
      </w:r>
    </w:p>
    <w:p>
      <w:pPr>
        <w:pStyle w:val="Heading4"/>
        <w:numPr>
          <w:ilvl w:val="3"/>
          <w:numId w:val="1"/>
        </w:numPr>
        <w:bidi w:val="0"/>
        <w:jc w:val="left"/>
        <w:rPr/>
      </w:pPr>
      <w:bookmarkStart w:id="938" w:name="__RefHeading___Toc377397_2616395394"/>
      <w:bookmarkStart w:id="939" w:name="_Toc363"/>
      <w:bookmarkEnd w:id="938"/>
      <w:r>
        <w:rPr/>
        <w:t>Commentary: verse 35</w:t>
      </w:r>
      <w:bookmarkEnd w:id="939"/>
    </w:p>
    <w:p>
      <w:pPr>
        <w:pStyle w:val="BookText"/>
        <w:bidi w:val="0"/>
        <w:jc w:val="both"/>
        <w:rPr/>
      </w:pPr>
      <w:r>
        <w:rPr>
          <w:rFonts w:eastAsia="Times New Roman" w:cs="Times New Roman" w:ascii="Times New Roman" w:hAnsi="Times New Roman"/>
          <w:color w:val="111111"/>
          <w:sz w:val="28"/>
          <w:szCs w:val="28"/>
          <w:lang w:val="en-US"/>
        </w:rPr>
        <w:t>Imam Amir-ul-mu'mineen Ali (a.s.) has said that the best means by which seekers of nearness to Allah, seek nearness, is the faith in Allah and His Messenger, striving in His way, (to believe) in the expression of Divine purification, the establishment of performance of Hajj (pilgrimage) of the House (i.e. Ka</w:t>
      </w:r>
      <w:r>
        <w:rPr>
          <w:rFonts w:eastAsia="Consolas" w:cs="Consolas" w:ascii="Consolas" w:hAnsi="Consolas"/>
          <w:color w:val="111111"/>
          <w:sz w:val="28"/>
          <w:szCs w:val="28"/>
          <w:lang w:val="en-US"/>
        </w:rPr>
        <w:t xml:space="preserve">bah) and </w:t>
      </w:r>
      <w:r>
        <w:rPr>
          <w:rFonts w:eastAsia="Times New Roman" w:cs="Times New Roman" w:ascii="Times New Roman" w:hAnsi="Times New Roman"/>
          <w:color w:val="111111"/>
          <w:sz w:val="28"/>
          <w:szCs w:val="28"/>
          <w:lang w:val="en-US"/>
        </w:rPr>
        <w:t xml:space="preserve"> Umrah ' (lesser pilgrimage), regard for kinsfolk, almsgiving secretly and openly, and extending benefits (to people).</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Therefore, in order to reach felicity, we must both stop committing sins and perform kinds of worship.</w:t>
      </w:r>
    </w:p>
    <w:p>
      <w:pPr>
        <w:pStyle w:val="BookText"/>
        <w:bidi w:val="0"/>
        <w:jc w:val="both"/>
        <w:rPr/>
      </w:pPr>
      <w:r>
        <w:rPr>
          <w:rFonts w:eastAsia="Times New Roman" w:cs="Times New Roman" w:ascii="Times New Roman" w:hAnsi="Times New Roman"/>
          <w:color w:val="111111"/>
          <w:sz w:val="28"/>
          <w:szCs w:val="28"/>
          <w:lang w:val="en-US"/>
        </w:rPr>
        <w:t>In the meantime, doing goodnesses are wholly the means toward felicity, if we ourselves do not waste them through our own sins.</w:t>
      </w:r>
    </w:p>
    <w:p>
      <w:pPr>
        <w:pStyle w:val="BookText"/>
        <w:bidi w:val="0"/>
        <w:jc w:val="both"/>
        <w:rPr/>
      </w:pPr>
      <w:r>
        <w:rPr>
          <w:rFonts w:eastAsia="Times New Roman" w:cs="Times New Roman" w:ascii="Times New Roman" w:hAnsi="Times New Roman"/>
          <w:color w:val="111111"/>
          <w:sz w:val="28"/>
          <w:szCs w:val="28"/>
          <w:lang w:val="en-US"/>
        </w:rPr>
        <w:t>However, Ahlul-Bayt (a.s.) are the very firm cord and means of nearness to Allah (s.w.t.).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Islamic literature, narrated from the Immaculate ones (a.s.), the</w:t>
      </w:r>
    </w:p>
    <w:p>
      <w:pPr>
        <w:pStyle w:val="BookText"/>
        <w:bidi w:val="0"/>
        <w:rPr/>
      </w:pPr>
      <w:r>
        <w:rPr>
          <w:rFonts w:eastAsia="Times New Roman" w:cs="Times New Roman" w:ascii="Times New Roman" w:hAnsi="Times New Roman"/>
          <w:color w:val="111111"/>
          <w:sz w:val="28"/>
          <w:szCs w:val="28"/>
          <w:lang w:val="en-US"/>
        </w:rPr>
        <w:t>term /wasīlah/ (means), mentioned in this verse, has been rendered into Imam (a.s.) (At-Tafsir-uṣ-Sāfī). In this regard, it is also cited in some traditions: " They are the firm cord and the means to Allah (s.w.t)."</w:t>
      </w:r>
    </w:p>
    <w:p>
      <w:pPr>
        <w:pStyle w:val="BookText"/>
        <w:bidi w:val="0"/>
        <w:jc w:val="both"/>
        <w:rPr/>
      </w:pPr>
      <w:r>
        <w:rPr>
          <w:rFonts w:eastAsia="Times New Roman" w:cs="Times New Roman" w:ascii="Times New Roman" w:hAnsi="Times New Roman"/>
          <w:color w:val="111111"/>
          <w:sz w:val="28"/>
          <w:szCs w:val="28"/>
          <w:lang w:val="en-US"/>
        </w:rPr>
        <w:t>(At-Tafsir-uṣ-Sāfī)</w:t>
      </w:r>
    </w:p>
    <w:p>
      <w:pPr>
        <w:pStyle w:val="BookText"/>
        <w:bidi w:val="0"/>
        <w:jc w:val="both"/>
        <w:rPr/>
      </w:pPr>
      <w:r>
        <w:rPr>
          <w:rFonts w:eastAsia="Times New Roman" w:cs="Times New Roman" w:ascii="Times New Roman" w:hAnsi="Times New Roman"/>
          <w:color w:val="111111"/>
          <w:sz w:val="28"/>
          <w:szCs w:val="28"/>
          <w:lang w:val="en-US"/>
        </w:rPr>
        <w:t>Supplication is a subject about which there has been cited in the books of many Sunnite scholars, such as: Sawā`iq, by Ibn-Hajar;</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Sunan-i-Bīhaqī; Saḥiḥ-i-Dāramī; and also in Wafā'-ul-Wafā, vol. 3, p. 1371. Sura An-Nisā', No. 4, verse 64, Sura Yūsuf, No. 12, verse 97, and Sura At-Taubah, No. 9, verse 114 can be taken as some authentic references for supplication, too.</w:t>
      </w:r>
      <w:bookmarkStart w:id="940" w:name="pg13395_122863"/>
    </w:p>
    <w:p>
      <w:pPr>
        <w:pStyle w:val="BookText"/>
        <w:bidi w:val="0"/>
        <w:rPr/>
      </w:pPr>
      <w:bookmarkEnd w:id="940"/>
      <w:r>
        <w:rPr>
          <w:rFonts w:eastAsia="Amiri" w:cs="Amiri" w:ascii="Amiri" w:hAnsi="Amiri"/>
          <w:color w:val="111111"/>
          <w:sz w:val="28"/>
          <w:szCs w:val="28"/>
          <w:lang w:bidi="ar-SA"/>
        </w:rPr>
        <w:t xml:space="preserve">36- </w:t>
      </w:r>
      <w:r>
        <w:rPr>
          <w:rFonts w:ascii="Amiri" w:hAnsi="Amiri" w:eastAsia="Amiri" w:cs="Amiri"/>
          <w:color w:val="111111"/>
          <w:sz w:val="28"/>
          <w:sz w:val="28"/>
          <w:szCs w:val="28"/>
          <w:rtl w:val="true"/>
          <w:lang w:bidi="ar-SA"/>
        </w:rPr>
        <w:t>اِنَّ الَّذینَ کَفَرُوا لَوْ اَنَّ لَهُمْ ما فِی الاَْرْضِ جَمیعًا</w:t>
      </w:r>
    </w:p>
    <w:p>
      <w:pPr>
        <w:pStyle w:val="BookText"/>
        <w:bidi w:val="0"/>
        <w:jc w:val="both"/>
        <w:rPr/>
      </w:pPr>
      <w:r>
        <w:rPr>
          <w:rFonts w:ascii="Amiri" w:hAnsi="Amiri" w:eastAsia="Amiri" w:cs="Amiri"/>
          <w:color w:val="111111"/>
          <w:sz w:val="28"/>
          <w:sz w:val="28"/>
          <w:szCs w:val="28"/>
          <w:rtl w:val="true"/>
          <w:lang w:bidi="ar-SA"/>
        </w:rPr>
        <w:t>وَمِثْلَهُ مَعَهُ لِیَفْتَدُوا بِه مِنْ عَذ ابِ یَوْمِ الْقِیامَةِ ما تُقُبِّلَ مِنْهُمْ</w:t>
      </w:r>
    </w:p>
    <w:p>
      <w:pPr>
        <w:pStyle w:val="BookText"/>
        <w:bidi w:val="0"/>
        <w:jc w:val="both"/>
        <w:rPr/>
      </w:pPr>
      <w:r>
        <w:rPr>
          <w:rFonts w:ascii="Amiri" w:hAnsi="Amiri" w:eastAsia="Amiri" w:cs="Amiri"/>
          <w:color w:val="111111"/>
          <w:sz w:val="28"/>
          <w:sz w:val="28"/>
          <w:szCs w:val="28"/>
          <w:rtl w:val="true"/>
          <w:lang w:bidi="ar-SA"/>
        </w:rPr>
        <w:t>وَلَهُمْ عَذ ابٌ اَلیمٌ</w:t>
      </w:r>
    </w:p>
    <w:p>
      <w:pPr>
        <w:pStyle w:val="BookText"/>
        <w:bidi w:val="0"/>
        <w:jc w:val="both"/>
        <w:rPr/>
      </w:pPr>
      <w:r>
        <w:rPr>
          <w:rFonts w:eastAsia="Amiri" w:cs="Amiri" w:ascii="Amiri" w:hAnsi="Amiri"/>
          <w:color w:val="111111"/>
          <w:sz w:val="28"/>
          <w:szCs w:val="28"/>
          <w:lang w:bidi="ar-SA"/>
        </w:rPr>
        <w:t xml:space="preserve">37- </w:t>
      </w:r>
      <w:r>
        <w:rPr>
          <w:rFonts w:ascii="Amiri" w:hAnsi="Amiri" w:eastAsia="Amiri" w:cs="Amiri"/>
          <w:color w:val="111111"/>
          <w:sz w:val="28"/>
          <w:sz w:val="28"/>
          <w:szCs w:val="28"/>
          <w:rtl w:val="true"/>
          <w:lang w:bidi="ar-SA"/>
        </w:rPr>
        <w:t>یُریدُونَ اَنْ یَخْرُجُوا مِنَ النّارِ</w:t>
      </w:r>
    </w:p>
    <w:p>
      <w:pPr>
        <w:pStyle w:val="BookText"/>
        <w:bidi w:val="0"/>
        <w:jc w:val="both"/>
        <w:rPr/>
      </w:pPr>
      <w:r>
        <w:rPr>
          <w:rFonts w:ascii="Amiri" w:hAnsi="Amiri" w:eastAsia="Amiri" w:cs="Amiri"/>
          <w:color w:val="111111"/>
          <w:sz w:val="28"/>
          <w:sz w:val="28"/>
          <w:szCs w:val="28"/>
          <w:rtl w:val="true"/>
          <w:lang w:bidi="ar-SA"/>
        </w:rPr>
        <w:t>وَما هُمْ بِخارِجینَ مِنْها وَلَهُمْ</w:t>
      </w:r>
    </w:p>
    <w:p>
      <w:pPr>
        <w:pStyle w:val="BookText"/>
        <w:bidi w:val="0"/>
        <w:jc w:val="both"/>
        <w:rPr/>
      </w:pPr>
      <w:r>
        <w:rPr>
          <w:rFonts w:ascii="Amiri" w:hAnsi="Amiri" w:eastAsia="Amiri" w:cs="Amiri"/>
          <w:color w:val="111111"/>
          <w:sz w:val="28"/>
          <w:sz w:val="28"/>
          <w:szCs w:val="28"/>
          <w:rtl w:val="true"/>
          <w:lang w:bidi="ar-SA"/>
        </w:rPr>
        <w:t>عَذ ابٌ مُقیمٌ</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 Certainly those who disbelieve, if they had what is in the earth all together and the like of it with it, to ransom themselves with it from the punishment of the Day of Resurrection, it shall not be accepted from them,</w:t>
      </w:r>
    </w:p>
    <w:p>
      <w:pPr>
        <w:pStyle w:val="BookText"/>
        <w:bidi w:val="0"/>
        <w:jc w:val="both"/>
        <w:rPr/>
      </w:pPr>
      <w:r>
        <w:rPr>
          <w:rFonts w:eastAsia="Times New Roman" w:cs="Times New Roman" w:ascii="Times New Roman" w:hAnsi="Times New Roman"/>
          <w:color w:val="111111"/>
          <w:sz w:val="28"/>
          <w:szCs w:val="28"/>
          <w:lang w:val="en-US"/>
        </w:rPr>
        <w:t>and for them there will be a painful chastisement.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 They would desire to get out from the Fire but they shall not get out of it, and for them there is a permanent chastisement."</w:t>
      </w:r>
    </w:p>
    <w:p>
      <w:pPr>
        <w:pStyle w:val="Heading4"/>
        <w:numPr>
          <w:ilvl w:val="3"/>
          <w:numId w:val="1"/>
        </w:numPr>
        <w:bidi w:val="0"/>
        <w:jc w:val="left"/>
        <w:rPr/>
      </w:pPr>
      <w:bookmarkStart w:id="941" w:name="__RefHeading___Toc377399_2616395394"/>
      <w:bookmarkStart w:id="942" w:name="_Toc364"/>
      <w:bookmarkEnd w:id="941"/>
      <w:r>
        <w:rPr/>
        <w:t>Commentary: verses 36-37</w:t>
      </w:r>
      <w:bookmarkEnd w:id="942"/>
    </w:p>
    <w:p>
      <w:pPr>
        <w:pStyle w:val="BookText"/>
        <w:bidi w:val="0"/>
        <w:jc w:val="both"/>
        <w:rPr/>
      </w:pPr>
      <w:r>
        <w:rPr>
          <w:rFonts w:eastAsia="Times New Roman" w:cs="Times New Roman" w:ascii="Times New Roman" w:hAnsi="Times New Roman"/>
          <w:color w:val="111111"/>
          <w:sz w:val="28"/>
          <w:szCs w:val="28"/>
          <w:lang w:val="en-US"/>
        </w:rPr>
        <w:t>To pursue the subject matter of the previous verse in which the believers are enjoined upon piety, holy struggle, and preparing the means, this verse, as the statement of reason for that commandment, points to the fate of unbelieving and filthy persons when it says:</w:t>
      </w:r>
    </w:p>
    <w:p>
      <w:pPr>
        <w:pStyle w:val="BookText"/>
        <w:bidi w:val="0"/>
        <w:jc w:val="both"/>
        <w:rPr/>
      </w:pPr>
      <w:r>
        <w:rPr>
          <w:rFonts w:eastAsia="Times New Roman" w:cs="Times New Roman" w:ascii="Times New Roman" w:hAnsi="Times New Roman"/>
          <w:color w:val="111111"/>
          <w:sz w:val="28"/>
          <w:szCs w:val="28"/>
          <w:lang w:val="en-US"/>
        </w:rPr>
        <w:t>" Certainly those who disbelieve, if they had what is in the earth all together and the like of it with it, to ransom themselves with it from the punishment of the Day of Resurrection, it shall not be accepted from them, and for them there will be a painful chastisement.</w:t>
      </w:r>
    </w:p>
    <w:p>
      <w:pPr>
        <w:pStyle w:val="BookText"/>
        <w:bidi w:val="0"/>
        <w:jc w:val="both"/>
        <w:rPr/>
      </w:pPr>
      <w:r>
        <w:rPr>
          <w:rFonts w:eastAsia="Times New Roman" w:cs="Times New Roman" w:ascii="Times New Roman" w:hAnsi="Times New Roman"/>
          <w:color w:val="111111"/>
          <w:sz w:val="28"/>
          <w:szCs w:val="28"/>
          <w:lang w:val="en-US"/>
        </w:rPr>
        <w:t>The only possible way to delivery is through Faith, piety, struggle, and good deeds.</w:t>
      </w:r>
    </w:p>
    <w:p>
      <w:pPr>
        <w:pStyle w:val="BookText"/>
        <w:bidi w:val="0"/>
        <w:jc w:val="both"/>
        <w:rPr/>
      </w:pPr>
      <w:r>
        <w:rPr>
          <w:rFonts w:eastAsia="Times New Roman" w:cs="Times New Roman" w:ascii="Times New Roman" w:hAnsi="Times New Roman"/>
          <w:color w:val="111111"/>
          <w:sz w:val="28"/>
          <w:szCs w:val="28"/>
          <w:lang w:val="en-US"/>
        </w:rPr>
        <w:t>Then, in the second verse (verse 37), the perpetuity of this retribution is referred to. It says:</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They would desire to get out from the Fire but they shall not get out of it, and for them there is a permanent chastisement."</w:t>
      </w:r>
    </w:p>
    <w:p>
      <w:pPr>
        <w:pStyle w:val="BookText"/>
        <w:bidi w:val="0"/>
        <w:rPr/>
      </w:pPr>
      <w:r>
        <w:rPr>
          <w:rFonts w:eastAsia="Times New Roman" w:cs="Times New Roman" w:ascii="Times New Roman" w:hAnsi="Times New Roman"/>
          <w:color w:val="111111"/>
          <w:sz w:val="28"/>
          <w:szCs w:val="28"/>
          <w:lang w:val="en-US"/>
        </w:rPr>
        <w:t>However, in the Hereafter, all the ways of deliverance are shut to the unbelievers. They enjoy neither the grace of Allah, since it is specific to the pious ones, nor the intercession, because it relates only to those with whom Allah is pleased. There is no death therein for the disbelievers.</w:t>
      </w:r>
    </w:p>
    <w:p>
      <w:pPr>
        <w:pStyle w:val="BookText"/>
        <w:bidi w:val="0"/>
        <w:jc w:val="both"/>
        <w:rPr/>
      </w:pPr>
      <w:r>
        <w:rPr>
          <w:rFonts w:eastAsia="Times New Roman" w:cs="Times New Roman" w:ascii="Times New Roman" w:hAnsi="Times New Roman"/>
          <w:color w:val="111111"/>
          <w:sz w:val="28"/>
          <w:szCs w:val="28"/>
          <w:lang w:val="en-US"/>
        </w:rPr>
        <w:t>They are permanently alive in the Fire of Hell, and their request for death is not accepted.</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person who does not come out from darkness of ignorance and infidelity in this world, where he has so many clear reasonings and guidance, will not come out of Hell in the Hereafter.</w:t>
      </w:r>
      <w:bookmarkStart w:id="943" w:name="pg13395_122865"/>
    </w:p>
    <w:p>
      <w:pPr>
        <w:pStyle w:val="BookText"/>
        <w:bidi w:val="0"/>
        <w:rPr/>
      </w:pPr>
      <w:bookmarkEnd w:id="943"/>
      <w:r>
        <w:rPr>
          <w:rFonts w:eastAsia="Amiri" w:cs="Amiri" w:ascii="Amiri" w:hAnsi="Amiri"/>
          <w:color w:val="111111"/>
          <w:sz w:val="28"/>
          <w:szCs w:val="28"/>
          <w:lang w:bidi="ar-SA"/>
        </w:rPr>
        <w:t xml:space="preserve">38- </w:t>
      </w:r>
      <w:r>
        <w:rPr>
          <w:rFonts w:ascii="Amiri" w:hAnsi="Amiri" w:eastAsia="Amiri" w:cs="Amiri"/>
          <w:color w:val="111111"/>
          <w:sz w:val="28"/>
          <w:sz w:val="28"/>
          <w:szCs w:val="28"/>
          <w:rtl w:val="true"/>
          <w:lang w:bidi="ar-SA"/>
        </w:rPr>
        <w:t>وَالسّارِقُ وَ السّارِقَةُ فَاقْطَعُوا اَیْدِیَهُما</w:t>
      </w:r>
    </w:p>
    <w:p>
      <w:pPr>
        <w:pStyle w:val="BookText"/>
        <w:bidi w:val="0"/>
        <w:jc w:val="both"/>
        <w:rPr/>
      </w:pPr>
      <w:r>
        <w:rPr>
          <w:rFonts w:ascii="Amiri" w:hAnsi="Amiri" w:eastAsia="Amiri" w:cs="Amiri"/>
          <w:color w:val="111111"/>
          <w:sz w:val="28"/>
          <w:sz w:val="28"/>
          <w:szCs w:val="28"/>
          <w:rtl w:val="true"/>
          <w:lang w:bidi="ar-SA"/>
        </w:rPr>
        <w:t>جَز اءَ بِما کَسَبا نَکالاً مِنَ اللّهِ وَاللّهُ عَزیزٌ حَکیمٌ</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 As for the thief, both male and female, cut off their hands as a recompense for what they have earned. It is an exemplary punishment from Allah;</w:t>
      </w:r>
    </w:p>
    <w:p>
      <w:pPr>
        <w:pStyle w:val="BookText"/>
        <w:bidi w:val="0"/>
        <w:jc w:val="both"/>
        <w:rPr/>
      </w:pPr>
      <w:r>
        <w:rPr>
          <w:rFonts w:eastAsia="Times New Roman" w:cs="Times New Roman" w:ascii="Times New Roman" w:hAnsi="Times New Roman"/>
          <w:color w:val="111111"/>
          <w:sz w:val="28"/>
          <w:szCs w:val="28"/>
          <w:lang w:val="en-US"/>
        </w:rPr>
        <w:t>and Allah is the Mighty, the Wise."</w:t>
      </w:r>
    </w:p>
    <w:p>
      <w:pPr>
        <w:pStyle w:val="Heading4"/>
        <w:numPr>
          <w:ilvl w:val="3"/>
          <w:numId w:val="1"/>
        </w:numPr>
        <w:bidi w:val="0"/>
        <w:jc w:val="left"/>
        <w:rPr/>
      </w:pPr>
      <w:bookmarkStart w:id="944" w:name="__RefHeading___Toc377401_2616395394"/>
      <w:bookmarkStart w:id="945" w:name="_Toc365"/>
      <w:bookmarkEnd w:id="944"/>
      <w:r>
        <w:rPr/>
        <w:t>Commentary: verse 38</w:t>
      </w:r>
      <w:bookmarkEnd w:id="945"/>
    </w:p>
    <w:p>
      <w:pPr>
        <w:pStyle w:val="Heading5"/>
        <w:numPr>
          <w:ilvl w:val="4"/>
          <w:numId w:val="1"/>
        </w:numPr>
        <w:bidi w:val="0"/>
        <w:jc w:val="left"/>
        <w:rPr/>
      </w:pPr>
      <w:bookmarkStart w:id="946" w:name="__RefHeading___Toc377403_2616395394"/>
      <w:bookmarkStart w:id="947" w:name="_Toc366"/>
      <w:bookmarkEnd w:id="946"/>
      <w:r>
        <w:rPr/>
        <w:t>Point</w:t>
      </w:r>
      <w:bookmarkEnd w:id="947"/>
    </w:p>
    <w:p>
      <w:pPr>
        <w:pStyle w:val="BookText"/>
        <w:bidi w:val="0"/>
        <w:jc w:val="both"/>
        <w:rPr/>
      </w:pPr>
      <w:r>
        <w:rPr>
          <w:rFonts w:eastAsia="Times New Roman" w:cs="Times New Roman" w:ascii="Times New Roman" w:hAnsi="Times New Roman"/>
          <w:color w:val="111111"/>
          <w:sz w:val="28"/>
          <w:szCs w:val="28"/>
          <w:lang w:val="en-US"/>
        </w:rPr>
        <w:t xml:space="preserve">In this verse, at first, the Qur'ān refers to the male thief and then to the female thief. But in Sura An-Nūr, verse 2, where the ordinance of fornication has been stated, at first, the Qur'ān refers to the </w:t>
      </w:r>
      <w:r>
        <w:rPr>
          <w:rFonts w:eastAsia="Consolas" w:cs="Consolas" w:ascii="Consolas" w:hAnsi="Consolas"/>
          <w:color w:val="111111"/>
          <w:sz w:val="28"/>
          <w:szCs w:val="28"/>
          <w:lang w:val="en-US"/>
        </w:rPr>
        <w:t>adulteress ' and then to the</w:t>
      </w:r>
      <w:r>
        <w:rPr>
          <w:rFonts w:eastAsia="Times New Roman" w:cs="Times New Roman" w:ascii="Times New Roman" w:hAnsi="Times New Roman"/>
          <w:color w:val="111111"/>
          <w:sz w:val="28"/>
          <w:szCs w:val="28"/>
          <w:lang w:val="en-US"/>
        </w:rPr>
        <w:t xml:space="preserve"> adulterer '. The reason of it may be the fact that the function of man in theft is more effective than that of a woman, and in fornication the function of the woman is more effective.</w:t>
      </w:r>
    </w:p>
    <w:p>
      <w:pPr>
        <w:pStyle w:val="BookText"/>
        <w:bidi w:val="0"/>
        <w:jc w:val="both"/>
        <w:rPr/>
      </w:pPr>
      <w:r>
        <w:rPr>
          <w:rFonts w:eastAsia="Times New Roman" w:cs="Times New Roman" w:ascii="Times New Roman" w:hAnsi="Times New Roman"/>
          <w:color w:val="111111"/>
          <w:sz w:val="28"/>
          <w:szCs w:val="28"/>
          <w:lang w:val="en-US"/>
        </w:rPr>
        <w:t>" As for the thief, both male and female, cut off their hands as a recompense for what they have earned. It is an exemplary punishment from Allah; and Allah is the Mighty, the Wise."</w:t>
      </w:r>
    </w:p>
    <w:p>
      <w:pPr>
        <w:pStyle w:val="BookText"/>
        <w:bidi w:val="0"/>
        <w:jc w:val="both"/>
        <w:rPr/>
      </w:pPr>
      <w:r>
        <w:rPr>
          <w:rFonts w:eastAsia="Times New Roman" w:cs="Times New Roman" w:ascii="Times New Roman" w:hAnsi="Times New Roman"/>
          <w:color w:val="111111"/>
          <w:sz w:val="28"/>
          <w:szCs w:val="28"/>
          <w:lang w:val="en-US"/>
        </w:rPr>
        <w:t xml:space="preserve">About one thousand years ago, it happened that the Late Sayyid Murtādā </w:t>
      </w:r>
      <w:r>
        <w:rPr>
          <w:rFonts w:eastAsia="Consolas" w:cs="Consolas" w:ascii="Consolas" w:hAnsi="Consolas"/>
          <w:color w:val="111111"/>
          <w:sz w:val="28"/>
          <w:szCs w:val="28"/>
          <w:lang w:val="en-US"/>
        </w:rPr>
        <w:t xml:space="preserve">Alam-ul-Hudā, a well known Muslim scholar, once was asked why the hand, which deserves five hundred </w:t>
      </w:r>
      <w:r>
        <w:rPr>
          <w:rFonts w:eastAsia="Times New Roman" w:cs="Times New Roman" w:ascii="Times New Roman" w:hAnsi="Times New Roman"/>
          <w:color w:val="111111"/>
          <w:sz w:val="28"/>
          <w:szCs w:val="28"/>
          <w:lang w:val="en-US"/>
        </w:rPr>
        <w:t xml:space="preserve"> mithghāl ' (a weight equivalent to 5 grams) gold as </w:t>
      </w:r>
      <w:r>
        <w:rPr>
          <w:rFonts w:eastAsia="Consolas" w:cs="Consolas" w:ascii="Consolas" w:hAnsi="Consolas"/>
          <w:color w:val="111111"/>
          <w:sz w:val="28"/>
          <w:szCs w:val="28"/>
          <w:lang w:val="en-US"/>
        </w:rPr>
        <w:t>compensation for an injury ', should be cut off because of the theft of one fourth</w:t>
      </w:r>
      <w:r>
        <w:rPr>
          <w:rFonts w:eastAsia="Times New Roman" w:cs="Times New Roman" w:ascii="Times New Roman" w:hAnsi="Times New Roman"/>
          <w:color w:val="111111"/>
          <w:sz w:val="28"/>
          <w:szCs w:val="28"/>
          <w:lang w:val="en-US"/>
        </w:rPr>
        <w:t xml:space="preserve"> mithghāl ' gold. He answered: " Trustworthiness promotes the value of the hand, and treachery decreases its value."</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some Islamic traditions, the standard of cutting off the hand, for this compensation, is four fingers, so that the thumb and palm should be left safe. The amount of finance for which the hand of a thief must be cut off is at least equivalent to the price of one fourth mithghāl gold. That wealth should have been kept in a protected place, not in a common place like an inn, a public bath, a mosque and the like. The wealth ought to be given back to its owner, too, after the execution of the legal decision. Also, the thief should be aware of the law of cutting off the hand. Otherwise, his/her hand will not be cut off. Again, the hand of a thief will not be cut off if the thief steals the wealth of his/her partner, or</w:t>
      </w:r>
      <w:bookmarkStart w:id="948" w:name="pg13395_122866"/>
    </w:p>
    <w:p>
      <w:pPr>
        <w:pStyle w:val="BookText"/>
        <w:bidi w:val="0"/>
        <w:rPr/>
      </w:pPr>
      <w:bookmarkEnd w:id="948"/>
      <w:r>
        <w:rPr>
          <w:rFonts w:eastAsia="Times New Roman" w:cs="Times New Roman" w:ascii="Times New Roman" w:hAnsi="Times New Roman"/>
          <w:color w:val="111111"/>
          <w:sz w:val="28"/>
          <w:szCs w:val="28"/>
          <w:lang w:val="en-US"/>
        </w:rPr>
        <w:t>steals some food stuff under necessity in the years of scarcity, and the like.</w:t>
      </w:r>
    </w:p>
    <w:p>
      <w:pPr>
        <w:pStyle w:val="BookText"/>
        <w:bidi w:val="0"/>
        <w:jc w:val="both"/>
        <w:rPr/>
      </w:pPr>
      <w:r>
        <w:rPr>
          <w:rFonts w:eastAsia="Times New Roman" w:cs="Times New Roman" w:ascii="Times New Roman" w:hAnsi="Times New Roman"/>
          <w:color w:val="111111"/>
          <w:sz w:val="28"/>
          <w:szCs w:val="28"/>
          <w:lang w:val="en-US"/>
        </w:rPr>
        <w:t>Similarly, the hand of a thief will not be cut off when the theft is done by a father from his child's property, a slave from his master's wealth, a mad and a person not arrived at puberty, or the one who had thought he had the right of taking the property. There are, of course, some other retributions in all these conditions wherein the hand will not be cut off.</w:t>
      </w:r>
    </w:p>
    <w:p>
      <w:pPr>
        <w:pStyle w:val="BookText"/>
        <w:bidi w:val="0"/>
        <w:jc w:val="both"/>
        <w:rPr/>
      </w:pPr>
      <w:r>
        <w:rPr>
          <w:rFonts w:eastAsia="Times New Roman" w:cs="Times New Roman" w:ascii="Times New Roman" w:hAnsi="Times New Roman"/>
          <w:color w:val="111111"/>
          <w:sz w:val="28"/>
          <w:szCs w:val="28"/>
          <w:lang w:val="en-US"/>
        </w:rPr>
        <w:t xml:space="preserve">The holy Prophet (p.b.u.h.) in a tradition said that the worst kind of larceny is stealing from prayer and performing its bowing and prostration imperfect. </w:t>
      </w:r>
      <w:r>
        <w:rPr>
          <w:rStyle w:val="FootnoteAnchor"/>
        </w:rPr>
        <w:footnoteReference w:id="69"/>
      </w:r>
      <w:r>
        <w:rPr>
          <w:rFonts w:eastAsia="Times New Roman" w:cs="Times New Roman" w:ascii="Times New Roman" w:hAnsi="Times New Roman"/>
          <w:color w:val="111111"/>
          <w:sz w:val="28"/>
          <w:szCs w:val="28"/>
          <w:lang w:val="en-US"/>
        </w:rPr>
        <w:t>In the statements of some Islamic saints, it has also been protested why it happens that some Muslims commit larceny in the holy phrase: /bismillah-ir-rahmān-ir-rahīm/ when they recite Sura Al-Ḥamd.</w:t>
      </w:r>
    </w:p>
    <w:p>
      <w:pPr>
        <w:pStyle w:val="BookText"/>
        <w:bidi w:val="0"/>
        <w:jc w:val="both"/>
        <w:rPr/>
      </w:pPr>
      <w:r>
        <w:rPr>
          <w:rFonts w:eastAsia="Times New Roman" w:cs="Times New Roman" w:ascii="Times New Roman" w:hAnsi="Times New Roman"/>
          <w:color w:val="111111"/>
          <w:sz w:val="28"/>
          <w:szCs w:val="28"/>
          <w:lang w:val="en-US"/>
        </w:rPr>
        <w:t>Cutting off the hand is for the first stage of theft. For the second time, the left leg will be cut off. For the third time, the retribution is life imprisonment, and annihilation is for the fourth time.</w:t>
      </w:r>
      <w:r>
        <w:rPr>
          <w:rStyle w:val="FootnoteAnchor"/>
        </w:rPr>
        <w:footnoteReference w:id="70"/>
      </w:r>
    </w:p>
    <w:p>
      <w:pPr>
        <w:pStyle w:val="Heading5"/>
        <w:numPr>
          <w:ilvl w:val="4"/>
          <w:numId w:val="1"/>
        </w:numPr>
        <w:bidi w:val="0"/>
        <w:jc w:val="left"/>
        <w:rPr/>
      </w:pPr>
      <w:bookmarkStart w:id="949" w:name="__RefHeading___Toc377405_2616395394"/>
      <w:bookmarkStart w:id="950" w:name="_Toc367"/>
      <w:bookmarkEnd w:id="949"/>
      <w:r>
        <w:rPr/>
        <w:t>Explanations:</w:t>
      </w:r>
      <w:bookmarkEnd w:id="950"/>
    </w:p>
    <w:p>
      <w:pPr>
        <w:pStyle w:val="BookText"/>
        <w:bidi w:val="0"/>
        <w:jc w:val="both"/>
        <w:rPr/>
      </w:pPr>
      <w:r>
        <w:rPr>
          <w:rFonts w:eastAsia="Times New Roman" w:cs="Times New Roman" w:ascii="Times New Roman" w:hAnsi="Times New Roman"/>
          <w:color w:val="111111"/>
          <w:sz w:val="28"/>
          <w:szCs w:val="28"/>
          <w:lang w:val="en-US"/>
        </w:rPr>
        <w:t>1- To cut off the hand is the only heavy withholding compensation and retribution of theft.</w:t>
      </w:r>
    </w:p>
    <w:p>
      <w:pPr>
        <w:pStyle w:val="BookText"/>
        <w:bidi w:val="0"/>
        <w:jc w:val="both"/>
        <w:rPr/>
      </w:pPr>
      <w:r>
        <w:rPr>
          <w:rFonts w:eastAsia="Times New Roman" w:cs="Times New Roman" w:ascii="Times New Roman" w:hAnsi="Times New Roman"/>
          <w:color w:val="111111"/>
          <w:sz w:val="28"/>
          <w:szCs w:val="28"/>
          <w:lang w:val="en-US"/>
        </w:rPr>
        <w:t>2- In executing Allah's bounds, we must not be affected by sympathy and kind feelings.</w:t>
      </w:r>
    </w:p>
    <w:p>
      <w:pPr>
        <w:pStyle w:val="BookText"/>
        <w:bidi w:val="0"/>
        <w:jc w:val="both"/>
        <w:rPr/>
      </w:pPr>
      <w:r>
        <w:rPr>
          <w:rFonts w:eastAsia="Times New Roman" w:cs="Times New Roman" w:ascii="Times New Roman" w:hAnsi="Times New Roman"/>
          <w:color w:val="111111"/>
          <w:sz w:val="28"/>
          <w:szCs w:val="28"/>
          <w:lang w:val="en-US"/>
        </w:rPr>
        <w:t>3- Besides cutting off the hand, the thief is responsible for the property, too.</w:t>
      </w:r>
    </w:p>
    <w:p>
      <w:pPr>
        <w:pStyle w:val="BookText"/>
        <w:bidi w:val="0"/>
        <w:jc w:val="both"/>
        <w:rPr/>
      </w:pPr>
      <w:r>
        <w:rPr>
          <w:rFonts w:eastAsia="Times New Roman" w:cs="Times New Roman" w:ascii="Times New Roman" w:hAnsi="Times New Roman"/>
          <w:color w:val="111111"/>
          <w:sz w:val="28"/>
          <w:szCs w:val="28"/>
          <w:lang w:val="en-US"/>
        </w:rPr>
        <w:t>4- The execution of these ordinances needs: rule, force, system, and organizations. Thus, Islam is a religion of government and policy.</w:t>
      </w:r>
    </w:p>
    <w:p>
      <w:pPr>
        <w:pStyle w:val="BookText"/>
        <w:bidi w:val="0"/>
        <w:jc w:val="both"/>
        <w:rPr/>
      </w:pPr>
      <w:r>
        <w:rPr>
          <w:rFonts w:eastAsia="Times New Roman" w:cs="Times New Roman" w:ascii="Times New Roman" w:hAnsi="Times New Roman"/>
          <w:color w:val="111111"/>
          <w:sz w:val="28"/>
          <w:szCs w:val="28"/>
          <w:lang w:val="en-US"/>
        </w:rPr>
        <w:t xml:space="preserve">5- Poverty is not an excuse or a permission for larceny. Islam, before cutting off the hand, emphasizes on the importance and necessity of job and running the lives of the poor by the way of Muslim public treasury, near relatives, loan without interest, cooperation, and the like. </w:t>
      </w:r>
      <w:r>
        <w:rPr>
          <w:rStyle w:val="FootnoteAnchor"/>
        </w:rPr>
        <w:footnoteReference w:id="71"/>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The Divine retributions are not counted as revenge, but they are to be as withholding.</w:t>
      </w:r>
      <w:bookmarkStart w:id="951" w:name="pg13395_122867"/>
    </w:p>
    <w:p>
      <w:pPr>
        <w:pStyle w:val="BookText"/>
        <w:bidi w:val="0"/>
        <w:rPr/>
      </w:pPr>
      <w:bookmarkEnd w:id="951"/>
      <w:r>
        <w:rPr>
          <w:rFonts w:eastAsia="Amiri" w:cs="Amiri" w:ascii="Amiri" w:hAnsi="Amiri"/>
          <w:color w:val="111111"/>
          <w:sz w:val="28"/>
          <w:szCs w:val="28"/>
          <w:lang w:bidi="ar-SA"/>
        </w:rPr>
        <w:t xml:space="preserve">39- </w:t>
      </w:r>
      <w:r>
        <w:rPr>
          <w:rFonts w:ascii="Amiri" w:hAnsi="Amiri" w:eastAsia="Amiri" w:cs="Amiri"/>
          <w:color w:val="111111"/>
          <w:sz w:val="28"/>
          <w:sz w:val="28"/>
          <w:szCs w:val="28"/>
          <w:rtl w:val="true"/>
          <w:lang w:bidi="ar-SA"/>
        </w:rPr>
        <w:t>فَمَنْ تابَ مِنْ بَعْدِ ظُلْمِه وَاَصْلَحَ فَاِنَّ اللَّّهَ یَتُوبُ عَلَیْهِ</w:t>
      </w:r>
    </w:p>
    <w:p>
      <w:pPr>
        <w:pStyle w:val="BookText"/>
        <w:bidi w:val="0"/>
        <w:jc w:val="both"/>
        <w:rPr/>
      </w:pPr>
      <w:r>
        <w:rPr>
          <w:rFonts w:ascii="Amiri" w:hAnsi="Amiri" w:eastAsia="Amiri" w:cs="Amiri"/>
          <w:color w:val="111111"/>
          <w:sz w:val="28"/>
          <w:sz w:val="28"/>
          <w:szCs w:val="28"/>
          <w:rtl w:val="true"/>
          <w:lang w:bidi="ar-SA"/>
        </w:rPr>
        <w:t>اِنَّ اللّهَ غَفُورٌ رَحیمٌ</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 But whoever repents after his inequity and makes amend (his evil deeds), then surely Allah turns to him (mercifully), verily Allah is Forgiving, Merciful."</w:t>
      </w:r>
    </w:p>
    <w:p>
      <w:pPr>
        <w:pStyle w:val="Heading4"/>
        <w:numPr>
          <w:ilvl w:val="3"/>
          <w:numId w:val="1"/>
        </w:numPr>
        <w:bidi w:val="0"/>
        <w:jc w:val="left"/>
        <w:rPr/>
      </w:pPr>
      <w:bookmarkStart w:id="952" w:name="__RefHeading___Toc377407_2616395394"/>
      <w:bookmarkStart w:id="953" w:name="_Toc368"/>
      <w:bookmarkEnd w:id="952"/>
      <w:r>
        <w:rPr/>
        <w:t>Commentary: verse 39</w:t>
      </w:r>
      <w:bookmarkEnd w:id="953"/>
    </w:p>
    <w:p>
      <w:pPr>
        <w:pStyle w:val="BookText"/>
        <w:bidi w:val="0"/>
        <w:jc w:val="both"/>
        <w:rPr/>
      </w:pPr>
      <w:r>
        <w:rPr>
          <w:rFonts w:eastAsia="Times New Roman" w:cs="Times New Roman" w:ascii="Times New Roman" w:hAnsi="Times New Roman"/>
          <w:color w:val="111111"/>
          <w:sz w:val="28"/>
          <w:szCs w:val="28"/>
          <w:lang w:val="en-US"/>
        </w:rPr>
        <w:t>In Islam, punishments are set beside guidance, godly training, and invitation. Through previous verse, the retribution of a thief was stated.</w:t>
      </w:r>
    </w:p>
    <w:p>
      <w:pPr>
        <w:pStyle w:val="BookText"/>
        <w:bidi w:val="0"/>
        <w:jc w:val="both"/>
        <w:rPr/>
      </w:pPr>
      <w:r>
        <w:rPr>
          <w:rFonts w:eastAsia="Times New Roman" w:cs="Times New Roman" w:ascii="Times New Roman" w:hAnsi="Times New Roman"/>
          <w:color w:val="111111"/>
          <w:sz w:val="28"/>
          <w:szCs w:val="28"/>
          <w:lang w:val="en-US"/>
        </w:rPr>
        <w:t>Here, in this verse, there exists the invitation to repentance unto Allah, forgiving, and the improvement of one's own vices, which causes that Allah returns His grace and mercy to the servant.</w:t>
      </w:r>
    </w:p>
    <w:p>
      <w:pPr>
        <w:pStyle w:val="BookText"/>
        <w:bidi w:val="0"/>
        <w:jc w:val="both"/>
        <w:rPr/>
      </w:pPr>
      <w:r>
        <w:rPr>
          <w:rFonts w:eastAsia="Times New Roman" w:cs="Times New Roman" w:ascii="Times New Roman" w:hAnsi="Times New Roman"/>
          <w:color w:val="111111"/>
          <w:sz w:val="28"/>
          <w:szCs w:val="28"/>
          <w:lang w:val="en-US"/>
        </w:rPr>
        <w:t>For the wrong-doers the gate of returning and improvement is always open. This gate is the very repentance. It should also be regarded that repentance is not only an inner regret, but it must be accompanied with the amends of the past corruptions.</w:t>
      </w:r>
    </w:p>
    <w:p>
      <w:pPr>
        <w:pStyle w:val="BookText"/>
        <w:bidi w:val="0"/>
        <w:jc w:val="both"/>
        <w:rPr/>
      </w:pPr>
      <w:r>
        <w:rPr>
          <w:rFonts w:eastAsia="Times New Roman" w:cs="Times New Roman" w:ascii="Times New Roman" w:hAnsi="Times New Roman"/>
          <w:color w:val="111111"/>
          <w:sz w:val="28"/>
          <w:szCs w:val="28"/>
          <w:lang w:val="en-US"/>
        </w:rPr>
        <w:t>If a thief repents (before being captured and being sent to the court) and gives back the property, he will be forgiven both in the world and the Hereafter. But, when it is after that he is captured, the religious punishment will be fulfilled and the function of repentance is only for the Hereafter.</w:t>
      </w:r>
    </w:p>
    <w:p>
      <w:pPr>
        <w:pStyle w:val="BookText"/>
        <w:bidi w:val="0"/>
        <w:jc w:val="both"/>
        <w:rPr/>
      </w:pPr>
      <w:r>
        <w:rPr>
          <w:rFonts w:eastAsia="Times New Roman" w:cs="Times New Roman" w:ascii="Times New Roman" w:hAnsi="Times New Roman"/>
          <w:color w:val="111111"/>
          <w:sz w:val="28"/>
          <w:szCs w:val="28"/>
          <w:lang w:val="en-US"/>
        </w:rPr>
        <w:t>The verse says:</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But whoever repents after his inequity and makes amend (his evil deeds), then surely Allah turns to him (mercifully), verily Allah is Forgiving, Merciful."</w:t>
      </w:r>
      <w:bookmarkStart w:id="954" w:name="pg13395_122868"/>
    </w:p>
    <w:p>
      <w:pPr>
        <w:pStyle w:val="BookText"/>
        <w:bidi w:val="0"/>
        <w:rPr/>
      </w:pPr>
      <w:bookmarkEnd w:id="954"/>
      <w:r>
        <w:rPr>
          <w:rFonts w:eastAsia="Amiri" w:cs="Amiri" w:ascii="Amiri" w:hAnsi="Amiri"/>
          <w:color w:val="111111"/>
          <w:sz w:val="28"/>
          <w:szCs w:val="28"/>
          <w:lang w:bidi="ar-SA"/>
        </w:rPr>
        <w:t xml:space="preserve">40- </w:t>
      </w:r>
      <w:r>
        <w:rPr>
          <w:rFonts w:ascii="Amiri" w:hAnsi="Amiri" w:eastAsia="Amiri" w:cs="Amiri"/>
          <w:color w:val="111111"/>
          <w:sz w:val="28"/>
          <w:sz w:val="28"/>
          <w:szCs w:val="28"/>
          <w:rtl w:val="true"/>
          <w:lang w:bidi="ar-SA"/>
        </w:rPr>
        <w:t>اَلَمْ تَعْلَمْ اَنَّ اللّهَ لَهُ مُلْکُ</w:t>
      </w:r>
    </w:p>
    <w:p>
      <w:pPr>
        <w:pStyle w:val="BookText"/>
        <w:bidi w:val="0"/>
        <w:jc w:val="both"/>
        <w:rPr/>
      </w:pPr>
      <w:r>
        <w:rPr>
          <w:rFonts w:ascii="Amiri" w:hAnsi="Amiri" w:eastAsia="Amiri" w:cs="Amiri"/>
          <w:color w:val="111111"/>
          <w:sz w:val="28"/>
          <w:sz w:val="28"/>
          <w:szCs w:val="28"/>
          <w:rtl w:val="true"/>
          <w:lang w:bidi="ar-SA"/>
        </w:rPr>
        <w:t>السَّمو اتِ وَالاَْرْضِ یُعَذِّبُ مَنْ یَشاءُ وَیَغْفِرُ لِمَنْ یَشاءُ</w:t>
      </w:r>
    </w:p>
    <w:p>
      <w:pPr>
        <w:pStyle w:val="BookText"/>
        <w:bidi w:val="0"/>
        <w:jc w:val="both"/>
        <w:rPr/>
      </w:pPr>
      <w:r>
        <w:rPr>
          <w:rFonts w:ascii="Amiri" w:hAnsi="Amiri" w:eastAsia="Amiri" w:cs="Amiri"/>
          <w:color w:val="111111"/>
          <w:sz w:val="28"/>
          <w:sz w:val="28"/>
          <w:szCs w:val="28"/>
          <w:rtl w:val="true"/>
          <w:lang w:bidi="ar-SA"/>
        </w:rPr>
        <w:t>وَاللّهُ عَلی کُلِّ شیْ‌ْءٍ قَدیرٌ</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 Do you not know that to Allah belongs the Dominion of the heavens and the earth? He punishes whom He pleases and forgives whom He pleases, and verily Allah is All-Powerful over all things."</w:t>
      </w:r>
    </w:p>
    <w:p>
      <w:pPr>
        <w:pStyle w:val="Heading4"/>
        <w:numPr>
          <w:ilvl w:val="3"/>
          <w:numId w:val="1"/>
        </w:numPr>
        <w:bidi w:val="0"/>
        <w:jc w:val="left"/>
        <w:rPr/>
      </w:pPr>
      <w:bookmarkStart w:id="955" w:name="__RefHeading___Toc377409_2616395394"/>
      <w:bookmarkStart w:id="956" w:name="_Toc369"/>
      <w:bookmarkEnd w:id="955"/>
      <w:r>
        <w:rPr/>
        <w:t>Commentary: verse 40</w:t>
      </w:r>
      <w:bookmarkEnd w:id="956"/>
    </w:p>
    <w:p>
      <w:pPr>
        <w:pStyle w:val="BookText"/>
        <w:bidi w:val="0"/>
        <w:jc w:val="both"/>
        <w:rPr/>
      </w:pPr>
      <w:r>
        <w:rPr>
          <w:rFonts w:eastAsia="Times New Roman" w:cs="Times New Roman" w:ascii="Times New Roman" w:hAnsi="Times New Roman"/>
          <w:color w:val="111111"/>
          <w:sz w:val="28"/>
          <w:szCs w:val="28"/>
          <w:lang w:val="en-US"/>
        </w:rPr>
        <w:t>Allah is not in need of the repentance of servants, because all the existence belongs to Him.</w:t>
      </w:r>
    </w:p>
    <w:p>
      <w:pPr>
        <w:pStyle w:val="BookText"/>
        <w:bidi w:val="0"/>
        <w:jc w:val="both"/>
        <w:rPr/>
      </w:pPr>
      <w:r>
        <w:rPr>
          <w:rFonts w:eastAsia="Times New Roman" w:cs="Times New Roman" w:ascii="Times New Roman" w:hAnsi="Times New Roman"/>
          <w:color w:val="111111"/>
          <w:sz w:val="28"/>
          <w:szCs w:val="28"/>
          <w:lang w:val="en-US"/>
        </w:rPr>
        <w:t>So, the sinners and the corrupters should know that there is no way for them to flee, and they ought to return to Allah.</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Do you not know that to Allah belongs the Dominion of the heavens and the earth? He punishes whom He pleases and forgives whom He pleases, and verily Allah is All-Powerful over all things."</w:t>
      </w:r>
      <w:bookmarkStart w:id="957" w:name="pg13395_122869"/>
    </w:p>
    <w:p>
      <w:pPr>
        <w:pStyle w:val="BookText"/>
        <w:bidi w:val="0"/>
        <w:rPr/>
      </w:pPr>
      <w:bookmarkEnd w:id="957"/>
      <w:r>
        <w:rPr>
          <w:rFonts w:eastAsia="Amiri" w:cs="Amiri" w:ascii="Amiri" w:hAnsi="Amiri"/>
          <w:color w:val="111111"/>
          <w:sz w:val="28"/>
          <w:szCs w:val="28"/>
          <w:lang w:bidi="ar-SA"/>
        </w:rPr>
        <w:t xml:space="preserve">41- </w:t>
      </w:r>
      <w:r>
        <w:rPr>
          <w:rFonts w:ascii="Amiri" w:hAnsi="Amiri" w:eastAsia="Amiri" w:cs="Amiri"/>
          <w:color w:val="111111"/>
          <w:sz w:val="28"/>
          <w:sz w:val="28"/>
          <w:szCs w:val="28"/>
          <w:rtl w:val="true"/>
          <w:lang w:bidi="ar-SA"/>
        </w:rPr>
        <w:t>یااَیُّهَا الرَّسُولُ لا یَحْزُنْکَ</w:t>
      </w:r>
    </w:p>
    <w:p>
      <w:pPr>
        <w:pStyle w:val="BookText"/>
        <w:bidi w:val="0"/>
        <w:jc w:val="both"/>
        <w:rPr/>
      </w:pPr>
      <w:r>
        <w:rPr>
          <w:rFonts w:ascii="Amiri" w:hAnsi="Amiri" w:eastAsia="Amiri" w:cs="Amiri"/>
          <w:color w:val="111111"/>
          <w:sz w:val="28"/>
          <w:sz w:val="28"/>
          <w:szCs w:val="28"/>
          <w:rtl w:val="true"/>
          <w:lang w:bidi="ar-SA"/>
        </w:rPr>
        <w:t>الَّذینَ یُسارِعُونَ فِی الْکُفْرِ مِنَ الَّذینَ قالُوا امَنّا بِاَفْو اهِهِمْ</w:t>
      </w:r>
    </w:p>
    <w:p>
      <w:pPr>
        <w:pStyle w:val="BookText"/>
        <w:bidi w:val="0"/>
        <w:jc w:val="both"/>
        <w:rPr/>
      </w:pPr>
      <w:r>
        <w:rPr>
          <w:rFonts w:ascii="Amiri" w:hAnsi="Amiri" w:eastAsia="Amiri" w:cs="Amiri"/>
          <w:color w:val="111111"/>
          <w:sz w:val="28"/>
          <w:sz w:val="28"/>
          <w:szCs w:val="28"/>
          <w:rtl w:val="true"/>
          <w:lang w:bidi="ar-SA"/>
        </w:rPr>
        <w:t>وَلَمْ تُؤْمِنْ قُلُوبُهُمْ وَمِنَ الَّذینَ هادُوا سَمّاعُونَ لِلْکَذِبِ</w:t>
      </w:r>
    </w:p>
    <w:p>
      <w:pPr>
        <w:pStyle w:val="BookText"/>
        <w:bidi w:val="0"/>
        <w:jc w:val="both"/>
        <w:rPr/>
      </w:pPr>
      <w:r>
        <w:rPr>
          <w:rFonts w:ascii="Amiri" w:hAnsi="Amiri" w:eastAsia="Amiri" w:cs="Amiri"/>
          <w:color w:val="111111"/>
          <w:sz w:val="28"/>
          <w:sz w:val="28"/>
          <w:szCs w:val="28"/>
          <w:rtl w:val="true"/>
          <w:lang w:bidi="ar-SA"/>
        </w:rPr>
        <w:t>سَمّاعُونَ لِقَوْمٍ اخَرینَ لَمْ یَاْتُوکَ یُحَرِّفُونَ الْکَلِمَ مِنْ بَعْدِ مَو اضِعِه</w:t>
      </w:r>
    </w:p>
    <w:p>
      <w:pPr>
        <w:pStyle w:val="BookText"/>
        <w:bidi w:val="0"/>
        <w:jc w:val="both"/>
        <w:rPr/>
      </w:pPr>
      <w:r>
        <w:rPr>
          <w:rFonts w:ascii="Amiri" w:hAnsi="Amiri" w:eastAsia="Amiri" w:cs="Amiri"/>
          <w:color w:val="111111"/>
          <w:sz w:val="28"/>
          <w:sz w:val="28"/>
          <w:szCs w:val="28"/>
          <w:rtl w:val="true"/>
          <w:lang w:bidi="ar-SA"/>
        </w:rPr>
        <w:t>یَقُولُونَ اِنْ اُوتیتُمْ هذ ا فَخُذُوهُ وَاِنْ لَمْ تُؤْتَوْهُ فَاحْذَرُوا</w:t>
      </w:r>
    </w:p>
    <w:p>
      <w:pPr>
        <w:pStyle w:val="BookText"/>
        <w:bidi w:val="0"/>
        <w:jc w:val="both"/>
        <w:rPr/>
      </w:pPr>
      <w:r>
        <w:rPr>
          <w:rFonts w:ascii="Amiri" w:hAnsi="Amiri" w:eastAsia="Amiri" w:cs="Amiri"/>
          <w:color w:val="111111"/>
          <w:sz w:val="28"/>
          <w:sz w:val="28"/>
          <w:szCs w:val="28"/>
          <w:rtl w:val="true"/>
          <w:lang w:bidi="ar-SA"/>
        </w:rPr>
        <w:t>وَمَنْ یُرِدِ اللّهُ فِتْنَتَهُ فَلَنْ تَمْلِکَ لَهُ مِنَ اللّهِ شَیْئاً اُوْلئکَ الَّذینَ</w:t>
      </w:r>
    </w:p>
    <w:p>
      <w:pPr>
        <w:pStyle w:val="BookText"/>
        <w:bidi w:val="0"/>
        <w:jc w:val="both"/>
        <w:rPr/>
      </w:pPr>
      <w:r>
        <w:rPr>
          <w:rFonts w:ascii="Amiri" w:hAnsi="Amiri" w:eastAsia="Amiri" w:cs="Amiri"/>
          <w:color w:val="111111"/>
          <w:sz w:val="28"/>
          <w:sz w:val="28"/>
          <w:szCs w:val="28"/>
          <w:rtl w:val="true"/>
          <w:lang w:bidi="ar-SA"/>
        </w:rPr>
        <w:t>لَمْ یُرِدِ اللّهُ اَنْ یُطَهِّرَ قُلُوبَهُمْ</w:t>
      </w:r>
    </w:p>
    <w:p>
      <w:pPr>
        <w:pStyle w:val="BookText"/>
        <w:bidi w:val="0"/>
        <w:jc w:val="both"/>
        <w:rPr/>
      </w:pPr>
      <w:r>
        <w:rPr>
          <w:rFonts w:ascii="Amiri" w:hAnsi="Amiri" w:eastAsia="Amiri" w:cs="Amiri"/>
          <w:color w:val="111111"/>
          <w:sz w:val="28"/>
          <w:sz w:val="28"/>
          <w:szCs w:val="28"/>
          <w:rtl w:val="true"/>
          <w:lang w:bidi="ar-SA"/>
        </w:rPr>
        <w:t>لَهُمْ فِی الدُّنْیا خِزْیٌ وَلَهُمْ فِی الاْخِرَةِ عَذ ابٌ عَظیمٌ</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 O' Messenger! Let not those who hasten in infidelity grieve you, from among those who (hypocritically) say with their mouths: ` We believe ', but their hearts do not believe, and from among those of the Jews who listen for (the sake of) lying, listen (with a spy manner) for other people who have not come to you.</w:t>
      </w:r>
    </w:p>
    <w:p>
      <w:pPr>
        <w:pStyle w:val="BookText"/>
        <w:bidi w:val="0"/>
        <w:jc w:val="both"/>
        <w:rPr/>
      </w:pPr>
      <w:r>
        <w:rPr>
          <w:rFonts w:eastAsia="Times New Roman" w:cs="Times New Roman" w:ascii="Times New Roman" w:hAnsi="Times New Roman"/>
          <w:color w:val="111111"/>
          <w:sz w:val="28"/>
          <w:szCs w:val="28"/>
          <w:lang w:val="en-US"/>
        </w:rPr>
        <w:t>They distort the (heavenly) words from their places, saying:</w:t>
      </w:r>
    </w:p>
    <w:p>
      <w:pPr>
        <w:pStyle w:val="BookText"/>
        <w:bidi w:val="0"/>
        <w:jc w:val="both"/>
        <w:rPr/>
      </w:pPr>
      <w:r>
        <w:rPr>
          <w:rFonts w:eastAsia="Times New Roman" w:cs="Times New Roman" w:ascii="Times New Roman" w:hAnsi="Times New Roman"/>
          <w:color w:val="111111"/>
          <w:sz w:val="28"/>
          <w:szCs w:val="28"/>
          <w:lang w:val="en-US"/>
        </w:rPr>
        <w:t>` If you are given this, take it, and if you are not given this, beware! (be aloof) ';</w:t>
      </w:r>
    </w:p>
    <w:p>
      <w:pPr>
        <w:pStyle w:val="BookText"/>
        <w:bidi w:val="0"/>
        <w:jc w:val="both"/>
        <w:rPr/>
      </w:pPr>
      <w:r>
        <w:rPr>
          <w:rFonts w:eastAsia="Times New Roman" w:cs="Times New Roman" w:ascii="Times New Roman" w:hAnsi="Times New Roman"/>
          <w:color w:val="111111"/>
          <w:sz w:val="28"/>
          <w:szCs w:val="28"/>
          <w:lang w:val="en-US"/>
        </w:rPr>
        <w:t>and whomever Allah desires to punish, you cannot avail him anything with Allah. Those are they whose hearts Allah does not desire to purify; there is a degradation for them in the world, and in the Hereafter, they will have a grievous chastisement."</w:t>
      </w:r>
    </w:p>
    <w:p>
      <w:pPr>
        <w:pStyle w:val="Heading4"/>
        <w:numPr>
          <w:ilvl w:val="3"/>
          <w:numId w:val="1"/>
        </w:numPr>
        <w:bidi w:val="0"/>
        <w:jc w:val="left"/>
        <w:rPr/>
      </w:pPr>
      <w:bookmarkStart w:id="958" w:name="__RefHeading___Toc377411_2616395394"/>
      <w:bookmarkStart w:id="959" w:name="_Toc370"/>
      <w:bookmarkEnd w:id="958"/>
      <w:r>
        <w:rPr/>
        <w:t>Commentary: verse 41</w:t>
      </w:r>
      <w:bookmarkEnd w:id="959"/>
    </w:p>
    <w:p>
      <w:pPr>
        <w:pStyle w:val="Heading5"/>
        <w:numPr>
          <w:ilvl w:val="4"/>
          <w:numId w:val="1"/>
        </w:numPr>
        <w:bidi w:val="0"/>
        <w:jc w:val="left"/>
        <w:rPr/>
      </w:pPr>
      <w:bookmarkStart w:id="960" w:name="__RefHeading___Toc377413_2616395394"/>
      <w:bookmarkStart w:id="961" w:name="_Toc371"/>
      <w:bookmarkEnd w:id="960"/>
      <w:r>
        <w:rPr/>
        <w:t>Prophets Are Sympathetic unto the Misguided</w:t>
      </w:r>
      <w:bookmarkEnd w:id="96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hypocrites and the Jews pursue the same goal. Their goal is the perversion of religion (Islam). Disbelievers have always some secret agents of influence and spies amongst Muslims. Therefore, religious preachers</w:t>
      </w:r>
    </w:p>
    <w:p>
      <w:pPr>
        <w:pStyle w:val="BookText"/>
        <w:bidi w:val="0"/>
        <w:rPr/>
      </w:pPr>
      <w:r>
        <w:rPr>
          <w:rFonts w:eastAsia="Times New Roman" w:cs="Times New Roman" w:ascii="Times New Roman" w:hAnsi="Times New Roman"/>
          <w:color w:val="111111"/>
          <w:sz w:val="28"/>
          <w:szCs w:val="28"/>
          <w:lang w:val="en-US"/>
        </w:rPr>
        <w:t>ought not to consider all their audience as well-intentioned listeners.</w:t>
      </w:r>
    </w:p>
    <w:p>
      <w:pPr>
        <w:pStyle w:val="BookText"/>
        <w:bidi w:val="0"/>
        <w:jc w:val="both"/>
        <w:rPr/>
      </w:pPr>
      <w:r>
        <w:rPr>
          <w:rFonts w:eastAsia="Times New Roman" w:cs="Times New Roman" w:ascii="Times New Roman" w:hAnsi="Times New Roman"/>
          <w:color w:val="111111"/>
          <w:sz w:val="28"/>
          <w:szCs w:val="28"/>
          <w:lang w:val="en-US"/>
        </w:rPr>
        <w:t>In the meantime, the hypocrites not only have the worldly misfortunes (including: to hear lies, to spy, to pervert the facts, to claim faith for benefits), but also the great punishment of the Hereafter waits for them.</w:t>
      </w:r>
    </w:p>
    <w:p>
      <w:pPr>
        <w:pStyle w:val="BookText"/>
        <w:bidi w:val="0"/>
        <w:jc w:val="both"/>
        <w:rPr/>
      </w:pPr>
      <w:r>
        <w:rPr>
          <w:rFonts w:eastAsia="Times New Roman" w:cs="Times New Roman" w:ascii="Times New Roman" w:hAnsi="Times New Roman"/>
          <w:color w:val="111111"/>
          <w:sz w:val="28"/>
          <w:szCs w:val="28"/>
          <w:lang w:val="en-US"/>
        </w:rPr>
        <w:t>However, we must submit to the Truth and commandments of Allah entirely; and do not accept only the religious legislations that correspond to our desires.</w:t>
      </w:r>
    </w:p>
    <w:p>
      <w:pPr>
        <w:pStyle w:val="BookText"/>
        <w:bidi w:val="0"/>
        <w:jc w:val="both"/>
        <w:rPr/>
      </w:pPr>
      <w:r>
        <w:rPr>
          <w:rFonts w:eastAsia="Times New Roman" w:cs="Times New Roman" w:ascii="Times New Roman" w:hAnsi="Times New Roman"/>
          <w:color w:val="111111"/>
          <w:sz w:val="28"/>
          <w:szCs w:val="28"/>
          <w:lang w:val="en-US"/>
        </w:rPr>
        <w:t>The verse says:</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O' Messenger! Let not those who hasten in infidelity grieve you, from among those who (hypocritically) say with their mouths: </w:t>
      </w:r>
      <w:r>
        <w:rPr>
          <w:rFonts w:eastAsia="Consolas" w:cs="Consolas" w:ascii="Consolas" w:hAnsi="Consolas"/>
          <w:color w:val="111111"/>
          <w:sz w:val="28"/>
          <w:szCs w:val="28"/>
          <w:lang w:val="en-US"/>
        </w:rPr>
        <w:t>We believe ', but their hearts do not believe, and from among those of the Jews who listen for (the sake of) lying, listen for other people who have not come to you. They distort the (heavenly) words from their places, saying:</w:t>
      </w:r>
      <w:r>
        <w:rPr>
          <w:rFonts w:eastAsia="Times New Roman" w:cs="Times New Roman" w:ascii="Times New Roman" w:hAnsi="Times New Roman"/>
          <w:color w:val="111111"/>
          <w:sz w:val="28"/>
          <w:szCs w:val="28"/>
          <w:lang w:val="en-US"/>
        </w:rPr>
        <w:t xml:space="preserve"> If you are given this, take it, and if you are not given this, beware! (be aloof) '; and whomever Allah desires to punish, you cannot avail him anything with Allah. Those are they whose hearts Allah does not desire to purify; there is a degradation for them in the world, and in the Hereafter, they will have a grievous chastisement."</w:t>
      </w:r>
      <w:bookmarkStart w:id="962" w:name="pg13395_122871"/>
    </w:p>
    <w:p>
      <w:pPr>
        <w:pStyle w:val="BookText"/>
        <w:bidi w:val="0"/>
        <w:rPr/>
      </w:pPr>
      <w:bookmarkEnd w:id="962"/>
      <w:r>
        <w:rPr>
          <w:rFonts w:eastAsia="Amiri" w:cs="Amiri" w:ascii="Amiri" w:hAnsi="Amiri"/>
          <w:color w:val="111111"/>
          <w:sz w:val="28"/>
          <w:szCs w:val="28"/>
          <w:lang w:bidi="ar-SA"/>
        </w:rPr>
        <w:t xml:space="preserve">42- </w:t>
      </w:r>
      <w:r>
        <w:rPr>
          <w:rFonts w:ascii="Amiri" w:hAnsi="Amiri" w:eastAsia="Amiri" w:cs="Amiri"/>
          <w:color w:val="111111"/>
          <w:sz w:val="28"/>
          <w:sz w:val="28"/>
          <w:szCs w:val="28"/>
          <w:rtl w:val="true"/>
          <w:lang w:bidi="ar-SA"/>
        </w:rPr>
        <w:t>سَمّاعُونَ لِلْکَذِبِ اَکّالُونَ لِلسُّحْتِ</w:t>
      </w:r>
    </w:p>
    <w:p>
      <w:pPr>
        <w:pStyle w:val="BookText"/>
        <w:bidi w:val="0"/>
        <w:jc w:val="both"/>
        <w:rPr/>
      </w:pPr>
      <w:r>
        <w:rPr>
          <w:rFonts w:ascii="Amiri" w:hAnsi="Amiri" w:eastAsia="Amiri" w:cs="Amiri"/>
          <w:color w:val="111111"/>
          <w:sz w:val="28"/>
          <w:sz w:val="28"/>
          <w:szCs w:val="28"/>
          <w:rtl w:val="true"/>
          <w:lang w:bidi="ar-SA"/>
        </w:rPr>
        <w:t>فَاِنْ جاءُوکَ فَاحْکُمْ بَیْنَهُمْ اَوْ اَعْرِضْ عَنْهُمْ وَاِنْ تُعْرِضْ</w:t>
      </w:r>
    </w:p>
    <w:p>
      <w:pPr>
        <w:pStyle w:val="BookText"/>
        <w:bidi w:val="0"/>
        <w:jc w:val="both"/>
        <w:rPr/>
      </w:pPr>
      <w:r>
        <w:rPr>
          <w:rFonts w:ascii="Amiri" w:hAnsi="Amiri" w:eastAsia="Amiri" w:cs="Amiri"/>
          <w:color w:val="111111"/>
          <w:sz w:val="28"/>
          <w:sz w:val="28"/>
          <w:szCs w:val="28"/>
          <w:rtl w:val="true"/>
          <w:lang w:bidi="ar-SA"/>
        </w:rPr>
        <w:t>عَنْهُمْ فَلَنْ یَضُرُّوکَ شَیْئاً وَاِنْ حَکَمْتَ فَاحْکُمْ بَیْنَهُمْ بِالْقِسْطِ</w:t>
      </w:r>
    </w:p>
    <w:p>
      <w:pPr>
        <w:pStyle w:val="BookText"/>
        <w:bidi w:val="0"/>
        <w:jc w:val="both"/>
        <w:rPr/>
      </w:pPr>
      <w:r>
        <w:rPr>
          <w:rFonts w:ascii="Amiri" w:hAnsi="Amiri" w:eastAsia="Amiri" w:cs="Amiri"/>
          <w:color w:val="111111"/>
          <w:sz w:val="28"/>
          <w:sz w:val="28"/>
          <w:szCs w:val="28"/>
          <w:rtl w:val="true"/>
          <w:lang w:bidi="ar-SA"/>
        </w:rPr>
        <w:t>اِنَّ اللّهَ یُحِبُّ الْمُقْسِطینَ</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 (They are) listeners to (any) lie, and devour the unlawful; therefore,</w:t>
      </w:r>
    </w:p>
    <w:p>
      <w:pPr>
        <w:pStyle w:val="BookText"/>
        <w:bidi w:val="0"/>
        <w:jc w:val="both"/>
        <w:rPr/>
      </w:pPr>
      <w:r>
        <w:rPr>
          <w:rFonts w:eastAsia="Times New Roman" w:cs="Times New Roman" w:ascii="Times New Roman" w:hAnsi="Times New Roman"/>
          <w:color w:val="111111"/>
          <w:sz w:val="28"/>
          <w:szCs w:val="28"/>
          <w:lang w:val="en-US"/>
        </w:rPr>
        <w:t>if they come to you, judge between them or turn away from them;</w:t>
      </w:r>
    </w:p>
    <w:p>
      <w:pPr>
        <w:pStyle w:val="BookText"/>
        <w:bidi w:val="0"/>
        <w:jc w:val="both"/>
        <w:rPr/>
      </w:pPr>
      <w:r>
        <w:rPr>
          <w:rFonts w:eastAsia="Times New Roman" w:cs="Times New Roman" w:ascii="Times New Roman" w:hAnsi="Times New Roman"/>
          <w:color w:val="111111"/>
          <w:sz w:val="28"/>
          <w:szCs w:val="28"/>
          <w:lang w:val="en-US"/>
        </w:rPr>
        <w:t>and if you turn away from them, they will harm you nothing; and if you judge,</w:t>
      </w:r>
    </w:p>
    <w:p>
      <w:pPr>
        <w:pStyle w:val="BookText"/>
        <w:bidi w:val="0"/>
        <w:jc w:val="both"/>
        <w:rPr/>
      </w:pPr>
      <w:r>
        <w:rPr>
          <w:rFonts w:eastAsia="Times New Roman" w:cs="Times New Roman" w:ascii="Times New Roman" w:hAnsi="Times New Roman"/>
          <w:color w:val="111111"/>
          <w:sz w:val="28"/>
          <w:szCs w:val="28"/>
          <w:lang w:val="en-US"/>
        </w:rPr>
        <w:t>judge between them with equity;</w:t>
      </w:r>
    </w:p>
    <w:p>
      <w:pPr>
        <w:pStyle w:val="BookText"/>
        <w:bidi w:val="0"/>
        <w:jc w:val="both"/>
        <w:rPr/>
      </w:pPr>
      <w:r>
        <w:rPr>
          <w:rFonts w:eastAsia="Times New Roman" w:cs="Times New Roman" w:ascii="Times New Roman" w:hAnsi="Times New Roman"/>
          <w:color w:val="111111"/>
          <w:sz w:val="28"/>
          <w:szCs w:val="28"/>
          <w:lang w:val="en-US"/>
        </w:rPr>
        <w:t>verily Allah loves the just."</w:t>
      </w:r>
    </w:p>
    <w:p>
      <w:pPr>
        <w:pStyle w:val="Heading4"/>
        <w:numPr>
          <w:ilvl w:val="3"/>
          <w:numId w:val="1"/>
        </w:numPr>
        <w:bidi w:val="0"/>
        <w:jc w:val="left"/>
        <w:rPr/>
      </w:pPr>
      <w:bookmarkStart w:id="963" w:name="__RefHeading___Toc377415_2616395394"/>
      <w:bookmarkStart w:id="964" w:name="_Toc372"/>
      <w:bookmarkEnd w:id="963"/>
      <w:r>
        <w:rPr/>
        <w:t>Commentary: verse 42</w:t>
      </w:r>
      <w:bookmarkEnd w:id="964"/>
    </w:p>
    <w:p>
      <w:pPr>
        <w:pStyle w:val="BookText"/>
        <w:bidi w:val="0"/>
        <w:jc w:val="both"/>
        <w:rPr/>
      </w:pPr>
      <w:r>
        <w:rPr>
          <w:rFonts w:eastAsia="Times New Roman" w:cs="Times New Roman" w:ascii="Times New Roman" w:hAnsi="Times New Roman"/>
          <w:color w:val="111111"/>
          <w:sz w:val="28"/>
          <w:szCs w:val="28"/>
          <w:lang w:val="en-US"/>
        </w:rPr>
        <w:t xml:space="preserve">Some of the Jews, who had committed adultery, came to the Prophet (p.b.u.h.) to judge. They hoped to escape from the retribution of stoning, which exists in the religion of the Jews, </w:t>
      </w:r>
      <w:r>
        <w:rPr>
          <w:rStyle w:val="FootnoteAnchor"/>
        </w:rPr>
        <w:footnoteReference w:id="72"/>
      </w:r>
      <w:r>
        <w:rPr>
          <w:rFonts w:eastAsia="Times New Roman" w:cs="Times New Roman" w:ascii="Times New Roman" w:hAnsi="Times New Roman"/>
          <w:color w:val="111111"/>
          <w:sz w:val="28"/>
          <w:szCs w:val="28"/>
          <w:lang w:val="en-US"/>
        </w:rPr>
        <w:t>while the Islamic law for the adulterer is stoning, too. When they saw that the ordinance of Islam was the same as it was in their own religion, they did not accept it.</w:t>
      </w:r>
    </w:p>
    <w:p>
      <w:pPr>
        <w:pStyle w:val="BookText"/>
        <w:bidi w:val="0"/>
        <w:jc w:val="both"/>
        <w:rPr/>
      </w:pPr>
      <w:r>
        <w:rPr>
          <w:rFonts w:eastAsia="Times New Roman" w:cs="Times New Roman" w:ascii="Times New Roman" w:hAnsi="Times New Roman"/>
          <w:color w:val="111111"/>
          <w:sz w:val="28"/>
          <w:szCs w:val="28"/>
          <w:lang w:val="en-US"/>
        </w:rPr>
        <w:t xml:space="preserve">The Arabic term /suḥt/, used in this verse, according to the Islamic traditions, means: </w:t>
      </w:r>
      <w:r>
        <w:rPr>
          <w:rFonts w:eastAsia="Consolas" w:cs="Consolas" w:ascii="Consolas" w:hAnsi="Consolas"/>
          <w:color w:val="111111"/>
          <w:sz w:val="28"/>
          <w:szCs w:val="28"/>
          <w:lang w:val="en-US"/>
        </w:rPr>
        <w:t>bribery ' and the gifts given for the fulfilment of an affair. It also means:</w:t>
      </w:r>
      <w:r>
        <w:rPr>
          <w:rFonts w:eastAsia="Times New Roman" w:cs="Times New Roman" w:ascii="Times New Roman" w:hAnsi="Times New Roman"/>
          <w:color w:val="111111"/>
          <w:sz w:val="28"/>
          <w:szCs w:val="28"/>
          <w:lang w:val="en-US"/>
        </w:rPr>
        <w:t xml:space="preserve"> destruction ' or ` the thing which causes destruction'.</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(They are) listeners to (any) lie, and devour the unlawful; therefore,</w:t>
      </w:r>
    </w:p>
    <w:p>
      <w:pPr>
        <w:pStyle w:val="BookText"/>
        <w:bidi w:val="0"/>
        <w:jc w:val="both"/>
        <w:rPr/>
      </w:pPr>
      <w:r>
        <w:rPr>
          <w:rFonts w:eastAsia="Times New Roman" w:cs="Times New Roman" w:ascii="Times New Roman" w:hAnsi="Times New Roman"/>
          <w:color w:val="111111"/>
          <w:sz w:val="28"/>
          <w:szCs w:val="28"/>
          <w:lang w:val="en-US"/>
        </w:rPr>
        <w:t>if they come to you, judge between them or turn away from them;</w:t>
      </w:r>
    </w:p>
    <w:p>
      <w:pPr>
        <w:pStyle w:val="BookText"/>
        <w:bidi w:val="0"/>
        <w:jc w:val="both"/>
        <w:rPr/>
      </w:pPr>
      <w:r>
        <w:rPr>
          <w:rFonts w:eastAsia="Times New Roman" w:cs="Times New Roman" w:ascii="Times New Roman" w:hAnsi="Times New Roman"/>
          <w:color w:val="111111"/>
          <w:sz w:val="28"/>
          <w:szCs w:val="28"/>
          <w:lang w:val="en-US"/>
        </w:rPr>
        <w:t>and if you turn away from them, they will harm you nothing; and if you judge, judge between them with equity;</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Allah loves the just."</w:t>
      </w:r>
      <w:bookmarkStart w:id="965" w:name="pg13395_122872"/>
    </w:p>
    <w:p>
      <w:pPr>
        <w:pStyle w:val="BookText"/>
        <w:bidi w:val="0"/>
        <w:rPr/>
      </w:pPr>
      <w:bookmarkEnd w:id="965"/>
      <w:r>
        <w:rPr>
          <w:rFonts w:eastAsia="Amiri" w:cs="Amiri" w:ascii="Amiri" w:hAnsi="Amiri"/>
          <w:color w:val="111111"/>
          <w:sz w:val="28"/>
          <w:szCs w:val="28"/>
          <w:lang w:bidi="ar-SA"/>
        </w:rPr>
        <w:t xml:space="preserve">43- </w:t>
      </w:r>
      <w:r>
        <w:rPr>
          <w:rFonts w:ascii="Amiri" w:hAnsi="Amiri" w:eastAsia="Amiri" w:cs="Amiri"/>
          <w:color w:val="111111"/>
          <w:sz w:val="28"/>
          <w:sz w:val="28"/>
          <w:szCs w:val="28"/>
          <w:rtl w:val="true"/>
          <w:lang w:bidi="ar-SA"/>
        </w:rPr>
        <w:t>وَکَیْفَ یُحَکِّمُونَکَ وَعِندَهُمُ التَّوْراةُ فیها حُکْمُ اللّهِ</w:t>
      </w:r>
    </w:p>
    <w:p>
      <w:pPr>
        <w:pStyle w:val="BookText"/>
        <w:bidi w:val="0"/>
        <w:jc w:val="both"/>
        <w:rPr/>
      </w:pPr>
      <w:r>
        <w:rPr>
          <w:rFonts w:ascii="Amiri" w:hAnsi="Amiri" w:eastAsia="Amiri" w:cs="Amiri"/>
          <w:color w:val="111111"/>
          <w:sz w:val="28"/>
          <w:sz w:val="28"/>
          <w:szCs w:val="28"/>
          <w:rtl w:val="true"/>
          <w:lang w:bidi="ar-SA"/>
        </w:rPr>
        <w:t>ثُمَّ یَتَوَلَّوْنَ مِنْ بَعْدِ ذ لِکَ</w:t>
      </w:r>
    </w:p>
    <w:p>
      <w:pPr>
        <w:pStyle w:val="BookText"/>
        <w:bidi w:val="0"/>
        <w:jc w:val="both"/>
        <w:rPr/>
      </w:pPr>
      <w:r>
        <w:rPr>
          <w:rFonts w:ascii="Amiri" w:hAnsi="Amiri" w:eastAsia="Amiri" w:cs="Amiri"/>
          <w:color w:val="111111"/>
          <w:sz w:val="28"/>
          <w:sz w:val="28"/>
          <w:szCs w:val="28"/>
          <w:rtl w:val="true"/>
          <w:lang w:bidi="ar-SA"/>
        </w:rPr>
        <w:t>وَما اُوْلئِکَ بِالْمُؤْمِنینَ</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 And how do they (the Jews) make you a judge, while with them is the Turah, wherein is Allah's judgement? Yet they turn away after that, and those are not believers."</w:t>
      </w:r>
    </w:p>
    <w:p>
      <w:pPr>
        <w:pStyle w:val="Heading4"/>
        <w:numPr>
          <w:ilvl w:val="3"/>
          <w:numId w:val="1"/>
        </w:numPr>
        <w:bidi w:val="0"/>
        <w:jc w:val="left"/>
        <w:rPr/>
      </w:pPr>
      <w:bookmarkStart w:id="966" w:name="__RefHeading___Toc377417_2616395394"/>
      <w:bookmarkStart w:id="967" w:name="_Toc373"/>
      <w:bookmarkEnd w:id="966"/>
      <w:r>
        <w:rPr/>
        <w:t>Commentary: verse 43</w:t>
      </w:r>
      <w:bookmarkEnd w:id="967"/>
    </w:p>
    <w:p>
      <w:pPr>
        <w:pStyle w:val="BookText"/>
        <w:bidi w:val="0"/>
        <w:jc w:val="both"/>
        <w:rPr/>
      </w:pPr>
      <w:r>
        <w:rPr>
          <w:rFonts w:eastAsia="Times New Roman" w:cs="Times New Roman" w:ascii="Times New Roman" w:hAnsi="Times New Roman"/>
          <w:color w:val="111111"/>
          <w:sz w:val="28"/>
          <w:szCs w:val="28"/>
          <w:lang w:val="en-US"/>
        </w:rPr>
        <w:t>Again, this verse follows the subject of the Jews seeking judgement from the Prophet (p.b.u.h.), which was referred to in the previous verse. It surprisingly says:</w:t>
      </w:r>
    </w:p>
    <w:p>
      <w:pPr>
        <w:pStyle w:val="BookText"/>
        <w:bidi w:val="0"/>
        <w:jc w:val="both"/>
        <w:rPr/>
      </w:pPr>
      <w:r>
        <w:rPr>
          <w:rFonts w:eastAsia="Times New Roman" w:cs="Times New Roman" w:ascii="Times New Roman" w:hAnsi="Times New Roman"/>
          <w:color w:val="111111"/>
          <w:sz w:val="28"/>
          <w:szCs w:val="28"/>
          <w:lang w:val="en-US"/>
        </w:rPr>
        <w:t>" And how do they (the Jews) make you a judge, while with them is the Turah, wherein is Allah's judgement? ..."</w:t>
      </w:r>
    </w:p>
    <w:p>
      <w:pPr>
        <w:pStyle w:val="BookText"/>
        <w:bidi w:val="0"/>
        <w:jc w:val="both"/>
        <w:rPr/>
      </w:pPr>
      <w:r>
        <w:rPr>
          <w:rFonts w:eastAsia="Times New Roman" w:cs="Times New Roman" w:ascii="Times New Roman" w:hAnsi="Times New Roman"/>
          <w:color w:val="111111"/>
          <w:sz w:val="28"/>
          <w:szCs w:val="28"/>
          <w:lang w:val="en-US"/>
        </w:rPr>
        <w:t>It should be noted that the aforementioned decree (i.e. the decree of stoning the man and the woman who have committed adultery) is found in the present Turah, Deuteronoms, Chapter 22, No. 21-26.</w:t>
      </w:r>
    </w:p>
    <w:p>
      <w:pPr>
        <w:pStyle w:val="BookText"/>
        <w:bidi w:val="0"/>
        <w:jc w:val="both"/>
        <w:rPr/>
      </w:pPr>
      <w:r>
        <w:rPr>
          <w:rFonts w:eastAsia="Times New Roman" w:cs="Times New Roman" w:ascii="Times New Roman" w:hAnsi="Times New Roman"/>
          <w:color w:val="111111"/>
          <w:sz w:val="28"/>
          <w:szCs w:val="28"/>
          <w:lang w:val="en-US"/>
        </w:rPr>
        <w:t>The verse continues saying:</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they turn away after that, and those are not believers."</w:t>
      </w:r>
      <w:bookmarkStart w:id="968" w:name="pg13395_122873"/>
    </w:p>
    <w:p>
      <w:pPr>
        <w:pStyle w:val="Heading3"/>
        <w:numPr>
          <w:ilvl w:val="2"/>
          <w:numId w:val="1"/>
        </w:numPr>
        <w:bidi w:val="0"/>
        <w:jc w:val="left"/>
        <w:rPr/>
      </w:pPr>
      <w:bookmarkStart w:id="969" w:name="__RefHeading___Toc377419_2616395394"/>
      <w:bookmarkStart w:id="970" w:name="_Toc374"/>
      <w:bookmarkEnd w:id="968"/>
      <w:bookmarkEnd w:id="969"/>
      <w:r>
        <w:rPr/>
        <w:t>Section 7: Relation of the Qur'ān to the previous heavenly Books</w:t>
      </w:r>
      <w:bookmarkEnd w:id="970"/>
    </w:p>
    <w:p>
      <w:pPr>
        <w:pStyle w:val="Heading4"/>
        <w:numPr>
          <w:ilvl w:val="3"/>
          <w:numId w:val="1"/>
        </w:numPr>
        <w:bidi w:val="0"/>
        <w:jc w:val="left"/>
        <w:rPr/>
      </w:pPr>
      <w:bookmarkStart w:id="971" w:name="__RefHeading___Toc377421_2616395394"/>
      <w:bookmarkStart w:id="972" w:name="_Toc375"/>
      <w:bookmarkEnd w:id="971"/>
      <w:r>
        <w:rPr/>
        <w:t>Point</w:t>
      </w:r>
      <w:bookmarkEnd w:id="972"/>
    </w:p>
    <w:p>
      <w:pPr>
        <w:pStyle w:val="BookText"/>
        <w:bidi w:val="0"/>
        <w:jc w:val="both"/>
        <w:rPr/>
      </w:pPr>
      <w:r>
        <w:rPr>
          <w:rFonts w:eastAsia="Times New Roman" w:cs="Times New Roman" w:ascii="Times New Roman" w:hAnsi="Times New Roman"/>
          <w:color w:val="111111"/>
          <w:sz w:val="28"/>
          <w:szCs w:val="28"/>
          <w:lang w:val="en-US"/>
        </w:rPr>
        <w:t>Evidence from Turah The Evangel and its evidence The Qura'n's confirming the previous</w:t>
      </w:r>
    </w:p>
    <w:p>
      <w:pPr>
        <w:pStyle w:val="BookText"/>
        <w:bidi w:val="0"/>
        <w:jc w:val="both"/>
        <w:rPr/>
      </w:pPr>
      <w:r>
        <w:rPr>
          <w:rFonts w:eastAsia="Times New Roman" w:cs="Times New Roman" w:ascii="Times New Roman" w:hAnsi="Times New Roman"/>
          <w:color w:val="111111"/>
          <w:sz w:val="28"/>
          <w:szCs w:val="28"/>
          <w:lang w:val="en-US"/>
        </w:rPr>
        <w:t>heavenly Books Now the Qur'an to be followed.</w:t>
      </w:r>
    </w:p>
    <w:p>
      <w:pPr>
        <w:pStyle w:val="BookText"/>
        <w:bidi w:val="0"/>
        <w:jc w:val="both"/>
        <w:rPr/>
      </w:pPr>
      <w:r>
        <w:rPr>
          <w:rFonts w:eastAsia="Amiri" w:cs="Amiri" w:ascii="Amiri" w:hAnsi="Amiri"/>
          <w:color w:val="111111"/>
          <w:sz w:val="28"/>
          <w:szCs w:val="28"/>
          <w:lang w:bidi="ar-SA"/>
        </w:rPr>
        <w:t xml:space="preserve">44- </w:t>
      </w:r>
      <w:r>
        <w:rPr>
          <w:rFonts w:ascii="Amiri" w:hAnsi="Amiri" w:eastAsia="Amiri" w:cs="Amiri"/>
          <w:color w:val="111111"/>
          <w:sz w:val="28"/>
          <w:sz w:val="28"/>
          <w:szCs w:val="28"/>
          <w:rtl w:val="true"/>
          <w:lang w:bidi="ar-SA"/>
        </w:rPr>
        <w:t>اِنّا اَنزَلْنَا التَّوْراةَ فیها هُدیً وَنُورٌ</w:t>
      </w:r>
    </w:p>
    <w:p>
      <w:pPr>
        <w:pStyle w:val="BookText"/>
        <w:bidi w:val="0"/>
        <w:jc w:val="both"/>
        <w:rPr/>
      </w:pPr>
      <w:r>
        <w:rPr>
          <w:rFonts w:ascii="Amiri" w:hAnsi="Amiri" w:eastAsia="Amiri" w:cs="Amiri"/>
          <w:color w:val="111111"/>
          <w:sz w:val="28"/>
          <w:sz w:val="28"/>
          <w:szCs w:val="28"/>
          <w:rtl w:val="true"/>
          <w:lang w:bidi="ar-SA"/>
        </w:rPr>
        <w:t>یَحْکُمُ بِهَا النَّبِیُّونَ الَّذینَ اَسْلَمُوا لِلَّذینَ هادُوا وَالرَّبّانِیُّونَ وَالاَْحْبارُ</w:t>
      </w:r>
    </w:p>
    <w:p>
      <w:pPr>
        <w:pStyle w:val="BookText"/>
        <w:bidi w:val="0"/>
        <w:jc w:val="both"/>
        <w:rPr/>
      </w:pPr>
      <w:r>
        <w:rPr>
          <w:rFonts w:ascii="Amiri" w:hAnsi="Amiri" w:eastAsia="Amiri" w:cs="Amiri"/>
          <w:color w:val="111111"/>
          <w:sz w:val="28"/>
          <w:sz w:val="28"/>
          <w:szCs w:val="28"/>
          <w:rtl w:val="true"/>
          <w:lang w:bidi="ar-SA"/>
        </w:rPr>
        <w:t>بِمَا اسْتُحْفِظُوا مِنْ کِتابِ اللّهِ وَکانُوا عَلَیْهِ شُهَد اءَ</w:t>
      </w:r>
    </w:p>
    <w:p>
      <w:pPr>
        <w:pStyle w:val="BookText"/>
        <w:bidi w:val="0"/>
        <w:jc w:val="both"/>
        <w:rPr/>
      </w:pPr>
      <w:r>
        <w:rPr>
          <w:rFonts w:ascii="Amiri" w:hAnsi="Amiri" w:eastAsia="Amiri" w:cs="Amiri"/>
          <w:color w:val="111111"/>
          <w:sz w:val="28"/>
          <w:sz w:val="28"/>
          <w:szCs w:val="28"/>
          <w:rtl w:val="true"/>
          <w:lang w:bidi="ar-SA"/>
        </w:rPr>
        <w:t>فَلا تَخْشَوُا النّاسَ وَاخْشَوْنِ</w:t>
      </w:r>
    </w:p>
    <w:p>
      <w:pPr>
        <w:pStyle w:val="BookText"/>
        <w:bidi w:val="0"/>
        <w:jc w:val="both"/>
        <w:rPr/>
      </w:pPr>
      <w:r>
        <w:rPr>
          <w:rFonts w:ascii="Amiri" w:hAnsi="Amiri" w:eastAsia="Amiri" w:cs="Amiri"/>
          <w:color w:val="111111"/>
          <w:sz w:val="28"/>
          <w:sz w:val="28"/>
          <w:szCs w:val="28"/>
          <w:rtl w:val="true"/>
          <w:lang w:bidi="ar-SA"/>
        </w:rPr>
        <w:t>وَلا تَشْتَرُوا بِایاتی ثَمَنًا قَلیلاً وَمَنْ لَمْ یَحْکُمْ بِما اَنْزَلَ اللّهُ</w:t>
      </w:r>
    </w:p>
    <w:p>
      <w:pPr>
        <w:pStyle w:val="BookText"/>
        <w:bidi w:val="0"/>
        <w:jc w:val="both"/>
        <w:rPr/>
      </w:pPr>
      <w:r>
        <w:rPr>
          <w:rFonts w:ascii="Amiri" w:hAnsi="Amiri" w:eastAsia="Amiri" w:cs="Amiri"/>
          <w:color w:val="111111"/>
          <w:sz w:val="28"/>
          <w:sz w:val="28"/>
          <w:szCs w:val="28"/>
          <w:rtl w:val="true"/>
          <w:lang w:bidi="ar-SA"/>
        </w:rPr>
        <w:t>فَاُوْلئِکَ هُمُ الْکافِرُونَ</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 Verily We have sent down the Turah, wherein is guidance and light, by which the prophets, who submitted themselves (to Us), judged for those who were Jews, and (so did) the rabbis and the scholars (of divinity of the Jews) in accordance with what they were entrusted with the Book of Allah, and they were witnesses thereof. Therefore, do not dread the people, and dread (opposing) Me; and do not sell My Signs for a little price.</w:t>
      </w:r>
    </w:p>
    <w:p>
      <w:pPr>
        <w:pStyle w:val="BookText"/>
        <w:bidi w:val="0"/>
        <w:jc w:val="both"/>
        <w:rPr/>
      </w:pPr>
      <w:r>
        <w:rPr>
          <w:rFonts w:eastAsia="Times New Roman" w:cs="Times New Roman" w:ascii="Times New Roman" w:hAnsi="Times New Roman"/>
          <w:color w:val="111111"/>
          <w:sz w:val="28"/>
          <w:szCs w:val="28"/>
          <w:lang w:val="en-US"/>
        </w:rPr>
        <w:t>And whoever does not judge by what Allah has sent down, those are they that are the infidels."</w:t>
      </w:r>
    </w:p>
    <w:p>
      <w:pPr>
        <w:pStyle w:val="Heading4"/>
        <w:numPr>
          <w:ilvl w:val="3"/>
          <w:numId w:val="1"/>
        </w:numPr>
        <w:bidi w:val="0"/>
        <w:jc w:val="left"/>
        <w:rPr/>
      </w:pPr>
      <w:bookmarkStart w:id="973" w:name="__RefHeading___Toc377423_2616395394"/>
      <w:bookmarkStart w:id="974" w:name="_Toc376"/>
      <w:bookmarkEnd w:id="973"/>
      <w:r>
        <w:rPr/>
        <w:t>Commentary: verse 44</w:t>
      </w:r>
      <w:bookmarkEnd w:id="974"/>
    </w:p>
    <w:p>
      <w:pPr>
        <w:pStyle w:val="Heading5"/>
        <w:numPr>
          <w:ilvl w:val="4"/>
          <w:numId w:val="1"/>
        </w:numPr>
        <w:bidi w:val="0"/>
        <w:jc w:val="left"/>
        <w:rPr/>
      </w:pPr>
      <w:bookmarkStart w:id="975" w:name="__RefHeading___Toc377425_2616395394"/>
      <w:bookmarkStart w:id="976" w:name="_Toc377"/>
      <w:bookmarkEnd w:id="975"/>
      <w:r>
        <w:rPr/>
        <w:t>Point</w:t>
      </w:r>
      <w:bookmarkEnd w:id="976"/>
    </w:p>
    <w:p>
      <w:pPr>
        <w:pStyle w:val="BookText"/>
        <w:bidi w:val="0"/>
        <w:jc w:val="both"/>
        <w:rPr/>
      </w:pPr>
      <w:r>
        <w:rPr>
          <w:rFonts w:eastAsia="Times New Roman" w:cs="Times New Roman" w:ascii="Times New Roman" w:hAnsi="Times New Roman"/>
          <w:color w:val="111111"/>
          <w:sz w:val="28"/>
          <w:szCs w:val="28"/>
          <w:lang w:val="en-US"/>
        </w:rPr>
        <w:t>Separate from confessing upon the falsification of the Turah and the Bible, the originality of the heavenly Books should be admired and glorified.</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true that the Turah was revealed to Moses (a.s.) and the Evangel was revealed to Jesus (a.s.), yet they have been accepted by all the</w:t>
      </w:r>
      <w:bookmarkStart w:id="977" w:name="pg13395_122874"/>
    </w:p>
    <w:p>
      <w:pPr>
        <w:pStyle w:val="BookText"/>
        <w:bidi w:val="0"/>
        <w:rPr/>
      </w:pPr>
      <w:bookmarkEnd w:id="977"/>
      <w:r>
        <w:rPr>
          <w:rFonts w:eastAsia="Times New Roman" w:cs="Times New Roman" w:ascii="Times New Roman" w:hAnsi="Times New Roman"/>
          <w:color w:val="111111"/>
          <w:sz w:val="28"/>
          <w:szCs w:val="28"/>
          <w:lang w:val="en-US"/>
        </w:rPr>
        <w:t>prophets and the saints after them. They wholly practiced according to the ordinances of those Books.</w:t>
      </w:r>
    </w:p>
    <w:p>
      <w:pPr>
        <w:pStyle w:val="BookText"/>
        <w:bidi w:val="0"/>
        <w:jc w:val="both"/>
        <w:rPr/>
      </w:pPr>
      <w:r>
        <w:rPr>
          <w:rFonts w:eastAsia="Times New Roman" w:cs="Times New Roman" w:ascii="Times New Roman" w:hAnsi="Times New Roman"/>
          <w:color w:val="111111"/>
          <w:sz w:val="28"/>
          <w:szCs w:val="28"/>
          <w:lang w:val="en-US"/>
        </w:rPr>
        <w:t>Thus, prophets have no commandment from their ownselves, save that they are surrended to the commandment of Allah. Then, when the prophets are surrended to the commandment of Allah, why should we not?</w:t>
      </w:r>
    </w:p>
    <w:p>
      <w:pPr>
        <w:pStyle w:val="BookText"/>
        <w:bidi w:val="0"/>
        <w:jc w:val="both"/>
        <w:rPr/>
      </w:pPr>
      <w:r>
        <w:rPr>
          <w:rFonts w:eastAsia="Times New Roman" w:cs="Times New Roman" w:ascii="Times New Roman" w:hAnsi="Times New Roman"/>
          <w:color w:val="111111"/>
          <w:sz w:val="28"/>
          <w:szCs w:val="28"/>
          <w:lang w:val="en-US"/>
        </w:rPr>
        <w:t>Islam is the religion of all. The prophets of the Israelites have been qualified with ` submission ', not with Judaism and Christianity.</w:t>
      </w:r>
    </w:p>
    <w:p>
      <w:pPr>
        <w:pStyle w:val="BookText"/>
        <w:bidi w:val="0"/>
        <w:jc w:val="both"/>
        <w:rPr/>
      </w:pPr>
      <w:r>
        <w:rPr>
          <w:rFonts w:eastAsia="Times New Roman" w:cs="Times New Roman" w:ascii="Times New Roman" w:hAnsi="Times New Roman"/>
          <w:color w:val="111111"/>
          <w:sz w:val="28"/>
          <w:szCs w:val="28"/>
          <w:lang w:val="en-US"/>
        </w:rPr>
        <w:t>And, in general, the scholars of every nation are responsible for the execution of the commandments of the Lord among people. Therefore, guardianship of the jurisconsult has evidences in all religions.</w:t>
      </w:r>
    </w:p>
    <w:p>
      <w:pPr>
        <w:pStyle w:val="BookText"/>
        <w:bidi w:val="0"/>
        <w:jc w:val="both"/>
        <w:rPr/>
      </w:pPr>
      <w:r>
        <w:rPr>
          <w:rFonts w:eastAsia="Times New Roman" w:cs="Times New Roman" w:ascii="Times New Roman" w:hAnsi="Times New Roman"/>
          <w:color w:val="111111"/>
          <w:sz w:val="28"/>
          <w:szCs w:val="28"/>
          <w:lang w:val="en-US"/>
        </w:rPr>
        <w:t>"... by which the prophets who submitted themselves (to Us) judged ..."</w:t>
      </w:r>
    </w:p>
    <w:p>
      <w:pPr>
        <w:pStyle w:val="Heading5"/>
        <w:numPr>
          <w:ilvl w:val="4"/>
          <w:numId w:val="1"/>
        </w:numPr>
        <w:bidi w:val="0"/>
        <w:jc w:val="left"/>
        <w:rPr/>
      </w:pPr>
      <w:bookmarkStart w:id="978" w:name="__RefHeading___Toc377427_2616395394"/>
      <w:bookmarkStart w:id="979" w:name="_Toc378"/>
      <w:bookmarkEnd w:id="978"/>
      <w:r>
        <w:rPr/>
        <w:t>Explanation:</w:t>
      </w:r>
      <w:bookmarkEnd w:id="979"/>
    </w:p>
    <w:p>
      <w:pPr>
        <w:pStyle w:val="BookText"/>
        <w:bidi w:val="0"/>
        <w:jc w:val="both"/>
        <w:rPr/>
      </w:pPr>
      <w:r>
        <w:rPr>
          <w:rFonts w:eastAsia="Times New Roman" w:cs="Times New Roman" w:ascii="Times New Roman" w:hAnsi="Times New Roman"/>
          <w:color w:val="111111"/>
          <w:sz w:val="28"/>
          <w:szCs w:val="28"/>
          <w:lang w:val="en-US"/>
        </w:rPr>
        <w:t>The Qur'ānic word /rabbānī/ is derived from /rabbān/ which means:</w:t>
      </w:r>
    </w:p>
    <w:p>
      <w:pPr>
        <w:pStyle w:val="BookText"/>
        <w:bidi w:val="0"/>
        <w:jc w:val="both"/>
        <w:rPr/>
      </w:pPr>
      <w:r>
        <w:rPr>
          <w:rFonts w:eastAsia="Consolas" w:cs="Consolas" w:ascii="Consolas" w:hAnsi="Consolas"/>
          <w:color w:val="111111"/>
          <w:sz w:val="28"/>
          <w:szCs w:val="28"/>
          <w:lang w:val="en-US"/>
        </w:rPr>
        <w:t>trainer '. As some other philologists have rendered, the person qualified with /rabbānī/ is someone who has adjoined</w:t>
      </w:r>
      <w:r>
        <w:rPr>
          <w:rFonts w:eastAsia="Times New Roman" w:cs="Times New Roman" w:ascii="Times New Roman" w:hAnsi="Times New Roman"/>
          <w:color w:val="111111"/>
          <w:sz w:val="28"/>
          <w:szCs w:val="28"/>
          <w:lang w:val="en-US"/>
        </w:rPr>
        <w:t xml:space="preserve"> the Lord of the worlds ' and does not rest with other than Him. Such a person has become godly and has assumed the responsibility of people.</w:t>
      </w:r>
    </w:p>
    <w:p>
      <w:pPr>
        <w:pStyle w:val="BookText"/>
        <w:bidi w:val="0"/>
        <w:jc w:val="both"/>
        <w:rPr/>
      </w:pPr>
      <w:r>
        <w:rPr>
          <w:rFonts w:eastAsia="Times New Roman" w:cs="Times New Roman" w:ascii="Times New Roman" w:hAnsi="Times New Roman"/>
          <w:color w:val="111111"/>
          <w:sz w:val="28"/>
          <w:szCs w:val="28"/>
          <w:lang w:val="en-US"/>
        </w:rPr>
        <w:t>The Arabic term /ḥibr/ means: ` the effect of a good action ', since scholars are the source of benevolence in the society, they are called /ḥibr/ the plural of which is /aḥbār/.</w:t>
      </w:r>
    </w:p>
    <w:p>
      <w:pPr>
        <w:pStyle w:val="BookText"/>
        <w:bidi w:val="0"/>
        <w:jc w:val="both"/>
        <w:rPr/>
      </w:pPr>
      <w:r>
        <w:rPr>
          <w:rFonts w:eastAsia="Times New Roman" w:cs="Times New Roman" w:ascii="Times New Roman" w:hAnsi="Times New Roman"/>
          <w:color w:val="111111"/>
          <w:sz w:val="28"/>
          <w:szCs w:val="28"/>
          <w:lang w:val="en-US"/>
        </w:rPr>
        <w:t>" Verily We have sent down the Turah, wherein is guidance and light, by which the prophets, who submitted themselves (to Us), judged for those who were Jews, and (so did) the rabbis and the scholars (of divinity of the Jews) in accordance with what they were entrusted with the Book of Allah, and they were witnesses thereof. Therefore, do not dread the people, and dread (opposing) Me; and do not sell My Signs for a little price.</w:t>
      </w:r>
    </w:p>
    <w:p>
      <w:pPr>
        <w:pStyle w:val="BookText"/>
        <w:bidi w:val="0"/>
        <w:jc w:val="both"/>
        <w:rPr/>
      </w:pPr>
      <w:r>
        <w:rPr>
          <w:rFonts w:eastAsia="Times New Roman" w:cs="Times New Roman" w:ascii="Times New Roman" w:hAnsi="Times New Roman"/>
          <w:color w:val="111111"/>
          <w:sz w:val="28"/>
          <w:szCs w:val="28"/>
          <w:lang w:val="en-US"/>
        </w:rPr>
        <w:t>And whoever does not judge by what Allah has sent down, those are they that are the infidels."</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Imam Ali (a.s.) who has said: " I am the trainer of this community ". Imam Sādiq (a.s.) also said: " Rabbānīūn are the very Imams from Ahlul-Bayt."</w:t>
      </w:r>
      <w:bookmarkStart w:id="980" w:name="pg13395_122875"/>
    </w:p>
    <w:p>
      <w:pPr>
        <w:pStyle w:val="BookText"/>
        <w:bidi w:val="0"/>
        <w:rPr/>
      </w:pPr>
      <w:bookmarkEnd w:id="980"/>
      <w:r>
        <w:rPr>
          <w:rFonts w:eastAsia="Amiri" w:cs="Amiri" w:ascii="Amiri" w:hAnsi="Amiri"/>
          <w:color w:val="111111"/>
          <w:sz w:val="28"/>
          <w:szCs w:val="28"/>
          <w:lang w:bidi="ar-SA"/>
        </w:rPr>
        <w:t xml:space="preserve">45- </w:t>
      </w:r>
      <w:r>
        <w:rPr>
          <w:rFonts w:ascii="Amiri" w:hAnsi="Amiri" w:eastAsia="Amiri" w:cs="Amiri"/>
          <w:color w:val="111111"/>
          <w:sz w:val="28"/>
          <w:sz w:val="28"/>
          <w:szCs w:val="28"/>
          <w:rtl w:val="true"/>
          <w:lang w:bidi="ar-SA"/>
        </w:rPr>
        <w:t>وَکَتَبْنا عَلَیْهِمْ فیها</w:t>
      </w:r>
    </w:p>
    <w:p>
      <w:pPr>
        <w:pStyle w:val="BookText"/>
        <w:bidi w:val="0"/>
        <w:jc w:val="both"/>
        <w:rPr/>
      </w:pPr>
      <w:r>
        <w:rPr>
          <w:rFonts w:ascii="Amiri" w:hAnsi="Amiri" w:eastAsia="Amiri" w:cs="Amiri"/>
          <w:color w:val="111111"/>
          <w:sz w:val="28"/>
          <w:sz w:val="28"/>
          <w:szCs w:val="28"/>
          <w:rtl w:val="true"/>
          <w:lang w:bidi="ar-SA"/>
        </w:rPr>
        <w:t>اَنَّ النَّفْسَ بِالنَّفْسِ وَالْعَیْنَ بِالْعَیْنِ وَالاَْنْفَ بِالاَْنْفِ</w:t>
      </w:r>
    </w:p>
    <w:p>
      <w:pPr>
        <w:pStyle w:val="BookText"/>
        <w:bidi w:val="0"/>
        <w:jc w:val="both"/>
        <w:rPr/>
      </w:pPr>
      <w:r>
        <w:rPr>
          <w:rFonts w:ascii="Amiri" w:hAnsi="Amiri" w:eastAsia="Amiri" w:cs="Amiri"/>
          <w:color w:val="111111"/>
          <w:sz w:val="28"/>
          <w:sz w:val="28"/>
          <w:szCs w:val="28"/>
          <w:rtl w:val="true"/>
          <w:lang w:bidi="ar-SA"/>
        </w:rPr>
        <w:t>وَالاُْذُنَ بِالاُْذُنِ وَالسِّنَّ بِالسِّنِّ وَالْجُرُوحَ قِصاصٌ</w:t>
      </w:r>
    </w:p>
    <w:p>
      <w:pPr>
        <w:pStyle w:val="BookText"/>
        <w:bidi w:val="0"/>
        <w:jc w:val="both"/>
        <w:rPr/>
      </w:pPr>
      <w:r>
        <w:rPr>
          <w:rFonts w:ascii="Amiri" w:hAnsi="Amiri" w:eastAsia="Amiri" w:cs="Amiri"/>
          <w:color w:val="111111"/>
          <w:sz w:val="28"/>
          <w:sz w:val="28"/>
          <w:szCs w:val="28"/>
          <w:rtl w:val="true"/>
          <w:lang w:bidi="ar-SA"/>
        </w:rPr>
        <w:t>فَمَنْ تَصَدَّقَ بِه فَهُوَ کَفّارَةٌ لَهُ وَمَنْ لَمْ یَحْکُمْ بِما اَنْزَلَ اللّهُ</w:t>
      </w:r>
    </w:p>
    <w:p>
      <w:pPr>
        <w:pStyle w:val="BookText"/>
        <w:bidi w:val="0"/>
        <w:jc w:val="both"/>
        <w:rPr/>
      </w:pPr>
      <w:r>
        <w:rPr>
          <w:rFonts w:ascii="Amiri" w:hAnsi="Amiri" w:eastAsia="Amiri" w:cs="Amiri"/>
          <w:color w:val="111111"/>
          <w:sz w:val="28"/>
          <w:sz w:val="28"/>
          <w:szCs w:val="28"/>
          <w:rtl w:val="true"/>
          <w:lang w:bidi="ar-SA"/>
        </w:rPr>
        <w:t>فَاُوْلئِکَ هُمُ الظّالِمُونَ</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 And We prescribed for them in it that: a life is for a life, an eye for an eye, a nose for a nose, an ear for an ear, a tooth for a tooth, and for wounds (there shall be) retaliation. But whoever remits it, it shall be an expiation (of his sins) for him; and whoever does not judge by what Allah has sent down,</w:t>
      </w:r>
    </w:p>
    <w:p>
      <w:pPr>
        <w:pStyle w:val="BookText"/>
        <w:bidi w:val="0"/>
        <w:jc w:val="both"/>
        <w:rPr/>
      </w:pPr>
      <w:r>
        <w:rPr>
          <w:rFonts w:eastAsia="Times New Roman" w:cs="Times New Roman" w:ascii="Times New Roman" w:hAnsi="Times New Roman"/>
          <w:color w:val="111111"/>
          <w:sz w:val="28"/>
          <w:szCs w:val="28"/>
          <w:lang w:val="en-US"/>
        </w:rPr>
        <w:t>those are they that are the unjust."</w:t>
      </w:r>
    </w:p>
    <w:p>
      <w:pPr>
        <w:pStyle w:val="Heading4"/>
        <w:numPr>
          <w:ilvl w:val="3"/>
          <w:numId w:val="1"/>
        </w:numPr>
        <w:bidi w:val="0"/>
        <w:jc w:val="left"/>
        <w:rPr/>
      </w:pPr>
      <w:bookmarkStart w:id="981" w:name="__RefHeading___Toc377429_2616395394"/>
      <w:bookmarkStart w:id="982" w:name="_Toc379"/>
      <w:bookmarkEnd w:id="981"/>
      <w:r>
        <w:rPr/>
        <w:t>Commentary: verse 45</w:t>
      </w:r>
      <w:bookmarkEnd w:id="982"/>
    </w:p>
    <w:p>
      <w:pPr>
        <w:pStyle w:val="Heading5"/>
        <w:numPr>
          <w:ilvl w:val="4"/>
          <w:numId w:val="1"/>
        </w:numPr>
        <w:bidi w:val="0"/>
        <w:jc w:val="left"/>
        <w:rPr/>
      </w:pPr>
      <w:bookmarkStart w:id="983" w:name="__RefHeading___Toc377431_2616395394"/>
      <w:bookmarkStart w:id="984" w:name="_Toc380"/>
      <w:bookmarkEnd w:id="983"/>
      <w:r>
        <w:rPr/>
        <w:t>Retaliation and Remittal:</w:t>
      </w:r>
      <w:bookmarkEnd w:id="984"/>
    </w:p>
    <w:p>
      <w:pPr>
        <w:pStyle w:val="BookText"/>
        <w:bidi w:val="0"/>
        <w:jc w:val="both"/>
        <w:rPr/>
      </w:pPr>
      <w:r>
        <w:rPr>
          <w:rFonts w:eastAsia="Times New Roman" w:cs="Times New Roman" w:ascii="Times New Roman" w:hAnsi="Times New Roman"/>
          <w:color w:val="111111"/>
          <w:sz w:val="28"/>
          <w:szCs w:val="28"/>
          <w:lang w:val="en-US"/>
        </w:rPr>
        <w:t>This verse explains another part of the ordinances concerning crimes and the bounds of Allah in the Turah. It denotes that Allah has assigned the law of retaliation in the Turah so that if a person intentionally murders an innocent one, the owners of blood can retaliate instead and execute the murderer.</w:t>
      </w:r>
    </w:p>
    <w:p>
      <w:pPr>
        <w:pStyle w:val="BookText"/>
        <w:bidi w:val="0"/>
        <w:jc w:val="both"/>
        <w:rPr/>
      </w:pPr>
      <w:r>
        <w:rPr>
          <w:rFonts w:eastAsia="Times New Roman" w:cs="Times New Roman" w:ascii="Times New Roman" w:hAnsi="Times New Roman"/>
          <w:color w:val="111111"/>
          <w:sz w:val="28"/>
          <w:szCs w:val="28"/>
          <w:lang w:val="en-US"/>
        </w:rPr>
        <w:t>" And We prescribed for them in it that: a life is for a life, ..."</w:t>
      </w:r>
    </w:p>
    <w:p>
      <w:pPr>
        <w:pStyle w:val="BookText"/>
        <w:bidi w:val="0"/>
        <w:jc w:val="both"/>
        <w:rPr/>
      </w:pPr>
      <w:r>
        <w:rPr>
          <w:rFonts w:eastAsia="Times New Roman" w:cs="Times New Roman" w:ascii="Times New Roman" w:hAnsi="Times New Roman"/>
          <w:color w:val="111111"/>
          <w:sz w:val="28"/>
          <w:szCs w:val="28"/>
          <w:lang w:val="en-US"/>
        </w:rPr>
        <w:t>If a person injures another one's eye and destroys it, the injured can</w:t>
      </w:r>
    </w:p>
    <w:p>
      <w:pPr>
        <w:pStyle w:val="BookText"/>
        <w:bidi w:val="0"/>
        <w:jc w:val="both"/>
        <w:rPr/>
      </w:pPr>
      <w:r>
        <w:rPr>
          <w:rFonts w:eastAsia="Times New Roman" w:cs="Times New Roman" w:ascii="Times New Roman" w:hAnsi="Times New Roman"/>
          <w:color w:val="111111"/>
          <w:sz w:val="28"/>
          <w:szCs w:val="28"/>
          <w:lang w:val="en-US"/>
        </w:rPr>
        <w:t>also destory the person's eye:</w:t>
      </w:r>
    </w:p>
    <w:p>
      <w:pPr>
        <w:pStyle w:val="BookText"/>
        <w:bidi w:val="0"/>
        <w:jc w:val="both"/>
        <w:rPr/>
      </w:pPr>
      <w:r>
        <w:rPr>
          <w:rFonts w:eastAsia="Times New Roman" w:cs="Times New Roman" w:ascii="Times New Roman" w:hAnsi="Times New Roman"/>
          <w:color w:val="111111"/>
          <w:sz w:val="28"/>
          <w:szCs w:val="28"/>
          <w:lang w:val="en-US"/>
        </w:rPr>
        <w:t>"...an eye for an eye, ..."</w:t>
      </w:r>
    </w:p>
    <w:p>
      <w:pPr>
        <w:pStyle w:val="BookText"/>
        <w:bidi w:val="0"/>
        <w:jc w:val="both"/>
        <w:rPr/>
      </w:pPr>
      <w:r>
        <w:rPr>
          <w:rFonts w:eastAsia="Times New Roman" w:cs="Times New Roman" w:ascii="Times New Roman" w:hAnsi="Times New Roman"/>
          <w:color w:val="111111"/>
          <w:sz w:val="28"/>
          <w:szCs w:val="28"/>
          <w:lang w:val="en-US"/>
        </w:rPr>
        <w:t>He is also permitted to cut his nose instead of his own nose:</w:t>
      </w:r>
    </w:p>
    <w:p>
      <w:pPr>
        <w:pStyle w:val="BookText"/>
        <w:bidi w:val="0"/>
        <w:jc w:val="both"/>
        <w:rPr/>
      </w:pPr>
      <w:r>
        <w:rPr>
          <w:rFonts w:eastAsia="Times New Roman" w:cs="Times New Roman" w:ascii="Times New Roman" w:hAnsi="Times New Roman"/>
          <w:color w:val="111111"/>
          <w:sz w:val="28"/>
          <w:szCs w:val="28"/>
          <w:lang w:val="en-US"/>
        </w:rPr>
        <w:t>"...a nose for a nose, ..."</w:t>
      </w:r>
    </w:p>
    <w:p>
      <w:pPr>
        <w:pStyle w:val="BookText"/>
        <w:bidi w:val="0"/>
        <w:jc w:val="both"/>
        <w:rPr/>
      </w:pPr>
      <w:r>
        <w:rPr>
          <w:rFonts w:eastAsia="Times New Roman" w:cs="Times New Roman" w:ascii="Times New Roman" w:hAnsi="Times New Roman"/>
          <w:color w:val="111111"/>
          <w:sz w:val="28"/>
          <w:szCs w:val="28"/>
          <w:lang w:val="en-US"/>
        </w:rPr>
        <w:t>Instead of cutting an ear, the one can cut one ear of his: "...an ear for an ear,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a person breaks the tooth of another person, he can break the criminal's tooth, too. It says:</w:t>
      </w:r>
    </w:p>
    <w:p>
      <w:pPr>
        <w:pStyle w:val="BookText"/>
        <w:bidi w:val="0"/>
        <w:rPr/>
      </w:pPr>
      <w:r>
        <w:rPr>
          <w:rFonts w:eastAsia="Times New Roman" w:cs="Times New Roman" w:ascii="Times New Roman" w:hAnsi="Times New Roman"/>
          <w:color w:val="111111"/>
          <w:sz w:val="28"/>
          <w:szCs w:val="28"/>
          <w:lang w:val="en-US"/>
        </w:rPr>
        <w:t>"...a tooth for a tooth, ..."</w:t>
      </w:r>
    </w:p>
    <w:p>
      <w:pPr>
        <w:pStyle w:val="BookText"/>
        <w:bidi w:val="0"/>
        <w:jc w:val="both"/>
        <w:rPr/>
      </w:pPr>
      <w:r>
        <w:rPr>
          <w:rFonts w:eastAsia="Times New Roman" w:cs="Times New Roman" w:ascii="Times New Roman" w:hAnsi="Times New Roman"/>
          <w:color w:val="111111"/>
          <w:sz w:val="28"/>
          <w:szCs w:val="28"/>
          <w:lang w:val="en-US"/>
        </w:rPr>
        <w:t>In general, every person who injures or wounds another person, it can be retaliated:</w:t>
      </w:r>
    </w:p>
    <w:p>
      <w:pPr>
        <w:pStyle w:val="BookText"/>
        <w:bidi w:val="0"/>
        <w:jc w:val="both"/>
        <w:rPr/>
      </w:pPr>
      <w:r>
        <w:rPr>
          <w:rFonts w:eastAsia="Times New Roman" w:cs="Times New Roman" w:ascii="Times New Roman" w:hAnsi="Times New Roman"/>
          <w:color w:val="111111"/>
          <w:sz w:val="28"/>
          <w:szCs w:val="28"/>
          <w:lang w:val="en-US"/>
        </w:rPr>
        <w:t>"...and for wounds (there shall be) retaliation. ..."</w:t>
      </w:r>
    </w:p>
    <w:p>
      <w:pPr>
        <w:pStyle w:val="BookText"/>
        <w:bidi w:val="0"/>
        <w:jc w:val="both"/>
        <w:rPr/>
      </w:pPr>
      <w:r>
        <w:rPr>
          <w:rFonts w:eastAsia="Times New Roman" w:cs="Times New Roman" w:ascii="Times New Roman" w:hAnsi="Times New Roman"/>
          <w:color w:val="111111"/>
          <w:sz w:val="28"/>
          <w:szCs w:val="28"/>
          <w:lang w:val="en-US"/>
        </w:rPr>
        <w:t>Therefore, the ordinance of retaliation should be done justly and without considering any difference from the point of race, social level, tribe, and personality.</w:t>
      </w:r>
    </w:p>
    <w:p>
      <w:pPr>
        <w:pStyle w:val="BookText"/>
        <w:bidi w:val="0"/>
        <w:jc w:val="both"/>
        <w:rPr/>
      </w:pPr>
      <w:r>
        <w:rPr>
          <w:rFonts w:eastAsia="Times New Roman" w:cs="Times New Roman" w:ascii="Times New Roman" w:hAnsi="Times New Roman"/>
          <w:color w:val="111111"/>
          <w:sz w:val="28"/>
          <w:szCs w:val="28"/>
          <w:lang w:val="en-US"/>
        </w:rPr>
        <w:t>But, in order that no body imagines that Allah has decreed the law of retaliation as a compulsory rigid duty, immediately next to this ordinance, it adds:</w:t>
      </w:r>
    </w:p>
    <w:p>
      <w:pPr>
        <w:pStyle w:val="BookText"/>
        <w:bidi w:val="0"/>
        <w:jc w:val="both"/>
        <w:rPr/>
      </w:pPr>
      <w:r>
        <w:rPr>
          <w:rFonts w:eastAsia="Times New Roman" w:cs="Times New Roman" w:ascii="Times New Roman" w:hAnsi="Times New Roman"/>
          <w:color w:val="111111"/>
          <w:sz w:val="28"/>
          <w:szCs w:val="28"/>
          <w:lang w:val="en-US"/>
        </w:rPr>
        <w:t>"... But whoever remits it, it shall be an expiation (of his sins) for him; ..."</w:t>
      </w:r>
    </w:p>
    <w:p>
      <w:pPr>
        <w:pStyle w:val="BookText"/>
        <w:bidi w:val="0"/>
        <w:jc w:val="both"/>
        <w:rPr/>
      </w:pPr>
      <w:r>
        <w:rPr>
          <w:rFonts w:eastAsia="Times New Roman" w:cs="Times New Roman" w:ascii="Times New Roman" w:hAnsi="Times New Roman"/>
          <w:color w:val="111111"/>
          <w:sz w:val="28"/>
          <w:szCs w:val="28"/>
          <w:lang w:val="en-US"/>
        </w:rPr>
        <w:t>That is, as much as he has remitted in that regard, Allah will remit out of his sins for him.</w:t>
      </w:r>
    </w:p>
    <w:p>
      <w:pPr>
        <w:pStyle w:val="BookText"/>
        <w:bidi w:val="0"/>
        <w:jc w:val="both"/>
        <w:rPr/>
      </w:pPr>
      <w:r>
        <w:rPr>
          <w:rFonts w:eastAsia="Times New Roman" w:cs="Times New Roman" w:ascii="Times New Roman" w:hAnsi="Times New Roman"/>
          <w:color w:val="111111"/>
          <w:sz w:val="28"/>
          <w:szCs w:val="28"/>
          <w:lang w:val="en-US"/>
        </w:rPr>
        <w:t>And, at the end of the verse, it says:</w:t>
      </w:r>
    </w:p>
    <w:p>
      <w:pPr>
        <w:pStyle w:val="BookText"/>
        <w:bidi w:val="0"/>
        <w:jc w:val="both"/>
        <w:rPr/>
      </w:pPr>
      <w:r>
        <w:rPr>
          <w:rFonts w:eastAsia="Times New Roman" w:cs="Times New Roman" w:ascii="Times New Roman" w:hAnsi="Times New Roman"/>
          <w:color w:val="111111"/>
          <w:sz w:val="28"/>
          <w:szCs w:val="28"/>
          <w:lang w:val="en-US"/>
        </w:rPr>
        <w:t>"... and whoever does not judge by what Allah has sent down, those are they that are the unjust."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an unjust is greater than that we be entangled with some false affections and feelings, and dispense with the murderer absolutely by the excuse that a blood should not be washed out by a blood!</w:t>
      </w:r>
      <w:bookmarkStart w:id="985" w:name="pg13395_122877"/>
    </w:p>
    <w:p>
      <w:pPr>
        <w:pStyle w:val="BookText"/>
        <w:bidi w:val="0"/>
        <w:rPr/>
      </w:pPr>
      <w:bookmarkEnd w:id="985"/>
      <w:r>
        <w:rPr>
          <w:rFonts w:eastAsia="Amiri" w:cs="Amiri" w:ascii="Amiri" w:hAnsi="Amiri"/>
          <w:color w:val="111111"/>
          <w:sz w:val="28"/>
          <w:szCs w:val="28"/>
          <w:lang w:bidi="ar-SA"/>
        </w:rPr>
        <w:t xml:space="preserve">46- </w:t>
      </w:r>
      <w:r>
        <w:rPr>
          <w:rFonts w:ascii="Amiri" w:hAnsi="Amiri" w:eastAsia="Amiri" w:cs="Amiri"/>
          <w:color w:val="111111"/>
          <w:sz w:val="28"/>
          <w:sz w:val="28"/>
          <w:szCs w:val="28"/>
          <w:rtl w:val="true"/>
          <w:lang w:bidi="ar-SA"/>
        </w:rPr>
        <w:t>وَقَفَّیْنا عَلی اثارِهِمْ بِعیسَی ابْنِ مَرْیَمَ</w:t>
      </w:r>
    </w:p>
    <w:p>
      <w:pPr>
        <w:pStyle w:val="BookText"/>
        <w:bidi w:val="0"/>
        <w:jc w:val="both"/>
        <w:rPr/>
      </w:pPr>
      <w:r>
        <w:rPr>
          <w:rFonts w:ascii="Amiri" w:hAnsi="Amiri" w:eastAsia="Amiri" w:cs="Amiri"/>
          <w:color w:val="111111"/>
          <w:sz w:val="28"/>
          <w:sz w:val="28"/>
          <w:szCs w:val="28"/>
          <w:rtl w:val="true"/>
          <w:lang w:bidi="ar-SA"/>
        </w:rPr>
        <w:t>مُصَدِّقًا لِما بَیْنَ یَدَیْهِ مِنَ التَّوْراةِ</w:t>
      </w:r>
    </w:p>
    <w:p>
      <w:pPr>
        <w:pStyle w:val="BookText"/>
        <w:bidi w:val="0"/>
        <w:jc w:val="both"/>
        <w:rPr/>
      </w:pPr>
      <w:r>
        <w:rPr>
          <w:rFonts w:ascii="Amiri" w:hAnsi="Amiri" w:eastAsia="Amiri" w:cs="Amiri"/>
          <w:color w:val="111111"/>
          <w:sz w:val="28"/>
          <w:sz w:val="28"/>
          <w:szCs w:val="28"/>
          <w:rtl w:val="true"/>
          <w:lang w:bidi="ar-SA"/>
        </w:rPr>
        <w:t>وَاتَیْناهُ الاِْنْجیلَ فیهِ هُدیً وَنُورٌ وَمُصَدِّقًا لِما بَیْنَ یَدَیْهِ مِنَ التَّوْراةِ</w:t>
      </w:r>
    </w:p>
    <w:p>
      <w:pPr>
        <w:pStyle w:val="BookText"/>
        <w:bidi w:val="0"/>
        <w:jc w:val="both"/>
        <w:rPr/>
      </w:pPr>
      <w:r>
        <w:rPr>
          <w:rFonts w:ascii="Amiri" w:hAnsi="Amiri" w:eastAsia="Amiri" w:cs="Amiri"/>
          <w:color w:val="111111"/>
          <w:sz w:val="28"/>
          <w:sz w:val="28"/>
          <w:szCs w:val="28"/>
          <w:rtl w:val="true"/>
          <w:lang w:bidi="ar-SA"/>
        </w:rPr>
        <w:t>وَهُدیً وَمَوْعِظَةً لِلْمُتَّقینَ</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 And following them We sent Jesus, son of Mary, confirming that which was before him of the Turah, and We gave him the Evangel in which was guidance and light, and confirming what was before it of the Turah, and a guidance and an admonition for the pious ones."</w:t>
      </w:r>
    </w:p>
    <w:p>
      <w:pPr>
        <w:pStyle w:val="Heading4"/>
        <w:numPr>
          <w:ilvl w:val="3"/>
          <w:numId w:val="1"/>
        </w:numPr>
        <w:bidi w:val="0"/>
        <w:jc w:val="left"/>
        <w:rPr/>
      </w:pPr>
      <w:bookmarkStart w:id="986" w:name="__RefHeading___Toc377433_2616395394"/>
      <w:bookmarkStart w:id="987" w:name="_Toc381"/>
      <w:bookmarkEnd w:id="986"/>
      <w:r>
        <w:rPr/>
        <w:t>Commentary: verse 46</w:t>
      </w:r>
      <w:bookmarkEnd w:id="987"/>
    </w:p>
    <w:p>
      <w:pPr>
        <w:pStyle w:val="BookText"/>
        <w:bidi w:val="0"/>
        <w:jc w:val="both"/>
        <w:rPr/>
      </w:pPr>
      <w:r>
        <w:rPr>
          <w:rFonts w:eastAsia="Times New Roman" w:cs="Times New Roman" w:ascii="Times New Roman" w:hAnsi="Times New Roman"/>
          <w:color w:val="111111"/>
          <w:sz w:val="28"/>
          <w:szCs w:val="28"/>
          <w:lang w:val="en-US"/>
        </w:rPr>
        <w:t>Following the verses concerning the Turah, this verse refers to the condition of the Evangel. It denotes that next to the former prophets, Allah sent Jesus. He (a.s.) confessed the rightfulness and legitimacy of the Turah. The signs of Jesus (a.s.) were completely adapted to those which were given in the Turah. It says</w:t>
      </w:r>
    </w:p>
    <w:p>
      <w:pPr>
        <w:pStyle w:val="BookText"/>
        <w:bidi w:val="0"/>
        <w:jc w:val="both"/>
        <w:rPr/>
      </w:pPr>
      <w:r>
        <w:rPr>
          <w:rFonts w:eastAsia="Times New Roman" w:cs="Times New Roman" w:ascii="Times New Roman" w:hAnsi="Times New Roman"/>
          <w:color w:val="111111"/>
          <w:sz w:val="28"/>
          <w:szCs w:val="28"/>
          <w:lang w:val="en-US"/>
        </w:rPr>
        <w:t>" And following them We sent Jesus, son of Mary, confirming that which was before him of the Turah, ..."</w:t>
      </w:r>
    </w:p>
    <w:p>
      <w:pPr>
        <w:pStyle w:val="BookText"/>
        <w:bidi w:val="0"/>
        <w:jc w:val="both"/>
        <w:rPr/>
      </w:pPr>
      <w:r>
        <w:rPr>
          <w:rFonts w:eastAsia="Times New Roman" w:cs="Times New Roman" w:ascii="Times New Roman" w:hAnsi="Times New Roman"/>
          <w:color w:val="111111"/>
          <w:sz w:val="28"/>
          <w:szCs w:val="28"/>
          <w:lang w:val="en-US"/>
        </w:rPr>
        <w:t>Then, it adds:</w:t>
      </w:r>
    </w:p>
    <w:p>
      <w:pPr>
        <w:pStyle w:val="BookText"/>
        <w:bidi w:val="0"/>
        <w:jc w:val="both"/>
        <w:rPr/>
      </w:pPr>
      <w:r>
        <w:rPr>
          <w:rFonts w:eastAsia="Times New Roman" w:cs="Times New Roman" w:ascii="Times New Roman" w:hAnsi="Times New Roman"/>
          <w:color w:val="111111"/>
          <w:sz w:val="28"/>
          <w:szCs w:val="28"/>
          <w:lang w:val="en-US"/>
        </w:rPr>
        <w:t>"... and We gave him the Evangel in which was guidance and light, ..."</w:t>
      </w:r>
    </w:p>
    <w:p>
      <w:pPr>
        <w:pStyle w:val="BookText"/>
        <w:bidi w:val="0"/>
        <w:jc w:val="both"/>
        <w:rPr/>
      </w:pPr>
      <w:r>
        <w:rPr>
          <w:rFonts w:eastAsia="Times New Roman" w:cs="Times New Roman" w:ascii="Times New Roman" w:hAnsi="Times New Roman"/>
          <w:color w:val="111111"/>
          <w:sz w:val="28"/>
          <w:szCs w:val="28"/>
          <w:lang w:val="en-US"/>
        </w:rPr>
        <w:t>The acceptance of these two Books as ` light ' by the Qur'ān, is an indication to the original Turah and the original Evangel.</w:t>
      </w:r>
    </w:p>
    <w:p>
      <w:pPr>
        <w:pStyle w:val="BookText"/>
        <w:bidi w:val="0"/>
        <w:jc w:val="both"/>
        <w:rPr/>
      </w:pPr>
      <w:r>
        <w:rPr>
          <w:rFonts w:eastAsia="Times New Roman" w:cs="Times New Roman" w:ascii="Times New Roman" w:hAnsi="Times New Roman"/>
          <w:color w:val="111111"/>
          <w:sz w:val="28"/>
          <w:szCs w:val="28"/>
          <w:lang w:val="en-US"/>
        </w:rPr>
        <w:t>The verse emphasizes once more on this fact that not only Jesus, the son of Mary, confirmed the Turah, but also the Evangel, the heavenly Books, is a confirmation to the Turah. It says:</w:t>
      </w:r>
    </w:p>
    <w:p>
      <w:pPr>
        <w:pStyle w:val="BookText"/>
        <w:bidi w:val="0"/>
        <w:jc w:val="both"/>
        <w:rPr/>
      </w:pPr>
      <w:r>
        <w:rPr>
          <w:rFonts w:eastAsia="Times New Roman" w:cs="Times New Roman" w:ascii="Times New Roman" w:hAnsi="Times New Roman"/>
          <w:color w:val="111111"/>
          <w:sz w:val="28"/>
          <w:szCs w:val="28"/>
          <w:lang w:val="en-US"/>
        </w:rPr>
        <w:t>"...and confirming what was before it of the Turah ..."</w:t>
      </w:r>
    </w:p>
    <w:p>
      <w:pPr>
        <w:pStyle w:val="BookText"/>
        <w:bidi w:val="0"/>
        <w:jc w:val="both"/>
        <w:rPr/>
      </w:pPr>
      <w:r>
        <w:rPr>
          <w:rFonts w:eastAsia="Times New Roman" w:cs="Times New Roman" w:ascii="Times New Roman" w:hAnsi="Times New Roman"/>
          <w:color w:val="111111"/>
          <w:sz w:val="28"/>
          <w:szCs w:val="28"/>
          <w:lang w:val="en-US"/>
        </w:rPr>
        <w:t>Then, the holy Qur'ān concludes the verse thus:</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 guidance and an admonition for the pious ones."</w:t>
      </w:r>
      <w:bookmarkStart w:id="988" w:name="pg13395_122878"/>
    </w:p>
    <w:p>
      <w:pPr>
        <w:pStyle w:val="BookText"/>
        <w:bidi w:val="0"/>
        <w:rPr/>
      </w:pPr>
      <w:bookmarkEnd w:id="988"/>
      <w:r>
        <w:rPr>
          <w:rFonts w:eastAsia="Amiri" w:cs="Amiri" w:ascii="Amiri" w:hAnsi="Amiri"/>
          <w:color w:val="111111"/>
          <w:sz w:val="28"/>
          <w:szCs w:val="28"/>
          <w:lang w:bidi="ar-SA"/>
        </w:rPr>
        <w:t xml:space="preserve">47- </w:t>
      </w:r>
      <w:r>
        <w:rPr>
          <w:rFonts w:ascii="Amiri" w:hAnsi="Amiri" w:eastAsia="Amiri" w:cs="Amiri"/>
          <w:color w:val="111111"/>
          <w:sz w:val="28"/>
          <w:sz w:val="28"/>
          <w:szCs w:val="28"/>
          <w:rtl w:val="true"/>
          <w:lang w:bidi="ar-SA"/>
        </w:rPr>
        <w:t>وَلْیَحْکُمْ اَهْلُ الاِْنْجیلِ بِما اَنْزَلَ اللّهُ فیهِ</w:t>
      </w:r>
    </w:p>
    <w:p>
      <w:pPr>
        <w:pStyle w:val="BookText"/>
        <w:bidi w:val="0"/>
        <w:jc w:val="both"/>
        <w:rPr/>
      </w:pPr>
      <w:r>
        <w:rPr>
          <w:rFonts w:ascii="Amiri" w:hAnsi="Amiri" w:eastAsia="Amiri" w:cs="Amiri"/>
          <w:color w:val="111111"/>
          <w:sz w:val="28"/>
          <w:sz w:val="28"/>
          <w:szCs w:val="28"/>
          <w:rtl w:val="true"/>
          <w:lang w:bidi="ar-SA"/>
        </w:rPr>
        <w:t>وَمَنْ لَمْ یَحْکُمْ بِما اَنْزَلَ اللّهُ فَاُوْلئِکَ هُمُ الْفاسِقُونَ</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 So the people of the Evangel should judge by what Allah has sent down in it, and those who do not judge by what Allah has sent down, those are they that are the evil-doers."</w:t>
      </w:r>
    </w:p>
    <w:p>
      <w:pPr>
        <w:pStyle w:val="Heading4"/>
        <w:numPr>
          <w:ilvl w:val="3"/>
          <w:numId w:val="1"/>
        </w:numPr>
        <w:bidi w:val="0"/>
        <w:jc w:val="left"/>
        <w:rPr/>
      </w:pPr>
      <w:bookmarkStart w:id="989" w:name="__RefHeading___Toc377435_2616395394"/>
      <w:bookmarkStart w:id="990" w:name="_Toc382"/>
      <w:bookmarkEnd w:id="989"/>
      <w:r>
        <w:rPr/>
        <w:t>Commentary: verse 47</w:t>
      </w:r>
      <w:bookmarkEnd w:id="990"/>
    </w:p>
    <w:p>
      <w:pPr>
        <w:pStyle w:val="Heading5"/>
        <w:numPr>
          <w:ilvl w:val="4"/>
          <w:numId w:val="1"/>
        </w:numPr>
        <w:bidi w:val="0"/>
        <w:jc w:val="left"/>
        <w:rPr/>
      </w:pPr>
      <w:bookmarkStart w:id="991" w:name="__RefHeading___Toc377437_2616395394"/>
      <w:bookmarkStart w:id="992" w:name="_Toc383"/>
      <w:bookmarkEnd w:id="991"/>
      <w:r>
        <w:rPr/>
        <w:t>Those Who Do not Judge on the Divine Law:</w:t>
      </w:r>
      <w:bookmarkEnd w:id="992"/>
    </w:p>
    <w:p>
      <w:pPr>
        <w:pStyle w:val="BookText"/>
        <w:bidi w:val="0"/>
        <w:jc w:val="both"/>
        <w:rPr/>
      </w:pPr>
      <w:r>
        <w:rPr>
          <w:rFonts w:eastAsia="Times New Roman" w:cs="Times New Roman" w:ascii="Times New Roman" w:hAnsi="Times New Roman"/>
          <w:color w:val="111111"/>
          <w:sz w:val="28"/>
          <w:szCs w:val="28"/>
          <w:lang w:val="en-US"/>
        </w:rPr>
        <w:t>After referring to the revelation of Evangel in the former verses, in this verse the Qur'ān says:</w:t>
      </w:r>
    </w:p>
    <w:p>
      <w:pPr>
        <w:pStyle w:val="BookText"/>
        <w:bidi w:val="0"/>
        <w:jc w:val="both"/>
        <w:rPr/>
      </w:pPr>
      <w:r>
        <w:rPr>
          <w:rFonts w:eastAsia="Times New Roman" w:cs="Times New Roman" w:ascii="Times New Roman" w:hAnsi="Times New Roman"/>
          <w:color w:val="111111"/>
          <w:sz w:val="28"/>
          <w:szCs w:val="28"/>
          <w:lang w:val="en-US"/>
        </w:rPr>
        <w:t>" So the people of the Evangel should judge by what Allah has sent down in it, ..."</w:t>
      </w:r>
    </w:p>
    <w:p>
      <w:pPr>
        <w:pStyle w:val="BookText"/>
        <w:bidi w:val="0"/>
        <w:jc w:val="both"/>
        <w:rPr/>
      </w:pPr>
      <w:r>
        <w:rPr>
          <w:rFonts w:eastAsia="Times New Roman" w:cs="Times New Roman" w:ascii="Times New Roman" w:hAnsi="Times New Roman"/>
          <w:color w:val="111111"/>
          <w:sz w:val="28"/>
          <w:szCs w:val="28"/>
          <w:lang w:val="en-US"/>
        </w:rPr>
        <w:t>The objective meaning of this statement is that: after the revelation of Evangel to Jesus (a.s.), Allah ordered the followers of it to act accordingly and judge by what He had sent down in it.</w:t>
      </w:r>
    </w:p>
    <w:p>
      <w:pPr>
        <w:pStyle w:val="BookText"/>
        <w:bidi w:val="0"/>
        <w:jc w:val="both"/>
        <w:rPr/>
      </w:pPr>
      <w:r>
        <w:rPr>
          <w:rFonts w:eastAsia="Times New Roman" w:cs="Times New Roman" w:ascii="Times New Roman" w:hAnsi="Times New Roman"/>
          <w:color w:val="111111"/>
          <w:sz w:val="28"/>
          <w:szCs w:val="28"/>
          <w:lang w:val="en-US"/>
        </w:rPr>
        <w:t>Then, at the end of the verse, it emphasizes again and says:</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those who do not judge by what Allah has sent down, those are they that are the evil-doers."</w:t>
      </w:r>
      <w:bookmarkStart w:id="993" w:name="pg13395_122879"/>
    </w:p>
    <w:p>
      <w:pPr>
        <w:pStyle w:val="BookText"/>
        <w:bidi w:val="0"/>
        <w:rPr/>
      </w:pPr>
      <w:bookmarkEnd w:id="993"/>
      <w:r>
        <w:rPr>
          <w:rFonts w:eastAsia="Amiri" w:cs="Amiri" w:ascii="Amiri" w:hAnsi="Amiri"/>
          <w:color w:val="111111"/>
          <w:sz w:val="28"/>
          <w:szCs w:val="28"/>
          <w:lang w:bidi="ar-SA"/>
        </w:rPr>
        <w:t xml:space="preserve">48- </w:t>
      </w:r>
      <w:r>
        <w:rPr>
          <w:rFonts w:ascii="Amiri" w:hAnsi="Amiri" w:eastAsia="Amiri" w:cs="Amiri"/>
          <w:color w:val="111111"/>
          <w:sz w:val="28"/>
          <w:sz w:val="28"/>
          <w:szCs w:val="28"/>
          <w:rtl w:val="true"/>
          <w:lang w:bidi="ar-SA"/>
        </w:rPr>
        <w:t>وَاَنزَلْنا اِلَیْکَ الْکِتابَ بِالْحَقِّ</w:t>
      </w:r>
    </w:p>
    <w:p>
      <w:pPr>
        <w:pStyle w:val="BookText"/>
        <w:bidi w:val="0"/>
        <w:jc w:val="both"/>
        <w:rPr/>
      </w:pPr>
      <w:r>
        <w:rPr>
          <w:rFonts w:ascii="Amiri" w:hAnsi="Amiri" w:eastAsia="Amiri" w:cs="Amiri"/>
          <w:color w:val="111111"/>
          <w:sz w:val="28"/>
          <w:sz w:val="28"/>
          <w:szCs w:val="28"/>
          <w:rtl w:val="true"/>
          <w:lang w:bidi="ar-SA"/>
        </w:rPr>
        <w:t>مُصَدِّقًا لِما بَیْنَ یَدَیْهِ مِنَ الْکِتابِ وَمُهَیْمِنًا عَلَیْهِ</w:t>
      </w:r>
    </w:p>
    <w:p>
      <w:pPr>
        <w:pStyle w:val="BookText"/>
        <w:bidi w:val="0"/>
        <w:jc w:val="both"/>
        <w:rPr/>
      </w:pPr>
      <w:r>
        <w:rPr>
          <w:rFonts w:ascii="Amiri" w:hAnsi="Amiri" w:eastAsia="Amiri" w:cs="Amiri"/>
          <w:color w:val="111111"/>
          <w:sz w:val="28"/>
          <w:sz w:val="28"/>
          <w:szCs w:val="28"/>
          <w:rtl w:val="true"/>
          <w:lang w:bidi="ar-SA"/>
        </w:rPr>
        <w:t>فَاحْکُمْ بَیْنَهُم بِما اَنْزَلَ اللّهُ وَلاَ تَتَّبِعْ اَهْواءَهُمْ عَمّا جاءَکَ مِنَ الْحَقِّ</w:t>
      </w:r>
    </w:p>
    <w:p>
      <w:pPr>
        <w:pStyle w:val="BookText"/>
        <w:bidi w:val="0"/>
        <w:jc w:val="both"/>
        <w:rPr/>
      </w:pPr>
      <w:r>
        <w:rPr>
          <w:rFonts w:ascii="Amiri" w:hAnsi="Amiri" w:eastAsia="Amiri" w:cs="Amiri"/>
          <w:color w:val="111111"/>
          <w:sz w:val="28"/>
          <w:sz w:val="28"/>
          <w:szCs w:val="28"/>
          <w:rtl w:val="true"/>
          <w:lang w:bidi="ar-SA"/>
        </w:rPr>
        <w:t>لِکُلٍّ جَعَلْنا مِنْکُمْ شِرْعَةً وَمِنْهاجًا وَلَوْ شَاءَ اللّهُ لَجَعَلَکُمْ اُمَّةً</w:t>
      </w:r>
    </w:p>
    <w:p>
      <w:pPr>
        <w:pStyle w:val="BookText"/>
        <w:bidi w:val="0"/>
        <w:jc w:val="both"/>
        <w:rPr/>
      </w:pPr>
      <w:r>
        <w:rPr>
          <w:rFonts w:ascii="Amiri" w:hAnsi="Amiri" w:eastAsia="Amiri" w:cs="Amiri"/>
          <w:color w:val="111111"/>
          <w:sz w:val="28"/>
          <w:sz w:val="28"/>
          <w:szCs w:val="28"/>
          <w:rtl w:val="true"/>
          <w:lang w:bidi="ar-SA"/>
        </w:rPr>
        <w:t>وَ احِدَةً وَلکِنْ لِیَبْلُوَکُمْ فی ما اتاکُمْ</w:t>
      </w:r>
    </w:p>
    <w:p>
      <w:pPr>
        <w:pStyle w:val="BookText"/>
        <w:bidi w:val="0"/>
        <w:jc w:val="both"/>
        <w:rPr/>
      </w:pPr>
      <w:r>
        <w:rPr>
          <w:rFonts w:ascii="Amiri" w:hAnsi="Amiri" w:eastAsia="Amiri" w:cs="Amiri"/>
          <w:color w:val="111111"/>
          <w:sz w:val="28"/>
          <w:sz w:val="28"/>
          <w:szCs w:val="28"/>
          <w:rtl w:val="true"/>
          <w:lang w:bidi="ar-SA"/>
        </w:rPr>
        <w:t>فَاسْتَبِقُوا الْخَیْراتِ</w:t>
      </w:r>
    </w:p>
    <w:p>
      <w:pPr>
        <w:pStyle w:val="BookText"/>
        <w:bidi w:val="0"/>
        <w:jc w:val="both"/>
        <w:rPr/>
      </w:pPr>
      <w:r>
        <w:rPr>
          <w:rFonts w:ascii="Amiri" w:hAnsi="Amiri" w:eastAsia="Amiri" w:cs="Amiri"/>
          <w:color w:val="111111"/>
          <w:sz w:val="28"/>
          <w:sz w:val="28"/>
          <w:szCs w:val="28"/>
          <w:rtl w:val="true"/>
          <w:lang w:bidi="ar-SA"/>
        </w:rPr>
        <w:t>اِلَی اللّهِ مَرْجِعُکُمْ جَمیعًا فَیُنَبِّئُکُم بِما کُنْتُمْ فیهِ تَخْتَلِفُونَ</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 And We have sent down unto you the Book with the truth,</w:t>
      </w:r>
    </w:p>
    <w:p>
      <w:pPr>
        <w:pStyle w:val="BookText"/>
        <w:bidi w:val="0"/>
        <w:jc w:val="both"/>
        <w:rPr/>
      </w:pPr>
      <w:r>
        <w:rPr>
          <w:rFonts w:eastAsia="Times New Roman" w:cs="Times New Roman" w:ascii="Times New Roman" w:hAnsi="Times New Roman"/>
          <w:color w:val="111111"/>
          <w:sz w:val="28"/>
          <w:szCs w:val="28"/>
          <w:lang w:val="en-US"/>
        </w:rPr>
        <w:t>confirming that which was before it of the Book and as a guardian over it.</w:t>
      </w:r>
    </w:p>
    <w:p>
      <w:pPr>
        <w:pStyle w:val="BookText"/>
        <w:bidi w:val="0"/>
        <w:jc w:val="both"/>
        <w:rPr/>
      </w:pPr>
      <w:r>
        <w:rPr>
          <w:rFonts w:eastAsia="Times New Roman" w:cs="Times New Roman" w:ascii="Times New Roman" w:hAnsi="Times New Roman"/>
          <w:color w:val="111111"/>
          <w:sz w:val="28"/>
          <w:szCs w:val="28"/>
          <w:lang w:val="en-US"/>
        </w:rPr>
        <w:t>Therefore judge between them by what Allah has sent down and do not follow their vain desires against the truth that has come to you;</w:t>
      </w:r>
    </w:p>
    <w:p>
      <w:pPr>
        <w:pStyle w:val="BookText"/>
        <w:bidi w:val="0"/>
        <w:jc w:val="both"/>
        <w:rPr/>
      </w:pPr>
      <w:r>
        <w:rPr>
          <w:rFonts w:eastAsia="Times New Roman" w:cs="Times New Roman" w:ascii="Times New Roman" w:hAnsi="Times New Roman"/>
          <w:color w:val="111111"/>
          <w:sz w:val="28"/>
          <w:szCs w:val="28"/>
          <w:lang w:val="en-US"/>
        </w:rPr>
        <w:t>for every one of you We appointed a law and a (clear) way. And if Allah had pleased, He would have made you (all) a single community, but He might try you in what He has given you.</w:t>
      </w:r>
    </w:p>
    <w:p>
      <w:pPr>
        <w:pStyle w:val="BookText"/>
        <w:bidi w:val="0"/>
        <w:jc w:val="both"/>
        <w:rPr/>
      </w:pPr>
      <w:r>
        <w:rPr>
          <w:rFonts w:eastAsia="Times New Roman" w:cs="Times New Roman" w:ascii="Times New Roman" w:hAnsi="Times New Roman"/>
          <w:color w:val="111111"/>
          <w:sz w:val="28"/>
          <w:szCs w:val="28"/>
          <w:lang w:val="en-US"/>
        </w:rPr>
        <w:t>Therefore strive you excelling one another in virtuous deeds;</w:t>
      </w:r>
    </w:p>
    <w:p>
      <w:pPr>
        <w:pStyle w:val="BookText"/>
        <w:bidi w:val="0"/>
        <w:jc w:val="both"/>
        <w:rPr/>
      </w:pPr>
      <w:r>
        <w:rPr>
          <w:rFonts w:eastAsia="Times New Roman" w:cs="Times New Roman" w:ascii="Times New Roman" w:hAnsi="Times New Roman"/>
          <w:color w:val="111111"/>
          <w:sz w:val="28"/>
          <w:szCs w:val="28"/>
          <w:lang w:val="en-US"/>
        </w:rPr>
        <w:t>unto Allah is the return of you all, and then He shall inform you of that in which you used to differ."</w:t>
      </w:r>
    </w:p>
    <w:p>
      <w:pPr>
        <w:pStyle w:val="Heading4"/>
        <w:numPr>
          <w:ilvl w:val="3"/>
          <w:numId w:val="1"/>
        </w:numPr>
        <w:bidi w:val="0"/>
        <w:jc w:val="left"/>
        <w:rPr/>
      </w:pPr>
      <w:bookmarkStart w:id="994" w:name="__RefHeading___Toc377439_2616395394"/>
      <w:bookmarkStart w:id="995" w:name="_Toc384"/>
      <w:bookmarkEnd w:id="994"/>
      <w:r>
        <w:rPr/>
        <w:t>Commentary: verse 48</w:t>
      </w:r>
      <w:bookmarkEnd w:id="995"/>
    </w:p>
    <w:p>
      <w:pPr>
        <w:pStyle w:val="Heading5"/>
        <w:numPr>
          <w:ilvl w:val="4"/>
          <w:numId w:val="1"/>
        </w:numPr>
        <w:bidi w:val="0"/>
        <w:jc w:val="left"/>
        <w:rPr/>
      </w:pPr>
      <w:bookmarkStart w:id="996" w:name="__RefHeading___Toc377441_2616395394"/>
      <w:bookmarkStart w:id="997" w:name="_Toc385"/>
      <w:bookmarkEnd w:id="996"/>
      <w:r>
        <w:rPr/>
        <w:t>Point</w:t>
      </w:r>
      <w:bookmarkEnd w:id="997"/>
    </w:p>
    <w:p>
      <w:pPr>
        <w:pStyle w:val="BookText"/>
        <w:bidi w:val="0"/>
        <w:jc w:val="both"/>
        <w:rPr/>
      </w:pPr>
      <w:r>
        <w:rPr>
          <w:rFonts w:eastAsia="Times New Roman" w:cs="Times New Roman" w:ascii="Times New Roman" w:hAnsi="Times New Roman"/>
          <w:color w:val="111111"/>
          <w:sz w:val="28"/>
          <w:szCs w:val="28"/>
          <w:lang w:val="en-US"/>
        </w:rPr>
        <w:t>After pointing to the Books of the former prophets, there is an indication in this verse to the situation of the Qur'ān, the signs of which adapt to what has been recorded in the former heavenly Books. At first, it says:</w:t>
      </w:r>
    </w:p>
    <w:p>
      <w:pPr>
        <w:pStyle w:val="BookText"/>
        <w:bidi w:val="0"/>
        <w:jc w:val="both"/>
        <w:rPr/>
      </w:pPr>
      <w:r>
        <w:rPr>
          <w:rFonts w:eastAsia="Times New Roman" w:cs="Times New Roman" w:ascii="Times New Roman" w:hAnsi="Times New Roman"/>
          <w:color w:val="111111"/>
          <w:sz w:val="28"/>
          <w:szCs w:val="28"/>
          <w:lang w:val="en-US"/>
        </w:rPr>
        <w:t>" And We have sent down unto you the Book with the truth, confirming that which was before it of the Book and as a guardian over it.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Fundamentally, all the heavenly Books are paralleled in principles, and their pursue is the same goal, i.e. training and improving the human</w:t>
      </w:r>
      <w:bookmarkStart w:id="998" w:name="pg13395_122880"/>
    </w:p>
    <w:p>
      <w:pPr>
        <w:pStyle w:val="BookText"/>
        <w:bidi w:val="0"/>
        <w:rPr/>
      </w:pPr>
      <w:bookmarkEnd w:id="998"/>
      <w:r>
        <w:rPr>
          <w:rFonts w:eastAsia="Times New Roman" w:cs="Times New Roman" w:ascii="Times New Roman" w:hAnsi="Times New Roman"/>
          <w:color w:val="111111"/>
          <w:sz w:val="28"/>
          <w:szCs w:val="28"/>
          <w:lang w:val="en-US"/>
        </w:rPr>
        <w:t>race.</w:t>
      </w:r>
    </w:p>
    <w:p>
      <w:pPr>
        <w:pStyle w:val="BookText"/>
        <w:bidi w:val="0"/>
        <w:jc w:val="both"/>
        <w:rPr/>
      </w:pPr>
      <w:r>
        <w:rPr>
          <w:rFonts w:eastAsia="Times New Roman" w:cs="Times New Roman" w:ascii="Times New Roman" w:hAnsi="Times New Roman"/>
          <w:color w:val="111111"/>
          <w:sz w:val="28"/>
          <w:szCs w:val="28"/>
          <w:lang w:val="en-US"/>
        </w:rPr>
        <w:t>Then it commands that since it is such,</w:t>
      </w:r>
    </w:p>
    <w:p>
      <w:pPr>
        <w:pStyle w:val="BookText"/>
        <w:bidi w:val="0"/>
        <w:jc w:val="both"/>
        <w:rPr/>
      </w:pPr>
      <w:r>
        <w:rPr>
          <w:rFonts w:eastAsia="Times New Roman" w:cs="Times New Roman" w:ascii="Times New Roman" w:hAnsi="Times New Roman"/>
          <w:color w:val="111111"/>
          <w:sz w:val="28"/>
          <w:szCs w:val="28"/>
          <w:lang w:val="en-US"/>
        </w:rPr>
        <w:t>"...Therefore judge between them by what Allah has sent down, ..."</w:t>
      </w:r>
    </w:p>
    <w:p>
      <w:pPr>
        <w:pStyle w:val="BookText"/>
        <w:bidi w:val="0"/>
        <w:jc w:val="both"/>
        <w:rPr/>
      </w:pPr>
      <w:r>
        <w:rPr>
          <w:rFonts w:eastAsia="Times New Roman" w:cs="Times New Roman" w:ascii="Times New Roman" w:hAnsi="Times New Roman"/>
          <w:color w:val="111111"/>
          <w:sz w:val="28"/>
          <w:szCs w:val="28"/>
          <w:lang w:val="en-US"/>
        </w:rPr>
        <w:t>Next to that, it adds not to follow those who intend to adapt the Divine ordinances to their own desires. It says:</w:t>
      </w:r>
    </w:p>
    <w:p>
      <w:pPr>
        <w:pStyle w:val="BookText"/>
        <w:bidi w:val="0"/>
        <w:jc w:val="both"/>
        <w:rPr/>
      </w:pPr>
      <w:r>
        <w:rPr>
          <w:rFonts w:eastAsia="Times New Roman" w:cs="Times New Roman" w:ascii="Times New Roman" w:hAnsi="Times New Roman"/>
          <w:color w:val="111111"/>
          <w:sz w:val="28"/>
          <w:szCs w:val="28"/>
          <w:lang w:val="en-US"/>
        </w:rPr>
        <w:t>"...and do not follow their vain desires against the truth that has come to you;..."</w:t>
      </w:r>
    </w:p>
    <w:p>
      <w:pPr>
        <w:pStyle w:val="BookText"/>
        <w:bidi w:val="0"/>
        <w:jc w:val="both"/>
        <w:rPr/>
      </w:pPr>
      <w:r>
        <w:rPr>
          <w:rFonts w:eastAsia="Times New Roman" w:cs="Times New Roman" w:ascii="Times New Roman" w:hAnsi="Times New Roman"/>
          <w:color w:val="111111"/>
          <w:sz w:val="28"/>
          <w:szCs w:val="28"/>
          <w:lang w:val="en-US"/>
        </w:rPr>
        <w:t>To complete this discussion, it says:</w:t>
      </w:r>
    </w:p>
    <w:p>
      <w:pPr>
        <w:pStyle w:val="BookText"/>
        <w:bidi w:val="0"/>
        <w:jc w:val="both"/>
        <w:rPr/>
      </w:pPr>
      <w:r>
        <w:rPr>
          <w:rFonts w:eastAsia="Times New Roman" w:cs="Times New Roman" w:ascii="Times New Roman" w:hAnsi="Times New Roman"/>
          <w:color w:val="111111"/>
          <w:sz w:val="28"/>
          <w:szCs w:val="28"/>
          <w:lang w:val="en-US"/>
        </w:rPr>
        <w:t>"... for every one of you We appointed a law and a (clear) way. ..."</w:t>
      </w:r>
    </w:p>
    <w:p>
      <w:pPr>
        <w:pStyle w:val="BookText"/>
        <w:bidi w:val="0"/>
        <w:jc w:val="both"/>
        <w:rPr/>
      </w:pPr>
      <w:r>
        <w:rPr>
          <w:rFonts w:eastAsia="Times New Roman" w:cs="Times New Roman" w:ascii="Times New Roman" w:hAnsi="Times New Roman"/>
          <w:color w:val="111111"/>
          <w:sz w:val="28"/>
          <w:szCs w:val="28"/>
          <w:lang w:val="en-US"/>
        </w:rPr>
        <w:t>Then, it continues saying about the power of Allah (s.w.t.) and that He might try you in order that your different talents be trained. The holy verse says:</w:t>
      </w:r>
    </w:p>
    <w:p>
      <w:pPr>
        <w:pStyle w:val="BookText"/>
        <w:bidi w:val="0"/>
        <w:jc w:val="both"/>
        <w:rPr/>
      </w:pPr>
      <w:r>
        <w:rPr>
          <w:rFonts w:eastAsia="Times New Roman" w:cs="Times New Roman" w:ascii="Times New Roman" w:hAnsi="Times New Roman"/>
          <w:color w:val="111111"/>
          <w:sz w:val="28"/>
          <w:szCs w:val="28"/>
          <w:lang w:val="en-US"/>
        </w:rPr>
        <w:t>"... And if Allah had pleased, He would have made you (all) a single</w:t>
      </w:r>
    </w:p>
    <w:p>
      <w:pPr>
        <w:pStyle w:val="BookText"/>
        <w:bidi w:val="0"/>
        <w:jc w:val="both"/>
        <w:rPr/>
      </w:pPr>
      <w:r>
        <w:rPr>
          <w:rFonts w:eastAsia="Times New Roman" w:cs="Times New Roman" w:ascii="Times New Roman" w:hAnsi="Times New Roman"/>
          <w:color w:val="111111"/>
          <w:sz w:val="28"/>
          <w:szCs w:val="28"/>
          <w:lang w:val="en-US"/>
        </w:rPr>
        <w:t>community, but He might try you in what He has given you. ..."</w:t>
      </w:r>
    </w:p>
    <w:p>
      <w:pPr>
        <w:pStyle w:val="BookText"/>
        <w:bidi w:val="0"/>
        <w:jc w:val="both"/>
        <w:rPr/>
      </w:pPr>
      <w:r>
        <w:rPr>
          <w:rFonts w:eastAsia="Times New Roman" w:cs="Times New Roman" w:ascii="Times New Roman" w:hAnsi="Times New Roman"/>
          <w:color w:val="111111"/>
          <w:sz w:val="28"/>
          <w:szCs w:val="28"/>
          <w:lang w:val="en-US"/>
        </w:rPr>
        <w:t>Finally, the Qur'ān addresses all the nations and races and invites them all that instead of spending their powers and capacities in conflicts and discords, they should pay to doing good. It says:</w:t>
      </w:r>
    </w:p>
    <w:p>
      <w:pPr>
        <w:pStyle w:val="BookText"/>
        <w:bidi w:val="0"/>
        <w:jc w:val="both"/>
        <w:rPr/>
      </w:pPr>
      <w:r>
        <w:rPr>
          <w:rFonts w:eastAsia="Times New Roman" w:cs="Times New Roman" w:ascii="Times New Roman" w:hAnsi="Times New Roman"/>
          <w:color w:val="111111"/>
          <w:sz w:val="28"/>
          <w:szCs w:val="28"/>
          <w:lang w:val="en-US"/>
        </w:rPr>
        <w:t>"...Therefore strive you excelling one another in virtuous deeds; ..."</w:t>
      </w:r>
    </w:p>
    <w:p>
      <w:pPr>
        <w:pStyle w:val="BookText"/>
        <w:bidi w:val="0"/>
        <w:jc w:val="both"/>
        <w:rPr/>
      </w:pPr>
      <w:r>
        <w:rPr>
          <w:rFonts w:eastAsia="Times New Roman" w:cs="Times New Roman" w:ascii="Times New Roman" w:hAnsi="Times New Roman"/>
          <w:color w:val="111111"/>
          <w:sz w:val="28"/>
          <w:szCs w:val="28"/>
          <w:lang w:val="en-US"/>
        </w:rPr>
        <w:t>Then, it points to the reason of that righteous work, and says:</w:t>
      </w:r>
    </w:p>
    <w:p>
      <w:pPr>
        <w:pStyle w:val="BookText"/>
        <w:bidi w:val="0"/>
        <w:jc w:val="both"/>
        <w:rPr/>
      </w:pPr>
      <w:r>
        <w:rPr>
          <w:rFonts w:eastAsia="Times New Roman" w:cs="Times New Roman" w:ascii="Times New Roman" w:hAnsi="Times New Roman"/>
          <w:color w:val="111111"/>
          <w:sz w:val="28"/>
          <w:szCs w:val="28"/>
          <w:lang w:val="en-US"/>
        </w:rPr>
        <w:t>"... unto Allah is the return of you all,</w:t>
      </w:r>
    </w:p>
    <w:p>
      <w:pPr>
        <w:pStyle w:val="BookText"/>
        <w:bidi w:val="0"/>
        <w:jc w:val="both"/>
        <w:rPr/>
      </w:pPr>
      <w:r>
        <w:rPr>
          <w:rFonts w:eastAsia="Times New Roman" w:cs="Times New Roman" w:ascii="Times New Roman" w:hAnsi="Times New Roman"/>
          <w:color w:val="111111"/>
          <w:sz w:val="28"/>
          <w:szCs w:val="28"/>
          <w:lang w:val="en-US"/>
        </w:rPr>
        <w:t>and then He shall inform you of that in which you used to differ."</w:t>
      </w:r>
    </w:p>
    <w:p>
      <w:pPr>
        <w:pStyle w:val="Heading5"/>
        <w:numPr>
          <w:ilvl w:val="4"/>
          <w:numId w:val="1"/>
        </w:numPr>
        <w:bidi w:val="0"/>
        <w:jc w:val="left"/>
        <w:rPr/>
      </w:pPr>
      <w:bookmarkStart w:id="999" w:name="__RefHeading___Toc377443_2616395394"/>
      <w:bookmarkStart w:id="1000" w:name="_Toc386"/>
      <w:bookmarkEnd w:id="999"/>
      <w:r>
        <w:rPr/>
        <w:t>Explanation:</w:t>
      </w:r>
      <w:bookmarkEnd w:id="1000"/>
    </w:p>
    <w:p>
      <w:pPr>
        <w:pStyle w:val="BookText"/>
        <w:bidi w:val="0"/>
        <w:jc w:val="both"/>
        <w:rPr/>
      </w:pPr>
      <w:r>
        <w:rPr>
          <w:rFonts w:eastAsia="Times New Roman" w:cs="Times New Roman" w:ascii="Times New Roman" w:hAnsi="Times New Roman"/>
          <w:color w:val="111111"/>
          <w:sz w:val="28"/>
          <w:szCs w:val="28"/>
          <w:lang w:val="en-US"/>
        </w:rPr>
        <w:t>The Arabic term /šir</w:t>
      </w:r>
      <w:r>
        <w:rPr>
          <w:rFonts w:eastAsia="Consolas" w:cs="Consolas" w:ascii="Consolas" w:hAnsi="Consolas"/>
          <w:color w:val="111111"/>
          <w:sz w:val="28"/>
          <w:szCs w:val="28"/>
          <w:lang w:val="en-US"/>
        </w:rPr>
        <w:t xml:space="preserve">ah/ means: </w:t>
      </w:r>
      <w:r>
        <w:rPr>
          <w:rFonts w:eastAsia="Times New Roman" w:cs="Times New Roman" w:ascii="Times New Roman" w:hAnsi="Times New Roman"/>
          <w:color w:val="111111"/>
          <w:sz w:val="28"/>
          <w:szCs w:val="28"/>
          <w:lang w:val="en-US"/>
        </w:rPr>
        <w:t xml:space="preserve"> law, a way which leads to water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the meaning of the term /minhāj/ is: </w:t>
      </w:r>
      <w:r>
        <w:rPr>
          <w:rFonts w:eastAsia="Consolas" w:cs="Consolas" w:ascii="Consolas" w:hAnsi="Consolas"/>
          <w:color w:val="111111"/>
          <w:sz w:val="28"/>
          <w:szCs w:val="28"/>
          <w:lang w:val="en-US"/>
        </w:rPr>
        <w:t xml:space="preserve"> a clear way '. Ibn-Abbās has said that : /šir</w:t>
      </w:r>
      <w:r>
        <w:rPr>
          <w:rFonts w:eastAsia="Times New Roman" w:cs="Times New Roman" w:ascii="Times New Roman" w:hAnsi="Times New Roman"/>
          <w:color w:val="111111"/>
          <w:sz w:val="28"/>
          <w:szCs w:val="28"/>
          <w:lang w:val="en-US"/>
        </w:rPr>
        <w:t>ah/ means: ` the ordinances that have come in the Qur'ān, but /minhāj/ is that which has come in the practice of the Prophet (p.b.u.h.). (Mufradāt Rāqib)</w:t>
      </w:r>
      <w:bookmarkStart w:id="1001" w:name="pg13395_122881"/>
    </w:p>
    <w:p>
      <w:pPr>
        <w:pStyle w:val="BookText"/>
        <w:bidi w:val="0"/>
        <w:rPr/>
      </w:pPr>
      <w:bookmarkEnd w:id="1001"/>
      <w:r>
        <w:rPr>
          <w:rFonts w:eastAsia="Amiri" w:cs="Amiri" w:ascii="Amiri" w:hAnsi="Amiri"/>
          <w:color w:val="111111"/>
          <w:sz w:val="28"/>
          <w:szCs w:val="28"/>
          <w:lang w:bidi="ar-SA"/>
        </w:rPr>
        <w:t xml:space="preserve">49- </w:t>
      </w:r>
      <w:r>
        <w:rPr>
          <w:rFonts w:ascii="Amiri" w:hAnsi="Amiri" w:eastAsia="Amiri" w:cs="Amiri"/>
          <w:color w:val="111111"/>
          <w:sz w:val="28"/>
          <w:sz w:val="28"/>
          <w:szCs w:val="28"/>
          <w:rtl w:val="true"/>
          <w:lang w:bidi="ar-SA"/>
        </w:rPr>
        <w:t>وَاَنِ احْکُمْ بَیْنَهُم بِما اَنْزَلَ اللّهُ وَلا تَتَّبِعْ اَهْو اءَهُمْ</w:t>
      </w:r>
    </w:p>
    <w:p>
      <w:pPr>
        <w:pStyle w:val="BookText"/>
        <w:bidi w:val="0"/>
        <w:jc w:val="both"/>
        <w:rPr/>
      </w:pPr>
      <w:r>
        <w:rPr>
          <w:rFonts w:ascii="Amiri" w:hAnsi="Amiri" w:eastAsia="Amiri" w:cs="Amiri"/>
          <w:color w:val="111111"/>
          <w:sz w:val="28"/>
          <w:sz w:val="28"/>
          <w:szCs w:val="28"/>
          <w:rtl w:val="true"/>
          <w:lang w:bidi="ar-SA"/>
        </w:rPr>
        <w:t>وَاحْذَرْهُمْ اَنْ یَفْتِنُوکَ عَنْ بَعْضِ ما اَنْزَلَ اللّهُ اِلَیْکَ</w:t>
      </w:r>
    </w:p>
    <w:p>
      <w:pPr>
        <w:pStyle w:val="BookText"/>
        <w:bidi w:val="0"/>
        <w:jc w:val="both"/>
        <w:rPr/>
      </w:pPr>
      <w:r>
        <w:rPr>
          <w:rFonts w:ascii="Amiri" w:hAnsi="Amiri" w:eastAsia="Amiri" w:cs="Amiri"/>
          <w:color w:val="111111"/>
          <w:sz w:val="28"/>
          <w:sz w:val="28"/>
          <w:szCs w:val="28"/>
          <w:rtl w:val="true"/>
          <w:lang w:bidi="ar-SA"/>
        </w:rPr>
        <w:t>فَاِنْ تَوَلَّوْا فَاعْلَمْ اَنَّما یُریدُ اللّهُ اَنْ یُصیبَهُمْ بِبَعْضِ ذُنُوبِهِمْ</w:t>
      </w:r>
    </w:p>
    <w:p>
      <w:pPr>
        <w:pStyle w:val="BookText"/>
        <w:bidi w:val="0"/>
        <w:jc w:val="both"/>
        <w:rPr/>
      </w:pPr>
      <w:r>
        <w:rPr>
          <w:rFonts w:ascii="Amiri" w:hAnsi="Amiri" w:eastAsia="Amiri" w:cs="Amiri"/>
          <w:color w:val="111111"/>
          <w:sz w:val="28"/>
          <w:sz w:val="28"/>
          <w:szCs w:val="28"/>
          <w:rtl w:val="true"/>
          <w:lang w:bidi="ar-SA"/>
        </w:rPr>
        <w:t>وَاِنَّ کَثیرًا مِنَ النّاسِ لَفاسِقُونَ</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 So judge between them by what Allah has sent down, and do not follow their vain desires, and beware of them lest they beguile you from part of what Allah has sent down to you. But if they turn back, then know that Allah desires to afflict them for some of their sins, and surely, many of the people are evil-doers."</w:t>
      </w:r>
    </w:p>
    <w:p>
      <w:pPr>
        <w:pStyle w:val="Heading4"/>
        <w:numPr>
          <w:ilvl w:val="3"/>
          <w:numId w:val="1"/>
        </w:numPr>
        <w:bidi w:val="0"/>
        <w:jc w:val="left"/>
        <w:rPr/>
      </w:pPr>
      <w:bookmarkStart w:id="1002" w:name="__RefHeading___Toc377445_2616395394"/>
      <w:bookmarkStart w:id="1003" w:name="_Toc387"/>
      <w:bookmarkEnd w:id="1002"/>
      <w:r>
        <w:rPr/>
        <w:t>Occasion of Revelation verse 49</w:t>
      </w:r>
      <w:bookmarkEnd w:id="1003"/>
    </w:p>
    <w:p>
      <w:pPr>
        <w:pStyle w:val="BookText"/>
        <w:bidi w:val="0"/>
        <w:jc w:val="both"/>
        <w:rPr/>
      </w:pPr>
      <w:r>
        <w:rPr>
          <w:rFonts w:eastAsia="Times New Roman" w:cs="Times New Roman" w:ascii="Times New Roman" w:hAnsi="Times New Roman"/>
          <w:color w:val="111111"/>
          <w:sz w:val="28"/>
          <w:szCs w:val="28"/>
          <w:lang w:val="en-US"/>
        </w:rPr>
        <w:t>It has been narrated from Ibn-Abbas that a group of the great men of the Jews once plotted and decided to go to the Prophet Muhammad (p.b.u.h.) with the hope that they might be able to change him from his creed. With this planning they came to the Prophet (p.b.u.h.) and said:</w:t>
      </w:r>
    </w:p>
    <w:p>
      <w:pPr>
        <w:pStyle w:val="BookText"/>
        <w:bidi w:val="0"/>
        <w:jc w:val="both"/>
        <w:rPr/>
      </w:pPr>
      <w:r>
        <w:rPr>
          <w:rFonts w:eastAsia="Times New Roman" w:cs="Times New Roman" w:ascii="Times New Roman" w:hAnsi="Times New Roman"/>
          <w:color w:val="111111"/>
          <w:sz w:val="28"/>
          <w:szCs w:val="28"/>
          <w:lang w:val="en-US"/>
        </w:rPr>
        <w:t>" We are the wealthy and the learned men of the Jews. If we follow you, other Jewish people also will imitate us. But, there is a conflict between us and another group (about a murder or something else). If you judge in this conflict for our benefit, we will believe in you." The Prophet (p.b.u.h.) refrained from such a judgement (which was not just), and the above verse was revealed.</w:t>
      </w:r>
    </w:p>
    <w:p>
      <w:pPr>
        <w:pStyle w:val="Heading4"/>
        <w:numPr>
          <w:ilvl w:val="3"/>
          <w:numId w:val="1"/>
        </w:numPr>
        <w:bidi w:val="0"/>
        <w:jc w:val="left"/>
        <w:rPr/>
      </w:pPr>
      <w:bookmarkStart w:id="1004" w:name="__RefHeading___Toc377447_2616395394"/>
      <w:bookmarkStart w:id="1005" w:name="_Toc388"/>
      <w:bookmarkEnd w:id="1004"/>
      <w:r>
        <w:rPr/>
        <w:t>Commentary: verse 49</w:t>
      </w:r>
      <w:bookmarkEnd w:id="1005"/>
    </w:p>
    <w:p>
      <w:pPr>
        <w:pStyle w:val="BookText"/>
        <w:bidi w:val="0"/>
        <w:jc w:val="both"/>
        <w:rPr/>
      </w:pPr>
      <w:r>
        <w:rPr>
          <w:rFonts w:eastAsia="Times New Roman" w:cs="Times New Roman" w:ascii="Times New Roman" w:hAnsi="Times New Roman"/>
          <w:color w:val="111111"/>
          <w:sz w:val="28"/>
          <w:szCs w:val="28"/>
          <w:lang w:val="en-US"/>
        </w:rPr>
        <w:t>In this verse, Allah emphasizes again on the judgement of His Messenger and says:</w:t>
      </w:r>
    </w:p>
    <w:p>
      <w:pPr>
        <w:pStyle w:val="BookText"/>
        <w:bidi w:val="0"/>
        <w:jc w:val="both"/>
        <w:rPr/>
      </w:pPr>
      <w:r>
        <w:rPr>
          <w:rFonts w:eastAsia="Times New Roman" w:cs="Times New Roman" w:ascii="Times New Roman" w:hAnsi="Times New Roman"/>
          <w:color w:val="111111"/>
          <w:sz w:val="28"/>
          <w:szCs w:val="28"/>
          <w:lang w:val="en-US"/>
        </w:rPr>
        <w:t>" So judge between them by what Allah has sent down, and do not follow their vain desires,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warns the Prophet (p.b.u.h.) about their plot by saying:</w:t>
      </w:r>
    </w:p>
    <w:p>
      <w:pPr>
        <w:pStyle w:val="BookText"/>
        <w:bidi w:val="0"/>
        <w:rPr/>
      </w:pPr>
      <w:r>
        <w:rPr>
          <w:rFonts w:eastAsia="Times New Roman" w:cs="Times New Roman" w:ascii="Times New Roman" w:hAnsi="Times New Roman"/>
          <w:color w:val="111111"/>
          <w:sz w:val="28"/>
          <w:szCs w:val="28"/>
          <w:lang w:val="en-US"/>
        </w:rPr>
        <w:t>"...and beware of them lest they beguile you from part of what Allah has sent down to you. ..."</w:t>
      </w:r>
    </w:p>
    <w:p>
      <w:pPr>
        <w:pStyle w:val="BookText"/>
        <w:bidi w:val="0"/>
        <w:jc w:val="both"/>
        <w:rPr/>
      </w:pPr>
      <w:r>
        <w:rPr>
          <w:rFonts w:eastAsia="Times New Roman" w:cs="Times New Roman" w:ascii="Times New Roman" w:hAnsi="Times New Roman"/>
          <w:color w:val="111111"/>
          <w:sz w:val="28"/>
          <w:szCs w:val="28"/>
          <w:lang w:val="en-US"/>
        </w:rPr>
        <w:t>Then, the statement continues saying:</w:t>
      </w:r>
    </w:p>
    <w:p>
      <w:pPr>
        <w:pStyle w:val="BookText"/>
        <w:bidi w:val="0"/>
        <w:jc w:val="both"/>
        <w:rPr/>
      </w:pPr>
      <w:r>
        <w:rPr>
          <w:rFonts w:eastAsia="Times New Roman" w:cs="Times New Roman" w:ascii="Times New Roman" w:hAnsi="Times New Roman"/>
          <w:color w:val="111111"/>
          <w:sz w:val="28"/>
          <w:szCs w:val="28"/>
          <w:lang w:val="en-US"/>
        </w:rPr>
        <w:t>"... But if they turn back, then know that Allah desires</w:t>
      </w:r>
    </w:p>
    <w:p>
      <w:pPr>
        <w:pStyle w:val="BookText"/>
        <w:bidi w:val="0"/>
        <w:jc w:val="both"/>
        <w:rPr/>
      </w:pPr>
      <w:r>
        <w:rPr>
          <w:rFonts w:eastAsia="Times New Roman" w:cs="Times New Roman" w:ascii="Times New Roman" w:hAnsi="Times New Roman"/>
          <w:color w:val="111111"/>
          <w:sz w:val="28"/>
          <w:szCs w:val="28"/>
          <w:lang w:val="en-US"/>
        </w:rPr>
        <w:t>to afflict them for some of their sins, ..."</w:t>
      </w:r>
    </w:p>
    <w:p>
      <w:pPr>
        <w:pStyle w:val="BookText"/>
        <w:bidi w:val="0"/>
        <w:jc w:val="both"/>
        <w:rPr/>
      </w:pPr>
      <w:r>
        <w:rPr>
          <w:rFonts w:eastAsia="Times New Roman" w:cs="Times New Roman" w:ascii="Times New Roman" w:hAnsi="Times New Roman"/>
          <w:color w:val="111111"/>
          <w:sz w:val="28"/>
          <w:szCs w:val="28"/>
          <w:lang w:val="en-US"/>
        </w:rPr>
        <w:t>Finally, at the end of the verse, it implies that if they persist so much on the falsehood, he must not be worried, because:</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surely, many of the people are evil-doers."</w:t>
      </w:r>
      <w:bookmarkStart w:id="1006" w:name="pg13395_122883"/>
    </w:p>
    <w:p>
      <w:pPr>
        <w:pStyle w:val="BookText"/>
        <w:bidi w:val="0"/>
        <w:rPr/>
      </w:pPr>
      <w:bookmarkEnd w:id="1006"/>
      <w:r>
        <w:rPr>
          <w:rFonts w:eastAsia="Amiri" w:cs="Amiri" w:ascii="Amiri" w:hAnsi="Amiri"/>
          <w:color w:val="111111"/>
          <w:sz w:val="28"/>
          <w:szCs w:val="28"/>
          <w:lang w:bidi="ar-SA"/>
        </w:rPr>
        <w:t xml:space="preserve">50- </w:t>
      </w:r>
      <w:r>
        <w:rPr>
          <w:rFonts w:ascii="Amiri" w:hAnsi="Amiri" w:eastAsia="Amiri" w:cs="Amiri"/>
          <w:color w:val="111111"/>
          <w:sz w:val="28"/>
          <w:sz w:val="28"/>
          <w:szCs w:val="28"/>
          <w:rtl w:val="true"/>
          <w:lang w:bidi="ar-SA"/>
        </w:rPr>
        <w:t>اَفَحُکْمَ الْجاهِلِیَّةِ یَبْغُونَ</w:t>
      </w:r>
    </w:p>
    <w:p>
      <w:pPr>
        <w:pStyle w:val="BookText"/>
        <w:bidi w:val="0"/>
        <w:jc w:val="both"/>
        <w:rPr/>
      </w:pPr>
      <w:r>
        <w:rPr>
          <w:rFonts w:ascii="Amiri" w:hAnsi="Amiri" w:eastAsia="Amiri" w:cs="Amiri"/>
          <w:color w:val="111111"/>
          <w:sz w:val="28"/>
          <w:sz w:val="28"/>
          <w:szCs w:val="28"/>
          <w:rtl w:val="true"/>
          <w:lang w:bidi="ar-SA"/>
        </w:rPr>
        <w:t>وَمَنْ اَحْسَنُ مِنَ اللّهِ حُکْمًا لِقَوْمٍ یُوقِنُونَ</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 Is it then the judgement of (the era of) ignorance that they are seeking?</w:t>
      </w:r>
    </w:p>
    <w:p>
      <w:pPr>
        <w:pStyle w:val="BookText"/>
        <w:bidi w:val="0"/>
        <w:jc w:val="both"/>
        <w:rPr/>
      </w:pPr>
      <w:r>
        <w:rPr>
          <w:rFonts w:eastAsia="Times New Roman" w:cs="Times New Roman" w:ascii="Times New Roman" w:hAnsi="Times New Roman"/>
          <w:color w:val="111111"/>
          <w:sz w:val="28"/>
          <w:szCs w:val="28"/>
          <w:lang w:val="en-US"/>
        </w:rPr>
        <w:t>And who is better than Allah in judgement for a people of assured faith? "</w:t>
      </w:r>
    </w:p>
    <w:p>
      <w:pPr>
        <w:pStyle w:val="Heading4"/>
        <w:numPr>
          <w:ilvl w:val="3"/>
          <w:numId w:val="1"/>
        </w:numPr>
        <w:bidi w:val="0"/>
        <w:jc w:val="left"/>
        <w:rPr/>
      </w:pPr>
      <w:bookmarkStart w:id="1007" w:name="__RefHeading___Toc377449_2616395394"/>
      <w:bookmarkStart w:id="1008" w:name="_Toc389"/>
      <w:bookmarkEnd w:id="1007"/>
      <w:r>
        <w:rPr/>
        <w:t>Commentary: verse 50</w:t>
      </w:r>
      <w:bookmarkEnd w:id="1008"/>
    </w:p>
    <w:p>
      <w:pPr>
        <w:pStyle w:val="BookText"/>
        <w:bidi w:val="0"/>
        <w:jc w:val="both"/>
        <w:rPr/>
      </w:pPr>
      <w:r>
        <w:rPr>
          <w:rFonts w:eastAsia="Times New Roman" w:cs="Times New Roman" w:ascii="Times New Roman" w:hAnsi="Times New Roman"/>
          <w:color w:val="111111"/>
          <w:sz w:val="28"/>
          <w:szCs w:val="28"/>
          <w:lang w:val="en-US"/>
        </w:rPr>
        <w:t>The best law is the one whose legislator is qualified with the following conditions:</w:t>
      </w:r>
    </w:p>
    <w:p>
      <w:pPr>
        <w:pStyle w:val="BookText"/>
        <w:bidi w:val="0"/>
        <w:jc w:val="both"/>
        <w:rPr/>
      </w:pPr>
      <w:r>
        <w:rPr>
          <w:rFonts w:eastAsia="Times New Roman" w:cs="Times New Roman" w:ascii="Times New Roman" w:hAnsi="Times New Roman"/>
          <w:color w:val="111111"/>
          <w:sz w:val="28"/>
          <w:szCs w:val="28"/>
          <w:lang w:val="en-US"/>
        </w:rPr>
        <w:t>1- To be aware of all the secrets of the world of existence and those of man, both for the present and future.</w:t>
      </w:r>
    </w:p>
    <w:p>
      <w:pPr>
        <w:pStyle w:val="BookText"/>
        <w:bidi w:val="0"/>
        <w:jc w:val="both"/>
        <w:rPr/>
      </w:pPr>
      <w:r>
        <w:rPr>
          <w:rFonts w:eastAsia="Times New Roman" w:cs="Times New Roman" w:ascii="Times New Roman" w:hAnsi="Times New Roman"/>
          <w:color w:val="111111"/>
          <w:sz w:val="28"/>
          <w:szCs w:val="28"/>
          <w:lang w:val="en-US"/>
        </w:rPr>
        <w:t>2- The legislator should have no aim of gaining profits.</w:t>
      </w:r>
    </w:p>
    <w:p>
      <w:pPr>
        <w:pStyle w:val="BookText"/>
        <w:bidi w:val="0"/>
        <w:jc w:val="both"/>
        <w:rPr/>
      </w:pPr>
      <w:r>
        <w:rPr>
          <w:rFonts w:eastAsia="Times New Roman" w:cs="Times New Roman" w:ascii="Times New Roman" w:hAnsi="Times New Roman"/>
          <w:color w:val="111111"/>
          <w:sz w:val="28"/>
          <w:szCs w:val="28"/>
          <w:lang w:val="en-US"/>
        </w:rPr>
        <w:t>3- He should not have any fault of any kind, whether intentional or unintentional.</w:t>
      </w:r>
    </w:p>
    <w:p>
      <w:pPr>
        <w:pStyle w:val="BookText"/>
        <w:bidi w:val="0"/>
        <w:jc w:val="both"/>
        <w:rPr/>
      </w:pPr>
      <w:r>
        <w:rPr>
          <w:rFonts w:eastAsia="Times New Roman" w:cs="Times New Roman" w:ascii="Times New Roman" w:hAnsi="Times New Roman"/>
          <w:color w:val="111111"/>
          <w:sz w:val="28"/>
          <w:szCs w:val="28"/>
          <w:lang w:val="en-US"/>
        </w:rPr>
        <w:t>4- He might not be afraid of any power.</w:t>
      </w:r>
    </w:p>
    <w:p>
      <w:pPr>
        <w:pStyle w:val="BookText"/>
        <w:bidi w:val="0"/>
        <w:jc w:val="both"/>
        <w:rPr/>
      </w:pPr>
      <w:r>
        <w:rPr>
          <w:rFonts w:eastAsia="Times New Roman" w:cs="Times New Roman" w:ascii="Times New Roman" w:hAnsi="Times New Roman"/>
          <w:color w:val="111111"/>
          <w:sz w:val="28"/>
          <w:szCs w:val="28"/>
          <w:lang w:val="en-US"/>
        </w:rPr>
        <w:t>These conditions are gathered in Allah. And, who is better than Allah to judge?</w:t>
      </w:r>
    </w:p>
    <w:p>
      <w:pPr>
        <w:pStyle w:val="BookText"/>
        <w:bidi w:val="0"/>
        <w:jc w:val="both"/>
        <w:rPr/>
      </w:pPr>
      <w:r>
        <w:rPr>
          <w:rFonts w:eastAsia="Times New Roman" w:cs="Times New Roman" w:ascii="Times New Roman" w:hAnsi="Times New Roman"/>
          <w:color w:val="111111"/>
          <w:sz w:val="28"/>
          <w:szCs w:val="28"/>
          <w:lang w:val="en-US"/>
        </w:rPr>
        <w:t>That is why those who, having the Divine laws available for them, refer to the laws made by human beings, pave the path of paganism and infidelity.</w:t>
      </w:r>
    </w:p>
    <w:p>
      <w:pPr>
        <w:pStyle w:val="BookText"/>
        <w:bidi w:val="0"/>
        <w:jc w:val="both"/>
        <w:rPr/>
      </w:pPr>
      <w:r>
        <w:rPr>
          <w:rFonts w:eastAsia="Times New Roman" w:cs="Times New Roman" w:ascii="Times New Roman" w:hAnsi="Times New Roman"/>
          <w:color w:val="111111"/>
          <w:sz w:val="28"/>
          <w:szCs w:val="28"/>
          <w:lang w:val="en-US"/>
        </w:rPr>
        <w:t>Therefore, any law of man, which contrasts the law of Allah, is considered as the law of pagans. The reason is that these laws of man have been legislated on the basis of vain desires, fears, avarices, ignorances, mistakes, and imaginations. We must also know that ignorance does not belong to only a period. Whenever people separate from the law of Allah, that time is the period of ignorance.</w:t>
      </w:r>
    </w:p>
    <w:p>
      <w:pPr>
        <w:pStyle w:val="BookText"/>
        <w:bidi w:val="0"/>
        <w:jc w:val="both"/>
        <w:rPr/>
      </w:pPr>
      <w:r>
        <w:rPr>
          <w:rFonts w:eastAsia="Times New Roman" w:cs="Times New Roman" w:ascii="Times New Roman" w:hAnsi="Times New Roman"/>
          <w:color w:val="111111"/>
          <w:sz w:val="28"/>
          <w:szCs w:val="28"/>
          <w:lang w:val="en-US"/>
        </w:rPr>
        <w:t>May Allah protect us all from aberration.</w:t>
      </w:r>
    </w:p>
    <w:p>
      <w:pPr>
        <w:pStyle w:val="BookText"/>
        <w:bidi w:val="0"/>
        <w:jc w:val="both"/>
        <w:rPr/>
      </w:pPr>
      <w:r>
        <w:rPr>
          <w:rFonts w:eastAsia="Times New Roman" w:cs="Times New Roman" w:ascii="Times New Roman" w:hAnsi="Times New Roman"/>
          <w:color w:val="111111"/>
          <w:sz w:val="28"/>
          <w:szCs w:val="28"/>
          <w:lang w:val="en-US"/>
        </w:rPr>
        <w:t>" Is it then the judgement of (the era of) ignorance that they are seeking?</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who is better than Allah in judgement for a people of assured faith? "</w:t>
      </w:r>
      <w:bookmarkStart w:id="1009" w:name="pg13395_122884"/>
    </w:p>
    <w:p>
      <w:pPr>
        <w:pStyle w:val="Heading3"/>
        <w:numPr>
          <w:ilvl w:val="2"/>
          <w:numId w:val="1"/>
        </w:numPr>
        <w:bidi w:val="0"/>
        <w:jc w:val="left"/>
        <w:rPr/>
      </w:pPr>
      <w:bookmarkStart w:id="1010" w:name="__RefHeading___Toc377451_2616395394"/>
      <w:bookmarkStart w:id="1011" w:name="_Toc390"/>
      <w:bookmarkEnd w:id="1009"/>
      <w:bookmarkEnd w:id="1010"/>
      <w:r>
        <w:rPr/>
        <w:t>Section 8: The relation of the Muslims with their opponents</w:t>
      </w:r>
      <w:bookmarkEnd w:id="1011"/>
    </w:p>
    <w:p>
      <w:pPr>
        <w:pStyle w:val="Heading4"/>
        <w:numPr>
          <w:ilvl w:val="3"/>
          <w:numId w:val="1"/>
        </w:numPr>
        <w:bidi w:val="0"/>
        <w:jc w:val="left"/>
        <w:rPr/>
      </w:pPr>
      <w:bookmarkStart w:id="1012" w:name="__RefHeading___Toc377453_2616395394"/>
      <w:bookmarkStart w:id="1013" w:name="_Toc391"/>
      <w:bookmarkEnd w:id="1012"/>
      <w:r>
        <w:rPr/>
        <w:t>Point</w:t>
      </w:r>
      <w:bookmarkEnd w:id="1013"/>
    </w:p>
    <w:p>
      <w:pPr>
        <w:pStyle w:val="BookText"/>
        <w:bidi w:val="0"/>
        <w:jc w:val="both"/>
        <w:rPr/>
      </w:pPr>
      <w:r>
        <w:rPr>
          <w:rFonts w:eastAsia="Times New Roman" w:cs="Times New Roman" w:ascii="Times New Roman" w:hAnsi="Times New Roman"/>
          <w:color w:val="111111"/>
          <w:sz w:val="28"/>
          <w:szCs w:val="28"/>
          <w:lang w:val="en-US"/>
        </w:rPr>
        <w:t>To treat the Jews and Christians as enemies Only Allah and His</w:t>
      </w:r>
    </w:p>
    <w:p>
      <w:pPr>
        <w:pStyle w:val="BookText"/>
        <w:bidi w:val="0"/>
        <w:jc w:val="both"/>
        <w:rPr/>
      </w:pPr>
      <w:r>
        <w:rPr>
          <w:rFonts w:eastAsia="Times New Roman" w:cs="Times New Roman" w:ascii="Times New Roman" w:hAnsi="Times New Roman"/>
          <w:color w:val="111111"/>
          <w:sz w:val="28"/>
          <w:szCs w:val="28"/>
          <w:lang w:val="en-US"/>
        </w:rPr>
        <w:t>Messenger and those who believe, establish prayer and give the poor-rate</w:t>
      </w:r>
    </w:p>
    <w:p>
      <w:pPr>
        <w:pStyle w:val="BookText"/>
        <w:bidi w:val="0"/>
        <w:jc w:val="both"/>
        <w:rPr/>
      </w:pPr>
      <w:r>
        <w:rPr>
          <w:rFonts w:eastAsia="Times New Roman" w:cs="Times New Roman" w:ascii="Times New Roman" w:hAnsi="Times New Roman"/>
          <w:color w:val="111111"/>
          <w:sz w:val="28"/>
          <w:szCs w:val="28"/>
          <w:lang w:val="en-US"/>
        </w:rPr>
        <w:t>are the Guardians of the Muslims</w:t>
      </w:r>
    </w:p>
    <w:p>
      <w:pPr>
        <w:pStyle w:val="BookText"/>
        <w:bidi w:val="0"/>
        <w:jc w:val="both"/>
        <w:rPr/>
      </w:pPr>
      <w:r>
        <w:rPr>
          <w:rFonts w:eastAsia="Amiri" w:cs="Amiri" w:ascii="Amiri" w:hAnsi="Amiri"/>
          <w:color w:val="111111"/>
          <w:sz w:val="28"/>
          <w:szCs w:val="28"/>
          <w:lang w:bidi="ar-SA"/>
        </w:rPr>
        <w:t xml:space="preserve">51- </w:t>
      </w:r>
      <w:r>
        <w:rPr>
          <w:rFonts w:ascii="Amiri" w:hAnsi="Amiri" w:eastAsia="Amiri" w:cs="Amiri"/>
          <w:color w:val="111111"/>
          <w:sz w:val="28"/>
          <w:sz w:val="28"/>
          <w:szCs w:val="28"/>
          <w:rtl w:val="true"/>
          <w:lang w:bidi="ar-SA"/>
        </w:rPr>
        <w:t>یااَیُّهَا الَّذینَ امَنُوا</w:t>
      </w:r>
    </w:p>
    <w:p>
      <w:pPr>
        <w:pStyle w:val="BookText"/>
        <w:bidi w:val="0"/>
        <w:jc w:val="both"/>
        <w:rPr/>
      </w:pPr>
      <w:r>
        <w:rPr>
          <w:rFonts w:ascii="Amiri" w:hAnsi="Amiri" w:eastAsia="Amiri" w:cs="Amiri"/>
          <w:color w:val="111111"/>
          <w:sz w:val="28"/>
          <w:sz w:val="28"/>
          <w:szCs w:val="28"/>
          <w:rtl w:val="true"/>
          <w:lang w:bidi="ar-SA"/>
        </w:rPr>
        <w:t>لا تَتَّخِذُوا الْیَهُودَ وَالنَّصاری اَوْلِیاءَ بَعْضُهُمْ اَوْلِیاءُ بَعْضٍ</w:t>
      </w:r>
    </w:p>
    <w:p>
      <w:pPr>
        <w:pStyle w:val="BookText"/>
        <w:bidi w:val="0"/>
        <w:jc w:val="both"/>
        <w:rPr/>
      </w:pPr>
      <w:r>
        <w:rPr>
          <w:rFonts w:ascii="Amiri" w:hAnsi="Amiri" w:eastAsia="Amiri" w:cs="Amiri"/>
          <w:color w:val="111111"/>
          <w:sz w:val="28"/>
          <w:sz w:val="28"/>
          <w:szCs w:val="28"/>
          <w:rtl w:val="true"/>
          <w:lang w:bidi="ar-SA"/>
        </w:rPr>
        <w:t>وَمَنْ یَتَوَلَّهُمْ مِنکُمْ فَاِنَّهُ مِنْهُمْ</w:t>
      </w:r>
    </w:p>
    <w:p>
      <w:pPr>
        <w:pStyle w:val="BookText"/>
        <w:bidi w:val="0"/>
        <w:jc w:val="both"/>
        <w:rPr/>
      </w:pPr>
      <w:r>
        <w:rPr>
          <w:rFonts w:ascii="Amiri" w:hAnsi="Amiri" w:eastAsia="Amiri" w:cs="Amiri"/>
          <w:color w:val="111111"/>
          <w:sz w:val="28"/>
          <w:sz w:val="28"/>
          <w:szCs w:val="28"/>
          <w:rtl w:val="true"/>
          <w:lang w:bidi="ar-SA"/>
        </w:rPr>
        <w:t>اِنَّ اللّهَ لا یَهْدِی الْقَوْمَ الظّالِمینَ</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 O' you who have Faith! do not take the Jews and the Christians for friends. They are friends of each other. And whoever among you takes them for friends, then surely he is one of them. Verily Allah does not guide the unjust people."</w:t>
      </w:r>
    </w:p>
    <w:p>
      <w:pPr>
        <w:pStyle w:val="Heading4"/>
        <w:numPr>
          <w:ilvl w:val="3"/>
          <w:numId w:val="1"/>
        </w:numPr>
        <w:bidi w:val="0"/>
        <w:jc w:val="left"/>
        <w:rPr/>
      </w:pPr>
      <w:bookmarkStart w:id="1014" w:name="__RefHeading___Toc377455_2616395394"/>
      <w:bookmarkStart w:id="1015" w:name="_Toc392"/>
      <w:bookmarkEnd w:id="1014"/>
      <w:r>
        <w:rPr/>
        <w:t>Commentary: verse 51</w:t>
      </w:r>
      <w:bookmarkEnd w:id="1015"/>
    </w:p>
    <w:p>
      <w:pPr>
        <w:pStyle w:val="Heading5"/>
        <w:numPr>
          <w:ilvl w:val="4"/>
          <w:numId w:val="1"/>
        </w:numPr>
        <w:bidi w:val="0"/>
        <w:jc w:val="left"/>
        <w:rPr/>
      </w:pPr>
      <w:bookmarkStart w:id="1016" w:name="__RefHeading___Toc377457_2616395394"/>
      <w:bookmarkStart w:id="1017" w:name="_Toc393"/>
      <w:bookmarkEnd w:id="1016"/>
      <w:r>
        <w:rPr/>
        <w:t>To Dissociate from Enemy is the Condition of Faith.</w:t>
      </w:r>
      <w:bookmarkEnd w:id="1017"/>
    </w:p>
    <w:p>
      <w:pPr>
        <w:pStyle w:val="BookText"/>
        <w:bidi w:val="0"/>
        <w:jc w:val="both"/>
        <w:rPr/>
      </w:pPr>
      <w:r>
        <w:rPr>
          <w:rFonts w:eastAsia="Times New Roman" w:cs="Times New Roman" w:ascii="Times New Roman" w:hAnsi="Times New Roman"/>
          <w:color w:val="111111"/>
          <w:sz w:val="28"/>
          <w:szCs w:val="28"/>
          <w:lang w:val="en-US"/>
        </w:rPr>
        <w:t>Those Islamic governments who have the relation of friendship and accepting the sovereignty of the infidels are counted among them:</w:t>
      </w:r>
    </w:p>
    <w:p>
      <w:pPr>
        <w:pStyle w:val="BookText"/>
        <w:bidi w:val="0"/>
        <w:jc w:val="both"/>
        <w:rPr/>
      </w:pPr>
      <w:r>
        <w:rPr>
          <w:rFonts w:eastAsia="Times New Roman" w:cs="Times New Roman" w:ascii="Times New Roman" w:hAnsi="Times New Roman"/>
          <w:color w:val="111111"/>
          <w:sz w:val="28"/>
          <w:szCs w:val="28"/>
          <w:lang w:val="en-US"/>
        </w:rPr>
        <w:t>"... And whoever among you takes them for friends, then surely he is one of them. ..."</w:t>
      </w:r>
    </w:p>
    <w:p>
      <w:pPr>
        <w:pStyle w:val="BookText"/>
        <w:bidi w:val="0"/>
        <w:jc w:val="both"/>
        <w:rPr/>
      </w:pPr>
      <w:r>
        <w:rPr>
          <w:rFonts w:eastAsia="Times New Roman" w:cs="Times New Roman" w:ascii="Times New Roman" w:hAnsi="Times New Roman"/>
          <w:color w:val="111111"/>
          <w:sz w:val="28"/>
          <w:szCs w:val="28"/>
          <w:lang w:val="en-US"/>
        </w:rPr>
        <w:t>In foreign relations and policy, mastership and domination of infidels over Muslims is forbidden, because the Holy Qur'ān explicitly has absolutely prohibited any domination, of any kind, over Muslims, although it may be under the name of experienced, specialist, expert, attache and tourist. The verse says:</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O' you who have Faith! do not take the Jews and the Christians for</w:t>
      </w:r>
    </w:p>
    <w:p>
      <w:pPr>
        <w:pStyle w:val="BookText"/>
        <w:bidi w:val="0"/>
        <w:rPr/>
      </w:pPr>
      <w:r>
        <w:rPr>
          <w:rFonts w:eastAsia="Times New Roman" w:cs="Times New Roman" w:ascii="Times New Roman" w:hAnsi="Times New Roman"/>
          <w:color w:val="111111"/>
          <w:sz w:val="28"/>
          <w:szCs w:val="28"/>
          <w:lang w:val="en-US"/>
        </w:rPr>
        <w:t>friends. They are friends of each other. And whoever among you takes them for friends, then surely he is one of them. Verily Allah does not guide the unjust people."</w:t>
      </w:r>
    </w:p>
    <w:p>
      <w:pPr>
        <w:pStyle w:val="BookText"/>
        <w:bidi w:val="0"/>
        <w:jc w:val="both"/>
        <w:rPr/>
      </w:pPr>
      <w:r>
        <w:rPr>
          <w:rFonts w:eastAsia="Times New Roman" w:cs="Times New Roman" w:ascii="Times New Roman" w:hAnsi="Times New Roman"/>
          <w:color w:val="111111"/>
          <w:sz w:val="28"/>
          <w:szCs w:val="28"/>
          <w:lang w:val="en-US"/>
        </w:rPr>
        <w:t>In the meantime, mentioning the Jews and the Christians in the verse is for giving examples of this meaning, and no mastership of any infidel should be accepted.</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understood, of course, from some other verses of the Qur'ān that enjoying the food staff produced by infidels, which are not from the animal flesh, and bargaining with them are allowed, because none of them is rendered into the sense of accepting the sovereignty of infidels.</w:t>
      </w:r>
      <w:bookmarkStart w:id="1018" w:name="pg13395_122886"/>
    </w:p>
    <w:p>
      <w:pPr>
        <w:pStyle w:val="BookText"/>
        <w:bidi w:val="0"/>
        <w:rPr/>
      </w:pPr>
      <w:bookmarkEnd w:id="1018"/>
      <w:r>
        <w:rPr>
          <w:rFonts w:eastAsia="Amiri" w:cs="Amiri" w:ascii="Amiri" w:hAnsi="Amiri"/>
          <w:color w:val="111111"/>
          <w:sz w:val="28"/>
          <w:szCs w:val="28"/>
          <w:lang w:bidi="ar-SA"/>
        </w:rPr>
        <w:t xml:space="preserve">25- </w:t>
      </w:r>
      <w:r>
        <w:rPr>
          <w:rFonts w:ascii="Amiri" w:hAnsi="Amiri" w:eastAsia="Amiri" w:cs="Amiri"/>
          <w:color w:val="111111"/>
          <w:sz w:val="28"/>
          <w:sz w:val="28"/>
          <w:szCs w:val="28"/>
          <w:rtl w:val="true"/>
          <w:lang w:bidi="ar-SA"/>
        </w:rPr>
        <w:t>فَتَرَی الَّذینَ</w:t>
      </w:r>
    </w:p>
    <w:p>
      <w:pPr>
        <w:pStyle w:val="BookText"/>
        <w:bidi w:val="0"/>
        <w:jc w:val="both"/>
        <w:rPr/>
      </w:pPr>
      <w:r>
        <w:rPr>
          <w:rFonts w:ascii="Amiri" w:hAnsi="Amiri" w:eastAsia="Amiri" w:cs="Amiri"/>
          <w:color w:val="111111"/>
          <w:sz w:val="28"/>
          <w:sz w:val="28"/>
          <w:szCs w:val="28"/>
          <w:rtl w:val="true"/>
          <w:lang w:bidi="ar-SA"/>
        </w:rPr>
        <w:t>فی قُلُوبِهِمْ مَرَضٌ یُسارِعُونَ فیهِمْ یَقُولُونَ نَخْشی</w:t>
      </w:r>
    </w:p>
    <w:p>
      <w:pPr>
        <w:pStyle w:val="BookText"/>
        <w:bidi w:val="0"/>
        <w:jc w:val="both"/>
        <w:rPr/>
      </w:pPr>
      <w:r>
        <w:rPr>
          <w:rFonts w:ascii="Amiri" w:hAnsi="Amiri" w:eastAsia="Amiri" w:cs="Amiri"/>
          <w:color w:val="111111"/>
          <w:sz w:val="28"/>
          <w:sz w:val="28"/>
          <w:szCs w:val="28"/>
          <w:rtl w:val="true"/>
          <w:lang w:bidi="ar-SA"/>
        </w:rPr>
        <w:t>اَنْ تُصیبَنا دائِرَةٌ فَعَسَی اللّهُ اَنْ یَأْتِیَ بِالْفَتْحِ اَوْ اَمْرٍ مِنْ عِندِه</w:t>
      </w:r>
    </w:p>
    <w:p>
      <w:pPr>
        <w:pStyle w:val="BookText"/>
        <w:bidi w:val="0"/>
        <w:jc w:val="both"/>
        <w:rPr/>
      </w:pPr>
      <w:r>
        <w:rPr>
          <w:rFonts w:ascii="Amiri" w:hAnsi="Amiri" w:eastAsia="Amiri" w:cs="Amiri"/>
          <w:color w:val="111111"/>
          <w:sz w:val="28"/>
          <w:sz w:val="28"/>
          <w:szCs w:val="28"/>
          <w:rtl w:val="true"/>
          <w:lang w:bidi="ar-SA"/>
        </w:rPr>
        <w:t>فَیُصْبِحُوا عَلی ما اَسَرُّوا فی اَنْفُسِهِمْ نادِمینَ</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 But you will see those in whose hearts is disease hastening towards them,</w:t>
      </w:r>
    </w:p>
    <w:p>
      <w:pPr>
        <w:pStyle w:val="BookText"/>
        <w:bidi w:val="0"/>
        <w:jc w:val="both"/>
        <w:rPr/>
      </w:pPr>
      <w:r>
        <w:rPr>
          <w:rFonts w:eastAsia="Times New Roman" w:cs="Times New Roman" w:ascii="Times New Roman" w:hAnsi="Times New Roman"/>
          <w:color w:val="111111"/>
          <w:sz w:val="28"/>
          <w:szCs w:val="28"/>
          <w:lang w:val="en-US"/>
        </w:rPr>
        <w:t>saying: We fear lest a calamity should befall us.'</w:t>
      </w:r>
    </w:p>
    <w:p>
      <w:pPr>
        <w:pStyle w:val="BookText"/>
        <w:bidi w:val="0"/>
        <w:jc w:val="both"/>
        <w:rPr/>
      </w:pPr>
      <w:r>
        <w:rPr>
          <w:rFonts w:eastAsia="Times New Roman" w:cs="Times New Roman" w:ascii="Times New Roman" w:hAnsi="Times New Roman"/>
          <w:color w:val="111111"/>
          <w:sz w:val="28"/>
          <w:szCs w:val="28"/>
          <w:lang w:val="en-US"/>
        </w:rPr>
        <w:t>And it may be that Allah brings about a victory or (some) thing from Himself (for the benefit of Muslims), then they will be regretting for what they hid in their selves."</w:t>
      </w:r>
    </w:p>
    <w:p>
      <w:pPr>
        <w:pStyle w:val="Heading4"/>
        <w:numPr>
          <w:ilvl w:val="3"/>
          <w:numId w:val="1"/>
        </w:numPr>
        <w:bidi w:val="0"/>
        <w:jc w:val="left"/>
        <w:rPr/>
      </w:pPr>
      <w:bookmarkStart w:id="1019" w:name="__RefHeading___Toc377459_2616395394"/>
      <w:bookmarkStart w:id="1020" w:name="_Toc394"/>
      <w:bookmarkEnd w:id="1019"/>
      <w:r>
        <w:rPr/>
        <w:t>Commentary: verse 52</w:t>
      </w:r>
      <w:bookmarkEnd w:id="1020"/>
    </w:p>
    <w:p>
      <w:pPr>
        <w:pStyle w:val="BookText"/>
        <w:bidi w:val="0"/>
        <w:jc w:val="both"/>
        <w:rPr/>
      </w:pPr>
      <w:r>
        <w:rPr>
          <w:rFonts w:eastAsia="Times New Roman" w:cs="Times New Roman" w:ascii="Times New Roman" w:hAnsi="Times New Roman"/>
          <w:color w:val="111111"/>
          <w:sz w:val="28"/>
          <w:szCs w:val="28"/>
          <w:lang w:val="en-US"/>
        </w:rPr>
        <w:t>In this verse, the Holy Qur'ān points to the pretexts that some sickly people chose for justification of their unlawful relations with the non-Muslim foreigners. The verse implies that those in whose hearts there is sickness persist to take them as their own refuge and their confederate.</w:t>
      </w:r>
    </w:p>
    <w:p>
      <w:pPr>
        <w:pStyle w:val="BookText"/>
        <w:bidi w:val="0"/>
        <w:jc w:val="both"/>
        <w:rPr/>
      </w:pPr>
      <w:r>
        <w:rPr>
          <w:rFonts w:eastAsia="Times New Roman" w:cs="Times New Roman" w:ascii="Times New Roman" w:hAnsi="Times New Roman"/>
          <w:color w:val="111111"/>
          <w:sz w:val="28"/>
          <w:szCs w:val="28"/>
          <w:lang w:val="en-US"/>
        </w:rPr>
        <w:t>Their pretext is that they say they fear that the authority and power be in the foreigners' hand and they be fallen in calamity. Here is the verse:</w:t>
      </w:r>
    </w:p>
    <w:p>
      <w:pPr>
        <w:pStyle w:val="BookText"/>
        <w:bidi w:val="0"/>
        <w:jc w:val="both"/>
        <w:rPr/>
      </w:pPr>
      <w:r>
        <w:rPr>
          <w:rFonts w:eastAsia="Times New Roman" w:cs="Times New Roman" w:ascii="Times New Roman" w:hAnsi="Times New Roman"/>
          <w:color w:val="111111"/>
          <w:sz w:val="28"/>
          <w:szCs w:val="28"/>
          <w:lang w:val="en-US"/>
        </w:rPr>
        <w:t>" But you will see those in whose hearts is disease hastening towards them, saying: We fear lest a calamity should befall us.' ..."</w:t>
      </w:r>
    </w:p>
    <w:p>
      <w:pPr>
        <w:pStyle w:val="BookText"/>
        <w:bidi w:val="0"/>
        <w:jc w:val="both"/>
        <w:rPr/>
      </w:pPr>
      <w:r>
        <w:rPr>
          <w:rFonts w:eastAsia="Times New Roman" w:cs="Times New Roman" w:ascii="Times New Roman" w:hAnsi="Times New Roman"/>
          <w:color w:val="111111"/>
          <w:sz w:val="28"/>
          <w:szCs w:val="28"/>
          <w:lang w:val="en-US"/>
        </w:rPr>
        <w:t>In answer to them, the Qur'ān says that just as they think that some day the authority and power may be in the hand of the Jews and the Christians, they should also consider that Allah may bring a victory for the Muslims and they take the authority and power in their own hand, so that these hypocrites be regretful for what they hid in their hearts. The verse says:</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it may be that Allah brings about a victory or (some) thing from Himself (for the benefit of Muslims), then they will be regretting for what they hid in their selves."</w:t>
      </w:r>
      <w:bookmarkStart w:id="1021" w:name="pg13395_122887"/>
    </w:p>
    <w:p>
      <w:pPr>
        <w:pStyle w:val="BookText"/>
        <w:bidi w:val="0"/>
        <w:rPr/>
      </w:pPr>
      <w:bookmarkEnd w:id="1021"/>
      <w:r>
        <w:rPr>
          <w:rFonts w:eastAsia="Amiri" w:cs="Amiri" w:ascii="Amiri" w:hAnsi="Amiri"/>
          <w:color w:val="111111"/>
          <w:sz w:val="28"/>
          <w:szCs w:val="28"/>
          <w:lang w:bidi="ar-SA"/>
        </w:rPr>
        <w:t xml:space="preserve">53- </w:t>
      </w:r>
      <w:r>
        <w:rPr>
          <w:rFonts w:ascii="Amiri" w:hAnsi="Amiri" w:eastAsia="Amiri" w:cs="Amiri"/>
          <w:color w:val="111111"/>
          <w:sz w:val="28"/>
          <w:sz w:val="28"/>
          <w:szCs w:val="28"/>
          <w:rtl w:val="true"/>
          <w:lang w:bidi="ar-SA"/>
        </w:rPr>
        <w:t>وَیَقُولُ الَّذینَ امَنُوا اَهؤُلاءِ الَّذینَ اَقْسَمُوا بِاللّهِ</w:t>
      </w:r>
    </w:p>
    <w:p>
      <w:pPr>
        <w:pStyle w:val="BookText"/>
        <w:bidi w:val="0"/>
        <w:jc w:val="both"/>
        <w:rPr/>
      </w:pPr>
      <w:r>
        <w:rPr>
          <w:rFonts w:ascii="Amiri" w:hAnsi="Amiri" w:eastAsia="Amiri" w:cs="Amiri"/>
          <w:color w:val="111111"/>
          <w:sz w:val="28"/>
          <w:sz w:val="28"/>
          <w:szCs w:val="28"/>
          <w:rtl w:val="true"/>
          <w:lang w:bidi="ar-SA"/>
        </w:rPr>
        <w:t>جَهْدَ اَیْمانِهِمْ اِنَّهُمْ لَمَعَکُمْ</w:t>
      </w:r>
    </w:p>
    <w:p>
      <w:pPr>
        <w:pStyle w:val="BookText"/>
        <w:bidi w:val="0"/>
        <w:jc w:val="both"/>
        <w:rPr/>
      </w:pPr>
      <w:r>
        <w:rPr>
          <w:rFonts w:ascii="Amiri" w:hAnsi="Amiri" w:eastAsia="Amiri" w:cs="Amiri"/>
          <w:color w:val="111111"/>
          <w:sz w:val="28"/>
          <w:sz w:val="28"/>
          <w:szCs w:val="28"/>
          <w:rtl w:val="true"/>
          <w:lang w:bidi="ar-SA"/>
        </w:rPr>
        <w:t>حَبِطَتْ اَعْمالُهُمْ فَاَصْبَحُوا خاسِرینَ</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 And those who believe will say: ` Are these they who swore by Allah with the most forcible of their oath that they were most surely with you? '</w:t>
      </w:r>
    </w:p>
    <w:p>
      <w:pPr>
        <w:pStyle w:val="BookText"/>
        <w:bidi w:val="0"/>
        <w:jc w:val="both"/>
        <w:rPr/>
      </w:pPr>
      <w:r>
        <w:rPr>
          <w:rFonts w:eastAsia="Times New Roman" w:cs="Times New Roman" w:ascii="Times New Roman" w:hAnsi="Times New Roman"/>
          <w:color w:val="111111"/>
          <w:sz w:val="28"/>
          <w:szCs w:val="28"/>
          <w:lang w:val="en-US"/>
        </w:rPr>
        <w:t>Their (good) deeds failed and they themselves became losers."</w:t>
      </w:r>
    </w:p>
    <w:p>
      <w:pPr>
        <w:pStyle w:val="Heading4"/>
        <w:numPr>
          <w:ilvl w:val="3"/>
          <w:numId w:val="1"/>
        </w:numPr>
        <w:bidi w:val="0"/>
        <w:jc w:val="left"/>
        <w:rPr/>
      </w:pPr>
      <w:bookmarkStart w:id="1022" w:name="__RefHeading___Toc377461_2616395394"/>
      <w:bookmarkStart w:id="1023" w:name="_Toc395"/>
      <w:bookmarkEnd w:id="1022"/>
      <w:r>
        <w:rPr/>
        <w:t>Commentary: verse 53</w:t>
      </w:r>
      <w:bookmarkEnd w:id="1023"/>
    </w:p>
    <w:p>
      <w:pPr>
        <w:pStyle w:val="BookText"/>
        <w:bidi w:val="0"/>
        <w:jc w:val="both"/>
        <w:rPr/>
      </w:pPr>
      <w:r>
        <w:rPr>
          <w:rFonts w:eastAsia="Times New Roman" w:cs="Times New Roman" w:ascii="Times New Roman" w:hAnsi="Times New Roman"/>
          <w:color w:val="111111"/>
          <w:sz w:val="28"/>
          <w:szCs w:val="28"/>
          <w:lang w:val="en-US"/>
        </w:rPr>
        <w:t>The final fate of the disbelievers is pointed out in this verse. It points to the time when the true believers gain the victory and the act of the hypocrites is made manifest. Then the believers will surprisingly say whether these hypocrites are the same people who had so many claims and intensively swore that they were with the believers. Why did their final fate become like that? The verse says:</w:t>
      </w:r>
    </w:p>
    <w:p>
      <w:pPr>
        <w:pStyle w:val="BookText"/>
        <w:bidi w:val="0"/>
        <w:jc w:val="both"/>
        <w:rPr/>
      </w:pPr>
      <w:r>
        <w:rPr>
          <w:rFonts w:eastAsia="Times New Roman" w:cs="Times New Roman" w:ascii="Times New Roman" w:hAnsi="Times New Roman"/>
          <w:color w:val="111111"/>
          <w:sz w:val="28"/>
          <w:szCs w:val="28"/>
          <w:lang w:val="en-US"/>
        </w:rPr>
        <w:t>" And those who believe will say: ` Are these they who swore by Allah with the most forcible of their oath that they were most surely with you? '..."</w:t>
      </w:r>
    </w:p>
    <w:p>
      <w:pPr>
        <w:pStyle w:val="BookText"/>
        <w:bidi w:val="0"/>
        <w:jc w:val="both"/>
        <w:rPr/>
      </w:pPr>
      <w:r>
        <w:rPr>
          <w:rFonts w:eastAsia="Times New Roman" w:cs="Times New Roman" w:ascii="Times New Roman" w:hAnsi="Times New Roman"/>
          <w:color w:val="111111"/>
          <w:sz w:val="28"/>
          <w:szCs w:val="28"/>
          <w:lang w:val="en-US"/>
        </w:rPr>
        <w:t>Then, as a result of the same hypocricy, all their good deeds became invalid, because they had not originated from a pure intention and a sincere source. That was why they became of the losers both in this world and in other world. It says:</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Their (good) deeds failed and they themselves became losers."</w:t>
      </w:r>
      <w:bookmarkStart w:id="1024" w:name="pg13395_122888"/>
    </w:p>
    <w:p>
      <w:pPr>
        <w:pStyle w:val="BookText"/>
        <w:bidi w:val="0"/>
        <w:rPr/>
      </w:pPr>
      <w:bookmarkEnd w:id="1024"/>
      <w:r>
        <w:rPr>
          <w:rFonts w:eastAsia="Amiri" w:cs="Amiri" w:ascii="Amiri" w:hAnsi="Amiri"/>
          <w:color w:val="111111"/>
          <w:sz w:val="28"/>
          <w:szCs w:val="28"/>
          <w:lang w:bidi="ar-SA"/>
        </w:rPr>
        <w:t xml:space="preserve">54- </w:t>
      </w:r>
      <w:r>
        <w:rPr>
          <w:rFonts w:ascii="Amiri" w:hAnsi="Amiri" w:eastAsia="Amiri" w:cs="Amiri"/>
          <w:color w:val="111111"/>
          <w:sz w:val="28"/>
          <w:sz w:val="28"/>
          <w:szCs w:val="28"/>
          <w:rtl w:val="true"/>
          <w:lang w:bidi="ar-SA"/>
        </w:rPr>
        <w:t>یااَیُّهَا الَّذینَ امَنُوا</w:t>
      </w:r>
    </w:p>
    <w:p>
      <w:pPr>
        <w:pStyle w:val="BookText"/>
        <w:bidi w:val="0"/>
        <w:jc w:val="both"/>
        <w:rPr/>
      </w:pPr>
      <w:r>
        <w:rPr>
          <w:rFonts w:ascii="Amiri" w:hAnsi="Amiri" w:eastAsia="Amiri" w:cs="Amiri"/>
          <w:color w:val="111111"/>
          <w:sz w:val="28"/>
          <w:sz w:val="28"/>
          <w:szCs w:val="28"/>
          <w:rtl w:val="true"/>
          <w:lang w:bidi="ar-SA"/>
        </w:rPr>
        <w:t>مَنْ یَرْتَدَّ مِنْکُمْ عَنْ دینِه فَسَوْفَ یَاْتِی اللّهُ</w:t>
      </w:r>
    </w:p>
    <w:p>
      <w:pPr>
        <w:pStyle w:val="BookText"/>
        <w:bidi w:val="0"/>
        <w:jc w:val="both"/>
        <w:rPr/>
      </w:pPr>
      <w:r>
        <w:rPr>
          <w:rFonts w:ascii="Amiri" w:hAnsi="Amiri" w:eastAsia="Amiri" w:cs="Amiri"/>
          <w:color w:val="111111"/>
          <w:sz w:val="28"/>
          <w:sz w:val="28"/>
          <w:szCs w:val="28"/>
          <w:rtl w:val="true"/>
          <w:lang w:bidi="ar-SA"/>
        </w:rPr>
        <w:t>بِقَوْمٍ یُحِبُّهُمْ وَیُحِبُّونَهُ اَذِلَّةٍ عَلَی الْمُؤْمِنینَ اَعِزَّةٍ عَلَی الْکافِرینَ</w:t>
      </w:r>
    </w:p>
    <w:p>
      <w:pPr>
        <w:pStyle w:val="BookText"/>
        <w:bidi w:val="0"/>
        <w:jc w:val="both"/>
        <w:rPr/>
      </w:pPr>
      <w:r>
        <w:rPr>
          <w:rFonts w:ascii="Amiri" w:hAnsi="Amiri" w:eastAsia="Amiri" w:cs="Amiri"/>
          <w:color w:val="111111"/>
          <w:sz w:val="28"/>
          <w:sz w:val="28"/>
          <w:szCs w:val="28"/>
          <w:rtl w:val="true"/>
          <w:lang w:bidi="ar-SA"/>
        </w:rPr>
        <w:t>یُجاهِدُونَ فی سَبیلِ اللّهِ وَلا یَخافُونَ لَوْمَةَ لائِمٍ</w:t>
      </w:r>
    </w:p>
    <w:p>
      <w:pPr>
        <w:pStyle w:val="BookText"/>
        <w:bidi w:val="0"/>
        <w:jc w:val="both"/>
        <w:rPr/>
      </w:pPr>
      <w:r>
        <w:rPr>
          <w:rFonts w:ascii="Amiri" w:hAnsi="Amiri" w:eastAsia="Amiri" w:cs="Amiri"/>
          <w:color w:val="111111"/>
          <w:sz w:val="28"/>
          <w:sz w:val="28"/>
          <w:szCs w:val="28"/>
          <w:rtl w:val="true"/>
          <w:lang w:bidi="ar-SA"/>
        </w:rPr>
        <w:t>ذلِکَ فَضْلُ اللّهِ یُؤْتیهِ مَنْ یَشاءُ</w:t>
      </w:r>
    </w:p>
    <w:p>
      <w:pPr>
        <w:pStyle w:val="BookText"/>
        <w:bidi w:val="0"/>
        <w:jc w:val="both"/>
        <w:rPr/>
      </w:pPr>
      <w:r>
        <w:rPr>
          <w:rFonts w:ascii="Amiri" w:hAnsi="Amiri" w:eastAsia="Amiri" w:cs="Amiri"/>
          <w:color w:val="111111"/>
          <w:sz w:val="28"/>
          <w:sz w:val="28"/>
          <w:szCs w:val="28"/>
          <w:rtl w:val="true"/>
          <w:lang w:bidi="ar-SA"/>
        </w:rPr>
        <w:t>وَاللّهُ و اسِعٌ عَلیمٌ</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 O' you who have Faith! whoever of you turns away from his religion (he does not harm Allah, since) soon Allah will bring (forward) a people whom He loves and who love Him, humble towards the believers,</w:t>
      </w:r>
    </w:p>
    <w:p>
      <w:pPr>
        <w:pStyle w:val="BookText"/>
        <w:bidi w:val="0"/>
        <w:jc w:val="both"/>
        <w:rPr/>
      </w:pPr>
      <w:r>
        <w:rPr>
          <w:rFonts w:eastAsia="Times New Roman" w:cs="Times New Roman" w:ascii="Times New Roman" w:hAnsi="Times New Roman"/>
          <w:color w:val="111111"/>
          <w:sz w:val="28"/>
          <w:szCs w:val="28"/>
          <w:lang w:val="en-US"/>
        </w:rPr>
        <w:t>stern against infidels, they strive in the way of Allah, and do not fear the scorn of any blamer. This is the grace of Allah. He gives it to whom He desires;</w:t>
      </w:r>
    </w:p>
    <w:p>
      <w:pPr>
        <w:pStyle w:val="BookText"/>
        <w:bidi w:val="0"/>
        <w:jc w:val="both"/>
        <w:rPr/>
      </w:pPr>
      <w:r>
        <w:rPr>
          <w:rFonts w:eastAsia="Times New Roman" w:cs="Times New Roman" w:ascii="Times New Roman" w:hAnsi="Times New Roman"/>
          <w:color w:val="111111"/>
          <w:sz w:val="28"/>
          <w:szCs w:val="28"/>
          <w:lang w:val="en-US"/>
        </w:rPr>
        <w:t>and Allah is All-Embracing, All-Knowing."</w:t>
      </w:r>
    </w:p>
    <w:p>
      <w:pPr>
        <w:pStyle w:val="Heading4"/>
        <w:numPr>
          <w:ilvl w:val="3"/>
          <w:numId w:val="1"/>
        </w:numPr>
        <w:bidi w:val="0"/>
        <w:jc w:val="left"/>
        <w:rPr/>
      </w:pPr>
      <w:bookmarkStart w:id="1025" w:name="__RefHeading___Toc377463_2616395394"/>
      <w:bookmarkStart w:id="1026" w:name="_Toc396"/>
      <w:bookmarkEnd w:id="1025"/>
      <w:r>
        <w:rPr/>
        <w:t>Commentary: verse 54</w:t>
      </w:r>
      <w:bookmarkEnd w:id="1026"/>
    </w:p>
    <w:p>
      <w:pPr>
        <w:pStyle w:val="BookText"/>
        <w:bidi w:val="0"/>
        <w:jc w:val="both"/>
        <w:rPr/>
      </w:pPr>
      <w:r>
        <w:rPr>
          <w:rFonts w:eastAsia="Times New Roman" w:cs="Times New Roman" w:ascii="Times New Roman" w:hAnsi="Times New Roman"/>
          <w:color w:val="111111"/>
          <w:sz w:val="28"/>
          <w:szCs w:val="28"/>
          <w:lang w:val="en-US"/>
        </w:rPr>
        <w:t>After the statement upon the hypocrites, the words are about some apostates who, according to the prediction of the Qur'ān, turn away from this sacred religion. As a general rule, it warns all the Muslims that if any one of them turns away from his religion he does not harm Allah, His religion, Muslim society, and their rapid process of progression, because He will soon bring forward a group of people to support this religion. The verse itself says:</w:t>
      </w:r>
    </w:p>
    <w:p>
      <w:pPr>
        <w:pStyle w:val="BookText"/>
        <w:bidi w:val="0"/>
        <w:jc w:val="both"/>
        <w:rPr/>
      </w:pPr>
      <w:r>
        <w:rPr>
          <w:rFonts w:eastAsia="Times New Roman" w:cs="Times New Roman" w:ascii="Times New Roman" w:hAnsi="Times New Roman"/>
          <w:color w:val="111111"/>
          <w:sz w:val="28"/>
          <w:szCs w:val="28"/>
          <w:lang w:val="en-US"/>
        </w:rPr>
        <w:t>" O' you who have Faith! whoever of you turns away from his religion (he does not harm Allah, since) soon Allah will bring (forward) a people ..."</w:t>
      </w:r>
    </w:p>
    <w:p>
      <w:pPr>
        <w:pStyle w:val="BookText"/>
        <w:bidi w:val="0"/>
        <w:jc w:val="both"/>
        <w:rPr/>
      </w:pPr>
      <w:r>
        <w:rPr>
          <w:rFonts w:eastAsia="Times New Roman" w:cs="Times New Roman" w:ascii="Times New Roman" w:hAnsi="Times New Roman"/>
          <w:color w:val="111111"/>
          <w:sz w:val="28"/>
          <w:szCs w:val="28"/>
          <w:lang w:val="en-US"/>
        </w:rPr>
        <w:t>Then the Qur'ān explains the qualities of those who must undertake this great mission, as the followings:</w:t>
      </w:r>
    </w:p>
    <w:p>
      <w:pPr>
        <w:pStyle w:val="BookText"/>
        <w:bidi w:val="0"/>
        <w:jc w:val="both"/>
        <w:rPr/>
      </w:pPr>
      <w:r>
        <w:rPr>
          <w:rFonts w:eastAsia="Times New Roman" w:cs="Times New Roman" w:ascii="Times New Roman" w:hAnsi="Times New Roman"/>
          <w:color w:val="111111"/>
          <w:sz w:val="28"/>
          <w:szCs w:val="28"/>
          <w:lang w:val="en-US"/>
        </w:rPr>
        <w:t>1- They love Allah and think of nothing but His pleasure.</w:t>
      </w:r>
    </w:p>
    <w:p>
      <w:pPr>
        <w:pStyle w:val="BookText"/>
        <w:bidi w:val="0"/>
        <w:jc w:val="both"/>
        <w:rPr/>
      </w:pPr>
      <w:r>
        <w:rPr>
          <w:rFonts w:eastAsia="Times New Roman" w:cs="Times New Roman" w:ascii="Times New Roman" w:hAnsi="Times New Roman"/>
          <w:color w:val="111111"/>
          <w:sz w:val="28"/>
          <w:szCs w:val="28"/>
          <w:lang w:val="en-US"/>
        </w:rPr>
        <w:t>"...whom He loves and who love Him,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2-3 They are humble and kind unto the believers while they are</w:t>
      </w:r>
    </w:p>
    <w:p>
      <w:pPr>
        <w:pStyle w:val="BookText"/>
        <w:bidi w:val="0"/>
        <w:rPr/>
      </w:pPr>
      <w:r>
        <w:rPr>
          <w:rFonts w:eastAsia="Times New Roman" w:cs="Times New Roman" w:ascii="Times New Roman" w:hAnsi="Times New Roman"/>
          <w:color w:val="111111"/>
          <w:sz w:val="28"/>
          <w:szCs w:val="28"/>
          <w:lang w:val="en-US"/>
        </w:rPr>
        <w:t>mighty, stern, and forceful against the enemies and tyrants.</w:t>
      </w:r>
    </w:p>
    <w:p>
      <w:pPr>
        <w:pStyle w:val="BookText"/>
        <w:bidi w:val="0"/>
        <w:jc w:val="both"/>
        <w:rPr/>
      </w:pPr>
      <w:r>
        <w:rPr>
          <w:rFonts w:eastAsia="Times New Roman" w:cs="Times New Roman" w:ascii="Times New Roman" w:hAnsi="Times New Roman"/>
          <w:color w:val="111111"/>
          <w:sz w:val="28"/>
          <w:szCs w:val="28"/>
          <w:lang w:val="en-US"/>
        </w:rPr>
        <w:t>"... stern against infidels, ..."</w:t>
      </w:r>
    </w:p>
    <w:p>
      <w:pPr>
        <w:pStyle w:val="BookText"/>
        <w:bidi w:val="0"/>
        <w:jc w:val="both"/>
        <w:rPr/>
      </w:pPr>
      <w:r>
        <w:rPr>
          <w:rFonts w:eastAsia="Times New Roman" w:cs="Times New Roman" w:ascii="Times New Roman" w:hAnsi="Times New Roman"/>
          <w:color w:val="111111"/>
          <w:sz w:val="28"/>
          <w:szCs w:val="28"/>
          <w:lang w:val="en-US"/>
        </w:rPr>
        <w:t>4- Striving in the way of Allah is their constant program.</w:t>
      </w:r>
    </w:p>
    <w:p>
      <w:pPr>
        <w:pStyle w:val="BookText"/>
        <w:bidi w:val="0"/>
        <w:jc w:val="both"/>
        <w:rPr/>
      </w:pPr>
      <w:r>
        <w:rPr>
          <w:rFonts w:eastAsia="Times New Roman" w:cs="Times New Roman" w:ascii="Times New Roman" w:hAnsi="Times New Roman"/>
          <w:color w:val="111111"/>
          <w:sz w:val="28"/>
          <w:szCs w:val="28"/>
          <w:lang w:val="en-US"/>
        </w:rPr>
        <w:t>5- The last privilege that the Qur'ān enumerates for them is that, in the path of performing the command of Allah and defending the right, they do not fear any reproach of any reproacher.</w:t>
      </w:r>
    </w:p>
    <w:p>
      <w:pPr>
        <w:pStyle w:val="BookText"/>
        <w:bidi w:val="0"/>
        <w:jc w:val="both"/>
        <w:rPr/>
      </w:pPr>
      <w:r>
        <w:rPr>
          <w:rFonts w:eastAsia="Times New Roman" w:cs="Times New Roman" w:ascii="Times New Roman" w:hAnsi="Times New Roman"/>
          <w:color w:val="111111"/>
          <w:sz w:val="28"/>
          <w:szCs w:val="28"/>
          <w:lang w:val="en-US"/>
        </w:rPr>
        <w:t>"... and do not fear the scorn of any blamer. ..."</w:t>
      </w:r>
    </w:p>
    <w:p>
      <w:pPr>
        <w:pStyle w:val="BookText"/>
        <w:bidi w:val="0"/>
        <w:jc w:val="both"/>
        <w:rPr/>
      </w:pPr>
      <w:r>
        <w:rPr>
          <w:rFonts w:eastAsia="Times New Roman" w:cs="Times New Roman" w:ascii="Times New Roman" w:hAnsi="Times New Roman"/>
          <w:color w:val="111111"/>
          <w:sz w:val="28"/>
          <w:szCs w:val="28"/>
          <w:lang w:val="en-US"/>
        </w:rPr>
        <w:t>And, at the end of the verse, it remarks that gaining these privileges, besides their own effort, needs the grace of Allah. He bestows it on whomever He desires and finds eligible. For, the extension of His grace and graciousness is very vast, and He (s.w.t.) is aware of those who have competency.</w:t>
      </w:r>
    </w:p>
    <w:p>
      <w:pPr>
        <w:pStyle w:val="BookText"/>
        <w:bidi w:val="0"/>
        <w:jc w:val="both"/>
        <w:rPr/>
      </w:pPr>
      <w:r>
        <w:rPr>
          <w:rFonts w:eastAsia="Times New Roman" w:cs="Times New Roman" w:ascii="Times New Roman" w:hAnsi="Times New Roman"/>
          <w:color w:val="111111"/>
          <w:sz w:val="28"/>
          <w:szCs w:val="28"/>
          <w:lang w:val="en-US"/>
        </w:rPr>
        <w:t>"...This is the grace of Allah. He gives it to whom He desires;</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Allah is All-Embracing, All-Knowing."</w:t>
      </w:r>
      <w:bookmarkStart w:id="1027" w:name="pg13395_122890"/>
    </w:p>
    <w:p>
      <w:pPr>
        <w:pStyle w:val="BookText"/>
        <w:bidi w:val="0"/>
        <w:rPr/>
      </w:pPr>
      <w:bookmarkEnd w:id="1027"/>
      <w:r>
        <w:rPr>
          <w:rFonts w:eastAsia="Amiri" w:cs="Amiri" w:ascii="Amiri" w:hAnsi="Amiri"/>
          <w:color w:val="111111"/>
          <w:sz w:val="28"/>
          <w:szCs w:val="28"/>
          <w:lang w:bidi="ar-SA"/>
        </w:rPr>
        <w:t xml:space="preserve">55- </w:t>
      </w:r>
      <w:r>
        <w:rPr>
          <w:rFonts w:ascii="Amiri" w:hAnsi="Amiri" w:eastAsia="Amiri" w:cs="Amiri"/>
          <w:color w:val="111111"/>
          <w:sz w:val="28"/>
          <w:sz w:val="28"/>
          <w:szCs w:val="28"/>
          <w:rtl w:val="true"/>
          <w:lang w:bidi="ar-SA"/>
        </w:rPr>
        <w:t>اِنَّما وَلِیُّکُمُ اللّهُ وَرَسُولُهُ وَالَّذینَ امَنُوا</w:t>
      </w:r>
    </w:p>
    <w:p>
      <w:pPr>
        <w:pStyle w:val="BookText"/>
        <w:bidi w:val="0"/>
        <w:jc w:val="both"/>
        <w:rPr/>
      </w:pPr>
      <w:r>
        <w:rPr>
          <w:rFonts w:ascii="Amiri" w:hAnsi="Amiri" w:eastAsia="Amiri" w:cs="Amiri"/>
          <w:color w:val="111111"/>
          <w:sz w:val="28"/>
          <w:sz w:val="28"/>
          <w:szCs w:val="28"/>
          <w:rtl w:val="true"/>
          <w:lang w:bidi="ar-SA"/>
        </w:rPr>
        <w:t>الَّذینَ یُقیمُونَ الصَّلوةَ وَیُؤْتُونَ الزَّکوةَ</w:t>
      </w:r>
    </w:p>
    <w:p>
      <w:pPr>
        <w:pStyle w:val="BookText"/>
        <w:bidi w:val="0"/>
        <w:jc w:val="both"/>
        <w:rPr/>
      </w:pPr>
      <w:r>
        <w:rPr>
          <w:rFonts w:ascii="Amiri" w:hAnsi="Amiri" w:eastAsia="Amiri" w:cs="Amiri"/>
          <w:color w:val="111111"/>
          <w:sz w:val="28"/>
          <w:sz w:val="28"/>
          <w:szCs w:val="28"/>
          <w:rtl w:val="true"/>
          <w:lang w:bidi="ar-SA"/>
        </w:rPr>
        <w:t>وَهُمْ ر اکِعُونَ</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 Verily, verily your guardian ( waliyy) is only Allah and His Messenger and those who believe,</w:t>
      </w:r>
    </w:p>
    <w:p>
      <w:pPr>
        <w:pStyle w:val="BookText"/>
        <w:bidi w:val="0"/>
        <w:jc w:val="both"/>
        <w:rPr/>
      </w:pPr>
      <w:r>
        <w:rPr>
          <w:rFonts w:eastAsia="Times New Roman" w:cs="Times New Roman" w:ascii="Times New Roman" w:hAnsi="Times New Roman"/>
          <w:color w:val="111111"/>
          <w:sz w:val="28"/>
          <w:szCs w:val="28"/>
          <w:lang w:val="en-US"/>
        </w:rPr>
        <w:t>those who establish prayer and pay the poor-rate while bowing down (in prayer). "</w:t>
      </w:r>
    </w:p>
    <w:p>
      <w:pPr>
        <w:pStyle w:val="Heading4"/>
        <w:numPr>
          <w:ilvl w:val="3"/>
          <w:numId w:val="1"/>
        </w:numPr>
        <w:bidi w:val="0"/>
        <w:jc w:val="left"/>
        <w:rPr/>
      </w:pPr>
      <w:bookmarkStart w:id="1028" w:name="__RefHeading___Toc377465_2616395394"/>
      <w:bookmarkStart w:id="1029" w:name="_Toc397"/>
      <w:bookmarkEnd w:id="1028"/>
      <w:r>
        <w:rPr/>
        <w:t>Commentary: verse 55</w:t>
      </w:r>
      <w:bookmarkEnd w:id="1029"/>
    </w:p>
    <w:p>
      <w:pPr>
        <w:pStyle w:val="Heading5"/>
        <w:numPr>
          <w:ilvl w:val="4"/>
          <w:numId w:val="1"/>
        </w:numPr>
        <w:bidi w:val="0"/>
        <w:jc w:val="left"/>
        <w:rPr/>
      </w:pPr>
      <w:bookmarkStart w:id="1030" w:name="__RefHeading___Toc377467_2616395394"/>
      <w:bookmarkStart w:id="1031" w:name="_Toc398"/>
      <w:bookmarkEnd w:id="1030"/>
      <w:r>
        <w:rPr/>
        <w:t>Point</w:t>
      </w:r>
      <w:bookmarkEnd w:id="1031"/>
    </w:p>
    <w:p>
      <w:pPr>
        <w:pStyle w:val="BookText"/>
        <w:bidi w:val="0"/>
        <w:jc w:val="both"/>
        <w:rPr/>
      </w:pPr>
      <w:r>
        <w:rPr>
          <w:rFonts w:eastAsia="Times New Roman" w:cs="Times New Roman" w:ascii="Times New Roman" w:hAnsi="Times New Roman"/>
          <w:color w:val="111111"/>
          <w:sz w:val="28"/>
          <w:szCs w:val="28"/>
          <w:lang w:val="en-US"/>
        </w:rPr>
        <w:t>It has been cited in the occasion of revelation of the above verse that a beggar entered the Mosque of the Messenger of Allah (p.b.u.h.) and asked people for a charity. Nobody gave him anything. Ali-Ibn-Abi-Tālib (a.s.) pointed his finger to him while he was bowing in the prayer, and he (a.s.) remitted his ring to that beggar. In honouring of this remital, the above verse was revealed.</w:t>
      </w:r>
    </w:p>
    <w:p>
      <w:pPr>
        <w:pStyle w:val="BookText"/>
        <w:bidi w:val="0"/>
        <w:jc w:val="both"/>
        <w:rPr/>
      </w:pPr>
      <w:r>
        <w:rPr>
          <w:rFonts w:eastAsia="Times New Roman" w:cs="Times New Roman" w:ascii="Times New Roman" w:hAnsi="Times New Roman"/>
          <w:color w:val="111111"/>
          <w:sz w:val="28"/>
          <w:szCs w:val="28"/>
          <w:lang w:val="en-US"/>
        </w:rPr>
        <w:t xml:space="preserve">The explanation of the above event has been narrated by ten people among the companions of the Prophet (p.b.u.h.), like: Ibn-Abbās, </w:t>
      </w:r>
      <w:r>
        <w:rPr>
          <w:rFonts w:eastAsia="Consolas" w:cs="Consolas" w:ascii="Consolas" w:hAnsi="Consolas"/>
          <w:color w:val="111111"/>
          <w:sz w:val="28"/>
          <w:szCs w:val="28"/>
          <w:lang w:val="en-US"/>
        </w:rPr>
        <w:t>Ammār, Jābir-ibn-</w:t>
      </w:r>
      <w:r>
        <w:rPr>
          <w:rFonts w:eastAsia="Times New Roman" w:cs="Times New Roman" w:ascii="Times New Roman" w:hAnsi="Times New Roman"/>
          <w:color w:val="111111"/>
          <w:sz w:val="28"/>
          <w:szCs w:val="28"/>
          <w:lang w:val="en-US"/>
        </w:rPr>
        <w:t>Abdillah, 'Abūthar, 'Anas-ibn-Mālik, Bilāl, and so on. The scholars of both schools of Sunni and Shī`ah have confirmed this occasion of revelation.</w:t>
      </w:r>
    </w:p>
    <w:p>
      <w:pPr>
        <w:pStyle w:val="BookText"/>
        <w:bidi w:val="0"/>
        <w:jc w:val="both"/>
        <w:rPr/>
      </w:pPr>
      <w:r>
        <w:rPr>
          <w:rFonts w:eastAsia="Times New Roman" w:cs="Times New Roman" w:ascii="Times New Roman" w:hAnsi="Times New Roman"/>
          <w:color w:val="111111"/>
          <w:sz w:val="28"/>
          <w:szCs w:val="28"/>
          <w:lang w:val="en-US"/>
        </w:rPr>
        <w:t>`Ammār-Yāsir says that it was after the remital of the ring and the revelation of the holy verse that the Messenger of Allah (p.b.u.h.) once said:</w:t>
      </w:r>
    </w:p>
    <w:p>
      <w:pPr>
        <w:pStyle w:val="BookText"/>
        <w:bidi w:val="0"/>
        <w:jc w:val="both"/>
        <w:rPr/>
      </w:pPr>
      <w:r>
        <w:rPr>
          <w:rFonts w:eastAsia="Times New Roman" w:cs="Times New Roman" w:ascii="Times New Roman" w:hAnsi="Times New Roman"/>
          <w:color w:val="111111"/>
          <w:sz w:val="28"/>
          <w:szCs w:val="28"/>
          <w:lang w:val="en-US"/>
        </w:rPr>
        <w:t>" The one upon whom I am master, then this Ali is his master. " (Al-Mīzān)</w:t>
      </w:r>
    </w:p>
    <w:p>
      <w:pPr>
        <w:pStyle w:val="BookText"/>
        <w:bidi w:val="0"/>
        <w:jc w:val="both"/>
        <w:rPr/>
      </w:pPr>
      <w:r>
        <w:rPr>
          <w:rFonts w:eastAsia="Times New Roman" w:cs="Times New Roman" w:ascii="Times New Roman" w:hAnsi="Times New Roman"/>
          <w:color w:val="111111"/>
          <w:sz w:val="28"/>
          <w:szCs w:val="28"/>
          <w:lang w:val="en-US"/>
        </w:rPr>
        <w:t>The holy Prophet (p.b.u.h.) recited this verse in Qadīr-i-Khum in order to state the position of Hadrat Ali (a.s.). (Aṣ-Ṣāfī)</w:t>
      </w:r>
    </w:p>
    <w:p>
      <w:pPr>
        <w:pStyle w:val="BookText"/>
        <w:bidi w:val="0"/>
        <w:jc w:val="both"/>
        <w:rPr/>
      </w:pPr>
      <w:r>
        <w:rPr>
          <w:rFonts w:eastAsia="Times New Roman" w:cs="Times New Roman" w:ascii="Times New Roman" w:hAnsi="Times New Roman"/>
          <w:color w:val="111111"/>
          <w:sz w:val="28"/>
          <w:szCs w:val="28"/>
          <w:lang w:val="en-US"/>
        </w:rPr>
        <w:t>Ali-ibn-Abī-Ṭālib (a.s.) himself repeatedly recited this verse for his own rightfulness. (Aṣ-Ṣāfī).</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Abūthar, who himself witnessed the event, explained what occurred for the people in details in the Sacred Mosque. (Majma</w:t>
      </w:r>
      <w:r>
        <w:rPr>
          <w:rFonts w:eastAsia="Times New Roman" w:cs="Times New Roman" w:ascii="Times New Roman" w:hAnsi="Times New Roman"/>
          <w:color w:val="111111"/>
          <w:sz w:val="28"/>
          <w:szCs w:val="28"/>
          <w:lang w:val="en-US"/>
        </w:rPr>
        <w:t>-ul-Bayān). Almost all the authentic commentary books, compiled by both Sunni and</w:t>
      </w:r>
      <w:bookmarkStart w:id="1032" w:name="pg13395_122891"/>
    </w:p>
    <w:p>
      <w:pPr>
        <w:pStyle w:val="BookText"/>
        <w:bidi w:val="0"/>
        <w:rPr/>
      </w:pPr>
      <w:bookmarkEnd w:id="1032"/>
      <w:r>
        <w:rPr>
          <w:rFonts w:eastAsia="Times New Roman" w:cs="Times New Roman" w:ascii="Times New Roman" w:hAnsi="Times New Roman"/>
          <w:color w:val="111111"/>
          <w:sz w:val="28"/>
          <w:szCs w:val="28"/>
          <w:lang w:val="en-US"/>
        </w:rPr>
        <w:t>Shī`ah commentators, have recorded the event.</w:t>
      </w:r>
    </w:p>
    <w:p>
      <w:pPr>
        <w:pStyle w:val="BookText"/>
        <w:bidi w:val="0"/>
        <w:jc w:val="both"/>
        <w:rPr/>
      </w:pPr>
      <w:r>
        <w:rPr>
          <w:rFonts w:eastAsia="Times New Roman" w:cs="Times New Roman" w:ascii="Times New Roman" w:hAnsi="Times New Roman"/>
          <w:color w:val="111111"/>
          <w:sz w:val="28"/>
          <w:szCs w:val="28"/>
          <w:lang w:val="en-US"/>
        </w:rPr>
        <w:t xml:space="preserve">The term /waliyy/, mentioned in this verse, does not mean </w:t>
      </w:r>
      <w:r>
        <w:rPr>
          <w:rFonts w:eastAsia="Consolas" w:cs="Consolas" w:ascii="Consolas" w:hAnsi="Consolas"/>
          <w:color w:val="111111"/>
          <w:sz w:val="28"/>
          <w:szCs w:val="28"/>
          <w:lang w:val="en-US"/>
        </w:rPr>
        <w:t>friend ' and</w:t>
      </w:r>
      <w:r>
        <w:rPr>
          <w:rFonts w:eastAsia="Times New Roman" w:cs="Times New Roman" w:ascii="Times New Roman" w:hAnsi="Times New Roman"/>
          <w:color w:val="111111"/>
          <w:sz w:val="28"/>
          <w:szCs w:val="28"/>
          <w:lang w:val="en-US"/>
        </w:rPr>
        <w:t xml:space="preserve"> helper ' here, since friendship and helping refers to all the Muslims, not to those who give charity while bowing down in prayer. According to the Islamic traditions, the purpose of it is only Ali-ibn-Abī-Ṭālib (a.s.), and the application of the plural form of the verb / 'āmanū / for a singular subject is for the importance of the one. A similar case is found in the verse of ` mutual cursing ' where it says / 'anfusanā wa 'anfusakum / (our selves and your selves)</w:t>
      </w:r>
    </w:p>
    <w:p>
      <w:pPr>
        <w:pStyle w:val="BookText"/>
        <w:bidi w:val="0"/>
        <w:jc w:val="both"/>
        <w:rPr/>
      </w:pPr>
      <w:r>
        <w:rPr>
          <w:rFonts w:eastAsia="Times New Roman" w:cs="Times New Roman" w:ascii="Times New Roman" w:hAnsi="Times New Roman"/>
          <w:color w:val="111111"/>
          <w:sz w:val="28"/>
          <w:szCs w:val="28"/>
          <w:lang w:val="en-US"/>
        </w:rPr>
        <w:t>In the meantime, many Islamic scholars and the commentators of the Qur'ān have said that the objective meaning of the word / waliyy /, mentioned in the above verse, is / wilāyah / in the sense of: ` guardianship '</w:t>
      </w:r>
    </w:p>
    <w:p>
      <w:pPr>
        <w:pStyle w:val="BookText"/>
        <w:bidi w:val="0"/>
        <w:jc w:val="both"/>
        <w:rPr/>
      </w:pPr>
      <w:r>
        <w:rPr>
          <w:rFonts w:eastAsia="Times New Roman" w:cs="Times New Roman" w:ascii="Times New Roman" w:hAnsi="Times New Roman"/>
          <w:color w:val="111111"/>
          <w:sz w:val="28"/>
          <w:szCs w:val="28"/>
          <w:lang w:val="en-US"/>
        </w:rPr>
        <w:t xml:space="preserve">and </w:t>
      </w:r>
      <w:r>
        <w:rPr>
          <w:rFonts w:eastAsia="Consolas" w:cs="Consolas" w:ascii="Consolas" w:hAnsi="Consolas"/>
          <w:color w:val="111111"/>
          <w:sz w:val="28"/>
          <w:szCs w:val="28"/>
          <w:lang w:val="en-US"/>
        </w:rPr>
        <w:t>material and spiritual personal initiative ' and</w:t>
      </w:r>
      <w:r>
        <w:rPr>
          <w:rFonts w:eastAsia="Times New Roman" w:cs="Times New Roman" w:ascii="Times New Roman" w:hAnsi="Times New Roman"/>
          <w:color w:val="111111"/>
          <w:sz w:val="28"/>
          <w:szCs w:val="28"/>
          <w:lang w:val="en-US"/>
        </w:rPr>
        <w:t xml:space="preserve"> leadership '. In particular, this guardianship has been ordered in the same row of the guardianship of the Prophet (p.b.u.h.) and the guardianship of Allah, and these three are stated in one sentence.</w:t>
      </w:r>
    </w:p>
    <w:p>
      <w:pPr>
        <w:pStyle w:val="BookText"/>
        <w:bidi w:val="0"/>
        <w:jc w:val="both"/>
        <w:rPr/>
      </w:pPr>
      <w:r>
        <w:rPr>
          <w:rFonts w:eastAsia="Times New Roman" w:cs="Times New Roman" w:ascii="Times New Roman" w:hAnsi="Times New Roman"/>
          <w:color w:val="111111"/>
          <w:sz w:val="28"/>
          <w:szCs w:val="28"/>
          <w:lang w:val="en-US"/>
        </w:rPr>
        <w:t>Thus, this verse is one of the verses that, as a Qur'ānic text, indicate to mastership and Imamate of Ali-ibn-Abītālib (a.s.).</w:t>
      </w:r>
    </w:p>
    <w:p>
      <w:pPr>
        <w:pStyle w:val="Heading5"/>
        <w:numPr>
          <w:ilvl w:val="4"/>
          <w:numId w:val="1"/>
        </w:numPr>
        <w:bidi w:val="0"/>
        <w:jc w:val="left"/>
        <w:rPr/>
      </w:pPr>
      <w:bookmarkStart w:id="1033" w:name="__RefHeading___Toc377469_2616395394"/>
      <w:bookmarkStart w:id="1034" w:name="_Toc399"/>
      <w:bookmarkEnd w:id="1033"/>
      <w:r>
        <w:rPr/>
        <w:t>Explanations:</w:t>
      </w:r>
      <w:bookmarkEnd w:id="103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Islam is the religion of both association and disassociation, i.e. attraction and repulsion (polarization).</w:t>
      </w:r>
    </w:p>
    <w:p>
      <w:pPr>
        <w:pStyle w:val="BookText"/>
        <w:bidi w:val="0"/>
        <w:jc w:val="both"/>
        <w:rPr/>
      </w:pPr>
      <w:r>
        <w:rPr>
          <w:rFonts w:eastAsia="Times New Roman" w:cs="Times New Roman" w:ascii="Times New Roman" w:hAnsi="Times New Roman"/>
          <w:color w:val="111111"/>
          <w:sz w:val="28"/>
          <w:szCs w:val="28"/>
          <w:lang w:val="en-US"/>
        </w:rPr>
        <w:t>In the previous verses, the Jews and the Christians were prohibited to be chosen as masters. Here, in this verse, the commandment is that we take and follow Allah (s.w.t.), the Messenger (p.b.u.h.), and Ali (a.s.) as our masters.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essence of mastership of Allah, the Messenger, and Hadrat Ali (a.s.) is the same, and it is essentially one in nature as well as in effect.</w:t>
      </w:r>
    </w:p>
    <w:p>
      <w:pPr>
        <w:pStyle w:val="BookText"/>
        <w:bidi w:val="0"/>
        <w:jc w:val="both"/>
        <w:rPr/>
      </w:pPr>
      <w:r>
        <w:rPr>
          <w:rFonts w:eastAsia="Times New Roman" w:cs="Times New Roman" w:ascii="Times New Roman" w:hAnsi="Times New Roman"/>
          <w:color w:val="111111"/>
          <w:sz w:val="28"/>
          <w:szCs w:val="28"/>
          <w:lang w:val="en-US"/>
        </w:rPr>
        <w:t>That is why the verse says : / waliyyukum / (your guardian) in a singular form, not / 'auliā'ukum / (your guardians) in plural form.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terms of prayer and alms-tax (charity) are usually mentioned in the Qur'ān beside each other, but, in this verse, they are mixed with together, (giving alms-tax while bowing down in prayer).</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are not among the performers of prayer and alms-tax</w:t>
      </w:r>
    </w:p>
    <w:p>
      <w:pPr>
        <w:pStyle w:val="BookText"/>
        <w:bidi w:val="0"/>
        <w:rPr/>
      </w:pPr>
      <w:r>
        <w:rPr>
          <w:rFonts w:eastAsia="Times New Roman" w:cs="Times New Roman" w:ascii="Times New Roman" w:hAnsi="Times New Roman"/>
          <w:color w:val="111111"/>
          <w:sz w:val="28"/>
          <w:szCs w:val="28"/>
          <w:lang w:val="en-US"/>
        </w:rPr>
        <w:t>have not the right of guardianship and leadership over people.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order to help the deprive, they do not consider even their prayer as a barrier. The mass of Muslims should not be inattentive to a poor so that he leaves them dejected and disappointed.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Heeding the created beings, in the cause of Allah, does not harm the sincerity. (Alms-tax while bowing down)</w:t>
      </w:r>
    </w:p>
    <w:p>
      <w:pPr>
        <w:pStyle w:val="BookText"/>
        <w:bidi w:val="0"/>
        <w:jc w:val="both"/>
        <w:rPr/>
      </w:pPr>
      <w:r>
        <w:rPr>
          <w:rFonts w:eastAsia="Times New Roman" w:cs="Times New Roman" w:ascii="Times New Roman" w:hAnsi="Times New Roman"/>
          <w:color w:val="111111"/>
          <w:sz w:val="28"/>
          <w:szCs w:val="28"/>
          <w:lang w:val="en-US"/>
        </w:rPr>
        <w:t>(People minus Allah is Marksism, and Allah minus people is monasticism, but people alongside the path of Allah is the method of Islam.)</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person who is inattentive to the sigh of the poor should not be your leader and your guardian.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Some particular insignificant things (like charity) do not invalidate prayer.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Qur'ān has counted the freewill offering (recommendable charity) and the ring even as poor-rate.</w:t>
      </w:r>
    </w:p>
    <w:p>
      <w:pPr>
        <w:pStyle w:val="BookText"/>
        <w:bidi w:val="0"/>
        <w:jc w:val="both"/>
        <w:rPr/>
      </w:pPr>
      <w:r>
        <w:rPr>
          <w:rFonts w:eastAsia="Times New Roman" w:cs="Times New Roman" w:ascii="Times New Roman" w:hAnsi="Times New Roman"/>
          <w:color w:val="111111"/>
          <w:sz w:val="28"/>
          <w:szCs w:val="28"/>
          <w:lang w:val="en-US"/>
        </w:rPr>
        <w:t>" ... and pay the poor-rate ..."</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Guardianship over Muslims belongs firstly to Allah (s.w.t.), secondly to the Prophet (p.b.u.h.), and then to the Immaculate Imam and after that to jurisconsult.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best kind of introduction is that in which the qualities and characteristics of a particular person be mentioned and the audience adapt them to its aspect and they themselves find its extention. (the verse, without mentioning the name of Ali (a.s.), has enumerated his qualities and actions.)</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Verily, verily your guardian ( waliyy) is only Allah and His Messenger and those who believe, those who establish prayer and pay the poor-rate while bowing down (in prayer). "</w:t>
      </w:r>
      <w:bookmarkStart w:id="1035" w:name="pg13395_122893"/>
    </w:p>
    <w:p>
      <w:pPr>
        <w:pStyle w:val="BookText"/>
        <w:bidi w:val="0"/>
        <w:rPr/>
      </w:pPr>
      <w:bookmarkEnd w:id="1035"/>
      <w:r>
        <w:rPr>
          <w:rFonts w:eastAsia="Amiri" w:cs="Amiri" w:ascii="Amiri" w:hAnsi="Amiri"/>
          <w:color w:val="111111"/>
          <w:sz w:val="28"/>
          <w:szCs w:val="28"/>
          <w:lang w:bidi="ar-SA"/>
        </w:rPr>
        <w:t xml:space="preserve">56- </w:t>
      </w:r>
      <w:r>
        <w:rPr>
          <w:rFonts w:ascii="Amiri" w:hAnsi="Amiri" w:eastAsia="Amiri" w:cs="Amiri"/>
          <w:color w:val="111111"/>
          <w:sz w:val="28"/>
          <w:sz w:val="28"/>
          <w:szCs w:val="28"/>
          <w:rtl w:val="true"/>
          <w:lang w:bidi="ar-SA"/>
        </w:rPr>
        <w:t>وَمَنْ یَتَوَلَّ اللّهَ وَرَسُولَهُ وَالَّذینَ امَنُوا</w:t>
      </w:r>
    </w:p>
    <w:p>
      <w:pPr>
        <w:pStyle w:val="BookText"/>
        <w:bidi w:val="0"/>
        <w:jc w:val="both"/>
        <w:rPr/>
      </w:pPr>
      <w:r>
        <w:rPr>
          <w:rFonts w:ascii="Amiri" w:hAnsi="Amiri" w:eastAsia="Amiri" w:cs="Amiri"/>
          <w:color w:val="111111"/>
          <w:sz w:val="28"/>
          <w:sz w:val="28"/>
          <w:szCs w:val="28"/>
          <w:rtl w:val="true"/>
          <w:lang w:bidi="ar-SA"/>
        </w:rPr>
        <w:t>فَاِنَّ حِزْبَ اللّهِ هُمُ الْغالِبُونَ</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 And whoever takes for (his) guardian Allah and His Messenger and those who believe (should know that he is victorious, because) surely the party of Allah are Triumphant. "</w:t>
      </w:r>
    </w:p>
    <w:p>
      <w:pPr>
        <w:pStyle w:val="Heading4"/>
        <w:numPr>
          <w:ilvl w:val="3"/>
          <w:numId w:val="1"/>
        </w:numPr>
        <w:bidi w:val="0"/>
        <w:jc w:val="left"/>
        <w:rPr/>
      </w:pPr>
      <w:bookmarkStart w:id="1036" w:name="__RefHeading___Toc377471_2616395394"/>
      <w:bookmarkStart w:id="1037" w:name="_Toc400"/>
      <w:bookmarkEnd w:id="1036"/>
      <w:r>
        <w:rPr/>
        <w:t>Commentary: verse 56</w:t>
      </w:r>
      <w:bookmarkEnd w:id="1037"/>
    </w:p>
    <w:p>
      <w:pPr>
        <w:pStyle w:val="BookText"/>
        <w:bidi w:val="0"/>
        <w:jc w:val="both"/>
        <w:rPr/>
      </w:pPr>
      <w:r>
        <w:rPr>
          <w:rFonts w:eastAsia="Times New Roman" w:cs="Times New Roman" w:ascii="Times New Roman" w:hAnsi="Times New Roman"/>
          <w:color w:val="111111"/>
          <w:sz w:val="28"/>
          <w:szCs w:val="28"/>
          <w:lang w:val="en-US"/>
        </w:rPr>
        <w:t>This verse is a complement for the content of the previous verse. It emphasizes and pursues its meaning. It informs the Muslims that those who accept the guardianship of Allah (s.w.t.) and the Messenger (p.b.u.h.) and the believing persons whom were referred to in the previous verse, will become victorious, because they will be involved in the party of Allah, and the party of Allah are indeed the victors.</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And whoever takes for (his) guardian Allah and His Messenger and those who believe (should know that he is victorious, because) surely the party of Allah are Triumphant.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verse, there is another frame of reference upon guardianship, to which was referred in the previous verse. The application of the phrase /ḥizbullah / (the party of Allah) and its </w:t>
      </w:r>
      <w:r>
        <w:rPr>
          <w:rFonts w:eastAsia="Consolas" w:cs="Consolas" w:ascii="Consolas" w:hAnsi="Consolas"/>
          <w:color w:val="111111"/>
          <w:sz w:val="28"/>
          <w:szCs w:val="28"/>
          <w:lang w:val="en-US"/>
        </w:rPr>
        <w:t>triumph ' relates to the Islamic government, not to a simple and ordinary friendship. This itself indicates that the term / wilāyah / in the verse leads to the sense of guardianship, government, and governorship of Islam and the Muslims. The evidence is that in the meaning of</w:t>
      </w:r>
      <w:r>
        <w:rPr>
          <w:rFonts w:eastAsia="Times New Roman" w:cs="Times New Roman" w:ascii="Times New Roman" w:hAnsi="Times New Roman"/>
          <w:color w:val="111111"/>
          <w:sz w:val="28"/>
          <w:szCs w:val="28"/>
          <w:lang w:val="en-US"/>
        </w:rPr>
        <w:t xml:space="preserve"> the party of Allah ' there lies a kind of formation, organization and society for securing the common goals.</w:t>
      </w:r>
      <w:bookmarkStart w:id="1038" w:name="pg13395_122894"/>
    </w:p>
    <w:p>
      <w:pPr>
        <w:pStyle w:val="Heading3"/>
        <w:numPr>
          <w:ilvl w:val="2"/>
          <w:numId w:val="1"/>
        </w:numPr>
        <w:bidi w:val="0"/>
        <w:jc w:val="left"/>
        <w:rPr/>
      </w:pPr>
      <w:bookmarkStart w:id="1039" w:name="__RefHeading___Toc377473_2616395394"/>
      <w:bookmarkStart w:id="1040" w:name="_Toc401"/>
      <w:bookmarkEnd w:id="1038"/>
      <w:bookmarkEnd w:id="1039"/>
      <w:r>
        <w:rPr/>
        <w:t>Section 9: Mockers</w:t>
      </w:r>
      <w:bookmarkEnd w:id="1040"/>
    </w:p>
    <w:p>
      <w:pPr>
        <w:pStyle w:val="Heading4"/>
        <w:numPr>
          <w:ilvl w:val="3"/>
          <w:numId w:val="1"/>
        </w:numPr>
        <w:bidi w:val="0"/>
        <w:jc w:val="left"/>
        <w:rPr/>
      </w:pPr>
      <w:bookmarkStart w:id="1041" w:name="__RefHeading___Toc377475_2616395394"/>
      <w:bookmarkStart w:id="1042" w:name="_Toc402"/>
      <w:bookmarkEnd w:id="1041"/>
      <w:r>
        <w:rPr/>
        <w:t>Point</w:t>
      </w:r>
      <w:bookmarkEnd w:id="1042"/>
    </w:p>
    <w:p>
      <w:pPr>
        <w:pStyle w:val="BookText"/>
        <w:bidi w:val="0"/>
        <w:jc w:val="both"/>
        <w:rPr/>
      </w:pPr>
      <w:r>
        <w:rPr>
          <w:rFonts w:eastAsia="Times New Roman" w:cs="Times New Roman" w:ascii="Times New Roman" w:hAnsi="Times New Roman"/>
          <w:color w:val="111111"/>
          <w:sz w:val="28"/>
          <w:szCs w:val="28"/>
          <w:lang w:val="en-US"/>
        </w:rPr>
        <w:t>The Mockers and their fault-finding Hypocrisy and the mischief of the Jews</w:t>
      </w:r>
    </w:p>
    <w:p>
      <w:pPr>
        <w:pStyle w:val="BookText"/>
        <w:bidi w:val="0"/>
        <w:jc w:val="both"/>
        <w:rPr/>
      </w:pPr>
      <w:r>
        <w:rPr>
          <w:rFonts w:eastAsia="Times New Roman" w:cs="Times New Roman" w:ascii="Times New Roman" w:hAnsi="Times New Roman"/>
          <w:color w:val="111111"/>
          <w:sz w:val="28"/>
          <w:szCs w:val="28"/>
          <w:lang w:val="en-US"/>
        </w:rPr>
        <w:t>The Jews and the Christians enjoined to act up to their own Holy Books.</w:t>
      </w:r>
    </w:p>
    <w:p>
      <w:pPr>
        <w:pStyle w:val="BookText"/>
        <w:bidi w:val="0"/>
        <w:jc w:val="both"/>
        <w:rPr/>
      </w:pPr>
      <w:r>
        <w:rPr>
          <w:rFonts w:eastAsia="Amiri" w:cs="Amiri" w:ascii="Amiri" w:hAnsi="Amiri"/>
          <w:color w:val="111111"/>
          <w:sz w:val="28"/>
          <w:szCs w:val="28"/>
          <w:lang w:bidi="ar-SA"/>
        </w:rPr>
        <w:t xml:space="preserve">57- </w:t>
      </w:r>
      <w:r>
        <w:rPr>
          <w:rFonts w:ascii="Amiri" w:hAnsi="Amiri" w:eastAsia="Amiri" w:cs="Amiri"/>
          <w:color w:val="111111"/>
          <w:sz w:val="28"/>
          <w:sz w:val="28"/>
          <w:szCs w:val="28"/>
          <w:rtl w:val="true"/>
          <w:lang w:bidi="ar-SA"/>
        </w:rPr>
        <w:t>یااَیُّهَا الَّذینَ امَنُوا</w:t>
      </w:r>
    </w:p>
    <w:p>
      <w:pPr>
        <w:pStyle w:val="BookText"/>
        <w:bidi w:val="0"/>
        <w:jc w:val="both"/>
        <w:rPr/>
      </w:pPr>
      <w:r>
        <w:rPr>
          <w:rFonts w:ascii="Amiri" w:hAnsi="Amiri" w:eastAsia="Amiri" w:cs="Amiri"/>
          <w:color w:val="111111"/>
          <w:sz w:val="28"/>
          <w:sz w:val="28"/>
          <w:szCs w:val="28"/>
          <w:rtl w:val="true"/>
          <w:lang w:bidi="ar-SA"/>
        </w:rPr>
        <w:t>لا تَتَّخِذُوا الَّذینَ اتَّخَذُوا دینَکُمْ هُزُوًا وَلَعِبًا</w:t>
      </w:r>
    </w:p>
    <w:p>
      <w:pPr>
        <w:pStyle w:val="BookText"/>
        <w:bidi w:val="0"/>
        <w:jc w:val="both"/>
        <w:rPr/>
      </w:pPr>
      <w:r>
        <w:rPr>
          <w:rFonts w:ascii="Amiri" w:hAnsi="Amiri" w:eastAsia="Amiri" w:cs="Amiri"/>
          <w:color w:val="111111"/>
          <w:sz w:val="28"/>
          <w:sz w:val="28"/>
          <w:szCs w:val="28"/>
          <w:rtl w:val="true"/>
          <w:lang w:bidi="ar-SA"/>
        </w:rPr>
        <w:t>مِنَ الَّذینَ اُوتُوا الْکِتابَ مِنْ قَبْلِکُمْ</w:t>
      </w:r>
    </w:p>
    <w:p>
      <w:pPr>
        <w:pStyle w:val="BookText"/>
        <w:bidi w:val="0"/>
        <w:jc w:val="both"/>
        <w:rPr/>
      </w:pPr>
      <w:r>
        <w:rPr>
          <w:rFonts w:ascii="Amiri" w:hAnsi="Amiri" w:eastAsia="Amiri" w:cs="Amiri"/>
          <w:color w:val="111111"/>
          <w:sz w:val="28"/>
          <w:sz w:val="28"/>
          <w:szCs w:val="28"/>
          <w:rtl w:val="true"/>
          <w:lang w:bidi="ar-SA"/>
        </w:rPr>
        <w:t>وَالْکُفّارَ اَوْلِیاءَ</w:t>
      </w:r>
    </w:p>
    <w:p>
      <w:pPr>
        <w:pStyle w:val="BookText"/>
        <w:bidi w:val="0"/>
        <w:jc w:val="both"/>
        <w:rPr/>
      </w:pPr>
      <w:r>
        <w:rPr>
          <w:rFonts w:ascii="Amiri" w:hAnsi="Amiri" w:eastAsia="Amiri" w:cs="Amiri"/>
          <w:color w:val="111111"/>
          <w:sz w:val="28"/>
          <w:sz w:val="28"/>
          <w:szCs w:val="28"/>
          <w:rtl w:val="true"/>
          <w:lang w:bidi="ar-SA"/>
        </w:rPr>
        <w:t>وَاتَّقُوا اللّهَ اِنْ کُنْتُمْ مُؤْمِنینَ</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 O` you who have Faith! do not take those who take your religion in mockery and play, from among those who were given the Book before you and the infidels as guardians; and be in awe of Allah if you are believers."</w:t>
      </w:r>
    </w:p>
    <w:p>
      <w:pPr>
        <w:pStyle w:val="Heading4"/>
        <w:numPr>
          <w:ilvl w:val="3"/>
          <w:numId w:val="1"/>
        </w:numPr>
        <w:bidi w:val="0"/>
        <w:jc w:val="left"/>
        <w:rPr/>
      </w:pPr>
      <w:bookmarkStart w:id="1043" w:name="__RefHeading___Toc377477_2616395394"/>
      <w:bookmarkStart w:id="1044" w:name="_Toc403"/>
      <w:bookmarkEnd w:id="1043"/>
      <w:r>
        <w:rPr/>
        <w:t>Commentary: verse 57</w:t>
      </w:r>
      <w:bookmarkEnd w:id="1044"/>
    </w:p>
    <w:p>
      <w:pPr>
        <w:pStyle w:val="BookText"/>
        <w:bidi w:val="0"/>
        <w:jc w:val="both"/>
        <w:rPr/>
      </w:pPr>
      <w:r>
        <w:rPr>
          <w:rFonts w:eastAsia="Times New Roman" w:cs="Times New Roman" w:ascii="Times New Roman" w:hAnsi="Times New Roman"/>
          <w:color w:val="111111"/>
          <w:sz w:val="28"/>
          <w:szCs w:val="28"/>
          <w:lang w:val="en-US"/>
        </w:rPr>
        <w:t>The worldly retribution of the act of mockery and sacrilege unto the religion of Allah and profanity, is rupture of relations. Mocking the religion is a job of disbelievers. So, the condition of having Faith is having the religious zeal and dissociating from the vicious.</w:t>
      </w:r>
    </w:p>
    <w:p>
      <w:pPr>
        <w:pStyle w:val="BookText"/>
        <w:bidi w:val="0"/>
        <w:jc w:val="both"/>
        <w:rPr/>
      </w:pPr>
      <w:r>
        <w:rPr>
          <w:rFonts w:eastAsia="Times New Roman" w:cs="Times New Roman" w:ascii="Times New Roman" w:hAnsi="Times New Roman"/>
          <w:color w:val="111111"/>
          <w:sz w:val="28"/>
          <w:szCs w:val="28"/>
          <w:lang w:val="en-US"/>
        </w:rPr>
        <w:t>Never be afraid of the rupture of relation with pagans, the profaners of the religion. If you have Faith, be in awe of Allah.</w:t>
      </w:r>
    </w:p>
    <w:p>
      <w:pPr>
        <w:pStyle w:val="BookText"/>
        <w:bidi w:val="0"/>
        <w:jc w:val="both"/>
        <w:rPr/>
      </w:pPr>
      <w:r>
        <w:rPr>
          <w:rFonts w:eastAsia="Times New Roman" w:cs="Times New Roman" w:ascii="Times New Roman" w:hAnsi="Times New Roman"/>
          <w:color w:val="111111"/>
          <w:sz w:val="28"/>
          <w:szCs w:val="28"/>
          <w:lang w:val="en-US"/>
        </w:rPr>
        <w:t>" O` you who have Faith! do not take those who take your religion in mockery and play, from among those who were given the Book before you and the infidels as guardians;</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be in awe of Allah if you are believers."</w:t>
      </w:r>
      <w:bookmarkStart w:id="1045" w:name="pg13395_122895"/>
    </w:p>
    <w:p>
      <w:pPr>
        <w:pStyle w:val="BookText"/>
        <w:bidi w:val="0"/>
        <w:rPr/>
      </w:pPr>
      <w:bookmarkEnd w:id="1045"/>
      <w:r>
        <w:rPr>
          <w:rFonts w:eastAsia="Amiri" w:cs="Amiri" w:ascii="Amiri" w:hAnsi="Amiri"/>
          <w:color w:val="111111"/>
          <w:sz w:val="28"/>
          <w:szCs w:val="28"/>
          <w:lang w:bidi="ar-SA"/>
        </w:rPr>
        <w:t xml:space="preserve">58- </w:t>
      </w:r>
      <w:r>
        <w:rPr>
          <w:rFonts w:ascii="Amiri" w:hAnsi="Amiri" w:eastAsia="Amiri" w:cs="Amiri"/>
          <w:color w:val="111111"/>
          <w:sz w:val="28"/>
          <w:sz w:val="28"/>
          <w:szCs w:val="28"/>
          <w:rtl w:val="true"/>
          <w:lang w:bidi="ar-SA"/>
        </w:rPr>
        <w:t>وَاِذا نادَیْتُمْ اِلَی الصَّلوةِ اتَّخَذُوها هُزُوًا وَلَعِبًا</w:t>
      </w:r>
    </w:p>
    <w:p>
      <w:pPr>
        <w:pStyle w:val="BookText"/>
        <w:bidi w:val="0"/>
        <w:jc w:val="both"/>
        <w:rPr/>
      </w:pPr>
      <w:r>
        <w:rPr>
          <w:rFonts w:ascii="Amiri" w:hAnsi="Amiri" w:eastAsia="Amiri" w:cs="Amiri"/>
          <w:color w:val="111111"/>
          <w:sz w:val="28"/>
          <w:sz w:val="28"/>
          <w:szCs w:val="28"/>
          <w:rtl w:val="true"/>
          <w:lang w:bidi="ar-SA"/>
        </w:rPr>
        <w:t>ذ لِکَ بِاَنَّهُمْ قَوْمٌ لا یَعْقِلُونَ</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 And when you call to prayer they take it in mockery and play.</w:t>
      </w:r>
    </w:p>
    <w:p>
      <w:pPr>
        <w:pStyle w:val="BookText"/>
        <w:bidi w:val="0"/>
        <w:jc w:val="both"/>
        <w:rPr/>
      </w:pPr>
      <w:r>
        <w:rPr>
          <w:rFonts w:eastAsia="Times New Roman" w:cs="Times New Roman" w:ascii="Times New Roman" w:hAnsi="Times New Roman"/>
          <w:color w:val="111111"/>
          <w:sz w:val="28"/>
          <w:szCs w:val="28"/>
          <w:lang w:val="en-US"/>
        </w:rPr>
        <w:t>That is because they are a people who do not apply reason. "</w:t>
      </w:r>
    </w:p>
    <w:p>
      <w:pPr>
        <w:pStyle w:val="Heading4"/>
        <w:numPr>
          <w:ilvl w:val="3"/>
          <w:numId w:val="1"/>
        </w:numPr>
        <w:bidi w:val="0"/>
        <w:jc w:val="left"/>
        <w:rPr/>
      </w:pPr>
      <w:bookmarkStart w:id="1046" w:name="__RefHeading___Toc377479_2616395394"/>
      <w:bookmarkStart w:id="1047" w:name="_Toc404"/>
      <w:bookmarkEnd w:id="1046"/>
      <w:r>
        <w:rPr/>
        <w:t>Commentary: verse 58</w:t>
      </w:r>
      <w:bookmarkEnd w:id="1047"/>
    </w:p>
    <w:p>
      <w:pPr>
        <w:pStyle w:val="BookText"/>
        <w:bidi w:val="0"/>
        <w:jc w:val="both"/>
        <w:rPr/>
      </w:pPr>
      <w:r>
        <w:rPr>
          <w:rFonts w:eastAsia="Times New Roman" w:cs="Times New Roman" w:ascii="Times New Roman" w:hAnsi="Times New Roman"/>
          <w:color w:val="111111"/>
          <w:sz w:val="28"/>
          <w:szCs w:val="28"/>
          <w:lang w:val="en-US"/>
        </w:rPr>
        <w:t>Following the previous discussion upon the prohibition of friendship with the hypocrites and a party of the People of the Book who mock the commandments of Islam, this verse points to one of their deeds as an evidence. It implies that when the prayer call is recited and the Muslims are called to prayer, the hypocrites and some of the People of the Book mock it. Here is the verse:</w:t>
      </w:r>
    </w:p>
    <w:p>
      <w:pPr>
        <w:pStyle w:val="BookText"/>
        <w:bidi w:val="0"/>
        <w:jc w:val="both"/>
        <w:rPr/>
      </w:pPr>
      <w:r>
        <w:rPr>
          <w:rFonts w:eastAsia="Times New Roman" w:cs="Times New Roman" w:ascii="Times New Roman" w:hAnsi="Times New Roman"/>
          <w:color w:val="111111"/>
          <w:sz w:val="28"/>
          <w:szCs w:val="28"/>
          <w:lang w:val="en-US"/>
        </w:rPr>
        <w:t>" And when you call to prayer they take it in mockery and play. ... "</w:t>
      </w:r>
    </w:p>
    <w:p>
      <w:pPr>
        <w:pStyle w:val="BookText"/>
        <w:bidi w:val="0"/>
        <w:jc w:val="both"/>
        <w:rPr/>
      </w:pPr>
      <w:r>
        <w:rPr>
          <w:rFonts w:eastAsia="Times New Roman" w:cs="Times New Roman" w:ascii="Times New Roman" w:hAnsi="Times New Roman"/>
          <w:color w:val="111111"/>
          <w:sz w:val="28"/>
          <w:szCs w:val="28"/>
          <w:lang w:val="en-US"/>
        </w:rPr>
        <w:t>This Fact should be noted that ` prayer ' is the feature and the sample of the religion. Thus, here, taking prayer in mockery means taking the feature of the religion in mockery. Hence, the prayer call should be recited so that the crowd of Muslims gather, and prayer be established quitely open.</w:t>
      </w:r>
    </w:p>
    <w:p>
      <w:pPr>
        <w:pStyle w:val="BookText"/>
        <w:bidi w:val="0"/>
        <w:jc w:val="both"/>
        <w:rPr/>
      </w:pPr>
      <w:r>
        <w:rPr>
          <w:rFonts w:eastAsia="Times New Roman" w:cs="Times New Roman" w:ascii="Times New Roman" w:hAnsi="Times New Roman"/>
          <w:color w:val="111111"/>
          <w:sz w:val="28"/>
          <w:szCs w:val="28"/>
          <w:lang w:val="en-US"/>
        </w:rPr>
        <w:t>In Islamic society, prayer call must be recited loudly and be preached, but it should not be troublesome; of course.</w:t>
      </w:r>
    </w:p>
    <w:p>
      <w:pPr>
        <w:pStyle w:val="BookText"/>
        <w:bidi w:val="0"/>
        <w:jc w:val="both"/>
        <w:rPr/>
      </w:pPr>
      <w:r>
        <w:rPr>
          <w:rFonts w:eastAsia="Times New Roman" w:cs="Times New Roman" w:ascii="Times New Roman" w:hAnsi="Times New Roman"/>
          <w:color w:val="111111"/>
          <w:sz w:val="28"/>
          <w:szCs w:val="28"/>
          <w:lang w:val="en-US"/>
        </w:rPr>
        <w:t>In conclusion, this point is clear that the style of the wise is that they face the affairs logically while the imprudent, those who have not reason, are the makers of mockery. The verse says:</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 That is because they are a people who do not apply reason."</w:t>
      </w:r>
      <w:bookmarkStart w:id="1048" w:name="pg13395_122896"/>
    </w:p>
    <w:p>
      <w:pPr>
        <w:pStyle w:val="BookText"/>
        <w:bidi w:val="0"/>
        <w:rPr/>
      </w:pPr>
      <w:bookmarkEnd w:id="1048"/>
      <w:r>
        <w:rPr>
          <w:rFonts w:eastAsia="Amiri" w:cs="Amiri" w:ascii="Amiri" w:hAnsi="Amiri"/>
          <w:color w:val="111111"/>
          <w:sz w:val="28"/>
          <w:szCs w:val="28"/>
          <w:lang w:bidi="ar-SA"/>
        </w:rPr>
        <w:t xml:space="preserve">59- </w:t>
      </w:r>
      <w:r>
        <w:rPr>
          <w:rFonts w:ascii="Amiri" w:hAnsi="Amiri" w:eastAsia="Amiri" w:cs="Amiri"/>
          <w:color w:val="111111"/>
          <w:sz w:val="28"/>
          <w:sz w:val="28"/>
          <w:szCs w:val="28"/>
          <w:rtl w:val="true"/>
          <w:lang w:bidi="ar-SA"/>
        </w:rPr>
        <w:t>قُلْ یااَهْلَ الْکِتابِ هَلْ تَنْقِمُونَ مِنّا</w:t>
      </w:r>
    </w:p>
    <w:p>
      <w:pPr>
        <w:pStyle w:val="BookText"/>
        <w:bidi w:val="0"/>
        <w:jc w:val="both"/>
        <w:rPr/>
      </w:pPr>
      <w:r>
        <w:rPr>
          <w:rFonts w:ascii="Amiri" w:hAnsi="Amiri" w:eastAsia="Amiri" w:cs="Amiri"/>
          <w:color w:val="111111"/>
          <w:sz w:val="28"/>
          <w:sz w:val="28"/>
          <w:szCs w:val="28"/>
          <w:rtl w:val="true"/>
          <w:lang w:bidi="ar-SA"/>
        </w:rPr>
        <w:t>اِلاّ أَنْ امَنّا بِاللّهِ وَما اُنْزِلَ اِلَیْنا وَما اُنْزِلَ مِنْ قَبْلُ</w:t>
      </w:r>
    </w:p>
    <w:p>
      <w:pPr>
        <w:pStyle w:val="BookText"/>
        <w:bidi w:val="0"/>
        <w:jc w:val="both"/>
        <w:rPr/>
      </w:pPr>
      <w:r>
        <w:rPr>
          <w:rFonts w:ascii="Amiri" w:hAnsi="Amiri" w:eastAsia="Amiri" w:cs="Amiri"/>
          <w:color w:val="111111"/>
          <w:sz w:val="28"/>
          <w:sz w:val="28"/>
          <w:szCs w:val="28"/>
          <w:rtl w:val="true"/>
          <w:lang w:bidi="ar-SA"/>
        </w:rPr>
        <w:t>وَاَنَّ اَکْثَرَکُمْ فاسِقُونَ</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 Say: ` O' People of the Book! Do you find faults with us (for any reason) except that we have believed in Allah and in what has been sent down to us, and in what was sent down before (the Qurān), and that, certainly, most of you are evil-doers'."</w:t>
      </w:r>
    </w:p>
    <w:p>
      <w:pPr>
        <w:pStyle w:val="Heading4"/>
        <w:numPr>
          <w:ilvl w:val="3"/>
          <w:numId w:val="1"/>
        </w:numPr>
        <w:bidi w:val="0"/>
        <w:jc w:val="left"/>
        <w:rPr/>
      </w:pPr>
      <w:bookmarkStart w:id="1049" w:name="__RefHeading___Toc377481_2616395394"/>
      <w:bookmarkStart w:id="1050" w:name="_Toc405"/>
      <w:bookmarkEnd w:id="1049"/>
      <w:r>
        <w:rPr/>
        <w:t>Occasion of Revelation: verse 59</w:t>
      </w:r>
      <w:bookmarkEnd w:id="1050"/>
    </w:p>
    <w:p>
      <w:pPr>
        <w:pStyle w:val="BookText"/>
        <w:bidi w:val="0"/>
        <w:jc w:val="both"/>
        <w:rPr/>
      </w:pPr>
      <w:r>
        <w:rPr>
          <w:rFonts w:eastAsia="Times New Roman" w:cs="Times New Roman" w:ascii="Times New Roman" w:hAnsi="Times New Roman"/>
          <w:color w:val="111111"/>
          <w:sz w:val="28"/>
          <w:szCs w:val="28"/>
          <w:lang w:val="en-US"/>
        </w:rPr>
        <w:t>Upon the Occasion of Revelation of the above verse and the verse after that, it has been narrated from Ibn-Abbas that a group of the Jewish people came to the Prophet (p.b.u.h.) and asked him to describe his creeds for them. Then, the holy Prophet (p.b.u.h.) said: " I believe in Allah and in what have been revealed to Abraham, Ismael, Issac, Jacob, Moses, Jesus, and all Divine Prophets, and I separate none of them from the others."</w:t>
      </w:r>
    </w:p>
    <w:p>
      <w:pPr>
        <w:pStyle w:val="BookText"/>
        <w:bidi w:val="0"/>
        <w:jc w:val="both"/>
        <w:rPr/>
      </w:pPr>
      <w:r>
        <w:rPr>
          <w:rFonts w:eastAsia="Times New Roman" w:cs="Times New Roman" w:ascii="Times New Roman" w:hAnsi="Times New Roman"/>
          <w:color w:val="111111"/>
          <w:sz w:val="28"/>
          <w:szCs w:val="28"/>
          <w:lang w:val="en-US"/>
        </w:rPr>
        <w:t>They said: " We do not know Jesus and do not accept him as a prophet."</w:t>
      </w:r>
    </w:p>
    <w:p>
      <w:pPr>
        <w:pStyle w:val="BookText"/>
        <w:bidi w:val="0"/>
        <w:jc w:val="both"/>
        <w:rPr/>
      </w:pPr>
      <w:r>
        <w:rPr>
          <w:rFonts w:eastAsia="Times New Roman" w:cs="Times New Roman" w:ascii="Times New Roman" w:hAnsi="Times New Roman"/>
          <w:color w:val="111111"/>
          <w:sz w:val="28"/>
          <w:szCs w:val="28"/>
          <w:lang w:val="en-US"/>
        </w:rPr>
        <w:t>Then they added that they knew no religion worse than their religion (the Prophet's religion). It was at that time that this holy verse was revealed and answered them.</w:t>
      </w:r>
    </w:p>
    <w:p>
      <w:pPr>
        <w:pStyle w:val="Heading4"/>
        <w:numPr>
          <w:ilvl w:val="3"/>
          <w:numId w:val="1"/>
        </w:numPr>
        <w:bidi w:val="0"/>
        <w:jc w:val="left"/>
        <w:rPr/>
      </w:pPr>
      <w:bookmarkStart w:id="1051" w:name="__RefHeading___Toc377483_2616395394"/>
      <w:bookmarkStart w:id="1052" w:name="_Toc406"/>
      <w:bookmarkEnd w:id="1051"/>
      <w:r>
        <w:rPr/>
        <w:t>Commentary: verse 59</w:t>
      </w:r>
      <w:bookmarkEnd w:id="1052"/>
    </w:p>
    <w:p>
      <w:pPr>
        <w:pStyle w:val="BookText"/>
        <w:bidi w:val="0"/>
        <w:jc w:val="both"/>
        <w:rPr/>
      </w:pPr>
      <w:r>
        <w:rPr>
          <w:rFonts w:eastAsia="Times New Roman" w:cs="Times New Roman" w:ascii="Times New Roman" w:hAnsi="Times New Roman"/>
          <w:color w:val="111111"/>
          <w:sz w:val="28"/>
          <w:szCs w:val="28"/>
          <w:lang w:val="en-US"/>
        </w:rPr>
        <w:t>In this verse, Allah (s.w.t.) orders Prophet Muhammad (p.b.u.h.) to ask the People of the Book why they found faults with them and criticized them for any reason, save that they had believed in Allah (s.w.t.) and submitted to what was sent down to them and to the prophets before them.</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Say: ` O' People of the Book! Do you find faults with us (for any reason) except that we have believed in Allah and in what has been sent down to us, and in what was sent down before (the Qurān), ...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end of the verse, there finds a sentence which in fact, is the</w:t>
      </w:r>
    </w:p>
    <w:p>
      <w:pPr>
        <w:pStyle w:val="BookText"/>
        <w:bidi w:val="0"/>
        <w:rPr/>
      </w:pPr>
      <w:r>
        <w:rPr>
          <w:rFonts w:eastAsia="Times New Roman" w:cs="Times New Roman" w:ascii="Times New Roman" w:hAnsi="Times New Roman"/>
          <w:color w:val="111111"/>
          <w:sz w:val="28"/>
          <w:szCs w:val="28"/>
          <w:lang w:val="en-US"/>
        </w:rPr>
        <w:t>clarification of the previous sentence. It, from the tongue of Muslims and addressing the People of the Book, denotes that if you object us upon the pure theism and sincere submission we have unto all the heavenly Books, it is because most of you are evil-doers and have polluted with sins. Thus, since you yourselves are polluted and deluded, then whoever are purified and pave the right path, in your point of view, their manner is blemish.</w:t>
      </w:r>
    </w:p>
    <w:p>
      <w:pPr>
        <w:pStyle w:val="BookText"/>
        <w:bidi w:val="0"/>
        <w:jc w:val="both"/>
        <w:rPr/>
      </w:pPr>
      <w:r>
        <w:rPr>
          <w:rFonts w:eastAsia="Times New Roman" w:cs="Times New Roman" w:ascii="Times New Roman" w:hAnsi="Times New Roman"/>
          <w:color w:val="111111"/>
          <w:sz w:val="28"/>
          <w:szCs w:val="28"/>
          <w:lang w:val="en-US"/>
        </w:rPr>
        <w:t>" ... and that, certainly, most of you are evil-doers. "</w:t>
      </w:r>
    </w:p>
    <w:p>
      <w:pPr>
        <w:pStyle w:val="BookText"/>
        <w:bidi w:val="0"/>
        <w:jc w:val="both"/>
        <w:rPr/>
      </w:pPr>
      <w:r>
        <w:rPr>
          <w:rFonts w:eastAsia="Times New Roman" w:cs="Times New Roman" w:ascii="Times New Roman" w:hAnsi="Times New Roman"/>
          <w:color w:val="111111"/>
          <w:sz w:val="28"/>
          <w:szCs w:val="28"/>
          <w:lang w:val="en-US"/>
        </w:rPr>
        <w:t>Note:</w:t>
      </w:r>
    </w:p>
    <w:p>
      <w:pPr>
        <w:pStyle w:val="BookText"/>
        <w:bidi w:val="0"/>
        <w:jc w:val="both"/>
        <w:rPr/>
      </w:pPr>
      <w:r>
        <w:rPr>
          <w:rFonts w:eastAsia="Times New Roman" w:cs="Times New Roman" w:ascii="Times New Roman" w:hAnsi="Times New Roman"/>
          <w:color w:val="111111"/>
          <w:sz w:val="28"/>
          <w:szCs w:val="28"/>
          <w:lang w:val="en-US"/>
        </w:rPr>
        <w:t>1- Denial of the right and annoying the followers of the right is ungodliness.</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When encountering the severities of the enemies do not forfeit justice and fairness. Yet, do not consider all of those hostile enemies as equally evil-doers.</w:t>
      </w:r>
      <w:bookmarkStart w:id="1053" w:name="pg13395_122898"/>
    </w:p>
    <w:p>
      <w:pPr>
        <w:pStyle w:val="BookText"/>
        <w:bidi w:val="0"/>
        <w:rPr/>
      </w:pPr>
      <w:bookmarkEnd w:id="1053"/>
      <w:r>
        <w:rPr>
          <w:rFonts w:eastAsia="Amiri" w:cs="Amiri" w:ascii="Amiri" w:hAnsi="Amiri"/>
          <w:color w:val="111111"/>
          <w:sz w:val="28"/>
          <w:szCs w:val="28"/>
          <w:lang w:bidi="ar-SA"/>
        </w:rPr>
        <w:t xml:space="preserve">60- </w:t>
      </w:r>
      <w:r>
        <w:rPr>
          <w:rFonts w:ascii="Amiri" w:hAnsi="Amiri" w:eastAsia="Amiri" w:cs="Amiri"/>
          <w:color w:val="111111"/>
          <w:sz w:val="28"/>
          <w:sz w:val="28"/>
          <w:szCs w:val="28"/>
          <w:rtl w:val="true"/>
          <w:lang w:bidi="ar-SA"/>
        </w:rPr>
        <w:t>قُلْ هَلْ اُنَبِّئُکُمْ بِشَرٍّ مِنْ ذ لِکَ مَثُوبَةً عِنْدَ اللّهِ</w:t>
      </w:r>
    </w:p>
    <w:p>
      <w:pPr>
        <w:pStyle w:val="BookText"/>
        <w:bidi w:val="0"/>
        <w:jc w:val="both"/>
        <w:rPr/>
      </w:pPr>
      <w:r>
        <w:rPr>
          <w:rFonts w:ascii="Amiri" w:hAnsi="Amiri" w:eastAsia="Amiri" w:cs="Amiri"/>
          <w:color w:val="111111"/>
          <w:sz w:val="28"/>
          <w:sz w:val="28"/>
          <w:szCs w:val="28"/>
          <w:rtl w:val="true"/>
          <w:lang w:bidi="ar-SA"/>
        </w:rPr>
        <w:t>مَنْ لَعَنَهُ اللّهُ وَغَضِبَ عَلَیْهِ وَجَعَلَ مِنْهُمُ الْقِرَدَةَ وَالْخَنازیرَ وَعَبَدَ الطّاغُوتَ</w:t>
      </w:r>
    </w:p>
    <w:p>
      <w:pPr>
        <w:pStyle w:val="BookText"/>
        <w:bidi w:val="0"/>
        <w:jc w:val="both"/>
        <w:rPr/>
      </w:pPr>
      <w:r>
        <w:rPr>
          <w:rFonts w:ascii="Amiri" w:hAnsi="Amiri" w:eastAsia="Amiri" w:cs="Amiri"/>
          <w:color w:val="111111"/>
          <w:sz w:val="28"/>
          <w:sz w:val="28"/>
          <w:szCs w:val="28"/>
          <w:rtl w:val="true"/>
          <w:lang w:bidi="ar-SA"/>
        </w:rPr>
        <w:t>اُوْلئِکَ شَرٌّ مَکانًا وَاَضَلُّ عَنْ</w:t>
      </w:r>
    </w:p>
    <w:p>
      <w:pPr>
        <w:pStyle w:val="BookText"/>
        <w:bidi w:val="0"/>
        <w:jc w:val="both"/>
        <w:rPr/>
      </w:pPr>
      <w:r>
        <w:rPr>
          <w:rFonts w:ascii="Amiri" w:hAnsi="Amiri" w:eastAsia="Amiri" w:cs="Amiri"/>
          <w:color w:val="111111"/>
          <w:sz w:val="28"/>
          <w:sz w:val="28"/>
          <w:szCs w:val="28"/>
          <w:rtl w:val="true"/>
          <w:lang w:bidi="ar-SA"/>
        </w:rPr>
        <w:t>سَو اءِ السَّبیلِ</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 Say: ` Shall I inform you of (him who is) worse than that in retribution with Allah?</w:t>
      </w:r>
    </w:p>
    <w:p>
      <w:pPr>
        <w:pStyle w:val="BookText"/>
        <w:bidi w:val="0"/>
        <w:jc w:val="both"/>
        <w:rPr/>
      </w:pPr>
      <w:r>
        <w:rPr>
          <w:rFonts w:eastAsia="Times New Roman" w:cs="Times New Roman" w:ascii="Times New Roman" w:hAnsi="Times New Roman"/>
          <w:color w:val="111111"/>
          <w:sz w:val="28"/>
          <w:szCs w:val="28"/>
          <w:lang w:val="en-US"/>
        </w:rPr>
        <w:t>(Worse are those) whom Allah has cursed and brought His wrath upon,</w:t>
      </w:r>
    </w:p>
    <w:p>
      <w:pPr>
        <w:pStyle w:val="BookText"/>
        <w:bidi w:val="0"/>
        <w:jc w:val="both"/>
        <w:rPr/>
      </w:pPr>
      <w:r>
        <w:rPr>
          <w:rFonts w:eastAsia="Times New Roman" w:cs="Times New Roman" w:ascii="Times New Roman" w:hAnsi="Times New Roman"/>
          <w:color w:val="111111"/>
          <w:sz w:val="28"/>
          <w:szCs w:val="28"/>
          <w:lang w:val="en-US"/>
        </w:rPr>
        <w:t>and He turned some of whom into apes and swine, and worshippers of Tāghūt (false deity). They are worse in place (with Allah) and far more astray from the (right) path. "</w:t>
      </w:r>
    </w:p>
    <w:p>
      <w:pPr>
        <w:pStyle w:val="Heading4"/>
        <w:numPr>
          <w:ilvl w:val="3"/>
          <w:numId w:val="1"/>
        </w:numPr>
        <w:bidi w:val="0"/>
        <w:jc w:val="left"/>
        <w:rPr/>
      </w:pPr>
      <w:bookmarkStart w:id="1054" w:name="__RefHeading___Toc377485_2616395394"/>
      <w:bookmarkStart w:id="1055" w:name="_Toc407"/>
      <w:bookmarkEnd w:id="1054"/>
      <w:r>
        <w:rPr/>
        <w:t>Commentary: verse 60</w:t>
      </w:r>
      <w:bookmarkEnd w:id="1055"/>
    </w:p>
    <w:p>
      <w:pPr>
        <w:pStyle w:val="BookText"/>
        <w:bidi w:val="0"/>
        <w:jc w:val="both"/>
        <w:rPr/>
      </w:pPr>
      <w:r>
        <w:rPr>
          <w:rFonts w:eastAsia="Times New Roman" w:cs="Times New Roman" w:ascii="Times New Roman" w:hAnsi="Times New Roman"/>
          <w:color w:val="111111"/>
          <w:sz w:val="28"/>
          <w:szCs w:val="28"/>
          <w:lang w:val="en-US"/>
        </w:rPr>
        <w:t>In this holy verse, some perverted creeds and some wrong deeds of the People of the Book, resulted to the inflictions they were faced with, are compared with the situation of the true Muslim believers, in order to make clear which of these two groups deserve to be blamed and criticized. This is, indeed, a logical answer which is used for the stubborn and fanatic persons to become mindful. In this comparison, it addresses the Prophet (p.b.u.h.) to tell them whether the person who believes in Allah and the heavenly Books deserves to be criticized and blamed, or the wrong actions of those whose retribution of their deed is worse than that with Allah.</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Say: ` Shall I inform you of (him who is) worse than that in retribution, with Allah?... "</w:t>
      </w:r>
    </w:p>
    <w:p>
      <w:pPr>
        <w:pStyle w:val="BookText"/>
        <w:bidi w:val="0"/>
        <w:jc w:val="both"/>
        <w:rPr/>
      </w:pPr>
      <w:r>
        <w:rPr>
          <w:rFonts w:eastAsia="Times New Roman" w:cs="Times New Roman" w:ascii="Times New Roman" w:hAnsi="Times New Roman"/>
          <w:color w:val="111111"/>
          <w:sz w:val="28"/>
          <w:szCs w:val="28"/>
          <w:lang w:val="en-US"/>
        </w:rPr>
        <w:t>Then, it explains this subject when it says:</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"...(Worse are those) whom Allah has cursed and brought His wrath upon, and He turned some of whom into apes and swine, and worshippers of Tāghūt (false deity). They are worse in place (with Allah) and far more astray from the (right) path. "</w:t>
      </w:r>
      <w:bookmarkStart w:id="1056" w:name="pg13395_122899"/>
    </w:p>
    <w:p>
      <w:pPr>
        <w:pStyle w:val="BookText"/>
        <w:bidi w:val="0"/>
        <w:rPr/>
      </w:pPr>
      <w:bookmarkEnd w:id="1056"/>
      <w:r>
        <w:rPr>
          <w:rFonts w:eastAsia="Amiri" w:cs="Amiri" w:ascii="Amiri" w:hAnsi="Amiri"/>
          <w:color w:val="111111"/>
          <w:sz w:val="28"/>
          <w:szCs w:val="28"/>
          <w:lang w:bidi="ar-SA"/>
        </w:rPr>
        <w:t xml:space="preserve">61- </w:t>
      </w:r>
      <w:r>
        <w:rPr>
          <w:rFonts w:ascii="Amiri" w:hAnsi="Amiri" w:eastAsia="Amiri" w:cs="Amiri"/>
          <w:color w:val="111111"/>
          <w:sz w:val="28"/>
          <w:sz w:val="28"/>
          <w:szCs w:val="28"/>
          <w:rtl w:val="true"/>
          <w:lang w:bidi="ar-SA"/>
        </w:rPr>
        <w:t>وَاِذ ا جاءُوکُمْ قالُوا امَنّا</w:t>
      </w:r>
    </w:p>
    <w:p>
      <w:pPr>
        <w:pStyle w:val="BookText"/>
        <w:bidi w:val="0"/>
        <w:jc w:val="both"/>
        <w:rPr/>
      </w:pPr>
      <w:r>
        <w:rPr>
          <w:rFonts w:ascii="Amiri" w:hAnsi="Amiri" w:eastAsia="Amiri" w:cs="Amiri"/>
          <w:color w:val="111111"/>
          <w:sz w:val="28"/>
          <w:sz w:val="28"/>
          <w:szCs w:val="28"/>
          <w:rtl w:val="true"/>
          <w:lang w:bidi="ar-SA"/>
        </w:rPr>
        <w:t>وَقَدْ دَخَلُوا بِالْکُفْرِ وَهُمْ قَدْ خَرَجُوا بِه</w:t>
      </w:r>
    </w:p>
    <w:p>
      <w:pPr>
        <w:pStyle w:val="BookText"/>
        <w:bidi w:val="0"/>
        <w:jc w:val="both"/>
        <w:rPr/>
      </w:pPr>
      <w:r>
        <w:rPr>
          <w:rFonts w:ascii="Amiri" w:hAnsi="Amiri" w:eastAsia="Amiri" w:cs="Amiri"/>
          <w:color w:val="111111"/>
          <w:sz w:val="28"/>
          <w:sz w:val="28"/>
          <w:szCs w:val="28"/>
          <w:rtl w:val="true"/>
          <w:lang w:bidi="ar-SA"/>
        </w:rPr>
        <w:t>وَاللّهُ اَعْلَمُ بِما کانُوا یَکْتُمُونَ</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 And when they come to you, they say: ` We believe '; while certainly they have entered in with infidelity, and certainly they have gone out with it;</w:t>
      </w:r>
    </w:p>
    <w:p>
      <w:pPr>
        <w:pStyle w:val="BookText"/>
        <w:bidi w:val="0"/>
        <w:jc w:val="both"/>
        <w:rPr/>
      </w:pPr>
      <w:r>
        <w:rPr>
          <w:rFonts w:eastAsia="Times New Roman" w:cs="Times New Roman" w:ascii="Times New Roman" w:hAnsi="Times New Roman"/>
          <w:color w:val="111111"/>
          <w:sz w:val="28"/>
          <w:szCs w:val="28"/>
          <w:lang w:val="en-US"/>
        </w:rPr>
        <w:t>and Allah knows best what they were hiding. "</w:t>
      </w:r>
    </w:p>
    <w:p>
      <w:pPr>
        <w:pStyle w:val="Heading4"/>
        <w:numPr>
          <w:ilvl w:val="3"/>
          <w:numId w:val="1"/>
        </w:numPr>
        <w:bidi w:val="0"/>
        <w:jc w:val="left"/>
        <w:rPr/>
      </w:pPr>
      <w:bookmarkStart w:id="1057" w:name="__RefHeading___Toc377487_2616395394"/>
      <w:bookmarkStart w:id="1058" w:name="_Toc408"/>
      <w:bookmarkEnd w:id="1057"/>
      <w:r>
        <w:rPr/>
        <w:t>Commentary: verse 61</w:t>
      </w:r>
      <w:bookmarkEnd w:id="1058"/>
    </w:p>
    <w:p>
      <w:pPr>
        <w:pStyle w:val="BookText"/>
        <w:bidi w:val="0"/>
        <w:jc w:val="both"/>
        <w:rPr/>
      </w:pPr>
      <w:r>
        <w:rPr>
          <w:rFonts w:eastAsia="Times New Roman" w:cs="Times New Roman" w:ascii="Times New Roman" w:hAnsi="Times New Roman"/>
          <w:color w:val="111111"/>
          <w:sz w:val="28"/>
          <w:szCs w:val="28"/>
          <w:lang w:val="en-US"/>
        </w:rPr>
        <w:t>In order to complete the discussion about the hypocrites among the People of the Book, in this verse it makes their inner hypocrisy manifest and announces it to the Muslims as such:</w:t>
      </w:r>
    </w:p>
    <w:p>
      <w:pPr>
        <w:pStyle w:val="BookText"/>
        <w:bidi w:val="0"/>
        <w:jc w:val="both"/>
        <w:rPr/>
      </w:pPr>
      <w:r>
        <w:rPr>
          <w:rFonts w:eastAsia="Times New Roman" w:cs="Times New Roman" w:ascii="Times New Roman" w:hAnsi="Times New Roman"/>
          <w:color w:val="111111"/>
          <w:sz w:val="28"/>
          <w:szCs w:val="28"/>
          <w:lang w:val="en-US"/>
        </w:rPr>
        <w:t>" And when they come to you, they say: ` We believe '; while certainly they have entered in with infidelity, and certainly they have gone out with it;..."</w:t>
      </w:r>
    </w:p>
    <w:p>
      <w:pPr>
        <w:pStyle w:val="BookText"/>
        <w:bidi w:val="0"/>
        <w:jc w:val="both"/>
        <w:rPr/>
      </w:pPr>
      <w:r>
        <w:rPr>
          <w:rFonts w:eastAsia="Times New Roman" w:cs="Times New Roman" w:ascii="Times New Roman" w:hAnsi="Times New Roman"/>
          <w:color w:val="111111"/>
          <w:sz w:val="28"/>
          <w:szCs w:val="28"/>
          <w:lang w:val="en-US"/>
        </w:rPr>
        <w:t>And, at the end of the verse, it warns them that in spite of all these concealments, Allah is aware of what they hide. It says:</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 and Allah knows best what they were hiding. "</w:t>
      </w:r>
      <w:bookmarkStart w:id="1059" w:name="pg13395_122900"/>
    </w:p>
    <w:p>
      <w:pPr>
        <w:pStyle w:val="BookText"/>
        <w:bidi w:val="0"/>
        <w:rPr/>
      </w:pPr>
      <w:bookmarkEnd w:id="1059"/>
      <w:r>
        <w:rPr>
          <w:rFonts w:eastAsia="Amiri" w:cs="Amiri" w:ascii="Amiri" w:hAnsi="Amiri"/>
          <w:color w:val="111111"/>
          <w:sz w:val="28"/>
          <w:szCs w:val="28"/>
          <w:lang w:bidi="ar-SA"/>
        </w:rPr>
        <w:t xml:space="preserve">62- </w:t>
      </w:r>
      <w:r>
        <w:rPr>
          <w:rFonts w:ascii="Amiri" w:hAnsi="Amiri" w:eastAsia="Amiri" w:cs="Amiri"/>
          <w:color w:val="111111"/>
          <w:sz w:val="28"/>
          <w:sz w:val="28"/>
          <w:szCs w:val="28"/>
          <w:rtl w:val="true"/>
          <w:lang w:bidi="ar-SA"/>
        </w:rPr>
        <w:t>وَتَری کَثیرًا مِنْهُمْ یُسارِعُونَ فِی الاِْثْمِ وَالْعُدْو انِ</w:t>
      </w:r>
    </w:p>
    <w:p>
      <w:pPr>
        <w:pStyle w:val="BookText"/>
        <w:bidi w:val="0"/>
        <w:jc w:val="both"/>
        <w:rPr/>
      </w:pPr>
      <w:r>
        <w:rPr>
          <w:rFonts w:ascii="Amiri" w:hAnsi="Amiri" w:eastAsia="Amiri" w:cs="Amiri"/>
          <w:color w:val="111111"/>
          <w:sz w:val="28"/>
          <w:sz w:val="28"/>
          <w:szCs w:val="28"/>
          <w:rtl w:val="true"/>
          <w:lang w:bidi="ar-SA"/>
        </w:rPr>
        <w:t>وَاَکْلِهِمُ السُّحْتَ لَبِئْسَ ما کانُوا یَعْمَلُونَ</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 And you will see many of them striving with one another to hasten in sin and transgression and their devouring the unlawful.</w:t>
      </w:r>
    </w:p>
    <w:p>
      <w:pPr>
        <w:pStyle w:val="BookText"/>
        <w:bidi w:val="0"/>
        <w:jc w:val="both"/>
        <w:rPr/>
      </w:pPr>
      <w:r>
        <w:rPr>
          <w:rFonts w:eastAsia="Times New Roman" w:cs="Times New Roman" w:ascii="Times New Roman" w:hAnsi="Times New Roman"/>
          <w:color w:val="111111"/>
          <w:sz w:val="28"/>
          <w:szCs w:val="28"/>
          <w:lang w:val="en-US"/>
        </w:rPr>
        <w:t>Verily, evil is what they have been doing. "</w:t>
      </w:r>
    </w:p>
    <w:p>
      <w:pPr>
        <w:pStyle w:val="Heading4"/>
        <w:numPr>
          <w:ilvl w:val="3"/>
          <w:numId w:val="1"/>
        </w:numPr>
        <w:bidi w:val="0"/>
        <w:jc w:val="left"/>
        <w:rPr/>
      </w:pPr>
      <w:bookmarkStart w:id="1060" w:name="__RefHeading___Toc377489_2616395394"/>
      <w:bookmarkStart w:id="1061" w:name="_Toc409"/>
      <w:bookmarkEnd w:id="1060"/>
      <w:r>
        <w:rPr/>
        <w:t>Commentary: verse 62</w:t>
      </w:r>
      <w:bookmarkEnd w:id="1061"/>
    </w:p>
    <w:p>
      <w:pPr>
        <w:pStyle w:val="BookText"/>
        <w:bidi w:val="0"/>
        <w:jc w:val="both"/>
        <w:rPr/>
      </w:pPr>
      <w:r>
        <w:rPr>
          <w:rFonts w:eastAsia="Times New Roman" w:cs="Times New Roman" w:ascii="Times New Roman" w:hAnsi="Times New Roman"/>
          <w:color w:val="111111"/>
          <w:sz w:val="28"/>
          <w:szCs w:val="28"/>
          <w:lang w:val="en-US"/>
        </w:rPr>
        <w:t>In the previous verse, the words were about their infidel spirit; and, here, the statement is about their ethical, social, and economical corruptions.</w:t>
      </w:r>
    </w:p>
    <w:p>
      <w:pPr>
        <w:pStyle w:val="BookText"/>
        <w:bidi w:val="0"/>
        <w:jc w:val="both"/>
        <w:rPr/>
      </w:pPr>
      <w:r>
        <w:rPr>
          <w:rFonts w:eastAsia="Times New Roman" w:cs="Times New Roman" w:ascii="Times New Roman" w:hAnsi="Times New Roman"/>
          <w:color w:val="111111"/>
          <w:sz w:val="28"/>
          <w:szCs w:val="28"/>
          <w:lang w:val="en-US"/>
        </w:rPr>
        <w:t>In this verse, the Qur'ān refers to some other signs of their hypocrisy. As a part of the signs, it says:</w:t>
      </w:r>
    </w:p>
    <w:p>
      <w:pPr>
        <w:pStyle w:val="BookText"/>
        <w:bidi w:val="0"/>
        <w:jc w:val="both"/>
        <w:rPr/>
      </w:pPr>
      <w:r>
        <w:rPr>
          <w:rFonts w:eastAsia="Times New Roman" w:cs="Times New Roman" w:ascii="Times New Roman" w:hAnsi="Times New Roman"/>
          <w:color w:val="111111"/>
          <w:sz w:val="28"/>
          <w:szCs w:val="28"/>
          <w:lang w:val="en-US"/>
        </w:rPr>
        <w:t>" And you will see many of them striving with one another to hasten in sin and transgression and their devouring the unlawful. ... "</w:t>
      </w:r>
    </w:p>
    <w:p>
      <w:pPr>
        <w:pStyle w:val="BookText"/>
        <w:bidi w:val="0"/>
        <w:jc w:val="both"/>
        <w:rPr/>
      </w:pPr>
      <w:r>
        <w:rPr>
          <w:rFonts w:eastAsia="Times New Roman" w:cs="Times New Roman" w:ascii="Times New Roman" w:hAnsi="Times New Roman"/>
          <w:color w:val="111111"/>
          <w:sz w:val="28"/>
          <w:szCs w:val="28"/>
          <w:lang w:val="en-US"/>
        </w:rPr>
        <w:t>That is, they so act in the way of sin and cruelty that as if they go forward unto some honourable goals, and without any shame or modesty, they try to precede one another.</w:t>
      </w:r>
    </w:p>
    <w:p>
      <w:pPr>
        <w:pStyle w:val="BookText"/>
        <w:bidi w:val="0"/>
        <w:jc w:val="both"/>
        <w:rPr/>
      </w:pPr>
      <w:r>
        <w:rPr>
          <w:rFonts w:eastAsia="Times New Roman" w:cs="Times New Roman" w:ascii="Times New Roman" w:hAnsi="Times New Roman"/>
          <w:color w:val="111111"/>
          <w:sz w:val="28"/>
          <w:szCs w:val="28"/>
          <w:lang w:val="en-US"/>
        </w:rPr>
        <w:t>Therefore, preceding in corruption is found in the feature of the society of infidelity and hypocrisy. But, the feature of the Islamic society is precedence in good deeds.</w:t>
      </w:r>
    </w:p>
    <w:p>
      <w:pPr>
        <w:pStyle w:val="BookText"/>
        <w:bidi w:val="0"/>
        <w:jc w:val="both"/>
        <w:rPr/>
      </w:pPr>
      <w:r>
        <w:rPr>
          <w:rFonts w:eastAsia="Times New Roman" w:cs="Times New Roman" w:ascii="Times New Roman" w:hAnsi="Times New Roman"/>
          <w:color w:val="111111"/>
          <w:sz w:val="28"/>
          <w:szCs w:val="28"/>
          <w:lang w:val="en-US"/>
        </w:rPr>
        <w:t>Similarly, the main goals and ideal of the hypocrites is: lust, wealth, might, usury, bribery, enmity, and sinfulness.</w:t>
      </w:r>
    </w:p>
    <w:p>
      <w:pPr>
        <w:pStyle w:val="BookText"/>
        <w:bidi w:val="0"/>
        <w:jc w:val="both"/>
        <w:rPr/>
      </w:pPr>
      <w:r>
        <w:rPr>
          <w:rFonts w:eastAsia="Times New Roman" w:cs="Times New Roman" w:ascii="Times New Roman" w:hAnsi="Times New Roman"/>
          <w:color w:val="111111"/>
          <w:sz w:val="28"/>
          <w:szCs w:val="28"/>
          <w:lang w:val="en-US"/>
        </w:rPr>
        <w:t>Worse than that manner is that they openly show their committing sin and being involved in it.</w:t>
      </w:r>
    </w:p>
    <w:p>
      <w:pPr>
        <w:pStyle w:val="BookText"/>
        <w:bidi w:val="0"/>
        <w:jc w:val="both"/>
        <w:rPr/>
      </w:pPr>
      <w:r>
        <w:rPr>
          <w:rFonts w:eastAsia="Times New Roman" w:cs="Times New Roman" w:ascii="Times New Roman" w:hAnsi="Times New Roman"/>
          <w:color w:val="111111"/>
          <w:sz w:val="28"/>
          <w:szCs w:val="28"/>
          <w:lang w:val="en-US"/>
        </w:rPr>
        <w:t>And, at the end of the verse, in order to emphasize on the indecence condition of their deeds and that they continue to perform them, the holy Qur'ān says:</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 Verily, evil is what they have been doing. "</w:t>
      </w:r>
      <w:bookmarkStart w:id="1062" w:name="pg13395_122901"/>
    </w:p>
    <w:p>
      <w:pPr>
        <w:pStyle w:val="BookText"/>
        <w:bidi w:val="0"/>
        <w:rPr/>
      </w:pPr>
      <w:bookmarkEnd w:id="1062"/>
      <w:r>
        <w:rPr>
          <w:rFonts w:eastAsia="Amiri" w:cs="Amiri" w:ascii="Amiri" w:hAnsi="Amiri"/>
          <w:color w:val="111111"/>
          <w:sz w:val="28"/>
          <w:szCs w:val="28"/>
          <w:lang w:bidi="ar-SA"/>
        </w:rPr>
        <w:t xml:space="preserve">63- </w:t>
      </w:r>
      <w:r>
        <w:rPr>
          <w:rFonts w:ascii="Amiri" w:hAnsi="Amiri" w:eastAsia="Amiri" w:cs="Amiri"/>
          <w:color w:val="111111"/>
          <w:sz w:val="28"/>
          <w:sz w:val="28"/>
          <w:szCs w:val="28"/>
          <w:rtl w:val="true"/>
          <w:lang w:bidi="ar-SA"/>
        </w:rPr>
        <w:t>لَوْلا یَنْهاهُمُ الرَّبّانِیُّونَ وَالاَْحْبارُ عَنْ قَوْلِهِمُ الاِْثْمَ</w:t>
      </w:r>
    </w:p>
    <w:p>
      <w:pPr>
        <w:pStyle w:val="BookText"/>
        <w:bidi w:val="0"/>
        <w:jc w:val="both"/>
        <w:rPr/>
      </w:pPr>
      <w:r>
        <w:rPr>
          <w:rFonts w:ascii="Amiri" w:hAnsi="Amiri" w:eastAsia="Amiri" w:cs="Amiri"/>
          <w:color w:val="111111"/>
          <w:sz w:val="28"/>
          <w:sz w:val="28"/>
          <w:szCs w:val="28"/>
          <w:rtl w:val="true"/>
          <w:lang w:bidi="ar-SA"/>
        </w:rPr>
        <w:t>وَاَکْلِهِمُ السُّحْتَ لَبِئْسَ ما کانُوا یَصْنَعُونَ</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 Why do not the learned men and the doctors of law prohibit them (the people) from uttering sinful words and devouring the unlawful?</w:t>
      </w:r>
    </w:p>
    <w:p>
      <w:pPr>
        <w:pStyle w:val="BookText"/>
        <w:bidi w:val="0"/>
        <w:jc w:val="both"/>
        <w:rPr/>
      </w:pPr>
      <w:r>
        <w:rPr>
          <w:rFonts w:eastAsia="Times New Roman" w:cs="Times New Roman" w:ascii="Times New Roman" w:hAnsi="Times New Roman"/>
          <w:color w:val="111111"/>
          <w:sz w:val="28"/>
          <w:szCs w:val="28"/>
          <w:lang w:val="en-US"/>
        </w:rPr>
        <w:t>Verily evil is what they have been working. "</w:t>
      </w:r>
    </w:p>
    <w:p>
      <w:pPr>
        <w:pStyle w:val="Heading4"/>
        <w:numPr>
          <w:ilvl w:val="3"/>
          <w:numId w:val="1"/>
        </w:numPr>
        <w:bidi w:val="0"/>
        <w:jc w:val="left"/>
        <w:rPr/>
      </w:pPr>
      <w:bookmarkStart w:id="1063" w:name="__RefHeading___Toc377491_2616395394"/>
      <w:bookmarkStart w:id="1064" w:name="_Toc410"/>
      <w:bookmarkEnd w:id="1063"/>
      <w:r>
        <w:rPr/>
        <w:t>Commentary: verse 63</w:t>
      </w:r>
      <w:bookmarkEnd w:id="1064"/>
    </w:p>
    <w:p>
      <w:pPr>
        <w:pStyle w:val="BookText"/>
        <w:bidi w:val="0"/>
        <w:jc w:val="both"/>
        <w:rPr/>
      </w:pPr>
      <w:r>
        <w:rPr>
          <w:rFonts w:eastAsia="Times New Roman" w:cs="Times New Roman" w:ascii="Times New Roman" w:hAnsi="Times New Roman"/>
          <w:color w:val="111111"/>
          <w:sz w:val="28"/>
          <w:szCs w:val="28"/>
          <w:lang w:val="en-US"/>
        </w:rPr>
        <w:t>Then, in this holy verse, the attack is targeted at the learned men of such societies who, by their own silence, encourage them to committing sin.</w:t>
      </w:r>
    </w:p>
    <w:p>
      <w:pPr>
        <w:pStyle w:val="BookText"/>
        <w:bidi w:val="0"/>
        <w:jc w:val="both"/>
        <w:rPr/>
      </w:pPr>
      <w:r>
        <w:rPr>
          <w:rFonts w:eastAsia="Times New Roman" w:cs="Times New Roman" w:ascii="Times New Roman" w:hAnsi="Times New Roman"/>
          <w:color w:val="111111"/>
          <w:sz w:val="28"/>
          <w:szCs w:val="28"/>
          <w:lang w:val="en-US"/>
        </w:rPr>
        <w:t>It says:</w:t>
      </w:r>
    </w:p>
    <w:p>
      <w:pPr>
        <w:pStyle w:val="BookText"/>
        <w:bidi w:val="0"/>
        <w:jc w:val="both"/>
        <w:rPr/>
      </w:pPr>
      <w:r>
        <w:rPr>
          <w:rFonts w:eastAsia="Times New Roman" w:cs="Times New Roman" w:ascii="Times New Roman" w:hAnsi="Times New Roman"/>
          <w:color w:val="111111"/>
          <w:sz w:val="28"/>
          <w:szCs w:val="28"/>
          <w:lang w:val="en-US"/>
        </w:rPr>
        <w:t>" Why do not the learned men and the doctors of law prohibit them (the people) from uttering sinful words and devouring the unlawful? ... "</w:t>
      </w:r>
    </w:p>
    <w:p>
      <w:pPr>
        <w:pStyle w:val="BookText"/>
        <w:bidi w:val="0"/>
        <w:jc w:val="both"/>
        <w:rPr/>
      </w:pPr>
      <w:r>
        <w:rPr>
          <w:rFonts w:eastAsia="Times New Roman" w:cs="Times New Roman" w:ascii="Times New Roman" w:hAnsi="Times New Roman"/>
          <w:color w:val="111111"/>
          <w:sz w:val="28"/>
          <w:szCs w:val="28"/>
          <w:lang w:val="en-US"/>
        </w:rPr>
        <w:t>That is, in order to improve an immoral society, the knowledgeable men among them must change their incorrect thoughts and creeds. Thus, the verse shows the style of improving an immoral society to the learned people that they must begin with mental revolution.</w:t>
      </w:r>
    </w:p>
    <w:p>
      <w:pPr>
        <w:pStyle w:val="BookText"/>
        <w:bidi w:val="0"/>
        <w:jc w:val="both"/>
        <w:rPr/>
      </w:pPr>
      <w:r>
        <w:rPr>
          <w:rFonts w:eastAsia="Times New Roman" w:cs="Times New Roman" w:ascii="Times New Roman" w:hAnsi="Times New Roman"/>
          <w:color w:val="111111"/>
          <w:sz w:val="28"/>
          <w:szCs w:val="28"/>
          <w:lang w:val="en-US"/>
        </w:rPr>
        <w:t>And, at the end of the verse, the Qur'ān has blamed the indifferent scholars who remain silent and those who abandon ` enjoining right and forbidding wrong ' in the same level that it has blamed the evil-doers, where it says:</w:t>
      </w:r>
    </w:p>
    <w:p>
      <w:pPr>
        <w:pStyle w:val="BookText"/>
        <w:bidi w:val="0"/>
        <w:jc w:val="both"/>
        <w:rPr/>
      </w:pPr>
      <w:r>
        <w:rPr>
          <w:rFonts w:eastAsia="Times New Roman" w:cs="Times New Roman" w:ascii="Times New Roman" w:hAnsi="Times New Roman"/>
          <w:color w:val="111111"/>
          <w:sz w:val="28"/>
          <w:szCs w:val="28"/>
          <w:lang w:val="en-US"/>
        </w:rPr>
        <w:t>" ... Verily evil is what they have been working. "</w:t>
      </w:r>
    </w:p>
    <w:p>
      <w:pPr>
        <w:pStyle w:val="BookText"/>
        <w:bidi w:val="0"/>
        <w:jc w:val="both"/>
        <w:rPr/>
      </w:pPr>
      <w:r>
        <w:rPr>
          <w:rFonts w:eastAsia="Times New Roman" w:cs="Times New Roman" w:ascii="Times New Roman" w:hAnsi="Times New Roman"/>
          <w:color w:val="111111"/>
          <w:sz w:val="28"/>
          <w:szCs w:val="28"/>
          <w:lang w:val="en-US"/>
        </w:rPr>
        <w:t>Thus, it becomes clear that the fate of those who do not perform the great duty of ` enjoining right and forbidding wrong ', specially when they are among scholars and learned ones, is equivalent with the fate of the sinners. They have, indeed, a share of their crime.</w:t>
      </w:r>
    </w:p>
    <w:p>
      <w:pPr>
        <w:pStyle w:val="BookText"/>
        <w:bidi w:val="0"/>
        <w:jc w:val="both"/>
        <w:rPr/>
      </w:pPr>
      <w:r>
        <w:rPr>
          <w:rFonts w:eastAsia="Times New Roman" w:cs="Times New Roman" w:ascii="Times New Roman" w:hAnsi="Times New Roman"/>
          <w:color w:val="111111"/>
          <w:sz w:val="28"/>
          <w:szCs w:val="28"/>
          <w:lang w:val="en-US"/>
        </w:rPr>
        <w:t>Ibn-Abbās, the famous commentator, has been narrated from that he used to say: " This verse is the most intensive verse which scorns and blames the undutiful and indifferent scholars.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that this command does not pertain exclusively to the silent scholars of the Jews and the Christians. It encompasses all the mental leaders and scholars who sit silent at the time that people become polluted with committing sin and go forward in the path of injustice and</w:t>
      </w:r>
    </w:p>
    <w:p>
      <w:pPr>
        <w:pStyle w:val="BookText"/>
        <w:bidi w:val="0"/>
        <w:rPr/>
      </w:pPr>
      <w:r>
        <w:rPr>
          <w:rFonts w:eastAsia="Times New Roman" w:cs="Times New Roman" w:ascii="Times New Roman" w:hAnsi="Times New Roman"/>
          <w:color w:val="111111"/>
          <w:sz w:val="28"/>
          <w:szCs w:val="28"/>
          <w:lang w:val="en-US"/>
        </w:rPr>
        <w:t>corruption, because the law of Allah is the same for all human beings.</w:t>
      </w:r>
    </w:p>
    <w:p>
      <w:pPr>
        <w:pStyle w:val="BookText"/>
        <w:bidi w:val="0"/>
        <w:jc w:val="both"/>
        <w:rPr/>
      </w:pPr>
      <w:r>
        <w:rPr>
          <w:rFonts w:eastAsia="Times New Roman" w:cs="Times New Roman" w:ascii="Times New Roman" w:hAnsi="Times New Roman"/>
          <w:color w:val="111111"/>
          <w:sz w:val="28"/>
          <w:szCs w:val="28"/>
          <w:lang w:val="en-US"/>
        </w:rPr>
        <w:t>In a tradition from Imam Ali (a.s.), mentioned in Sermon No.192, we recite that he has said:</w:t>
      </w:r>
    </w:p>
    <w:p>
      <w:pPr>
        <w:pStyle w:val="BookText"/>
        <w:bidi w:val="0"/>
        <w:jc w:val="both"/>
        <w:rPr/>
      </w:pPr>
      <w:r>
        <w:rPr>
          <w:rFonts w:eastAsia="Times New Roman" w:cs="Times New Roman" w:ascii="Times New Roman" w:hAnsi="Times New Roman"/>
          <w:color w:val="111111"/>
          <w:sz w:val="28"/>
          <w:szCs w:val="28"/>
          <w:lang w:val="en-US"/>
        </w:rPr>
        <w:t>" ... because Allah, the Glorified, did not curse the past age except for that they had left off enjoining the right and forbidding the wrong.</w:t>
      </w:r>
    </w:p>
    <w:p>
      <w:pPr>
        <w:pStyle w:val="BookText"/>
        <w:bidi w:val="0"/>
        <w:jc w:val="both"/>
        <w:rPr/>
      </w:pPr>
      <w:r>
        <w:rPr>
          <w:rFonts w:eastAsia="Times New Roman" w:cs="Times New Roman" w:ascii="Times New Roman" w:hAnsi="Times New Roman"/>
          <w:color w:val="111111"/>
          <w:sz w:val="28"/>
          <w:szCs w:val="28"/>
          <w:lang w:val="en-US"/>
        </w:rPr>
        <w:t>In fact, Allah cursed the foolish for committing sins and the wise because they gave up refraining others from evils. ... "</w:t>
      </w:r>
    </w:p>
    <w:p>
      <w:pPr>
        <w:pStyle w:val="BookText"/>
        <w:bidi w:val="0"/>
        <w:jc w:val="both"/>
        <w:rPr/>
      </w:pPr>
      <w:r>
        <w:rPr>
          <w:rFonts w:eastAsia="Times New Roman" w:cs="Times New Roman" w:ascii="Times New Roman" w:hAnsi="Times New Roman"/>
          <w:color w:val="111111"/>
          <w:sz w:val="28"/>
          <w:szCs w:val="28"/>
          <w:lang w:val="en-US"/>
        </w:rPr>
        <w:t>In other words, this part of the sermon means that former nations were destroyed for their committing sins and that their wise men did not forbid people from evils. At this time the misfortunes and divine retributions came down over them.</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o' people! beware to do ` enjoining right and forbidding wrong' so that you may not have a similar fate of theirs, either.</w:t>
      </w:r>
      <w:bookmarkStart w:id="1065" w:name="pg13395_122903"/>
    </w:p>
    <w:p>
      <w:pPr>
        <w:pStyle w:val="BookText"/>
        <w:bidi w:val="0"/>
        <w:rPr/>
      </w:pPr>
      <w:bookmarkEnd w:id="1065"/>
      <w:r>
        <w:rPr>
          <w:rFonts w:eastAsia="Amiri" w:cs="Amiri" w:ascii="Amiri" w:hAnsi="Amiri"/>
          <w:color w:val="111111"/>
          <w:sz w:val="28"/>
          <w:szCs w:val="28"/>
          <w:lang w:bidi="ar-SA"/>
        </w:rPr>
        <w:t xml:space="preserve">64- </w:t>
      </w:r>
      <w:r>
        <w:rPr>
          <w:rFonts w:ascii="Amiri" w:hAnsi="Amiri" w:eastAsia="Amiri" w:cs="Amiri"/>
          <w:color w:val="111111"/>
          <w:sz w:val="28"/>
          <w:sz w:val="28"/>
          <w:szCs w:val="28"/>
          <w:rtl w:val="true"/>
          <w:lang w:bidi="ar-SA"/>
        </w:rPr>
        <w:t>وَقالَتِ الْیَهُودُ یَدُ اللّهِ مَغْلُولَةٌ</w:t>
      </w:r>
    </w:p>
    <w:p>
      <w:pPr>
        <w:pStyle w:val="BookText"/>
        <w:bidi w:val="0"/>
        <w:jc w:val="both"/>
        <w:rPr/>
      </w:pPr>
      <w:r>
        <w:rPr>
          <w:rFonts w:ascii="Amiri" w:hAnsi="Amiri" w:eastAsia="Amiri" w:cs="Amiri"/>
          <w:color w:val="111111"/>
          <w:sz w:val="28"/>
          <w:sz w:val="28"/>
          <w:szCs w:val="28"/>
          <w:rtl w:val="true"/>
          <w:lang w:bidi="ar-SA"/>
        </w:rPr>
        <w:t>غُلَّتْ َیْدیهِمْ وَلُعِنُوا بِما قالُوا بَلْ یَد اهُ مَبْسُوطَتانِ یُنْفِقُ کَیْفَ یَشاءُ</w:t>
      </w:r>
    </w:p>
    <w:p>
      <w:pPr>
        <w:pStyle w:val="BookText"/>
        <w:bidi w:val="0"/>
        <w:jc w:val="both"/>
        <w:rPr/>
      </w:pPr>
      <w:r>
        <w:rPr>
          <w:rFonts w:ascii="Amiri" w:hAnsi="Amiri" w:eastAsia="Amiri" w:cs="Amiri"/>
          <w:color w:val="111111"/>
          <w:sz w:val="28"/>
          <w:sz w:val="28"/>
          <w:szCs w:val="28"/>
          <w:rtl w:val="true"/>
          <w:lang w:bidi="ar-SA"/>
        </w:rPr>
        <w:t>وَلَیَزیدَنَّ کَثیرًا مِنْهُمْ ما اُنْزِلَ اِلَیْکَ مِنْ رَبِّکَ طُغْیانًا وَکُفْرًا</w:t>
      </w:r>
    </w:p>
    <w:p>
      <w:pPr>
        <w:pStyle w:val="BookText"/>
        <w:bidi w:val="0"/>
        <w:jc w:val="both"/>
        <w:rPr/>
      </w:pPr>
      <w:r>
        <w:rPr>
          <w:rFonts w:ascii="Amiri" w:hAnsi="Amiri" w:eastAsia="Amiri" w:cs="Amiri"/>
          <w:color w:val="111111"/>
          <w:sz w:val="28"/>
          <w:sz w:val="28"/>
          <w:szCs w:val="28"/>
          <w:rtl w:val="true"/>
          <w:lang w:bidi="ar-SA"/>
        </w:rPr>
        <w:t>وَاَلْقَیْنا بَیْنَهُمُ الْعَد اوَةَ وَالْبَغْضاءَ اِلی یَوْمِ الْقِیامَةِ</w:t>
      </w:r>
    </w:p>
    <w:p>
      <w:pPr>
        <w:pStyle w:val="BookText"/>
        <w:bidi w:val="0"/>
        <w:jc w:val="both"/>
        <w:rPr/>
      </w:pPr>
      <w:r>
        <w:rPr>
          <w:rFonts w:ascii="Amiri" w:hAnsi="Amiri" w:eastAsia="Amiri" w:cs="Amiri"/>
          <w:color w:val="111111"/>
          <w:sz w:val="28"/>
          <w:sz w:val="28"/>
          <w:szCs w:val="28"/>
          <w:rtl w:val="true"/>
          <w:lang w:bidi="ar-SA"/>
        </w:rPr>
        <w:t>کُلَّما اَوْقَدُواْ نارًا لِلْحَرْبِ اَطْفَاَهَا اللّهُ وَیَسْعَوْنَ فِی الاَْرْضِ فَسادًا</w:t>
      </w:r>
    </w:p>
    <w:p>
      <w:pPr>
        <w:pStyle w:val="BookText"/>
        <w:bidi w:val="0"/>
        <w:jc w:val="both"/>
        <w:rPr/>
      </w:pPr>
      <w:r>
        <w:rPr>
          <w:rFonts w:ascii="Amiri" w:hAnsi="Amiri" w:eastAsia="Amiri" w:cs="Amiri"/>
          <w:color w:val="111111"/>
          <w:sz w:val="28"/>
          <w:sz w:val="28"/>
          <w:szCs w:val="28"/>
          <w:rtl w:val="true"/>
          <w:lang w:bidi="ar-SA"/>
        </w:rPr>
        <w:t>وَاللّهُ لا یُحِبُّ الْمُفْسِدینَ</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 And the Jews have said: ` The hand of Allah is tied up! ' Be their hands</w:t>
      </w:r>
    </w:p>
    <w:p>
      <w:pPr>
        <w:pStyle w:val="BookText"/>
        <w:bidi w:val="0"/>
        <w:jc w:val="both"/>
        <w:rPr/>
      </w:pPr>
      <w:r>
        <w:rPr>
          <w:rFonts w:eastAsia="Times New Roman" w:cs="Times New Roman" w:ascii="Times New Roman" w:hAnsi="Times New Roman"/>
          <w:color w:val="111111"/>
          <w:sz w:val="28"/>
          <w:szCs w:val="28"/>
          <w:lang w:val="en-US"/>
        </w:rPr>
        <w:t>tied up! and cursed be they for what they have said.</w:t>
      </w:r>
    </w:p>
    <w:p>
      <w:pPr>
        <w:pStyle w:val="BookText"/>
        <w:bidi w:val="0"/>
        <w:jc w:val="both"/>
        <w:rPr/>
      </w:pPr>
      <w:r>
        <w:rPr>
          <w:rFonts w:eastAsia="Times New Roman" w:cs="Times New Roman" w:ascii="Times New Roman" w:hAnsi="Times New Roman"/>
          <w:color w:val="111111"/>
          <w:sz w:val="28"/>
          <w:szCs w:val="28"/>
          <w:lang w:val="en-US"/>
        </w:rPr>
        <w:t>Nay, both His hands (of Power) are (always) spread out.</w:t>
      </w:r>
    </w:p>
    <w:p>
      <w:pPr>
        <w:pStyle w:val="BookText"/>
        <w:bidi w:val="0"/>
        <w:jc w:val="both"/>
        <w:rPr/>
      </w:pPr>
      <w:r>
        <w:rPr>
          <w:rFonts w:eastAsia="Times New Roman" w:cs="Times New Roman" w:ascii="Times New Roman" w:hAnsi="Times New Roman"/>
          <w:color w:val="111111"/>
          <w:sz w:val="28"/>
          <w:szCs w:val="28"/>
          <w:lang w:val="en-US"/>
        </w:rPr>
        <w:t>He bestows as He pleases.</w:t>
      </w:r>
    </w:p>
    <w:p>
      <w:pPr>
        <w:pStyle w:val="BookText"/>
        <w:bidi w:val="0"/>
        <w:jc w:val="both"/>
        <w:rPr/>
      </w:pPr>
      <w:r>
        <w:rPr>
          <w:rFonts w:eastAsia="Times New Roman" w:cs="Times New Roman" w:ascii="Times New Roman" w:hAnsi="Times New Roman"/>
          <w:color w:val="111111"/>
          <w:sz w:val="28"/>
          <w:szCs w:val="28"/>
          <w:lang w:val="en-US"/>
        </w:rPr>
        <w:t>And what has been sent down to you from your Lord will certainly increase many of them in insolence and infidelity; and We have cast enmity and hatred between them till the Day of Resurrection. Everytime they kindle a fire for war,</w:t>
      </w:r>
    </w:p>
    <w:p>
      <w:pPr>
        <w:pStyle w:val="BookText"/>
        <w:bidi w:val="0"/>
        <w:jc w:val="both"/>
        <w:rPr/>
      </w:pPr>
      <w:r>
        <w:rPr>
          <w:rFonts w:eastAsia="Times New Roman" w:cs="Times New Roman" w:ascii="Times New Roman" w:hAnsi="Times New Roman"/>
          <w:color w:val="111111"/>
          <w:sz w:val="28"/>
          <w:szCs w:val="28"/>
          <w:lang w:val="en-US"/>
        </w:rPr>
        <w:t>Allah extinguishes it. They strive to make mischief in the land; and Allah does not love the mischief makers.</w:t>
      </w:r>
    </w:p>
    <w:p>
      <w:pPr>
        <w:pStyle w:val="Heading4"/>
        <w:numPr>
          <w:ilvl w:val="3"/>
          <w:numId w:val="1"/>
        </w:numPr>
        <w:bidi w:val="0"/>
        <w:jc w:val="left"/>
        <w:rPr/>
      </w:pPr>
      <w:bookmarkStart w:id="1066" w:name="__RefHeading___Toc377493_2616395394"/>
      <w:bookmarkStart w:id="1067" w:name="_Toc411"/>
      <w:bookmarkEnd w:id="1066"/>
      <w:r>
        <w:rPr/>
        <w:t>Commentary: verse 64</w:t>
      </w:r>
      <w:bookmarkEnd w:id="1067"/>
    </w:p>
    <w:p>
      <w:pPr>
        <w:pStyle w:val="BookText"/>
        <w:bidi w:val="0"/>
        <w:jc w:val="both"/>
        <w:rPr/>
      </w:pPr>
      <w:r>
        <w:rPr>
          <w:rFonts w:eastAsia="Times New Roman" w:cs="Times New Roman" w:ascii="Times New Roman" w:hAnsi="Times New Roman"/>
          <w:color w:val="111111"/>
          <w:sz w:val="28"/>
          <w:szCs w:val="28"/>
          <w:lang w:val="en-US"/>
        </w:rPr>
        <w:t>One of the clear examples of the vain statements and sinful words of the Jews, which were generally referred to in the previous verse, has been pointed out in this verse.</w:t>
      </w:r>
    </w:p>
    <w:p>
      <w:pPr>
        <w:pStyle w:val="BookText"/>
        <w:bidi w:val="0"/>
        <w:jc w:val="both"/>
        <w:rPr/>
      </w:pPr>
      <w:r>
        <w:rPr>
          <w:rFonts w:eastAsia="Times New Roman" w:cs="Times New Roman" w:ascii="Times New Roman" w:hAnsi="Times New Roman"/>
          <w:color w:val="111111"/>
          <w:sz w:val="28"/>
          <w:szCs w:val="28"/>
          <w:lang w:val="en-US"/>
        </w:rPr>
        <w:t>Its explanation is that history shows that once the Jews were living in a very powerful state. They were ruling over a vast part of the inhabited world of that era, of which the time of David and Solomon, son of David, can be mentioned as an example. In the time after that, too, their authority continued to be exposed with some changes, of course.</w:t>
      </w:r>
    </w:p>
    <w:p>
      <w:pPr>
        <w:pStyle w:val="BookText"/>
        <w:bidi w:val="0"/>
        <w:jc w:val="both"/>
        <w:rPr/>
      </w:pPr>
      <w:r>
        <w:rPr>
          <w:rFonts w:eastAsia="Times New Roman" w:cs="Times New Roman" w:ascii="Times New Roman" w:hAnsi="Times New Roman"/>
          <w:color w:val="111111"/>
          <w:sz w:val="28"/>
          <w:szCs w:val="28"/>
          <w:lang w:val="en-US"/>
        </w:rPr>
        <w:t>But, with the advent of Islam, the light of the star of their power declined especially in Mecca and Medina.</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Prophet's fights against the Jewish tribes known as Banī-Nadīr,</w:t>
      </w:r>
    </w:p>
    <w:p>
      <w:pPr>
        <w:pStyle w:val="BookText"/>
        <w:bidi w:val="0"/>
        <w:rPr/>
      </w:pPr>
      <w:r>
        <w:rPr>
          <w:rFonts w:eastAsia="Times New Roman" w:cs="Times New Roman" w:ascii="Times New Roman" w:hAnsi="Times New Roman"/>
          <w:color w:val="111111"/>
          <w:sz w:val="28"/>
          <w:szCs w:val="28"/>
          <w:lang w:val="en-US"/>
        </w:rPr>
        <w:t>Banī-Ghurayẓah, and the Jews of Kheybar caused them to become very weak. At this time, considering their past glory, authority and power, some of them mockingly said that Allah's hand was tied up with chains and would not give them anything.</w:t>
      </w:r>
    </w:p>
    <w:p>
      <w:pPr>
        <w:pStyle w:val="BookText"/>
        <w:bidi w:val="0"/>
        <w:jc w:val="both"/>
        <w:rPr/>
      </w:pPr>
      <w:r>
        <w:rPr>
          <w:rFonts w:eastAsia="Times New Roman" w:cs="Times New Roman" w:ascii="Times New Roman" w:hAnsi="Times New Roman"/>
          <w:color w:val="111111"/>
          <w:sz w:val="28"/>
          <w:szCs w:val="28"/>
          <w:lang w:val="en-US"/>
        </w:rPr>
        <w:t>Since the rest of them (those Jewish people) were content with them, too; the Qur'ān has attributed this qualification to all of them, by saying:</w:t>
      </w:r>
    </w:p>
    <w:p>
      <w:pPr>
        <w:pStyle w:val="BookText"/>
        <w:bidi w:val="0"/>
        <w:jc w:val="both"/>
        <w:rPr/>
      </w:pPr>
      <w:r>
        <w:rPr>
          <w:rFonts w:eastAsia="Times New Roman" w:cs="Times New Roman" w:ascii="Times New Roman" w:hAnsi="Times New Roman"/>
          <w:color w:val="111111"/>
          <w:sz w:val="28"/>
          <w:szCs w:val="28"/>
          <w:lang w:val="en-US"/>
        </w:rPr>
        <w:t>" And the Jews have said: ` The hand of Allah is tied up! ... "</w:t>
      </w:r>
    </w:p>
    <w:p>
      <w:pPr>
        <w:pStyle w:val="BookText"/>
        <w:bidi w:val="0"/>
        <w:jc w:val="both"/>
        <w:rPr/>
      </w:pPr>
      <w:r>
        <w:rPr>
          <w:rFonts w:eastAsia="Times New Roman" w:cs="Times New Roman" w:ascii="Times New Roman" w:hAnsi="Times New Roman"/>
          <w:color w:val="111111"/>
          <w:sz w:val="28"/>
          <w:szCs w:val="28"/>
          <w:lang w:val="en-US"/>
        </w:rPr>
        <w:t>In answer to them, and in order to blame and reproach such a wrong belief, at first, Allah says:</w:t>
      </w:r>
    </w:p>
    <w:p>
      <w:pPr>
        <w:pStyle w:val="BookText"/>
        <w:bidi w:val="0"/>
        <w:jc w:val="both"/>
        <w:rPr/>
      </w:pPr>
      <w:r>
        <w:rPr>
          <w:rFonts w:eastAsia="Times New Roman" w:cs="Times New Roman" w:ascii="Times New Roman" w:hAnsi="Times New Roman"/>
          <w:color w:val="111111"/>
          <w:sz w:val="28"/>
          <w:szCs w:val="28"/>
          <w:lang w:val="en-US"/>
        </w:rPr>
        <w:t>" ... Be their hands tied up! and cursed be they for what they have said. ... "</w:t>
      </w:r>
    </w:p>
    <w:p>
      <w:pPr>
        <w:pStyle w:val="BookText"/>
        <w:bidi w:val="0"/>
        <w:jc w:val="both"/>
        <w:rPr/>
      </w:pPr>
      <w:r>
        <w:rPr>
          <w:rFonts w:eastAsia="Times New Roman" w:cs="Times New Roman" w:ascii="Times New Roman" w:hAnsi="Times New Roman"/>
          <w:color w:val="111111"/>
          <w:sz w:val="28"/>
          <w:szCs w:val="28"/>
          <w:lang w:val="en-US"/>
        </w:rPr>
        <w:t>Then, to nullify this unjust opinion, the Qur'ān says:</w:t>
      </w:r>
    </w:p>
    <w:p>
      <w:pPr>
        <w:pStyle w:val="BookText"/>
        <w:bidi w:val="0"/>
        <w:jc w:val="both"/>
        <w:rPr/>
      </w:pPr>
      <w:r>
        <w:rPr>
          <w:rFonts w:eastAsia="Times New Roman" w:cs="Times New Roman" w:ascii="Times New Roman" w:hAnsi="Times New Roman"/>
          <w:color w:val="111111"/>
          <w:sz w:val="28"/>
          <w:szCs w:val="28"/>
          <w:lang w:val="en-US"/>
        </w:rPr>
        <w:t>" ... Nay, both His hands (of Power) are (always) spread out. He bestows as He pleases. ... "</w:t>
      </w:r>
    </w:p>
    <w:p>
      <w:pPr>
        <w:pStyle w:val="BookText"/>
        <w:bidi w:val="0"/>
        <w:jc w:val="both"/>
        <w:rPr/>
      </w:pPr>
      <w:r>
        <w:rPr>
          <w:rFonts w:eastAsia="Times New Roman" w:cs="Times New Roman" w:ascii="Times New Roman" w:hAnsi="Times New Roman"/>
          <w:color w:val="111111"/>
          <w:sz w:val="28"/>
          <w:szCs w:val="28"/>
          <w:lang w:val="en-US"/>
        </w:rPr>
        <w:t>Allah is neither forced in His affairs, nor is He obliged to the natural phenomena or the momentum of time; but His Will is above every thing and effective in all affairs.</w:t>
      </w:r>
    </w:p>
    <w:p>
      <w:pPr>
        <w:pStyle w:val="BookText"/>
        <w:bidi w:val="0"/>
        <w:jc w:val="both"/>
        <w:rPr/>
      </w:pPr>
      <w:r>
        <w:rPr>
          <w:rFonts w:eastAsia="Times New Roman" w:cs="Times New Roman" w:ascii="Times New Roman" w:hAnsi="Times New Roman"/>
          <w:color w:val="111111"/>
          <w:sz w:val="28"/>
          <w:szCs w:val="28"/>
          <w:lang w:val="en-US"/>
        </w:rPr>
        <w:t>Then, it implies that even these verses, that make the secret of their statements and opinions manifest, in stead of having a positive effect on them and turning them back from the wrong path, cause many of them to become rather stubborn and also to increase their rebelliousness and faithlessness. The verse says:</w:t>
      </w:r>
    </w:p>
    <w:p>
      <w:pPr>
        <w:pStyle w:val="BookText"/>
        <w:bidi w:val="0"/>
        <w:jc w:val="both"/>
        <w:rPr/>
      </w:pPr>
      <w:r>
        <w:rPr>
          <w:rFonts w:eastAsia="Times New Roman" w:cs="Times New Roman" w:ascii="Times New Roman" w:hAnsi="Times New Roman"/>
          <w:color w:val="111111"/>
          <w:sz w:val="28"/>
          <w:szCs w:val="28"/>
          <w:lang w:val="en-US"/>
        </w:rPr>
        <w:t>" ... And what has been sent down to you from your Lord will certainly increase many of them in insolence and infidelity; ... "</w:t>
      </w:r>
    </w:p>
    <w:p>
      <w:pPr>
        <w:pStyle w:val="BookText"/>
        <w:bidi w:val="0"/>
        <w:jc w:val="both"/>
        <w:rPr/>
      </w:pPr>
      <w:r>
        <w:rPr>
          <w:rFonts w:eastAsia="Times New Roman" w:cs="Times New Roman" w:ascii="Times New Roman" w:hAnsi="Times New Roman"/>
          <w:color w:val="111111"/>
          <w:sz w:val="28"/>
          <w:szCs w:val="28"/>
          <w:lang w:val="en-US"/>
        </w:rPr>
        <w:t>But, for these unjust statements and opinions that they utter, and the obstinacy that they have in the way of disobedience and disbelief, Allah has assigned a heavy chastisement for them in this world. He (s.w.t.) in this verse says:</w:t>
      </w:r>
    </w:p>
    <w:p>
      <w:pPr>
        <w:pStyle w:val="BookText"/>
        <w:bidi w:val="0"/>
        <w:jc w:val="both"/>
        <w:rPr/>
      </w:pPr>
      <w:r>
        <w:rPr>
          <w:rFonts w:eastAsia="Times New Roman" w:cs="Times New Roman" w:ascii="Times New Roman" w:hAnsi="Times New Roman"/>
          <w:color w:val="111111"/>
          <w:sz w:val="28"/>
          <w:szCs w:val="28"/>
          <w:lang w:val="en-US"/>
        </w:rPr>
        <w:t>" ... and We have cast enmity and hatred between them till the Day of Resurrection. ... "</w:t>
      </w:r>
    </w:p>
    <w:p>
      <w:pPr>
        <w:pStyle w:val="BookText"/>
        <w:bidi w:val="0"/>
        <w:jc w:val="both"/>
        <w:rPr/>
      </w:pPr>
      <w:r>
        <w:rPr>
          <w:rFonts w:eastAsia="Times New Roman" w:cs="Times New Roman" w:ascii="Times New Roman" w:hAnsi="Times New Roman"/>
          <w:color w:val="111111"/>
          <w:sz w:val="28"/>
          <w:szCs w:val="28"/>
          <w:lang w:val="en-US"/>
        </w:rPr>
        <w:t>And, by the last part of the verse, the Qur'ān points to the struggles and efforts of the Jews for kindling the flames of war. It also points to the grace of Allah in protecting and rescuing the Muslims from these annihilating flames, where it says:</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 Everytime they kindle a fire for war, Allah extinguishes it. ... "</w:t>
      </w:r>
    </w:p>
    <w:p>
      <w:pPr>
        <w:pStyle w:val="BookText"/>
        <w:bidi w:val="0"/>
        <w:rPr/>
      </w:pPr>
      <w:r>
        <w:rPr>
          <w:rFonts w:eastAsia="Times New Roman" w:cs="Times New Roman" w:ascii="Times New Roman" w:hAnsi="Times New Roman"/>
          <w:color w:val="111111"/>
          <w:sz w:val="28"/>
          <w:szCs w:val="28"/>
          <w:lang w:val="en-US"/>
        </w:rPr>
        <w:t>And, in fact, this divine incident is one of miraculous aspects of the life of the Prophet (p.b.u.h.). Then, the Qur'ān continues saying:</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 They strive to make mischief in the land; and Allah does not love the mischief makers. "</w:t>
      </w:r>
      <w:bookmarkStart w:id="1068" w:name="pg13395_122906"/>
    </w:p>
    <w:p>
      <w:pPr>
        <w:pStyle w:val="BookText"/>
        <w:bidi w:val="0"/>
        <w:rPr/>
      </w:pPr>
      <w:bookmarkEnd w:id="1068"/>
      <w:r>
        <w:rPr>
          <w:rFonts w:eastAsia="Amiri" w:cs="Amiri" w:ascii="Amiri" w:hAnsi="Amiri"/>
          <w:color w:val="111111"/>
          <w:sz w:val="28"/>
          <w:szCs w:val="28"/>
          <w:lang w:bidi="ar-SA"/>
        </w:rPr>
        <w:t xml:space="preserve">65- </w:t>
      </w:r>
      <w:r>
        <w:rPr>
          <w:rFonts w:ascii="Amiri" w:hAnsi="Amiri" w:eastAsia="Amiri" w:cs="Amiri"/>
          <w:color w:val="111111"/>
          <w:sz w:val="28"/>
          <w:sz w:val="28"/>
          <w:szCs w:val="28"/>
          <w:rtl w:val="true"/>
          <w:lang w:bidi="ar-SA"/>
        </w:rPr>
        <w:t>وَلَوْ اَنَّ اَهْلَ الْکِتابِ امَنُوا وَاتَّقَوا</w:t>
      </w:r>
    </w:p>
    <w:p>
      <w:pPr>
        <w:pStyle w:val="BookText"/>
        <w:bidi w:val="0"/>
        <w:jc w:val="both"/>
        <w:rPr/>
      </w:pPr>
      <w:r>
        <w:rPr>
          <w:rFonts w:ascii="Amiri" w:hAnsi="Amiri" w:eastAsia="Amiri" w:cs="Amiri"/>
          <w:color w:val="111111"/>
          <w:sz w:val="28"/>
          <w:sz w:val="28"/>
          <w:szCs w:val="28"/>
          <w:rtl w:val="true"/>
          <w:lang w:bidi="ar-SA"/>
        </w:rPr>
        <w:t>لَکَفَّرْنا عَنْهُمْ سَیئاتِهِمْ وَلاََدْخَلْناهُمْ جَنّاتِ النَّعیمِ</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 And if the People of the Book had believed and kept from evil, We would certainly have remitted their sins and We would certainly have made them enter Gardens of Bless. "</w:t>
      </w:r>
    </w:p>
    <w:p>
      <w:pPr>
        <w:pStyle w:val="Heading4"/>
        <w:numPr>
          <w:ilvl w:val="3"/>
          <w:numId w:val="1"/>
        </w:numPr>
        <w:bidi w:val="0"/>
        <w:jc w:val="left"/>
        <w:rPr/>
      </w:pPr>
      <w:bookmarkStart w:id="1069" w:name="__RefHeading___Toc377495_2616395394"/>
      <w:bookmarkStart w:id="1070" w:name="_Toc412"/>
      <w:bookmarkEnd w:id="1069"/>
      <w:r>
        <w:rPr/>
        <w:t>Commentary: verse 65</w:t>
      </w:r>
      <w:bookmarkEnd w:id="1070"/>
    </w:p>
    <w:p>
      <w:pPr>
        <w:pStyle w:val="BookText"/>
        <w:bidi w:val="0"/>
        <w:jc w:val="both"/>
        <w:rPr/>
      </w:pPr>
      <w:r>
        <w:rPr>
          <w:rFonts w:eastAsia="Times New Roman" w:cs="Times New Roman" w:ascii="Times New Roman" w:hAnsi="Times New Roman"/>
          <w:color w:val="111111"/>
          <w:sz w:val="28"/>
          <w:szCs w:val="28"/>
          <w:lang w:val="en-US"/>
        </w:rPr>
        <w:t>The Qur'ān follows, here, the former criticisms upon the manner and style of the People of the Book. In this verse and the verse next to it, as the training principles require, and in order to bring back the mischievous People of the Book to the straight path and admiring that minority of them who did not cooperate with them in their evil deeds, the Qur'ān, at first, says:</w:t>
      </w:r>
    </w:p>
    <w:p>
      <w:pPr>
        <w:pStyle w:val="BookText"/>
        <w:bidi w:val="0"/>
        <w:jc w:val="both"/>
        <w:rPr/>
      </w:pPr>
      <w:r>
        <w:rPr>
          <w:rFonts w:eastAsia="Times New Roman" w:cs="Times New Roman" w:ascii="Times New Roman" w:hAnsi="Times New Roman"/>
          <w:color w:val="111111"/>
          <w:sz w:val="28"/>
          <w:szCs w:val="28"/>
          <w:lang w:val="en-US"/>
        </w:rPr>
        <w:t>" And if the People of the Book had believed and kept from evil, We would certainly have remitted their sins ... "</w:t>
      </w:r>
    </w:p>
    <w:p>
      <w:pPr>
        <w:pStyle w:val="BookText"/>
        <w:bidi w:val="0"/>
        <w:jc w:val="both"/>
        <w:rPr/>
      </w:pPr>
      <w:r>
        <w:rPr>
          <w:rFonts w:eastAsia="Times New Roman" w:cs="Times New Roman" w:ascii="Times New Roman" w:hAnsi="Times New Roman"/>
          <w:color w:val="111111"/>
          <w:sz w:val="28"/>
          <w:szCs w:val="28"/>
          <w:lang w:val="en-US"/>
        </w:rPr>
        <w:t>They not only will be forgiven of their sins but also will be admitted into gardens of Paradise which are the center of kinds of blessings. The Holy Qur'ān says:</w:t>
      </w:r>
    </w:p>
    <w:p>
      <w:pPr>
        <w:pStyle w:val="BookText"/>
        <w:bidi w:val="0"/>
        <w:jc w:val="both"/>
        <w:rPr/>
      </w:pPr>
      <w:r>
        <w:rPr>
          <w:rFonts w:eastAsia="Times New Roman" w:cs="Times New Roman" w:ascii="Times New Roman" w:hAnsi="Times New Roman"/>
          <w:color w:val="111111"/>
          <w:sz w:val="28"/>
          <w:szCs w:val="28"/>
          <w:lang w:val="en-US"/>
        </w:rPr>
        <w:t>" ... and We would certainly have made them enter Gardens of Bless.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meaning refers to the spiritual bounties found in the Hereafter.</w:t>
      </w:r>
      <w:bookmarkStart w:id="1071" w:name="pg13395_122907"/>
    </w:p>
    <w:p>
      <w:pPr>
        <w:pStyle w:val="BookText"/>
        <w:bidi w:val="0"/>
        <w:rPr/>
      </w:pPr>
      <w:bookmarkEnd w:id="1071"/>
      <w:r>
        <w:rPr>
          <w:rFonts w:eastAsia="Amiri" w:cs="Amiri" w:ascii="Amiri" w:hAnsi="Amiri"/>
          <w:color w:val="111111"/>
          <w:sz w:val="28"/>
          <w:szCs w:val="28"/>
          <w:lang w:bidi="ar-SA"/>
        </w:rPr>
        <w:t xml:space="preserve">66- </w:t>
      </w:r>
      <w:r>
        <w:rPr>
          <w:rFonts w:ascii="Amiri" w:hAnsi="Amiri" w:eastAsia="Amiri" w:cs="Amiri"/>
          <w:color w:val="111111"/>
          <w:sz w:val="28"/>
          <w:sz w:val="28"/>
          <w:szCs w:val="28"/>
          <w:rtl w:val="true"/>
          <w:lang w:bidi="ar-SA"/>
        </w:rPr>
        <w:t>وَلَوْ اَنَّهُمْ اَقامُوا التَّوْراةَ وَالاِْنْجیلَ</w:t>
      </w:r>
    </w:p>
    <w:p>
      <w:pPr>
        <w:pStyle w:val="BookText"/>
        <w:bidi w:val="0"/>
        <w:jc w:val="both"/>
        <w:rPr/>
      </w:pPr>
      <w:r>
        <w:rPr>
          <w:rFonts w:ascii="Amiri" w:hAnsi="Amiri" w:eastAsia="Amiri" w:cs="Amiri"/>
          <w:color w:val="111111"/>
          <w:sz w:val="28"/>
          <w:sz w:val="28"/>
          <w:szCs w:val="28"/>
          <w:rtl w:val="true"/>
          <w:lang w:bidi="ar-SA"/>
        </w:rPr>
        <w:t>وَما اُنْزِلَ اِلَیْهِمْ مِنْ رَبِّهِمْ</w:t>
      </w:r>
    </w:p>
    <w:p>
      <w:pPr>
        <w:pStyle w:val="BookText"/>
        <w:bidi w:val="0"/>
        <w:jc w:val="both"/>
        <w:rPr/>
      </w:pPr>
      <w:r>
        <w:rPr>
          <w:rFonts w:ascii="Amiri" w:hAnsi="Amiri" w:eastAsia="Amiri" w:cs="Amiri"/>
          <w:color w:val="111111"/>
          <w:sz w:val="28"/>
          <w:sz w:val="28"/>
          <w:szCs w:val="28"/>
          <w:rtl w:val="true"/>
          <w:lang w:bidi="ar-SA"/>
        </w:rPr>
        <w:t>لاََکَلُوا مِنْ فَوْقِهِمْ وَمِنْ تَحْتِ اَرْجُلِهِمْ مِنْهُمْ اُمَّةٌ مُقْتَصِدَةٌ</w:t>
      </w:r>
    </w:p>
    <w:p>
      <w:pPr>
        <w:pStyle w:val="BookText"/>
        <w:bidi w:val="0"/>
        <w:jc w:val="both"/>
        <w:rPr/>
      </w:pPr>
      <w:r>
        <w:rPr>
          <w:rFonts w:ascii="Amiri" w:hAnsi="Amiri" w:eastAsia="Amiri" w:cs="Amiri"/>
          <w:color w:val="111111"/>
          <w:sz w:val="28"/>
          <w:sz w:val="28"/>
          <w:szCs w:val="28"/>
          <w:rtl w:val="true"/>
          <w:lang w:bidi="ar-SA"/>
        </w:rPr>
        <w:t>وَکَثیرٌ مِنْهُمْ ساءَ ما یَعْمَلُونَ</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 And if they had kept up the Turah and the Evangel and what was sent down to them from their Lord, they would certainly have had (of the bounties) from above them and from beneath their feet.</w:t>
      </w:r>
    </w:p>
    <w:p>
      <w:pPr>
        <w:pStyle w:val="BookText"/>
        <w:bidi w:val="0"/>
        <w:jc w:val="both"/>
        <w:rPr/>
      </w:pPr>
      <w:r>
        <w:rPr>
          <w:rFonts w:eastAsia="Times New Roman" w:cs="Times New Roman" w:ascii="Times New Roman" w:hAnsi="Times New Roman"/>
          <w:color w:val="111111"/>
          <w:sz w:val="28"/>
          <w:szCs w:val="28"/>
          <w:lang w:val="en-US"/>
        </w:rPr>
        <w:t>Among them there are people who are moderate, but (as for) many of them, evil is what they do. "</w:t>
      </w:r>
    </w:p>
    <w:p>
      <w:pPr>
        <w:pStyle w:val="Heading4"/>
        <w:numPr>
          <w:ilvl w:val="3"/>
          <w:numId w:val="1"/>
        </w:numPr>
        <w:bidi w:val="0"/>
        <w:jc w:val="left"/>
        <w:rPr/>
      </w:pPr>
      <w:bookmarkStart w:id="1072" w:name="__RefHeading___Toc377497_2616395394"/>
      <w:bookmarkStart w:id="1073" w:name="_Toc413"/>
      <w:bookmarkEnd w:id="1072"/>
      <w:r>
        <w:rPr/>
        <w:t>Commentary: verse 66</w:t>
      </w:r>
      <w:bookmarkEnd w:id="1073"/>
    </w:p>
    <w:p>
      <w:pPr>
        <w:pStyle w:val="BookText"/>
        <w:bidi w:val="0"/>
        <w:jc w:val="both"/>
        <w:rPr/>
      </w:pPr>
      <w:r>
        <w:rPr>
          <w:rFonts w:eastAsia="Times New Roman" w:cs="Times New Roman" w:ascii="Times New Roman" w:hAnsi="Times New Roman"/>
          <w:color w:val="111111"/>
          <w:sz w:val="28"/>
          <w:szCs w:val="28"/>
          <w:lang w:val="en-US"/>
        </w:rPr>
        <w:t>If the followers of heavenly Books other than the Holy Qur'ān had submitted to the Qur'ān, and had not imagined that surrendering to the Qur'ān is the submission of the Children of Israel to Arabs, and had realized that the prophets' principles of teachings are all alike, and that having faith in what was revealed after the Turah and Evangel is a promotion to the higher class of belief not negating the former instructions, then, besides enjoying of the concerning merits in Hereafter, they would have received varieties of bounties in this very world, too.</w:t>
      </w:r>
    </w:p>
    <w:p>
      <w:pPr>
        <w:pStyle w:val="BookText"/>
        <w:bidi w:val="0"/>
        <w:jc w:val="both"/>
        <w:rPr/>
      </w:pPr>
      <w:r>
        <w:rPr>
          <w:rFonts w:eastAsia="Times New Roman" w:cs="Times New Roman" w:ascii="Times New Roman" w:hAnsi="Times New Roman"/>
          <w:color w:val="111111"/>
          <w:sz w:val="28"/>
          <w:szCs w:val="28"/>
          <w:lang w:val="en-US"/>
        </w:rPr>
        <w:t>In the preceding holy verse, the function of Faith in the spiritual felicity of the other life was referred to, but here, in the verse under discussion, its function in the worldly prosperity and economic welfare has been stated. The verse says:</w:t>
      </w:r>
    </w:p>
    <w:p>
      <w:pPr>
        <w:pStyle w:val="BookText"/>
        <w:bidi w:val="0"/>
        <w:jc w:val="both"/>
        <w:rPr/>
      </w:pPr>
      <w:r>
        <w:rPr>
          <w:rFonts w:eastAsia="Times New Roman" w:cs="Times New Roman" w:ascii="Times New Roman" w:hAnsi="Times New Roman"/>
          <w:color w:val="111111"/>
          <w:sz w:val="28"/>
          <w:szCs w:val="28"/>
          <w:lang w:val="en-US"/>
        </w:rPr>
        <w:t>" And if they had kept up the Turah and the Evangel and what was sent down to them from their Lord, they would certainly have had (of the bounties) from above them and from beneath their feet. ...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previous verse, the words were about the belief of the Jews saying that: " The hand of Allah is tied up ", while, here, the verse points out that they should refer to the heavenly Books and then judge whether the hand of Allah is tied up or not. The reason that their glory and might</w:t>
      </w:r>
    </w:p>
    <w:p>
      <w:pPr>
        <w:pStyle w:val="BookText"/>
        <w:bidi w:val="0"/>
        <w:rPr/>
      </w:pPr>
      <w:r>
        <w:rPr>
          <w:rFonts w:eastAsia="Times New Roman" w:cs="Times New Roman" w:ascii="Times New Roman" w:hAnsi="Times New Roman"/>
          <w:color w:val="111111"/>
          <w:sz w:val="28"/>
          <w:szCs w:val="28"/>
          <w:lang w:val="en-US"/>
        </w:rPr>
        <w:t>changed into disgrace and degradation as a retribution, was for that they turned their backs to the heavenly instructions, not for the restraint of Allah (s.w.t.).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 Among them there are people who are moderate, but (as for) many of them, evil is what they do. "</w:t>
      </w:r>
      <w:bookmarkStart w:id="1074" w:name="pg13395_122909"/>
    </w:p>
    <w:p>
      <w:pPr>
        <w:pStyle w:val="Heading3"/>
        <w:numPr>
          <w:ilvl w:val="2"/>
          <w:numId w:val="1"/>
        </w:numPr>
        <w:bidi w:val="0"/>
        <w:jc w:val="left"/>
        <w:rPr/>
      </w:pPr>
      <w:bookmarkStart w:id="1075" w:name="__RefHeading___Toc377499_2616395394"/>
      <w:bookmarkStart w:id="1076" w:name="_Toc414"/>
      <w:bookmarkEnd w:id="1074"/>
      <w:bookmarkEnd w:id="1075"/>
      <w:r>
        <w:rPr/>
        <w:t>Section 10: The Christian Diviation from the Truth</w:t>
      </w:r>
      <w:bookmarkEnd w:id="1076"/>
    </w:p>
    <w:p>
      <w:pPr>
        <w:pStyle w:val="Heading4"/>
        <w:numPr>
          <w:ilvl w:val="3"/>
          <w:numId w:val="1"/>
        </w:numPr>
        <w:bidi w:val="0"/>
        <w:jc w:val="left"/>
        <w:rPr/>
      </w:pPr>
      <w:bookmarkStart w:id="1077" w:name="__RefHeading___Toc377501_2616395394"/>
      <w:bookmarkStart w:id="1078" w:name="_Toc415"/>
      <w:bookmarkEnd w:id="1077"/>
      <w:r>
        <w:rPr/>
        <w:t>Point</w:t>
      </w:r>
      <w:bookmarkEnd w:id="1078"/>
    </w:p>
    <w:p>
      <w:pPr>
        <w:pStyle w:val="BookText"/>
        <w:bidi w:val="0"/>
        <w:jc w:val="both"/>
        <w:rPr/>
      </w:pPr>
      <w:r>
        <w:rPr>
          <w:rFonts w:eastAsia="Times New Roman" w:cs="Times New Roman" w:ascii="Times New Roman" w:hAnsi="Times New Roman"/>
          <w:color w:val="111111"/>
          <w:sz w:val="28"/>
          <w:szCs w:val="28"/>
          <w:lang w:val="en-US"/>
        </w:rPr>
        <w:t>Truth to be proclaimed at all cost The people of the Gospel do not act up to it</w:t>
      </w:r>
    </w:p>
    <w:p>
      <w:pPr>
        <w:pStyle w:val="BookText"/>
        <w:bidi w:val="0"/>
        <w:jc w:val="both"/>
        <w:rPr/>
      </w:pPr>
      <w:r>
        <w:rPr>
          <w:rFonts w:eastAsia="Times New Roman" w:cs="Times New Roman" w:ascii="Times New Roman" w:hAnsi="Times New Roman"/>
          <w:color w:val="111111"/>
          <w:sz w:val="28"/>
          <w:szCs w:val="28"/>
          <w:lang w:val="en-US"/>
        </w:rPr>
        <w:t>The errors which the Christians commit.</w:t>
      </w:r>
    </w:p>
    <w:p>
      <w:pPr>
        <w:pStyle w:val="BookText"/>
        <w:bidi w:val="0"/>
        <w:jc w:val="both"/>
        <w:rPr/>
      </w:pPr>
      <w:r>
        <w:rPr>
          <w:rFonts w:eastAsia="Amiri" w:cs="Amiri" w:ascii="Amiri" w:hAnsi="Amiri"/>
          <w:color w:val="111111"/>
          <w:sz w:val="28"/>
          <w:szCs w:val="28"/>
          <w:lang w:bidi="ar-SA"/>
        </w:rPr>
        <w:t xml:space="preserve">67- </w:t>
      </w:r>
      <w:r>
        <w:rPr>
          <w:rFonts w:ascii="Amiri" w:hAnsi="Amiri" w:eastAsia="Amiri" w:cs="Amiri"/>
          <w:color w:val="111111"/>
          <w:sz w:val="28"/>
          <w:sz w:val="28"/>
          <w:szCs w:val="28"/>
          <w:rtl w:val="true"/>
          <w:lang w:bidi="ar-SA"/>
        </w:rPr>
        <w:t>یَأَیُّهَا الرَّسُولُ بَلِّغْ مَآ أُنزِلَ إءِلَیْکَ مِن رَّبِّکَ</w:t>
      </w:r>
    </w:p>
    <w:p>
      <w:pPr>
        <w:pStyle w:val="BookText"/>
        <w:bidi w:val="0"/>
        <w:jc w:val="both"/>
        <w:rPr/>
      </w:pPr>
      <w:r>
        <w:rPr>
          <w:rFonts w:ascii="Amiri" w:hAnsi="Amiri" w:eastAsia="Amiri" w:cs="Amiri"/>
          <w:color w:val="111111"/>
          <w:sz w:val="28"/>
          <w:sz w:val="28"/>
          <w:szCs w:val="28"/>
          <w:rtl w:val="true"/>
          <w:lang w:bidi="ar-SA"/>
        </w:rPr>
        <w:t>وإءِن لَّمْ تَفْعَلْ فَمَا بَلَّغْتَ رِسَالَتهُ‌ُو وَاللَّهُ یَعْصِمُکَ مِنَ النَّاسِ</w:t>
      </w:r>
    </w:p>
    <w:p>
      <w:pPr>
        <w:pStyle w:val="BookText"/>
        <w:bidi w:val="0"/>
        <w:jc w:val="both"/>
        <w:rPr/>
      </w:pPr>
      <w:r>
        <w:rPr>
          <w:rFonts w:ascii="Amiri" w:hAnsi="Amiri" w:eastAsia="Amiri" w:cs="Amiri"/>
          <w:color w:val="111111"/>
          <w:sz w:val="28"/>
          <w:sz w:val="28"/>
          <w:szCs w:val="28"/>
          <w:rtl w:val="true"/>
          <w:lang w:bidi="ar-SA"/>
        </w:rPr>
        <w:t>إءِنَّ اللَّهَ لاَ یَهْدِی الْقَوْمَ الْکَافِرِینَ</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 O' Messenger! convey what has been sent down to you from your Lord;</w:t>
      </w:r>
    </w:p>
    <w:p>
      <w:pPr>
        <w:pStyle w:val="BookText"/>
        <w:bidi w:val="0"/>
        <w:jc w:val="both"/>
        <w:rPr/>
      </w:pPr>
      <w:r>
        <w:rPr>
          <w:rFonts w:eastAsia="Times New Roman" w:cs="Times New Roman" w:ascii="Times New Roman" w:hAnsi="Times New Roman"/>
          <w:color w:val="111111"/>
          <w:sz w:val="28"/>
          <w:szCs w:val="28"/>
          <w:lang w:val="en-US"/>
        </w:rPr>
        <w:t>and if you do not, then you have not conveyed His message (at all);</w:t>
      </w:r>
    </w:p>
    <w:p>
      <w:pPr>
        <w:pStyle w:val="BookText"/>
        <w:bidi w:val="0"/>
        <w:jc w:val="both"/>
        <w:rPr/>
      </w:pPr>
      <w:r>
        <w:rPr>
          <w:rFonts w:eastAsia="Times New Roman" w:cs="Times New Roman" w:ascii="Times New Roman" w:hAnsi="Times New Roman"/>
          <w:color w:val="111111"/>
          <w:sz w:val="28"/>
          <w:szCs w:val="28"/>
          <w:lang w:val="en-US"/>
        </w:rPr>
        <w:t>and Allah will protect you from the (vice of) people, verily Allah does not guide the unbelieving ones. "</w:t>
      </w:r>
    </w:p>
    <w:p>
      <w:pPr>
        <w:pStyle w:val="Heading4"/>
        <w:numPr>
          <w:ilvl w:val="3"/>
          <w:numId w:val="1"/>
        </w:numPr>
        <w:bidi w:val="0"/>
        <w:jc w:val="left"/>
        <w:rPr/>
      </w:pPr>
      <w:bookmarkStart w:id="1079" w:name="__RefHeading___Toc377503_2616395394"/>
      <w:bookmarkStart w:id="1080" w:name="_Toc416"/>
      <w:bookmarkEnd w:id="1079"/>
      <w:r>
        <w:rPr/>
        <w:t>Commentary: verse 67</w:t>
      </w:r>
      <w:bookmarkEnd w:id="1080"/>
    </w:p>
    <w:p>
      <w:pPr>
        <w:pStyle w:val="Heading5"/>
        <w:numPr>
          <w:ilvl w:val="4"/>
          <w:numId w:val="1"/>
        </w:numPr>
        <w:bidi w:val="0"/>
        <w:jc w:val="left"/>
        <w:rPr/>
      </w:pPr>
      <w:bookmarkStart w:id="1081" w:name="__RefHeading___Toc377505_2616395394"/>
      <w:bookmarkStart w:id="1082" w:name="_Toc417"/>
      <w:bookmarkEnd w:id="1081"/>
      <w:r>
        <w:rPr/>
        <w:t>Appointment of the Successor as the Final Point of Prophetic Mission.</w:t>
      </w:r>
      <w:bookmarkEnd w:id="1082"/>
    </w:p>
    <w:p>
      <w:pPr>
        <w:pStyle w:val="BookText"/>
        <w:bidi w:val="0"/>
        <w:jc w:val="both"/>
        <w:rPr/>
      </w:pPr>
      <w:r>
        <w:rPr>
          <w:rFonts w:eastAsia="Times New Roman" w:cs="Times New Roman" w:ascii="Times New Roman" w:hAnsi="Times New Roman"/>
          <w:color w:val="111111"/>
          <w:sz w:val="28"/>
          <w:szCs w:val="28"/>
          <w:lang w:val="en-US"/>
        </w:rPr>
        <w:t>In this verse, only the Prophet (p.b.u.h.) is addressed. It states but his duty. The text of the verse begins with " O' Messenger! " and continues explicitly and emphatically commending him such:</w:t>
      </w:r>
    </w:p>
    <w:p>
      <w:pPr>
        <w:pStyle w:val="BookText"/>
        <w:bidi w:val="0"/>
        <w:jc w:val="both"/>
        <w:rPr/>
      </w:pPr>
      <w:r>
        <w:rPr>
          <w:rFonts w:eastAsia="Times New Roman" w:cs="Times New Roman" w:ascii="Times New Roman" w:hAnsi="Times New Roman"/>
          <w:color w:val="111111"/>
          <w:sz w:val="28"/>
          <w:szCs w:val="28"/>
          <w:lang w:val="en-US"/>
        </w:rPr>
        <w:t>" ... convey what has been sent down to you from your Lord; ... "</w:t>
      </w:r>
    </w:p>
    <w:p>
      <w:pPr>
        <w:pStyle w:val="BookText"/>
        <w:bidi w:val="0"/>
        <w:jc w:val="both"/>
        <w:rPr/>
      </w:pPr>
      <w:r>
        <w:rPr>
          <w:rFonts w:eastAsia="Times New Roman" w:cs="Times New Roman" w:ascii="Times New Roman" w:hAnsi="Times New Roman"/>
          <w:color w:val="111111"/>
          <w:sz w:val="28"/>
          <w:szCs w:val="28"/>
          <w:lang w:val="en-US"/>
        </w:rPr>
        <w:t>Then, for a further emphasis it warns him that if he refrains doing that, (that never might he refrain), he has not conveyed His message to people at all. The verse says:</w:t>
      </w:r>
    </w:p>
    <w:p>
      <w:pPr>
        <w:pStyle w:val="BookText"/>
        <w:bidi w:val="0"/>
        <w:jc w:val="both"/>
        <w:rPr/>
      </w:pPr>
      <w:r>
        <w:rPr>
          <w:rFonts w:eastAsia="Times New Roman" w:cs="Times New Roman" w:ascii="Times New Roman" w:hAnsi="Times New Roman"/>
          <w:color w:val="111111"/>
          <w:sz w:val="28"/>
          <w:szCs w:val="28"/>
          <w:lang w:val="en-US"/>
        </w:rPr>
        <w:t>" ... and if you do not, then you have not conveyed His message (at all); ... "</w:t>
      </w:r>
    </w:p>
    <w:p>
      <w:pPr>
        <w:pStyle w:val="BookText"/>
        <w:bidi w:val="0"/>
        <w:jc w:val="both"/>
        <w:rPr/>
      </w:pPr>
      <w:r>
        <w:rPr>
          <w:rFonts w:eastAsia="Times New Roman" w:cs="Times New Roman" w:ascii="Times New Roman" w:hAnsi="Times New Roman"/>
          <w:color w:val="111111"/>
          <w:sz w:val="28"/>
          <w:szCs w:val="28"/>
          <w:lang w:val="en-US"/>
        </w:rPr>
        <w:t>After that, the revelation consoles the Prophet (p.b.u.h.), as if he was anxious and worried about a particular incident, and tells him not to be afraid of people for performing this duty. It says:</w:t>
      </w:r>
    </w:p>
    <w:p>
      <w:pPr>
        <w:pStyle w:val="BookText"/>
        <w:bidi w:val="0"/>
        <w:jc w:val="both"/>
        <w:rPr/>
      </w:pPr>
      <w:r>
        <w:rPr>
          <w:rFonts w:eastAsia="Times New Roman" w:cs="Times New Roman" w:ascii="Times New Roman" w:hAnsi="Times New Roman"/>
          <w:color w:val="111111"/>
          <w:sz w:val="28"/>
          <w:szCs w:val="28"/>
          <w:lang w:val="en-US"/>
        </w:rPr>
        <w:t>" ... and Allah will protect you from the (vice of) people, ...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at the end of the verse, as a threat and punishment unto those</w:t>
      </w:r>
    </w:p>
    <w:p>
      <w:pPr>
        <w:pStyle w:val="BookText"/>
        <w:bidi w:val="0"/>
        <w:rPr/>
      </w:pPr>
      <w:r>
        <w:rPr>
          <w:rFonts w:eastAsia="Times New Roman" w:cs="Times New Roman" w:ascii="Times New Roman" w:hAnsi="Times New Roman"/>
          <w:color w:val="111111"/>
          <w:sz w:val="28"/>
          <w:szCs w:val="28"/>
          <w:lang w:val="en-US"/>
        </w:rPr>
        <w:t>who reject or deny this peculiar message and pertinaciously blaspheme it, the verse says:</w:t>
      </w:r>
    </w:p>
    <w:p>
      <w:pPr>
        <w:pStyle w:val="BookText"/>
        <w:bidi w:val="0"/>
        <w:jc w:val="both"/>
        <w:rPr/>
      </w:pPr>
      <w:r>
        <w:rPr>
          <w:rFonts w:eastAsia="Times New Roman" w:cs="Times New Roman" w:ascii="Times New Roman" w:hAnsi="Times New Roman"/>
          <w:color w:val="111111"/>
          <w:sz w:val="28"/>
          <w:szCs w:val="28"/>
          <w:lang w:val="en-US"/>
        </w:rPr>
        <w:t>" ... Verily Allah does not guide the unbelieving ones. "</w:t>
      </w:r>
    </w:p>
    <w:p>
      <w:pPr>
        <w:pStyle w:val="BookText"/>
        <w:bidi w:val="0"/>
        <w:jc w:val="both"/>
        <w:rPr/>
      </w:pPr>
      <w:r>
        <w:rPr>
          <w:rFonts w:eastAsia="Times New Roman" w:cs="Times New Roman" w:ascii="Times New Roman" w:hAnsi="Times New Roman"/>
          <w:color w:val="111111"/>
          <w:sz w:val="28"/>
          <w:szCs w:val="28"/>
          <w:lang w:val="en-US"/>
        </w:rPr>
        <w:t>Truely, what an important subject there existed in the latest months of the Prophet's life that in the above-mentioned verse the lack of its conveyance has been counted equivalent with the lack of messengership wholly.</w:t>
      </w:r>
    </w:p>
    <w:p>
      <w:pPr>
        <w:pStyle w:val="BookText"/>
        <w:bidi w:val="0"/>
        <w:jc w:val="both"/>
        <w:rPr/>
      </w:pPr>
      <w:r>
        <w:rPr>
          <w:rFonts w:eastAsia="Times New Roman" w:cs="Times New Roman" w:ascii="Times New Roman" w:hAnsi="Times New Roman"/>
          <w:color w:val="111111"/>
          <w:sz w:val="28"/>
          <w:szCs w:val="28"/>
          <w:lang w:val="en-US"/>
        </w:rPr>
        <w:t xml:space="preserve">In different books of the scholars of both Sunnite and Shi`ah schools of thought, there are many authentic traditions recorded to say that the above-mentioned verse has been revealed at Qadīr-i-Khum about the appointment of the successor for the Prophet (p.b.u.h.) and the future fate of Islam and Muslims. </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1- Sunan-i-Ibn-Majih, vol. 1, p. 55</w:t>
      </w:r>
    </w:p>
    <w:p>
      <w:pPr>
        <w:pStyle w:val="BookText"/>
        <w:bidi w:val="0"/>
        <w:jc w:val="both"/>
        <w:rPr/>
      </w:pPr>
      <w:r>
        <w:rPr>
          <w:rFonts w:eastAsia="Times New Roman" w:cs="Times New Roman" w:ascii="Times New Roman" w:hAnsi="Times New Roman"/>
          <w:color w:val="111111"/>
          <w:sz w:val="28"/>
          <w:szCs w:val="28"/>
          <w:lang w:val="en-US"/>
        </w:rPr>
        <w:t>2- Al-Fadā'il, by 'Ahmad-Ibn-Hanbal (handwritten)</w:t>
      </w:r>
    </w:p>
    <w:p>
      <w:pPr>
        <w:pStyle w:val="BookText"/>
        <w:bidi w:val="0"/>
        <w:jc w:val="both"/>
        <w:rPr/>
      </w:pPr>
      <w:r>
        <w:rPr>
          <w:rFonts w:eastAsia="Times New Roman" w:cs="Times New Roman" w:ascii="Times New Roman" w:hAnsi="Times New Roman"/>
          <w:color w:val="111111"/>
          <w:sz w:val="28"/>
          <w:szCs w:val="28"/>
          <w:lang w:val="en-US"/>
        </w:rPr>
        <w:t>3- Khașā’ış-un-Nisa'i, p. 21</w:t>
      </w:r>
    </w:p>
    <w:p>
      <w:pPr>
        <w:pStyle w:val="BookText"/>
        <w:bidi w:val="0"/>
        <w:jc w:val="both"/>
        <w:rPr/>
      </w:pPr>
      <w:r>
        <w:rPr>
          <w:rFonts w:eastAsia="Times New Roman" w:cs="Times New Roman" w:ascii="Times New Roman" w:hAnsi="Times New Roman"/>
          <w:color w:val="111111"/>
          <w:sz w:val="28"/>
          <w:szCs w:val="28"/>
          <w:lang w:val="en-US"/>
        </w:rPr>
        <w:t>4- Al-Kanā wal-'Asmā', by Dūlabi, vol. 2, p. 61</w:t>
      </w:r>
    </w:p>
    <w:p>
      <w:pPr>
        <w:pStyle w:val="BookText"/>
        <w:bidi w:val="0"/>
        <w:jc w:val="both"/>
        <w:rPr/>
      </w:pPr>
      <w:r>
        <w:rPr>
          <w:rFonts w:eastAsia="Times New Roman" w:cs="Times New Roman" w:ascii="Times New Roman" w:hAnsi="Times New Roman"/>
          <w:color w:val="111111"/>
          <w:sz w:val="28"/>
          <w:szCs w:val="28"/>
          <w:lang w:val="en-US"/>
        </w:rPr>
        <w:t>5- Mushkil-ul-'Athār, by Țahāwi, vol. 2, p. 307</w:t>
      </w:r>
    </w:p>
    <w:p>
      <w:pPr>
        <w:pStyle w:val="BookText"/>
        <w:bidi w:val="0"/>
        <w:jc w:val="both"/>
        <w:rPr/>
      </w:pPr>
      <w:r>
        <w:rPr>
          <w:rFonts w:eastAsia="Times New Roman" w:cs="Times New Roman" w:ascii="Times New Roman" w:hAnsi="Times New Roman"/>
          <w:color w:val="111111"/>
          <w:sz w:val="28"/>
          <w:szCs w:val="28"/>
          <w:lang w:val="en-US"/>
        </w:rPr>
        <w:t>6- Al-'Ighd-ul-Farid, vol. 3, p. 94</w:t>
      </w:r>
    </w:p>
    <w:p>
      <w:pPr>
        <w:pStyle w:val="BookText"/>
        <w:bidi w:val="0"/>
        <w:jc w:val="both"/>
        <w:rPr/>
      </w:pPr>
      <w:r>
        <w:rPr>
          <w:rFonts w:eastAsia="Times New Roman" w:cs="Times New Roman" w:ascii="Times New Roman" w:hAnsi="Times New Roman"/>
          <w:color w:val="111111"/>
          <w:sz w:val="28"/>
          <w:szCs w:val="28"/>
          <w:lang w:val="en-US"/>
        </w:rPr>
        <w:t>7- Al-'Istiab, vol. 2, p. 460</w:t>
      </w:r>
    </w:p>
    <w:p>
      <w:pPr>
        <w:pStyle w:val="BookText"/>
        <w:bidi w:val="0"/>
        <w:jc w:val="both"/>
        <w:rPr/>
      </w:pPr>
      <w:r>
        <w:rPr>
          <w:rFonts w:eastAsia="Times New Roman" w:cs="Times New Roman" w:ascii="Times New Roman" w:hAnsi="Times New Roman"/>
          <w:color w:val="111111"/>
          <w:sz w:val="28"/>
          <w:szCs w:val="28"/>
          <w:lang w:val="en-US"/>
        </w:rPr>
        <w:t>8- Tarikh-i-Baqdad, vol. 7, p. 377</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Mustadrak-ul-Hakim, vol. 3, p. 110</w:t>
      </w:r>
    </w:p>
    <w:p>
      <w:pPr>
        <w:pStyle w:val="BookText"/>
        <w:bidi w:val="0"/>
        <w:jc w:val="both"/>
        <w:rPr/>
      </w:pPr>
      <w:r>
        <w:rPr>
          <w:rFonts w:eastAsia="Times New Roman" w:cs="Times New Roman" w:ascii="Times New Roman" w:hAnsi="Times New Roman"/>
          <w:color w:val="111111"/>
          <w:sz w:val="28"/>
          <w:szCs w:val="28"/>
          <w:lang w:val="en-US"/>
        </w:rPr>
        <w:t>10- Tarikh-i-Damishgh, vol. 2, p. 166</w:t>
      </w:r>
    </w:p>
    <w:p>
      <w:pPr>
        <w:pStyle w:val="BookText"/>
        <w:bidi w:val="0"/>
        <w:jc w:val="both"/>
        <w:rPr/>
      </w:pPr>
      <w:r>
        <w:rPr>
          <w:rFonts w:eastAsia="Times New Roman" w:cs="Times New Roman" w:ascii="Times New Roman" w:hAnsi="Times New Roman"/>
          <w:color w:val="111111"/>
          <w:sz w:val="28"/>
          <w:szCs w:val="28"/>
          <w:lang w:val="en-US"/>
        </w:rPr>
        <w:t>11- Tafsir-ul-Hafiz, by Ibn-Kathir, vol. 2, p. 14</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eastAsia="Times New Roman" w:cs="Times New Roman" w:ascii="Times New Roman" w:hAnsi="Times New Roman"/>
          <w:color w:val="111111"/>
          <w:sz w:val="28"/>
          <w:szCs w:val="28"/>
          <w:lang w:val="en-US"/>
        </w:rPr>
        <w:t>1- At-Tarā'if, by Ibn-Țawūs, p. 140</w:t>
      </w:r>
    </w:p>
    <w:p>
      <w:pPr>
        <w:pStyle w:val="BookText"/>
        <w:bidi w:val="0"/>
        <w:jc w:val="both"/>
        <w:rPr/>
      </w:pPr>
      <w:r>
        <w:rPr>
          <w:rFonts w:eastAsia="Times New Roman" w:cs="Times New Roman" w:ascii="Times New Roman" w:hAnsi="Times New Roman"/>
          <w:color w:val="111111"/>
          <w:sz w:val="28"/>
          <w:szCs w:val="28"/>
          <w:lang w:val="en-US"/>
        </w:rPr>
        <w:t>2- Manāghib, by Ibn-Shahr'āshūb, vol. 29, p. 228</w:t>
      </w:r>
    </w:p>
    <w:p>
      <w:pPr>
        <w:pStyle w:val="BookText"/>
        <w:bidi w:val="0"/>
        <w:jc w:val="both"/>
        <w:rPr/>
      </w:pPr>
      <w:r>
        <w:rPr>
          <w:rFonts w:eastAsia="Times New Roman" w:cs="Times New Roman" w:ascii="Times New Roman" w:hAnsi="Times New Roman"/>
          <w:color w:val="111111"/>
          <w:sz w:val="28"/>
          <w:szCs w:val="28"/>
          <w:lang w:val="en-US"/>
        </w:rPr>
        <w:t>3- The Book of Salim-Ibn-Ghays, p. 111</w:t>
      </w:r>
    </w:p>
    <w:p>
      <w:pPr>
        <w:pStyle w:val="BookText"/>
        <w:bidi w:val="0"/>
        <w:jc w:val="both"/>
        <w:rPr/>
      </w:pPr>
      <w:r>
        <w:rPr>
          <w:rFonts w:eastAsia="Times New Roman" w:cs="Times New Roman" w:ascii="Times New Roman" w:hAnsi="Times New Roman"/>
          <w:color w:val="111111"/>
          <w:sz w:val="28"/>
          <w:szCs w:val="28"/>
          <w:lang w:val="en-US"/>
        </w:rPr>
        <w:t>4- 'Ikmal-ud-Din, by Ash-Shaykh-us-Şadugh, vol. 1, p. 274</w:t>
      </w:r>
    </w:p>
    <w:p>
      <w:pPr>
        <w:pStyle w:val="BookText"/>
        <w:bidi w:val="0"/>
        <w:jc w:val="both"/>
        <w:rPr/>
      </w:pPr>
      <w:r>
        <w:rPr>
          <w:rFonts w:eastAsia="Times New Roman" w:cs="Times New Roman" w:ascii="Times New Roman" w:hAnsi="Times New Roman"/>
          <w:color w:val="111111"/>
          <w:sz w:val="28"/>
          <w:szCs w:val="28"/>
          <w:lang w:val="en-US"/>
        </w:rPr>
        <w:t>5- 'Ihtijāj, by Tabarsi, p. 663</w:t>
      </w:r>
    </w:p>
    <w:p>
      <w:pPr>
        <w:pStyle w:val="BookText"/>
        <w:bidi w:val="0"/>
        <w:jc w:val="both"/>
        <w:rPr/>
      </w:pPr>
      <w:r>
        <w:rPr>
          <w:rFonts w:eastAsia="Times New Roman" w:cs="Times New Roman" w:ascii="Times New Roman" w:hAnsi="Times New Roman"/>
          <w:color w:val="111111"/>
          <w:sz w:val="28"/>
          <w:szCs w:val="28"/>
          <w:lang w:val="en-US"/>
        </w:rPr>
        <w:t>6- Bihār-ul-'Anwār, vol. 37, p. 181, tradition 68</w:t>
      </w:r>
    </w:p>
    <w:p>
      <w:pPr>
        <w:pStyle w:val="BookText"/>
        <w:bidi w:val="0"/>
        <w:jc w:val="both"/>
        <w:rPr/>
      </w:pPr>
      <w:r>
        <w:rPr>
          <w:rFonts w:eastAsia="Times New Roman" w:cs="Times New Roman" w:ascii="Times New Roman" w:hAnsi="Times New Roman"/>
          <w:color w:val="111111"/>
          <w:sz w:val="28"/>
          <w:szCs w:val="28"/>
          <w:lang w:val="en-US"/>
        </w:rPr>
        <w:t>7- 'Ighbāl-ul-'Ighbā), p. 663</w:t>
      </w:r>
    </w:p>
    <w:p>
      <w:pPr>
        <w:pStyle w:val="BookText"/>
        <w:bidi w:val="0"/>
        <w:jc w:val="both"/>
        <w:rPr/>
      </w:pPr>
      <w:r>
        <w:rPr>
          <w:rFonts w:eastAsia="Times New Roman" w:cs="Times New Roman" w:ascii="Times New Roman" w:hAnsi="Times New Roman"/>
          <w:color w:val="111111"/>
          <w:sz w:val="28"/>
          <w:szCs w:val="28"/>
          <w:lang w:val="en-US"/>
        </w:rPr>
        <w:t>8- Raudatul-Wa'izin, vol. 1, p. 89</w:t>
      </w:r>
    </w:p>
    <w:p>
      <w:pPr>
        <w:pStyle w:val="BookText"/>
        <w:bidi w:val="0"/>
        <w:jc w:val="both"/>
        <w:rPr/>
      </w:pPr>
      <w:r>
        <w:rPr>
          <w:rFonts w:eastAsia="Times New Roman" w:cs="Times New Roman" w:ascii="Times New Roman" w:hAnsi="Times New Roman"/>
          <w:color w:val="111111"/>
          <w:sz w:val="28"/>
          <w:szCs w:val="28"/>
          <w:lang w:val="en-US"/>
        </w:rPr>
        <w:t>9- ’Al-Yaghin, p. 343</w:t>
      </w:r>
    </w:p>
    <w:p>
      <w:pPr>
        <w:pStyle w:val="BookText"/>
        <w:bidi w:val="0"/>
        <w:jc w:val="both"/>
        <w:rPr/>
      </w:pPr>
      <w:r>
        <w:rPr>
          <w:rFonts w:eastAsia="Times New Roman" w:cs="Times New Roman" w:ascii="Times New Roman" w:hAnsi="Times New Roman"/>
          <w:color w:val="111111"/>
          <w:sz w:val="28"/>
          <w:szCs w:val="28"/>
          <w:lang w:val="en-US"/>
        </w:rPr>
        <w:t>10- Al-'Adad-il-Ghawiyyah, p. 169</w:t>
      </w:r>
    </w:p>
    <w:p>
      <w:pPr>
        <w:pStyle w:val="BookText"/>
        <w:bidi w:val="0"/>
        <w:jc w:val="both"/>
        <w:rPr/>
      </w:pPr>
      <w:r>
        <w:rPr>
          <w:rFonts w:eastAsia="Times New Roman" w:cs="Times New Roman" w:ascii="Times New Roman" w:hAnsi="Times New Roman"/>
          <w:color w:val="111111"/>
          <w:sz w:val="28"/>
          <w:szCs w:val="28"/>
          <w:lang w:val="en-US"/>
        </w:rPr>
        <w:t>11- 'At-Tahşin, p. 578</w:t>
      </w:r>
    </w:p>
    <w:p>
      <w:pPr>
        <w:pStyle w:val="BookText"/>
        <w:bidi w:val="0"/>
        <w:jc w:val="both"/>
        <w:rPr/>
      </w:pPr>
      <w:r>
        <w:rPr>
          <w:rFonts w:eastAsia="Times New Roman" w:cs="Times New Roman" w:ascii="Times New Roman" w:hAnsi="Times New Roman"/>
          <w:color w:val="111111"/>
          <w:sz w:val="28"/>
          <w:szCs w:val="28"/>
          <w:lang w:val="en-US"/>
        </w:rPr>
        <w:t>12- 'Aş-Şirāt-ul-Mustaghim, vol. 1, p. 301</w:t>
      </w:r>
    </w:p>
    <w:p>
      <w:pPr>
        <w:pStyle w:val="BookText"/>
        <w:bidi w:val="0"/>
        <w:jc w:val="both"/>
        <w:rPr/>
      </w:pPr>
      <w:r>
        <w:rPr>
          <w:rFonts w:eastAsia="Times New Roman" w:cs="Times New Roman" w:ascii="Times New Roman" w:hAnsi="Times New Roman"/>
          <w:color w:val="111111"/>
          <w:sz w:val="28"/>
          <w:szCs w:val="28"/>
          <w:lang w:val="en-US"/>
        </w:rPr>
        <w:t>13- 'Al-Qadir, by Al-'Allamat-ul-'Amini</w:t>
      </w:r>
    </w:p>
    <w:p>
      <w:pPr>
        <w:pStyle w:val="BookText"/>
        <w:bidi w:val="0"/>
        <w:jc w:val="both"/>
        <w:rPr/>
      </w:pPr>
      <w:r>
        <w:rPr>
          <w:rFonts w:eastAsia="Times New Roman" w:cs="Times New Roman" w:ascii="Times New Roman" w:hAnsi="Times New Roman"/>
          <w:color w:val="111111"/>
          <w:sz w:val="28"/>
          <w:szCs w:val="28"/>
          <w:lang w:val="en-US"/>
        </w:rPr>
        <w:t>14- 'Abaghāt-ul-'Anwār, by Al-'Allāmah Mir-'Hamid Hussayn Al-Lakhunuy (India)</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15- 'Ihghāgh-ul-Hagh, by Ghādi Nurullah, At-Tusturi; &amp; tens of other books.</w:t>
      </w:r>
      <w:bookmarkStart w:id="1083" w:name="pg13395_122911"/>
    </w:p>
    <w:p>
      <w:pPr>
        <w:pStyle w:val="Heading5"/>
        <w:numPr>
          <w:ilvl w:val="4"/>
          <w:numId w:val="1"/>
        </w:numPr>
        <w:bidi w:val="0"/>
        <w:jc w:val="left"/>
        <w:rPr/>
      </w:pPr>
      <w:bookmarkStart w:id="1084" w:name="__RefHeading___Toc377507_2616395394"/>
      <w:bookmarkStart w:id="1085" w:name="_Toc418"/>
      <w:bookmarkEnd w:id="1083"/>
      <w:bookmarkEnd w:id="1084"/>
      <w:r>
        <w:rPr/>
        <w:t>Qadīr-i-Khum in Brief</w:t>
      </w:r>
      <w:bookmarkEnd w:id="1085"/>
    </w:p>
    <w:p>
      <w:pPr>
        <w:pStyle w:val="BookText"/>
        <w:bidi w:val="0"/>
        <w:jc w:val="both"/>
        <w:rPr/>
      </w:pPr>
      <w:r>
        <w:rPr>
          <w:rFonts w:eastAsia="Times New Roman" w:cs="Times New Roman" w:ascii="Times New Roman" w:hAnsi="Times New Roman"/>
          <w:color w:val="111111"/>
          <w:sz w:val="28"/>
          <w:szCs w:val="28"/>
          <w:lang w:val="en-US"/>
        </w:rPr>
        <w:t>In the last year of the Prophet's life the rites of Hajjat-ul-Widā` were very gloriously performed at the presence of the Prophet (p.b.u.h.).</w:t>
      </w:r>
    </w:p>
    <w:p>
      <w:pPr>
        <w:pStyle w:val="BookText"/>
        <w:bidi w:val="0"/>
        <w:jc w:val="both"/>
        <w:rPr/>
      </w:pPr>
      <w:r>
        <w:rPr>
          <w:rFonts w:eastAsia="Times New Roman" w:cs="Times New Roman" w:ascii="Times New Roman" w:hAnsi="Times New Roman"/>
          <w:color w:val="111111"/>
          <w:sz w:val="28"/>
          <w:szCs w:val="28"/>
          <w:lang w:val="en-US"/>
        </w:rPr>
        <w:t>In this journey, not only the inhabitants of Medina accompanied the holy Prophet (p.b.u.h.), but also Muslims of different parts of Arabia took part in the pilgrimage with the Prophet (p.b.u.h.) to gain a great historical honour and credit.</w:t>
      </w:r>
    </w:p>
    <w:p>
      <w:pPr>
        <w:pStyle w:val="BookText"/>
        <w:bidi w:val="0"/>
        <w:jc w:val="both"/>
        <w:rPr/>
      </w:pPr>
      <w:r>
        <w:rPr>
          <w:rFonts w:eastAsia="Times New Roman" w:cs="Times New Roman" w:ascii="Times New Roman" w:hAnsi="Times New Roman"/>
          <w:color w:val="111111"/>
          <w:sz w:val="28"/>
          <w:szCs w:val="28"/>
          <w:lang w:val="en-US"/>
        </w:rPr>
        <w:t>The sun of Arabia was showering heat as fire over mounts and valleys. But the sweetness of this spiritual journey made everything easy for the pilgrims of Mecca. It was nearly noon. The land of Juhfeh and, behind it, the hot dry deserts of Qadīr-i-Khum were showing themselves from a distance.</w:t>
      </w:r>
    </w:p>
    <w:p>
      <w:pPr>
        <w:pStyle w:val="BookText"/>
        <w:bidi w:val="0"/>
        <w:jc w:val="both"/>
        <w:rPr/>
      </w:pPr>
      <w:r>
        <w:rPr>
          <w:rFonts w:eastAsia="Times New Roman" w:cs="Times New Roman" w:ascii="Times New Roman" w:hAnsi="Times New Roman"/>
          <w:color w:val="111111"/>
          <w:sz w:val="28"/>
          <w:szCs w:val="28"/>
          <w:lang w:val="en-US"/>
        </w:rPr>
        <w:t>It was on Thursday in the tenth A.H. (anno Hijira), just eight days after the Day of Sacrifice. Suddenly the Prophet (p.b.u.h.) ordered halt to the marching caravan.</w:t>
      </w:r>
    </w:p>
    <w:p>
      <w:pPr>
        <w:pStyle w:val="BookText"/>
        <w:bidi w:val="0"/>
        <w:jc w:val="both"/>
        <w:rPr/>
      </w:pPr>
      <w:r>
        <w:rPr>
          <w:rFonts w:eastAsia="Times New Roman" w:cs="Times New Roman" w:ascii="Times New Roman" w:hAnsi="Times New Roman"/>
          <w:color w:val="111111"/>
          <w:sz w:val="28"/>
          <w:szCs w:val="28"/>
          <w:lang w:val="en-US"/>
        </w:rPr>
        <w:t>The Prophet's Mu'azzin invited people to noon prayer with a loud voice of ` Allahu-Akbar '. People became ready for prayer while the weather was so hot that men had to put one side of their shoulder-mantles on the groumd under their feet and another side of it over their heads when establishing prayer.</w:t>
      </w:r>
    </w:p>
    <w:p>
      <w:pPr>
        <w:pStyle w:val="BookText"/>
        <w:bidi w:val="0"/>
        <w:jc w:val="both"/>
        <w:rPr/>
      </w:pPr>
      <w:r>
        <w:rPr>
          <w:rFonts w:eastAsia="Times New Roman" w:cs="Times New Roman" w:ascii="Times New Roman" w:hAnsi="Times New Roman"/>
          <w:color w:val="111111"/>
          <w:sz w:val="28"/>
          <w:szCs w:val="28"/>
          <w:lang w:val="en-US"/>
        </w:rPr>
        <w:t>When the noon prayer was established, people were going to go immediately into their small tents which they were carrying with them to shelter therein. But the Prophet (p.b.u.h.) informed them that everybody should attend to hearken a new Divine message. Then he announced that message through a full described sermon.</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people who were standing in a distance from the Prophet</w:t>
      </w:r>
    </w:p>
    <w:p>
      <w:pPr>
        <w:pStyle w:val="BookText"/>
        <w:bidi w:val="0"/>
        <w:rPr/>
      </w:pPr>
      <w:r>
        <w:rPr>
          <w:rFonts w:eastAsia="Times New Roman" w:cs="Times New Roman" w:ascii="Times New Roman" w:hAnsi="Times New Roman"/>
          <w:color w:val="111111"/>
          <w:sz w:val="28"/>
          <w:szCs w:val="28"/>
          <w:lang w:val="en-US"/>
        </w:rPr>
        <w:t>(p.b.u.h.) to listen to his lecture could not see him from behind the crowd.</w:t>
      </w:r>
    </w:p>
    <w:p>
      <w:pPr>
        <w:pStyle w:val="BookText"/>
        <w:bidi w:val="0"/>
        <w:jc w:val="both"/>
        <w:rPr/>
      </w:pPr>
      <w:r>
        <w:rPr>
          <w:rFonts w:eastAsia="Times New Roman" w:cs="Times New Roman" w:ascii="Times New Roman" w:hAnsi="Times New Roman"/>
          <w:color w:val="111111"/>
          <w:sz w:val="28"/>
          <w:szCs w:val="28"/>
          <w:lang w:val="en-US"/>
        </w:rPr>
        <w:t>Therefore, a pulpit was prepared from the seats used at the back of the camels. The holy Prophet (p.b.u.h.) mounting the pulpit praised Allah and sought protection from Him. Then he addressed the huge crowd of people and said:</w:t>
      </w:r>
    </w:p>
    <w:p>
      <w:pPr>
        <w:pStyle w:val="BookText"/>
        <w:bidi w:val="0"/>
        <w:jc w:val="both"/>
        <w:rPr/>
      </w:pPr>
      <w:r>
        <w:rPr>
          <w:rFonts w:eastAsia="Times New Roman" w:cs="Times New Roman" w:ascii="Times New Roman" w:hAnsi="Times New Roman"/>
          <w:color w:val="111111"/>
          <w:sz w:val="28"/>
          <w:szCs w:val="28"/>
          <w:lang w:val="en-US"/>
        </w:rPr>
        <w:t>" Soon I am going to depart from among you by accepting the invitation of Allah. I am responsible, and you are responsible, too.</w:t>
      </w:r>
    </w:p>
    <w:p>
      <w:pPr>
        <w:pStyle w:val="BookText"/>
        <w:bidi w:val="0"/>
        <w:jc w:val="both"/>
        <w:rPr/>
      </w:pPr>
      <w:r>
        <w:rPr>
          <w:rFonts w:eastAsia="Times New Roman" w:cs="Times New Roman" w:ascii="Times New Roman" w:hAnsi="Times New Roman"/>
          <w:color w:val="111111"/>
          <w:sz w:val="28"/>
          <w:szCs w:val="28"/>
          <w:lang w:val="en-US"/>
        </w:rPr>
        <w:t>How do you bear witness about me? "</w:t>
      </w:r>
    </w:p>
    <w:p>
      <w:pPr>
        <w:pStyle w:val="BookText"/>
        <w:bidi w:val="0"/>
        <w:jc w:val="both"/>
        <w:rPr/>
      </w:pPr>
      <w:r>
        <w:rPr>
          <w:rFonts w:eastAsia="Times New Roman" w:cs="Times New Roman" w:ascii="Times New Roman" w:hAnsi="Times New Roman"/>
          <w:color w:val="111111"/>
          <w:sz w:val="28"/>
          <w:szCs w:val="28"/>
          <w:lang w:val="en-US"/>
        </w:rPr>
        <w:t>The audience shouted saying:</w:t>
      </w:r>
    </w:p>
    <w:p>
      <w:pPr>
        <w:pStyle w:val="BookText"/>
        <w:bidi w:val="0"/>
        <w:jc w:val="both"/>
        <w:rPr/>
      </w:pPr>
      <w:r>
        <w:rPr>
          <w:rFonts w:eastAsia="Times New Roman" w:cs="Times New Roman" w:ascii="Times New Roman" w:hAnsi="Times New Roman"/>
          <w:color w:val="111111"/>
          <w:sz w:val="28"/>
          <w:szCs w:val="28"/>
          <w:lang w:val="en-US"/>
        </w:rPr>
        <w:t>" We bear witness that certainly you have conveyed (the mission of messengership), advised (the circumstance of benevolence) and strived (to guide us). May, then, Allah reward you goodness. "</w:t>
      </w:r>
    </w:p>
    <w:p>
      <w:pPr>
        <w:pStyle w:val="BookText"/>
        <w:bidi w:val="0"/>
        <w:jc w:val="both"/>
        <w:rPr/>
      </w:pPr>
      <w:r>
        <w:rPr>
          <w:rFonts w:eastAsia="Times New Roman" w:cs="Times New Roman" w:ascii="Times New Roman" w:hAnsi="Times New Roman"/>
          <w:color w:val="111111"/>
          <w:sz w:val="28"/>
          <w:szCs w:val="28"/>
          <w:lang w:val="en-US"/>
        </w:rPr>
        <w:t>Then he (p.b.u.h.) questioned:</w:t>
      </w:r>
    </w:p>
    <w:p>
      <w:pPr>
        <w:pStyle w:val="BookText"/>
        <w:bidi w:val="0"/>
        <w:jc w:val="both"/>
        <w:rPr/>
      </w:pPr>
      <w:r>
        <w:rPr>
          <w:rFonts w:eastAsia="Times New Roman" w:cs="Times New Roman" w:ascii="Times New Roman" w:hAnsi="Times New Roman"/>
          <w:color w:val="111111"/>
          <w:sz w:val="28"/>
          <w:szCs w:val="28"/>
          <w:lang w:val="en-US"/>
        </w:rPr>
        <w:t>" Do you not bear witness to Unity of Allah, my messengership, the rightfulness of the Day of Resurrection, and raising the dead on that Day? "</w:t>
      </w:r>
    </w:p>
    <w:p>
      <w:pPr>
        <w:pStyle w:val="BookText"/>
        <w:bidi w:val="0"/>
        <w:jc w:val="both"/>
        <w:rPr/>
      </w:pPr>
      <w:r>
        <w:rPr>
          <w:rFonts w:eastAsia="Times New Roman" w:cs="Times New Roman" w:ascii="Times New Roman" w:hAnsi="Times New Roman"/>
          <w:color w:val="111111"/>
          <w:sz w:val="28"/>
          <w:szCs w:val="28"/>
          <w:lang w:val="en-US"/>
        </w:rPr>
        <w:t>The crowd answered: " Yes, We confess." The Prophet (p.b.u.h.) said: " O' Lord! Be witness."</w:t>
      </w:r>
    </w:p>
    <w:p>
      <w:pPr>
        <w:pStyle w:val="BookText"/>
        <w:bidi w:val="0"/>
        <w:jc w:val="both"/>
        <w:rPr/>
      </w:pPr>
      <w:r>
        <w:rPr>
          <w:rFonts w:eastAsia="Times New Roman" w:cs="Times New Roman" w:ascii="Times New Roman" w:hAnsi="Times New Roman"/>
          <w:color w:val="111111"/>
          <w:sz w:val="28"/>
          <w:szCs w:val="28"/>
          <w:lang w:val="en-US"/>
        </w:rPr>
        <w:t>Again, he (p.b.u.h.) said: " O' people! Do you hear me? ... " The audience answered positively, and then a silence dominated throughout the desert, so that there was heard nothing but the sound of the wind.</w:t>
      </w:r>
    </w:p>
    <w:p>
      <w:pPr>
        <w:pStyle w:val="BookText"/>
        <w:bidi w:val="0"/>
        <w:jc w:val="both"/>
        <w:rPr/>
      </w:pPr>
      <w:r>
        <w:rPr>
          <w:rFonts w:eastAsia="Times New Roman" w:cs="Times New Roman" w:ascii="Times New Roman" w:hAnsi="Times New Roman"/>
          <w:color w:val="111111"/>
          <w:sz w:val="28"/>
          <w:szCs w:val="28"/>
          <w:lang w:val="en-US"/>
        </w:rPr>
        <w:t>The Prophet (p.b.u.h.) said: " Now, look how do you treat with these two weighty and worthy things that I leave among you? "</w:t>
      </w:r>
    </w:p>
    <w:p>
      <w:pPr>
        <w:pStyle w:val="BookText"/>
        <w:bidi w:val="0"/>
        <w:jc w:val="both"/>
        <w:rPr/>
      </w:pPr>
      <w:r>
        <w:rPr>
          <w:rFonts w:eastAsia="Times New Roman" w:cs="Times New Roman" w:ascii="Times New Roman" w:hAnsi="Times New Roman"/>
          <w:color w:val="111111"/>
          <w:sz w:val="28"/>
          <w:szCs w:val="28"/>
          <w:lang w:val="en-US"/>
        </w:rPr>
        <w:t>A voice from among the crowd asked the Prophet (p.b.u.h.) what those two worthy things were.</w:t>
      </w:r>
    </w:p>
    <w:p>
      <w:pPr>
        <w:pStyle w:val="BookText"/>
        <w:bidi w:val="0"/>
        <w:jc w:val="both"/>
        <w:rPr/>
      </w:pPr>
      <w:r>
        <w:rPr>
          <w:rFonts w:eastAsia="Times New Roman" w:cs="Times New Roman" w:ascii="Times New Roman" w:hAnsi="Times New Roman"/>
          <w:color w:val="111111"/>
          <w:sz w:val="28"/>
          <w:szCs w:val="28"/>
          <w:lang w:val="en-US"/>
        </w:rPr>
        <w:t>The Prophet (p.b.u.h.) immediately said: " The first is the Greater Weight ', the Qur'aËn, whose one end is in Allah's hand and another end is in your hand. Never abandon it lest you might get astray! The second worthy thing is my progeny, my Ahlul-Bayt. And verily Allah, the Subtle, the Aware,informed me that never, never, will these too get separated from each other until they meet me at Heaven. Do not anticipate them both, because you will be perished; and be not behind-hand of those two, for you will beperished, too."</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that time, people saw that the Prophet (p.b.u.h.) was looking round as if he was looking for someone. As soon as he saw Ali (a.s.), he</w:t>
      </w:r>
    </w:p>
    <w:p>
      <w:pPr>
        <w:pStyle w:val="BookText"/>
        <w:bidi w:val="0"/>
        <w:rPr/>
      </w:pPr>
      <w:r>
        <w:rPr>
          <w:rFonts w:eastAsia="Times New Roman" w:cs="Times New Roman" w:ascii="Times New Roman" w:hAnsi="Times New Roman"/>
          <w:color w:val="111111"/>
          <w:sz w:val="28"/>
          <w:szCs w:val="28"/>
          <w:lang w:val="en-US"/>
        </w:rPr>
        <w:t>leaned over and took his hand and raised it up so high that the whiteness of their arm-pits appeared. All the crowd saw him (a.s.) and recognized him that he is the very ever-victorious officer of Islam. Here, the Prophet's voice became louder and more audible when he said:</w:t>
      </w:r>
    </w:p>
    <w:p>
      <w:pPr>
        <w:pStyle w:val="BookText"/>
        <w:bidi w:val="0"/>
        <w:jc w:val="both"/>
        <w:rPr/>
      </w:pPr>
      <w:r>
        <w:rPr>
          <w:rFonts w:eastAsia="Times New Roman" w:cs="Times New Roman" w:ascii="Times New Roman" w:hAnsi="Times New Roman"/>
          <w:color w:val="111111"/>
          <w:sz w:val="28"/>
          <w:szCs w:val="28"/>
          <w:lang w:val="en-US"/>
        </w:rPr>
        <w:t>" O' people! who is superior (or the Master) among the people to the believers more than their own selves? "</w:t>
      </w:r>
    </w:p>
    <w:p>
      <w:pPr>
        <w:pStyle w:val="BookText"/>
        <w:bidi w:val="0"/>
        <w:jc w:val="both"/>
        <w:rPr/>
      </w:pPr>
      <w:r>
        <w:rPr>
          <w:rFonts w:eastAsia="Times New Roman" w:cs="Times New Roman" w:ascii="Times New Roman" w:hAnsi="Times New Roman"/>
          <w:color w:val="111111"/>
          <w:sz w:val="28"/>
          <w:szCs w:val="28"/>
          <w:lang w:val="en-US"/>
        </w:rPr>
        <w:t>They said: " Allah and the Prophet (p.b.u.h.) know better."</w:t>
      </w:r>
    </w:p>
    <w:p>
      <w:pPr>
        <w:pStyle w:val="BookText"/>
        <w:bidi w:val="0"/>
        <w:jc w:val="both"/>
        <w:rPr/>
      </w:pPr>
      <w:r>
        <w:rPr>
          <w:rFonts w:eastAsia="Times New Roman" w:cs="Times New Roman" w:ascii="Times New Roman" w:hAnsi="Times New Roman"/>
          <w:color w:val="111111"/>
          <w:sz w:val="28"/>
          <w:szCs w:val="28"/>
          <w:lang w:val="en-US"/>
        </w:rPr>
        <w:t>The Prophet (p.b.u.h.) said: " Allah is my master, and I am the master over the believers, and I am superior to them more than their own selves (my decision is superior to their decision)."</w:t>
      </w:r>
    </w:p>
    <w:p>
      <w:pPr>
        <w:pStyle w:val="BookText"/>
        <w:bidi w:val="0"/>
        <w:jc w:val="both"/>
        <w:rPr/>
      </w:pPr>
      <w:r>
        <w:rPr>
          <w:rFonts w:eastAsia="Times New Roman" w:cs="Times New Roman" w:ascii="Times New Roman" w:hAnsi="Times New Roman"/>
          <w:color w:val="111111"/>
          <w:sz w:val="28"/>
          <w:szCs w:val="28"/>
          <w:lang w:val="en-US"/>
        </w:rPr>
        <w:t>Then he (p.b.u.h.) added:</w:t>
      </w:r>
    </w:p>
    <w:p>
      <w:pPr>
        <w:pStyle w:val="BookText"/>
        <w:bidi w:val="0"/>
        <w:jc w:val="both"/>
        <w:rPr/>
      </w:pPr>
      <w:r>
        <w:rPr>
          <w:rFonts w:eastAsia="Times New Roman" w:cs="Times New Roman" w:ascii="Times New Roman" w:hAnsi="Times New Roman"/>
          <w:color w:val="111111"/>
          <w:sz w:val="28"/>
          <w:szCs w:val="28"/>
          <w:lang w:val="en-US"/>
        </w:rPr>
        <w:t>" To whomever I am the Maulā (the master) this Ali is his Maula (the master)." And he repeated this statememnt three times, or, as some narrators of the traditions have cited, he repeated it four times.</w:t>
      </w:r>
    </w:p>
    <w:p>
      <w:pPr>
        <w:pStyle w:val="BookText"/>
        <w:bidi w:val="0"/>
        <w:jc w:val="both"/>
        <w:rPr/>
      </w:pPr>
      <w:r>
        <w:rPr>
          <w:rFonts w:eastAsia="Times New Roman" w:cs="Times New Roman" w:ascii="Times New Roman" w:hAnsi="Times New Roman"/>
          <w:color w:val="111111"/>
          <w:sz w:val="28"/>
          <w:szCs w:val="28"/>
          <w:lang w:val="en-US"/>
        </w:rPr>
        <w:t>After stating this commandment, he looked up towards heaven and prayed, saying:</w:t>
      </w:r>
    </w:p>
    <w:p>
      <w:pPr>
        <w:pStyle w:val="BookText"/>
        <w:bidi w:val="0"/>
        <w:jc w:val="both"/>
        <w:rPr/>
      </w:pPr>
      <w:r>
        <w:rPr>
          <w:rFonts w:eastAsia="Times New Roman" w:cs="Times New Roman" w:ascii="Times New Roman" w:hAnsi="Times New Roman"/>
          <w:color w:val="111111"/>
          <w:sz w:val="28"/>
          <w:szCs w:val="28"/>
          <w:lang w:val="en-US"/>
        </w:rPr>
        <w:t>" O' Allah! Be You a friend to him who is a friend to him (Ali) and (Be You) as enemy to him who is enemy to him (i.e. Ali).</w:t>
      </w:r>
    </w:p>
    <w:p>
      <w:pPr>
        <w:pStyle w:val="BookText"/>
        <w:bidi w:val="0"/>
        <w:jc w:val="both"/>
        <w:rPr/>
      </w:pPr>
      <w:r>
        <w:rPr>
          <w:rFonts w:eastAsia="Times New Roman" w:cs="Times New Roman" w:ascii="Times New Roman" w:hAnsi="Times New Roman"/>
          <w:color w:val="111111"/>
          <w:sz w:val="28"/>
          <w:szCs w:val="28"/>
          <w:lang w:val="en-US"/>
        </w:rPr>
        <w:t>Then he (p.b.u.h.) said to the audience: " Beware that all of you who are present should communicate this news to those who are absent."</w:t>
      </w:r>
    </w:p>
    <w:p>
      <w:pPr>
        <w:pStyle w:val="BookText"/>
        <w:bidi w:val="0"/>
        <w:jc w:val="both"/>
        <w:rPr/>
      </w:pPr>
      <w:r>
        <w:rPr>
          <w:rFonts w:eastAsia="Times New Roman" w:cs="Times New Roman" w:ascii="Times New Roman" w:hAnsi="Times New Roman"/>
          <w:color w:val="111111"/>
          <w:sz w:val="28"/>
          <w:szCs w:val="28"/>
          <w:lang w:val="en-US"/>
        </w:rPr>
        <w:t>The Prophet's sermon was completed while sweat was showering from the faces of the Prophet (p.b.u.h), Ali (a.s.) and all people there because of the heat. Before separating the rows of the pilgrims, Rūh-ul-'Amīn (Gobriel) came down and revealed this holy verse to the Prophet (p.b.u.h.):</w:t>
      </w:r>
    </w:p>
    <w:p>
      <w:pPr>
        <w:pStyle w:val="BookText"/>
        <w:bidi w:val="0"/>
        <w:jc w:val="both"/>
        <w:rPr/>
      </w:pPr>
      <w:r>
        <w:rPr>
          <w:rFonts w:eastAsia="Times New Roman" w:cs="Times New Roman" w:ascii="Times New Roman" w:hAnsi="Times New Roman"/>
          <w:color w:val="111111"/>
          <w:sz w:val="28"/>
          <w:szCs w:val="28"/>
          <w:lang w:val="en-US"/>
        </w:rPr>
        <w:t>"...This day have I perfected your religion for you and have I completed My bounties on you and am pleased your religion to be Islam. ..."</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The Prophet (p.b.u.h.) said: " Allah is the Greatest! Allah is the Greatest upon the perfection of religion and completion of favour, and the Lord became pleased with my messengership and Ali's mastership after me."</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time there arose a sound of pleasure and uproar amongst people, and they congratulated this position to Ali (a.s.). Two people, out</w:t>
      </w:r>
      <w:bookmarkStart w:id="1086" w:name="pg13395_122914"/>
    </w:p>
    <w:p>
      <w:pPr>
        <w:pStyle w:val="BookText"/>
        <w:bidi w:val="0"/>
        <w:rPr/>
      </w:pPr>
      <w:bookmarkEnd w:id="1086"/>
      <w:r>
        <w:rPr>
          <w:rFonts w:eastAsia="Times New Roman" w:cs="Times New Roman" w:ascii="Times New Roman" w:hAnsi="Times New Roman"/>
          <w:color w:val="111111"/>
          <w:sz w:val="28"/>
          <w:szCs w:val="28"/>
          <w:lang w:val="en-US"/>
        </w:rPr>
        <w:t>of those famous ones in the gathering who felicitated Ali (a.s.), were Abu-Bakr and `Umar. It was at the presence of the crowd when they one after another uttered in their Arabic tongue: " Bakhkhin bakhkhin laka yabna Abī-Tālib. Aṣbaḥta wa amsayta Moulāee wa Maulā kulle Mu'minin wa Mu'minah " (Hurrah, Hurrah, O' son of Abū-Tālib! You have now become my Maula (master) and the Maula (master) of every believing man and believing woman.)</w:t>
      </w:r>
    </w:p>
    <w:p>
      <w:pPr>
        <w:pStyle w:val="BookText"/>
        <w:bidi w:val="0"/>
        <w:jc w:val="both"/>
        <w:rPr/>
      </w:pPr>
      <w:r>
        <w:rPr>
          <w:rFonts w:eastAsia="Times New Roman" w:cs="Times New Roman" w:ascii="Times New Roman" w:hAnsi="Times New Roman"/>
          <w:color w:val="111111"/>
          <w:sz w:val="28"/>
          <w:szCs w:val="28"/>
          <w:lang w:val="en-US"/>
        </w:rPr>
        <w:t>This report is a brief explanation of the Qadīr-i-Khum which has been recorded in the scholars' books of both Sunnie and Shi`ites.</w:t>
      </w:r>
    </w:p>
    <w:p>
      <w:pPr>
        <w:pStyle w:val="Heading5"/>
        <w:numPr>
          <w:ilvl w:val="4"/>
          <w:numId w:val="1"/>
        </w:numPr>
        <w:bidi w:val="0"/>
        <w:jc w:val="left"/>
        <w:rPr/>
      </w:pPr>
      <w:bookmarkStart w:id="1087" w:name="__RefHeading___Toc377509_2616395394"/>
      <w:bookmarkStart w:id="1088" w:name="_Toc419"/>
      <w:bookmarkEnd w:id="1087"/>
      <w:r>
        <w:rPr/>
        <w:t>An Explanation:</w:t>
      </w:r>
      <w:bookmarkEnd w:id="1088"/>
    </w:p>
    <w:p>
      <w:pPr>
        <w:pStyle w:val="BookText"/>
        <w:bidi w:val="0"/>
        <w:jc w:val="both"/>
        <w:rPr/>
      </w:pPr>
      <w:r>
        <w:rPr>
          <w:rFonts w:eastAsia="Times New Roman" w:cs="Times New Roman" w:ascii="Times New Roman" w:hAnsi="Times New Roman"/>
          <w:color w:val="111111"/>
          <w:sz w:val="28"/>
          <w:szCs w:val="28"/>
          <w:lang w:val="en-US"/>
        </w:rPr>
        <w:t>All of the Shi`ite commentators basing on Ahlul-Bayt's traditions, and also as some Sunnite commentators, like Fakhr-i-Rāzī and the author of Almanār have cited that this verse is related to the mastership (wilāyah) of Ali-ibn Abī-Ṭālib and the event in Qadiīr-i-Khum.</w:t>
      </w:r>
    </w:p>
    <w:p>
      <w:pPr>
        <w:pStyle w:val="BookText"/>
        <w:bidi w:val="0"/>
        <w:jc w:val="both"/>
        <w:rPr/>
      </w:pPr>
      <w:r>
        <w:rPr>
          <w:rFonts w:eastAsia="Times New Roman" w:cs="Times New Roman" w:ascii="Times New Roman" w:hAnsi="Times New Roman"/>
          <w:color w:val="111111"/>
          <w:sz w:val="28"/>
          <w:szCs w:val="28"/>
          <w:lang w:val="en-US"/>
        </w:rPr>
        <w:t>The style of the tone and address of the verse distinguishes this holy verse from the verses before and after it. It is only in this verse throughout the Qur'ān that the holy Prophet (p.b.u.h.) has been threatened due to the concealment of message. It announces that if he does not convey that message, it is as if what he has conveyed during all the years of his messengership will be reduced to nothing. Therefore, it must be noted what an important message it is which has been stated there and in that manner.</w:t>
      </w:r>
    </w:p>
    <w:p>
      <w:pPr>
        <w:pStyle w:val="BookText"/>
        <w:bidi w:val="0"/>
        <w:jc w:val="both"/>
        <w:rPr/>
      </w:pPr>
      <w:r>
        <w:rPr>
          <w:rFonts w:eastAsia="Times New Roman" w:cs="Times New Roman" w:ascii="Times New Roman" w:hAnsi="Times New Roman"/>
          <w:color w:val="111111"/>
          <w:sz w:val="28"/>
          <w:szCs w:val="28"/>
          <w:lang w:val="en-US"/>
        </w:rPr>
        <w:t>It is a message that , from the point of significance, is equivalent with all the Divine messages of the whole period of his prophethood and messengership. That message is the mastership, Imamate, and leadership of Ali-ibn-Abī-Talīb (a.s.) from the side of Allah.</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Lord! accept us and our children among the true followers of Imam Ali (a.s.) and his progeny (a.s.), and cause us all to be mustered with them on the Day of Resurrection.</w:t>
      </w:r>
      <w:bookmarkStart w:id="1089" w:name="pg13395_122915"/>
    </w:p>
    <w:p>
      <w:pPr>
        <w:pStyle w:val="BookText"/>
        <w:bidi w:val="0"/>
        <w:rPr/>
      </w:pPr>
      <w:bookmarkEnd w:id="1089"/>
      <w:r>
        <w:rPr>
          <w:rFonts w:eastAsia="Amiri" w:cs="Amiri" w:ascii="Amiri" w:hAnsi="Amiri"/>
          <w:color w:val="111111"/>
          <w:sz w:val="28"/>
          <w:szCs w:val="28"/>
          <w:lang w:bidi="ar-SA"/>
        </w:rPr>
        <w:t xml:space="preserve">68- </w:t>
      </w:r>
      <w:r>
        <w:rPr>
          <w:rFonts w:ascii="Amiri" w:hAnsi="Amiri" w:eastAsia="Amiri" w:cs="Amiri"/>
          <w:color w:val="111111"/>
          <w:sz w:val="28"/>
          <w:sz w:val="28"/>
          <w:szCs w:val="28"/>
          <w:rtl w:val="true"/>
          <w:lang w:bidi="ar-SA"/>
        </w:rPr>
        <w:t>قُلْ یااَهْلَ الْکِتابِ</w:t>
      </w:r>
    </w:p>
    <w:p>
      <w:pPr>
        <w:pStyle w:val="BookText"/>
        <w:bidi w:val="0"/>
        <w:jc w:val="both"/>
        <w:rPr/>
      </w:pPr>
      <w:r>
        <w:rPr>
          <w:rFonts w:ascii="Amiri" w:hAnsi="Amiri" w:eastAsia="Amiri" w:cs="Amiri"/>
          <w:color w:val="111111"/>
          <w:sz w:val="28"/>
          <w:sz w:val="28"/>
          <w:szCs w:val="28"/>
          <w:rtl w:val="true"/>
          <w:lang w:bidi="ar-SA"/>
        </w:rPr>
        <w:t>لَسْتُمْ عَلی شیْ‌ْءٍ حَتّی تُقیمُوا التَّوْراةَ وَالاِْنْجیلَ</w:t>
      </w:r>
    </w:p>
    <w:p>
      <w:pPr>
        <w:pStyle w:val="BookText"/>
        <w:bidi w:val="0"/>
        <w:jc w:val="both"/>
        <w:rPr/>
      </w:pPr>
      <w:r>
        <w:rPr>
          <w:rFonts w:ascii="Amiri" w:hAnsi="Amiri" w:eastAsia="Amiri" w:cs="Amiri"/>
          <w:color w:val="111111"/>
          <w:sz w:val="28"/>
          <w:sz w:val="28"/>
          <w:szCs w:val="28"/>
          <w:rtl w:val="true"/>
          <w:lang w:bidi="ar-SA"/>
        </w:rPr>
        <w:t>وَما اُنْزِلَ اِلَیْکُم مِنْ رَبِّکُمْ</w:t>
      </w:r>
    </w:p>
    <w:p>
      <w:pPr>
        <w:pStyle w:val="BookText"/>
        <w:bidi w:val="0"/>
        <w:jc w:val="both"/>
        <w:rPr/>
      </w:pPr>
      <w:r>
        <w:rPr>
          <w:rFonts w:ascii="Amiri" w:hAnsi="Amiri" w:eastAsia="Amiri" w:cs="Amiri"/>
          <w:color w:val="111111"/>
          <w:sz w:val="28"/>
          <w:sz w:val="28"/>
          <w:szCs w:val="28"/>
          <w:rtl w:val="true"/>
          <w:lang w:bidi="ar-SA"/>
        </w:rPr>
        <w:t>وَلَیَزیدَنَّ کَثیرًا مِنْهُمْ ما اُنْزِلَ اِلَیْکَ مِنْ رَبِّکَ طُغْیانًا وَکُفْرًا</w:t>
      </w:r>
    </w:p>
    <w:p>
      <w:pPr>
        <w:pStyle w:val="BookText"/>
        <w:bidi w:val="0"/>
        <w:jc w:val="both"/>
        <w:rPr/>
      </w:pPr>
      <w:r>
        <w:rPr>
          <w:rFonts w:ascii="Amiri" w:hAnsi="Amiri" w:eastAsia="Amiri" w:cs="Amiri"/>
          <w:color w:val="111111"/>
          <w:sz w:val="28"/>
          <w:sz w:val="28"/>
          <w:szCs w:val="28"/>
          <w:rtl w:val="true"/>
          <w:lang w:bidi="ar-SA"/>
        </w:rPr>
        <w:t>فَلا تَأْسَ عَلَی الْقَوْمِ الْکافِرینَ</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 Say: ` O' People of the Book you follow naught (no true religion) till you keep up the Turah and the Evangel and what has been sent down unto you from your Lord;</w:t>
      </w:r>
    </w:p>
    <w:p>
      <w:pPr>
        <w:pStyle w:val="BookText"/>
        <w:bidi w:val="0"/>
        <w:jc w:val="both"/>
        <w:rPr/>
      </w:pPr>
      <w:r>
        <w:rPr>
          <w:rFonts w:eastAsia="Times New Roman" w:cs="Times New Roman" w:ascii="Times New Roman" w:hAnsi="Times New Roman"/>
          <w:color w:val="111111"/>
          <w:sz w:val="28"/>
          <w:szCs w:val="28"/>
          <w:lang w:val="en-US"/>
        </w:rPr>
        <w:t>and surely that which has been sent down to you from your Lord (the Qur'ān) shall increase many of them in insolence and infidelity.</w:t>
      </w:r>
    </w:p>
    <w:p>
      <w:pPr>
        <w:pStyle w:val="BookText"/>
        <w:bidi w:val="0"/>
        <w:jc w:val="both"/>
        <w:rPr/>
      </w:pPr>
      <w:r>
        <w:rPr>
          <w:rFonts w:eastAsia="Times New Roman" w:cs="Times New Roman" w:ascii="Times New Roman" w:hAnsi="Times New Roman"/>
          <w:color w:val="111111"/>
          <w:sz w:val="28"/>
          <w:szCs w:val="28"/>
          <w:lang w:val="en-US"/>
        </w:rPr>
        <w:t>So do not grieve for the unbelieving ones."</w:t>
      </w:r>
    </w:p>
    <w:p>
      <w:pPr>
        <w:pStyle w:val="Heading4"/>
        <w:numPr>
          <w:ilvl w:val="3"/>
          <w:numId w:val="1"/>
        </w:numPr>
        <w:bidi w:val="0"/>
        <w:jc w:val="left"/>
        <w:rPr/>
      </w:pPr>
      <w:bookmarkStart w:id="1090" w:name="__RefHeading___Toc377511_2616395394"/>
      <w:bookmarkStart w:id="1091" w:name="_Toc420"/>
      <w:bookmarkEnd w:id="1090"/>
      <w:r>
        <w:rPr/>
        <w:t>Commentary: verse 68</w:t>
      </w:r>
      <w:bookmarkEnd w:id="1091"/>
    </w:p>
    <w:p>
      <w:pPr>
        <w:pStyle w:val="BookText"/>
        <w:bidi w:val="0"/>
        <w:jc w:val="both"/>
        <w:rPr/>
      </w:pPr>
      <w:r>
        <w:rPr>
          <w:rFonts w:eastAsia="Times New Roman" w:cs="Times New Roman" w:ascii="Times New Roman" w:hAnsi="Times New Roman"/>
          <w:color w:val="111111"/>
          <w:sz w:val="28"/>
          <w:szCs w:val="28"/>
          <w:lang w:val="en-US"/>
        </w:rPr>
        <w:t>It is necessary to believe in all the heavenly Books, and a mere claim of belief is not sufficient. Practice and establishment of action for Faith is indispensable. Thus, the person who does not practise his Faith has no religion.</w:t>
      </w:r>
    </w:p>
    <w:p>
      <w:pPr>
        <w:pStyle w:val="BookText"/>
        <w:bidi w:val="0"/>
        <w:jc w:val="both"/>
        <w:rPr/>
      </w:pPr>
      <w:r>
        <w:rPr>
          <w:rFonts w:eastAsia="Times New Roman" w:cs="Times New Roman" w:ascii="Times New Roman" w:hAnsi="Times New Roman"/>
          <w:color w:val="111111"/>
          <w:sz w:val="28"/>
          <w:szCs w:val="28"/>
          <w:lang w:val="en-US"/>
        </w:rPr>
        <w:t>The personality and value of individuals is estimated by the level of their action on the religious duties.</w:t>
      </w:r>
    </w:p>
    <w:p>
      <w:pPr>
        <w:pStyle w:val="BookText"/>
        <w:bidi w:val="0"/>
        <w:jc w:val="both"/>
        <w:rPr/>
      </w:pPr>
      <w:r>
        <w:rPr>
          <w:rFonts w:eastAsia="Times New Roman" w:cs="Times New Roman" w:ascii="Times New Roman" w:hAnsi="Times New Roman"/>
          <w:color w:val="111111"/>
          <w:sz w:val="28"/>
          <w:szCs w:val="28"/>
          <w:lang w:val="en-US"/>
        </w:rPr>
        <w:t>Infidelity and obstinacy of persons do not harm the Islamic system and ideology, but they themselves incur its harm. Allah is the protector of the religion.</w:t>
      </w:r>
    </w:p>
    <w:p>
      <w:pPr>
        <w:pStyle w:val="BookText"/>
        <w:bidi w:val="0"/>
        <w:jc w:val="both"/>
        <w:rPr/>
      </w:pPr>
      <w:r>
        <w:rPr>
          <w:rFonts w:eastAsia="Times New Roman" w:cs="Times New Roman" w:ascii="Times New Roman" w:hAnsi="Times New Roman"/>
          <w:color w:val="111111"/>
          <w:sz w:val="28"/>
          <w:szCs w:val="28"/>
          <w:lang w:val="en-US"/>
        </w:rPr>
        <w:t>" Say: ` O' People of the Book you follow naught (no true religion) till you keep up the Turah and the Evangel and what has been sent down unto you from your Lord;</w:t>
      </w:r>
    </w:p>
    <w:p>
      <w:pPr>
        <w:pStyle w:val="BookText"/>
        <w:bidi w:val="0"/>
        <w:jc w:val="both"/>
        <w:rPr/>
      </w:pPr>
      <w:r>
        <w:rPr>
          <w:rFonts w:eastAsia="Times New Roman" w:cs="Times New Roman" w:ascii="Times New Roman" w:hAnsi="Times New Roman"/>
          <w:color w:val="111111"/>
          <w:sz w:val="28"/>
          <w:szCs w:val="28"/>
          <w:lang w:val="en-US"/>
        </w:rPr>
        <w:t>and surely that which has been sent down to you from your Lord (the Qur'ān) shall increase many of them in insolence and infidelity.</w:t>
      </w:r>
    </w:p>
    <w:p>
      <w:pPr>
        <w:pStyle w:val="BookText"/>
        <w:bidi w:val="0"/>
        <w:jc w:val="both"/>
        <w:rPr/>
      </w:pPr>
      <w:r>
        <w:rPr>
          <w:rFonts w:eastAsia="Times New Roman" w:cs="Times New Roman" w:ascii="Times New Roman" w:hAnsi="Times New Roman"/>
          <w:color w:val="111111"/>
          <w:sz w:val="28"/>
          <w:szCs w:val="28"/>
          <w:lang w:val="en-US"/>
        </w:rPr>
        <w:t>So do not grieve for the unbelieving ones."</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of course, that the content meaning of this verse is not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allocated to the Jews. If the Muslims suffice only to the claim of Islam, too, and do not establish the prophets' principles of training, and their own heavenly Book in particular, they will have neither any rank and value with Allah nor in their own personal and social life. So, they will always be helpless, inferior and defeated.</w:t>
      </w:r>
      <w:bookmarkStart w:id="1092" w:name="pg13395_122917"/>
    </w:p>
    <w:p>
      <w:pPr>
        <w:pStyle w:val="BookText"/>
        <w:bidi w:val="0"/>
        <w:rPr/>
      </w:pPr>
      <w:bookmarkEnd w:id="1092"/>
      <w:r>
        <w:rPr>
          <w:rFonts w:eastAsia="Amiri" w:cs="Amiri" w:ascii="Amiri" w:hAnsi="Amiri"/>
          <w:color w:val="111111"/>
          <w:sz w:val="28"/>
          <w:szCs w:val="28"/>
          <w:lang w:bidi="ar-SA"/>
        </w:rPr>
        <w:t xml:space="preserve">69- </w:t>
      </w:r>
      <w:r>
        <w:rPr>
          <w:rFonts w:ascii="Amiri" w:hAnsi="Amiri" w:eastAsia="Amiri" w:cs="Amiri"/>
          <w:color w:val="111111"/>
          <w:sz w:val="28"/>
          <w:sz w:val="28"/>
          <w:szCs w:val="28"/>
          <w:rtl w:val="true"/>
          <w:lang w:bidi="ar-SA"/>
        </w:rPr>
        <w:t>اِنَّ الَّذینَ امَنُوا وَالَّذینَ هادُوا وَالصّابِئونَ وَالنّصاری</w:t>
      </w:r>
    </w:p>
    <w:p>
      <w:pPr>
        <w:pStyle w:val="BookText"/>
        <w:bidi w:val="0"/>
        <w:jc w:val="both"/>
        <w:rPr/>
      </w:pPr>
      <w:r>
        <w:rPr>
          <w:rFonts w:ascii="Amiri" w:hAnsi="Amiri" w:eastAsia="Amiri" w:cs="Amiri"/>
          <w:color w:val="111111"/>
          <w:sz w:val="28"/>
          <w:sz w:val="28"/>
          <w:szCs w:val="28"/>
          <w:rtl w:val="true"/>
          <w:lang w:bidi="ar-SA"/>
        </w:rPr>
        <w:t>مَنْ امَنَ بِاللّهِ وَالْیَوْمِ الاْخِرِ وَعَمِلَ صالِحًا</w:t>
      </w:r>
    </w:p>
    <w:p>
      <w:pPr>
        <w:pStyle w:val="BookText"/>
        <w:bidi w:val="0"/>
        <w:jc w:val="both"/>
        <w:rPr/>
      </w:pPr>
      <w:r>
        <w:rPr>
          <w:rFonts w:ascii="Amiri" w:hAnsi="Amiri" w:eastAsia="Amiri" w:cs="Amiri"/>
          <w:color w:val="111111"/>
          <w:sz w:val="28"/>
          <w:sz w:val="28"/>
          <w:szCs w:val="28"/>
          <w:rtl w:val="true"/>
          <w:lang w:bidi="ar-SA"/>
        </w:rPr>
        <w:t>فَلا خَوْفٌ عَلَیْهِمْ وَلا هُمْ یَحْزَنُونَ</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 Verily those who believed, and those of the Jews and the Sabians and the Christians, whoever believed in Allah and the Last Day,</w:t>
      </w:r>
    </w:p>
    <w:p>
      <w:pPr>
        <w:pStyle w:val="BookText"/>
        <w:bidi w:val="0"/>
        <w:jc w:val="both"/>
        <w:rPr/>
      </w:pPr>
      <w:r>
        <w:rPr>
          <w:rFonts w:eastAsia="Times New Roman" w:cs="Times New Roman" w:ascii="Times New Roman" w:hAnsi="Times New Roman"/>
          <w:color w:val="111111"/>
          <w:sz w:val="28"/>
          <w:szCs w:val="28"/>
          <w:lang w:val="en-US"/>
        </w:rPr>
        <w:t>and worked righteousness no fear shall be upon them, nor shall they grieve."</w:t>
      </w:r>
    </w:p>
    <w:p>
      <w:pPr>
        <w:pStyle w:val="Heading4"/>
        <w:numPr>
          <w:ilvl w:val="3"/>
          <w:numId w:val="1"/>
        </w:numPr>
        <w:bidi w:val="0"/>
        <w:jc w:val="left"/>
        <w:rPr/>
      </w:pPr>
      <w:bookmarkStart w:id="1093" w:name="__RefHeading___Toc377513_2616395394"/>
      <w:bookmarkStart w:id="1094" w:name="_Toc421"/>
      <w:bookmarkEnd w:id="1093"/>
      <w:r>
        <w:rPr/>
        <w:t>Commentary: verse 69</w:t>
      </w:r>
      <w:bookmarkEnd w:id="1094"/>
    </w:p>
    <w:p>
      <w:pPr>
        <w:pStyle w:val="Heading5"/>
        <w:numPr>
          <w:ilvl w:val="4"/>
          <w:numId w:val="1"/>
        </w:numPr>
        <w:bidi w:val="0"/>
        <w:jc w:val="left"/>
        <w:rPr/>
      </w:pPr>
      <w:bookmarkStart w:id="1095" w:name="__RefHeading___Toc377515_2616395394"/>
      <w:bookmarkStart w:id="1096" w:name="_Toc422"/>
      <w:bookmarkEnd w:id="1095"/>
      <w:r>
        <w:rPr/>
        <w:t>Point</w:t>
      </w:r>
      <w:bookmarkEnd w:id="1096"/>
    </w:p>
    <w:p>
      <w:pPr>
        <w:pStyle w:val="BookText"/>
        <w:bidi w:val="0"/>
        <w:jc w:val="both"/>
        <w:rPr/>
      </w:pPr>
      <w:r>
        <w:rPr>
          <w:rFonts w:eastAsia="Times New Roman" w:cs="Times New Roman" w:ascii="Times New Roman" w:hAnsi="Times New Roman"/>
          <w:color w:val="111111"/>
          <w:sz w:val="28"/>
          <w:szCs w:val="28"/>
          <w:lang w:val="en-US"/>
        </w:rPr>
        <w:t>The verse relates to the Faith and the deeds of the followers of those religions mentioned in the verse at their own concerning times. Then, with the advent of a new religion, they should believe in the new Divine law, else the appointment of the successive prophets seems useless. Then, either of the Jews, the Christians, and others should believe in Islam like Muslims and act righteously. It is in that case that they will have no fear nor any grief.</w:t>
      </w:r>
    </w:p>
    <w:p>
      <w:pPr>
        <w:pStyle w:val="BookText"/>
        <w:bidi w:val="0"/>
        <w:jc w:val="both"/>
        <w:rPr/>
      </w:pPr>
      <w:r>
        <w:rPr>
          <w:rFonts w:eastAsia="Times New Roman" w:cs="Times New Roman" w:ascii="Times New Roman" w:hAnsi="Times New Roman"/>
          <w:color w:val="111111"/>
          <w:sz w:val="28"/>
          <w:szCs w:val="28"/>
          <w:lang w:val="en-US"/>
        </w:rPr>
        <w:t>" Verily those who believed, and those of the Jews and the Sabians and the Christians, whoever believed in Allah and the Last Day, and worked righteousness no fear shall be upon them, nor shall they grieve."</w:t>
      </w:r>
    </w:p>
    <w:p>
      <w:pPr>
        <w:pStyle w:val="BookText"/>
        <w:bidi w:val="0"/>
        <w:jc w:val="both"/>
        <w:rPr/>
      </w:pPr>
      <w:r>
        <w:rPr>
          <w:rFonts w:eastAsia="Times New Roman" w:cs="Times New Roman" w:ascii="Times New Roman" w:hAnsi="Times New Roman"/>
          <w:color w:val="111111"/>
          <w:sz w:val="28"/>
          <w:szCs w:val="28"/>
          <w:lang w:val="en-US"/>
        </w:rPr>
        <w:t>All the heavenly religions prove that the criterion of felicity is both ` Faith and righteous deed ', not the bare claims and names or slogans.</w:t>
      </w:r>
    </w:p>
    <w:p>
      <w:pPr>
        <w:pStyle w:val="BookText"/>
        <w:bidi w:val="0"/>
        <w:jc w:val="both"/>
        <w:rPr/>
      </w:pPr>
      <w:r>
        <w:rPr>
          <w:rFonts w:eastAsia="Times New Roman" w:cs="Times New Roman" w:ascii="Times New Roman" w:hAnsi="Times New Roman"/>
          <w:color w:val="111111"/>
          <w:sz w:val="28"/>
          <w:szCs w:val="28"/>
          <w:lang w:val="en-US"/>
        </w:rPr>
        <w:t>Thus, Faith is not separate from action; and tranquility and security are found due to them both.</w:t>
      </w:r>
    </w:p>
    <w:p>
      <w:pPr>
        <w:pStyle w:val="BookText"/>
        <w:bidi w:val="0"/>
        <w:jc w:val="both"/>
        <w:rPr/>
      </w:pPr>
      <w:r>
        <w:rPr>
          <w:rFonts w:eastAsia="Times New Roman" w:cs="Times New Roman" w:ascii="Times New Roman" w:hAnsi="Times New Roman"/>
          <w:color w:val="111111"/>
          <w:sz w:val="28"/>
          <w:szCs w:val="28"/>
          <w:lang w:val="en-US"/>
        </w:rPr>
        <w:t>Explanation:</w:t>
      </w:r>
    </w:p>
    <w:p>
      <w:pPr>
        <w:pStyle w:val="Heading5"/>
        <w:numPr>
          <w:ilvl w:val="4"/>
          <w:numId w:val="1"/>
        </w:numPr>
        <w:bidi w:val="0"/>
        <w:jc w:val="left"/>
        <w:rPr/>
      </w:pPr>
      <w:bookmarkStart w:id="1097" w:name="__RefHeading___Toc377517_2616395394"/>
      <w:bookmarkStart w:id="1098" w:name="_Toc423"/>
      <w:bookmarkEnd w:id="1097"/>
      <w:r>
        <w:rPr/>
        <w:t>What is the Objective Meaning of the Sabians?</w:t>
      </w:r>
      <w:bookmarkEnd w:id="1098"/>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commentators have said that they are a group of people whose religion has been taken from those of the Jews and Christians. Some others have said that they believe in Noah (a.s.) and do not believe in all prophets after him. But, as Imam Ridā (a.s.) has said, the Sabians are</w:t>
      </w:r>
    </w:p>
    <w:p>
      <w:pPr>
        <w:pStyle w:val="BookText"/>
        <w:bidi w:val="0"/>
        <w:rPr/>
      </w:pPr>
      <w:r>
        <w:rPr>
          <w:rFonts w:eastAsia="Times New Roman" w:cs="Times New Roman" w:ascii="Times New Roman" w:hAnsi="Times New Roman"/>
          <w:color w:val="111111"/>
          <w:sz w:val="28"/>
          <w:szCs w:val="28"/>
          <w:lang w:val="en-US"/>
        </w:rPr>
        <w:t>some formerly worshippers who repented and believed in both `The Origin</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the End ', and did righteous deeds, too. </w:t>
      </w:r>
      <w:r>
        <w:rPr>
          <w:rStyle w:val="FootnoteAnchor"/>
        </w:rPr>
        <w:footnoteReference w:id="75"/>
      </w:r>
      <w:bookmarkStart w:id="1099" w:name="pg13395_122919"/>
    </w:p>
    <w:p>
      <w:pPr>
        <w:pStyle w:val="BookText"/>
        <w:bidi w:val="0"/>
        <w:rPr/>
      </w:pPr>
      <w:bookmarkEnd w:id="1099"/>
      <w:r>
        <w:rPr>
          <w:rFonts w:eastAsia="Amiri" w:cs="Amiri" w:ascii="Amiri" w:hAnsi="Amiri"/>
          <w:color w:val="111111"/>
          <w:sz w:val="28"/>
          <w:szCs w:val="28"/>
          <w:lang w:bidi="ar-SA"/>
        </w:rPr>
        <w:t xml:space="preserve">70- </w:t>
      </w:r>
      <w:r>
        <w:rPr>
          <w:rFonts w:ascii="Amiri" w:hAnsi="Amiri" w:eastAsia="Amiri" w:cs="Amiri"/>
          <w:color w:val="111111"/>
          <w:sz w:val="28"/>
          <w:sz w:val="28"/>
          <w:szCs w:val="28"/>
          <w:rtl w:val="true"/>
          <w:lang w:bidi="ar-SA"/>
        </w:rPr>
        <w:t>لَقَدْ اَخَذْنا میثاقَ بَنی اِسْر ائیلَ</w:t>
      </w:r>
    </w:p>
    <w:p>
      <w:pPr>
        <w:pStyle w:val="BookText"/>
        <w:bidi w:val="0"/>
        <w:jc w:val="both"/>
        <w:rPr/>
      </w:pPr>
      <w:r>
        <w:rPr>
          <w:rFonts w:ascii="Amiri" w:hAnsi="Amiri" w:eastAsia="Amiri" w:cs="Amiri"/>
          <w:color w:val="111111"/>
          <w:sz w:val="28"/>
          <w:sz w:val="28"/>
          <w:szCs w:val="28"/>
          <w:rtl w:val="true"/>
          <w:lang w:bidi="ar-SA"/>
        </w:rPr>
        <w:t>وَاَرْسَلْنا اِلَیْهِمْ رُسُلاً کُلَّما جاءَهُمْ رَسُولٌ بِما لاتَهْوی اَنفُسُهُمْ</w:t>
      </w:r>
    </w:p>
    <w:p>
      <w:pPr>
        <w:pStyle w:val="BookText"/>
        <w:bidi w:val="0"/>
        <w:jc w:val="both"/>
        <w:rPr/>
      </w:pPr>
      <w:r>
        <w:rPr>
          <w:rFonts w:ascii="Amiri" w:hAnsi="Amiri" w:eastAsia="Amiri" w:cs="Amiri"/>
          <w:color w:val="111111"/>
          <w:sz w:val="28"/>
          <w:sz w:val="28"/>
          <w:szCs w:val="28"/>
          <w:rtl w:val="true"/>
          <w:lang w:bidi="ar-SA"/>
        </w:rPr>
        <w:t>فَریقًا کَذَّبُوا وَفَریقًا یَقْتُلُونَ</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 Certainly We took a covenant from the Children of Israel and We sent messengers to them. Whenever there came to them a messenger with what their souls did not desire, some of them they would deny and some (of them) they would slay."</w:t>
      </w:r>
    </w:p>
    <w:p>
      <w:pPr>
        <w:pStyle w:val="Heading4"/>
        <w:numPr>
          <w:ilvl w:val="3"/>
          <w:numId w:val="1"/>
        </w:numPr>
        <w:bidi w:val="0"/>
        <w:jc w:val="left"/>
        <w:rPr/>
      </w:pPr>
      <w:bookmarkStart w:id="1100" w:name="__RefHeading___Toc377519_2616395394"/>
      <w:bookmarkStart w:id="1101" w:name="_Toc424"/>
      <w:bookmarkEnd w:id="1100"/>
      <w:r>
        <w:rPr/>
        <w:t>Commentary: verse 70</w:t>
      </w:r>
      <w:bookmarkEnd w:id="1101"/>
    </w:p>
    <w:p>
      <w:pPr>
        <w:pStyle w:val="BookText"/>
        <w:bidi w:val="0"/>
        <w:jc w:val="both"/>
        <w:rPr/>
      </w:pPr>
      <w:r>
        <w:rPr>
          <w:rFonts w:eastAsia="Times New Roman" w:cs="Times New Roman" w:ascii="Times New Roman" w:hAnsi="Times New Roman"/>
          <w:color w:val="111111"/>
          <w:sz w:val="28"/>
          <w:szCs w:val="28"/>
          <w:lang w:val="en-US"/>
        </w:rPr>
        <w:t>In Sura Al-Baqarah No. 2 and at the beginning of this current Sura, Al-Mā'idah, there is a hint to the firm covenant that Allah has taken from the Children of Israel. In the above verse, too, this covenant is referred to again. It implies that Allah took covenant from the Children of Israel to do according to what He sent down. And, He appointed some messengers for them to guide them and to demand the fulfilment of this covenant from them. It says:</w:t>
      </w:r>
    </w:p>
    <w:p>
      <w:pPr>
        <w:pStyle w:val="BookText"/>
        <w:bidi w:val="0"/>
        <w:jc w:val="both"/>
        <w:rPr/>
      </w:pPr>
      <w:r>
        <w:rPr>
          <w:rFonts w:eastAsia="Times New Roman" w:cs="Times New Roman" w:ascii="Times New Roman" w:hAnsi="Times New Roman"/>
          <w:color w:val="111111"/>
          <w:sz w:val="28"/>
          <w:szCs w:val="28"/>
          <w:lang w:val="en-US"/>
        </w:rPr>
        <w:t>" Certainly We took a covenant from the Children of Israel and We sent messengers to them. ..."</w:t>
      </w:r>
    </w:p>
    <w:p>
      <w:pPr>
        <w:pStyle w:val="BookText"/>
        <w:bidi w:val="0"/>
        <w:jc w:val="both"/>
        <w:rPr/>
      </w:pPr>
      <w:r>
        <w:rPr>
          <w:rFonts w:eastAsia="Times New Roman" w:cs="Times New Roman" w:ascii="Times New Roman" w:hAnsi="Times New Roman"/>
          <w:color w:val="111111"/>
          <w:sz w:val="28"/>
          <w:szCs w:val="28"/>
          <w:lang w:val="en-US"/>
        </w:rPr>
        <w:t>Then the verse continues implying that they not only did not do upon this covenant but also whenever a messenger brought a Divine commandment to them which contrasted their wishes and low desires, they committed the worst and the strongest struggle against him. They denied some of these prophets, while they killed those prophets whose influence they could not hinder. It says:</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Whenever there came to them a messenger with what their souls did not desire, some of them they would deny and some (of them) they would slay."</w:t>
      </w:r>
      <w:bookmarkStart w:id="1102" w:name="pg13395_122920"/>
    </w:p>
    <w:p>
      <w:pPr>
        <w:pStyle w:val="BookText"/>
        <w:bidi w:val="0"/>
        <w:rPr/>
      </w:pPr>
      <w:bookmarkEnd w:id="1102"/>
      <w:r>
        <w:rPr>
          <w:rFonts w:eastAsia="Amiri" w:cs="Amiri" w:ascii="Amiri" w:hAnsi="Amiri"/>
          <w:color w:val="111111"/>
          <w:sz w:val="28"/>
          <w:szCs w:val="28"/>
          <w:lang w:bidi="ar-SA"/>
        </w:rPr>
        <w:t xml:space="preserve">71- </w:t>
      </w:r>
      <w:r>
        <w:rPr>
          <w:rFonts w:ascii="Amiri" w:hAnsi="Amiri" w:eastAsia="Amiri" w:cs="Amiri"/>
          <w:color w:val="111111"/>
          <w:sz w:val="28"/>
          <w:sz w:val="28"/>
          <w:szCs w:val="28"/>
          <w:rtl w:val="true"/>
          <w:lang w:bidi="ar-SA"/>
        </w:rPr>
        <w:t>وَحَسِبُوا اَلاّ تَکُونَ فِتْنَةٌ فَعَمُوا وَصَمُّوا</w:t>
      </w:r>
    </w:p>
    <w:p>
      <w:pPr>
        <w:pStyle w:val="BookText"/>
        <w:bidi w:val="0"/>
        <w:jc w:val="both"/>
        <w:rPr/>
      </w:pPr>
      <w:r>
        <w:rPr>
          <w:rFonts w:ascii="Amiri" w:hAnsi="Amiri" w:eastAsia="Amiri" w:cs="Amiri"/>
          <w:color w:val="111111"/>
          <w:sz w:val="28"/>
          <w:sz w:val="28"/>
          <w:szCs w:val="28"/>
          <w:rtl w:val="true"/>
          <w:lang w:bidi="ar-SA"/>
        </w:rPr>
        <w:t>ثُمَّ تابَ اللّهُ عَلَیْهِمْ ثُمَّ عَمُوا وَصَمُّوا کَثیرٌ مِنْهُمْ</w:t>
      </w:r>
    </w:p>
    <w:p>
      <w:pPr>
        <w:pStyle w:val="BookText"/>
        <w:bidi w:val="0"/>
        <w:jc w:val="both"/>
        <w:rPr/>
      </w:pPr>
      <w:r>
        <w:rPr>
          <w:rFonts w:ascii="Amiri" w:hAnsi="Amiri" w:eastAsia="Amiri" w:cs="Amiri"/>
          <w:color w:val="111111"/>
          <w:sz w:val="28"/>
          <w:sz w:val="28"/>
          <w:szCs w:val="28"/>
          <w:rtl w:val="true"/>
          <w:lang w:bidi="ar-SA"/>
        </w:rPr>
        <w:t>وَاللّهُ بَصیرٌ بِما یَعْمَلُونَ</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 And they (the Jews) imagined that there would be no affliction, so they became blind and deaf (unto the Truth); then Allah turned to them mercifully; but again many of them became blind and deaf; and Allah sees what they do."</w:t>
      </w:r>
    </w:p>
    <w:p>
      <w:pPr>
        <w:pStyle w:val="Heading4"/>
        <w:numPr>
          <w:ilvl w:val="3"/>
          <w:numId w:val="1"/>
        </w:numPr>
        <w:bidi w:val="0"/>
        <w:jc w:val="left"/>
        <w:rPr/>
      </w:pPr>
      <w:bookmarkStart w:id="1103" w:name="__RefHeading___Toc377521_2616395394"/>
      <w:bookmarkStart w:id="1104" w:name="_Toc425"/>
      <w:bookmarkEnd w:id="1103"/>
      <w:r>
        <w:rPr/>
        <w:t>Commentary: verse 71</w:t>
      </w:r>
      <w:bookmarkEnd w:id="1104"/>
    </w:p>
    <w:p>
      <w:pPr>
        <w:pStyle w:val="BookText"/>
        <w:bidi w:val="0"/>
        <w:jc w:val="both"/>
        <w:rPr/>
      </w:pPr>
      <w:r>
        <w:rPr>
          <w:rFonts w:eastAsia="Times New Roman" w:cs="Times New Roman" w:ascii="Times New Roman" w:hAnsi="Times New Roman"/>
          <w:color w:val="111111"/>
          <w:sz w:val="28"/>
          <w:szCs w:val="28"/>
          <w:lang w:val="en-US"/>
        </w:rPr>
        <w:t>In this verse, the vain pride of the Jews is referred to, with those plenty treacheries and violences that they had. The verse says:</w:t>
      </w:r>
    </w:p>
    <w:p>
      <w:pPr>
        <w:pStyle w:val="BookText"/>
        <w:bidi w:val="0"/>
        <w:jc w:val="both"/>
        <w:rPr/>
      </w:pPr>
      <w:r>
        <w:rPr>
          <w:rFonts w:eastAsia="Times New Roman" w:cs="Times New Roman" w:ascii="Times New Roman" w:hAnsi="Times New Roman"/>
          <w:color w:val="111111"/>
          <w:sz w:val="28"/>
          <w:szCs w:val="28"/>
          <w:lang w:val="en-US"/>
        </w:rPr>
        <w:t>" And they (the Jews) imagined that there would be no affliction, ..."</w:t>
      </w:r>
    </w:p>
    <w:p>
      <w:pPr>
        <w:pStyle w:val="BookText"/>
        <w:bidi w:val="0"/>
        <w:jc w:val="both"/>
        <w:rPr/>
      </w:pPr>
      <w:r>
        <w:rPr>
          <w:rFonts w:eastAsia="Times New Roman" w:cs="Times New Roman" w:ascii="Times New Roman" w:hAnsi="Times New Roman"/>
          <w:color w:val="111111"/>
          <w:sz w:val="28"/>
          <w:szCs w:val="28"/>
          <w:lang w:val="en-US"/>
        </w:rPr>
        <w:t>As this meaning has been pointed out in other verses, the Jews considered themselves a superior race, and they remarked that they were the Children of Allah. Finally, this dangerous pride and self-admiration, like a curtain, covered them over their eyes and ears. So, as a result of it, they became blind for seeing the signs of Allah and, as a deaf, they did not hear the words of right. The verse says:</w:t>
      </w:r>
    </w:p>
    <w:p>
      <w:pPr>
        <w:pStyle w:val="BookText"/>
        <w:bidi w:val="0"/>
        <w:jc w:val="both"/>
        <w:rPr/>
      </w:pPr>
      <w:r>
        <w:rPr>
          <w:rFonts w:eastAsia="Times New Roman" w:cs="Times New Roman" w:ascii="Times New Roman" w:hAnsi="Times New Roman"/>
          <w:color w:val="111111"/>
          <w:sz w:val="28"/>
          <w:szCs w:val="28"/>
          <w:lang w:val="en-US"/>
        </w:rPr>
        <w:t>"... so they became blind and deaf (unto the Truth); ..."</w:t>
      </w:r>
    </w:p>
    <w:p>
      <w:pPr>
        <w:pStyle w:val="BookText"/>
        <w:bidi w:val="0"/>
        <w:jc w:val="both"/>
        <w:rPr/>
      </w:pPr>
      <w:r>
        <w:rPr>
          <w:rFonts w:eastAsia="Times New Roman" w:cs="Times New Roman" w:ascii="Times New Roman" w:hAnsi="Times New Roman"/>
          <w:color w:val="111111"/>
          <w:sz w:val="28"/>
          <w:szCs w:val="28"/>
          <w:lang w:val="en-US"/>
        </w:rPr>
        <w:t>But, when they saw some samples of the punishments of Allah, and felt the evil fate of their own deeds, they regreted. They, then, repented, because they realized that the divine threats were serious and that they were not a superior race. It was at that circumstance that Allah accepted their repentance. It says:</w:t>
      </w:r>
    </w:p>
    <w:p>
      <w:pPr>
        <w:pStyle w:val="BookText"/>
        <w:bidi w:val="0"/>
        <w:jc w:val="both"/>
        <w:rPr/>
      </w:pPr>
      <w:r>
        <w:rPr>
          <w:rFonts w:eastAsia="Times New Roman" w:cs="Times New Roman" w:ascii="Times New Roman" w:hAnsi="Times New Roman"/>
          <w:color w:val="111111"/>
          <w:sz w:val="28"/>
          <w:szCs w:val="28"/>
          <w:lang w:val="en-US"/>
        </w:rPr>
        <w:t>"...then Allah turned to them mercifully;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this recognition and regretfulness did not last long. They again began to be disobedient, violent, obstinate and heedless to the right and justice. Therefore, the curtains of negligence, which is the result of committing sins, were put over their eyes and ears, so that they became blind again for seeing the signs of truth and deaf again for hearing the words of truth. This status enveloped many of them.</w:t>
      </w:r>
    </w:p>
    <w:p>
      <w:pPr>
        <w:pStyle w:val="BookText"/>
        <w:bidi w:val="0"/>
        <w:rPr/>
      </w:pPr>
      <w:r>
        <w:rPr>
          <w:rFonts w:eastAsia="Times New Roman" w:cs="Times New Roman" w:ascii="Times New Roman" w:hAnsi="Times New Roman"/>
          <w:color w:val="111111"/>
          <w:sz w:val="28"/>
          <w:szCs w:val="28"/>
          <w:lang w:val="en-US"/>
        </w:rPr>
        <w:t>"...but again many of them became blind and deaf; ..."</w:t>
      </w:r>
    </w:p>
    <w:p>
      <w:pPr>
        <w:pStyle w:val="BookText"/>
        <w:bidi w:val="0"/>
        <w:jc w:val="both"/>
        <w:rPr/>
      </w:pPr>
      <w:r>
        <w:rPr>
          <w:rFonts w:eastAsia="Times New Roman" w:cs="Times New Roman" w:ascii="Times New Roman" w:hAnsi="Times New Roman"/>
          <w:color w:val="111111"/>
          <w:sz w:val="28"/>
          <w:szCs w:val="28"/>
          <w:lang w:val="en-US"/>
        </w:rPr>
        <w:t>And, at the end of the verse, the Qur'ān, in a short but expressive phrase, implies that never Allah is heedless of their deeds and He sees all the things that they do. It says:</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Allah sees what they do."</w:t>
      </w:r>
      <w:bookmarkStart w:id="1105" w:name="pg13395_122922"/>
    </w:p>
    <w:p>
      <w:pPr>
        <w:pStyle w:val="BookText"/>
        <w:bidi w:val="0"/>
        <w:rPr/>
      </w:pPr>
      <w:bookmarkEnd w:id="1105"/>
      <w:r>
        <w:rPr>
          <w:rFonts w:eastAsia="Amiri" w:cs="Amiri" w:ascii="Amiri" w:hAnsi="Amiri"/>
          <w:color w:val="111111"/>
          <w:sz w:val="28"/>
          <w:szCs w:val="28"/>
          <w:lang w:bidi="ar-SA"/>
        </w:rPr>
        <w:t xml:space="preserve">72- </w:t>
      </w:r>
      <w:r>
        <w:rPr>
          <w:rFonts w:ascii="Amiri" w:hAnsi="Amiri" w:eastAsia="Amiri" w:cs="Amiri"/>
          <w:color w:val="111111"/>
          <w:sz w:val="28"/>
          <w:sz w:val="28"/>
          <w:szCs w:val="28"/>
          <w:rtl w:val="true"/>
          <w:lang w:bidi="ar-SA"/>
        </w:rPr>
        <w:t>لَقَدْ کَفَرَ الَّذینَ قالُوا اِنَّ اللّهَ هُوَ</w:t>
      </w:r>
    </w:p>
    <w:p>
      <w:pPr>
        <w:pStyle w:val="BookText"/>
        <w:bidi w:val="0"/>
        <w:jc w:val="both"/>
        <w:rPr/>
      </w:pPr>
      <w:r>
        <w:rPr>
          <w:rFonts w:ascii="Amiri" w:hAnsi="Amiri" w:eastAsia="Amiri" w:cs="Amiri"/>
          <w:color w:val="111111"/>
          <w:sz w:val="28"/>
          <w:sz w:val="28"/>
          <w:szCs w:val="28"/>
          <w:rtl w:val="true"/>
          <w:lang w:bidi="ar-SA"/>
        </w:rPr>
        <w:t>الْمَسیحُ ابْنُ مَرْیَمَ وَقالَ الْمَسیحُ یابَنی اِسْر ائیلَ اعْبُدُوا اللّهَ رَبّی وَرَبَّکُمْ</w:t>
      </w:r>
    </w:p>
    <w:p>
      <w:pPr>
        <w:pStyle w:val="BookText"/>
        <w:bidi w:val="0"/>
        <w:jc w:val="both"/>
        <w:rPr/>
      </w:pPr>
      <w:r>
        <w:rPr>
          <w:rFonts w:ascii="Amiri" w:hAnsi="Amiri" w:eastAsia="Amiri" w:cs="Amiri"/>
          <w:color w:val="111111"/>
          <w:sz w:val="28"/>
          <w:sz w:val="28"/>
          <w:szCs w:val="28"/>
          <w:rtl w:val="true"/>
          <w:lang w:bidi="ar-SA"/>
        </w:rPr>
        <w:t>اِنَّهُ مَنْ یُشْرِکْ بِاللّهِ فَقَدْ حَرَّمَ اللّهُ عَلَیْهِ الْجَنَّةَ</w:t>
      </w:r>
    </w:p>
    <w:p>
      <w:pPr>
        <w:pStyle w:val="BookText"/>
        <w:bidi w:val="0"/>
        <w:jc w:val="both"/>
        <w:rPr/>
      </w:pPr>
      <w:r>
        <w:rPr>
          <w:rFonts w:ascii="Amiri" w:hAnsi="Amiri" w:eastAsia="Amiri" w:cs="Amiri"/>
          <w:color w:val="111111"/>
          <w:sz w:val="28"/>
          <w:sz w:val="28"/>
          <w:szCs w:val="28"/>
          <w:rtl w:val="true"/>
          <w:lang w:bidi="ar-SA"/>
        </w:rPr>
        <w:t>وَمَأْواهُ النّارُ</w:t>
      </w:r>
    </w:p>
    <w:p>
      <w:pPr>
        <w:pStyle w:val="BookText"/>
        <w:bidi w:val="0"/>
        <w:jc w:val="both"/>
        <w:rPr/>
      </w:pPr>
      <w:r>
        <w:rPr>
          <w:rFonts w:ascii="Amiri" w:hAnsi="Amiri" w:eastAsia="Amiri" w:cs="Amiri"/>
          <w:color w:val="111111"/>
          <w:sz w:val="28"/>
          <w:sz w:val="28"/>
          <w:szCs w:val="28"/>
          <w:rtl w:val="true"/>
          <w:lang w:bidi="ar-SA"/>
        </w:rPr>
        <w:t>وَما لِلظّالِمینَ مِنْ اَنْصارٍ</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 Certainly they are infidels who say: ` Verily Allah, He is the Messiah,</w:t>
      </w:r>
    </w:p>
    <w:p>
      <w:pPr>
        <w:pStyle w:val="BookText"/>
        <w:bidi w:val="0"/>
        <w:jc w:val="both"/>
        <w:rPr/>
      </w:pPr>
      <w:r>
        <w:rPr>
          <w:rFonts w:eastAsia="Times New Roman" w:cs="Times New Roman" w:ascii="Times New Roman" w:hAnsi="Times New Roman"/>
          <w:color w:val="111111"/>
          <w:sz w:val="28"/>
          <w:szCs w:val="28"/>
          <w:lang w:val="en-US"/>
        </w:rPr>
        <w:t>son of Mary;' and the Messiah (himself) said: ` O' Children of Israel!</w:t>
      </w:r>
    </w:p>
    <w:p>
      <w:pPr>
        <w:pStyle w:val="BookText"/>
        <w:bidi w:val="0"/>
        <w:jc w:val="both"/>
        <w:rPr/>
      </w:pPr>
      <w:r>
        <w:rPr>
          <w:rFonts w:eastAsia="Times New Roman" w:cs="Times New Roman" w:ascii="Times New Roman" w:hAnsi="Times New Roman"/>
          <w:color w:val="111111"/>
          <w:sz w:val="28"/>
          <w:szCs w:val="28"/>
          <w:lang w:val="en-US"/>
        </w:rPr>
        <w:t>worship Allah, my Lord and your Lord. Verily whoever associates anything with Allah, then Allah has forbidden to him the Paradise and his abode is the Fire,</w:t>
      </w:r>
    </w:p>
    <w:p>
      <w:pPr>
        <w:pStyle w:val="BookText"/>
        <w:bidi w:val="0"/>
        <w:jc w:val="both"/>
        <w:rPr/>
      </w:pPr>
      <w:r>
        <w:rPr>
          <w:rFonts w:eastAsia="Times New Roman" w:cs="Times New Roman" w:ascii="Times New Roman" w:hAnsi="Times New Roman"/>
          <w:color w:val="111111"/>
          <w:sz w:val="28"/>
          <w:szCs w:val="28"/>
          <w:lang w:val="en-US"/>
        </w:rPr>
        <w:t>and there shall be no helpers for the unjust '."</w:t>
      </w:r>
    </w:p>
    <w:p>
      <w:pPr>
        <w:pStyle w:val="Heading4"/>
        <w:numPr>
          <w:ilvl w:val="3"/>
          <w:numId w:val="1"/>
        </w:numPr>
        <w:bidi w:val="0"/>
        <w:jc w:val="left"/>
        <w:rPr/>
      </w:pPr>
      <w:bookmarkStart w:id="1106" w:name="__RefHeading___Toc377523_2616395394"/>
      <w:bookmarkStart w:id="1107" w:name="_Toc426"/>
      <w:bookmarkEnd w:id="1106"/>
      <w:r>
        <w:rPr/>
        <w:t>Commentary: verse 72</w:t>
      </w:r>
      <w:bookmarkEnd w:id="1107"/>
    </w:p>
    <w:p>
      <w:pPr>
        <w:pStyle w:val="BookText"/>
        <w:bidi w:val="0"/>
        <w:jc w:val="both"/>
        <w:rPr/>
      </w:pPr>
      <w:r>
        <w:rPr>
          <w:rFonts w:eastAsia="Times New Roman" w:cs="Times New Roman" w:ascii="Times New Roman" w:hAnsi="Times New Roman"/>
          <w:color w:val="111111"/>
          <w:sz w:val="28"/>
          <w:szCs w:val="28"/>
          <w:lang w:val="en-US"/>
        </w:rPr>
        <w:t>Following the discussions upon the aberrations of the Jews, which were delivered in the former verses, in this verse and the verses next to it, the words are about the deviations of the Christians. At first, it begins with the greatest swerve of Christianity, i.e. Godship of the Messiah, Jesus Christ. It says:</w:t>
      </w:r>
    </w:p>
    <w:p>
      <w:pPr>
        <w:pStyle w:val="BookText"/>
        <w:bidi w:val="0"/>
        <w:jc w:val="both"/>
        <w:rPr/>
      </w:pPr>
      <w:r>
        <w:rPr>
          <w:rFonts w:eastAsia="Times New Roman" w:cs="Times New Roman" w:ascii="Times New Roman" w:hAnsi="Times New Roman"/>
          <w:color w:val="111111"/>
          <w:sz w:val="28"/>
          <w:szCs w:val="28"/>
          <w:lang w:val="en-US"/>
        </w:rPr>
        <w:t>" Certainly they are infidels who say: ` Verily Allah, He is the Messiah, son of Mary;'..."</w:t>
      </w:r>
    </w:p>
    <w:p>
      <w:pPr>
        <w:pStyle w:val="BookText"/>
        <w:bidi w:val="0"/>
        <w:jc w:val="both"/>
        <w:rPr/>
      </w:pPr>
      <w:r>
        <w:rPr>
          <w:rFonts w:eastAsia="Times New Roman" w:cs="Times New Roman" w:ascii="Times New Roman" w:hAnsi="Times New Roman"/>
          <w:color w:val="111111"/>
          <w:sz w:val="28"/>
          <w:szCs w:val="28"/>
          <w:lang w:val="en-US"/>
        </w:rPr>
        <w:t>They say so while Jesus (a.s.) himself vividly told the Children of Israel to worship Allah, their Lord. The verse says:</w:t>
      </w:r>
    </w:p>
    <w:p>
      <w:pPr>
        <w:pStyle w:val="BookText"/>
        <w:bidi w:val="0"/>
        <w:jc w:val="both"/>
        <w:rPr/>
      </w:pPr>
      <w:r>
        <w:rPr>
          <w:rFonts w:eastAsia="Times New Roman" w:cs="Times New Roman" w:ascii="Times New Roman" w:hAnsi="Times New Roman"/>
          <w:color w:val="111111"/>
          <w:sz w:val="28"/>
          <w:szCs w:val="28"/>
          <w:lang w:val="en-US"/>
        </w:rPr>
        <w:t>"... and the Messiah (himself) said: ` O' Children of Israel!</w:t>
      </w:r>
    </w:p>
    <w:p>
      <w:pPr>
        <w:pStyle w:val="BookText"/>
        <w:bidi w:val="0"/>
        <w:jc w:val="both"/>
        <w:rPr/>
      </w:pPr>
      <w:r>
        <w:rPr>
          <w:rFonts w:eastAsia="Times New Roman" w:cs="Times New Roman" w:ascii="Times New Roman" w:hAnsi="Times New Roman"/>
          <w:color w:val="111111"/>
          <w:sz w:val="28"/>
          <w:szCs w:val="28"/>
          <w:lang w:val="en-US"/>
        </w:rPr>
        <w:t>worship Allah, my Lord and your Lord, ..."</w:t>
      </w:r>
    </w:p>
    <w:p>
      <w:pPr>
        <w:pStyle w:val="BookText"/>
        <w:bidi w:val="0"/>
        <w:jc w:val="both"/>
        <w:rPr/>
      </w:pPr>
      <w:r>
        <w:rPr>
          <w:rFonts w:eastAsia="Times New Roman" w:cs="Times New Roman" w:ascii="Times New Roman" w:hAnsi="Times New Roman"/>
          <w:color w:val="111111"/>
          <w:sz w:val="28"/>
          <w:szCs w:val="28"/>
          <w:lang w:val="en-US"/>
        </w:rPr>
        <w:t>Also, for an emphasis on this subject, and in order to prevent any ambiguity and fault, the words of Jesus continue adding:</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whoever associates anything with Allah, then Allah has forbidden to him the Paradise and</w:t>
      </w:r>
    </w:p>
    <w:p>
      <w:pPr>
        <w:pStyle w:val="BookText"/>
        <w:bidi w:val="0"/>
        <w:rPr/>
      </w:pPr>
      <w:r>
        <w:rPr>
          <w:rFonts w:eastAsia="Times New Roman" w:cs="Times New Roman" w:ascii="Times New Roman" w:hAnsi="Times New Roman"/>
          <w:color w:val="111111"/>
          <w:sz w:val="28"/>
          <w:szCs w:val="28"/>
          <w:lang w:val="en-US"/>
        </w:rPr>
        <w:t>his abode is the Fire, ..."</w:t>
      </w:r>
    </w:p>
    <w:p>
      <w:pPr>
        <w:pStyle w:val="BookText"/>
        <w:bidi w:val="0"/>
        <w:jc w:val="both"/>
        <w:rPr/>
      </w:pPr>
      <w:r>
        <w:rPr>
          <w:rFonts w:eastAsia="Times New Roman" w:cs="Times New Roman" w:ascii="Times New Roman" w:hAnsi="Times New Roman"/>
          <w:color w:val="111111"/>
          <w:sz w:val="28"/>
          <w:szCs w:val="28"/>
          <w:lang w:val="en-US"/>
        </w:rPr>
        <w:t>And again, for a further emphasis and confirming this fact that polytheism and extremism is a kind of manifest wrongdoing, they were told such:</w:t>
      </w:r>
    </w:p>
    <w:p>
      <w:pPr>
        <w:pStyle w:val="BookText"/>
        <w:bidi w:val="0"/>
        <w:jc w:val="both"/>
        <w:rPr/>
      </w:pPr>
      <w:r>
        <w:rPr>
          <w:rFonts w:eastAsia="Times New Roman" w:cs="Times New Roman" w:ascii="Times New Roman" w:hAnsi="Times New Roman"/>
          <w:color w:val="111111"/>
          <w:sz w:val="28"/>
          <w:szCs w:val="28"/>
          <w:lang w:val="en-US"/>
        </w:rPr>
        <w:t>"...and there shall be no helpers for the unjust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found in the above-mentioned verse regarding the Messiah (a.s.) persisting on the theme of theism,</w:t>
      </w:r>
      <w:r>
        <w:rPr>
          <w:rStyle w:val="FootnoteAnchor"/>
        </w:rPr>
        <w:footnoteReference w:id="76"/>
      </w:r>
      <w:r>
        <w:rPr>
          <w:rFonts w:eastAsia="Times New Roman" w:cs="Times New Roman" w:ascii="Times New Roman" w:hAnsi="Times New Roman"/>
          <w:color w:val="111111"/>
          <w:sz w:val="28"/>
          <w:szCs w:val="28"/>
          <w:lang w:val="en-US"/>
        </w:rPr>
        <w:t>is a subject matter which also adapts to the existing sources of Christianity.</w:t>
      </w:r>
      <w:r>
        <w:rPr>
          <w:rStyle w:val="FootnoteAnchor"/>
        </w:rPr>
        <w:footnoteReference w:id="77"/>
      </w:r>
      <w:r>
        <w:rPr>
          <w:rFonts w:eastAsia="Times New Roman" w:cs="Times New Roman" w:ascii="Times New Roman" w:hAnsi="Times New Roman"/>
          <w:color w:val="111111"/>
          <w:sz w:val="28"/>
          <w:szCs w:val="28"/>
          <w:lang w:val="en-US"/>
        </w:rPr>
        <w:t>This very matter is counted among the evidences for the significance of the Qur'ān.</w:t>
      </w:r>
      <w:bookmarkStart w:id="1108" w:name="pg13395_122924"/>
    </w:p>
    <w:p>
      <w:pPr>
        <w:pStyle w:val="BookText"/>
        <w:bidi w:val="0"/>
        <w:rPr/>
      </w:pPr>
      <w:bookmarkEnd w:id="1108"/>
      <w:r>
        <w:rPr>
          <w:rFonts w:eastAsia="Amiri" w:cs="Amiri" w:ascii="Amiri" w:hAnsi="Amiri"/>
          <w:color w:val="111111"/>
          <w:sz w:val="28"/>
          <w:szCs w:val="28"/>
          <w:lang w:bidi="ar-SA"/>
        </w:rPr>
        <w:t xml:space="preserve">73- </w:t>
      </w:r>
      <w:r>
        <w:rPr>
          <w:rFonts w:ascii="Amiri" w:hAnsi="Amiri" w:eastAsia="Amiri" w:cs="Amiri"/>
          <w:color w:val="111111"/>
          <w:sz w:val="28"/>
          <w:sz w:val="28"/>
          <w:szCs w:val="28"/>
          <w:rtl w:val="true"/>
          <w:lang w:bidi="ar-SA"/>
        </w:rPr>
        <w:t>لَقَدْ کَفَرَ الَّذینَ قالُوا</w:t>
      </w:r>
    </w:p>
    <w:p>
      <w:pPr>
        <w:pStyle w:val="BookText"/>
        <w:bidi w:val="0"/>
        <w:jc w:val="both"/>
        <w:rPr/>
      </w:pPr>
      <w:r>
        <w:rPr>
          <w:rFonts w:ascii="Amiri" w:hAnsi="Amiri" w:eastAsia="Amiri" w:cs="Amiri"/>
          <w:color w:val="111111"/>
          <w:sz w:val="28"/>
          <w:sz w:val="28"/>
          <w:szCs w:val="28"/>
          <w:rtl w:val="true"/>
          <w:lang w:bidi="ar-SA"/>
        </w:rPr>
        <w:t>اِنَّ اللّهَ ثالِثُ ثَلاثَةٍ وَما مِنْ اِلهٍ اِلاّ اِلهٌ و احِدٌ وَاِنْ لَمْ یَنْتَهُوا</w:t>
      </w:r>
    </w:p>
    <w:p>
      <w:pPr>
        <w:pStyle w:val="BookText"/>
        <w:bidi w:val="0"/>
        <w:jc w:val="both"/>
        <w:rPr/>
      </w:pPr>
      <w:r>
        <w:rPr>
          <w:rFonts w:ascii="Amiri" w:hAnsi="Amiri" w:eastAsia="Amiri" w:cs="Amiri"/>
          <w:color w:val="111111"/>
          <w:sz w:val="28"/>
          <w:sz w:val="28"/>
          <w:szCs w:val="28"/>
          <w:rtl w:val="true"/>
          <w:lang w:bidi="ar-SA"/>
        </w:rPr>
        <w:t>عَمّا یَقُولُونَ لَیَمَسَّنَّ الَّذینَ کَفَرُوا</w:t>
      </w:r>
    </w:p>
    <w:p>
      <w:pPr>
        <w:pStyle w:val="BookText"/>
        <w:bidi w:val="0"/>
        <w:jc w:val="both"/>
        <w:rPr/>
      </w:pPr>
      <w:r>
        <w:rPr>
          <w:rFonts w:ascii="Amiri" w:hAnsi="Amiri" w:eastAsia="Amiri" w:cs="Amiri"/>
          <w:color w:val="111111"/>
          <w:sz w:val="28"/>
          <w:sz w:val="28"/>
          <w:szCs w:val="28"/>
          <w:rtl w:val="true"/>
          <w:lang w:bidi="ar-SA"/>
        </w:rPr>
        <w:t>مِنْهُمْ عَذ ابٌ اَلیمٌ</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 Certainly they disbelieve who say: ` Verily Allah is the third of the three,'</w:t>
      </w:r>
    </w:p>
    <w:p>
      <w:pPr>
        <w:pStyle w:val="BookText"/>
        <w:bidi w:val="0"/>
        <w:jc w:val="both"/>
        <w:rPr/>
      </w:pPr>
      <w:r>
        <w:rPr>
          <w:rFonts w:eastAsia="Times New Roman" w:cs="Times New Roman" w:ascii="Times New Roman" w:hAnsi="Times New Roman"/>
          <w:color w:val="111111"/>
          <w:sz w:val="28"/>
          <w:szCs w:val="28"/>
          <w:lang w:val="en-US"/>
        </w:rPr>
        <w:t>while there is no god save the One God; and if they desist not from what they say, a painful chastisement shall befall those among them who disbelieve."</w:t>
      </w:r>
    </w:p>
    <w:p>
      <w:pPr>
        <w:pStyle w:val="Heading4"/>
        <w:numPr>
          <w:ilvl w:val="3"/>
          <w:numId w:val="1"/>
        </w:numPr>
        <w:bidi w:val="0"/>
        <w:jc w:val="left"/>
        <w:rPr/>
      </w:pPr>
      <w:bookmarkStart w:id="1109" w:name="__RefHeading___Toc377525_2616395394"/>
      <w:bookmarkStart w:id="1110" w:name="_Toc427"/>
      <w:bookmarkEnd w:id="1109"/>
      <w:r>
        <w:rPr/>
        <w:t>Commentary: verse 73</w:t>
      </w:r>
      <w:bookmarkEnd w:id="1110"/>
    </w:p>
    <w:p>
      <w:pPr>
        <w:pStyle w:val="BookText"/>
        <w:bidi w:val="0"/>
        <w:jc w:val="both"/>
        <w:rPr/>
      </w:pPr>
      <w:r>
        <w:rPr>
          <w:rFonts w:eastAsia="Times New Roman" w:cs="Times New Roman" w:ascii="Times New Roman" w:hAnsi="Times New Roman"/>
          <w:color w:val="111111"/>
          <w:sz w:val="28"/>
          <w:szCs w:val="28"/>
          <w:lang w:val="en-US"/>
        </w:rPr>
        <w:t>This fact should be noted that what was referred to in the previous verse was the subject of extremism and unity with Allah. But, in this verse, the Qur'ān points to the plurality of gods from the view point of the Christians, viz. threefoldness in Divine Unity. It says:</w:t>
      </w:r>
    </w:p>
    <w:p>
      <w:pPr>
        <w:pStyle w:val="BookText"/>
        <w:bidi w:val="0"/>
        <w:jc w:val="both"/>
        <w:rPr/>
      </w:pPr>
      <w:r>
        <w:rPr>
          <w:rFonts w:eastAsia="Times New Roman" w:cs="Times New Roman" w:ascii="Times New Roman" w:hAnsi="Times New Roman"/>
          <w:color w:val="111111"/>
          <w:sz w:val="28"/>
          <w:szCs w:val="28"/>
          <w:lang w:val="en-US"/>
        </w:rPr>
        <w:t>" Certainly they disbelieve who say: ` Verily Allah is the third of the three,'..."</w:t>
      </w:r>
    </w:p>
    <w:p>
      <w:pPr>
        <w:pStyle w:val="BookText"/>
        <w:bidi w:val="0"/>
        <w:jc w:val="both"/>
        <w:rPr/>
      </w:pPr>
      <w:r>
        <w:rPr>
          <w:rFonts w:eastAsia="Times New Roman" w:cs="Times New Roman" w:ascii="Times New Roman" w:hAnsi="Times New Roman"/>
          <w:color w:val="111111"/>
          <w:sz w:val="28"/>
          <w:szCs w:val="28"/>
          <w:lang w:val="en-US"/>
        </w:rPr>
        <w:t>In answer to them the Qur'ān decisively says:</w:t>
      </w:r>
    </w:p>
    <w:p>
      <w:pPr>
        <w:pStyle w:val="BookText"/>
        <w:bidi w:val="0"/>
        <w:jc w:val="both"/>
        <w:rPr/>
      </w:pPr>
      <w:r>
        <w:rPr>
          <w:rFonts w:eastAsia="Times New Roman" w:cs="Times New Roman" w:ascii="Times New Roman" w:hAnsi="Times New Roman"/>
          <w:color w:val="111111"/>
          <w:sz w:val="28"/>
          <w:szCs w:val="28"/>
          <w:lang w:val="en-US"/>
        </w:rPr>
        <w:t>"... while there is no god save the One God; ..."</w:t>
      </w:r>
    </w:p>
    <w:p>
      <w:pPr>
        <w:pStyle w:val="BookText"/>
        <w:bidi w:val="0"/>
        <w:jc w:val="both"/>
        <w:rPr/>
      </w:pPr>
      <w:r>
        <w:rPr>
          <w:rFonts w:eastAsia="Times New Roman" w:cs="Times New Roman" w:ascii="Times New Roman" w:hAnsi="Times New Roman"/>
          <w:color w:val="111111"/>
          <w:sz w:val="28"/>
          <w:szCs w:val="28"/>
          <w:lang w:val="en-US"/>
        </w:rPr>
        <w:t>Then, the Qur'ān, with a strong and severe tone, emphatically warns them:</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if they desist not from what they say, a painful chastisement shall befall those among them who disbelieve."</w:t>
      </w:r>
      <w:bookmarkStart w:id="1111" w:name="pg13395_122925"/>
    </w:p>
    <w:p>
      <w:pPr>
        <w:pStyle w:val="BookText"/>
        <w:bidi w:val="0"/>
        <w:rPr/>
      </w:pPr>
      <w:bookmarkEnd w:id="1111"/>
      <w:r>
        <w:rPr>
          <w:rFonts w:eastAsia="Amiri" w:cs="Amiri" w:ascii="Amiri" w:hAnsi="Amiri"/>
          <w:color w:val="111111"/>
          <w:sz w:val="28"/>
          <w:szCs w:val="28"/>
          <w:lang w:bidi="ar-SA"/>
        </w:rPr>
        <w:t xml:space="preserve">74- </w:t>
      </w:r>
      <w:r>
        <w:rPr>
          <w:rFonts w:ascii="Amiri" w:hAnsi="Amiri" w:eastAsia="Amiri" w:cs="Amiri"/>
          <w:color w:val="111111"/>
          <w:sz w:val="28"/>
          <w:sz w:val="28"/>
          <w:szCs w:val="28"/>
          <w:rtl w:val="true"/>
          <w:lang w:bidi="ar-SA"/>
        </w:rPr>
        <w:t>اَفَلا یَتُوبُونَ اِلَی اللّهِ وَیَسْتَغْفِرُونَهُ</w:t>
      </w:r>
    </w:p>
    <w:p>
      <w:pPr>
        <w:pStyle w:val="BookText"/>
        <w:bidi w:val="0"/>
        <w:jc w:val="both"/>
        <w:rPr/>
      </w:pPr>
      <w:r>
        <w:rPr>
          <w:rFonts w:ascii="Amiri" w:hAnsi="Amiri" w:eastAsia="Amiri" w:cs="Amiri"/>
          <w:color w:val="111111"/>
          <w:sz w:val="28"/>
          <w:sz w:val="28"/>
          <w:szCs w:val="28"/>
          <w:rtl w:val="true"/>
          <w:lang w:bidi="ar-SA"/>
        </w:rPr>
        <w:t>وَاللّهُ غَفُورٌ رَحیمٌ</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 Will they not then turn to Allah and ask forgiveness of Him?</w:t>
      </w:r>
    </w:p>
    <w:p>
      <w:pPr>
        <w:pStyle w:val="BookText"/>
        <w:bidi w:val="0"/>
        <w:jc w:val="both"/>
        <w:rPr/>
      </w:pPr>
      <w:r>
        <w:rPr>
          <w:rFonts w:eastAsia="Times New Roman" w:cs="Times New Roman" w:ascii="Times New Roman" w:hAnsi="Times New Roman"/>
          <w:color w:val="111111"/>
          <w:sz w:val="28"/>
          <w:szCs w:val="28"/>
          <w:lang w:val="en-US"/>
        </w:rPr>
        <w:t>And Allah is Forgiving, Merciful."</w:t>
      </w:r>
    </w:p>
    <w:p>
      <w:pPr>
        <w:pStyle w:val="Heading4"/>
        <w:numPr>
          <w:ilvl w:val="3"/>
          <w:numId w:val="1"/>
        </w:numPr>
        <w:bidi w:val="0"/>
        <w:jc w:val="left"/>
        <w:rPr/>
      </w:pPr>
      <w:bookmarkStart w:id="1112" w:name="__RefHeading___Toc377527_2616395394"/>
      <w:bookmarkStart w:id="1113" w:name="_Toc428"/>
      <w:bookmarkEnd w:id="1112"/>
      <w:r>
        <w:rPr/>
        <w:t>Commentary: verse 74</w:t>
      </w:r>
      <w:bookmarkEnd w:id="1113"/>
    </w:p>
    <w:p>
      <w:pPr>
        <w:pStyle w:val="BookText"/>
        <w:bidi w:val="0"/>
        <w:jc w:val="both"/>
        <w:rPr/>
      </w:pPr>
      <w:r>
        <w:rPr>
          <w:rFonts w:eastAsia="Times New Roman" w:cs="Times New Roman" w:ascii="Times New Roman" w:hAnsi="Times New Roman"/>
          <w:color w:val="111111"/>
          <w:sz w:val="28"/>
          <w:szCs w:val="28"/>
          <w:lang w:val="en-US"/>
        </w:rPr>
        <w:t>This holy verse contains significance to the fact that perverted beliefs should be repented of.</w:t>
      </w:r>
    </w:p>
    <w:p>
      <w:pPr>
        <w:pStyle w:val="BookText"/>
        <w:bidi w:val="0"/>
        <w:jc w:val="both"/>
        <w:rPr/>
      </w:pPr>
      <w:r>
        <w:rPr>
          <w:rFonts w:eastAsia="Times New Roman" w:cs="Times New Roman" w:ascii="Times New Roman" w:hAnsi="Times New Roman"/>
          <w:color w:val="111111"/>
          <w:sz w:val="28"/>
          <w:szCs w:val="28"/>
          <w:lang w:val="en-US"/>
        </w:rPr>
        <w:t>The deviated persons from the straight path should be invited to the right path through the statement of the divine forgiveness and mercy. It can be done by saying that Allah both forgives and bestows His mercy on the servants.</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Will they not then turn to Allah and ask forgiveness of Him?</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Allah is Forgiving, Merciful."</w:t>
      </w:r>
      <w:bookmarkStart w:id="1114" w:name="pg13395_122926"/>
    </w:p>
    <w:p>
      <w:pPr>
        <w:pStyle w:val="BookText"/>
        <w:bidi w:val="0"/>
        <w:rPr/>
      </w:pPr>
      <w:bookmarkEnd w:id="1114"/>
      <w:r>
        <w:rPr>
          <w:rFonts w:eastAsia="Amiri" w:cs="Amiri" w:ascii="Amiri" w:hAnsi="Amiri"/>
          <w:color w:val="111111"/>
          <w:sz w:val="28"/>
          <w:szCs w:val="28"/>
          <w:lang w:bidi="ar-SA"/>
        </w:rPr>
        <w:t xml:space="preserve">75- </w:t>
      </w:r>
      <w:r>
        <w:rPr>
          <w:rFonts w:ascii="Amiri" w:hAnsi="Amiri" w:eastAsia="Amiri" w:cs="Amiri"/>
          <w:color w:val="111111"/>
          <w:sz w:val="28"/>
          <w:sz w:val="28"/>
          <w:szCs w:val="28"/>
          <w:rtl w:val="true"/>
          <w:lang w:bidi="ar-SA"/>
        </w:rPr>
        <w:t>مَا الْمَسیحُ ابْنُ مَرْیَمَ اِلاّ رَسُولٌ قَدْ خَلَتْ مِنْ قَبْلِهِ الرُّسُلُ</w:t>
      </w:r>
    </w:p>
    <w:p>
      <w:pPr>
        <w:pStyle w:val="BookText"/>
        <w:bidi w:val="0"/>
        <w:jc w:val="both"/>
        <w:rPr/>
      </w:pPr>
      <w:r>
        <w:rPr>
          <w:rFonts w:ascii="Amiri" w:hAnsi="Amiri" w:eastAsia="Amiri" w:cs="Amiri"/>
          <w:color w:val="111111"/>
          <w:sz w:val="28"/>
          <w:sz w:val="28"/>
          <w:szCs w:val="28"/>
          <w:rtl w:val="true"/>
          <w:lang w:bidi="ar-SA"/>
        </w:rPr>
        <w:t>وَاُمُّهُ صِدّیقَةٌ کانا یَأْکُلانِ الطَّعامَ انْظُرْ کَیْفَ نُبَیِّنُ</w:t>
      </w:r>
    </w:p>
    <w:p>
      <w:pPr>
        <w:pStyle w:val="BookText"/>
        <w:bidi w:val="0"/>
        <w:jc w:val="both"/>
        <w:rPr/>
      </w:pPr>
      <w:r>
        <w:rPr>
          <w:rFonts w:ascii="Amiri" w:hAnsi="Amiri" w:eastAsia="Amiri" w:cs="Amiri"/>
          <w:color w:val="111111"/>
          <w:sz w:val="28"/>
          <w:sz w:val="28"/>
          <w:szCs w:val="28"/>
          <w:rtl w:val="true"/>
          <w:lang w:bidi="ar-SA"/>
        </w:rPr>
        <w:t>لَهُمُ الاْیاتِ ثُمَّ انْظُرْ اَنّی یُؤْفَکُونَ</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 The Messiah, son of Mary, is but a messenger (that) messengers (the like of whom) have passed away before him, and his mother was a truthful woman; they both used to eat food. See how We make the Signs clear for them (people), and see how they are turned away (from the truth)."</w:t>
      </w:r>
    </w:p>
    <w:p>
      <w:pPr>
        <w:pStyle w:val="Heading4"/>
        <w:numPr>
          <w:ilvl w:val="3"/>
          <w:numId w:val="1"/>
        </w:numPr>
        <w:bidi w:val="0"/>
        <w:jc w:val="left"/>
        <w:rPr/>
      </w:pPr>
      <w:bookmarkStart w:id="1115" w:name="__RefHeading___Toc377529_2616395394"/>
      <w:bookmarkStart w:id="1116" w:name="_Toc429"/>
      <w:bookmarkEnd w:id="1115"/>
      <w:r>
        <w:rPr/>
        <w:t>Commentary: verse 75</w:t>
      </w:r>
      <w:bookmarkEnd w:id="1116"/>
    </w:p>
    <w:p>
      <w:pPr>
        <w:pStyle w:val="BookText"/>
        <w:bidi w:val="0"/>
        <w:jc w:val="both"/>
        <w:rPr/>
      </w:pPr>
      <w:r>
        <w:rPr>
          <w:rFonts w:eastAsia="Times New Roman" w:cs="Times New Roman" w:ascii="Times New Roman" w:hAnsi="Times New Roman"/>
          <w:color w:val="111111"/>
          <w:sz w:val="28"/>
          <w:szCs w:val="28"/>
          <w:lang w:val="en-US"/>
        </w:rPr>
        <w:t>Allah introduces three reasons in this verse which prove that Messiah (a.s.) is not God.</w:t>
      </w:r>
    </w:p>
    <w:p>
      <w:pPr>
        <w:pStyle w:val="BookText"/>
        <w:bidi w:val="0"/>
        <w:jc w:val="both"/>
        <w:rPr/>
      </w:pPr>
      <w:r>
        <w:rPr>
          <w:rFonts w:eastAsia="Times New Roman" w:cs="Times New Roman" w:ascii="Times New Roman" w:hAnsi="Times New Roman"/>
          <w:color w:val="111111"/>
          <w:sz w:val="28"/>
          <w:szCs w:val="28"/>
          <w:lang w:val="en-US"/>
        </w:rPr>
        <w:t>1- He (a.s.) has been born and he (a.s.) is son of Mary.</w:t>
      </w:r>
    </w:p>
    <w:p>
      <w:pPr>
        <w:pStyle w:val="BookText"/>
        <w:bidi w:val="0"/>
        <w:jc w:val="both"/>
        <w:rPr/>
      </w:pPr>
      <w:r>
        <w:rPr>
          <w:rFonts w:eastAsia="Times New Roman" w:cs="Times New Roman" w:ascii="Times New Roman" w:hAnsi="Times New Roman"/>
          <w:color w:val="111111"/>
          <w:sz w:val="28"/>
          <w:szCs w:val="28"/>
          <w:lang w:val="en-US"/>
        </w:rPr>
        <w:t>2- There have been some prophets like him, too, and he is not matchless.</w:t>
      </w:r>
    </w:p>
    <w:p>
      <w:pPr>
        <w:pStyle w:val="BookText"/>
        <w:bidi w:val="0"/>
        <w:jc w:val="both"/>
        <w:rPr/>
      </w:pPr>
      <w:r>
        <w:rPr>
          <w:rFonts w:eastAsia="Times New Roman" w:cs="Times New Roman" w:ascii="Times New Roman" w:hAnsi="Times New Roman"/>
          <w:color w:val="111111"/>
          <w:sz w:val="28"/>
          <w:szCs w:val="28"/>
          <w:lang w:val="en-US"/>
        </w:rPr>
        <w:t>" The Messiah, son of Mary, is but a messenger (that) messengers (the like of whom) have passed away before him, ..."</w:t>
      </w:r>
    </w:p>
    <w:p>
      <w:pPr>
        <w:pStyle w:val="BookText"/>
        <w:bidi w:val="0"/>
        <w:jc w:val="both"/>
        <w:rPr/>
      </w:pPr>
      <w:r>
        <w:rPr>
          <w:rFonts w:eastAsia="Times New Roman" w:cs="Times New Roman" w:ascii="Times New Roman" w:hAnsi="Times New Roman"/>
          <w:color w:val="111111"/>
          <w:sz w:val="28"/>
          <w:szCs w:val="28"/>
          <w:lang w:val="en-US"/>
        </w:rPr>
        <w:t>3- Like anybody else, he is in need of food and other necessities, and he gains his strength from food. Therefore he does not possess an absolute power to be God. Whoever needs food cannot be the creator of the food.</w:t>
      </w:r>
    </w:p>
    <w:p>
      <w:pPr>
        <w:pStyle w:val="BookText"/>
        <w:bidi w:val="0"/>
        <w:jc w:val="both"/>
        <w:rPr/>
      </w:pPr>
      <w:r>
        <w:rPr>
          <w:rFonts w:eastAsia="Times New Roman" w:cs="Times New Roman" w:ascii="Times New Roman" w:hAnsi="Times New Roman"/>
          <w:color w:val="111111"/>
          <w:sz w:val="28"/>
          <w:szCs w:val="28"/>
          <w:lang w:val="en-US"/>
        </w:rPr>
        <w:t>These are clear statements of the holy Qur'ān that people understand.</w:t>
      </w:r>
    </w:p>
    <w:p>
      <w:pPr>
        <w:pStyle w:val="BookText"/>
        <w:bidi w:val="0"/>
        <w:jc w:val="both"/>
        <w:rPr/>
      </w:pPr>
      <w:r>
        <w:rPr>
          <w:rFonts w:eastAsia="Times New Roman" w:cs="Times New Roman" w:ascii="Times New Roman" w:hAnsi="Times New Roman"/>
          <w:color w:val="111111"/>
          <w:sz w:val="28"/>
          <w:szCs w:val="28"/>
          <w:lang w:val="en-US"/>
        </w:rPr>
        <w:t>However, having some privileges, such as miracles and exceptions, do not prove divinity for a person. Other prophets worked miracles, too. Or, Adam had not parents, either.</w:t>
      </w:r>
    </w:p>
    <w:p>
      <w:pPr>
        <w:pStyle w:val="BookText"/>
        <w:bidi w:val="0"/>
        <w:jc w:val="both"/>
        <w:rPr/>
      </w:pPr>
      <w:r>
        <w:rPr>
          <w:rFonts w:eastAsia="Times New Roman" w:cs="Times New Roman" w:ascii="Times New Roman" w:hAnsi="Times New Roman"/>
          <w:color w:val="111111"/>
          <w:sz w:val="28"/>
          <w:szCs w:val="28"/>
          <w:lang w:val="en-US"/>
        </w:rPr>
        <w:t>"... and his mother was a truthful woman; they both used to eat food. ..."</w:t>
      </w:r>
    </w:p>
    <w:p>
      <w:pPr>
        <w:pStyle w:val="BookText"/>
        <w:bidi w:val="0"/>
        <w:jc w:val="both"/>
        <w:rPr/>
      </w:pPr>
      <w:r>
        <w:rPr>
          <w:rFonts w:eastAsia="Times New Roman" w:cs="Times New Roman" w:ascii="Times New Roman" w:hAnsi="Times New Roman"/>
          <w:color w:val="111111"/>
          <w:sz w:val="28"/>
          <w:szCs w:val="28"/>
          <w:lang w:val="en-US"/>
        </w:rPr>
        <w:t>Allah (s.w.t.) is neither material, nor born, nor necessitous, and He has no place.</w:t>
      </w:r>
    </w:p>
    <w:p>
      <w:pPr>
        <w:pStyle w:val="BookText"/>
        <w:bidi w:val="0"/>
        <w:jc w:val="both"/>
        <w:rPr/>
      </w:pPr>
      <w:r>
        <w:rPr>
          <w:rFonts w:eastAsia="Times New Roman" w:cs="Times New Roman" w:ascii="Times New Roman" w:hAnsi="Times New Roman"/>
          <w:color w:val="111111"/>
          <w:sz w:val="28"/>
          <w:szCs w:val="28"/>
          <w:lang w:val="en-US"/>
        </w:rPr>
        <w:t>"... See how We make the Signs clear for them (people), and see how they are turned away (from the truth)."</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Mary is one of God's saints. The Qur'ān honours women and counts Mary ` a truthful woman '. In another verse of the Qur'ān, it is said that Mary testified Allah's word and she was of the</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obedient ones: " ...and she testified the truth of the words of her Lord, and His Scriptures and she was of the obedient ones."</w:t>
      </w:r>
      <w:r>
        <w:rPr>
          <w:rStyle w:val="FootnoteAnchor"/>
        </w:rPr>
        <w:footnoteReference w:id="78"/>
      </w:r>
      <w:bookmarkStart w:id="1117" w:name="pg13395_122928"/>
    </w:p>
    <w:p>
      <w:pPr>
        <w:pStyle w:val="BookText"/>
        <w:bidi w:val="0"/>
        <w:rPr/>
      </w:pPr>
      <w:bookmarkEnd w:id="1117"/>
      <w:r>
        <w:rPr>
          <w:rFonts w:eastAsia="Amiri" w:cs="Amiri" w:ascii="Amiri" w:hAnsi="Amiri"/>
          <w:color w:val="111111"/>
          <w:sz w:val="28"/>
          <w:szCs w:val="28"/>
          <w:lang w:bidi="ar-SA"/>
        </w:rPr>
        <w:t xml:space="preserve">76- </w:t>
      </w:r>
      <w:r>
        <w:rPr>
          <w:rFonts w:ascii="Amiri" w:hAnsi="Amiri" w:eastAsia="Amiri" w:cs="Amiri"/>
          <w:color w:val="111111"/>
          <w:sz w:val="28"/>
          <w:sz w:val="28"/>
          <w:szCs w:val="28"/>
          <w:rtl w:val="true"/>
          <w:lang w:bidi="ar-SA"/>
        </w:rPr>
        <w:t>قُلْ اَتَعْبُدُونَ مِنْ دُونِ اللّهِ</w:t>
      </w:r>
    </w:p>
    <w:p>
      <w:pPr>
        <w:pStyle w:val="BookText"/>
        <w:bidi w:val="0"/>
        <w:jc w:val="both"/>
        <w:rPr/>
      </w:pPr>
      <w:r>
        <w:rPr>
          <w:rFonts w:ascii="Amiri" w:hAnsi="Amiri" w:eastAsia="Amiri" w:cs="Amiri"/>
          <w:color w:val="111111"/>
          <w:sz w:val="28"/>
          <w:sz w:val="28"/>
          <w:szCs w:val="28"/>
          <w:rtl w:val="true"/>
          <w:lang w:bidi="ar-SA"/>
        </w:rPr>
        <w:t>ما لا یَمْلِکُ لَکُمْ ضَرًّا وَلا نَفْعًا وَاللّهُ</w:t>
      </w:r>
    </w:p>
    <w:p>
      <w:pPr>
        <w:pStyle w:val="BookText"/>
        <w:bidi w:val="0"/>
        <w:jc w:val="both"/>
        <w:rPr/>
      </w:pPr>
      <w:r>
        <w:rPr>
          <w:rFonts w:ascii="Amiri" w:hAnsi="Amiri" w:eastAsia="Amiri" w:cs="Amiri"/>
          <w:color w:val="111111"/>
          <w:sz w:val="28"/>
          <w:sz w:val="28"/>
          <w:szCs w:val="28"/>
          <w:rtl w:val="true"/>
          <w:lang w:bidi="ar-SA"/>
        </w:rPr>
        <w:t>هُوَ السَّمیعُ الْعَلیمُ</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 Say: ` Do you worship besides Allah that which possesses for you neither harm nor profit? And Allah He is the All-Hearing, the All-Knowing."</w:t>
      </w:r>
    </w:p>
    <w:p>
      <w:pPr>
        <w:pStyle w:val="Heading4"/>
        <w:numPr>
          <w:ilvl w:val="3"/>
          <w:numId w:val="1"/>
        </w:numPr>
        <w:bidi w:val="0"/>
        <w:jc w:val="left"/>
        <w:rPr/>
      </w:pPr>
      <w:bookmarkStart w:id="1118" w:name="__RefHeading___Toc377531_2616395394"/>
      <w:bookmarkStart w:id="1119" w:name="_Toc430"/>
      <w:bookmarkEnd w:id="1118"/>
      <w:r>
        <w:rPr/>
        <w:t>Commentary: verse 76</w:t>
      </w:r>
      <w:bookmarkEnd w:id="1119"/>
    </w:p>
    <w:p>
      <w:pPr>
        <w:pStyle w:val="Heading5"/>
        <w:numPr>
          <w:ilvl w:val="4"/>
          <w:numId w:val="1"/>
        </w:numPr>
        <w:bidi w:val="0"/>
        <w:jc w:val="left"/>
        <w:rPr/>
      </w:pPr>
      <w:bookmarkStart w:id="1120" w:name="__RefHeading___Toc377533_2616395394"/>
      <w:bookmarkStart w:id="1121" w:name="_Toc431"/>
      <w:bookmarkEnd w:id="1120"/>
      <w:r>
        <w:rPr/>
        <w:t>Point</w:t>
      </w:r>
      <w:bookmarkEnd w:id="1121"/>
    </w:p>
    <w:p>
      <w:pPr>
        <w:pStyle w:val="BookText"/>
        <w:bidi w:val="0"/>
        <w:jc w:val="both"/>
        <w:rPr/>
      </w:pPr>
      <w:r>
        <w:rPr>
          <w:rFonts w:eastAsia="Times New Roman" w:cs="Times New Roman" w:ascii="Times New Roman" w:hAnsi="Times New Roman"/>
          <w:color w:val="111111"/>
          <w:sz w:val="28"/>
          <w:szCs w:val="28"/>
          <w:lang w:val="en-US"/>
        </w:rPr>
        <w:t>To complete the former reasonings about Jesus, the Qur'ān in this verse remarks to the Christians that they knew that the Messiah was fully in need of what a human being needs. He was not even the possessor of his own harm and his own profit, then how could he be the possessor of their harm and profit? It says:</w:t>
      </w:r>
    </w:p>
    <w:p>
      <w:pPr>
        <w:pStyle w:val="BookText"/>
        <w:bidi w:val="0"/>
        <w:jc w:val="both"/>
        <w:rPr/>
      </w:pPr>
      <w:r>
        <w:rPr>
          <w:rFonts w:eastAsia="Times New Roman" w:cs="Times New Roman" w:ascii="Times New Roman" w:hAnsi="Times New Roman"/>
          <w:color w:val="111111"/>
          <w:sz w:val="28"/>
          <w:szCs w:val="28"/>
          <w:lang w:val="en-US"/>
        </w:rPr>
        <w:t>" Say: ` Do you worship besides Allah that which possesses for you neither harm nor profit? ..."</w:t>
      </w:r>
    </w:p>
    <w:p>
      <w:pPr>
        <w:pStyle w:val="BookText"/>
        <w:bidi w:val="0"/>
        <w:jc w:val="both"/>
        <w:rPr/>
      </w:pPr>
      <w:r>
        <w:rPr>
          <w:rFonts w:eastAsia="Times New Roman" w:cs="Times New Roman" w:ascii="Times New Roman" w:hAnsi="Times New Roman"/>
          <w:color w:val="111111"/>
          <w:sz w:val="28"/>
          <w:szCs w:val="28"/>
          <w:lang w:val="en-US"/>
        </w:rPr>
        <w:t>That was why Jesus was captured many times by his enemies, or that his friends were involved in some inflictions. So, had not been the Grace of Allah, he (a.s.) could have done nothing.</w:t>
      </w:r>
    </w:p>
    <w:p>
      <w:pPr>
        <w:pStyle w:val="BookText"/>
        <w:bidi w:val="0"/>
        <w:jc w:val="both"/>
        <w:rPr/>
      </w:pPr>
      <w:r>
        <w:rPr>
          <w:rFonts w:eastAsia="Times New Roman" w:cs="Times New Roman" w:ascii="Times New Roman" w:hAnsi="Times New Roman"/>
          <w:color w:val="111111"/>
          <w:sz w:val="28"/>
          <w:szCs w:val="28"/>
          <w:lang w:val="en-US"/>
        </w:rPr>
        <w:t>And, at the end of the verse, the Qur'ān warns them not to imagine that Allah does not hear their vain words, or He is not aware of their inside, because He is both Hearing and Knowing. The verse says:</w:t>
      </w:r>
    </w:p>
    <w:p>
      <w:pPr>
        <w:pStyle w:val="BookText"/>
        <w:bidi w:val="0"/>
        <w:jc w:val="both"/>
        <w:rPr/>
      </w:pPr>
      <w:r>
        <w:rPr>
          <w:rFonts w:eastAsia="Times New Roman" w:cs="Times New Roman" w:ascii="Times New Roman" w:hAnsi="Times New Roman"/>
          <w:color w:val="111111"/>
          <w:sz w:val="28"/>
          <w:szCs w:val="28"/>
          <w:lang w:val="en-US"/>
        </w:rPr>
        <w:t>"... And Allah He is the All-Hearing, the All-Knowing."</w:t>
      </w:r>
    </w:p>
    <w:p>
      <w:pPr>
        <w:pStyle w:val="Heading5"/>
        <w:numPr>
          <w:ilvl w:val="4"/>
          <w:numId w:val="1"/>
        </w:numPr>
        <w:bidi w:val="0"/>
        <w:jc w:val="left"/>
        <w:rPr/>
      </w:pPr>
      <w:bookmarkStart w:id="1122" w:name="__RefHeading___Toc377535_2616395394"/>
      <w:bookmarkStart w:id="1123" w:name="_Toc432"/>
      <w:bookmarkEnd w:id="1122"/>
      <w:r>
        <w:rPr/>
        <w:t>Explanations:</w:t>
      </w:r>
      <w:bookmarkEnd w:id="1123"/>
    </w:p>
    <w:p>
      <w:pPr>
        <w:pStyle w:val="BookText"/>
        <w:bidi w:val="0"/>
        <w:jc w:val="both"/>
        <w:rPr/>
      </w:pPr>
      <w:r>
        <w:rPr>
          <w:rFonts w:eastAsia="Times New Roman" w:cs="Times New Roman" w:ascii="Times New Roman" w:hAnsi="Times New Roman"/>
          <w:color w:val="111111"/>
          <w:sz w:val="28"/>
          <w:szCs w:val="28"/>
          <w:lang w:val="en-US"/>
        </w:rPr>
        <w:t>1- For realizing that the path of polytheism is invalid, refer to your own human intellect and sensibility.</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Except Allah, other gods are incapable even of hearing and knowing your necessities; much less of supplying them.</w:t>
      </w:r>
      <w:bookmarkStart w:id="1124" w:name="pg13395_122929"/>
    </w:p>
    <w:p>
      <w:pPr>
        <w:pStyle w:val="BookText"/>
        <w:bidi w:val="0"/>
        <w:rPr/>
      </w:pPr>
      <w:bookmarkEnd w:id="1124"/>
      <w:r>
        <w:rPr>
          <w:rFonts w:eastAsia="Amiri" w:cs="Amiri" w:ascii="Amiri" w:hAnsi="Amiri"/>
          <w:color w:val="111111"/>
          <w:sz w:val="28"/>
          <w:szCs w:val="28"/>
          <w:lang w:bidi="ar-SA"/>
        </w:rPr>
        <w:t xml:space="preserve">77- </w:t>
      </w:r>
      <w:r>
        <w:rPr>
          <w:rFonts w:ascii="Amiri" w:hAnsi="Amiri" w:eastAsia="Amiri" w:cs="Amiri"/>
          <w:color w:val="111111"/>
          <w:sz w:val="28"/>
          <w:sz w:val="28"/>
          <w:szCs w:val="28"/>
          <w:rtl w:val="true"/>
          <w:lang w:bidi="ar-SA"/>
        </w:rPr>
        <w:t>قُلْ یااَهْلَ الْکِتابِ لا تَغْلُوا فی دینِکُمْ غَیْرَ الْحَقِّ</w:t>
      </w:r>
    </w:p>
    <w:p>
      <w:pPr>
        <w:pStyle w:val="BookText"/>
        <w:bidi w:val="0"/>
        <w:jc w:val="both"/>
        <w:rPr/>
      </w:pPr>
      <w:r>
        <w:rPr>
          <w:rFonts w:ascii="Amiri" w:hAnsi="Amiri" w:eastAsia="Amiri" w:cs="Amiri"/>
          <w:color w:val="111111"/>
          <w:sz w:val="28"/>
          <w:sz w:val="28"/>
          <w:szCs w:val="28"/>
          <w:rtl w:val="true"/>
          <w:lang w:bidi="ar-SA"/>
        </w:rPr>
        <w:t>وَلا تَتَّبِعُوا اَهْواءَ قَوْمٍ قَدْ ضَلُّوا مِنْ قَبْلُ وَاَضَلُّوا کَثیرًا</w:t>
      </w:r>
    </w:p>
    <w:p>
      <w:pPr>
        <w:pStyle w:val="BookText"/>
        <w:bidi w:val="0"/>
        <w:jc w:val="both"/>
        <w:rPr/>
      </w:pPr>
      <w:r>
        <w:rPr>
          <w:rFonts w:ascii="Amiri" w:hAnsi="Amiri" w:eastAsia="Amiri" w:cs="Amiri"/>
          <w:color w:val="111111"/>
          <w:sz w:val="28"/>
          <w:sz w:val="28"/>
          <w:szCs w:val="28"/>
          <w:rtl w:val="true"/>
          <w:lang w:bidi="ar-SA"/>
        </w:rPr>
        <w:t>وَضَلُّوا عَنْ سَواءِ السَّبیلِ</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 Say: ` O' People of the Book! do not exaggerate in your religion other than the truth, and do not follow the vain desires of the people who had gone astray aforetime, and led many astray, and went astray from the right path."</w:t>
      </w:r>
    </w:p>
    <w:p>
      <w:pPr>
        <w:pStyle w:val="Heading4"/>
        <w:numPr>
          <w:ilvl w:val="3"/>
          <w:numId w:val="1"/>
        </w:numPr>
        <w:bidi w:val="0"/>
        <w:jc w:val="left"/>
        <w:rPr/>
      </w:pPr>
      <w:bookmarkStart w:id="1125" w:name="__RefHeading___Toc377537_2616395394"/>
      <w:bookmarkStart w:id="1126" w:name="_Toc433"/>
      <w:bookmarkEnd w:id="1125"/>
      <w:r>
        <w:rPr/>
        <w:t>Commentary: verse 77</w:t>
      </w:r>
      <w:bookmarkEnd w:id="1126"/>
    </w:p>
    <w:p>
      <w:pPr>
        <w:pStyle w:val="BookText"/>
        <w:bidi w:val="0"/>
        <w:jc w:val="both"/>
        <w:rPr/>
      </w:pPr>
      <w:r>
        <w:rPr>
          <w:rFonts w:eastAsia="Times New Roman" w:cs="Times New Roman" w:ascii="Times New Roman" w:hAnsi="Times New Roman"/>
          <w:color w:val="111111"/>
          <w:sz w:val="28"/>
          <w:szCs w:val="28"/>
          <w:lang w:val="en-US"/>
        </w:rPr>
        <w:t>In this verse following the manifestation of the fault of the people of the Book in the field of exaggeration about Divine prophets, the holy Prophet (p.b.u.h.) is commanded to invite them, with clear reasonings that they formally return from this way. The verse says:</w:t>
      </w:r>
    </w:p>
    <w:p>
      <w:pPr>
        <w:pStyle w:val="BookText"/>
        <w:bidi w:val="0"/>
        <w:jc w:val="both"/>
        <w:rPr/>
      </w:pPr>
      <w:r>
        <w:rPr>
          <w:rFonts w:eastAsia="Times New Roman" w:cs="Times New Roman" w:ascii="Times New Roman" w:hAnsi="Times New Roman"/>
          <w:color w:val="111111"/>
          <w:sz w:val="28"/>
          <w:szCs w:val="28"/>
          <w:lang w:val="en-US"/>
        </w:rPr>
        <w:t>" Say: ` O' People of the Book! do not exaggerate in your religion other than the truth, ..."</w:t>
      </w:r>
    </w:p>
    <w:p>
      <w:pPr>
        <w:pStyle w:val="BookText"/>
        <w:bidi w:val="0"/>
        <w:jc w:val="both"/>
        <w:rPr/>
      </w:pPr>
      <w:r>
        <w:rPr>
          <w:rFonts w:eastAsia="Times New Roman" w:cs="Times New Roman" w:ascii="Times New Roman" w:hAnsi="Times New Roman"/>
          <w:color w:val="111111"/>
          <w:sz w:val="28"/>
          <w:szCs w:val="28"/>
          <w:lang w:val="en-US"/>
        </w:rPr>
        <w:t>The exaggeration of the Christians is clear, of course, but the exaggeration of the Jews, who are also involved in those whom the Qur'ān addresses to by the phrase: " O' People of the Book! ", is probably a hint to the statement they said about prophet Ezra (a.s.) and considered him the son of Allah.</w:t>
      </w:r>
    </w:p>
    <w:p>
      <w:pPr>
        <w:pStyle w:val="BookText"/>
        <w:bidi w:val="0"/>
        <w:jc w:val="both"/>
        <w:rPr/>
      </w:pPr>
      <w:r>
        <w:rPr>
          <w:rFonts w:eastAsia="Times New Roman" w:cs="Times New Roman" w:ascii="Times New Roman" w:hAnsi="Times New Roman"/>
          <w:color w:val="111111"/>
          <w:sz w:val="28"/>
          <w:szCs w:val="28"/>
          <w:lang w:val="en-US"/>
        </w:rPr>
        <w:t>And, since the origin of exaggeration is often following the vain desires of the misguided ones, to complete this meaning, the verse continues saying:</w:t>
      </w:r>
    </w:p>
    <w:p>
      <w:pPr>
        <w:pStyle w:val="BookText"/>
        <w:bidi w:val="0"/>
        <w:jc w:val="both"/>
        <w:rPr/>
      </w:pPr>
      <w:r>
        <w:rPr>
          <w:rFonts w:eastAsia="Times New Roman" w:cs="Times New Roman" w:ascii="Times New Roman" w:hAnsi="Times New Roman"/>
          <w:color w:val="111111"/>
          <w:sz w:val="28"/>
          <w:szCs w:val="28"/>
          <w:lang w:val="en-US"/>
        </w:rPr>
        <w:t>"...and do not follow the vain desires of the people who had gone astray aforetime, and led many astray, and went astray from the right path."</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phrase points to the fact that this meaning is recorded in the history of the Christianity, too. The idea of trinity and exaggeration about Jesus (a.s.) was not mainly found among them in the early centuries of the Christianity. When the Indian Idolaters, and the like, joined the religion of Christ, they added something from the remaining belief of the former creed, viz. trinity and polytheism, to the Christianity.</w:t>
      </w:r>
      <w:bookmarkStart w:id="1127" w:name="pg13395_122930"/>
    </w:p>
    <w:p>
      <w:pPr>
        <w:pStyle w:val="Heading3"/>
        <w:numPr>
          <w:ilvl w:val="2"/>
          <w:numId w:val="1"/>
        </w:numPr>
        <w:bidi w:val="0"/>
        <w:jc w:val="left"/>
        <w:rPr/>
      </w:pPr>
      <w:bookmarkStart w:id="1128" w:name="__RefHeading___Toc377539_2616395394"/>
      <w:bookmarkStart w:id="1129" w:name="_Toc434"/>
      <w:bookmarkEnd w:id="1127"/>
      <w:bookmarkEnd w:id="1128"/>
      <w:r>
        <w:rPr/>
        <w:t>Section 11: Christian nearness to Islam</w:t>
      </w:r>
      <w:bookmarkEnd w:id="1129"/>
    </w:p>
    <w:p>
      <w:pPr>
        <w:pStyle w:val="Heading4"/>
        <w:numPr>
          <w:ilvl w:val="3"/>
          <w:numId w:val="1"/>
        </w:numPr>
        <w:bidi w:val="0"/>
        <w:jc w:val="left"/>
        <w:rPr/>
      </w:pPr>
      <w:bookmarkStart w:id="1130" w:name="__RefHeading___Toc377541_2616395394"/>
      <w:bookmarkStart w:id="1131" w:name="_Toc435"/>
      <w:bookmarkEnd w:id="1130"/>
      <w:r>
        <w:rPr/>
        <w:t>Point</w:t>
      </w:r>
      <w:bookmarkEnd w:id="1131"/>
    </w:p>
    <w:p>
      <w:pPr>
        <w:pStyle w:val="BookText"/>
        <w:bidi w:val="0"/>
        <w:jc w:val="both"/>
        <w:rPr/>
      </w:pPr>
      <w:r>
        <w:rPr>
          <w:rFonts w:eastAsia="Times New Roman" w:cs="Times New Roman" w:ascii="Times New Roman" w:hAnsi="Times New Roman"/>
          <w:color w:val="111111"/>
          <w:sz w:val="28"/>
          <w:szCs w:val="28"/>
          <w:lang w:val="en-US"/>
        </w:rPr>
        <w:t>The Israelites cursed by David and Jesus for their disobedience and exceeding the limits</w:t>
      </w:r>
    </w:p>
    <w:p>
      <w:pPr>
        <w:pStyle w:val="BookText"/>
        <w:bidi w:val="0"/>
        <w:jc w:val="both"/>
        <w:rPr/>
      </w:pPr>
      <w:r>
        <w:rPr>
          <w:rFonts w:eastAsia="Times New Roman" w:cs="Times New Roman" w:ascii="Times New Roman" w:hAnsi="Times New Roman"/>
          <w:color w:val="111111"/>
          <w:sz w:val="28"/>
          <w:szCs w:val="28"/>
          <w:lang w:val="en-US"/>
        </w:rPr>
        <w:t>Jews' enmity and the Christian friendship of the Muslims The pious ones among</w:t>
      </w:r>
    </w:p>
    <w:p>
      <w:pPr>
        <w:pStyle w:val="BookText"/>
        <w:bidi w:val="0"/>
        <w:jc w:val="both"/>
        <w:rPr/>
      </w:pPr>
      <w:r>
        <w:rPr>
          <w:rFonts w:eastAsia="Times New Roman" w:cs="Times New Roman" w:ascii="Times New Roman" w:hAnsi="Times New Roman"/>
          <w:color w:val="111111"/>
          <w:sz w:val="28"/>
          <w:szCs w:val="28"/>
          <w:lang w:val="en-US"/>
        </w:rPr>
        <w:t>the Christian priests and monks.</w:t>
      </w:r>
    </w:p>
    <w:p>
      <w:pPr>
        <w:pStyle w:val="BookText"/>
        <w:bidi w:val="0"/>
        <w:jc w:val="both"/>
        <w:rPr/>
      </w:pPr>
      <w:r>
        <w:rPr>
          <w:rFonts w:eastAsia="Amiri" w:cs="Amiri" w:ascii="Amiri" w:hAnsi="Amiri"/>
          <w:color w:val="111111"/>
          <w:sz w:val="28"/>
          <w:szCs w:val="28"/>
          <w:lang w:bidi="ar-SA"/>
        </w:rPr>
        <w:t xml:space="preserve">78- </w:t>
      </w:r>
      <w:r>
        <w:rPr>
          <w:rFonts w:ascii="Amiri" w:hAnsi="Amiri" w:eastAsia="Amiri" w:cs="Amiri"/>
          <w:color w:val="111111"/>
          <w:sz w:val="28"/>
          <w:sz w:val="28"/>
          <w:szCs w:val="28"/>
          <w:rtl w:val="true"/>
          <w:lang w:bidi="ar-SA"/>
        </w:rPr>
        <w:t>لُعِنَ الَّذینَ کَفَرُوا مِنْ بَنی اِسْر ائیلَ عَلی لِسانِ</w:t>
      </w:r>
    </w:p>
    <w:p>
      <w:pPr>
        <w:pStyle w:val="BookText"/>
        <w:bidi w:val="0"/>
        <w:jc w:val="both"/>
        <w:rPr/>
      </w:pPr>
      <w:r>
        <w:rPr>
          <w:rFonts w:ascii="Amiri" w:hAnsi="Amiri" w:eastAsia="Amiri" w:cs="Amiri"/>
          <w:color w:val="111111"/>
          <w:sz w:val="28"/>
          <w:sz w:val="28"/>
          <w:szCs w:val="28"/>
          <w:rtl w:val="true"/>
          <w:lang w:bidi="ar-SA"/>
        </w:rPr>
        <w:t>د اوُودَ وَعیسَی ابْنِ مَرْیَمَ ذ لِکَ بِما عَصَواْ</w:t>
      </w:r>
    </w:p>
    <w:p>
      <w:pPr>
        <w:pStyle w:val="BookText"/>
        <w:bidi w:val="0"/>
        <w:jc w:val="both"/>
        <w:rPr/>
      </w:pPr>
      <w:r>
        <w:rPr>
          <w:rFonts w:ascii="Amiri" w:hAnsi="Amiri" w:eastAsia="Amiri" w:cs="Amiri"/>
          <w:color w:val="111111"/>
          <w:sz w:val="28"/>
          <w:sz w:val="28"/>
          <w:szCs w:val="28"/>
          <w:rtl w:val="true"/>
          <w:lang w:bidi="ar-SA"/>
        </w:rPr>
        <w:t>وَکانُوا یَعْتَدُونَ</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 Those who disbelieved from among the Children of Israel were cursed by the tongue of David, and of Jesus, son of Mary, that was because they disobeyed and used to transgress."</w:t>
      </w:r>
    </w:p>
    <w:p>
      <w:pPr>
        <w:pStyle w:val="Heading4"/>
        <w:numPr>
          <w:ilvl w:val="3"/>
          <w:numId w:val="1"/>
        </w:numPr>
        <w:bidi w:val="0"/>
        <w:jc w:val="left"/>
        <w:rPr/>
      </w:pPr>
      <w:bookmarkStart w:id="1132" w:name="__RefHeading___Toc377543_2616395394"/>
      <w:bookmarkStart w:id="1133" w:name="_Toc436"/>
      <w:bookmarkEnd w:id="1132"/>
      <w:r>
        <w:rPr/>
        <w:t>Commentary: verse 78</w:t>
      </w:r>
      <w:bookmarkEnd w:id="1133"/>
    </w:p>
    <w:p>
      <w:pPr>
        <w:pStyle w:val="BookText"/>
        <w:bidi w:val="0"/>
        <w:jc w:val="both"/>
        <w:rPr/>
      </w:pPr>
      <w:r>
        <w:rPr>
          <w:rFonts w:eastAsia="Times New Roman" w:cs="Times New Roman" w:ascii="Times New Roman" w:hAnsi="Times New Roman"/>
          <w:color w:val="111111"/>
          <w:sz w:val="28"/>
          <w:szCs w:val="28"/>
          <w:lang w:val="en-US"/>
        </w:rPr>
        <w:t>Hadrat David (a.s.) cursed the Israelites for their offence and violation regarding to holiday on Saturday. And Hadrat Jesus (a.s.) cursed them, too, for the reason that the Children of Israel, in order to assure their hearts, asked for heavenly food, which was descended by Allah as a result of Jesus's supplication. They ate it but they disbelieved again.</w:t>
      </w:r>
    </w:p>
    <w:p>
      <w:pPr>
        <w:pStyle w:val="BookText"/>
        <w:bidi w:val="0"/>
        <w:jc w:val="both"/>
        <w:rPr/>
      </w:pPr>
      <w:r>
        <w:rPr>
          <w:rFonts w:eastAsia="Times New Roman" w:cs="Times New Roman" w:ascii="Times New Roman" w:hAnsi="Times New Roman"/>
          <w:color w:val="111111"/>
          <w:sz w:val="28"/>
          <w:szCs w:val="28"/>
          <w:lang w:val="en-US"/>
        </w:rPr>
        <w:t>Therefore, they incurred the wrath and punishment of Allah. The holy verse says:</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Those who disbelieved from among the Children of Israel were cursed by the tongue of David, and of Jesus, son of Mary, that was because they disobeyed and used to transgress."</w:t>
      </w:r>
      <w:bookmarkStart w:id="1134" w:name="pg13395_122931"/>
    </w:p>
    <w:p>
      <w:pPr>
        <w:pStyle w:val="BookText"/>
        <w:bidi w:val="0"/>
        <w:rPr/>
      </w:pPr>
      <w:bookmarkEnd w:id="1134"/>
      <w:r>
        <w:rPr>
          <w:rFonts w:eastAsia="Amiri" w:cs="Amiri" w:ascii="Amiri" w:hAnsi="Amiri"/>
          <w:color w:val="111111"/>
          <w:sz w:val="28"/>
          <w:szCs w:val="28"/>
          <w:lang w:bidi="ar-SA"/>
        </w:rPr>
        <w:t xml:space="preserve">79- </w:t>
      </w:r>
      <w:r>
        <w:rPr>
          <w:rFonts w:ascii="Amiri" w:hAnsi="Amiri" w:eastAsia="Amiri" w:cs="Amiri"/>
          <w:color w:val="111111"/>
          <w:sz w:val="28"/>
          <w:sz w:val="28"/>
          <w:szCs w:val="28"/>
          <w:rtl w:val="true"/>
          <w:lang w:bidi="ar-SA"/>
        </w:rPr>
        <w:t>کانُوا لا یَتَناهَوْنَ عَنْ مُنْکَرٍ فَعَلُوهُ لَبِئْسَ ما کانُوا</w:t>
      </w:r>
    </w:p>
    <w:p>
      <w:pPr>
        <w:pStyle w:val="BookText"/>
        <w:bidi w:val="0"/>
        <w:jc w:val="both"/>
        <w:rPr/>
      </w:pPr>
      <w:r>
        <w:rPr>
          <w:rFonts w:ascii="Amiri" w:hAnsi="Amiri" w:eastAsia="Amiri" w:cs="Amiri"/>
          <w:color w:val="111111"/>
          <w:sz w:val="28"/>
          <w:sz w:val="28"/>
          <w:szCs w:val="28"/>
          <w:rtl w:val="true"/>
          <w:lang w:bidi="ar-SA"/>
        </w:rPr>
        <w:t>یَفْعَلُونَ</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 They used not to restrain each other from any dishonour they committed.</w:t>
      </w:r>
    </w:p>
    <w:p>
      <w:pPr>
        <w:pStyle w:val="BookText"/>
        <w:bidi w:val="0"/>
        <w:jc w:val="both"/>
        <w:rPr/>
      </w:pPr>
      <w:r>
        <w:rPr>
          <w:rFonts w:eastAsia="Times New Roman" w:cs="Times New Roman" w:ascii="Times New Roman" w:hAnsi="Times New Roman"/>
          <w:color w:val="111111"/>
          <w:sz w:val="28"/>
          <w:szCs w:val="28"/>
          <w:lang w:val="en-US"/>
        </w:rPr>
        <w:t>Certainly evil was that which they were doing! "</w:t>
      </w:r>
    </w:p>
    <w:p>
      <w:pPr>
        <w:pStyle w:val="Heading4"/>
        <w:numPr>
          <w:ilvl w:val="3"/>
          <w:numId w:val="1"/>
        </w:numPr>
        <w:bidi w:val="0"/>
        <w:jc w:val="left"/>
        <w:rPr/>
      </w:pPr>
      <w:bookmarkStart w:id="1135" w:name="__RefHeading___Toc377545_2616395394"/>
      <w:bookmarkStart w:id="1136" w:name="_Toc437"/>
      <w:bookmarkEnd w:id="1135"/>
      <w:r>
        <w:rPr/>
        <w:t>Commentary: verse 79</w:t>
      </w:r>
      <w:bookmarkEnd w:id="1136"/>
    </w:p>
    <w:p>
      <w:pPr>
        <w:pStyle w:val="BookText"/>
        <w:bidi w:val="0"/>
        <w:jc w:val="both"/>
        <w:rPr/>
      </w:pPr>
      <w:r>
        <w:rPr>
          <w:rFonts w:eastAsia="Times New Roman" w:cs="Times New Roman" w:ascii="Times New Roman" w:hAnsi="Times New Roman"/>
          <w:color w:val="111111"/>
          <w:sz w:val="28"/>
          <w:szCs w:val="28"/>
          <w:lang w:val="en-US"/>
        </w:rPr>
        <w:t>The curses of David (a.s.) and Jesus (a.s.) unto the Children of Israel was for the reason that they disobeyed and transgressed. It was also because:</w:t>
      </w:r>
    </w:p>
    <w:p>
      <w:pPr>
        <w:pStyle w:val="BookText"/>
        <w:bidi w:val="0"/>
        <w:jc w:val="both"/>
        <w:rPr/>
      </w:pPr>
      <w:r>
        <w:rPr>
          <w:rFonts w:eastAsia="Times New Roman" w:cs="Times New Roman" w:ascii="Times New Roman" w:hAnsi="Times New Roman"/>
          <w:color w:val="111111"/>
          <w:sz w:val="28"/>
          <w:szCs w:val="28"/>
          <w:lang w:val="en-US"/>
        </w:rPr>
        <w:t>" They used not to restrain each other from any dishonour they committed.</w:t>
      </w:r>
    </w:p>
    <w:p>
      <w:pPr>
        <w:pStyle w:val="BookText"/>
        <w:bidi w:val="0"/>
        <w:jc w:val="both"/>
        <w:rPr/>
      </w:pPr>
      <w:r>
        <w:rPr>
          <w:rFonts w:eastAsia="Times New Roman" w:cs="Times New Roman" w:ascii="Times New Roman" w:hAnsi="Times New Roman"/>
          <w:color w:val="111111"/>
          <w:sz w:val="28"/>
          <w:szCs w:val="28"/>
          <w:lang w:val="en-US"/>
        </w:rPr>
        <w:t>Certainly evil was that which they were doing! "</w:t>
      </w:r>
    </w:p>
    <w:p>
      <w:pPr>
        <w:pStyle w:val="BookText"/>
        <w:bidi w:val="0"/>
        <w:jc w:val="both"/>
        <w:rPr/>
      </w:pPr>
      <w:r>
        <w:rPr>
          <w:rFonts w:eastAsia="Times New Roman" w:cs="Times New Roman" w:ascii="Times New Roman" w:hAnsi="Times New Roman"/>
          <w:color w:val="111111"/>
          <w:sz w:val="28"/>
          <w:szCs w:val="28"/>
          <w:lang w:val="en-US"/>
        </w:rPr>
        <w:t>It is narrated from Imam Sādiq (a.s.) who said: " They (the good people of the Children of Israel) did not take part in the (sinful) activities and meetings, but when they saw them (the sinners) they met them with smile to their faces, and association."</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So, the person who is careless toward corruption is cursed by the prophets.</w:t>
      </w:r>
    </w:p>
    <w:p>
      <w:pPr>
        <w:pStyle w:val="BookText"/>
        <w:bidi w:val="0"/>
        <w:jc w:val="both"/>
        <w:rPr/>
      </w:pPr>
      <w:r>
        <w:rPr>
          <w:rFonts w:eastAsia="Times New Roman" w:cs="Times New Roman" w:ascii="Times New Roman" w:hAnsi="Times New Roman"/>
          <w:color w:val="111111"/>
          <w:sz w:val="28"/>
          <w:szCs w:val="28"/>
          <w:lang w:val="en-US"/>
        </w:rPr>
        <w:t>The deed of ` forbidding from doing evil ' is not allocated to the religion of Islam, but it had existed in all divine religions.</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community of the Israelites, mischief had commonly been committed. Then, they were cursed by Allah (s.w.t.) and the Messenger of Allah (p.b.u.h.).</w:t>
      </w:r>
      <w:bookmarkStart w:id="1137" w:name="pg13395_122932"/>
    </w:p>
    <w:p>
      <w:pPr>
        <w:pStyle w:val="BookText"/>
        <w:bidi w:val="0"/>
        <w:rPr/>
      </w:pPr>
      <w:bookmarkEnd w:id="1137"/>
      <w:r>
        <w:rPr>
          <w:rFonts w:eastAsia="Amiri" w:cs="Amiri" w:ascii="Amiri" w:hAnsi="Amiri"/>
          <w:color w:val="111111"/>
          <w:sz w:val="28"/>
          <w:szCs w:val="28"/>
          <w:lang w:bidi="ar-SA"/>
        </w:rPr>
        <w:t xml:space="preserve">80- </w:t>
      </w:r>
      <w:r>
        <w:rPr>
          <w:rFonts w:ascii="Amiri" w:hAnsi="Amiri" w:eastAsia="Amiri" w:cs="Amiri"/>
          <w:color w:val="111111"/>
          <w:sz w:val="28"/>
          <w:sz w:val="28"/>
          <w:szCs w:val="28"/>
          <w:rtl w:val="true"/>
          <w:lang w:bidi="ar-SA"/>
        </w:rPr>
        <w:t>تَری کَثیرًا مِنْهُمْ یَتَوَلَّوْنَ الَّذینَ کَفَرُوا</w:t>
      </w:r>
    </w:p>
    <w:p>
      <w:pPr>
        <w:pStyle w:val="BookText"/>
        <w:bidi w:val="0"/>
        <w:jc w:val="both"/>
        <w:rPr/>
      </w:pPr>
      <w:r>
        <w:rPr>
          <w:rFonts w:ascii="Amiri" w:hAnsi="Amiri" w:eastAsia="Amiri" w:cs="Amiri"/>
          <w:color w:val="111111"/>
          <w:sz w:val="28"/>
          <w:sz w:val="28"/>
          <w:szCs w:val="28"/>
          <w:rtl w:val="true"/>
          <w:lang w:bidi="ar-SA"/>
        </w:rPr>
        <w:t>لَبِئْسَ ما قَدَّمَتْ لَهُمْ اَنفُسُهُمْ اَنْ سَخِطَ اللّهُ عَلَیْهِمْ</w:t>
      </w:r>
    </w:p>
    <w:p>
      <w:pPr>
        <w:pStyle w:val="BookText"/>
        <w:bidi w:val="0"/>
        <w:jc w:val="both"/>
        <w:rPr/>
      </w:pPr>
      <w:r>
        <w:rPr>
          <w:rFonts w:ascii="Amiri" w:hAnsi="Amiri" w:eastAsia="Amiri" w:cs="Amiri"/>
          <w:color w:val="111111"/>
          <w:sz w:val="28"/>
          <w:sz w:val="28"/>
          <w:szCs w:val="28"/>
          <w:rtl w:val="true"/>
          <w:lang w:bidi="ar-SA"/>
        </w:rPr>
        <w:t>وَفِی الْعَذ ابِ هُمْ خالِدُونَ</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 You see many of them making friends with those who disbelieve.</w:t>
      </w:r>
    </w:p>
    <w:p>
      <w:pPr>
        <w:pStyle w:val="BookText"/>
        <w:bidi w:val="0"/>
        <w:jc w:val="both"/>
        <w:rPr/>
      </w:pPr>
      <w:r>
        <w:rPr>
          <w:rFonts w:eastAsia="Times New Roman" w:cs="Times New Roman" w:ascii="Times New Roman" w:hAnsi="Times New Roman"/>
          <w:color w:val="111111"/>
          <w:sz w:val="28"/>
          <w:szCs w:val="28"/>
          <w:lang w:val="en-US"/>
        </w:rPr>
        <w:t>Surely evil is that which their selves send before for them (as their storage in the Hereafter), and Allah's wrath is on them, and in the chastisement shall they abide."</w:t>
      </w:r>
    </w:p>
    <w:p>
      <w:pPr>
        <w:pStyle w:val="Heading4"/>
        <w:numPr>
          <w:ilvl w:val="3"/>
          <w:numId w:val="1"/>
        </w:numPr>
        <w:bidi w:val="0"/>
        <w:jc w:val="left"/>
        <w:rPr/>
      </w:pPr>
      <w:bookmarkStart w:id="1138" w:name="__RefHeading___Toc377547_2616395394"/>
      <w:bookmarkStart w:id="1139" w:name="_Toc438"/>
      <w:bookmarkEnd w:id="1138"/>
      <w:r>
        <w:rPr/>
        <w:t>Commentary: verse 80</w:t>
      </w:r>
      <w:bookmarkEnd w:id="1139"/>
    </w:p>
    <w:p>
      <w:pPr>
        <w:pStyle w:val="BookText"/>
        <w:bidi w:val="0"/>
        <w:jc w:val="both"/>
        <w:rPr/>
      </w:pPr>
      <w:r>
        <w:rPr>
          <w:rFonts w:eastAsia="Times New Roman" w:cs="Times New Roman" w:ascii="Times New Roman" w:hAnsi="Times New Roman"/>
          <w:color w:val="111111"/>
          <w:sz w:val="28"/>
          <w:szCs w:val="28"/>
          <w:lang w:val="en-US"/>
        </w:rPr>
        <w:t>In this verse, another evidence upon the behaviour of the Israelites is suggested as a cause that they were cursed for. The Children of Israel make friends and mastership with the disbelievers.</w:t>
      </w:r>
    </w:p>
    <w:p>
      <w:pPr>
        <w:pStyle w:val="BookText"/>
        <w:bidi w:val="0"/>
        <w:jc w:val="both"/>
        <w:rPr/>
      </w:pPr>
      <w:r>
        <w:rPr>
          <w:rFonts w:eastAsia="Times New Roman" w:cs="Times New Roman" w:ascii="Times New Roman" w:hAnsi="Times New Roman"/>
          <w:color w:val="111111"/>
          <w:sz w:val="28"/>
          <w:szCs w:val="28"/>
          <w:lang w:val="en-US"/>
        </w:rPr>
        <w:t>So, the acceptance of the mastership of infidels is a cause for bringing forth the wrath of Allah (s.w.t.).</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You see many of them making friends with those who disbelieve.</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evil is that which their selves send before for them (as their storage in the Hereafter), and Allah's wrath is on them, and in the chastisement shall they abide."</w:t>
      </w:r>
      <w:bookmarkStart w:id="1140" w:name="pg13395_122933"/>
    </w:p>
    <w:p>
      <w:pPr>
        <w:pStyle w:val="BookText"/>
        <w:bidi w:val="0"/>
        <w:rPr/>
      </w:pPr>
      <w:bookmarkEnd w:id="1140"/>
      <w:r>
        <w:rPr>
          <w:rFonts w:eastAsia="Amiri" w:cs="Amiri" w:ascii="Amiri" w:hAnsi="Amiri"/>
          <w:color w:val="111111"/>
          <w:sz w:val="28"/>
          <w:szCs w:val="28"/>
          <w:lang w:bidi="ar-SA"/>
        </w:rPr>
        <w:t xml:space="preserve">81- </w:t>
      </w:r>
      <w:r>
        <w:rPr>
          <w:rFonts w:ascii="Amiri" w:hAnsi="Amiri" w:eastAsia="Amiri" w:cs="Amiri"/>
          <w:color w:val="111111"/>
          <w:sz w:val="28"/>
          <w:sz w:val="28"/>
          <w:szCs w:val="28"/>
          <w:rtl w:val="true"/>
          <w:lang w:bidi="ar-SA"/>
        </w:rPr>
        <w:t>وَلَوْ کانُوا یُؤْمِنُونَ بِاللّهِ وَالنَّبِیِّ وَما اُنْزِلَ اِلَیْهِ</w:t>
      </w:r>
    </w:p>
    <w:p>
      <w:pPr>
        <w:pStyle w:val="BookText"/>
        <w:bidi w:val="0"/>
        <w:jc w:val="both"/>
        <w:rPr/>
      </w:pPr>
      <w:r>
        <w:rPr>
          <w:rFonts w:ascii="Amiri" w:hAnsi="Amiri" w:eastAsia="Amiri" w:cs="Amiri"/>
          <w:color w:val="111111"/>
          <w:sz w:val="28"/>
          <w:sz w:val="28"/>
          <w:szCs w:val="28"/>
          <w:rtl w:val="true"/>
          <w:lang w:bidi="ar-SA"/>
        </w:rPr>
        <w:t>مَا اتَّخَذُوهُمْ اَوْلِیاءَ وَلکِنَّ</w:t>
      </w:r>
    </w:p>
    <w:p>
      <w:pPr>
        <w:pStyle w:val="BookText"/>
        <w:bidi w:val="0"/>
        <w:jc w:val="both"/>
        <w:rPr/>
      </w:pPr>
      <w:r>
        <w:rPr>
          <w:rFonts w:ascii="Amiri" w:hAnsi="Amiri" w:eastAsia="Amiri" w:cs="Amiri"/>
          <w:color w:val="111111"/>
          <w:sz w:val="28"/>
          <w:sz w:val="28"/>
          <w:szCs w:val="28"/>
          <w:rtl w:val="true"/>
          <w:lang w:bidi="ar-SA"/>
        </w:rPr>
        <w:t>کَثیرًا مِنْهُمْ فاسِقُونَ</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 And if they had believed in Allah and the Prophet and what was sent down to him, they would not have taken them for friends, but most of them are evil-doers."</w:t>
      </w:r>
    </w:p>
    <w:p>
      <w:pPr>
        <w:pStyle w:val="Heading4"/>
        <w:numPr>
          <w:ilvl w:val="3"/>
          <w:numId w:val="1"/>
        </w:numPr>
        <w:bidi w:val="0"/>
        <w:jc w:val="left"/>
        <w:rPr/>
      </w:pPr>
      <w:bookmarkStart w:id="1141" w:name="__RefHeading___Toc377549_2616395394"/>
      <w:bookmarkStart w:id="1142" w:name="_Toc439"/>
      <w:bookmarkEnd w:id="1141"/>
      <w:r>
        <w:rPr/>
        <w:t>Commentary: verse 81</w:t>
      </w:r>
      <w:bookmarkEnd w:id="1142"/>
    </w:p>
    <w:p>
      <w:pPr>
        <w:pStyle w:val="BookText"/>
        <w:bidi w:val="0"/>
        <w:jc w:val="both"/>
        <w:rPr/>
      </w:pPr>
      <w:r>
        <w:rPr>
          <w:rFonts w:eastAsia="Times New Roman" w:cs="Times New Roman" w:ascii="Times New Roman" w:hAnsi="Times New Roman"/>
          <w:color w:val="111111"/>
          <w:sz w:val="28"/>
          <w:szCs w:val="28"/>
          <w:lang w:val="en-US"/>
        </w:rPr>
        <w:t>There may be several extentions for the content of this verse. Among them are the followings:</w:t>
      </w:r>
    </w:p>
    <w:p>
      <w:pPr>
        <w:pStyle w:val="BookText"/>
        <w:bidi w:val="0"/>
        <w:jc w:val="both"/>
        <w:rPr/>
      </w:pPr>
      <w:r>
        <w:rPr>
          <w:rFonts w:eastAsia="Times New Roman" w:cs="Times New Roman" w:ascii="Times New Roman" w:hAnsi="Times New Roman"/>
          <w:color w:val="111111"/>
          <w:sz w:val="28"/>
          <w:szCs w:val="28"/>
          <w:lang w:val="en-US"/>
        </w:rPr>
        <w:t>A. If the Jews had really believed in Moses (a.s.) and his Turah, they would never have appointed pagans as their masters. (Tafsīr 'Ālūsī)</w:t>
      </w:r>
    </w:p>
    <w:p>
      <w:pPr>
        <w:pStyle w:val="BookText"/>
        <w:bidi w:val="0"/>
        <w:jc w:val="both"/>
        <w:rPr/>
      </w:pPr>
      <w:r>
        <w:rPr>
          <w:rFonts w:eastAsia="Times New Roman" w:cs="Times New Roman" w:ascii="Times New Roman" w:hAnsi="Times New Roman"/>
          <w:color w:val="111111"/>
          <w:sz w:val="28"/>
          <w:szCs w:val="28"/>
          <w:lang w:val="en-US"/>
        </w:rPr>
        <w:t>B. If infidels and polytheists became Muslims, the Jews would not cooperate with them. (Tafsīr-i-Al-Mīzān)</w:t>
      </w:r>
    </w:p>
    <w:p>
      <w:pPr>
        <w:pStyle w:val="BookText"/>
        <w:bidi w:val="0"/>
        <w:jc w:val="both"/>
        <w:rPr/>
      </w:pPr>
      <w:r>
        <w:rPr>
          <w:rFonts w:eastAsia="Times New Roman" w:cs="Times New Roman" w:ascii="Times New Roman" w:hAnsi="Times New Roman"/>
          <w:color w:val="111111"/>
          <w:sz w:val="28"/>
          <w:szCs w:val="28"/>
          <w:lang w:val="en-US"/>
        </w:rPr>
        <w:t>C. If the People of the Book, or the hypocrites, or the Muslims believed truely in Allah and the Messenger, they would not appoint pagans as their masters. The reason of it is that Faith does not adapt to infidelity. It is corruption and disbelief that cause them to accept the domination of pagans.</w:t>
      </w:r>
    </w:p>
    <w:p>
      <w:pPr>
        <w:pStyle w:val="BookText"/>
        <w:bidi w:val="0"/>
        <w:jc w:val="both"/>
        <w:rPr/>
      </w:pPr>
      <w:r>
        <w:rPr>
          <w:rFonts w:eastAsia="Times New Roman" w:cs="Times New Roman" w:ascii="Times New Roman" w:hAnsi="Times New Roman"/>
          <w:color w:val="111111"/>
          <w:sz w:val="28"/>
          <w:szCs w:val="28"/>
          <w:lang w:val="en-US"/>
        </w:rPr>
        <w:t>And, generally, whoever violates the bounds of Allah will be a prey of Tāqūts (deities) and disbelievers.</w:t>
      </w:r>
    </w:p>
    <w:p>
      <w:pPr>
        <w:pStyle w:val="BookText"/>
        <w:bidi w:val="0"/>
        <w:jc w:val="both"/>
        <w:rPr/>
      </w:pPr>
      <w:r>
        <w:rPr>
          <w:rFonts w:eastAsia="Times New Roman" w:cs="Times New Roman" w:ascii="Times New Roman" w:hAnsi="Times New Roman"/>
          <w:color w:val="111111"/>
          <w:sz w:val="28"/>
          <w:szCs w:val="28"/>
          <w:lang w:val="en-US"/>
        </w:rPr>
        <w:t>The verse says:</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if they had believed in Allah and the Prophet and what was sent down to him, they would not have taken them for friends, but most of them are evil-doers."</w:t>
      </w:r>
      <w:bookmarkStart w:id="1143" w:name="pg13395_122934"/>
    </w:p>
    <w:p>
      <w:pPr>
        <w:pStyle w:val="BookText"/>
        <w:bidi w:val="0"/>
        <w:rPr/>
      </w:pPr>
      <w:bookmarkEnd w:id="1143"/>
      <w:r>
        <w:rPr>
          <w:rFonts w:eastAsia="Amiri" w:cs="Amiri" w:ascii="Amiri" w:hAnsi="Amiri"/>
          <w:color w:val="111111"/>
          <w:sz w:val="28"/>
          <w:szCs w:val="28"/>
          <w:lang w:bidi="ar-SA"/>
        </w:rPr>
        <w:t xml:space="preserve">82- </w:t>
      </w:r>
      <w:r>
        <w:rPr>
          <w:rFonts w:ascii="Amiri" w:hAnsi="Amiri" w:eastAsia="Amiri" w:cs="Amiri"/>
          <w:color w:val="111111"/>
          <w:sz w:val="28"/>
          <w:sz w:val="28"/>
          <w:szCs w:val="28"/>
          <w:rtl w:val="true"/>
          <w:lang w:bidi="ar-SA"/>
        </w:rPr>
        <w:t>لَتَجِدَنَّ اَشَدَّ النّاسِ عَد اوَةً</w:t>
      </w:r>
    </w:p>
    <w:p>
      <w:pPr>
        <w:pStyle w:val="BookText"/>
        <w:bidi w:val="0"/>
        <w:jc w:val="both"/>
        <w:rPr/>
      </w:pPr>
      <w:r>
        <w:rPr>
          <w:rFonts w:ascii="Amiri" w:hAnsi="Amiri" w:eastAsia="Amiri" w:cs="Amiri"/>
          <w:color w:val="111111"/>
          <w:sz w:val="28"/>
          <w:sz w:val="28"/>
          <w:szCs w:val="28"/>
          <w:rtl w:val="true"/>
          <w:lang w:bidi="ar-SA"/>
        </w:rPr>
        <w:t>لِلَّذینَ امَنُوا الْیَهُودَ وَالَّذینَ اَشْرَکُوا</w:t>
      </w:r>
    </w:p>
    <w:p>
      <w:pPr>
        <w:pStyle w:val="BookText"/>
        <w:bidi w:val="0"/>
        <w:jc w:val="both"/>
        <w:rPr/>
      </w:pPr>
      <w:r>
        <w:rPr>
          <w:rFonts w:ascii="Amiri" w:hAnsi="Amiri" w:eastAsia="Amiri" w:cs="Amiri"/>
          <w:color w:val="111111"/>
          <w:sz w:val="28"/>
          <w:sz w:val="28"/>
          <w:szCs w:val="28"/>
          <w:rtl w:val="true"/>
          <w:lang w:bidi="ar-SA"/>
        </w:rPr>
        <w:t>وَلَتَجِدَنَّ اَقْرَبَهُمْ مَوَدَّةً لِلَّذینَ امَنُوا الَّذینَ قالُوا اِنّا نَصاری</w:t>
      </w:r>
    </w:p>
    <w:p>
      <w:pPr>
        <w:pStyle w:val="BookText"/>
        <w:bidi w:val="0"/>
        <w:jc w:val="both"/>
        <w:rPr/>
      </w:pPr>
      <w:r>
        <w:rPr>
          <w:rFonts w:ascii="Amiri" w:hAnsi="Amiri" w:eastAsia="Amiri" w:cs="Amiri"/>
          <w:color w:val="111111"/>
          <w:sz w:val="28"/>
          <w:sz w:val="28"/>
          <w:szCs w:val="28"/>
          <w:rtl w:val="true"/>
          <w:lang w:bidi="ar-SA"/>
        </w:rPr>
        <w:t>ذ لِکَ بِاَنَّ مِنْهُمْ قِسّیسینَ وَرُهْبانًا</w:t>
      </w:r>
    </w:p>
    <w:p>
      <w:pPr>
        <w:pStyle w:val="BookText"/>
        <w:bidi w:val="0"/>
        <w:jc w:val="both"/>
        <w:rPr/>
      </w:pPr>
      <w:r>
        <w:rPr>
          <w:rFonts w:ascii="Amiri" w:hAnsi="Amiri" w:eastAsia="Amiri" w:cs="Amiri"/>
          <w:color w:val="111111"/>
          <w:sz w:val="28"/>
          <w:sz w:val="28"/>
          <w:szCs w:val="28"/>
          <w:rtl w:val="true"/>
          <w:lang w:bidi="ar-SA"/>
        </w:rPr>
        <w:t>وَاَنَّهُمْ لا یَسْتَکْبِرُونَ</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 Certainly you will find the most hostile of people to those who believe are the Jews and pagans;</w:t>
      </w:r>
    </w:p>
    <w:p>
      <w:pPr>
        <w:pStyle w:val="BookText"/>
        <w:bidi w:val="0"/>
        <w:jc w:val="both"/>
        <w:rPr/>
      </w:pPr>
      <w:r>
        <w:rPr>
          <w:rFonts w:eastAsia="Times New Roman" w:cs="Times New Roman" w:ascii="Times New Roman" w:hAnsi="Times New Roman"/>
          <w:color w:val="111111"/>
          <w:sz w:val="28"/>
          <w:szCs w:val="28"/>
          <w:lang w:val="en-US"/>
        </w:rPr>
        <w:t>and you will certainly find the nearest of them in affection to those who believe are those who say: ` We are Christians.'</w:t>
      </w:r>
    </w:p>
    <w:p>
      <w:pPr>
        <w:pStyle w:val="BookText"/>
        <w:bidi w:val="0"/>
        <w:jc w:val="both"/>
        <w:rPr/>
      </w:pPr>
      <w:r>
        <w:rPr>
          <w:rFonts w:eastAsia="Times New Roman" w:cs="Times New Roman" w:ascii="Times New Roman" w:hAnsi="Times New Roman"/>
          <w:color w:val="111111"/>
          <w:sz w:val="28"/>
          <w:szCs w:val="28"/>
          <w:lang w:val="en-US"/>
        </w:rPr>
        <w:t>That is because there are among them priests and monks and because they do not behave proudly."</w:t>
      </w:r>
    </w:p>
    <w:p>
      <w:pPr>
        <w:pStyle w:val="Heading4"/>
        <w:numPr>
          <w:ilvl w:val="3"/>
          <w:numId w:val="1"/>
        </w:numPr>
        <w:bidi w:val="0"/>
        <w:jc w:val="left"/>
        <w:rPr/>
      </w:pPr>
      <w:bookmarkStart w:id="1144" w:name="__RefHeading___Toc377551_2616395394"/>
      <w:bookmarkStart w:id="1145" w:name="_Toc440"/>
      <w:bookmarkEnd w:id="1144"/>
      <w:r>
        <w:rPr/>
        <w:t>Commentary: verse 82</w:t>
      </w:r>
      <w:bookmarkEnd w:id="1145"/>
    </w:p>
    <w:p>
      <w:pPr>
        <w:pStyle w:val="BookText"/>
        <w:bidi w:val="0"/>
        <w:jc w:val="both"/>
        <w:rPr/>
      </w:pPr>
      <w:r>
        <w:rPr>
          <w:rFonts w:eastAsia="Times New Roman" w:cs="Times New Roman" w:ascii="Times New Roman" w:hAnsi="Times New Roman"/>
          <w:color w:val="111111"/>
          <w:sz w:val="28"/>
          <w:szCs w:val="28"/>
          <w:lang w:val="en-US"/>
        </w:rPr>
        <w:t>The good treatment of Najāshī, the king of Abyssinia, and the Christians of that country unto the emigrated Muslims has been cited upon the occasion of revelation of this verse.</w:t>
      </w:r>
    </w:p>
    <w:p>
      <w:pPr>
        <w:pStyle w:val="BookText"/>
        <w:bidi w:val="0"/>
        <w:jc w:val="both"/>
        <w:rPr/>
      </w:pPr>
      <w:r>
        <w:rPr>
          <w:rFonts w:eastAsia="Times New Roman" w:cs="Times New Roman" w:ascii="Times New Roman" w:hAnsi="Times New Roman"/>
          <w:color w:val="111111"/>
          <w:sz w:val="28"/>
          <w:szCs w:val="28"/>
          <w:lang w:val="en-US"/>
        </w:rPr>
        <w:t>In the fifth year after the appointment of the Prophet (p.b.u.h.) to his mission, a group of Muslims under the management of Ja`far-ibn-'Abī-Ṭālib emigrated from Mecca to Abyssinia and became secured from the harm and hurt of the pagans of Mecca with the support of Najāshī. They were secured from the harm of the agents of the pagans there, too. The Jews, even with seeing those abundant miracles and also the good temper of the Prophet (p.b.u.h.), did not believe in Islam. They participated in plots against Muslims. They did breach promises and made mischief, while some Christian bishops in Abyssinia shed tears when they heard the verses of Sura Maryam and adhered those Muslims who were there.</w:t>
      </w:r>
    </w:p>
    <w:p>
      <w:pPr>
        <w:pStyle w:val="BookText"/>
        <w:bidi w:val="0"/>
        <w:jc w:val="both"/>
        <w:rPr/>
      </w:pPr>
      <w:r>
        <w:rPr>
          <w:rFonts w:eastAsia="Times New Roman" w:cs="Times New Roman" w:ascii="Times New Roman" w:hAnsi="Times New Roman"/>
          <w:color w:val="111111"/>
          <w:sz w:val="28"/>
          <w:szCs w:val="28"/>
          <w:lang w:val="en-US"/>
        </w:rPr>
        <w:t>Thus, the Jews are the most obstinate enemies of Islam, and their hostility against Muslims has an ancient and deep root.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Christians, although wrongly believe in trinity, a deviated</w:t>
      </w:r>
    </w:p>
    <w:p>
      <w:pPr>
        <w:pStyle w:val="BookText"/>
        <w:bidi w:val="0"/>
        <w:rPr/>
      </w:pPr>
      <w:r>
        <w:rPr>
          <w:rFonts w:eastAsia="Times New Roman" w:cs="Times New Roman" w:ascii="Times New Roman" w:hAnsi="Times New Roman"/>
          <w:color w:val="111111"/>
          <w:sz w:val="28"/>
          <w:szCs w:val="28"/>
          <w:lang w:val="en-US"/>
        </w:rPr>
        <w:t>creed, are more receptive to accept the truth because of the sounder mind they have. They are not of the people of plotting, especially the intellectuallities and the preachers among them.</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Certainly you will find the most hostile of people to those who believe are the Jews and pagans; and you will certainly find the nearest of them in affection to those who believe are those who say: ` We are Christians.'</w:t>
      </w:r>
    </w:p>
    <w:p>
      <w:pPr>
        <w:pStyle w:val="BookText"/>
        <w:bidi w:val="0"/>
        <w:jc w:val="both"/>
        <w:rPr/>
      </w:pPr>
      <w:r>
        <w:rPr>
          <w:rFonts w:eastAsia="Times New Roman" w:cs="Times New Roman" w:ascii="Times New Roman" w:hAnsi="Times New Roman"/>
          <w:color w:val="111111"/>
          <w:sz w:val="28"/>
          <w:szCs w:val="28"/>
          <w:lang w:val="en-US"/>
        </w:rPr>
        <w:t>That is because there are among them priests and monks and because they do not behave proudly."</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 of part six</w:t>
      </w:r>
      <w:bookmarkStart w:id="1146" w:name="pg13395_122936"/>
    </w:p>
    <w:p>
      <w:pPr>
        <w:pStyle w:val="BookText"/>
        <w:bidi w:val="0"/>
        <w:rPr/>
      </w:pPr>
      <w:bookmarkEnd w:id="1146"/>
      <w:r>
        <w:rPr>
          <w:rFonts w:eastAsia="Amiri" w:cs="Amiri" w:ascii="Amiri" w:hAnsi="Amiri"/>
          <w:color w:val="111111"/>
          <w:sz w:val="28"/>
          <w:szCs w:val="28"/>
          <w:lang w:bidi="ar-SA"/>
        </w:rPr>
        <w:t xml:space="preserve">83- </w:t>
      </w:r>
      <w:r>
        <w:rPr>
          <w:rFonts w:ascii="Amiri" w:hAnsi="Amiri" w:eastAsia="Amiri" w:cs="Amiri"/>
          <w:color w:val="111111"/>
          <w:sz w:val="28"/>
          <w:sz w:val="28"/>
          <w:szCs w:val="28"/>
          <w:rtl w:val="true"/>
          <w:lang w:bidi="ar-SA"/>
        </w:rPr>
        <w:t>وَاِذ ا سَمِعُوا ما اُنْزِلَ اِلَی الرَّسُولِ</w:t>
      </w:r>
    </w:p>
    <w:p>
      <w:pPr>
        <w:pStyle w:val="BookText"/>
        <w:bidi w:val="0"/>
        <w:jc w:val="both"/>
        <w:rPr/>
      </w:pPr>
      <w:r>
        <w:rPr>
          <w:rFonts w:ascii="Amiri" w:hAnsi="Amiri" w:eastAsia="Amiri" w:cs="Amiri"/>
          <w:color w:val="111111"/>
          <w:sz w:val="28"/>
          <w:sz w:val="28"/>
          <w:szCs w:val="28"/>
          <w:rtl w:val="true"/>
          <w:lang w:bidi="ar-SA"/>
        </w:rPr>
        <w:t>تَری اَعْیُنَهُمْ تَفیضُ مِنَ الدَّمْعِ مِمّا عَرَفُوا مِنَ الْحَقِّ</w:t>
      </w:r>
    </w:p>
    <w:p>
      <w:pPr>
        <w:pStyle w:val="BookText"/>
        <w:bidi w:val="0"/>
        <w:jc w:val="both"/>
        <w:rPr/>
      </w:pPr>
      <w:r>
        <w:rPr>
          <w:rFonts w:ascii="Amiri" w:hAnsi="Amiri" w:eastAsia="Amiri" w:cs="Amiri"/>
          <w:color w:val="111111"/>
          <w:sz w:val="28"/>
          <w:sz w:val="28"/>
          <w:szCs w:val="28"/>
          <w:rtl w:val="true"/>
          <w:lang w:bidi="ar-SA"/>
        </w:rPr>
        <w:t>یَقُولُونَ رَبَّنا امَنّا فَاکْتُبْنا مَعَ الشّاهِدینَ</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 And when they hear what has been sent down to the Messenger,</w:t>
      </w:r>
    </w:p>
    <w:p>
      <w:pPr>
        <w:pStyle w:val="BookText"/>
        <w:bidi w:val="0"/>
        <w:jc w:val="both"/>
        <w:rPr/>
      </w:pPr>
      <w:r>
        <w:rPr>
          <w:rFonts w:eastAsia="Times New Roman" w:cs="Times New Roman" w:ascii="Times New Roman" w:hAnsi="Times New Roman"/>
          <w:color w:val="111111"/>
          <w:sz w:val="28"/>
          <w:szCs w:val="28"/>
          <w:lang w:val="en-US"/>
        </w:rPr>
        <w:t>you see their eyes overflowing with tears because of what they recognize of the Truth. They say: ` Our Lord! we believe,</w:t>
      </w:r>
    </w:p>
    <w:p>
      <w:pPr>
        <w:pStyle w:val="BookText"/>
        <w:bidi w:val="0"/>
        <w:jc w:val="both"/>
        <w:rPr/>
      </w:pPr>
      <w:r>
        <w:rPr>
          <w:rFonts w:eastAsia="Times New Roman" w:cs="Times New Roman" w:ascii="Times New Roman" w:hAnsi="Times New Roman"/>
          <w:color w:val="111111"/>
          <w:sz w:val="28"/>
          <w:szCs w:val="28"/>
          <w:lang w:val="en-US"/>
        </w:rPr>
        <w:t>so write us down with the witnesses (of Truth)."</w:t>
      </w:r>
    </w:p>
    <w:p>
      <w:pPr>
        <w:pStyle w:val="Heading4"/>
        <w:numPr>
          <w:ilvl w:val="3"/>
          <w:numId w:val="1"/>
        </w:numPr>
        <w:bidi w:val="0"/>
        <w:jc w:val="left"/>
        <w:rPr/>
      </w:pPr>
      <w:bookmarkStart w:id="1147" w:name="__RefHeading___Toc377553_2616395394"/>
      <w:bookmarkStart w:id="1148" w:name="_Toc441"/>
      <w:bookmarkEnd w:id="1147"/>
      <w:r>
        <w:rPr/>
        <w:t>Commentary: verse 83</w:t>
      </w:r>
      <w:bookmarkEnd w:id="1148"/>
    </w:p>
    <w:p>
      <w:pPr>
        <w:pStyle w:val="BookText"/>
        <w:bidi w:val="0"/>
        <w:jc w:val="both"/>
        <w:rPr/>
      </w:pPr>
      <w:r>
        <w:rPr>
          <w:rFonts w:eastAsia="Times New Roman" w:cs="Times New Roman" w:ascii="Times New Roman" w:hAnsi="Times New Roman"/>
          <w:color w:val="111111"/>
          <w:sz w:val="28"/>
          <w:szCs w:val="28"/>
          <w:lang w:val="en-US"/>
        </w:rPr>
        <w:t>One of the examples of the Christians' shedding tears is when Ja</w:t>
      </w:r>
      <w:r>
        <w:rPr>
          <w:rFonts w:eastAsia="Consolas" w:cs="Consolas" w:ascii="Consolas" w:hAnsi="Consolas"/>
          <w:color w:val="111111"/>
          <w:sz w:val="28"/>
          <w:szCs w:val="28"/>
          <w:lang w:val="en-US"/>
        </w:rPr>
        <w:t>far-ibn-'Abī-Ṭālib recited the verses of Sura Maryam for Najashī in Abyssinia. Another example is also when a group of the Christians, accompanying with Ja</w:t>
      </w:r>
      <w:r>
        <w:rPr>
          <w:rFonts w:eastAsia="Times New Roman" w:cs="Times New Roman" w:ascii="Times New Roman" w:hAnsi="Times New Roman"/>
          <w:color w:val="111111"/>
          <w:sz w:val="28"/>
          <w:szCs w:val="28"/>
          <w:lang w:val="en-US"/>
        </w:rPr>
        <w:t>far, came into Medina and heard the holy verses of Sura Yāsīn.</w:t>
      </w:r>
    </w:p>
    <w:p>
      <w:pPr>
        <w:pStyle w:val="BookText"/>
        <w:bidi w:val="0"/>
        <w:jc w:val="both"/>
        <w:rPr/>
      </w:pPr>
      <w:r>
        <w:rPr>
          <w:rFonts w:eastAsia="Times New Roman" w:cs="Times New Roman" w:ascii="Times New Roman" w:hAnsi="Times New Roman"/>
          <w:color w:val="111111"/>
          <w:sz w:val="28"/>
          <w:szCs w:val="28"/>
          <w:lang w:val="en-US"/>
        </w:rPr>
        <w:t>" And when they hear what has been sent down to the Messenger, you see their eyes overflowing with tears because of what they recognize of the Truth. They say: ` Our Lord! we believe, so write us down with the witnesses (of Truth)."</w:t>
      </w:r>
    </w:p>
    <w:p>
      <w:pPr>
        <w:pStyle w:val="BookText"/>
        <w:bidi w:val="0"/>
        <w:jc w:val="both"/>
        <w:rPr/>
      </w:pPr>
      <w:r>
        <w:rPr>
          <w:rFonts w:eastAsia="Times New Roman" w:cs="Times New Roman" w:ascii="Times New Roman" w:hAnsi="Times New Roman"/>
          <w:color w:val="111111"/>
          <w:sz w:val="28"/>
          <w:szCs w:val="28"/>
          <w:lang w:val="en-US"/>
        </w:rPr>
        <w:t>Therefore, as soon as the heartily receptive persons hear the Truth, they will be touched at heart, but the blockhead ones do not move even by seeing it.</w:t>
      </w:r>
    </w:p>
    <w:p>
      <w:pPr>
        <w:pStyle w:val="BookText"/>
        <w:bidi w:val="0"/>
        <w:jc w:val="both"/>
        <w:rPr/>
      </w:pPr>
      <w:r>
        <w:rPr>
          <w:rFonts w:eastAsia="Times New Roman" w:cs="Times New Roman" w:ascii="Times New Roman" w:hAnsi="Times New Roman"/>
          <w:color w:val="111111"/>
          <w:sz w:val="28"/>
          <w:szCs w:val="28"/>
          <w:lang w:val="en-US"/>
        </w:rPr>
        <w:t>The spirit and nature of man is charmed by the Truth. Then, when he reaches his beloved, he sheds the tears of joy.</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believers should offer a petition for the continuation of their belief and having a good end.</w:t>
      </w:r>
      <w:bookmarkStart w:id="1149" w:name="pg13395_122937"/>
    </w:p>
    <w:p>
      <w:pPr>
        <w:pStyle w:val="BookText"/>
        <w:bidi w:val="0"/>
        <w:rPr/>
      </w:pPr>
      <w:bookmarkEnd w:id="1149"/>
      <w:r>
        <w:rPr>
          <w:rFonts w:eastAsia="Amiri" w:cs="Amiri" w:ascii="Amiri" w:hAnsi="Amiri"/>
          <w:color w:val="111111"/>
          <w:sz w:val="28"/>
          <w:szCs w:val="28"/>
          <w:lang w:bidi="ar-SA"/>
        </w:rPr>
        <w:t xml:space="preserve">84- </w:t>
      </w:r>
      <w:r>
        <w:rPr>
          <w:rFonts w:ascii="Amiri" w:hAnsi="Amiri" w:eastAsia="Amiri" w:cs="Amiri"/>
          <w:color w:val="111111"/>
          <w:sz w:val="28"/>
          <w:sz w:val="28"/>
          <w:szCs w:val="28"/>
          <w:rtl w:val="true"/>
          <w:lang w:bidi="ar-SA"/>
        </w:rPr>
        <w:t>وَما لَنا لا نُؤْمِنُ بِاللّهِ وَما جاءَنا مِنَ الْحَقِّ</w:t>
      </w:r>
    </w:p>
    <w:p>
      <w:pPr>
        <w:pStyle w:val="BookText"/>
        <w:bidi w:val="0"/>
        <w:jc w:val="both"/>
        <w:rPr/>
      </w:pPr>
      <w:r>
        <w:rPr>
          <w:rFonts w:ascii="Amiri" w:hAnsi="Amiri" w:eastAsia="Amiri" w:cs="Amiri"/>
          <w:color w:val="111111"/>
          <w:sz w:val="28"/>
          <w:sz w:val="28"/>
          <w:szCs w:val="28"/>
          <w:rtl w:val="true"/>
          <w:lang w:bidi="ar-SA"/>
        </w:rPr>
        <w:t>وَنَطْمَعُ اَنْ یُدْخِلَنا رَبُّنا مَعَ الْقَوْمِ الصّالِحینَ</w:t>
      </w:r>
    </w:p>
    <w:p>
      <w:pPr>
        <w:pStyle w:val="BookText"/>
        <w:bidi w:val="0"/>
        <w:jc w:val="both"/>
        <w:rPr/>
      </w:pPr>
      <w:r>
        <w:rPr>
          <w:rFonts w:eastAsia="Amiri" w:cs="Amiri" w:ascii="Amiri" w:hAnsi="Amiri"/>
          <w:color w:val="111111"/>
          <w:sz w:val="28"/>
          <w:szCs w:val="28"/>
          <w:lang w:bidi="ar-SA"/>
        </w:rPr>
        <w:t xml:space="preserve">85- </w:t>
      </w:r>
      <w:r>
        <w:rPr>
          <w:rFonts w:ascii="Amiri" w:hAnsi="Amiri" w:eastAsia="Amiri" w:cs="Amiri"/>
          <w:color w:val="111111"/>
          <w:sz w:val="28"/>
          <w:sz w:val="28"/>
          <w:szCs w:val="28"/>
          <w:rtl w:val="true"/>
          <w:lang w:bidi="ar-SA"/>
        </w:rPr>
        <w:t>فَأَثابَهُمُ اللّهُ</w:t>
      </w:r>
    </w:p>
    <w:p>
      <w:pPr>
        <w:pStyle w:val="BookText"/>
        <w:bidi w:val="0"/>
        <w:jc w:val="both"/>
        <w:rPr/>
      </w:pPr>
      <w:r>
        <w:rPr>
          <w:rFonts w:ascii="Amiri" w:hAnsi="Amiri" w:eastAsia="Amiri" w:cs="Amiri"/>
          <w:color w:val="111111"/>
          <w:sz w:val="28"/>
          <w:sz w:val="28"/>
          <w:szCs w:val="28"/>
          <w:rtl w:val="true"/>
          <w:lang w:bidi="ar-SA"/>
        </w:rPr>
        <w:t>بِما قالُوا جَنّاتٍ تَجْری مِنْ تَحْتِهَا الاَْنْهارُ خالِدینَ فیها</w:t>
      </w:r>
    </w:p>
    <w:p>
      <w:pPr>
        <w:pStyle w:val="BookText"/>
        <w:bidi w:val="0"/>
        <w:jc w:val="both"/>
        <w:rPr/>
      </w:pPr>
      <w:r>
        <w:rPr>
          <w:rFonts w:ascii="Amiri" w:hAnsi="Amiri" w:eastAsia="Amiri" w:cs="Amiri"/>
          <w:color w:val="111111"/>
          <w:sz w:val="28"/>
          <w:sz w:val="28"/>
          <w:szCs w:val="28"/>
          <w:rtl w:val="true"/>
          <w:lang w:bidi="ar-SA"/>
        </w:rPr>
        <w:t>وَذ لِکَ جَز اءُ الْمُحْسِنینَ</w:t>
      </w:r>
    </w:p>
    <w:p>
      <w:pPr>
        <w:pStyle w:val="BookText"/>
        <w:bidi w:val="0"/>
        <w:jc w:val="both"/>
        <w:rPr/>
      </w:pPr>
      <w:r>
        <w:rPr>
          <w:rFonts w:eastAsia="Amiri" w:cs="Amiri" w:ascii="Amiri" w:hAnsi="Amiri"/>
          <w:color w:val="111111"/>
          <w:sz w:val="28"/>
          <w:szCs w:val="28"/>
          <w:lang w:bidi="ar-SA"/>
        </w:rPr>
        <w:t xml:space="preserve">86- </w:t>
      </w:r>
      <w:r>
        <w:rPr>
          <w:rFonts w:ascii="Amiri" w:hAnsi="Amiri" w:eastAsia="Amiri" w:cs="Amiri"/>
          <w:color w:val="111111"/>
          <w:sz w:val="28"/>
          <w:sz w:val="28"/>
          <w:szCs w:val="28"/>
          <w:rtl w:val="true"/>
          <w:lang w:bidi="ar-SA"/>
        </w:rPr>
        <w:t>وَالَّذینَ کَفَرُوا وَکَذَّبُوا بِایاتِنا</w:t>
      </w:r>
    </w:p>
    <w:p>
      <w:pPr>
        <w:pStyle w:val="BookText"/>
        <w:bidi w:val="0"/>
        <w:jc w:val="both"/>
        <w:rPr/>
      </w:pPr>
      <w:r>
        <w:rPr>
          <w:rFonts w:ascii="Amiri" w:hAnsi="Amiri" w:eastAsia="Amiri" w:cs="Amiri"/>
          <w:color w:val="111111"/>
          <w:sz w:val="28"/>
          <w:sz w:val="28"/>
          <w:szCs w:val="28"/>
          <w:rtl w:val="true"/>
          <w:lang w:bidi="ar-SA"/>
        </w:rPr>
        <w:t>اُوْلئِکَ اَصْحابُ الْجَحیمِ</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 And what (reason) have we that we should not believe in Allah and in the Truth that has come to us, while we long for our Lord should cause us to enter (the Heaven) with the righteous ones."</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 Therefore Allah has rewarded them for what they said Gardens beneath which rivers flow, wherein shall they abide forever, and that is the reward of the doers of good."</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 And (as for) those who disbelieve and deny Our Signs, these are the inhabitants of the Hell."</w:t>
      </w:r>
    </w:p>
    <w:p>
      <w:pPr>
        <w:pStyle w:val="Heading4"/>
        <w:numPr>
          <w:ilvl w:val="3"/>
          <w:numId w:val="1"/>
        </w:numPr>
        <w:bidi w:val="0"/>
        <w:jc w:val="left"/>
        <w:rPr/>
      </w:pPr>
      <w:bookmarkStart w:id="1150" w:name="__RefHeading___Toc377555_2616395394"/>
      <w:bookmarkStart w:id="1151" w:name="_Toc442"/>
      <w:bookmarkEnd w:id="1150"/>
      <w:r>
        <w:rPr/>
        <w:t>Commentary: verses 84-86</w:t>
      </w:r>
      <w:bookmarkEnd w:id="1151"/>
    </w:p>
    <w:p>
      <w:pPr>
        <w:pStyle w:val="BookText"/>
        <w:bidi w:val="0"/>
        <w:jc w:val="both"/>
        <w:rPr/>
      </w:pPr>
      <w:r>
        <w:rPr>
          <w:rFonts w:eastAsia="Times New Roman" w:cs="Times New Roman" w:ascii="Times New Roman" w:hAnsi="Times New Roman"/>
          <w:color w:val="111111"/>
          <w:sz w:val="28"/>
          <w:szCs w:val="28"/>
          <w:lang w:val="en-US"/>
        </w:rPr>
        <w:t>Those who, after recognizing the right, bravely and explicitly confess it with truthfulness in action, and do not fear of the atmosphere and co-religionists, are among the best righteous ones. The reason of it is that they have done good to themselves and have saved themselves from the chastisement of Hell Fire, and, by their confession, they have paved the path for others both.</w:t>
      </w:r>
    </w:p>
    <w:p>
      <w:pPr>
        <w:pStyle w:val="BookText"/>
        <w:bidi w:val="0"/>
        <w:jc w:val="both"/>
        <w:rPr/>
      </w:pPr>
      <w:r>
        <w:rPr>
          <w:rFonts w:eastAsia="Times New Roman" w:cs="Times New Roman" w:ascii="Times New Roman" w:hAnsi="Times New Roman"/>
          <w:color w:val="111111"/>
          <w:sz w:val="28"/>
          <w:szCs w:val="28"/>
          <w:lang w:val="en-US"/>
        </w:rPr>
        <w:t>Thus, the reward of Faith is Heaven, and the retribution of disbelief and rejection is Hell.</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meantime, the objective meaning of the Arabic word /al-ḥaqq/ (the Truth), mentioned in the verse, is: the Qur'ān, Islam, and the holy peronality of the Prophet (p.b.u.h.).</w:t>
      </w:r>
      <w:bookmarkStart w:id="1152" w:name="pg13395_122938"/>
    </w:p>
    <w:p>
      <w:pPr>
        <w:pStyle w:val="Heading2"/>
        <w:numPr>
          <w:ilvl w:val="1"/>
          <w:numId w:val="1"/>
        </w:numPr>
        <w:bidi w:val="0"/>
        <w:jc w:val="left"/>
        <w:rPr/>
      </w:pPr>
      <w:bookmarkStart w:id="1153" w:name="__RefHeading___Toc377557_2616395394"/>
      <w:bookmarkStart w:id="1154" w:name="_Toc443"/>
      <w:bookmarkEnd w:id="1152"/>
      <w:bookmarkEnd w:id="1153"/>
      <w:r>
        <w:rPr/>
        <w:t>REFERENCES</w:t>
      </w:r>
      <w:bookmarkEnd w:id="1154"/>
    </w:p>
    <w:p>
      <w:pPr>
        <w:pStyle w:val="BookText"/>
        <w:bidi w:val="0"/>
        <w:jc w:val="both"/>
        <w:rPr/>
      </w:pPr>
      <w:r>
        <w:rPr>
          <w:rFonts w:eastAsia="Times New Roman" w:cs="Times New Roman" w:ascii="Times New Roman" w:hAnsi="Times New Roman"/>
          <w:color w:val="111111"/>
          <w:sz w:val="28"/>
          <w:szCs w:val="28"/>
          <w:lang w:val="en-US"/>
        </w:rPr>
        <w:t>Arabic, Persian Commentaries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Tafsīr-i-Nemūneh, by A Group of Shi'ah Scholars with Ayatollah Makarim Shīrazī, Dār-ul-Kutub-il-Islāmiyyah, Qum, Iran, 1990/1410. - F</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Majma</w:t>
      </w:r>
      <w:r>
        <w:rPr>
          <w:rFonts w:eastAsia="Consolas" w:cs="Consolas" w:ascii="Consolas" w:hAnsi="Consolas"/>
          <w:color w:val="111111"/>
          <w:sz w:val="28"/>
          <w:szCs w:val="28"/>
          <w:lang w:val="en-US"/>
        </w:rPr>
        <w:t>-ul-BayānfīTafsīr-il-Qur'ān, by Shaykh Abū Ali al-Fadl-ibn-il-Ḥusayn Al-Ṭabarsī, Dār-u-Ihyā'-it-Turath-il</w:t>
      </w:r>
      <w:r>
        <w:rPr>
          <w:rFonts w:eastAsia="Times New Roman" w:cs="Times New Roman" w:ascii="Times New Roman" w:hAnsi="Times New Roman"/>
          <w:color w:val="111111"/>
          <w:sz w:val="28"/>
          <w:szCs w:val="28"/>
          <w:lang w:val="en-US"/>
        </w:rPr>
        <w:t>Arabī, Beirut, Lebanon, 1960/1380 A.H.-A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Al-Mīzān fī Tafsīr-il-Qur'ān by </w:t>
      </w:r>
      <w:r>
        <w:rPr>
          <w:rFonts w:eastAsia="Consolas" w:cs="Consolas" w:ascii="Consolas" w:hAnsi="Consolas"/>
          <w:color w:val="111111"/>
          <w:sz w:val="28"/>
          <w:szCs w:val="28"/>
          <w:lang w:val="en-US"/>
        </w:rPr>
        <w:t>Allamah as-Saiyed Mohammad Ḥusayn at-Ṭabātabā'ī, al-A</w:t>
      </w:r>
      <w:r>
        <w:rPr>
          <w:rFonts w:eastAsia="Times New Roman" w:cs="Times New Roman" w:ascii="Times New Roman" w:hAnsi="Times New Roman"/>
          <w:color w:val="111111"/>
          <w:sz w:val="28"/>
          <w:szCs w:val="28"/>
          <w:lang w:val="en-US"/>
        </w:rPr>
        <w:t>lamī lil-Matbu`āt, Beirut, Lebanon, 1972/1392 A.H. - 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Atyab-ul-Bayān fī Tafsīr-il-Qur'ān by Saiyed `Abdul-Ḥusayn Ṭayyib, Moḥammadi Publishing House, Isfahan, Iran, 1962/1382 A.H. - F</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Ad-Durr-ul-Manthūr fī-Tafsīr-il-Ma'thūr by Imam `Abd-ur-Raḥmān al-Suyūtī, Dār-ul-Fikr, Beirut, Lebanon, 1983/1403 A.H. - F</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Al-Tafsīr-ul-Kabīr by Imam Fakh-ir-Rāzī, Dār-ul-Kutub-il-`islmiyyah,Tehran, 1973/1353. - 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Al-Jāmi` li-Aḥkām-il-Qur'ān (Tafsīr-ul-Qartabī) by Moḥammad-ibn-Aḥmad al-Qartabī, Dār-ul-Kutub-il Miṣriyyah, 1967/1387. - 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 xml:space="preserve">Tafsīr-i-Nūr-uth-Thaqalayn by </w:t>
      </w:r>
      <w:r>
        <w:rPr>
          <w:rFonts w:eastAsia="Consolas" w:cs="Consolas" w:ascii="Consolas" w:hAnsi="Consolas"/>
          <w:color w:val="111111"/>
          <w:sz w:val="28"/>
          <w:szCs w:val="28"/>
          <w:lang w:val="en-US"/>
        </w:rPr>
        <w:t>Abd-i-</w:t>
      </w:r>
      <w:r>
        <w:rPr>
          <w:rFonts w:eastAsia="Times New Roman" w:cs="Times New Roman" w:ascii="Times New Roman" w:hAnsi="Times New Roman"/>
          <w:color w:val="111111"/>
          <w:sz w:val="28"/>
          <w:szCs w:val="28"/>
          <w:lang w:val="en-US"/>
        </w:rPr>
        <w:t>Ali-ibn Jum</w:t>
      </w:r>
      <w:r>
        <w:rPr>
          <w:rFonts w:eastAsia="Consolas" w:cs="Consolas" w:ascii="Consolas" w:hAnsi="Consolas"/>
          <w:color w:val="111111"/>
          <w:sz w:val="28"/>
          <w:szCs w:val="28"/>
          <w:lang w:val="en-US"/>
        </w:rPr>
        <w:t>at-ul-</w:t>
      </w:r>
      <w:r>
        <w:rPr>
          <w:rFonts w:eastAsia="Times New Roman" w:cs="Times New Roman" w:ascii="Times New Roman" w:hAnsi="Times New Roman"/>
          <w:color w:val="111111"/>
          <w:sz w:val="28"/>
          <w:szCs w:val="28"/>
          <w:lang w:val="en-US"/>
        </w:rPr>
        <w:t>Arūsī al-Huweyzī, al-Matba</w:t>
      </w:r>
      <w:r>
        <w:rPr>
          <w:rFonts w:eastAsia="Consolas" w:cs="Consolas" w:ascii="Consolas" w:hAnsi="Consolas"/>
          <w:color w:val="111111"/>
          <w:sz w:val="28"/>
          <w:szCs w:val="28"/>
          <w:lang w:val="en-US"/>
        </w:rPr>
        <w:t>atul-</w:t>
      </w:r>
      <w:r>
        <w:rPr>
          <w:rFonts w:eastAsia="Times New Roman" w:cs="Times New Roman" w:ascii="Times New Roman" w:hAnsi="Times New Roman"/>
          <w:color w:val="111111"/>
          <w:sz w:val="28"/>
          <w:szCs w:val="28"/>
          <w:lang w:val="en-US"/>
        </w:rPr>
        <w:t>ilmiyyah, Qum, Iran, 1963/1383 A.H. - 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Tafsīr-i-Rūḥ-ul-Janān by Jamāl-ud-Diīn Abul-Futūḥ Rāzī, Dār-ul-Kutub Al-Islāmiyyah, Tehran, 1973/1393 A.H. -</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Tafsīr-i-Rūh-ul-Bayān by Ismā</w:t>
      </w:r>
      <w:r>
        <w:rPr>
          <w:rFonts w:eastAsia="Consolas" w:cs="Consolas" w:ascii="Consolas" w:hAnsi="Consolas"/>
          <w:color w:val="111111"/>
          <w:sz w:val="28"/>
          <w:szCs w:val="28"/>
          <w:lang w:val="en-US"/>
        </w:rPr>
        <w:t>īl Haqqī al-Burūsawī Dār-u-Iḥyā'-ut-Turāth Al-</w:t>
      </w:r>
      <w:r>
        <w:rPr>
          <w:rFonts w:eastAsia="Times New Roman" w:cs="Times New Roman" w:ascii="Times New Roman" w:hAnsi="Times New Roman"/>
          <w:color w:val="111111"/>
          <w:sz w:val="28"/>
          <w:szCs w:val="28"/>
          <w:lang w:val="en-US"/>
        </w:rPr>
        <w:t>Arabī, Beirut. - A</w:t>
      </w:r>
    </w:p>
    <w:p>
      <w:pPr>
        <w:pStyle w:val="BookText"/>
        <w:bidi w:val="0"/>
        <w:jc w:val="both"/>
        <w:rPr/>
      </w:pPr>
      <w:r>
        <w:rPr>
          <w:rFonts w:eastAsia="Times New Roman" w:cs="Times New Roman" w:ascii="Times New Roman" w:hAnsi="Times New Roman"/>
          <w:color w:val="111111"/>
          <w:sz w:val="28"/>
          <w:szCs w:val="28"/>
          <w:lang w:val="en-US"/>
        </w:rPr>
        <w:t>English Translations of the Qur'an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Qur'ān, Text, Translation and Commentary by Abdullah Yusuf Ali, Publication of the Presidency of Islamic Courts &amp; Affairs, State of Qatar,1946.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Holy Qur'ān, Arabic Text by a Group of Muslim Brothers, English Translation and footnotes by M. H. Shākir, Tehran, Iran.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Glorious Koran, Bi-lingual Edition with English Translation by Marmaduke Pickthall, printed in Great Britain by W. &amp; J. MacKay Ltd.,</w:t>
      </w:r>
    </w:p>
    <w:p>
      <w:pPr>
        <w:pStyle w:val="BookText"/>
        <w:bidi w:val="0"/>
        <w:rPr/>
      </w:pPr>
      <w:r>
        <w:rPr>
          <w:rFonts w:eastAsia="Times New Roman" w:cs="Times New Roman" w:ascii="Times New Roman" w:hAnsi="Times New Roman"/>
          <w:color w:val="111111"/>
          <w:sz w:val="28"/>
          <w:szCs w:val="28"/>
          <w:lang w:val="en-US"/>
        </w:rPr>
        <w:t>Chatham, Kent, London.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Al-Mīzān, An Exegesis of the Qur'ān by al-Allamah as-Sayyid Muḥammad Ḥusayn-at-Tabātabā'ī, Translated by Sa`yyid Saeed Akhtar Rizvi, Vol. 1,Tehran, WOFIS, 1983.</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Koran Translated with notes by N. J. Dawood, Penguin Books Ltd., New York, U.S.A, 1978.</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Koran Interpreted, Translated by Arthur J. Arberry, London, Oxford University Press, 1964.</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Glorious Koran, Translated with Commentary of Divine Lights by Ali Muhammad Fazil Chinoy, Printed at the Hyderabad Bulletin Press, Secanderabad-India, 1954.</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Holy Qur'ān, Shakir, M. H., Ansariyan Publications, Qum, Islamic Republic of Iran, 1993.</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Holy Qur'ān with English Translation of the Arabic Text and Commentary According to the Version of the Holy Ahlul-Bait by S. V. Mir Ahmad Ali, published by Tarike-Tarsile Qur'ān, Inc., New York, 1988.</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 Collection of Translation of the Holy Qur'ān, supplied, corrected and compiled by Al-Balāq Foundation, Tehran, Iran, (unpublished).</w:t>
      </w:r>
    </w:p>
    <w:p>
      <w:pPr>
        <w:pStyle w:val="BookText"/>
        <w:bidi w:val="0"/>
        <w:jc w:val="both"/>
        <w:rPr/>
      </w:pPr>
      <w:r>
        <w:rPr>
          <w:rFonts w:eastAsia="Times New Roman" w:cs="Times New Roman" w:ascii="Times New Roman" w:hAnsi="Times New Roman"/>
          <w:color w:val="111111"/>
          <w:sz w:val="28"/>
          <w:szCs w:val="28"/>
          <w:lang w:val="en-US"/>
        </w:rPr>
        <w:t>Supporting Technical References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Nahjul - Balāqa by as - Saiyed ar - Radī Dār - ul - Kitab al - Lubnānī,Beirut, Lebanon, 1982.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Sharḥ - i - Nahjul - Balāqa by Ibn - i - Abil - Ḥadīd, Dar - u - Ihya' -il -Kutub - il- `Arabiyyah, Egypt, 1959/1378 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Nahj-al-Balāqa of Amir al-Mu'mineen </w:t>
      </w:r>
      <w:r>
        <w:rPr>
          <w:rFonts w:eastAsia="Consolas" w:cs="Consolas" w:ascii="Consolas" w:hAnsi="Consolas"/>
          <w:color w:val="111111"/>
          <w:sz w:val="28"/>
          <w:szCs w:val="28"/>
          <w:lang w:val="en-US"/>
        </w:rPr>
        <w:t xml:space="preserve">Ali ibn Abī Tālib, selected and compiled by as-Saiyed Abul-Hassan </w:t>
      </w:r>
      <w:r>
        <w:rPr>
          <w:rFonts w:eastAsia="Times New Roman" w:cs="Times New Roman" w:ascii="Times New Roman" w:hAnsi="Times New Roman"/>
          <w:color w:val="111111"/>
          <w:sz w:val="28"/>
          <w:szCs w:val="28"/>
          <w:lang w:val="en-US"/>
        </w:rPr>
        <w:t>Ali ibn al-Ḥusayn ar-Radī al-Musawī, Translated by Saiyed Ali Raza, World Organization For Islamic Services (WOFIS), Tehran, Iran, 1980.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Nahjul Balāgha - Ḥazrat Ali, Translated by Sheikh Hassan Saeed, Chehel Sotoon Library &amp; Theological School, Tehran, Iran, 1977.</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Al-Kāfī by ash-Shaykh Abu Ja</w:t>
      </w:r>
      <w:r>
        <w:rPr>
          <w:rFonts w:eastAsia="Consolas" w:cs="Consolas" w:ascii="Consolas" w:hAnsi="Consolas"/>
          <w:color w:val="111111"/>
          <w:sz w:val="28"/>
          <w:szCs w:val="28"/>
          <w:lang w:val="en-US"/>
        </w:rPr>
        <w:t>far Muhammad ibn Ya</w:t>
      </w:r>
      <w:r>
        <w:rPr>
          <w:rFonts w:eastAsia="Times New Roman" w:cs="Times New Roman" w:ascii="Times New Roman" w:hAnsi="Times New Roman"/>
          <w:color w:val="111111"/>
          <w:sz w:val="28"/>
          <w:szCs w:val="28"/>
          <w:lang w:val="en-US"/>
        </w:rPr>
        <w:t>qūb ibn Ishāq al-Kulaynī ar-Rāzi, Translated and published by WOFIS, Tehran, Iran, 1982.</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Shī`a, by Allamah Sayyid Muḥammad Ḥusayn Tabātabā'ī, translated by Sayyid Hosein Nasr, Qum, Ansariyan Publications, 1981.</w:t>
      </w:r>
    </w:p>
    <w:p>
      <w:pPr>
        <w:pStyle w:val="BookText"/>
        <w:bidi w:val="0"/>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Williams Obstetrics, Pritchard, Jack A., 1921; MacDonald, Paul C., 1930,Appleton-Century-Crofts, New York, U.S.A., 1976.</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Encyclopedia Americana, Americana Corporation, New York, Chicago,Washington, D.C., U.S.A., 1962.</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Compton's Encyclopedia and Fact-Index, F.E. Compton Company, printed in U.S.A., 1978.</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Webster's New Twentieth Century Dictionary of the English Language Unabridged, Second Edition, by Noah Webster, Published by the World Publishing Company, Cleveland and New York, U.S.A., 1953.</w:t>
      </w:r>
    </w:p>
    <w:p>
      <w:pPr>
        <w:pStyle w:val="BookText"/>
        <w:bidi w:val="0"/>
        <w:jc w:val="both"/>
        <w:rPr/>
      </w:pPr>
      <w:r>
        <w:rPr>
          <w:rFonts w:eastAsia="Times New Roman" w:cs="Times New Roman" w:ascii="Times New Roman" w:hAnsi="Times New Roman"/>
          <w:color w:val="111111"/>
          <w:sz w:val="28"/>
          <w:szCs w:val="28"/>
          <w:lang w:val="en-US"/>
        </w:rPr>
        <w:t>Phraseological and Philological Sources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Glossary of Islamic Technical Terms Persian-English, by M.T. Akbari and others, Edited by B. Khorramshahi, Islamic Research Foundation, Astan,Quds, Razavi, Mashhad, Iran, 1991.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Al-Mawrid, a Modern Arabic-English Dictionary, Third Edition, by Dr. Rohi Baalbaki, Dar el-Ilm Lilmalayin, Beirut, Lebanon, 1991.</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Elias' Modern Dictionary, Arabic-English, by Elias A. Elias &amp; Ed. E. Elias,Beirut, Lebanon, 1980.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 Introduction to Arabic Phonetics and the Orthoepy of the Qur'ān, by Bahman Zandi, Islamic Research Foundation, Astan, Quds, Razavi, Mashhad,Iran, 1992.</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 Concise Dictionary of Religious Terms &amp; Expressions (English-Persian &amp;Persian-English), by Ḥussein Vahid Dastjerdi, Vahid Publications, Tehran,Iran, 1988.</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Arabic-English Lexicon, by Edward William Lane, Librarie Du Liban,Beirut, Lebanon, 1980.</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 Dictionary and Glossary, by Penrice B.A. Curzon Press Ltd., London,Dublin, Reprinted, 1979.</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Webster's New World Dictionary, Third College Edition, by David B. Guralnik, Simon &amp; Schuster, New York, U.S.A., 1984.</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New Unabridged English-Persian Dictionary, by Abbas Aryanpur (Kashani), Amir Kabir Publication Organization, 1963.</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Larger Persian English Dictionary, by S. Haim, published in Farhang Mo`aser, Tehran, Iran, 1985.</w:t>
      </w:r>
      <w:bookmarkStart w:id="1155" w:name="pg13395_122941"/>
    </w:p>
    <w:p>
      <w:pPr>
        <w:pStyle w:val="Heading2"/>
        <w:numPr>
          <w:ilvl w:val="1"/>
          <w:numId w:val="1"/>
        </w:numPr>
        <w:bidi w:val="0"/>
        <w:jc w:val="left"/>
        <w:rPr/>
      </w:pPr>
      <w:bookmarkStart w:id="1156" w:name="__RefHeading___Toc377559_2616395394"/>
      <w:bookmarkStart w:id="1157" w:name="_Toc444"/>
      <w:bookmarkEnd w:id="1155"/>
      <w:bookmarkEnd w:id="1156"/>
      <w:r>
        <w:rPr/>
        <w:t>INDEX</w:t>
      </w:r>
      <w:bookmarkEnd w:id="1157"/>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`Abbās, the Prophet's uncle - 72</w:t>
      </w:r>
    </w:p>
    <w:p>
      <w:pPr>
        <w:pStyle w:val="BookText"/>
        <w:bidi w:val="0"/>
        <w:jc w:val="both"/>
        <w:rPr/>
      </w:pPr>
      <w:r>
        <w:rPr>
          <w:rFonts w:eastAsia="Times New Roman" w:cs="Times New Roman" w:ascii="Times New Roman" w:hAnsi="Times New Roman"/>
          <w:color w:val="111111"/>
          <w:sz w:val="28"/>
          <w:szCs w:val="28"/>
          <w:lang w:val="en-US"/>
        </w:rPr>
        <w:t>Abel - 295</w:t>
      </w:r>
    </w:p>
    <w:p>
      <w:pPr>
        <w:pStyle w:val="BookText"/>
        <w:bidi w:val="0"/>
        <w:jc w:val="both"/>
        <w:rPr/>
      </w:pPr>
      <w:r>
        <w:rPr>
          <w:rFonts w:eastAsia="Times New Roman" w:cs="Times New Roman" w:ascii="Times New Roman" w:hAnsi="Times New Roman"/>
          <w:color w:val="111111"/>
          <w:sz w:val="28"/>
          <w:szCs w:val="28"/>
          <w:lang w:val="en-US"/>
        </w:rPr>
        <w:t>Ablution - 264</w:t>
      </w:r>
    </w:p>
    <w:p>
      <w:pPr>
        <w:pStyle w:val="BookText"/>
        <w:bidi w:val="0"/>
        <w:jc w:val="both"/>
        <w:rPr/>
      </w:pPr>
      <w:r>
        <w:rPr>
          <w:rFonts w:eastAsia="Times New Roman" w:cs="Times New Roman" w:ascii="Times New Roman" w:hAnsi="Times New Roman"/>
          <w:color w:val="111111"/>
          <w:sz w:val="28"/>
          <w:szCs w:val="28"/>
          <w:lang w:val="en-US"/>
        </w:rPr>
        <w:t>Abraham - 135 , 175 , 176 , 343</w:t>
      </w:r>
    </w:p>
    <w:p>
      <w:pPr>
        <w:pStyle w:val="BookText"/>
        <w:bidi w:val="0"/>
        <w:jc w:val="both"/>
        <w:rPr/>
      </w:pPr>
      <w:r>
        <w:rPr>
          <w:rFonts w:eastAsia="Times New Roman" w:cs="Times New Roman" w:ascii="Times New Roman" w:hAnsi="Times New Roman"/>
          <w:color w:val="111111"/>
          <w:sz w:val="28"/>
          <w:szCs w:val="28"/>
          <w:lang w:val="en-US"/>
        </w:rPr>
        <w:t>Abūjahl - 125</w:t>
      </w:r>
    </w:p>
    <w:p>
      <w:pPr>
        <w:pStyle w:val="BookText"/>
        <w:bidi w:val="0"/>
        <w:jc w:val="both"/>
        <w:rPr/>
      </w:pPr>
      <w:r>
        <w:rPr>
          <w:rFonts w:eastAsia="Times New Roman" w:cs="Times New Roman" w:ascii="Times New Roman" w:hAnsi="Times New Roman"/>
          <w:color w:val="111111"/>
          <w:sz w:val="28"/>
          <w:szCs w:val="28"/>
          <w:lang w:val="en-US"/>
        </w:rPr>
        <w:t>Abū-Sufyān - 112</w:t>
      </w:r>
    </w:p>
    <w:p>
      <w:pPr>
        <w:pStyle w:val="BookText"/>
        <w:bidi w:val="0"/>
        <w:jc w:val="both"/>
        <w:rPr/>
      </w:pPr>
      <w:r>
        <w:rPr>
          <w:rFonts w:eastAsia="Times New Roman" w:cs="Times New Roman" w:ascii="Times New Roman" w:hAnsi="Times New Roman"/>
          <w:color w:val="111111"/>
          <w:sz w:val="28"/>
          <w:szCs w:val="28"/>
          <w:lang w:val="en-US"/>
        </w:rPr>
        <w:t>Abūthar - 337</w:t>
      </w:r>
    </w:p>
    <w:p>
      <w:pPr>
        <w:pStyle w:val="BookText"/>
        <w:bidi w:val="0"/>
        <w:jc w:val="both"/>
        <w:rPr/>
      </w:pPr>
      <w:r>
        <w:rPr>
          <w:rFonts w:eastAsia="Times New Roman" w:cs="Times New Roman" w:ascii="Times New Roman" w:hAnsi="Times New Roman"/>
          <w:color w:val="111111"/>
          <w:sz w:val="28"/>
          <w:szCs w:val="28"/>
          <w:lang w:val="en-US"/>
        </w:rPr>
        <w:t>Abyssinia - 381, 383</w:t>
      </w:r>
    </w:p>
    <w:p>
      <w:pPr>
        <w:pStyle w:val="BookText"/>
        <w:bidi w:val="0"/>
        <w:jc w:val="both"/>
        <w:rPr/>
      </w:pPr>
      <w:r>
        <w:rPr>
          <w:rFonts w:eastAsia="Times New Roman" w:cs="Times New Roman" w:ascii="Times New Roman" w:hAnsi="Times New Roman"/>
          <w:color w:val="111111"/>
          <w:sz w:val="28"/>
          <w:szCs w:val="28"/>
          <w:lang w:val="en-US"/>
        </w:rPr>
        <w:t>Adam - 226 , 233</w:t>
      </w:r>
    </w:p>
    <w:p>
      <w:pPr>
        <w:pStyle w:val="BookText"/>
        <w:bidi w:val="0"/>
        <w:jc w:val="both"/>
        <w:rPr/>
      </w:pPr>
      <w:r>
        <w:rPr>
          <w:rFonts w:eastAsia="Times New Roman" w:cs="Times New Roman" w:ascii="Times New Roman" w:hAnsi="Times New Roman"/>
          <w:color w:val="111111"/>
          <w:sz w:val="28"/>
          <w:szCs w:val="28"/>
          <w:lang w:val="en-US"/>
        </w:rPr>
        <w:t>Adultery - 318</w:t>
      </w:r>
    </w:p>
    <w:p>
      <w:pPr>
        <w:pStyle w:val="BookText"/>
        <w:bidi w:val="0"/>
        <w:jc w:val="both"/>
        <w:rPr/>
      </w:pPr>
      <w:r>
        <w:rPr>
          <w:rFonts w:eastAsia="Times New Roman" w:cs="Times New Roman" w:ascii="Times New Roman" w:hAnsi="Times New Roman"/>
          <w:color w:val="111111"/>
          <w:sz w:val="28"/>
          <w:szCs w:val="28"/>
          <w:lang w:val="en-US"/>
        </w:rPr>
        <w:t>Age of Ignorance - 253 , 254 , 261</w:t>
      </w:r>
    </w:p>
    <w:p>
      <w:pPr>
        <w:pStyle w:val="BookText"/>
        <w:bidi w:val="0"/>
        <w:jc w:val="both"/>
        <w:rPr/>
      </w:pPr>
      <w:r>
        <w:rPr>
          <w:rFonts w:eastAsia="Times New Roman" w:cs="Times New Roman" w:ascii="Times New Roman" w:hAnsi="Times New Roman"/>
          <w:color w:val="111111"/>
          <w:sz w:val="28"/>
          <w:szCs w:val="28"/>
          <w:lang w:val="en-US"/>
        </w:rPr>
        <w:t>Ahlul-Bayt (a.s.): 264 , 308 , 321 , 361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are the straightway - 239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men of leadership - 73</w:t>
      </w:r>
    </w:p>
    <w:p>
      <w:pPr>
        <w:pStyle w:val="BookText"/>
        <w:bidi w:val="0"/>
        <w:jc w:val="both"/>
        <w:rPr/>
      </w:pPr>
      <w:r>
        <w:rPr>
          <w:rFonts w:eastAsia="Times New Roman" w:cs="Times New Roman" w:ascii="Times New Roman" w:hAnsi="Times New Roman"/>
          <w:color w:val="111111"/>
          <w:sz w:val="28"/>
          <w:szCs w:val="28"/>
          <w:lang w:val="en-US"/>
        </w:rPr>
        <w:t>Ali-ibn-Abī-Ṭālib - 257 , 266 , 273 , 333 , 337 , 338 , 361</w:t>
      </w:r>
    </w:p>
    <w:p>
      <w:pPr>
        <w:pStyle w:val="BookText"/>
        <w:bidi w:val="0"/>
        <w:jc w:val="both"/>
        <w:rPr/>
      </w:pPr>
      <w:r>
        <w:rPr>
          <w:rFonts w:eastAsia="Times New Roman" w:cs="Times New Roman" w:ascii="Times New Roman" w:hAnsi="Times New Roman"/>
          <w:color w:val="111111"/>
          <w:sz w:val="28"/>
          <w:szCs w:val="28"/>
          <w:lang w:val="en-US"/>
        </w:rPr>
        <w:t>Allah: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desires to open the way of happiness and felicity to you - 22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Divinity of - 222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does not do injustice - 47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Favours of - 25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grace of - 60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has created every thing good and beautiful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Will is above everything and effective in all affairs - 351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nearness to - 308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omnipotent - 102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ruler and genetic owner of the world of existence - 74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ten Commandments - 40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word of - 109</w:t>
      </w:r>
    </w:p>
    <w:p>
      <w:pPr>
        <w:pStyle w:val="BookText"/>
        <w:bidi w:val="0"/>
        <w:jc w:val="both"/>
        <w:rPr/>
      </w:pPr>
      <w:r>
        <w:rPr>
          <w:rFonts w:eastAsia="Times New Roman" w:cs="Times New Roman" w:ascii="Times New Roman" w:hAnsi="Times New Roman"/>
          <w:color w:val="111111"/>
          <w:sz w:val="28"/>
          <w:szCs w:val="28"/>
          <w:lang w:val="en-US"/>
        </w:rPr>
        <w:t>Al-Mā'idah : food - 245</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Al-Uzzā - 147</w:t>
      </w:r>
    </w:p>
    <w:p>
      <w:pPr>
        <w:pStyle w:val="BookText"/>
        <w:bidi w:val="0"/>
        <w:rPr/>
      </w:pPr>
      <w:r>
        <w:rPr>
          <w:rFonts w:eastAsia="Times New Roman" w:cs="Times New Roman" w:ascii="Times New Roman" w:hAnsi="Times New Roman"/>
          <w:color w:val="111111"/>
          <w:sz w:val="28"/>
          <w:szCs w:val="28"/>
          <w:lang w:val="en-US"/>
        </w:rPr>
        <w:t>Amir-ul-Mu'mineen Ali (a.s.)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gave charity to the beggar - 337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mastership of - 266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most beloved verse - 60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nearness to Allah - 308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signs of the pious - 61</w:t>
      </w:r>
    </w:p>
    <w:p>
      <w:pPr>
        <w:pStyle w:val="BookText"/>
        <w:bidi w:val="0"/>
        <w:jc w:val="both"/>
        <w:rPr/>
      </w:pPr>
      <w:r>
        <w:rPr>
          <w:rFonts w:eastAsia="Times New Roman" w:cs="Times New Roman" w:ascii="Times New Roman" w:hAnsi="Times New Roman"/>
          <w:color w:val="111111"/>
          <w:sz w:val="28"/>
          <w:szCs w:val="28"/>
          <w:lang w:val="en-US"/>
        </w:rPr>
        <w:t>`Ammār-i-Yāsir - 337</w:t>
      </w:r>
    </w:p>
    <w:p>
      <w:pPr>
        <w:pStyle w:val="BookText"/>
        <w:bidi w:val="0"/>
        <w:jc w:val="both"/>
        <w:rPr/>
      </w:pPr>
      <w:r>
        <w:rPr>
          <w:rFonts w:eastAsia="Times New Roman" w:cs="Times New Roman" w:ascii="Times New Roman" w:hAnsi="Times New Roman"/>
          <w:color w:val="111111"/>
          <w:sz w:val="28"/>
          <w:szCs w:val="28"/>
          <w:lang w:val="en-US"/>
        </w:rPr>
        <w:t>'Anas-ibn Mālik - 337</w:t>
      </w:r>
    </w:p>
    <w:p>
      <w:pPr>
        <w:pStyle w:val="BookText"/>
        <w:bidi w:val="0"/>
        <w:jc w:val="both"/>
        <w:rPr/>
      </w:pPr>
      <w:r>
        <w:rPr>
          <w:rFonts w:eastAsia="Times New Roman" w:cs="Times New Roman" w:ascii="Times New Roman" w:hAnsi="Times New Roman"/>
          <w:color w:val="111111"/>
          <w:sz w:val="28"/>
          <w:szCs w:val="28"/>
          <w:lang w:val="en-US"/>
        </w:rPr>
        <w:t>Andreas - 226</w:t>
      </w:r>
    </w:p>
    <w:p>
      <w:pPr>
        <w:pStyle w:val="BookText"/>
        <w:bidi w:val="0"/>
        <w:jc w:val="both"/>
        <w:rPr/>
      </w:pPr>
      <w:r>
        <w:rPr>
          <w:rFonts w:eastAsia="Times New Roman" w:cs="Times New Roman" w:ascii="Times New Roman" w:hAnsi="Times New Roman"/>
          <w:color w:val="111111"/>
          <w:sz w:val="28"/>
          <w:szCs w:val="28"/>
          <w:lang w:val="en-US"/>
        </w:rPr>
        <w:t>Arabia - 358</w:t>
      </w:r>
    </w:p>
    <w:p>
      <w:pPr>
        <w:pStyle w:val="BookText"/>
        <w:bidi w:val="0"/>
        <w:jc w:val="both"/>
        <w:rPr/>
      </w:pPr>
      <w:r>
        <w:rPr>
          <w:rFonts w:eastAsia="Times New Roman" w:cs="Times New Roman" w:ascii="Times New Roman" w:hAnsi="Times New Roman"/>
          <w:color w:val="111111"/>
          <w:sz w:val="28"/>
          <w:szCs w:val="28"/>
          <w:lang w:val="en-US"/>
        </w:rPr>
        <w:t>Arbitrators in reconcealiation - 38,39</w:t>
      </w:r>
    </w:p>
    <w:p>
      <w:pPr>
        <w:pStyle w:val="BookText"/>
        <w:bidi w:val="0"/>
        <w:jc w:val="both"/>
        <w:rPr/>
      </w:pPr>
      <w:r>
        <w:rPr>
          <w:rFonts w:eastAsia="Times New Roman" w:cs="Times New Roman" w:ascii="Times New Roman" w:hAnsi="Times New Roman"/>
          <w:color w:val="111111"/>
          <w:sz w:val="28"/>
          <w:szCs w:val="28"/>
          <w:lang w:val="en-US"/>
        </w:rPr>
        <w:t>Asāmat-ibn-Ziyd - 129</w:t>
      </w:r>
    </w:p>
    <w:p>
      <w:pPr>
        <w:pStyle w:val="BookText"/>
        <w:bidi w:val="0"/>
        <w:jc w:val="both"/>
        <w:rPr/>
      </w:pPr>
      <w:r>
        <w:rPr>
          <w:rFonts w:eastAsia="Times New Roman" w:cs="Times New Roman" w:ascii="Times New Roman" w:hAnsi="Times New Roman"/>
          <w:color w:val="111111"/>
          <w:sz w:val="28"/>
          <w:szCs w:val="28"/>
          <w:lang w:val="en-US"/>
        </w:rPr>
        <w:t>Athurity of men over women - 35</w:t>
      </w:r>
    </w:p>
    <w:p>
      <w:pPr>
        <w:pStyle w:val="BookText"/>
        <w:bidi w:val="0"/>
        <w:jc w:val="both"/>
        <w:rPr/>
      </w:pPr>
      <w:r>
        <w:rPr>
          <w:rFonts w:eastAsia="Times New Roman" w:cs="Times New Roman" w:ascii="Times New Roman" w:hAnsi="Times New Roman"/>
          <w:color w:val="111111"/>
          <w:sz w:val="28"/>
          <w:szCs w:val="28"/>
          <w:lang w:val="en-US"/>
        </w:rPr>
        <w:t>Ayyāsh-ibn-'Abī-Rabī`ah - 125</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eastAsia="Times New Roman" w:cs="Times New Roman" w:ascii="Times New Roman" w:hAnsi="Times New Roman"/>
          <w:color w:val="111111"/>
          <w:sz w:val="28"/>
          <w:szCs w:val="28"/>
          <w:lang w:val="en-US"/>
        </w:rPr>
        <w:t>Badr : 112 , 147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battle of - 134 , 147</w:t>
      </w:r>
    </w:p>
    <w:p>
      <w:pPr>
        <w:pStyle w:val="BookText"/>
        <w:bidi w:val="0"/>
        <w:jc w:val="both"/>
        <w:rPr/>
      </w:pPr>
      <w:r>
        <w:rPr>
          <w:rFonts w:eastAsia="Times New Roman" w:cs="Times New Roman" w:ascii="Times New Roman" w:hAnsi="Times New Roman"/>
          <w:color w:val="111111"/>
          <w:sz w:val="28"/>
          <w:szCs w:val="28"/>
          <w:lang w:val="en-US"/>
        </w:rPr>
        <w:t>Banī-Abīrag, a tribe - 158</w:t>
      </w:r>
    </w:p>
    <w:p>
      <w:pPr>
        <w:pStyle w:val="BookText"/>
        <w:bidi w:val="0"/>
        <w:jc w:val="both"/>
        <w:rPr/>
      </w:pPr>
      <w:r>
        <w:rPr>
          <w:rFonts w:eastAsia="Times New Roman" w:cs="Times New Roman" w:ascii="Times New Roman" w:hAnsi="Times New Roman"/>
          <w:color w:val="111111"/>
          <w:sz w:val="28"/>
          <w:szCs w:val="28"/>
          <w:lang w:val="en-US"/>
        </w:rPr>
        <w:t>Banī-Ghurayzah - 351</w:t>
      </w:r>
    </w:p>
    <w:p>
      <w:pPr>
        <w:pStyle w:val="BookText"/>
        <w:bidi w:val="0"/>
        <w:jc w:val="both"/>
        <w:rPr/>
      </w:pPr>
      <w:r>
        <w:rPr>
          <w:rFonts w:eastAsia="Times New Roman" w:cs="Times New Roman" w:ascii="Times New Roman" w:hAnsi="Times New Roman"/>
          <w:color w:val="111111"/>
          <w:sz w:val="28"/>
          <w:szCs w:val="28"/>
          <w:lang w:val="en-US"/>
        </w:rPr>
        <w:t>Banī-Hāshim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family of , and the Prophet of Islam from - 67</w:t>
      </w:r>
    </w:p>
    <w:p>
      <w:pPr>
        <w:pStyle w:val="BookText"/>
        <w:bidi w:val="0"/>
        <w:jc w:val="both"/>
        <w:rPr/>
      </w:pPr>
      <w:r>
        <w:rPr>
          <w:rFonts w:eastAsia="Times New Roman" w:cs="Times New Roman" w:ascii="Times New Roman" w:hAnsi="Times New Roman"/>
          <w:color w:val="111111"/>
          <w:sz w:val="28"/>
          <w:szCs w:val="28"/>
          <w:lang w:val="en-US"/>
        </w:rPr>
        <w:t>Battle of Kheybar - 129</w:t>
      </w:r>
    </w:p>
    <w:p>
      <w:pPr>
        <w:pStyle w:val="BookText"/>
        <w:bidi w:val="0"/>
        <w:jc w:val="both"/>
        <w:rPr/>
      </w:pPr>
      <w:r>
        <w:rPr>
          <w:rFonts w:eastAsia="Times New Roman" w:cs="Times New Roman" w:ascii="Times New Roman" w:hAnsi="Times New Roman"/>
          <w:color w:val="111111"/>
          <w:sz w:val="28"/>
          <w:szCs w:val="28"/>
          <w:lang w:val="en-US"/>
        </w:rPr>
        <w:t>Battle of `Uhud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hard circumstances of - 127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pagans wom - 112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painful event - 147</w:t>
      </w:r>
    </w:p>
    <w:p>
      <w:pPr>
        <w:pStyle w:val="BookText"/>
        <w:bidi w:val="0"/>
        <w:jc w:val="both"/>
        <w:rPr/>
      </w:pPr>
      <w:r>
        <w:rPr>
          <w:rFonts w:eastAsia="Times New Roman" w:cs="Times New Roman" w:ascii="Times New Roman" w:hAnsi="Times New Roman"/>
          <w:color w:val="111111"/>
          <w:sz w:val="28"/>
          <w:szCs w:val="28"/>
          <w:lang w:val="en-US"/>
        </w:rPr>
        <w:t>The Bible - 227</w:t>
      </w:r>
    </w:p>
    <w:p>
      <w:pPr>
        <w:pStyle w:val="BookText"/>
        <w:bidi w:val="0"/>
        <w:jc w:val="both"/>
        <w:rPr/>
      </w:pPr>
      <w:r>
        <w:rPr>
          <w:rFonts w:eastAsia="Times New Roman" w:cs="Times New Roman" w:ascii="Times New Roman" w:hAnsi="Times New Roman"/>
          <w:color w:val="111111"/>
          <w:sz w:val="28"/>
          <w:szCs w:val="28"/>
          <w:lang w:val="en-US"/>
        </w:rPr>
        <w:t>Bilāl - 337</w:t>
      </w:r>
    </w:p>
    <w:p>
      <w:pPr>
        <w:pStyle w:val="BookText"/>
        <w:bidi w:val="0"/>
        <w:jc w:val="both"/>
        <w:rPr/>
      </w:pPr>
      <w:r>
        <w:rPr>
          <w:rFonts w:eastAsia="Times New Roman" w:cs="Times New Roman" w:ascii="Times New Roman" w:hAnsi="Times New Roman"/>
          <w:color w:val="111111"/>
          <w:sz w:val="28"/>
          <w:szCs w:val="28"/>
          <w:lang w:val="en-US"/>
        </w:rPr>
        <w:t>Blood-money - 126</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Booties - 95</w:t>
      </w:r>
    </w:p>
    <w:p>
      <w:pPr>
        <w:pStyle w:val="BookText"/>
        <w:bidi w:val="0"/>
        <w:rPr/>
      </w:pPr>
      <w:r>
        <w:rPr>
          <w:rFonts w:eastAsia="Times New Roman" w:cs="Times New Roman" w:ascii="Times New Roman" w:hAnsi="Times New Roman"/>
          <w:color w:val="111111"/>
          <w:sz w:val="28"/>
          <w:szCs w:val="28"/>
          <w:lang w:val="en-US"/>
        </w:rPr>
        <w:t>C</w:t>
      </w:r>
    </w:p>
    <w:p>
      <w:pPr>
        <w:pStyle w:val="BookText"/>
        <w:bidi w:val="0"/>
        <w:jc w:val="both"/>
        <w:rPr/>
      </w:pPr>
      <w:r>
        <w:rPr>
          <w:rFonts w:eastAsia="Times New Roman" w:cs="Times New Roman" w:ascii="Times New Roman" w:hAnsi="Times New Roman"/>
          <w:color w:val="111111"/>
          <w:sz w:val="28"/>
          <w:szCs w:val="28"/>
          <w:lang w:val="en-US"/>
        </w:rPr>
        <w:t>Cain - 300</w:t>
      </w:r>
    </w:p>
    <w:p>
      <w:pPr>
        <w:pStyle w:val="BookText"/>
        <w:bidi w:val="0"/>
        <w:jc w:val="both"/>
        <w:rPr/>
      </w:pPr>
      <w:r>
        <w:rPr>
          <w:rFonts w:eastAsia="Times New Roman" w:cs="Times New Roman" w:ascii="Times New Roman" w:hAnsi="Times New Roman"/>
          <w:color w:val="111111"/>
          <w:sz w:val="28"/>
          <w:szCs w:val="28"/>
          <w:lang w:val="en-US"/>
        </w:rPr>
        <w:t>Caliphs of Abbasids - 273</w:t>
      </w:r>
    </w:p>
    <w:p>
      <w:pPr>
        <w:pStyle w:val="BookText"/>
        <w:bidi w:val="0"/>
        <w:jc w:val="both"/>
        <w:rPr/>
      </w:pPr>
      <w:r>
        <w:rPr>
          <w:rFonts w:eastAsia="Times New Roman" w:cs="Times New Roman" w:ascii="Times New Roman" w:hAnsi="Times New Roman"/>
          <w:color w:val="111111"/>
          <w:sz w:val="28"/>
          <w:szCs w:val="28"/>
          <w:lang w:val="en-US"/>
        </w:rPr>
        <w:t>Columny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a crime - 157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counted of infidelity - 218</w:t>
      </w:r>
    </w:p>
    <w:p>
      <w:pPr>
        <w:pStyle w:val="BookText"/>
        <w:bidi w:val="0"/>
        <w:jc w:val="both"/>
        <w:rPr/>
      </w:pPr>
      <w:r>
        <w:rPr>
          <w:rFonts w:eastAsia="Times New Roman" w:cs="Times New Roman" w:ascii="Times New Roman" w:hAnsi="Times New Roman"/>
          <w:color w:val="111111"/>
          <w:sz w:val="28"/>
          <w:szCs w:val="28"/>
          <w:lang w:val="en-US"/>
        </w:rPr>
        <w:t>Captivity : for non-Muslims is counted as divorce - 17</w:t>
      </w:r>
    </w:p>
    <w:p>
      <w:pPr>
        <w:pStyle w:val="BookText"/>
        <w:bidi w:val="0"/>
        <w:jc w:val="both"/>
        <w:rPr/>
      </w:pPr>
      <w:r>
        <w:rPr>
          <w:rFonts w:eastAsia="Times New Roman" w:cs="Times New Roman" w:ascii="Times New Roman" w:hAnsi="Times New Roman"/>
          <w:color w:val="111111"/>
          <w:sz w:val="28"/>
          <w:szCs w:val="28"/>
          <w:lang w:val="en-US"/>
        </w:rPr>
        <w:t>Charity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contains a spiritual growth of the giver - 44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Hypocritical and Godly - 43</w:t>
      </w:r>
    </w:p>
    <w:p>
      <w:pPr>
        <w:pStyle w:val="BookText"/>
        <w:bidi w:val="0"/>
        <w:jc w:val="both"/>
        <w:rPr/>
      </w:pPr>
      <w:r>
        <w:rPr>
          <w:rFonts w:eastAsia="Times New Roman" w:cs="Times New Roman" w:ascii="Times New Roman" w:hAnsi="Times New Roman"/>
          <w:color w:val="111111"/>
          <w:sz w:val="28"/>
          <w:szCs w:val="28"/>
          <w:lang w:val="en-US"/>
        </w:rPr>
        <w:t>Children of Adam - 301</w:t>
      </w:r>
    </w:p>
    <w:p>
      <w:pPr>
        <w:pStyle w:val="BookText"/>
        <w:bidi w:val="0"/>
        <w:jc w:val="both"/>
        <w:rPr/>
      </w:pPr>
      <w:r>
        <w:rPr>
          <w:rFonts w:eastAsia="Times New Roman" w:cs="Times New Roman" w:ascii="Times New Roman" w:hAnsi="Times New Roman"/>
          <w:color w:val="111111"/>
          <w:sz w:val="28"/>
          <w:szCs w:val="28"/>
          <w:lang w:val="en-US"/>
        </w:rPr>
        <w:t>Children of Israel : 302 , 354 , 366 , 369 , 377 , 378 , 379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Allah decreed upon for homicide - 301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did not awaken from the sleep of negligence - 215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their prophets were bestowed the authority of a great kingdom - 67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were proud of slaying Jesus - 219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wrong doings of - 216</w:t>
      </w:r>
    </w:p>
    <w:p>
      <w:pPr>
        <w:pStyle w:val="BookText"/>
        <w:bidi w:val="0"/>
        <w:jc w:val="both"/>
        <w:rPr/>
      </w:pPr>
      <w:r>
        <w:rPr>
          <w:rFonts w:eastAsia="Times New Roman" w:cs="Times New Roman" w:ascii="Times New Roman" w:hAnsi="Times New Roman"/>
          <w:color w:val="111111"/>
          <w:sz w:val="28"/>
          <w:szCs w:val="28"/>
          <w:lang w:val="en-US"/>
        </w:rPr>
        <w:t>Christians - 210 , 220 , 221 , 232 , 235 , 245 , 321 , 332 , 333 , 338 , 348 , 364 , 369 , 371</w:t>
      </w:r>
    </w:p>
    <w:p>
      <w:pPr>
        <w:pStyle w:val="BookText"/>
        <w:bidi w:val="0"/>
        <w:jc w:val="both"/>
        <w:rPr/>
      </w:pPr>
      <w:r>
        <w:rPr>
          <w:rFonts w:eastAsia="Times New Roman" w:cs="Times New Roman" w:ascii="Times New Roman" w:hAnsi="Times New Roman"/>
          <w:color w:val="111111"/>
          <w:sz w:val="28"/>
          <w:szCs w:val="28"/>
          <w:lang w:val="en-US"/>
        </w:rPr>
        <w:t>375 , 381 ,382 , 383</w:t>
      </w:r>
    </w:p>
    <w:p>
      <w:pPr>
        <w:pStyle w:val="BookText"/>
        <w:bidi w:val="0"/>
        <w:jc w:val="both"/>
        <w:rPr/>
      </w:pPr>
      <w:r>
        <w:rPr>
          <w:rFonts w:eastAsia="Times New Roman" w:cs="Times New Roman" w:ascii="Times New Roman" w:hAnsi="Times New Roman"/>
          <w:color w:val="111111"/>
          <w:sz w:val="28"/>
          <w:szCs w:val="28"/>
          <w:lang w:val="en-US"/>
        </w:rPr>
        <w:t>Christianity - 370 , 376</w:t>
      </w:r>
    </w:p>
    <w:p>
      <w:pPr>
        <w:pStyle w:val="BookText"/>
        <w:bidi w:val="0"/>
        <w:jc w:val="both"/>
        <w:rPr/>
      </w:pPr>
      <w:r>
        <w:rPr>
          <w:rFonts w:eastAsia="Times New Roman" w:cs="Times New Roman" w:ascii="Times New Roman" w:hAnsi="Times New Roman"/>
          <w:color w:val="111111"/>
          <w:sz w:val="28"/>
          <w:szCs w:val="28"/>
          <w:lang w:val="en-US"/>
        </w:rPr>
        <w:t>Companions in Heaven - 93</w:t>
      </w:r>
    </w:p>
    <w:p>
      <w:pPr>
        <w:pStyle w:val="BookText"/>
        <w:bidi w:val="0"/>
        <w:jc w:val="both"/>
        <w:rPr/>
      </w:pPr>
      <w:r>
        <w:rPr>
          <w:rFonts w:eastAsia="Times New Roman" w:cs="Times New Roman" w:ascii="Times New Roman" w:hAnsi="Times New Roman"/>
          <w:color w:val="111111"/>
          <w:sz w:val="28"/>
          <w:szCs w:val="28"/>
          <w:lang w:val="en-US"/>
        </w:rPr>
        <w:t>Companionship of this world results the companionship of the next world -</w:t>
      </w:r>
    </w:p>
    <w:p>
      <w:pPr>
        <w:pStyle w:val="BookText"/>
        <w:bidi w:val="0"/>
        <w:jc w:val="both"/>
        <w:rPr/>
      </w:pPr>
      <w:r>
        <w:rPr>
          <w:rFonts w:eastAsia="Times New Roman" w:cs="Times New Roman" w:ascii="Times New Roman" w:hAnsi="Times New Roman"/>
          <w:color w:val="111111"/>
          <w:sz w:val="28"/>
          <w:szCs w:val="28"/>
          <w:lang w:val="en-US"/>
        </w:rPr>
        <w:t>197</w:t>
      </w:r>
    </w:p>
    <w:p>
      <w:pPr>
        <w:pStyle w:val="BookText"/>
        <w:bidi w:val="0"/>
        <w:jc w:val="both"/>
        <w:rPr/>
      </w:pPr>
      <w:r>
        <w:rPr>
          <w:rFonts w:eastAsia="Times New Roman" w:cs="Times New Roman" w:ascii="Times New Roman" w:hAnsi="Times New Roman"/>
          <w:color w:val="111111"/>
          <w:sz w:val="28"/>
          <w:szCs w:val="28"/>
          <w:lang w:val="en-US"/>
        </w:rPr>
        <w:t>Conditions of marrying she-slaves - 19</w:t>
      </w:r>
    </w:p>
    <w:p>
      <w:pPr>
        <w:pStyle w:val="BookText"/>
        <w:bidi w:val="0"/>
        <w:jc w:val="both"/>
        <w:rPr/>
      </w:pPr>
      <w:r>
        <w:rPr>
          <w:rFonts w:eastAsia="Times New Roman" w:cs="Times New Roman" w:ascii="Times New Roman" w:hAnsi="Times New Roman"/>
          <w:color w:val="111111"/>
          <w:sz w:val="28"/>
          <w:szCs w:val="28"/>
          <w:lang w:val="en-US"/>
        </w:rPr>
        <w:t>Congragation prayer - 143</w:t>
      </w:r>
    </w:p>
    <w:p>
      <w:pPr>
        <w:pStyle w:val="BookText"/>
        <w:bidi w:val="0"/>
        <w:jc w:val="both"/>
        <w:rPr/>
      </w:pPr>
      <w:r>
        <w:rPr>
          <w:rFonts w:eastAsia="Times New Roman" w:cs="Times New Roman" w:ascii="Times New Roman" w:hAnsi="Times New Roman"/>
          <w:color w:val="111111"/>
          <w:sz w:val="28"/>
          <w:szCs w:val="28"/>
          <w:lang w:val="en-US"/>
        </w:rPr>
        <w:t>Convictions - 266</w:t>
      </w:r>
    </w:p>
    <w:p>
      <w:pPr>
        <w:pStyle w:val="BookText"/>
        <w:bidi w:val="0"/>
        <w:jc w:val="both"/>
        <w:rPr/>
      </w:pPr>
      <w:r>
        <w:rPr>
          <w:rFonts w:eastAsia="Times New Roman" w:cs="Times New Roman" w:ascii="Times New Roman" w:hAnsi="Times New Roman"/>
          <w:color w:val="111111"/>
          <w:sz w:val="28"/>
          <w:szCs w:val="28"/>
          <w:lang w:val="en-US"/>
        </w:rPr>
        <w:t>Covenants : should be fulfilled by Muslims - 246</w:t>
      </w:r>
    </w:p>
    <w:p>
      <w:pPr>
        <w:pStyle w:val="BookText"/>
        <w:bidi w:val="0"/>
        <w:jc w:val="both"/>
        <w:rPr/>
      </w:pPr>
      <w:r>
        <w:rPr>
          <w:rFonts w:eastAsia="Times New Roman" w:cs="Times New Roman" w:ascii="Times New Roman" w:hAnsi="Times New Roman"/>
          <w:color w:val="111111"/>
          <w:sz w:val="28"/>
          <w:szCs w:val="28"/>
          <w:lang w:val="en-US"/>
        </w:rPr>
        <w:t>Cross - 220</w:t>
      </w:r>
    </w:p>
    <w:p>
      <w:pPr>
        <w:pStyle w:val="BookText"/>
        <w:bidi w:val="0"/>
        <w:jc w:val="both"/>
        <w:rPr/>
      </w:pPr>
      <w:r>
        <w:rPr>
          <w:rFonts w:eastAsia="Times New Roman" w:cs="Times New Roman" w:ascii="Times New Roman" w:hAnsi="Times New Roman"/>
          <w:color w:val="111111"/>
          <w:sz w:val="28"/>
          <w:szCs w:val="28"/>
          <w:lang w:val="en-US"/>
        </w:rPr>
        <w:t>D</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Daughter : of God - 166</w:t>
      </w:r>
    </w:p>
    <w:p>
      <w:pPr>
        <w:pStyle w:val="BookText"/>
        <w:bidi w:val="0"/>
        <w:rPr/>
      </w:pPr>
      <w:r>
        <w:rPr>
          <w:rFonts w:eastAsia="Times New Roman" w:cs="Times New Roman" w:ascii="Times New Roman" w:hAnsi="Times New Roman"/>
          <w:color w:val="111111"/>
          <w:sz w:val="28"/>
          <w:szCs w:val="28"/>
          <w:lang w:val="en-US"/>
        </w:rPr>
        <w:t>Day of Judgements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being admitted into Paradise - 89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nothing is concealed - 49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infidels deny their vices and try to escape - 49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treacherous effort will be uselessfor - 154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When the slunderers will be set in Fire - 157</w:t>
      </w:r>
    </w:p>
    <w:p>
      <w:pPr>
        <w:pStyle w:val="BookText"/>
        <w:bidi w:val="0"/>
        <w:jc w:val="both"/>
        <w:rPr/>
      </w:pPr>
      <w:r>
        <w:rPr>
          <w:rFonts w:eastAsia="Times New Roman" w:cs="Times New Roman" w:ascii="Times New Roman" w:hAnsi="Times New Roman"/>
          <w:color w:val="111111"/>
          <w:sz w:val="28"/>
          <w:szCs w:val="28"/>
          <w:lang w:val="en-US"/>
        </w:rPr>
        <w:t>Day of Qadīr-i-Khum - 255 , 256</w:t>
      </w:r>
    </w:p>
    <w:p>
      <w:pPr>
        <w:pStyle w:val="BookText"/>
        <w:bidi w:val="0"/>
        <w:jc w:val="both"/>
        <w:rPr/>
      </w:pPr>
      <w:r>
        <w:rPr>
          <w:rFonts w:eastAsia="Times New Roman" w:cs="Times New Roman" w:ascii="Times New Roman" w:hAnsi="Times New Roman"/>
          <w:color w:val="111111"/>
          <w:sz w:val="28"/>
          <w:szCs w:val="28"/>
          <w:lang w:val="en-US"/>
        </w:rPr>
        <w:t>David : 227 , 377</w:t>
      </w:r>
    </w:p>
    <w:p>
      <w:pPr>
        <w:pStyle w:val="BookText"/>
        <w:bidi w:val="0"/>
        <w:jc w:val="both"/>
        <w:rPr/>
      </w:pPr>
      <w:r>
        <w:rPr>
          <w:rFonts w:eastAsia="Times New Roman" w:cs="Times New Roman" w:ascii="Times New Roman" w:hAnsi="Times New Roman"/>
          <w:color w:val="111111"/>
          <w:sz w:val="28"/>
          <w:szCs w:val="28"/>
          <w:lang w:val="en-US"/>
        </w:rPr>
        <w:t>Day of Resurrection - 48</w:t>
      </w:r>
    </w:p>
    <w:p>
      <w:pPr>
        <w:pStyle w:val="BookText"/>
        <w:bidi w:val="0"/>
        <w:jc w:val="both"/>
        <w:rPr/>
      </w:pPr>
      <w:r>
        <w:rPr>
          <w:rFonts w:eastAsia="Times New Roman" w:cs="Times New Roman" w:ascii="Times New Roman" w:hAnsi="Times New Roman"/>
          <w:color w:val="111111"/>
          <w:sz w:val="28"/>
          <w:szCs w:val="28"/>
          <w:lang w:val="en-US"/>
        </w:rPr>
        <w:t>Deliberate murder - 128</w:t>
      </w:r>
    </w:p>
    <w:p>
      <w:pPr>
        <w:pStyle w:val="BookText"/>
        <w:bidi w:val="0"/>
        <w:jc w:val="both"/>
        <w:rPr/>
      </w:pPr>
      <w:r>
        <w:rPr>
          <w:rFonts w:eastAsia="Times New Roman" w:cs="Times New Roman" w:ascii="Times New Roman" w:hAnsi="Times New Roman"/>
          <w:color w:val="111111"/>
          <w:sz w:val="28"/>
          <w:szCs w:val="28"/>
          <w:lang w:val="en-US"/>
        </w:rPr>
        <w:t>Deposit and justice in Islam - 72, 73</w:t>
      </w:r>
    </w:p>
    <w:p>
      <w:pPr>
        <w:pStyle w:val="BookText"/>
        <w:bidi w:val="0"/>
        <w:jc w:val="both"/>
        <w:rPr/>
      </w:pPr>
      <w:r>
        <w:rPr>
          <w:rFonts w:eastAsia="Times New Roman" w:cs="Times New Roman" w:ascii="Times New Roman" w:hAnsi="Times New Roman"/>
          <w:color w:val="111111"/>
          <w:sz w:val="28"/>
          <w:szCs w:val="28"/>
          <w:lang w:val="en-US"/>
        </w:rPr>
        <w:t>Disobedience to the Prophet (p.b.u.h.) is disbelief in Allah - 49</w:t>
      </w:r>
    </w:p>
    <w:p>
      <w:pPr>
        <w:pStyle w:val="BookText"/>
        <w:bidi w:val="0"/>
        <w:jc w:val="both"/>
        <w:rPr/>
      </w:pPr>
      <w:r>
        <w:rPr>
          <w:rFonts w:eastAsia="Times New Roman" w:cs="Times New Roman" w:ascii="Times New Roman" w:hAnsi="Times New Roman"/>
          <w:color w:val="111111"/>
          <w:sz w:val="28"/>
          <w:szCs w:val="28"/>
          <w:lang w:val="en-US"/>
        </w:rPr>
        <w:t>Divine Theology - 105</w:t>
      </w:r>
    </w:p>
    <w:p>
      <w:pPr>
        <w:pStyle w:val="BookText"/>
        <w:bidi w:val="0"/>
        <w:jc w:val="both"/>
        <w:rPr/>
      </w:pPr>
      <w:r>
        <w:rPr>
          <w:rFonts w:eastAsia="Times New Roman" w:cs="Times New Roman" w:ascii="Times New Roman" w:hAnsi="Times New Roman"/>
          <w:color w:val="111111"/>
          <w:sz w:val="28"/>
          <w:szCs w:val="28"/>
          <w:lang w:val="en-US"/>
        </w:rPr>
        <w:t>Double-dealing life of the hypocrites - 199</w:t>
      </w:r>
    </w:p>
    <w:p>
      <w:pPr>
        <w:pStyle w:val="BookText"/>
        <w:bidi w:val="0"/>
        <w:jc w:val="both"/>
        <w:rPr/>
      </w:pPr>
      <w:r>
        <w:rPr>
          <w:rFonts w:eastAsia="Times New Roman" w:cs="Times New Roman" w:ascii="Times New Roman" w:hAnsi="Times New Roman"/>
          <w:color w:val="111111"/>
          <w:sz w:val="28"/>
          <w:szCs w:val="28"/>
          <w:lang w:val="en-US"/>
        </w:rPr>
        <w:t>Dowry : should be assigned and given - 20</w:t>
      </w:r>
    </w:p>
    <w:p>
      <w:pPr>
        <w:pStyle w:val="BookText"/>
        <w:bidi w:val="0"/>
        <w:jc w:val="both"/>
        <w:rPr/>
      </w:pPr>
      <w:r>
        <w:rPr>
          <w:rFonts w:eastAsia="Times New Roman" w:cs="Times New Roman" w:ascii="Times New Roman" w:hAnsi="Times New Roman"/>
          <w:color w:val="111111"/>
          <w:sz w:val="28"/>
          <w:szCs w:val="28"/>
          <w:lang w:val="en-US"/>
        </w:rPr>
        <w:t>Dry ablution - 52 , 245 , 264</w:t>
      </w:r>
    </w:p>
    <w:p>
      <w:pPr>
        <w:pStyle w:val="BookText"/>
        <w:bidi w:val="0"/>
        <w:jc w:val="both"/>
        <w:rPr/>
      </w:pPr>
      <w:r>
        <w:rPr>
          <w:rFonts w:eastAsia="Times New Roman" w:cs="Times New Roman" w:ascii="Times New Roman" w:hAnsi="Times New Roman"/>
          <w:color w:val="111111"/>
          <w:sz w:val="28"/>
          <w:szCs w:val="28"/>
          <w:lang w:val="en-US"/>
        </w:rPr>
        <w:t>E</w:t>
      </w:r>
    </w:p>
    <w:p>
      <w:pPr>
        <w:pStyle w:val="BookText"/>
        <w:bidi w:val="0"/>
        <w:jc w:val="both"/>
        <w:rPr/>
      </w:pPr>
      <w:r>
        <w:rPr>
          <w:rFonts w:eastAsia="Times New Roman" w:cs="Times New Roman" w:ascii="Times New Roman" w:hAnsi="Times New Roman"/>
          <w:color w:val="111111"/>
          <w:sz w:val="28"/>
          <w:szCs w:val="28"/>
          <w:lang w:val="en-US"/>
        </w:rPr>
        <w:t>Electicism - 211</w:t>
      </w:r>
    </w:p>
    <w:p>
      <w:pPr>
        <w:pStyle w:val="BookText"/>
        <w:bidi w:val="0"/>
        <w:jc w:val="both"/>
        <w:rPr/>
      </w:pPr>
      <w:r>
        <w:rPr>
          <w:rFonts w:eastAsia="Times New Roman" w:cs="Times New Roman" w:ascii="Times New Roman" w:hAnsi="Times New Roman"/>
          <w:color w:val="111111"/>
          <w:sz w:val="28"/>
          <w:szCs w:val="28"/>
          <w:lang w:val="en-US"/>
        </w:rPr>
        <w:t>Elishā (Yasa`) - 226</w:t>
      </w:r>
    </w:p>
    <w:p>
      <w:pPr>
        <w:pStyle w:val="BookText"/>
        <w:bidi w:val="0"/>
        <w:jc w:val="both"/>
        <w:rPr/>
      </w:pPr>
      <w:r>
        <w:rPr>
          <w:rFonts w:eastAsia="Times New Roman" w:cs="Times New Roman" w:ascii="Times New Roman" w:hAnsi="Times New Roman"/>
          <w:color w:val="111111"/>
          <w:sz w:val="28"/>
          <w:szCs w:val="28"/>
          <w:lang w:val="en-US"/>
        </w:rPr>
        <w:t>Elyās - 226</w:t>
      </w:r>
    </w:p>
    <w:p>
      <w:pPr>
        <w:pStyle w:val="BookText"/>
        <w:bidi w:val="0"/>
        <w:jc w:val="both"/>
        <w:rPr/>
      </w:pPr>
      <w:r>
        <w:rPr>
          <w:rFonts w:eastAsia="Times New Roman" w:cs="Times New Roman" w:ascii="Times New Roman" w:hAnsi="Times New Roman"/>
          <w:color w:val="111111"/>
          <w:sz w:val="28"/>
          <w:szCs w:val="28"/>
          <w:lang w:val="en-US"/>
        </w:rPr>
        <w:t>Emigration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 Medina - 134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 Islamic constructive instruction - 138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 origin of date for Muslims - 139</w:t>
      </w:r>
    </w:p>
    <w:p>
      <w:pPr>
        <w:pStyle w:val="BookText"/>
        <w:bidi w:val="0"/>
        <w:jc w:val="both"/>
        <w:rPr/>
      </w:pPr>
      <w:r>
        <w:rPr>
          <w:rFonts w:eastAsia="Times New Roman" w:cs="Times New Roman" w:ascii="Times New Roman" w:hAnsi="Times New Roman"/>
          <w:color w:val="111111"/>
          <w:sz w:val="28"/>
          <w:szCs w:val="28"/>
          <w:lang w:val="en-US"/>
        </w:rPr>
        <w:t>Envy and its damages - 68</w:t>
      </w:r>
    </w:p>
    <w:p>
      <w:pPr>
        <w:pStyle w:val="BookText"/>
        <w:bidi w:val="0"/>
        <w:jc w:val="both"/>
        <w:rPr/>
      </w:pPr>
      <w:r>
        <w:rPr>
          <w:rFonts w:eastAsia="Times New Roman" w:cs="Times New Roman" w:ascii="Times New Roman" w:hAnsi="Times New Roman"/>
          <w:color w:val="111111"/>
          <w:sz w:val="28"/>
          <w:szCs w:val="28"/>
          <w:lang w:val="en-US"/>
        </w:rPr>
        <w:t>Evangel - 247 , 324 , 325 , 354</w:t>
      </w:r>
    </w:p>
    <w:p>
      <w:pPr>
        <w:pStyle w:val="BookText"/>
        <w:bidi w:val="0"/>
        <w:jc w:val="both"/>
        <w:rPr/>
      </w:pPr>
      <w:r>
        <w:rPr>
          <w:rFonts w:eastAsia="Times New Roman" w:cs="Times New Roman" w:ascii="Times New Roman" w:hAnsi="Times New Roman"/>
          <w:color w:val="111111"/>
          <w:sz w:val="28"/>
          <w:szCs w:val="28"/>
          <w:lang w:val="en-US"/>
        </w:rPr>
        <w:t>Equality of men and women in reaching the spiritual virtues - 173</w:t>
      </w:r>
    </w:p>
    <w:p>
      <w:pPr>
        <w:pStyle w:val="BookText"/>
        <w:bidi w:val="0"/>
        <w:jc w:val="both"/>
        <w:rPr/>
      </w:pPr>
      <w:r>
        <w:rPr>
          <w:rFonts w:eastAsia="Times New Roman" w:cs="Times New Roman" w:ascii="Times New Roman" w:hAnsi="Times New Roman"/>
          <w:color w:val="111111"/>
          <w:sz w:val="28"/>
          <w:szCs w:val="28"/>
          <w:lang w:val="en-US"/>
        </w:rPr>
        <w:t>Expiation of a manslaughter - 126</w:t>
      </w:r>
    </w:p>
    <w:p>
      <w:pPr>
        <w:pStyle w:val="BookText"/>
        <w:bidi w:val="0"/>
        <w:jc w:val="both"/>
        <w:rPr/>
      </w:pPr>
      <w:r>
        <w:rPr>
          <w:rFonts w:eastAsia="Times New Roman" w:cs="Times New Roman" w:ascii="Times New Roman" w:hAnsi="Times New Roman"/>
          <w:color w:val="111111"/>
          <w:sz w:val="28"/>
          <w:szCs w:val="28"/>
          <w:lang w:val="en-US"/>
        </w:rPr>
        <w:t>Extrimists - 233</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Faith - 237</w:t>
      </w:r>
    </w:p>
    <w:p>
      <w:pPr>
        <w:pStyle w:val="BookText"/>
        <w:bidi w:val="0"/>
        <w:rPr/>
      </w:pPr>
      <w:r>
        <w:rPr>
          <w:rFonts w:eastAsia="Times New Roman" w:cs="Times New Roman" w:ascii="Times New Roman" w:hAnsi="Times New Roman"/>
          <w:color w:val="111111"/>
          <w:sz w:val="28"/>
          <w:szCs w:val="28"/>
          <w:lang w:val="en-US"/>
        </w:rPr>
        <w:t>F</w:t>
      </w:r>
    </w:p>
    <w:p>
      <w:pPr>
        <w:pStyle w:val="BookText"/>
        <w:bidi w:val="0"/>
        <w:jc w:val="both"/>
        <w:rPr/>
      </w:pPr>
      <w:r>
        <w:rPr>
          <w:rFonts w:eastAsia="Times New Roman" w:cs="Times New Roman" w:ascii="Times New Roman" w:hAnsi="Times New Roman"/>
          <w:color w:val="111111"/>
          <w:sz w:val="28"/>
          <w:szCs w:val="28"/>
          <w:lang w:val="en-US"/>
        </w:rPr>
        <w:t>Fakhr-i-Rāzī - 361</w:t>
      </w:r>
    </w:p>
    <w:p>
      <w:pPr>
        <w:pStyle w:val="BookText"/>
        <w:bidi w:val="0"/>
        <w:jc w:val="both"/>
        <w:rPr/>
      </w:pPr>
      <w:r>
        <w:rPr>
          <w:rFonts w:eastAsia="Times New Roman" w:cs="Times New Roman" w:ascii="Times New Roman" w:hAnsi="Times New Roman"/>
          <w:color w:val="111111"/>
          <w:sz w:val="28"/>
          <w:szCs w:val="28"/>
          <w:lang w:val="en-US"/>
        </w:rPr>
        <w:t>false diety , the definition - 79</w:t>
      </w:r>
    </w:p>
    <w:p>
      <w:pPr>
        <w:pStyle w:val="BookText"/>
        <w:bidi w:val="0"/>
        <w:jc w:val="both"/>
        <w:rPr/>
      </w:pPr>
      <w:r>
        <w:rPr>
          <w:rFonts w:eastAsia="Times New Roman" w:cs="Times New Roman" w:ascii="Times New Roman" w:hAnsi="Times New Roman"/>
          <w:color w:val="111111"/>
          <w:sz w:val="28"/>
          <w:szCs w:val="28"/>
          <w:lang w:val="en-US"/>
        </w:rPr>
        <w:t>Family peace-court - 38</w:t>
      </w:r>
    </w:p>
    <w:p>
      <w:pPr>
        <w:pStyle w:val="BookText"/>
        <w:bidi w:val="0"/>
        <w:jc w:val="both"/>
        <w:rPr/>
      </w:pPr>
      <w:r>
        <w:rPr>
          <w:rFonts w:eastAsia="Times New Roman" w:cs="Times New Roman" w:ascii="Times New Roman" w:hAnsi="Times New Roman"/>
          <w:color w:val="111111"/>
          <w:sz w:val="28"/>
          <w:szCs w:val="28"/>
          <w:lang w:val="en-US"/>
        </w:rPr>
        <w:t>Farewell Pilgrimage - 266 , 267 , 358</w:t>
      </w:r>
    </w:p>
    <w:p>
      <w:pPr>
        <w:pStyle w:val="BookText"/>
        <w:bidi w:val="0"/>
        <w:jc w:val="both"/>
        <w:rPr/>
      </w:pPr>
      <w:r>
        <w:rPr>
          <w:rFonts w:eastAsia="Times New Roman" w:cs="Times New Roman" w:ascii="Times New Roman" w:hAnsi="Times New Roman"/>
          <w:color w:val="111111"/>
          <w:sz w:val="28"/>
          <w:szCs w:val="28"/>
          <w:lang w:val="en-US"/>
        </w:rPr>
        <w:t>Felicity , the wey of - 237</w:t>
      </w:r>
    </w:p>
    <w:p>
      <w:pPr>
        <w:pStyle w:val="BookText"/>
        <w:bidi w:val="0"/>
        <w:jc w:val="both"/>
        <w:rPr/>
      </w:pPr>
      <w:r>
        <w:rPr>
          <w:rFonts w:eastAsia="Times New Roman" w:cs="Times New Roman" w:ascii="Times New Roman" w:hAnsi="Times New Roman"/>
          <w:color w:val="111111"/>
          <w:sz w:val="28"/>
          <w:szCs w:val="28"/>
          <w:lang w:val="en-US"/>
        </w:rPr>
        <w:t>Food of the People of the Book can be consumed - 260 , 261</w:t>
      </w:r>
    </w:p>
    <w:p>
      <w:pPr>
        <w:pStyle w:val="BookText"/>
        <w:bidi w:val="0"/>
        <w:jc w:val="both"/>
        <w:rPr/>
      </w:pPr>
      <w:r>
        <w:rPr>
          <w:rFonts w:eastAsia="Times New Roman" w:cs="Times New Roman" w:ascii="Times New Roman" w:hAnsi="Times New Roman"/>
          <w:color w:val="111111"/>
          <w:sz w:val="28"/>
          <w:szCs w:val="28"/>
          <w:lang w:val="en-US"/>
        </w:rPr>
        <w:t>Friends or endemies - 55</w:t>
      </w:r>
    </w:p>
    <w:p>
      <w:pPr>
        <w:pStyle w:val="BookText"/>
        <w:bidi w:val="0"/>
        <w:jc w:val="both"/>
        <w:rPr/>
      </w:pPr>
      <w:r>
        <w:rPr>
          <w:rFonts w:eastAsia="Times New Roman" w:cs="Times New Roman" w:ascii="Times New Roman" w:hAnsi="Times New Roman"/>
          <w:color w:val="111111"/>
          <w:sz w:val="28"/>
          <w:szCs w:val="28"/>
          <w:lang w:val="en-US"/>
        </w:rPr>
        <w:t>G</w:t>
      </w:r>
    </w:p>
    <w:p>
      <w:pPr>
        <w:pStyle w:val="BookText"/>
        <w:bidi w:val="0"/>
        <w:jc w:val="both"/>
        <w:rPr/>
      </w:pPr>
      <w:r>
        <w:rPr>
          <w:rFonts w:eastAsia="Times New Roman" w:cs="Times New Roman" w:ascii="Times New Roman" w:hAnsi="Times New Roman"/>
          <w:color w:val="111111"/>
          <w:sz w:val="28"/>
          <w:szCs w:val="28"/>
          <w:lang w:val="en-US"/>
        </w:rPr>
        <w:t>Gobriel, Rūh-ul-Amīn - 360</w:t>
      </w:r>
    </w:p>
    <w:p>
      <w:pPr>
        <w:pStyle w:val="BookText"/>
        <w:bidi w:val="0"/>
        <w:jc w:val="both"/>
        <w:rPr/>
      </w:pPr>
      <w:r>
        <w:rPr>
          <w:rFonts w:eastAsia="Times New Roman" w:cs="Times New Roman" w:ascii="Times New Roman" w:hAnsi="Times New Roman"/>
          <w:color w:val="111111"/>
          <w:sz w:val="28"/>
          <w:szCs w:val="28"/>
          <w:lang w:val="en-US"/>
        </w:rPr>
        <w:t>Graciousness of Allah is very vast - 336</w:t>
      </w:r>
    </w:p>
    <w:p>
      <w:pPr>
        <w:pStyle w:val="BookText"/>
        <w:bidi w:val="0"/>
        <w:jc w:val="both"/>
        <w:rPr/>
      </w:pPr>
      <w:r>
        <w:rPr>
          <w:rFonts w:eastAsia="Times New Roman" w:cs="Times New Roman" w:ascii="Times New Roman" w:hAnsi="Times New Roman"/>
          <w:color w:val="111111"/>
          <w:sz w:val="28"/>
          <w:szCs w:val="28"/>
          <w:lang w:val="en-US"/>
        </w:rPr>
        <w:t>Great sins are 33 in number - 30</w:t>
      </w:r>
    </w:p>
    <w:p>
      <w:pPr>
        <w:pStyle w:val="BookText"/>
        <w:bidi w:val="0"/>
        <w:jc w:val="both"/>
        <w:rPr/>
      </w:pPr>
      <w:r>
        <w:rPr>
          <w:rFonts w:eastAsia="Times New Roman" w:cs="Times New Roman" w:ascii="Times New Roman" w:hAnsi="Times New Roman"/>
          <w:color w:val="111111"/>
          <w:sz w:val="28"/>
          <w:szCs w:val="28"/>
          <w:lang w:val="en-US"/>
        </w:rPr>
        <w:t>Greeting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Allah, the Prophet (p.b.u.h.) and angels perform, too - 114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person who restrains to greet is a miser - 115</w:t>
      </w:r>
    </w:p>
    <w:p>
      <w:pPr>
        <w:pStyle w:val="BookText"/>
        <w:bidi w:val="0"/>
        <w:jc w:val="both"/>
        <w:rPr/>
      </w:pPr>
      <w:r>
        <w:rPr>
          <w:rFonts w:eastAsia="Times New Roman" w:cs="Times New Roman" w:ascii="Times New Roman" w:hAnsi="Times New Roman"/>
          <w:color w:val="111111"/>
          <w:sz w:val="28"/>
          <w:szCs w:val="28"/>
          <w:lang w:val="en-US"/>
        </w:rPr>
        <w:t>Guardianship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 system of family - 35 , 37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 sense of / wilāyah / - 338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of Allah and of the Prophet (p.b.u.h.) - 338 , 340</w:t>
      </w:r>
    </w:p>
    <w:p>
      <w:pPr>
        <w:pStyle w:val="BookText"/>
        <w:bidi w:val="0"/>
        <w:jc w:val="both"/>
        <w:rPr/>
      </w:pPr>
      <w:r>
        <w:rPr>
          <w:rFonts w:eastAsia="Times New Roman" w:cs="Times New Roman" w:ascii="Times New Roman" w:hAnsi="Times New Roman"/>
          <w:color w:val="111111"/>
          <w:sz w:val="28"/>
          <w:szCs w:val="28"/>
          <w:lang w:val="en-US"/>
        </w:rPr>
        <w:t>H</w:t>
      </w:r>
    </w:p>
    <w:p>
      <w:pPr>
        <w:pStyle w:val="BookText"/>
        <w:bidi w:val="0"/>
        <w:jc w:val="both"/>
        <w:rPr/>
      </w:pPr>
      <w:r>
        <w:rPr>
          <w:rFonts w:eastAsia="Times New Roman" w:cs="Times New Roman" w:ascii="Times New Roman" w:hAnsi="Times New Roman"/>
          <w:color w:val="111111"/>
          <w:sz w:val="28"/>
          <w:szCs w:val="28"/>
          <w:lang w:val="en-US"/>
        </w:rPr>
        <w:t>Hajj pilgrimage - 249 , 250</w:t>
      </w:r>
    </w:p>
    <w:p>
      <w:pPr>
        <w:pStyle w:val="BookText"/>
        <w:bidi w:val="0"/>
        <w:jc w:val="both"/>
        <w:rPr/>
      </w:pPr>
      <w:r>
        <w:rPr>
          <w:rFonts w:eastAsia="Times New Roman" w:cs="Times New Roman" w:ascii="Times New Roman" w:hAnsi="Times New Roman"/>
          <w:color w:val="111111"/>
          <w:sz w:val="28"/>
          <w:szCs w:val="28"/>
          <w:lang w:val="en-US"/>
        </w:rPr>
        <w:t>Hajj at-ul-wida` - 358</w:t>
      </w:r>
    </w:p>
    <w:p>
      <w:pPr>
        <w:pStyle w:val="BookText"/>
        <w:bidi w:val="0"/>
        <w:jc w:val="both"/>
        <w:rPr/>
      </w:pPr>
      <w:r>
        <w:rPr>
          <w:rFonts w:eastAsia="Times New Roman" w:cs="Times New Roman" w:ascii="Times New Roman" w:hAnsi="Times New Roman"/>
          <w:color w:val="111111"/>
          <w:sz w:val="28"/>
          <w:szCs w:val="28"/>
          <w:lang w:val="en-US"/>
        </w:rPr>
        <w:t>Hārith-ibn-Yazīd - 125</w:t>
      </w:r>
    </w:p>
    <w:p>
      <w:pPr>
        <w:pStyle w:val="BookText"/>
        <w:bidi w:val="0"/>
        <w:jc w:val="both"/>
        <w:rPr/>
      </w:pPr>
      <w:r>
        <w:rPr>
          <w:rFonts w:eastAsia="Times New Roman" w:cs="Times New Roman" w:ascii="Times New Roman" w:hAnsi="Times New Roman"/>
          <w:color w:val="111111"/>
          <w:sz w:val="28"/>
          <w:szCs w:val="28"/>
          <w:lang w:val="en-US"/>
        </w:rPr>
        <w:t>Heavenly Books - 326</w:t>
      </w:r>
    </w:p>
    <w:p>
      <w:pPr>
        <w:pStyle w:val="BookText"/>
        <w:bidi w:val="0"/>
        <w:jc w:val="both"/>
        <w:rPr/>
      </w:pPr>
      <w:r>
        <w:rPr>
          <w:rFonts w:eastAsia="Times New Roman" w:cs="Times New Roman" w:ascii="Times New Roman" w:hAnsi="Times New Roman"/>
          <w:color w:val="111111"/>
          <w:sz w:val="28"/>
          <w:szCs w:val="28"/>
          <w:lang w:val="en-US"/>
        </w:rPr>
        <w:t>Hell - 384</w:t>
      </w:r>
    </w:p>
    <w:p>
      <w:pPr>
        <w:pStyle w:val="BookText"/>
        <w:bidi w:val="0"/>
        <w:jc w:val="both"/>
        <w:rPr/>
      </w:pPr>
      <w:r>
        <w:rPr>
          <w:rFonts w:eastAsia="Times New Roman" w:cs="Times New Roman" w:ascii="Times New Roman" w:hAnsi="Times New Roman"/>
          <w:color w:val="111111"/>
          <w:sz w:val="28"/>
          <w:szCs w:val="28"/>
          <w:lang w:val="en-US"/>
        </w:rPr>
        <w:t>Hereafter - 47 , 94 , 102 , 116 , 127 , 170 , 223 , 236 , 311 , 317 , 353 , 354</w:t>
      </w:r>
    </w:p>
    <w:p>
      <w:pPr>
        <w:pStyle w:val="BookText"/>
        <w:bidi w:val="0"/>
        <w:jc w:val="both"/>
        <w:rPr/>
      </w:pPr>
      <w:r>
        <w:rPr>
          <w:rFonts w:eastAsia="Times New Roman" w:cs="Times New Roman" w:ascii="Times New Roman" w:hAnsi="Times New Roman"/>
          <w:color w:val="111111"/>
          <w:sz w:val="28"/>
          <w:szCs w:val="28"/>
          <w:lang w:val="en-US"/>
        </w:rPr>
        <w:t>Hindas - 255</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Holy Gost - 232</w:t>
      </w:r>
    </w:p>
    <w:p>
      <w:pPr>
        <w:pStyle w:val="BookText"/>
        <w:bidi w:val="0"/>
        <w:rPr/>
      </w:pPr>
      <w:r>
        <w:rPr>
          <w:rFonts w:eastAsia="Times New Roman" w:cs="Times New Roman" w:ascii="Times New Roman" w:hAnsi="Times New Roman"/>
          <w:color w:val="111111"/>
          <w:sz w:val="28"/>
          <w:szCs w:val="28"/>
          <w:lang w:val="en-US"/>
        </w:rPr>
        <w:t>Holy Spirit - 235</w:t>
      </w:r>
    </w:p>
    <w:p>
      <w:pPr>
        <w:pStyle w:val="BookText"/>
        <w:bidi w:val="0"/>
        <w:jc w:val="both"/>
        <w:rPr/>
      </w:pPr>
      <w:r>
        <w:rPr>
          <w:rFonts w:eastAsia="Times New Roman" w:cs="Times New Roman" w:ascii="Times New Roman" w:hAnsi="Times New Roman"/>
          <w:color w:val="111111"/>
          <w:sz w:val="28"/>
          <w:szCs w:val="28"/>
          <w:lang w:val="en-US"/>
        </w:rPr>
        <w:t>Holy Struggle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accomplishing of - 187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bypocrites - 94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prayer - 143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women - 31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believers must be prepared for - 96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not being afraid of for death - 103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participating in - 131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was invited to by the holy Prophet (p.b.u.h.) - 112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will be rewarded - 102</w:t>
      </w:r>
    </w:p>
    <w:p>
      <w:pPr>
        <w:pStyle w:val="BookText"/>
        <w:bidi w:val="0"/>
        <w:jc w:val="both"/>
        <w:rPr/>
      </w:pPr>
      <w:r>
        <w:rPr>
          <w:rFonts w:eastAsia="Times New Roman" w:cs="Times New Roman" w:ascii="Times New Roman" w:hAnsi="Times New Roman"/>
          <w:color w:val="111111"/>
          <w:sz w:val="28"/>
          <w:szCs w:val="28"/>
          <w:lang w:val="en-US"/>
        </w:rPr>
        <w:t>Hubal , an idol - 147</w:t>
      </w:r>
    </w:p>
    <w:p>
      <w:pPr>
        <w:pStyle w:val="BookText"/>
        <w:bidi w:val="0"/>
        <w:jc w:val="both"/>
        <w:rPr/>
      </w:pPr>
      <w:r>
        <w:rPr>
          <w:rFonts w:eastAsia="Times New Roman" w:cs="Times New Roman" w:ascii="Times New Roman" w:hAnsi="Times New Roman"/>
          <w:color w:val="111111"/>
          <w:sz w:val="28"/>
          <w:szCs w:val="28"/>
          <w:lang w:val="en-US"/>
        </w:rPr>
        <w:t>Hūd, the prophet - 226 , 228</w:t>
      </w:r>
    </w:p>
    <w:p>
      <w:pPr>
        <w:pStyle w:val="BookText"/>
        <w:bidi w:val="0"/>
        <w:jc w:val="both"/>
        <w:rPr/>
      </w:pPr>
      <w:r>
        <w:rPr>
          <w:rFonts w:eastAsia="Times New Roman" w:cs="Times New Roman" w:ascii="Times New Roman" w:hAnsi="Times New Roman"/>
          <w:color w:val="111111"/>
          <w:sz w:val="28"/>
          <w:szCs w:val="28"/>
          <w:lang w:val="en-US"/>
        </w:rPr>
        <w:t>Hudybiyyah - 142 , 143 , 250</w:t>
      </w:r>
    </w:p>
    <w:p>
      <w:pPr>
        <w:pStyle w:val="BookText"/>
        <w:bidi w:val="0"/>
        <w:jc w:val="both"/>
        <w:rPr/>
      </w:pPr>
      <w:r>
        <w:rPr>
          <w:rFonts w:eastAsia="Times New Roman" w:cs="Times New Roman" w:ascii="Times New Roman" w:hAnsi="Times New Roman"/>
          <w:color w:val="111111"/>
          <w:sz w:val="28"/>
          <w:szCs w:val="28"/>
          <w:lang w:val="en-US"/>
        </w:rPr>
        <w:t>Huting-dogs - 258 , 259</w:t>
      </w:r>
    </w:p>
    <w:p>
      <w:pPr>
        <w:pStyle w:val="BookText"/>
        <w:bidi w:val="0"/>
        <w:jc w:val="both"/>
        <w:rPr/>
      </w:pPr>
      <w:r>
        <w:rPr>
          <w:rFonts w:eastAsia="Times New Roman" w:cs="Times New Roman" w:ascii="Times New Roman" w:hAnsi="Times New Roman"/>
          <w:color w:val="111111"/>
          <w:sz w:val="28"/>
          <w:szCs w:val="28"/>
          <w:lang w:val="en-US"/>
        </w:rPr>
        <w:t>Hypocrisy - 347</w:t>
      </w:r>
    </w:p>
    <w:p>
      <w:pPr>
        <w:pStyle w:val="BookText"/>
        <w:bidi w:val="0"/>
        <w:jc w:val="both"/>
        <w:rPr/>
      </w:pPr>
      <w:r>
        <w:rPr>
          <w:rFonts w:eastAsia="Times New Roman" w:cs="Times New Roman" w:ascii="Times New Roman" w:hAnsi="Times New Roman"/>
          <w:color w:val="111111"/>
          <w:sz w:val="28"/>
          <w:szCs w:val="28"/>
          <w:lang w:val="en-US"/>
        </w:rPr>
        <w:t>Hypocrites : 117 , 119 , 203 , 334 , 347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 not believe in Allah and His magnificent promises - 200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friendship of - 205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spreading gossips is a weapon of - 110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sway between this and that - 202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will have a painful chastisement - 194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their abode is in the lowest stage of Hell - 205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their apology is not done truthfully - 84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their effort is useless - 84</w:t>
      </w:r>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eastAsia="Times New Roman" w:cs="Times New Roman" w:ascii="Times New Roman" w:hAnsi="Times New Roman"/>
          <w:color w:val="111111"/>
          <w:sz w:val="28"/>
          <w:szCs w:val="28"/>
          <w:lang w:val="en-US"/>
        </w:rPr>
        <w:t>Iblīs - 169</w:t>
      </w:r>
    </w:p>
    <w:p>
      <w:pPr>
        <w:pStyle w:val="BookText"/>
        <w:bidi w:val="0"/>
        <w:jc w:val="both"/>
        <w:rPr/>
      </w:pPr>
      <w:r>
        <w:rPr>
          <w:rFonts w:eastAsia="Times New Roman" w:cs="Times New Roman" w:ascii="Times New Roman" w:hAnsi="Times New Roman"/>
          <w:color w:val="111111"/>
          <w:sz w:val="28"/>
          <w:szCs w:val="28"/>
          <w:lang w:val="en-US"/>
        </w:rPr>
        <w:t>Ibn-Abbās - 101 , 147 , 337 , 347 , 348</w:t>
      </w:r>
    </w:p>
    <w:p>
      <w:pPr>
        <w:pStyle w:val="BookText"/>
        <w:bidi w:val="0"/>
        <w:jc w:val="both"/>
        <w:rPr/>
      </w:pPr>
      <w:r>
        <w:rPr>
          <w:rFonts w:eastAsia="Times New Roman" w:cs="Times New Roman" w:ascii="Times New Roman" w:hAnsi="Times New Roman"/>
          <w:color w:val="111111"/>
          <w:sz w:val="28"/>
          <w:szCs w:val="28"/>
          <w:lang w:val="en-US"/>
        </w:rPr>
        <w:t>Ibn-Abil-`ujā - 70</w:t>
      </w:r>
    </w:p>
    <w:p>
      <w:pPr>
        <w:pStyle w:val="BookText"/>
        <w:bidi w:val="0"/>
        <w:jc w:val="both"/>
        <w:rPr/>
      </w:pPr>
      <w:r>
        <w:rPr>
          <w:rFonts w:eastAsia="Times New Roman" w:cs="Times New Roman" w:ascii="Times New Roman" w:hAnsi="Times New Roman"/>
          <w:color w:val="111111"/>
          <w:sz w:val="28"/>
          <w:szCs w:val="28"/>
          <w:lang w:val="en-US"/>
        </w:rPr>
        <w:t>Ibn-Mas`ūd - 47</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- 349 , 360</w:t>
      </w:r>
    </w:p>
    <w:p>
      <w:pPr>
        <w:pStyle w:val="BookText"/>
        <w:bidi w:val="0"/>
        <w:rPr/>
      </w:pPr>
      <w:r>
        <w:rPr>
          <w:rFonts w:eastAsia="Times New Roman" w:cs="Times New Roman" w:ascii="Times New Roman" w:hAnsi="Times New Roman"/>
          <w:color w:val="111111"/>
          <w:sz w:val="28"/>
          <w:szCs w:val="28"/>
          <w:lang w:val="en-US"/>
        </w:rPr>
        <w:t>Imam Bāgir - 136</w:t>
      </w:r>
    </w:p>
    <w:p>
      <w:pPr>
        <w:pStyle w:val="BookText"/>
        <w:bidi w:val="0"/>
        <w:jc w:val="both"/>
        <w:rPr/>
      </w:pPr>
      <w:r>
        <w:rPr>
          <w:rFonts w:eastAsia="Times New Roman" w:cs="Times New Roman" w:ascii="Times New Roman" w:hAnsi="Times New Roman"/>
          <w:color w:val="111111"/>
          <w:sz w:val="28"/>
          <w:szCs w:val="28"/>
          <w:lang w:val="en-US"/>
        </w:rPr>
        <w:t>Imam Hassan - 114 , 192</w:t>
      </w:r>
    </w:p>
    <w:p>
      <w:pPr>
        <w:pStyle w:val="BookText"/>
        <w:bidi w:val="0"/>
        <w:jc w:val="both"/>
        <w:rPr/>
      </w:pPr>
      <w:r>
        <w:rPr>
          <w:rFonts w:eastAsia="Times New Roman" w:cs="Times New Roman" w:ascii="Times New Roman" w:hAnsi="Times New Roman"/>
          <w:color w:val="111111"/>
          <w:sz w:val="28"/>
          <w:szCs w:val="28"/>
          <w:lang w:val="en-US"/>
        </w:rPr>
        <w:t>Imam Husayn - 192</w:t>
      </w:r>
    </w:p>
    <w:p>
      <w:pPr>
        <w:pStyle w:val="BookText"/>
        <w:bidi w:val="0"/>
        <w:jc w:val="both"/>
        <w:rPr/>
      </w:pPr>
      <w:r>
        <w:rPr>
          <w:rFonts w:eastAsia="Times New Roman" w:cs="Times New Roman" w:ascii="Times New Roman" w:hAnsi="Times New Roman"/>
          <w:color w:val="111111"/>
          <w:sz w:val="28"/>
          <w:szCs w:val="28"/>
          <w:lang w:val="en-US"/>
        </w:rPr>
        <w:t>Imam Ridā - 235</w:t>
      </w:r>
    </w:p>
    <w:p>
      <w:pPr>
        <w:pStyle w:val="BookText"/>
        <w:bidi w:val="0"/>
        <w:jc w:val="both"/>
        <w:rPr/>
      </w:pPr>
      <w:r>
        <w:rPr>
          <w:rFonts w:eastAsia="Times New Roman" w:cs="Times New Roman" w:ascii="Times New Roman" w:hAnsi="Times New Roman"/>
          <w:color w:val="111111"/>
          <w:sz w:val="28"/>
          <w:szCs w:val="28"/>
          <w:lang w:val="en-US"/>
        </w:rPr>
        <w:t>Infidelity - 123 , 134 , 136 , 141 , 211 , 217 , 218 , 224 , 262</w:t>
      </w:r>
    </w:p>
    <w:p>
      <w:pPr>
        <w:pStyle w:val="BookText"/>
        <w:bidi w:val="0"/>
        <w:jc w:val="both"/>
        <w:rPr/>
      </w:pPr>
      <w:r>
        <w:rPr>
          <w:rFonts w:eastAsia="Times New Roman" w:cs="Times New Roman" w:ascii="Times New Roman" w:hAnsi="Times New Roman"/>
          <w:color w:val="111111"/>
          <w:sz w:val="28"/>
          <w:szCs w:val="28"/>
          <w:lang w:val="en-US"/>
        </w:rPr>
        <w:t>Inheritance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for relatives - 33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amount of - 241</w:t>
      </w:r>
    </w:p>
    <w:p>
      <w:pPr>
        <w:pStyle w:val="BookText"/>
        <w:bidi w:val="0"/>
        <w:jc w:val="both"/>
        <w:rPr/>
      </w:pPr>
      <w:r>
        <w:rPr>
          <w:rFonts w:eastAsia="Times New Roman" w:cs="Times New Roman" w:ascii="Times New Roman" w:hAnsi="Times New Roman"/>
          <w:color w:val="111111"/>
          <w:sz w:val="28"/>
          <w:szCs w:val="28"/>
          <w:lang w:val="en-US"/>
        </w:rPr>
        <w:t>Injustice toward people returns to our own selves - 156</w:t>
      </w:r>
    </w:p>
    <w:p>
      <w:pPr>
        <w:pStyle w:val="BookText"/>
        <w:bidi w:val="0"/>
        <w:jc w:val="both"/>
        <w:rPr/>
      </w:pPr>
      <w:r>
        <w:rPr>
          <w:rFonts w:eastAsia="Times New Roman" w:cs="Times New Roman" w:ascii="Times New Roman" w:hAnsi="Times New Roman"/>
          <w:color w:val="111111"/>
          <w:sz w:val="28"/>
          <w:szCs w:val="28"/>
          <w:lang w:val="en-US"/>
        </w:rPr>
        <w:t>Intercession - the extention of - 113</w:t>
      </w:r>
    </w:p>
    <w:p>
      <w:pPr>
        <w:pStyle w:val="BookText"/>
        <w:bidi w:val="0"/>
        <w:jc w:val="both"/>
        <w:rPr/>
      </w:pPr>
      <w:r>
        <w:rPr>
          <w:rFonts w:eastAsia="Times New Roman" w:cs="Times New Roman" w:ascii="Times New Roman" w:hAnsi="Times New Roman"/>
          <w:color w:val="111111"/>
          <w:sz w:val="28"/>
          <w:szCs w:val="28"/>
          <w:lang w:val="en-US"/>
        </w:rPr>
        <w:t>Intercessors before Allah are effective - 86</w:t>
      </w:r>
    </w:p>
    <w:p>
      <w:pPr>
        <w:pStyle w:val="BookText"/>
        <w:bidi w:val="0"/>
        <w:jc w:val="both"/>
        <w:rPr/>
      </w:pPr>
      <w:r>
        <w:rPr>
          <w:rFonts w:eastAsia="Times New Roman" w:cs="Times New Roman" w:ascii="Times New Roman" w:hAnsi="Times New Roman"/>
          <w:color w:val="111111"/>
          <w:sz w:val="28"/>
          <w:szCs w:val="28"/>
          <w:lang w:val="en-US"/>
        </w:rPr>
        <w:t>Invocations have been answered by Allah - 98</w:t>
      </w:r>
    </w:p>
    <w:p>
      <w:pPr>
        <w:pStyle w:val="BookText"/>
        <w:bidi w:val="0"/>
        <w:jc w:val="both"/>
        <w:rPr/>
      </w:pPr>
      <w:r>
        <w:rPr>
          <w:rFonts w:eastAsia="Times New Roman" w:cs="Times New Roman" w:ascii="Times New Roman" w:hAnsi="Times New Roman"/>
          <w:color w:val="111111"/>
          <w:sz w:val="28"/>
          <w:szCs w:val="28"/>
          <w:lang w:val="en-US"/>
        </w:rPr>
        <w:t>Iranians are the other people - 186</w:t>
      </w:r>
    </w:p>
    <w:p>
      <w:pPr>
        <w:pStyle w:val="BookText"/>
        <w:bidi w:val="0"/>
        <w:jc w:val="both"/>
        <w:rPr/>
      </w:pPr>
      <w:r>
        <w:rPr>
          <w:rFonts w:eastAsia="Times New Roman" w:cs="Times New Roman" w:ascii="Times New Roman" w:hAnsi="Times New Roman"/>
          <w:color w:val="111111"/>
          <w:sz w:val="28"/>
          <w:szCs w:val="28"/>
          <w:lang w:val="en-US"/>
        </w:rPr>
        <w:t>Ismael - 343</w:t>
      </w:r>
    </w:p>
    <w:p>
      <w:pPr>
        <w:pStyle w:val="BookText"/>
        <w:bidi w:val="0"/>
        <w:jc w:val="both"/>
        <w:rPr/>
      </w:pPr>
      <w:r>
        <w:rPr>
          <w:rFonts w:eastAsia="Times New Roman" w:cs="Times New Roman" w:ascii="Times New Roman" w:hAnsi="Times New Roman"/>
          <w:color w:val="111111"/>
          <w:sz w:val="28"/>
          <w:szCs w:val="28"/>
          <w:lang w:val="en-US"/>
        </w:rPr>
        <w:t>Issac - 343</w:t>
      </w:r>
    </w:p>
    <w:p>
      <w:pPr>
        <w:pStyle w:val="BookText"/>
        <w:bidi w:val="0"/>
        <w:jc w:val="both"/>
        <w:rPr/>
      </w:pPr>
      <w:r>
        <w:rPr>
          <w:rFonts w:eastAsia="Times New Roman" w:cs="Times New Roman" w:ascii="Times New Roman" w:hAnsi="Times New Roman"/>
          <w:color w:val="111111"/>
          <w:sz w:val="28"/>
          <w:szCs w:val="28"/>
          <w:lang w:val="en-US"/>
        </w:rPr>
        <w:t>J</w:t>
      </w:r>
    </w:p>
    <w:p>
      <w:pPr>
        <w:pStyle w:val="BookText"/>
        <w:bidi w:val="0"/>
        <w:jc w:val="both"/>
        <w:rPr/>
      </w:pPr>
      <w:r>
        <w:rPr>
          <w:rFonts w:eastAsia="Times New Roman" w:cs="Times New Roman" w:ascii="Times New Roman" w:hAnsi="Times New Roman"/>
          <w:color w:val="111111"/>
          <w:sz w:val="28"/>
          <w:szCs w:val="28"/>
          <w:lang w:val="en-US"/>
        </w:rPr>
        <w:t>Jābir-ibn-`Abdillah - 337</w:t>
      </w:r>
    </w:p>
    <w:p>
      <w:pPr>
        <w:pStyle w:val="BookText"/>
        <w:bidi w:val="0"/>
        <w:jc w:val="both"/>
        <w:rPr/>
      </w:pPr>
      <w:r>
        <w:rPr>
          <w:rFonts w:eastAsia="Times New Roman" w:cs="Times New Roman" w:ascii="Times New Roman" w:hAnsi="Times New Roman"/>
          <w:color w:val="111111"/>
          <w:sz w:val="28"/>
          <w:szCs w:val="28"/>
          <w:lang w:val="en-US"/>
        </w:rPr>
        <w:t>Jābir-ibn-`Abdillah - Ansārī - 240</w:t>
      </w:r>
    </w:p>
    <w:p>
      <w:pPr>
        <w:pStyle w:val="BookText"/>
        <w:bidi w:val="0"/>
        <w:jc w:val="both"/>
        <w:rPr/>
      </w:pPr>
      <w:r>
        <w:rPr>
          <w:rFonts w:eastAsia="Times New Roman" w:cs="Times New Roman" w:ascii="Times New Roman" w:hAnsi="Times New Roman"/>
          <w:color w:val="111111"/>
          <w:sz w:val="28"/>
          <w:szCs w:val="28"/>
          <w:lang w:val="en-US"/>
        </w:rPr>
        <w:t>Jacob - 226</w:t>
      </w:r>
    </w:p>
    <w:p>
      <w:pPr>
        <w:pStyle w:val="BookText"/>
        <w:bidi w:val="0"/>
        <w:jc w:val="both"/>
        <w:rPr/>
      </w:pPr>
      <w:r>
        <w:rPr>
          <w:rFonts w:eastAsia="Times New Roman" w:cs="Times New Roman" w:ascii="Times New Roman" w:hAnsi="Times New Roman"/>
          <w:color w:val="111111"/>
          <w:sz w:val="28"/>
          <w:szCs w:val="28"/>
          <w:lang w:val="en-US"/>
        </w:rPr>
        <w:t>Ja`far-ibn-Abī-Tālib - 381 , 383</w:t>
      </w:r>
    </w:p>
    <w:p>
      <w:pPr>
        <w:pStyle w:val="BookText"/>
        <w:bidi w:val="0"/>
        <w:jc w:val="both"/>
        <w:rPr/>
      </w:pPr>
      <w:r>
        <w:rPr>
          <w:rFonts w:eastAsia="Times New Roman" w:cs="Times New Roman" w:ascii="Times New Roman" w:hAnsi="Times New Roman"/>
          <w:color w:val="111111"/>
          <w:sz w:val="28"/>
          <w:szCs w:val="28"/>
          <w:lang w:val="en-US"/>
        </w:rPr>
        <w:t>Jāmi`ah , Supplication - 239</w:t>
      </w:r>
    </w:p>
    <w:p>
      <w:pPr>
        <w:pStyle w:val="BookText"/>
        <w:bidi w:val="0"/>
        <w:jc w:val="both"/>
        <w:rPr/>
      </w:pPr>
      <w:r>
        <w:rPr>
          <w:rFonts w:eastAsia="Times New Roman" w:cs="Times New Roman" w:ascii="Times New Roman" w:hAnsi="Times New Roman"/>
          <w:color w:val="111111"/>
          <w:sz w:val="28"/>
          <w:szCs w:val="28"/>
          <w:lang w:val="en-US"/>
        </w:rPr>
        <w:t>Jathlīq - 235</w:t>
      </w:r>
    </w:p>
    <w:p>
      <w:pPr>
        <w:pStyle w:val="BookText"/>
        <w:bidi w:val="0"/>
        <w:jc w:val="both"/>
        <w:rPr/>
      </w:pPr>
      <w:r>
        <w:rPr>
          <w:rFonts w:eastAsia="Times New Roman" w:cs="Times New Roman" w:ascii="Times New Roman" w:hAnsi="Times New Roman"/>
          <w:color w:val="111111"/>
          <w:sz w:val="28"/>
          <w:szCs w:val="28"/>
          <w:lang w:val="en-US"/>
        </w:rPr>
        <w:t>Jesus (a.s.) - 219 , 220 , 221 , 233 , 235 , 324 , 369 , 375 , 377</w:t>
      </w:r>
    </w:p>
    <w:p>
      <w:pPr>
        <w:pStyle w:val="BookText"/>
        <w:bidi w:val="0"/>
        <w:jc w:val="both"/>
        <w:rPr/>
      </w:pPr>
      <w:r>
        <w:rPr>
          <w:rFonts w:eastAsia="Times New Roman" w:cs="Times New Roman" w:ascii="Times New Roman" w:hAnsi="Times New Roman"/>
          <w:color w:val="111111"/>
          <w:sz w:val="28"/>
          <w:szCs w:val="28"/>
          <w:lang w:val="en-US"/>
        </w:rPr>
        <w:t>The Jews : 210 , 215 , 216 , 220 , 221 , 225 , 332, 333 , 338 , 348 , 351 , 363 , 364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claimed as the progeny of Abraham - 67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considered themselves a superior race and the children of the Lord - 62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learned men of - 228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perverted the word of the revelation into a disgrace meaning - 56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prostrated before idols - 63 , 64 , 65</w:t>
      </w:r>
    </w:p>
    <w:p>
      <w:pPr>
        <w:pStyle w:val="BookText"/>
        <w:bidi w:val="0"/>
        <w:jc w:val="both"/>
        <w:rPr/>
      </w:pPr>
      <w:r>
        <w:rPr>
          <w:rFonts w:eastAsia="Times New Roman" w:cs="Times New Roman" w:ascii="Times New Roman" w:hAnsi="Times New Roman"/>
          <w:color w:val="111111"/>
          <w:sz w:val="28"/>
          <w:szCs w:val="28"/>
          <w:lang w:val="en-US"/>
        </w:rPr>
        <w:t>Jihād - 130</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Joseph - 226</w:t>
      </w:r>
    </w:p>
    <w:p>
      <w:pPr>
        <w:pStyle w:val="BookText"/>
        <w:bidi w:val="0"/>
        <w:rPr/>
      </w:pPr>
      <w:r>
        <w:rPr>
          <w:rFonts w:eastAsia="Times New Roman" w:cs="Times New Roman" w:ascii="Times New Roman" w:hAnsi="Times New Roman"/>
          <w:color w:val="111111"/>
          <w:sz w:val="28"/>
          <w:szCs w:val="28"/>
          <w:lang w:val="en-US"/>
        </w:rPr>
        <w:t>Judaism - 321</w:t>
      </w:r>
    </w:p>
    <w:p>
      <w:pPr>
        <w:pStyle w:val="BookText"/>
        <w:bidi w:val="0"/>
        <w:jc w:val="both"/>
        <w:rPr/>
      </w:pPr>
      <w:r>
        <w:rPr>
          <w:rFonts w:eastAsia="Times New Roman" w:cs="Times New Roman" w:ascii="Times New Roman" w:hAnsi="Times New Roman"/>
          <w:color w:val="111111"/>
          <w:sz w:val="28"/>
          <w:szCs w:val="28"/>
          <w:lang w:val="en-US"/>
        </w:rPr>
        <w:t>Juhfah - 358</w:t>
      </w:r>
    </w:p>
    <w:p>
      <w:pPr>
        <w:pStyle w:val="BookText"/>
        <w:bidi w:val="0"/>
        <w:jc w:val="both"/>
        <w:rPr/>
      </w:pPr>
      <w:r>
        <w:rPr>
          <w:rFonts w:eastAsia="Times New Roman" w:cs="Times New Roman" w:ascii="Times New Roman" w:hAnsi="Times New Roman"/>
          <w:color w:val="111111"/>
          <w:sz w:val="28"/>
          <w:szCs w:val="28"/>
          <w:lang w:val="en-US"/>
        </w:rPr>
        <w:t>Justice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Islam - 72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Social - 188</w:t>
      </w:r>
    </w:p>
    <w:p>
      <w:pPr>
        <w:pStyle w:val="BookText"/>
        <w:bidi w:val="0"/>
        <w:jc w:val="both"/>
        <w:rPr/>
      </w:pPr>
      <w:r>
        <w:rPr>
          <w:rFonts w:eastAsia="Times New Roman" w:cs="Times New Roman" w:ascii="Times New Roman" w:hAnsi="Times New Roman"/>
          <w:color w:val="111111"/>
          <w:sz w:val="28"/>
          <w:szCs w:val="28"/>
          <w:lang w:val="en-US"/>
        </w:rPr>
        <w:t>K</w:t>
      </w:r>
    </w:p>
    <w:p>
      <w:pPr>
        <w:pStyle w:val="BookText"/>
        <w:bidi w:val="0"/>
        <w:jc w:val="both"/>
        <w:rPr/>
      </w:pPr>
      <w:r>
        <w:rPr>
          <w:rFonts w:eastAsia="Times New Roman" w:cs="Times New Roman" w:ascii="Times New Roman" w:hAnsi="Times New Roman"/>
          <w:color w:val="111111"/>
          <w:sz w:val="28"/>
          <w:szCs w:val="28"/>
          <w:lang w:val="en-US"/>
        </w:rPr>
        <w:t>Ka`bah - 72 , 253 , 308</w:t>
      </w:r>
    </w:p>
    <w:p>
      <w:pPr>
        <w:pStyle w:val="BookText"/>
        <w:bidi w:val="0"/>
        <w:jc w:val="both"/>
        <w:rPr/>
      </w:pPr>
      <w:r>
        <w:rPr>
          <w:rFonts w:eastAsia="Times New Roman" w:cs="Times New Roman" w:ascii="Times New Roman" w:hAnsi="Times New Roman"/>
          <w:color w:val="111111"/>
          <w:sz w:val="28"/>
          <w:szCs w:val="28"/>
          <w:lang w:val="en-US"/>
        </w:rPr>
        <w:t>Ka</w:t>
      </w:r>
      <w:r>
        <w:rPr>
          <w:rFonts w:eastAsia="Consolas" w:cs="Consolas" w:ascii="Consolas" w:hAnsi="Consolas"/>
          <w:color w:val="111111"/>
          <w:sz w:val="28"/>
          <w:szCs w:val="28"/>
          <w:lang w:val="en-US"/>
        </w:rPr>
        <w:t>b-ibn-</w:t>
      </w:r>
      <w:r>
        <w:rPr>
          <w:rFonts w:eastAsia="Times New Roman" w:cs="Times New Roman" w:ascii="Times New Roman" w:hAnsi="Times New Roman"/>
          <w:color w:val="111111"/>
          <w:sz w:val="28"/>
          <w:szCs w:val="28"/>
          <w:lang w:val="en-US"/>
        </w:rPr>
        <w:t>Ashraf - 78</w:t>
      </w:r>
    </w:p>
    <w:p>
      <w:pPr>
        <w:pStyle w:val="BookText"/>
        <w:bidi w:val="0"/>
        <w:jc w:val="both"/>
        <w:rPr/>
      </w:pPr>
      <w:r>
        <w:rPr>
          <w:rFonts w:eastAsia="Times New Roman" w:cs="Times New Roman" w:ascii="Times New Roman" w:hAnsi="Times New Roman"/>
          <w:color w:val="111111"/>
          <w:sz w:val="28"/>
          <w:szCs w:val="28"/>
          <w:lang w:val="en-US"/>
        </w:rPr>
        <w:t>Karbalā - 192</w:t>
      </w:r>
    </w:p>
    <w:p>
      <w:pPr>
        <w:pStyle w:val="BookText"/>
        <w:bidi w:val="0"/>
        <w:jc w:val="both"/>
        <w:rPr/>
      </w:pPr>
      <w:r>
        <w:rPr>
          <w:rFonts w:eastAsia="Times New Roman" w:cs="Times New Roman" w:ascii="Times New Roman" w:hAnsi="Times New Roman"/>
          <w:color w:val="111111"/>
          <w:sz w:val="28"/>
          <w:szCs w:val="28"/>
          <w:lang w:val="en-US"/>
        </w:rPr>
        <w:t>Khālid-ibn-walīd - 143</w:t>
      </w:r>
    </w:p>
    <w:p>
      <w:pPr>
        <w:pStyle w:val="BookText"/>
        <w:bidi w:val="0"/>
        <w:jc w:val="both"/>
        <w:rPr/>
      </w:pPr>
      <w:r>
        <w:rPr>
          <w:rFonts w:eastAsia="Times New Roman" w:cs="Times New Roman" w:ascii="Times New Roman" w:hAnsi="Times New Roman"/>
          <w:color w:val="111111"/>
          <w:sz w:val="28"/>
          <w:szCs w:val="28"/>
          <w:lang w:val="en-US"/>
        </w:rPr>
        <w:t>Kharijites - 192</w:t>
      </w:r>
    </w:p>
    <w:p>
      <w:pPr>
        <w:pStyle w:val="BookText"/>
        <w:bidi w:val="0"/>
        <w:jc w:val="both"/>
        <w:rPr/>
      </w:pPr>
      <w:r>
        <w:rPr>
          <w:rFonts w:eastAsia="Times New Roman" w:cs="Times New Roman" w:ascii="Times New Roman" w:hAnsi="Times New Roman"/>
          <w:color w:val="111111"/>
          <w:sz w:val="28"/>
          <w:szCs w:val="28"/>
          <w:lang w:val="en-US"/>
        </w:rPr>
        <w:t>Kūfa - 192</w:t>
      </w:r>
    </w:p>
    <w:p>
      <w:pPr>
        <w:pStyle w:val="BookText"/>
        <w:bidi w:val="0"/>
        <w:jc w:val="both"/>
        <w:rPr/>
      </w:pPr>
      <w:r>
        <w:rPr>
          <w:rFonts w:eastAsia="Times New Roman" w:cs="Times New Roman" w:ascii="Times New Roman" w:hAnsi="Times New Roman"/>
          <w:color w:val="111111"/>
          <w:sz w:val="28"/>
          <w:szCs w:val="28"/>
          <w:lang w:val="en-US"/>
        </w:rPr>
        <w:t>L</w:t>
      </w:r>
    </w:p>
    <w:p>
      <w:pPr>
        <w:pStyle w:val="BookText"/>
        <w:bidi w:val="0"/>
        <w:jc w:val="both"/>
        <w:rPr/>
      </w:pPr>
      <w:r>
        <w:rPr>
          <w:rFonts w:eastAsia="Times New Roman" w:cs="Times New Roman" w:ascii="Times New Roman" w:hAnsi="Times New Roman"/>
          <w:color w:val="111111"/>
          <w:sz w:val="28"/>
          <w:szCs w:val="28"/>
          <w:lang w:val="en-US"/>
        </w:rPr>
        <w:t>Lawful hunting - 258 , 299</w:t>
      </w:r>
    </w:p>
    <w:p>
      <w:pPr>
        <w:pStyle w:val="BookText"/>
        <w:bidi w:val="0"/>
        <w:jc w:val="both"/>
        <w:rPr/>
      </w:pPr>
      <w:r>
        <w:rPr>
          <w:rFonts w:eastAsia="Times New Roman" w:cs="Times New Roman" w:ascii="Times New Roman" w:hAnsi="Times New Roman"/>
          <w:color w:val="111111"/>
          <w:sz w:val="28"/>
          <w:szCs w:val="28"/>
          <w:lang w:val="en-US"/>
        </w:rPr>
        <w:t>Learned men of the Jews - 328</w:t>
      </w:r>
    </w:p>
    <w:p>
      <w:pPr>
        <w:pStyle w:val="BookText"/>
        <w:bidi w:val="0"/>
        <w:jc w:val="both"/>
        <w:rPr/>
      </w:pPr>
      <w:r>
        <w:rPr>
          <w:rFonts w:eastAsia="Times New Roman" w:cs="Times New Roman" w:ascii="Times New Roman" w:hAnsi="Times New Roman"/>
          <w:color w:val="111111"/>
          <w:sz w:val="28"/>
          <w:szCs w:val="28"/>
          <w:lang w:val="en-US"/>
        </w:rPr>
        <w:t>List of great sins - 30</w:t>
      </w:r>
    </w:p>
    <w:p>
      <w:pPr>
        <w:pStyle w:val="BookText"/>
        <w:bidi w:val="0"/>
        <w:jc w:val="both"/>
        <w:rPr/>
      </w:pPr>
      <w:r>
        <w:rPr>
          <w:rFonts w:eastAsia="Times New Roman" w:cs="Times New Roman" w:ascii="Times New Roman" w:hAnsi="Times New Roman"/>
          <w:color w:val="111111"/>
          <w:sz w:val="28"/>
          <w:szCs w:val="28"/>
          <w:lang w:val="en-US"/>
        </w:rPr>
        <w:t>Lot, an idol - 226</w:t>
      </w:r>
    </w:p>
    <w:p>
      <w:pPr>
        <w:pStyle w:val="BookText"/>
        <w:bidi w:val="0"/>
        <w:jc w:val="both"/>
        <w:rPr/>
      </w:pPr>
      <w:r>
        <w:rPr>
          <w:rFonts w:eastAsia="Times New Roman" w:cs="Times New Roman" w:ascii="Times New Roman" w:hAnsi="Times New Roman"/>
          <w:color w:val="111111"/>
          <w:sz w:val="28"/>
          <w:szCs w:val="28"/>
          <w:lang w:val="en-US"/>
        </w:rPr>
        <w:t>M</w:t>
      </w:r>
    </w:p>
    <w:p>
      <w:pPr>
        <w:pStyle w:val="BookText"/>
        <w:bidi w:val="0"/>
        <w:jc w:val="both"/>
        <w:rPr/>
      </w:pPr>
      <w:r>
        <w:rPr>
          <w:rFonts w:eastAsia="Times New Roman" w:cs="Times New Roman" w:ascii="Times New Roman" w:hAnsi="Times New Roman"/>
          <w:color w:val="111111"/>
          <w:sz w:val="28"/>
          <w:szCs w:val="28"/>
          <w:lang w:val="en-US"/>
        </w:rPr>
        <w:t>Mahdī (a.s.) - 221 , 222 , 273</w:t>
      </w:r>
    </w:p>
    <w:p>
      <w:pPr>
        <w:pStyle w:val="BookText"/>
        <w:bidi w:val="0"/>
        <w:jc w:val="both"/>
        <w:rPr/>
      </w:pPr>
      <w:r>
        <w:rPr>
          <w:rFonts w:eastAsia="Times New Roman" w:cs="Times New Roman" w:ascii="Times New Roman" w:hAnsi="Times New Roman"/>
          <w:color w:val="111111"/>
          <w:sz w:val="28"/>
          <w:szCs w:val="28"/>
          <w:lang w:val="en-US"/>
        </w:rPr>
        <w:t>Manslaughter - 126</w:t>
      </w:r>
    </w:p>
    <w:p>
      <w:pPr>
        <w:pStyle w:val="BookText"/>
        <w:bidi w:val="0"/>
        <w:jc w:val="both"/>
        <w:rPr/>
      </w:pPr>
      <w:r>
        <w:rPr>
          <w:rFonts w:eastAsia="Times New Roman" w:cs="Times New Roman" w:ascii="Times New Roman" w:hAnsi="Times New Roman"/>
          <w:color w:val="111111"/>
          <w:sz w:val="28"/>
          <w:szCs w:val="28"/>
          <w:lang w:val="en-US"/>
        </w:rPr>
        <w:t>Maqāzī - 127</w:t>
      </w:r>
    </w:p>
    <w:p>
      <w:pPr>
        <w:pStyle w:val="BookText"/>
        <w:bidi w:val="0"/>
        <w:jc w:val="both"/>
        <w:rPr/>
      </w:pPr>
      <w:r>
        <w:rPr>
          <w:rFonts w:eastAsia="Times New Roman" w:cs="Times New Roman" w:ascii="Times New Roman" w:hAnsi="Times New Roman"/>
          <w:color w:val="111111"/>
          <w:sz w:val="28"/>
          <w:szCs w:val="28"/>
          <w:lang w:val="en-US"/>
        </w:rPr>
        <w:t>Mastership : 123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has a close connection with Islamic jurisprudence - 111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of infidels, as well as friendship , is forbidden for Muslims - 331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of other than Allah - 162</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Marriage with the People of the Book - 260 , 261 , 262</w:t>
      </w:r>
    </w:p>
    <w:p>
      <w:pPr>
        <w:pStyle w:val="BookText"/>
        <w:bidi w:val="0"/>
        <w:rPr/>
      </w:pPr>
      <w:r>
        <w:rPr>
          <w:rFonts w:eastAsia="Times New Roman" w:cs="Times New Roman" w:ascii="Times New Roman" w:hAnsi="Times New Roman"/>
          <w:color w:val="111111"/>
          <w:sz w:val="28"/>
          <w:szCs w:val="28"/>
          <w:lang w:val="en-US"/>
        </w:rPr>
        <w:t>Marrying she-slaves and its conditions - 19</w:t>
      </w:r>
    </w:p>
    <w:p>
      <w:pPr>
        <w:pStyle w:val="BookText"/>
        <w:bidi w:val="0"/>
        <w:jc w:val="both"/>
        <w:rPr/>
      </w:pPr>
      <w:r>
        <w:rPr>
          <w:rFonts w:eastAsia="Times New Roman" w:cs="Times New Roman" w:ascii="Times New Roman" w:hAnsi="Times New Roman"/>
          <w:color w:val="111111"/>
          <w:sz w:val="28"/>
          <w:szCs w:val="28"/>
          <w:lang w:val="en-US"/>
        </w:rPr>
        <w:t>Mary - 218 , 233 , 373</w:t>
      </w:r>
    </w:p>
    <w:p>
      <w:pPr>
        <w:pStyle w:val="BookText"/>
        <w:bidi w:val="0"/>
        <w:jc w:val="both"/>
        <w:rPr/>
      </w:pPr>
      <w:r>
        <w:rPr>
          <w:rFonts w:eastAsia="Times New Roman" w:cs="Times New Roman" w:ascii="Times New Roman" w:hAnsi="Times New Roman"/>
          <w:color w:val="111111"/>
          <w:sz w:val="28"/>
          <w:szCs w:val="28"/>
          <w:lang w:val="en-US"/>
        </w:rPr>
        <w:t>Meat should be consumed moderately</w:t>
      </w:r>
    </w:p>
    <w:p>
      <w:pPr>
        <w:pStyle w:val="BookText"/>
        <w:bidi w:val="0"/>
        <w:jc w:val="both"/>
        <w:rPr/>
      </w:pPr>
      <w:r>
        <w:rPr>
          <w:rFonts w:eastAsia="Times New Roman" w:cs="Times New Roman" w:ascii="Times New Roman" w:hAnsi="Times New Roman"/>
          <w:color w:val="111111"/>
          <w:sz w:val="28"/>
          <w:szCs w:val="28"/>
          <w:lang w:val="en-US"/>
        </w:rPr>
        <w:t>Mecca - 101 , 117 , 123 , 125 , 134 , 142 , 165 , 381</w:t>
      </w:r>
    </w:p>
    <w:p>
      <w:pPr>
        <w:pStyle w:val="BookText"/>
        <w:bidi w:val="0"/>
        <w:jc w:val="both"/>
        <w:rPr/>
      </w:pPr>
      <w:r>
        <w:rPr>
          <w:rFonts w:eastAsia="Times New Roman" w:cs="Times New Roman" w:ascii="Times New Roman" w:hAnsi="Times New Roman"/>
          <w:color w:val="111111"/>
          <w:sz w:val="28"/>
          <w:szCs w:val="28"/>
          <w:lang w:val="en-US"/>
        </w:rPr>
        <w:t>Medina - 112 , 117 , 125 , 134 , 358</w:t>
      </w:r>
    </w:p>
    <w:p>
      <w:pPr>
        <w:pStyle w:val="BookText"/>
        <w:bidi w:val="0"/>
        <w:jc w:val="both"/>
        <w:rPr/>
      </w:pPr>
      <w:r>
        <w:rPr>
          <w:rFonts w:eastAsia="Times New Roman" w:cs="Times New Roman" w:ascii="Times New Roman" w:hAnsi="Times New Roman"/>
          <w:color w:val="111111"/>
          <w:sz w:val="28"/>
          <w:szCs w:val="28"/>
          <w:lang w:val="en-US"/>
        </w:rPr>
        <w:t>Mesopotamia - 192</w:t>
      </w:r>
    </w:p>
    <w:p>
      <w:pPr>
        <w:pStyle w:val="BookText"/>
        <w:bidi w:val="0"/>
        <w:jc w:val="both"/>
        <w:rPr/>
      </w:pPr>
      <w:r>
        <w:rPr>
          <w:rFonts w:eastAsia="Times New Roman" w:cs="Times New Roman" w:ascii="Times New Roman" w:hAnsi="Times New Roman"/>
          <w:color w:val="111111"/>
          <w:sz w:val="28"/>
          <w:szCs w:val="28"/>
          <w:lang w:val="en-US"/>
        </w:rPr>
        <w:t>Messenger of Allah - 107 , 304 , 305 , 337</w:t>
      </w:r>
    </w:p>
    <w:p>
      <w:pPr>
        <w:pStyle w:val="BookText"/>
        <w:bidi w:val="0"/>
        <w:jc w:val="both"/>
        <w:rPr/>
      </w:pPr>
      <w:r>
        <w:rPr>
          <w:rFonts w:eastAsia="Times New Roman" w:cs="Times New Roman" w:ascii="Times New Roman" w:hAnsi="Times New Roman"/>
          <w:color w:val="111111"/>
          <w:sz w:val="28"/>
          <w:szCs w:val="28"/>
          <w:lang w:val="en-US"/>
        </w:rPr>
        <w:t>Messiah - 369 , 373 , 375</w:t>
      </w:r>
    </w:p>
    <w:p>
      <w:pPr>
        <w:pStyle w:val="BookText"/>
        <w:bidi w:val="0"/>
        <w:jc w:val="both"/>
        <w:rPr/>
      </w:pPr>
      <w:r>
        <w:rPr>
          <w:rFonts w:eastAsia="Times New Roman" w:cs="Times New Roman" w:ascii="Times New Roman" w:hAnsi="Times New Roman"/>
          <w:color w:val="111111"/>
          <w:sz w:val="28"/>
          <w:szCs w:val="28"/>
          <w:lang w:val="en-US"/>
        </w:rPr>
        <w:t>Moses - 226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interlocator of Allah - 228</w:t>
      </w:r>
    </w:p>
    <w:p>
      <w:pPr>
        <w:pStyle w:val="BookText"/>
        <w:bidi w:val="0"/>
        <w:jc w:val="both"/>
        <w:rPr/>
      </w:pPr>
      <w:r>
        <w:rPr>
          <w:rFonts w:eastAsia="Times New Roman" w:cs="Times New Roman" w:ascii="Times New Roman" w:hAnsi="Times New Roman"/>
          <w:color w:val="111111"/>
          <w:sz w:val="28"/>
          <w:szCs w:val="28"/>
          <w:lang w:val="en-US"/>
        </w:rPr>
        <w:t>Mount `Uhud - 147</w:t>
      </w:r>
    </w:p>
    <w:p>
      <w:pPr>
        <w:pStyle w:val="BookText"/>
        <w:bidi w:val="0"/>
        <w:jc w:val="both"/>
        <w:rPr/>
      </w:pPr>
      <w:r>
        <w:rPr>
          <w:rFonts w:eastAsia="Times New Roman" w:cs="Times New Roman" w:ascii="Times New Roman" w:hAnsi="Times New Roman"/>
          <w:color w:val="111111"/>
          <w:sz w:val="28"/>
          <w:szCs w:val="28"/>
          <w:lang w:val="en-US"/>
        </w:rPr>
        <w:t>Mufradāt Rāqib - 140 , 327</w:t>
      </w:r>
    </w:p>
    <w:p>
      <w:pPr>
        <w:pStyle w:val="BookText"/>
        <w:bidi w:val="0"/>
        <w:jc w:val="both"/>
        <w:rPr/>
      </w:pPr>
      <w:r>
        <w:rPr>
          <w:rFonts w:eastAsia="Times New Roman" w:cs="Times New Roman" w:ascii="Times New Roman" w:hAnsi="Times New Roman"/>
          <w:color w:val="111111"/>
          <w:sz w:val="28"/>
          <w:szCs w:val="28"/>
          <w:lang w:val="en-US"/>
        </w:rPr>
        <w:t>Munājāt-sha`bāniyyah - 195</w:t>
      </w:r>
    </w:p>
    <w:p>
      <w:pPr>
        <w:pStyle w:val="BookText"/>
        <w:bidi w:val="0"/>
        <w:jc w:val="both"/>
        <w:rPr/>
      </w:pPr>
      <w:r>
        <w:rPr>
          <w:rFonts w:eastAsia="Times New Roman" w:cs="Times New Roman" w:ascii="Times New Roman" w:hAnsi="Times New Roman"/>
          <w:color w:val="111111"/>
          <w:sz w:val="28"/>
          <w:szCs w:val="28"/>
          <w:lang w:val="en-US"/>
        </w:rPr>
        <w:t>Murdas, the Jew - 129</w:t>
      </w:r>
    </w:p>
    <w:p>
      <w:pPr>
        <w:pStyle w:val="BookText"/>
        <w:bidi w:val="0"/>
        <w:jc w:val="both"/>
        <w:rPr/>
      </w:pPr>
      <w:r>
        <w:rPr>
          <w:rFonts w:eastAsia="Times New Roman" w:cs="Times New Roman" w:ascii="Times New Roman" w:hAnsi="Times New Roman"/>
          <w:color w:val="111111"/>
          <w:sz w:val="28"/>
          <w:szCs w:val="28"/>
          <w:lang w:val="en-US"/>
        </w:rPr>
        <w:t>Murder of a believer - 125</w:t>
      </w:r>
    </w:p>
    <w:p>
      <w:pPr>
        <w:pStyle w:val="BookText"/>
        <w:bidi w:val="0"/>
        <w:jc w:val="both"/>
        <w:rPr/>
      </w:pPr>
      <w:r>
        <w:rPr>
          <w:rFonts w:eastAsia="Times New Roman" w:cs="Times New Roman" w:ascii="Times New Roman" w:hAnsi="Times New Roman"/>
          <w:color w:val="111111"/>
          <w:sz w:val="28"/>
          <w:szCs w:val="28"/>
          <w:lang w:val="en-US"/>
        </w:rPr>
        <w:t>Muslim-ibn-`Aghīl - 192</w:t>
      </w:r>
    </w:p>
    <w:p>
      <w:pPr>
        <w:pStyle w:val="BookText"/>
        <w:bidi w:val="0"/>
        <w:jc w:val="both"/>
        <w:rPr/>
      </w:pPr>
      <w:r>
        <w:rPr>
          <w:rFonts w:eastAsia="Times New Roman" w:cs="Times New Roman" w:ascii="Times New Roman" w:hAnsi="Times New Roman"/>
          <w:color w:val="111111"/>
          <w:sz w:val="28"/>
          <w:szCs w:val="28"/>
          <w:lang w:val="en-US"/>
        </w:rPr>
        <w:t>N</w:t>
      </w:r>
    </w:p>
    <w:p>
      <w:pPr>
        <w:pStyle w:val="BookText"/>
        <w:bidi w:val="0"/>
        <w:jc w:val="both"/>
        <w:rPr/>
      </w:pPr>
      <w:r>
        <w:rPr>
          <w:rFonts w:eastAsia="Times New Roman" w:cs="Times New Roman" w:ascii="Times New Roman" w:hAnsi="Times New Roman"/>
          <w:color w:val="111111"/>
          <w:sz w:val="28"/>
          <w:szCs w:val="28"/>
          <w:lang w:val="en-US"/>
        </w:rPr>
        <w:t>Najāshī , the good treatment of - 381</w:t>
      </w:r>
    </w:p>
    <w:p>
      <w:pPr>
        <w:pStyle w:val="BookText"/>
        <w:bidi w:val="0"/>
        <w:jc w:val="both"/>
        <w:rPr/>
      </w:pPr>
      <w:r>
        <w:rPr>
          <w:rFonts w:eastAsia="Times New Roman" w:cs="Times New Roman" w:ascii="Times New Roman" w:hAnsi="Times New Roman"/>
          <w:color w:val="111111"/>
          <w:sz w:val="28"/>
          <w:szCs w:val="28"/>
          <w:lang w:val="en-US"/>
        </w:rPr>
        <w:t>New-Testament - 247</w:t>
      </w:r>
    </w:p>
    <w:p>
      <w:pPr>
        <w:pStyle w:val="BookText"/>
        <w:bidi w:val="0"/>
        <w:jc w:val="both"/>
        <w:rPr/>
      </w:pPr>
      <w:r>
        <w:rPr>
          <w:rFonts w:eastAsia="Times New Roman" w:cs="Times New Roman" w:ascii="Times New Roman" w:hAnsi="Times New Roman"/>
          <w:color w:val="111111"/>
          <w:sz w:val="28"/>
          <w:szCs w:val="28"/>
          <w:lang w:val="en-US"/>
        </w:rPr>
        <w:t>Non-Muslims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captivity are counted divorced - 17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marrying them - 261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referring to , for interior discord, is forbidden for Muslims - 79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refuging to is the sign of sickness of the heart - 333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scholars of - 96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treating toward is necessary to be on justice - 150</w:t>
      </w:r>
    </w:p>
    <w:p>
      <w:pPr>
        <w:pStyle w:val="BookText"/>
        <w:bidi w:val="0"/>
        <w:jc w:val="both"/>
        <w:rPr/>
      </w:pPr>
      <w:r>
        <w:rPr>
          <w:rFonts w:eastAsia="Times New Roman" w:cs="Times New Roman" w:ascii="Times New Roman" w:hAnsi="Times New Roman"/>
          <w:color w:val="111111"/>
          <w:sz w:val="28"/>
          <w:szCs w:val="28"/>
          <w:lang w:val="en-US"/>
        </w:rPr>
        <w:t>Nubān - 92</w:t>
      </w:r>
    </w:p>
    <w:p>
      <w:pPr>
        <w:pStyle w:val="BookText"/>
        <w:bidi w:val="0"/>
        <w:jc w:val="both"/>
        <w:rPr/>
      </w:pPr>
      <w:r>
        <w:rPr>
          <w:rFonts w:eastAsia="Times New Roman" w:cs="Times New Roman" w:ascii="Times New Roman" w:hAnsi="Times New Roman"/>
          <w:color w:val="111111"/>
          <w:sz w:val="28"/>
          <w:szCs w:val="28"/>
          <w:lang w:val="en-US"/>
        </w:rPr>
        <w:t>O</w:t>
      </w:r>
    </w:p>
    <w:p>
      <w:pPr>
        <w:pStyle w:val="BookText"/>
        <w:bidi w:val="0"/>
        <w:jc w:val="both"/>
        <w:rPr/>
      </w:pPr>
      <w:r>
        <w:rPr>
          <w:rFonts w:eastAsia="Times New Roman" w:cs="Times New Roman" w:ascii="Times New Roman" w:hAnsi="Times New Roman"/>
          <w:color w:val="111111"/>
          <w:sz w:val="28"/>
          <w:szCs w:val="28"/>
          <w:lang w:val="en-US"/>
        </w:rPr>
        <w:t>Obedience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advantages of - 88</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Ahlul-Bayt (a.s.) is not separate from that of Allah - 106</w:t>
      </w:r>
    </w:p>
    <w:p>
      <w:pPr>
        <w:pStyle w:val="BookText"/>
        <w:bidi w:val="0"/>
        <w:rPr/>
      </w:pPr>
      <w:r>
        <w:rPr>
          <w:rFonts w:eastAsia="Times New Roman" w:cs="Times New Roman" w:ascii="Times New Roman" w:hAnsi="Times New Roman"/>
          <w:color w:val="111111"/>
          <w:sz w:val="28"/>
          <w:szCs w:val="28"/>
          <w:lang w:val="en-US"/>
        </w:rPr>
        <w:t>Old testament - 227 , 247</w:t>
      </w:r>
    </w:p>
    <w:p>
      <w:pPr>
        <w:pStyle w:val="BookText"/>
        <w:bidi w:val="0"/>
        <w:jc w:val="both"/>
        <w:rPr/>
      </w:pPr>
      <w:r>
        <w:rPr>
          <w:rFonts w:eastAsia="Times New Roman" w:cs="Times New Roman" w:ascii="Times New Roman" w:hAnsi="Times New Roman"/>
          <w:color w:val="111111"/>
          <w:sz w:val="28"/>
          <w:szCs w:val="28"/>
          <w:lang w:val="en-US"/>
        </w:rPr>
        <w:t>Oppressed , the definition - 136</w:t>
      </w:r>
    </w:p>
    <w:p>
      <w:pPr>
        <w:pStyle w:val="BookText"/>
        <w:bidi w:val="0"/>
        <w:jc w:val="both"/>
        <w:rPr/>
      </w:pPr>
      <w:r>
        <w:rPr>
          <w:rFonts w:eastAsia="Times New Roman" w:cs="Times New Roman" w:ascii="Times New Roman" w:hAnsi="Times New Roman"/>
          <w:color w:val="111111"/>
          <w:sz w:val="28"/>
          <w:szCs w:val="28"/>
          <w:lang w:val="en-US"/>
        </w:rPr>
        <w:t>Orthodox Caliphs - 273</w:t>
      </w:r>
    </w:p>
    <w:p>
      <w:pPr>
        <w:pStyle w:val="BookText"/>
        <w:bidi w:val="0"/>
        <w:jc w:val="both"/>
        <w:rPr/>
      </w:pPr>
      <w:r>
        <w:rPr>
          <w:rFonts w:eastAsia="Times New Roman" w:cs="Times New Roman" w:ascii="Times New Roman" w:hAnsi="Times New Roman"/>
          <w:color w:val="111111"/>
          <w:sz w:val="28"/>
          <w:szCs w:val="28"/>
          <w:lang w:val="en-US"/>
        </w:rPr>
        <w:t>P</w:t>
      </w:r>
    </w:p>
    <w:p>
      <w:pPr>
        <w:pStyle w:val="BookText"/>
        <w:bidi w:val="0"/>
        <w:jc w:val="both"/>
        <w:rPr/>
      </w:pPr>
      <w:r>
        <w:rPr>
          <w:rFonts w:eastAsia="Times New Roman" w:cs="Times New Roman" w:ascii="Times New Roman" w:hAnsi="Times New Roman"/>
          <w:color w:val="111111"/>
          <w:sz w:val="28"/>
          <w:szCs w:val="28"/>
          <w:lang w:val="en-US"/>
        </w:rPr>
        <w:t>Paradise : 32 , 353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Wherein are pure spouses for the believers - 71</w:t>
      </w:r>
    </w:p>
    <w:p>
      <w:pPr>
        <w:pStyle w:val="BookText"/>
        <w:bidi w:val="0"/>
        <w:jc w:val="both"/>
        <w:rPr/>
      </w:pPr>
      <w:r>
        <w:rPr>
          <w:rFonts w:eastAsia="Times New Roman" w:cs="Times New Roman" w:ascii="Times New Roman" w:hAnsi="Times New Roman"/>
          <w:color w:val="111111"/>
          <w:sz w:val="28"/>
          <w:szCs w:val="28"/>
          <w:lang w:val="en-US"/>
        </w:rPr>
        <w:t>The People of the Book - 172 , 221 , 231 , 323 , 260 , 261 , 262 , 342 , 343 , 344, 345,</w:t>
      </w:r>
    </w:p>
    <w:p>
      <w:pPr>
        <w:pStyle w:val="BookText"/>
        <w:bidi w:val="0"/>
        <w:jc w:val="both"/>
        <w:rPr/>
      </w:pPr>
      <w:r>
        <w:rPr>
          <w:rFonts w:eastAsia="Times New Roman" w:cs="Times New Roman" w:ascii="Times New Roman" w:hAnsi="Times New Roman"/>
          <w:color w:val="111111"/>
          <w:sz w:val="28"/>
          <w:szCs w:val="28"/>
          <w:lang w:val="en-US"/>
        </w:rPr>
        <w:t>346, 353</w:t>
      </w:r>
    </w:p>
    <w:p>
      <w:pPr>
        <w:pStyle w:val="BookText"/>
        <w:bidi w:val="0"/>
        <w:jc w:val="both"/>
        <w:rPr/>
      </w:pPr>
      <w:r>
        <w:rPr>
          <w:rFonts w:eastAsia="Times New Roman" w:cs="Times New Roman" w:ascii="Times New Roman" w:hAnsi="Times New Roman"/>
          <w:color w:val="111111"/>
          <w:sz w:val="28"/>
          <w:szCs w:val="28"/>
          <w:lang w:val="en-US"/>
        </w:rPr>
        <w:t>The People of Sabbath - 58</w:t>
      </w:r>
    </w:p>
    <w:p>
      <w:pPr>
        <w:pStyle w:val="BookText"/>
        <w:bidi w:val="0"/>
        <w:jc w:val="both"/>
        <w:rPr/>
      </w:pPr>
      <w:r>
        <w:rPr>
          <w:rFonts w:eastAsia="Times New Roman" w:cs="Times New Roman" w:ascii="Times New Roman" w:hAnsi="Times New Roman"/>
          <w:color w:val="111111"/>
          <w:sz w:val="28"/>
          <w:szCs w:val="28"/>
          <w:lang w:val="en-US"/>
        </w:rPr>
        <w:t>Persia - 186</w:t>
      </w:r>
    </w:p>
    <w:p>
      <w:pPr>
        <w:pStyle w:val="BookText"/>
        <w:bidi w:val="0"/>
        <w:jc w:val="both"/>
        <w:rPr/>
      </w:pPr>
      <w:r>
        <w:rPr>
          <w:rFonts w:eastAsia="Times New Roman" w:cs="Times New Roman" w:ascii="Times New Roman" w:hAnsi="Times New Roman"/>
          <w:color w:val="111111"/>
          <w:sz w:val="28"/>
          <w:szCs w:val="28"/>
          <w:lang w:val="en-US"/>
        </w:rPr>
        <w:t>Plurality of gods - 371</w:t>
      </w:r>
    </w:p>
    <w:p>
      <w:pPr>
        <w:pStyle w:val="BookText"/>
        <w:bidi w:val="0"/>
        <w:jc w:val="both"/>
        <w:rPr/>
      </w:pPr>
      <w:r>
        <w:rPr>
          <w:rFonts w:eastAsia="Times New Roman" w:cs="Times New Roman" w:ascii="Times New Roman" w:hAnsi="Times New Roman"/>
          <w:color w:val="111111"/>
          <w:sz w:val="28"/>
          <w:szCs w:val="28"/>
          <w:lang w:val="en-US"/>
        </w:rPr>
        <w:t>Polytheism is an earnest disease - 164</w:t>
      </w:r>
    </w:p>
    <w:p>
      <w:pPr>
        <w:pStyle w:val="BookText"/>
        <w:bidi w:val="0"/>
        <w:jc w:val="both"/>
        <w:rPr/>
      </w:pPr>
      <w:r>
        <w:rPr>
          <w:rFonts w:eastAsia="Times New Roman" w:cs="Times New Roman" w:ascii="Times New Roman" w:hAnsi="Times New Roman"/>
          <w:color w:val="111111"/>
          <w:sz w:val="28"/>
          <w:szCs w:val="28"/>
          <w:lang w:val="en-US"/>
        </w:rPr>
        <w:t>Prayer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commandment - 145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few legal ordinances - 52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of fear 145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the feature and the sample of the religion - 342</w:t>
      </w:r>
    </w:p>
    <w:p>
      <w:pPr>
        <w:pStyle w:val="BookText"/>
        <w:bidi w:val="0"/>
        <w:jc w:val="both"/>
        <w:rPr/>
      </w:pPr>
      <w:r>
        <w:rPr>
          <w:rFonts w:eastAsia="Times New Roman" w:cs="Times New Roman" w:ascii="Times New Roman" w:hAnsi="Times New Roman"/>
          <w:color w:val="111111"/>
          <w:sz w:val="28"/>
          <w:szCs w:val="28"/>
          <w:lang w:val="en-US"/>
        </w:rPr>
        <w:t>Prayers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can incver be stopped of establishing - 141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 form of congragation 143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importance of - 145</w:t>
      </w:r>
    </w:p>
    <w:p>
      <w:pPr>
        <w:pStyle w:val="BookText"/>
        <w:bidi w:val="0"/>
        <w:jc w:val="both"/>
        <w:rPr/>
      </w:pPr>
      <w:r>
        <w:rPr>
          <w:rFonts w:eastAsia="Times New Roman" w:cs="Times New Roman" w:ascii="Times New Roman" w:hAnsi="Times New Roman"/>
          <w:color w:val="111111"/>
          <w:sz w:val="28"/>
          <w:szCs w:val="28"/>
          <w:lang w:val="en-US"/>
        </w:rPr>
        <w:t>Promise should be fulfilled even after one's death - 34</w:t>
      </w:r>
    </w:p>
    <w:p>
      <w:pPr>
        <w:pStyle w:val="BookText"/>
        <w:bidi w:val="0"/>
        <w:jc w:val="both"/>
        <w:rPr/>
      </w:pPr>
      <w:r>
        <w:rPr>
          <w:rFonts w:eastAsia="Times New Roman" w:cs="Times New Roman" w:ascii="Times New Roman" w:hAnsi="Times New Roman"/>
          <w:color w:val="111111"/>
          <w:sz w:val="28"/>
          <w:szCs w:val="28"/>
          <w:lang w:val="en-US"/>
        </w:rPr>
        <w:t>Prophets are sympathetic - 316</w:t>
      </w:r>
    </w:p>
    <w:p>
      <w:pPr>
        <w:pStyle w:val="BookText"/>
        <w:bidi w:val="0"/>
        <w:jc w:val="both"/>
        <w:rPr/>
      </w:pPr>
      <w:r>
        <w:rPr>
          <w:rFonts w:eastAsia="Times New Roman" w:cs="Times New Roman" w:ascii="Times New Roman" w:hAnsi="Times New Roman"/>
          <w:color w:val="111111"/>
          <w:sz w:val="28"/>
          <w:szCs w:val="28"/>
          <w:lang w:val="en-US"/>
        </w:rPr>
        <w:t>Psalms of Divid, contains 150 chapters - 227</w:t>
      </w:r>
    </w:p>
    <w:p>
      <w:pPr>
        <w:pStyle w:val="BookText"/>
        <w:bidi w:val="0"/>
        <w:jc w:val="both"/>
        <w:rPr/>
      </w:pPr>
      <w:r>
        <w:rPr>
          <w:rFonts w:eastAsia="Times New Roman" w:cs="Times New Roman" w:ascii="Times New Roman" w:hAnsi="Times New Roman"/>
          <w:color w:val="111111"/>
          <w:sz w:val="28"/>
          <w:szCs w:val="28"/>
          <w:lang w:val="en-US"/>
        </w:rPr>
        <w:t>Q</w:t>
      </w:r>
    </w:p>
    <w:p>
      <w:pPr>
        <w:pStyle w:val="BookText"/>
        <w:bidi w:val="0"/>
        <w:jc w:val="both"/>
        <w:rPr/>
      </w:pPr>
      <w:r>
        <w:rPr>
          <w:rFonts w:eastAsia="Times New Roman" w:cs="Times New Roman" w:ascii="Times New Roman" w:hAnsi="Times New Roman"/>
          <w:color w:val="111111"/>
          <w:sz w:val="28"/>
          <w:szCs w:val="28"/>
          <w:lang w:val="en-US"/>
        </w:rPr>
        <w:t>Qadir-i-Khum : - 266 , 337 , 357 , 358 , 361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brief - 358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books of Sunni and Shī`ah - 357 , 358</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Qalāt - 233</w:t>
      </w:r>
    </w:p>
    <w:p>
      <w:pPr>
        <w:pStyle w:val="BookText"/>
        <w:bidi w:val="0"/>
        <w:rPr/>
      </w:pPr>
      <w:r>
        <w:rPr>
          <w:rFonts w:eastAsia="Times New Roman" w:cs="Times New Roman" w:ascii="Times New Roman" w:hAnsi="Times New Roman"/>
          <w:color w:val="111111"/>
          <w:sz w:val="28"/>
          <w:szCs w:val="28"/>
          <w:lang w:val="en-US"/>
        </w:rPr>
        <w:t>Qualities of hypocrites - 198</w:t>
      </w:r>
    </w:p>
    <w:p>
      <w:pPr>
        <w:pStyle w:val="BookText"/>
        <w:bidi w:val="0"/>
        <w:jc w:val="both"/>
        <w:rPr/>
      </w:pPr>
      <w:r>
        <w:rPr>
          <w:rFonts w:eastAsia="Times New Roman" w:cs="Times New Roman" w:ascii="Times New Roman" w:hAnsi="Times New Roman"/>
          <w:color w:val="111111"/>
          <w:sz w:val="28"/>
          <w:szCs w:val="28"/>
          <w:lang w:val="en-US"/>
        </w:rPr>
        <w:t>Qubā - 127</w:t>
      </w:r>
    </w:p>
    <w:p>
      <w:pPr>
        <w:pStyle w:val="BookText"/>
        <w:bidi w:val="0"/>
        <w:jc w:val="both"/>
        <w:rPr/>
      </w:pPr>
      <w:r>
        <w:rPr>
          <w:rFonts w:eastAsia="Times New Roman" w:cs="Times New Roman" w:ascii="Times New Roman" w:hAnsi="Times New Roman"/>
          <w:color w:val="111111"/>
          <w:sz w:val="28"/>
          <w:szCs w:val="28"/>
          <w:lang w:val="en-US"/>
        </w:rPr>
        <w:t>The Qurān :</w:t>
      </w:r>
    </w:p>
    <w:p>
      <w:pPr>
        <w:pStyle w:val="BookText"/>
        <w:bidi w:val="0"/>
        <w:jc w:val="both"/>
        <w:rPr/>
      </w:pPr>
      <w:r>
        <w:rPr>
          <w:rFonts w:eastAsia="Times New Roman" w:cs="Times New Roman" w:ascii="Times New Roman" w:hAnsi="Times New Roman"/>
          <w:color w:val="111111"/>
          <w:sz w:val="28"/>
          <w:szCs w:val="28"/>
          <w:lang w:val="en-US"/>
        </w:rPr>
        <w:t>ever remaining miracle of the Prophet (p.b.u.h.) - 109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the word of Allah , not taught by a mortal - 109</w:t>
      </w:r>
    </w:p>
    <w:p>
      <w:pPr>
        <w:pStyle w:val="BookText"/>
        <w:bidi w:val="0"/>
        <w:jc w:val="both"/>
        <w:rPr/>
      </w:pPr>
      <w:r>
        <w:rPr>
          <w:rFonts w:eastAsia="Times New Roman" w:cs="Times New Roman" w:ascii="Times New Roman" w:hAnsi="Times New Roman"/>
          <w:color w:val="111111"/>
          <w:sz w:val="28"/>
          <w:szCs w:val="28"/>
          <w:lang w:val="en-US"/>
        </w:rPr>
        <w:t>Quraysh and idolatry - 66</w:t>
      </w:r>
    </w:p>
    <w:p>
      <w:pPr>
        <w:pStyle w:val="BookText"/>
        <w:bidi w:val="0"/>
        <w:jc w:val="both"/>
        <w:rPr/>
      </w:pPr>
      <w:r>
        <w:rPr>
          <w:rFonts w:eastAsia="Times New Roman" w:cs="Times New Roman" w:ascii="Times New Roman" w:hAnsi="Times New Roman"/>
          <w:color w:val="111111"/>
          <w:sz w:val="28"/>
          <w:szCs w:val="28"/>
          <w:lang w:val="en-US"/>
        </w:rPr>
        <w:t>R</w:t>
      </w:r>
    </w:p>
    <w:p>
      <w:pPr>
        <w:pStyle w:val="BookText"/>
        <w:bidi w:val="0"/>
        <w:jc w:val="both"/>
        <w:rPr/>
      </w:pPr>
      <w:r>
        <w:rPr>
          <w:rFonts w:eastAsia="Times New Roman" w:cs="Times New Roman" w:ascii="Times New Roman" w:hAnsi="Times New Roman"/>
          <w:color w:val="111111"/>
          <w:sz w:val="28"/>
          <w:szCs w:val="28"/>
          <w:lang w:val="en-US"/>
        </w:rPr>
        <w:t>Reconciliation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causes the unconscious negligence be forgiven - 181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verse of - 179</w:t>
      </w:r>
    </w:p>
    <w:p>
      <w:pPr>
        <w:pStyle w:val="BookText"/>
        <w:bidi w:val="0"/>
        <w:jc w:val="both"/>
        <w:rPr/>
      </w:pPr>
      <w:r>
        <w:rPr>
          <w:rFonts w:eastAsia="Times New Roman" w:cs="Times New Roman" w:ascii="Times New Roman" w:hAnsi="Times New Roman"/>
          <w:color w:val="111111"/>
          <w:sz w:val="28"/>
          <w:szCs w:val="28"/>
          <w:lang w:val="en-US"/>
        </w:rPr>
        <w:t>Repentence : 352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can take a person to the exalted Heaven - 206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accepted by Allah especially when setting an intercessor - 86</w:t>
      </w:r>
    </w:p>
    <w:p>
      <w:pPr>
        <w:pStyle w:val="BookText"/>
        <w:bidi w:val="0"/>
        <w:jc w:val="both"/>
        <w:rPr/>
      </w:pPr>
      <w:r>
        <w:rPr>
          <w:rFonts w:eastAsia="Times New Roman" w:cs="Times New Roman" w:ascii="Times New Roman" w:hAnsi="Times New Roman"/>
          <w:color w:val="111111"/>
          <w:sz w:val="28"/>
          <w:szCs w:val="28"/>
          <w:lang w:val="en-US"/>
        </w:rPr>
        <w:t>Resurrection : 116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will be bodily - 70</w:t>
      </w:r>
    </w:p>
    <w:p>
      <w:pPr>
        <w:pStyle w:val="BookText"/>
        <w:bidi w:val="0"/>
        <w:jc w:val="both"/>
        <w:rPr/>
      </w:pPr>
      <w:r>
        <w:rPr>
          <w:rFonts w:eastAsia="Times New Roman" w:cs="Times New Roman" w:ascii="Times New Roman" w:hAnsi="Times New Roman"/>
          <w:color w:val="111111"/>
          <w:sz w:val="28"/>
          <w:szCs w:val="28"/>
          <w:lang w:val="en-US"/>
        </w:rPr>
        <w:t>Retaliation - 127 , 209 , 321 , 323</w:t>
      </w:r>
    </w:p>
    <w:p>
      <w:pPr>
        <w:pStyle w:val="BookText"/>
        <w:bidi w:val="0"/>
        <w:jc w:val="both"/>
        <w:rPr/>
      </w:pPr>
      <w:r>
        <w:rPr>
          <w:rFonts w:eastAsia="Times New Roman" w:cs="Times New Roman" w:ascii="Times New Roman" w:hAnsi="Times New Roman"/>
          <w:color w:val="111111"/>
          <w:sz w:val="28"/>
          <w:szCs w:val="28"/>
          <w:lang w:val="en-US"/>
        </w:rPr>
        <w:t>Rights of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Allah - 42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parents - 40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slaves - 20 , 42</w:t>
      </w:r>
    </w:p>
    <w:p>
      <w:pPr>
        <w:pStyle w:val="BookText"/>
        <w:bidi w:val="0"/>
        <w:jc w:val="both"/>
        <w:rPr/>
      </w:pPr>
      <w:r>
        <w:rPr>
          <w:rFonts w:eastAsia="Times New Roman" w:cs="Times New Roman" w:ascii="Times New Roman" w:hAnsi="Times New Roman"/>
          <w:color w:val="111111"/>
          <w:sz w:val="28"/>
          <w:szCs w:val="28"/>
          <w:lang w:val="en-US"/>
        </w:rPr>
        <w:t>Rūh-ul-Amīn - 360</w:t>
      </w:r>
    </w:p>
    <w:p>
      <w:pPr>
        <w:pStyle w:val="BookText"/>
        <w:bidi w:val="0"/>
        <w:jc w:val="both"/>
        <w:rPr/>
      </w:pPr>
      <w:r>
        <w:rPr>
          <w:rFonts w:eastAsia="Times New Roman" w:cs="Times New Roman" w:ascii="Times New Roman" w:hAnsi="Times New Roman"/>
          <w:color w:val="111111"/>
          <w:sz w:val="28"/>
          <w:szCs w:val="28"/>
          <w:lang w:val="en-US"/>
        </w:rPr>
        <w:t>Rūh-ul-Ghudus, Holy Spirit - 235</w:t>
      </w:r>
    </w:p>
    <w:p>
      <w:pPr>
        <w:pStyle w:val="BookText"/>
        <w:bidi w:val="0"/>
        <w:jc w:val="both"/>
        <w:rPr/>
      </w:pPr>
      <w:r>
        <w:rPr>
          <w:rFonts w:eastAsia="Times New Roman" w:cs="Times New Roman" w:ascii="Times New Roman" w:hAnsi="Times New Roman"/>
          <w:color w:val="111111"/>
          <w:sz w:val="28"/>
          <w:szCs w:val="28"/>
          <w:lang w:val="en-US"/>
        </w:rPr>
        <w:t>S</w:t>
      </w:r>
    </w:p>
    <w:p>
      <w:pPr>
        <w:pStyle w:val="BookText"/>
        <w:bidi w:val="0"/>
        <w:jc w:val="both"/>
        <w:rPr/>
      </w:pPr>
      <w:r>
        <w:rPr>
          <w:rFonts w:eastAsia="Times New Roman" w:cs="Times New Roman" w:ascii="Times New Roman" w:hAnsi="Times New Roman"/>
          <w:color w:val="111111"/>
          <w:sz w:val="28"/>
          <w:szCs w:val="28"/>
          <w:lang w:val="en-US"/>
        </w:rPr>
        <w:t>Sabbath - 215</w:t>
      </w:r>
    </w:p>
    <w:p>
      <w:pPr>
        <w:pStyle w:val="BookText"/>
        <w:bidi w:val="0"/>
        <w:jc w:val="both"/>
        <w:rPr/>
      </w:pPr>
      <w:r>
        <w:rPr>
          <w:rFonts w:eastAsia="Times New Roman" w:cs="Times New Roman" w:ascii="Times New Roman" w:hAnsi="Times New Roman"/>
          <w:color w:val="111111"/>
          <w:sz w:val="28"/>
          <w:szCs w:val="28"/>
          <w:lang w:val="en-US"/>
        </w:rPr>
        <w:t>Sabians - 364</w:t>
      </w:r>
    </w:p>
    <w:p>
      <w:pPr>
        <w:pStyle w:val="BookText"/>
        <w:bidi w:val="0"/>
        <w:jc w:val="both"/>
        <w:rPr/>
      </w:pPr>
      <w:r>
        <w:rPr>
          <w:rFonts w:eastAsia="Times New Roman" w:cs="Times New Roman" w:ascii="Times New Roman" w:hAnsi="Times New Roman"/>
          <w:color w:val="111111"/>
          <w:sz w:val="28"/>
          <w:szCs w:val="28"/>
          <w:lang w:val="en-US"/>
        </w:rPr>
        <w:t>Sacred-House (Mosque) - 249 , 250 , 377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its key holding - 72</w:t>
      </w:r>
    </w:p>
    <w:p>
      <w:pPr>
        <w:pStyle w:val="BookText"/>
        <w:bidi w:val="0"/>
        <w:jc w:val="both"/>
        <w:rPr/>
      </w:pPr>
      <w:r>
        <w:rPr>
          <w:rFonts w:eastAsia="Times New Roman" w:cs="Times New Roman" w:ascii="Times New Roman" w:hAnsi="Times New Roman"/>
          <w:color w:val="111111"/>
          <w:sz w:val="28"/>
          <w:szCs w:val="28"/>
          <w:lang w:val="en-US"/>
        </w:rPr>
        <w:t>Sāliḥ - 226</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Salmān Farsī was told that Iranians are the other people - 186</w:t>
      </w:r>
    </w:p>
    <w:p>
      <w:pPr>
        <w:pStyle w:val="BookText"/>
        <w:bidi w:val="0"/>
        <w:rPr/>
      </w:pPr>
      <w:r>
        <w:rPr>
          <w:rFonts w:eastAsia="Times New Roman" w:cs="Times New Roman" w:ascii="Times New Roman" w:hAnsi="Times New Roman"/>
          <w:color w:val="111111"/>
          <w:sz w:val="28"/>
          <w:szCs w:val="28"/>
          <w:lang w:val="en-US"/>
        </w:rPr>
        <w:t>Satan: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has sworn - 167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promises delusion - 171</w:t>
      </w:r>
    </w:p>
    <w:p>
      <w:pPr>
        <w:pStyle w:val="BookText"/>
        <w:bidi w:val="0"/>
        <w:jc w:val="both"/>
        <w:rPr/>
      </w:pPr>
      <w:r>
        <w:rPr>
          <w:rFonts w:eastAsia="Times New Roman" w:cs="Times New Roman" w:ascii="Times New Roman" w:hAnsi="Times New Roman"/>
          <w:color w:val="111111"/>
          <w:sz w:val="28"/>
          <w:szCs w:val="28"/>
          <w:lang w:val="en-US"/>
        </w:rPr>
        <w:t>Saving a life is equal to saving all - 303</w:t>
      </w:r>
    </w:p>
    <w:p>
      <w:pPr>
        <w:pStyle w:val="BookText"/>
        <w:bidi w:val="0"/>
        <w:jc w:val="both"/>
        <w:rPr/>
      </w:pPr>
      <w:r>
        <w:rPr>
          <w:rFonts w:eastAsia="Times New Roman" w:cs="Times New Roman" w:ascii="Times New Roman" w:hAnsi="Times New Roman"/>
          <w:color w:val="111111"/>
          <w:sz w:val="28"/>
          <w:szCs w:val="28"/>
          <w:lang w:val="en-US"/>
        </w:rPr>
        <w:t>Seeking assistance through Human affections - 97</w:t>
      </w:r>
    </w:p>
    <w:p>
      <w:pPr>
        <w:pStyle w:val="BookText"/>
        <w:bidi w:val="0"/>
        <w:jc w:val="both"/>
        <w:rPr/>
      </w:pPr>
      <w:r>
        <w:rPr>
          <w:rFonts w:eastAsia="Times New Roman" w:cs="Times New Roman" w:ascii="Times New Roman" w:hAnsi="Times New Roman"/>
          <w:color w:val="111111"/>
          <w:sz w:val="28"/>
          <w:szCs w:val="28"/>
          <w:lang w:val="en-US"/>
        </w:rPr>
        <w:t>Sexual liberty - 24</w:t>
      </w:r>
    </w:p>
    <w:p>
      <w:pPr>
        <w:pStyle w:val="BookText"/>
        <w:bidi w:val="0"/>
        <w:jc w:val="both"/>
        <w:rPr/>
      </w:pPr>
      <w:r>
        <w:rPr>
          <w:rFonts w:eastAsia="Times New Roman" w:cs="Times New Roman" w:ascii="Times New Roman" w:hAnsi="Times New Roman"/>
          <w:color w:val="111111"/>
          <w:sz w:val="28"/>
          <w:szCs w:val="28"/>
          <w:lang w:val="en-US"/>
        </w:rPr>
        <w:t>Shabth-ibn-Rib`ī - 192</w:t>
      </w:r>
    </w:p>
    <w:p>
      <w:pPr>
        <w:pStyle w:val="BookText"/>
        <w:bidi w:val="0"/>
        <w:jc w:val="both"/>
        <w:rPr/>
      </w:pPr>
      <w:r>
        <w:rPr>
          <w:rFonts w:eastAsia="Times New Roman" w:cs="Times New Roman" w:ascii="Times New Roman" w:hAnsi="Times New Roman"/>
          <w:color w:val="111111"/>
          <w:sz w:val="28"/>
          <w:szCs w:val="28"/>
          <w:lang w:val="en-US"/>
        </w:rPr>
        <w:t>Shu`ayb - 226</w:t>
      </w:r>
    </w:p>
    <w:p>
      <w:pPr>
        <w:pStyle w:val="BookText"/>
        <w:bidi w:val="0"/>
        <w:jc w:val="both"/>
        <w:rPr/>
      </w:pPr>
      <w:r>
        <w:rPr>
          <w:rFonts w:eastAsia="Times New Roman" w:cs="Times New Roman" w:ascii="Times New Roman" w:hAnsi="Times New Roman"/>
          <w:color w:val="111111"/>
          <w:sz w:val="28"/>
          <w:szCs w:val="28"/>
          <w:lang w:val="en-US"/>
        </w:rPr>
        <w:t>Signs of a true believer - 88</w:t>
      </w:r>
    </w:p>
    <w:p>
      <w:pPr>
        <w:pStyle w:val="BookText"/>
        <w:bidi w:val="0"/>
        <w:jc w:val="both"/>
        <w:rPr/>
      </w:pPr>
      <w:r>
        <w:rPr>
          <w:rFonts w:eastAsia="Times New Roman" w:cs="Times New Roman" w:ascii="Times New Roman" w:hAnsi="Times New Roman"/>
          <w:color w:val="111111"/>
          <w:sz w:val="28"/>
          <w:szCs w:val="28"/>
          <w:lang w:val="en-US"/>
        </w:rPr>
        <w:t>A single commandment - 112</w:t>
      </w:r>
    </w:p>
    <w:p>
      <w:pPr>
        <w:pStyle w:val="BookText"/>
        <w:bidi w:val="0"/>
        <w:jc w:val="both"/>
        <w:rPr/>
      </w:pPr>
      <w:r>
        <w:rPr>
          <w:rFonts w:eastAsia="Times New Roman" w:cs="Times New Roman" w:ascii="Times New Roman" w:hAnsi="Times New Roman"/>
          <w:color w:val="111111"/>
          <w:sz w:val="28"/>
          <w:szCs w:val="28"/>
          <w:lang w:val="en-US"/>
        </w:rPr>
        <w:t>Slaves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their dowry - 20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their rights - 20 , 142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when impiety, their punishment is half - 20</w:t>
      </w:r>
    </w:p>
    <w:p>
      <w:pPr>
        <w:pStyle w:val="BookText"/>
        <w:bidi w:val="0"/>
        <w:jc w:val="both"/>
        <w:rPr/>
      </w:pPr>
      <w:r>
        <w:rPr>
          <w:rFonts w:eastAsia="Times New Roman" w:cs="Times New Roman" w:ascii="Times New Roman" w:hAnsi="Times New Roman"/>
          <w:color w:val="111111"/>
          <w:sz w:val="28"/>
          <w:szCs w:val="28"/>
          <w:lang w:val="en-US"/>
        </w:rPr>
        <w:t>Slaying a human being is equal to slaying all - 301</w:t>
      </w:r>
    </w:p>
    <w:p>
      <w:pPr>
        <w:pStyle w:val="BookText"/>
        <w:bidi w:val="0"/>
        <w:jc w:val="both"/>
        <w:rPr/>
      </w:pPr>
      <w:r>
        <w:rPr>
          <w:rFonts w:eastAsia="Times New Roman" w:cs="Times New Roman" w:ascii="Times New Roman" w:hAnsi="Times New Roman"/>
          <w:color w:val="111111"/>
          <w:sz w:val="28"/>
          <w:szCs w:val="28"/>
          <w:lang w:val="en-US"/>
        </w:rPr>
        <w:t>Spies - 120</w:t>
      </w:r>
    </w:p>
    <w:p>
      <w:pPr>
        <w:pStyle w:val="BookText"/>
        <w:bidi w:val="0"/>
        <w:jc w:val="both"/>
        <w:rPr/>
      </w:pPr>
      <w:r>
        <w:rPr>
          <w:rFonts w:eastAsia="Times New Roman" w:cs="Times New Roman" w:ascii="Times New Roman" w:hAnsi="Times New Roman"/>
          <w:color w:val="111111"/>
          <w:sz w:val="28"/>
          <w:szCs w:val="28"/>
          <w:lang w:val="en-US"/>
        </w:rPr>
        <w:t>Sunan-i-Bīhaqī - 309</w:t>
      </w:r>
    </w:p>
    <w:p>
      <w:pPr>
        <w:pStyle w:val="BookText"/>
        <w:bidi w:val="0"/>
        <w:jc w:val="both"/>
        <w:rPr/>
      </w:pPr>
      <w:r>
        <w:rPr>
          <w:rFonts w:eastAsia="Times New Roman" w:cs="Times New Roman" w:ascii="Times New Roman" w:hAnsi="Times New Roman"/>
          <w:color w:val="111111"/>
          <w:sz w:val="28"/>
          <w:szCs w:val="28"/>
          <w:lang w:val="en-US"/>
        </w:rPr>
        <w:t>Sunan-i-Dāramī - 309</w:t>
      </w:r>
    </w:p>
    <w:p>
      <w:pPr>
        <w:pStyle w:val="BookText"/>
        <w:bidi w:val="0"/>
        <w:jc w:val="both"/>
        <w:rPr/>
      </w:pPr>
      <w:r>
        <w:rPr>
          <w:rFonts w:eastAsia="Times New Roman" w:cs="Times New Roman" w:ascii="Times New Roman" w:hAnsi="Times New Roman"/>
          <w:color w:val="111111"/>
          <w:sz w:val="28"/>
          <w:szCs w:val="28"/>
          <w:lang w:val="en-US"/>
        </w:rPr>
        <w:t>T</w:t>
      </w:r>
    </w:p>
    <w:p>
      <w:pPr>
        <w:pStyle w:val="BookText"/>
        <w:bidi w:val="0"/>
        <w:jc w:val="both"/>
        <w:rPr/>
      </w:pPr>
      <w:r>
        <w:rPr>
          <w:rFonts w:eastAsia="Times New Roman" w:cs="Times New Roman" w:ascii="Times New Roman" w:hAnsi="Times New Roman"/>
          <w:color w:val="111111"/>
          <w:sz w:val="28"/>
          <w:szCs w:val="28"/>
          <w:lang w:val="en-US"/>
        </w:rPr>
        <w:t>Taqūt, (tyrants) - 251</w:t>
      </w:r>
    </w:p>
    <w:p>
      <w:pPr>
        <w:pStyle w:val="BookText"/>
        <w:bidi w:val="0"/>
        <w:jc w:val="both"/>
        <w:rPr/>
      </w:pPr>
      <w:r>
        <w:rPr>
          <w:rFonts w:eastAsia="Times New Roman" w:cs="Times New Roman" w:ascii="Times New Roman" w:hAnsi="Times New Roman"/>
          <w:color w:val="111111"/>
          <w:sz w:val="28"/>
          <w:szCs w:val="28"/>
          <w:lang w:val="en-US"/>
        </w:rPr>
        <w:t>Temporary marriage - 18</w:t>
      </w:r>
    </w:p>
    <w:p>
      <w:pPr>
        <w:pStyle w:val="BookText"/>
        <w:bidi w:val="0"/>
        <w:jc w:val="both"/>
        <w:rPr/>
      </w:pPr>
      <w:r>
        <w:rPr>
          <w:rFonts w:eastAsia="Times New Roman" w:cs="Times New Roman" w:ascii="Times New Roman" w:hAnsi="Times New Roman"/>
          <w:color w:val="111111"/>
          <w:sz w:val="28"/>
          <w:szCs w:val="28"/>
          <w:lang w:val="en-US"/>
        </w:rPr>
        <w:t>Theism - 370</w:t>
      </w:r>
    </w:p>
    <w:p>
      <w:pPr>
        <w:pStyle w:val="BookText"/>
        <w:bidi w:val="0"/>
        <w:jc w:val="both"/>
        <w:rPr/>
      </w:pPr>
      <w:r>
        <w:rPr>
          <w:rFonts w:eastAsia="Times New Roman" w:cs="Times New Roman" w:ascii="Times New Roman" w:hAnsi="Times New Roman"/>
          <w:color w:val="111111"/>
          <w:sz w:val="28"/>
          <w:szCs w:val="28"/>
          <w:lang w:val="en-US"/>
        </w:rPr>
        <w:t>Thilkafl - 226</w:t>
      </w:r>
    </w:p>
    <w:p>
      <w:pPr>
        <w:pStyle w:val="BookText"/>
        <w:bidi w:val="0"/>
        <w:jc w:val="both"/>
        <w:rPr/>
      </w:pPr>
      <w:r>
        <w:rPr>
          <w:rFonts w:eastAsia="Times New Roman" w:cs="Times New Roman" w:ascii="Times New Roman" w:hAnsi="Times New Roman"/>
          <w:color w:val="111111"/>
          <w:sz w:val="28"/>
          <w:szCs w:val="28"/>
          <w:lang w:val="en-US"/>
        </w:rPr>
        <w:t>Those charged with authority - 75</w:t>
      </w:r>
    </w:p>
    <w:p>
      <w:pPr>
        <w:pStyle w:val="BookText"/>
        <w:bidi w:val="0"/>
        <w:jc w:val="both"/>
        <w:rPr/>
      </w:pPr>
      <w:r>
        <w:rPr>
          <w:rFonts w:eastAsia="Times New Roman" w:cs="Times New Roman" w:ascii="Times New Roman" w:hAnsi="Times New Roman"/>
          <w:color w:val="111111"/>
          <w:sz w:val="28"/>
          <w:szCs w:val="28"/>
          <w:lang w:val="en-US"/>
        </w:rPr>
        <w:t>Those firmly rooted in knowledge - 225</w:t>
      </w:r>
    </w:p>
    <w:p>
      <w:pPr>
        <w:pStyle w:val="BookText"/>
        <w:bidi w:val="0"/>
        <w:jc w:val="both"/>
        <w:rPr/>
      </w:pPr>
      <w:r>
        <w:rPr>
          <w:rFonts w:eastAsia="Times New Roman" w:cs="Times New Roman" w:ascii="Times New Roman" w:hAnsi="Times New Roman"/>
          <w:color w:val="111111"/>
          <w:sz w:val="28"/>
          <w:szCs w:val="28"/>
          <w:lang w:val="en-US"/>
        </w:rPr>
        <w:t>Traditions:</w:t>
      </w:r>
    </w:p>
    <w:p>
      <w:pPr>
        <w:pStyle w:val="BookText"/>
        <w:bidi w:val="0"/>
        <w:jc w:val="both"/>
        <w:rPr/>
      </w:pPr>
      <w:r>
        <w:rPr>
          <w:rFonts w:eastAsia="Times New Roman" w:cs="Times New Roman" w:ascii="Times New Roman" w:hAnsi="Times New Roman"/>
          <w:color w:val="111111"/>
          <w:sz w:val="28"/>
          <w:szCs w:val="28"/>
          <w:lang w:val="en-US"/>
        </w:rPr>
        <w:t>The holy Prophet of Islam (p.b.u.h.):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Appointed Hadrat Ali (a.s.) - 359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believed in all Divine prophets - 343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besprinkled Jābir as a remedy - 240</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Cain is responsible of any blood shed unjustly - 300</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Iranians are the other people - 186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 are 12 vicegerents after him (p.b.u.h.), the first of whom is</w:t>
      </w:r>
    </w:p>
    <w:p>
      <w:pPr>
        <w:pStyle w:val="BookText"/>
        <w:bidi w:val="0"/>
        <w:jc w:val="both"/>
        <w:rPr/>
      </w:pPr>
      <w:r>
        <w:rPr>
          <w:rFonts w:eastAsia="Times New Roman" w:cs="Times New Roman" w:ascii="Times New Roman" w:hAnsi="Times New Roman"/>
          <w:color w:val="111111"/>
          <w:sz w:val="28"/>
          <w:szCs w:val="28"/>
          <w:lang w:val="en-US"/>
        </w:rPr>
        <w:t>Ali-ibn-Abī-Ṭālib</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 slander a believer causes the committer to be set in Fire on the Day of</w:t>
      </w:r>
    </w:p>
    <w:p>
      <w:pPr>
        <w:pStyle w:val="BookText"/>
        <w:bidi w:val="0"/>
        <w:jc w:val="both"/>
        <w:rPr/>
      </w:pPr>
      <w:r>
        <w:rPr>
          <w:rFonts w:eastAsia="Times New Roman" w:cs="Times New Roman" w:ascii="Times New Roman" w:hAnsi="Times New Roman"/>
          <w:color w:val="111111"/>
          <w:sz w:val="28"/>
          <w:szCs w:val="28"/>
          <w:lang w:val="en-US"/>
        </w:rPr>
        <w:t>Resurrection - 157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worst kind of larceny - 313</w:t>
      </w:r>
    </w:p>
    <w:p>
      <w:pPr>
        <w:pStyle w:val="BookText"/>
        <w:bidi w:val="0"/>
        <w:jc w:val="both"/>
        <w:rPr/>
      </w:pPr>
      <w:r>
        <w:rPr>
          <w:rFonts w:eastAsia="Times New Roman" w:cs="Times New Roman" w:ascii="Times New Roman" w:hAnsi="Times New Roman"/>
          <w:color w:val="111111"/>
          <w:sz w:val="28"/>
          <w:szCs w:val="28"/>
          <w:lang w:val="en-US"/>
        </w:rPr>
        <w:t>Imam Ali (a.s.):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most beloved verses to him - 60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pious are those who whenever are praised, they awe - 61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trainer of this community - 321</w:t>
      </w:r>
    </w:p>
    <w:p>
      <w:pPr>
        <w:pStyle w:val="BookText"/>
        <w:bidi w:val="0"/>
        <w:jc w:val="both"/>
        <w:rPr/>
      </w:pPr>
      <w:r>
        <w:rPr>
          <w:rFonts w:eastAsia="Times New Roman" w:cs="Times New Roman" w:ascii="Times New Roman" w:hAnsi="Times New Roman"/>
          <w:color w:val="111111"/>
          <w:sz w:val="28"/>
          <w:szCs w:val="28"/>
          <w:lang w:val="en-US"/>
        </w:rPr>
        <w:t>Imam Bāqir (a.s.)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cited about the oppressed who have no religious obligation - 136</w:t>
      </w:r>
    </w:p>
    <w:p>
      <w:pPr>
        <w:pStyle w:val="BookText"/>
        <w:bidi w:val="0"/>
        <w:jc w:val="both"/>
        <w:rPr/>
      </w:pPr>
      <w:r>
        <w:rPr>
          <w:rFonts w:eastAsia="Times New Roman" w:cs="Times New Roman" w:ascii="Times New Roman" w:hAnsi="Times New Roman"/>
          <w:color w:val="111111"/>
          <w:sz w:val="28"/>
          <w:szCs w:val="28"/>
          <w:lang w:val="en-US"/>
        </w:rPr>
        <w:t>Imam Sādiq (a.s.)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commentary upon verse 54 from Sura An-Nisā' - 68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commentary upon verse 56 from Sura An-Nisā' - 70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 explanation upon Cain and his brother's corpse - 300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definition of a false diely - 79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doubt about the deeds of the Prophet (p.b.u.h.) causes disbelief - 87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fulfilment of agreements with the sinners is necessary - 247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good people of the Children of Israel did not take part in sinful activities -</w:t>
      </w:r>
    </w:p>
    <w:p>
      <w:pPr>
        <w:pStyle w:val="BookText"/>
        <w:bidi w:val="0"/>
        <w:jc w:val="both"/>
        <w:rPr/>
      </w:pPr>
      <w:r>
        <w:rPr>
          <w:rFonts w:eastAsia="Times New Roman" w:cs="Times New Roman" w:ascii="Times New Roman" w:hAnsi="Times New Roman"/>
          <w:color w:val="111111"/>
          <w:sz w:val="28"/>
          <w:szCs w:val="28"/>
          <w:lang w:val="en-US"/>
        </w:rPr>
        <w:t>278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 Imam from Ahlul-Bayt is a witness over people - 48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importance of deposit - 73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upon Rabbānīyūn - 321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Al-Qur'ān is the covenant of Allah unto His people - 247</w:t>
      </w:r>
    </w:p>
    <w:p>
      <w:pPr>
        <w:pStyle w:val="BookText"/>
        <w:bidi w:val="0"/>
        <w:jc w:val="both"/>
        <w:rPr/>
      </w:pPr>
      <w:r>
        <w:rPr>
          <w:rFonts w:eastAsia="Times New Roman" w:cs="Times New Roman" w:ascii="Times New Roman" w:hAnsi="Times New Roman"/>
          <w:color w:val="111111"/>
          <w:sz w:val="28"/>
          <w:szCs w:val="28"/>
          <w:lang w:val="en-US"/>
        </w:rPr>
        <w:t>Imam Ridā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 explanation about Sābians - 364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qualities of Jesus - 235</w:t>
      </w:r>
    </w:p>
    <w:p>
      <w:pPr>
        <w:pStyle w:val="BookText"/>
        <w:bidi w:val="0"/>
        <w:jc w:val="both"/>
        <w:rPr/>
      </w:pPr>
      <w:r>
        <w:rPr>
          <w:rFonts w:eastAsia="Times New Roman" w:cs="Times New Roman" w:ascii="Times New Roman" w:hAnsi="Times New Roman"/>
          <w:color w:val="111111"/>
          <w:sz w:val="28"/>
          <w:szCs w:val="28"/>
          <w:lang w:val="en-US"/>
        </w:rPr>
        <w:t>Transformation into the shape of monkeys - 58</w:t>
      </w:r>
    </w:p>
    <w:p>
      <w:pPr>
        <w:pStyle w:val="BookText"/>
        <w:bidi w:val="0"/>
        <w:jc w:val="both"/>
        <w:rPr/>
      </w:pPr>
      <w:r>
        <w:rPr>
          <w:rFonts w:eastAsia="Times New Roman" w:cs="Times New Roman" w:ascii="Times New Roman" w:hAnsi="Times New Roman"/>
          <w:color w:val="111111"/>
          <w:sz w:val="28"/>
          <w:szCs w:val="28"/>
          <w:lang w:val="en-US"/>
        </w:rPr>
        <w:t>Treaties should be respected - 121</w:t>
      </w:r>
    </w:p>
    <w:p>
      <w:pPr>
        <w:pStyle w:val="BookText"/>
        <w:bidi w:val="0"/>
        <w:jc w:val="both"/>
        <w:rPr/>
      </w:pPr>
      <w:r>
        <w:rPr>
          <w:rFonts w:eastAsia="Times New Roman" w:cs="Times New Roman" w:ascii="Times New Roman" w:hAnsi="Times New Roman"/>
          <w:color w:val="111111"/>
          <w:sz w:val="28"/>
          <w:szCs w:val="28"/>
          <w:lang w:val="en-US"/>
        </w:rPr>
        <w:t>Trinity - 235 , 245 , 371</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Turah - 213 , 223 , 224 , 247 , 320 , 324 , 354</w:t>
      </w:r>
    </w:p>
    <w:p>
      <w:pPr>
        <w:pStyle w:val="BookText"/>
        <w:bidi w:val="0"/>
        <w:rPr/>
      </w:pPr>
      <w:r>
        <w:rPr>
          <w:rFonts w:eastAsia="Times New Roman" w:cs="Times New Roman" w:ascii="Times New Roman" w:hAnsi="Times New Roman"/>
          <w:color w:val="111111"/>
          <w:sz w:val="28"/>
          <w:szCs w:val="28"/>
          <w:lang w:val="en-US"/>
        </w:rPr>
        <w:t>U</w:t>
      </w:r>
    </w:p>
    <w:p>
      <w:pPr>
        <w:pStyle w:val="BookText"/>
        <w:bidi w:val="0"/>
        <w:jc w:val="both"/>
        <w:rPr/>
      </w:pPr>
      <w:r>
        <w:rPr>
          <w:rFonts w:eastAsia="Times New Roman" w:cs="Times New Roman" w:ascii="Times New Roman" w:hAnsi="Times New Roman"/>
          <w:color w:val="111111"/>
          <w:sz w:val="28"/>
          <w:szCs w:val="28"/>
          <w:lang w:val="en-US"/>
        </w:rPr>
        <w:t>`Uday-ibn-Hātam - 258</w:t>
      </w:r>
    </w:p>
    <w:p>
      <w:pPr>
        <w:pStyle w:val="BookText"/>
        <w:bidi w:val="0"/>
        <w:jc w:val="both"/>
        <w:rPr/>
      </w:pPr>
      <w:r>
        <w:rPr>
          <w:rFonts w:eastAsia="Times New Roman" w:cs="Times New Roman" w:ascii="Times New Roman" w:hAnsi="Times New Roman"/>
          <w:color w:val="111111"/>
          <w:sz w:val="28"/>
          <w:szCs w:val="28"/>
          <w:lang w:val="en-US"/>
        </w:rPr>
        <w:t>`Uhud, Mount - 147</w:t>
      </w:r>
    </w:p>
    <w:p>
      <w:pPr>
        <w:pStyle w:val="BookText"/>
        <w:bidi w:val="0"/>
        <w:jc w:val="both"/>
        <w:rPr/>
      </w:pPr>
      <w:r>
        <w:rPr>
          <w:rFonts w:eastAsia="Times New Roman" w:cs="Times New Roman" w:ascii="Times New Roman" w:hAnsi="Times New Roman"/>
          <w:color w:val="111111"/>
          <w:sz w:val="28"/>
          <w:szCs w:val="28"/>
          <w:lang w:val="en-US"/>
        </w:rPr>
        <w:t>Umayid Caliphs - 273</w:t>
      </w:r>
    </w:p>
    <w:p>
      <w:pPr>
        <w:pStyle w:val="BookText"/>
        <w:bidi w:val="0"/>
        <w:jc w:val="both"/>
        <w:rPr/>
      </w:pPr>
      <w:r>
        <w:rPr>
          <w:rFonts w:eastAsia="Times New Roman" w:cs="Times New Roman" w:ascii="Times New Roman" w:hAnsi="Times New Roman"/>
          <w:color w:val="111111"/>
          <w:sz w:val="28"/>
          <w:szCs w:val="28"/>
          <w:lang w:val="en-US"/>
        </w:rPr>
        <w:t>Ummah of the Prophet (p.b.u.h.) - 150 , 151</w:t>
      </w:r>
    </w:p>
    <w:p>
      <w:pPr>
        <w:pStyle w:val="BookText"/>
        <w:bidi w:val="0"/>
        <w:jc w:val="both"/>
        <w:rPr/>
      </w:pPr>
      <w:r>
        <w:rPr>
          <w:rFonts w:eastAsia="Times New Roman" w:cs="Times New Roman" w:ascii="Times New Roman" w:hAnsi="Times New Roman"/>
          <w:color w:val="111111"/>
          <w:sz w:val="28"/>
          <w:szCs w:val="28"/>
          <w:lang w:val="en-US"/>
        </w:rPr>
        <w:t>Umm-us-Salamah - 31</w:t>
      </w:r>
    </w:p>
    <w:p>
      <w:pPr>
        <w:pStyle w:val="BookText"/>
        <w:bidi w:val="0"/>
        <w:jc w:val="both"/>
        <w:rPr/>
      </w:pPr>
      <w:r>
        <w:rPr>
          <w:rFonts w:eastAsia="Times New Roman" w:cs="Times New Roman" w:ascii="Times New Roman" w:hAnsi="Times New Roman"/>
          <w:color w:val="111111"/>
          <w:sz w:val="28"/>
          <w:szCs w:val="28"/>
          <w:lang w:val="en-US"/>
        </w:rPr>
        <w:t>Umrah - 308</w:t>
      </w:r>
    </w:p>
    <w:p>
      <w:pPr>
        <w:pStyle w:val="BookText"/>
        <w:bidi w:val="0"/>
        <w:jc w:val="both"/>
        <w:rPr/>
      </w:pPr>
      <w:r>
        <w:rPr>
          <w:rFonts w:eastAsia="Times New Roman" w:cs="Times New Roman" w:ascii="Times New Roman" w:hAnsi="Times New Roman"/>
          <w:color w:val="111111"/>
          <w:sz w:val="28"/>
          <w:szCs w:val="28"/>
          <w:lang w:val="en-US"/>
        </w:rPr>
        <w:t>Unity of Allah - 117</w:t>
      </w:r>
    </w:p>
    <w:p>
      <w:pPr>
        <w:pStyle w:val="BookText"/>
        <w:bidi w:val="0"/>
        <w:jc w:val="both"/>
        <w:rPr/>
      </w:pPr>
      <w:r>
        <w:rPr>
          <w:rFonts w:eastAsia="Times New Roman" w:cs="Times New Roman" w:ascii="Times New Roman" w:hAnsi="Times New Roman"/>
          <w:color w:val="111111"/>
          <w:sz w:val="28"/>
          <w:szCs w:val="28"/>
          <w:lang w:val="en-US"/>
        </w:rPr>
        <w:t>'Usūl-i-Kāfī - 305</w:t>
      </w:r>
    </w:p>
    <w:p>
      <w:pPr>
        <w:pStyle w:val="BookText"/>
        <w:bidi w:val="0"/>
        <w:jc w:val="both"/>
        <w:rPr/>
      </w:pPr>
      <w:r>
        <w:rPr>
          <w:rFonts w:eastAsia="Times New Roman" w:cs="Times New Roman" w:ascii="Times New Roman" w:hAnsi="Times New Roman"/>
          <w:color w:val="111111"/>
          <w:sz w:val="28"/>
          <w:szCs w:val="28"/>
          <w:lang w:val="en-US"/>
        </w:rPr>
        <w:t>Uthmān-ibn-Talhah, the key holder of Ka`bah - 72</w:t>
      </w:r>
    </w:p>
    <w:p>
      <w:pPr>
        <w:pStyle w:val="BookText"/>
        <w:bidi w:val="0"/>
        <w:jc w:val="both"/>
        <w:rPr/>
      </w:pPr>
      <w:r>
        <w:rPr>
          <w:rFonts w:eastAsia="Times New Roman" w:cs="Times New Roman" w:ascii="Times New Roman" w:hAnsi="Times New Roman"/>
          <w:color w:val="111111"/>
          <w:sz w:val="28"/>
          <w:szCs w:val="28"/>
          <w:lang w:val="en-US"/>
        </w:rPr>
        <w:t>Usury is prohibited in the Turah - 224</w:t>
      </w:r>
    </w:p>
    <w:p>
      <w:pPr>
        <w:pStyle w:val="BookText"/>
        <w:bidi w:val="0"/>
        <w:jc w:val="both"/>
        <w:rPr/>
      </w:pPr>
      <w:r>
        <w:rPr>
          <w:rFonts w:eastAsia="Times New Roman" w:cs="Times New Roman" w:ascii="Times New Roman" w:hAnsi="Times New Roman"/>
          <w:color w:val="111111"/>
          <w:sz w:val="28"/>
          <w:szCs w:val="28"/>
          <w:lang w:val="en-US"/>
        </w:rPr>
        <w:t>`Uzayr - 226</w:t>
      </w:r>
    </w:p>
    <w:p>
      <w:pPr>
        <w:pStyle w:val="BookText"/>
        <w:bidi w:val="0"/>
        <w:jc w:val="both"/>
        <w:rPr/>
      </w:pPr>
      <w:r>
        <w:rPr>
          <w:rFonts w:eastAsia="Times New Roman" w:cs="Times New Roman" w:ascii="Times New Roman" w:hAnsi="Times New Roman"/>
          <w:color w:val="111111"/>
          <w:sz w:val="28"/>
          <w:szCs w:val="28"/>
          <w:lang w:val="en-US"/>
        </w:rPr>
        <w:t>V</w:t>
      </w:r>
    </w:p>
    <w:p>
      <w:pPr>
        <w:pStyle w:val="BookText"/>
        <w:bidi w:val="0"/>
        <w:jc w:val="both"/>
        <w:rPr/>
      </w:pPr>
      <w:r>
        <w:rPr>
          <w:rFonts w:eastAsia="Times New Roman" w:cs="Times New Roman" w:ascii="Times New Roman" w:hAnsi="Times New Roman"/>
          <w:color w:val="111111"/>
          <w:sz w:val="28"/>
          <w:szCs w:val="28"/>
          <w:lang w:val="en-US"/>
        </w:rPr>
        <w:t>Veneral desires of man and renunciation - 180</w:t>
      </w:r>
    </w:p>
    <w:p>
      <w:pPr>
        <w:pStyle w:val="BookText"/>
        <w:bidi w:val="0"/>
        <w:jc w:val="both"/>
        <w:rPr/>
      </w:pPr>
      <w:r>
        <w:rPr>
          <w:rFonts w:eastAsia="Times New Roman" w:cs="Times New Roman" w:ascii="Times New Roman" w:hAnsi="Times New Roman"/>
          <w:color w:val="111111"/>
          <w:sz w:val="28"/>
          <w:szCs w:val="28"/>
          <w:lang w:val="en-US"/>
        </w:rPr>
        <w:t>W</w:t>
      </w:r>
    </w:p>
    <w:p>
      <w:pPr>
        <w:pStyle w:val="BookText"/>
        <w:bidi w:val="0"/>
        <w:jc w:val="both"/>
        <w:rPr/>
      </w:pPr>
      <w:r>
        <w:rPr>
          <w:rFonts w:eastAsia="Times New Roman" w:cs="Times New Roman" w:ascii="Times New Roman" w:hAnsi="Times New Roman"/>
          <w:color w:val="111111"/>
          <w:sz w:val="28"/>
          <w:szCs w:val="28"/>
          <w:lang w:val="en-US"/>
        </w:rPr>
        <w:t>Wafā'-ul-Wafā - 309</w:t>
      </w:r>
    </w:p>
    <w:p>
      <w:pPr>
        <w:pStyle w:val="BookText"/>
        <w:bidi w:val="0"/>
        <w:jc w:val="both"/>
        <w:rPr/>
      </w:pPr>
      <w:r>
        <w:rPr>
          <w:rFonts w:eastAsia="Times New Roman" w:cs="Times New Roman" w:ascii="Times New Roman" w:hAnsi="Times New Roman"/>
          <w:color w:val="111111"/>
          <w:sz w:val="28"/>
          <w:szCs w:val="28"/>
          <w:lang w:val="en-US"/>
        </w:rPr>
        <w:t>Walliy - 337 , 388</w:t>
      </w:r>
    </w:p>
    <w:p>
      <w:pPr>
        <w:pStyle w:val="BookText"/>
        <w:bidi w:val="0"/>
        <w:jc w:val="both"/>
        <w:rPr/>
      </w:pPr>
      <w:r>
        <w:rPr>
          <w:rFonts w:eastAsia="Times New Roman" w:cs="Times New Roman" w:ascii="Times New Roman" w:hAnsi="Times New Roman"/>
          <w:color w:val="111111"/>
          <w:sz w:val="28"/>
          <w:szCs w:val="28"/>
          <w:lang w:val="en-US"/>
        </w:rPr>
        <w:t>Witness in Hereafter and their sorts - 47 , 48</w:t>
      </w:r>
    </w:p>
    <w:p>
      <w:pPr>
        <w:pStyle w:val="BookText"/>
        <w:bidi w:val="0"/>
        <w:jc w:val="both"/>
        <w:rPr/>
      </w:pPr>
      <w:r>
        <w:rPr>
          <w:rFonts w:eastAsia="Times New Roman" w:cs="Times New Roman" w:ascii="Times New Roman" w:hAnsi="Times New Roman"/>
          <w:color w:val="111111"/>
          <w:sz w:val="28"/>
          <w:szCs w:val="28"/>
          <w:lang w:val="en-US"/>
        </w:rPr>
        <w:t>Women and Holy struggle - 31</w:t>
      </w:r>
    </w:p>
    <w:p>
      <w:pPr>
        <w:pStyle w:val="BookText"/>
        <w:bidi w:val="0"/>
        <w:jc w:val="both"/>
        <w:rPr/>
      </w:pPr>
      <w:r>
        <w:rPr>
          <w:rFonts w:eastAsia="Times New Roman" w:cs="Times New Roman" w:ascii="Times New Roman" w:hAnsi="Times New Roman"/>
          <w:color w:val="111111"/>
          <w:sz w:val="28"/>
          <w:szCs w:val="28"/>
          <w:lang w:val="en-US"/>
        </w:rPr>
        <w:t>Wrong-doers and the gate of returning - 314</w:t>
      </w:r>
    </w:p>
    <w:p>
      <w:pPr>
        <w:pStyle w:val="BookText"/>
        <w:bidi w:val="0"/>
        <w:jc w:val="both"/>
        <w:rPr/>
      </w:pPr>
      <w:r>
        <w:rPr>
          <w:rFonts w:eastAsia="Times New Roman" w:cs="Times New Roman" w:ascii="Times New Roman" w:hAnsi="Times New Roman"/>
          <w:color w:val="111111"/>
          <w:sz w:val="28"/>
          <w:szCs w:val="28"/>
          <w:lang w:val="en-US"/>
        </w:rPr>
        <w:t>Y</w:t>
      </w:r>
    </w:p>
    <w:p>
      <w:pPr>
        <w:pStyle w:val="BookText"/>
        <w:bidi w:val="0"/>
        <w:jc w:val="both"/>
        <w:rPr/>
      </w:pPr>
      <w:r>
        <w:rPr>
          <w:rFonts w:eastAsia="Times New Roman" w:cs="Times New Roman" w:ascii="Times New Roman" w:hAnsi="Times New Roman"/>
          <w:color w:val="111111"/>
          <w:sz w:val="28"/>
          <w:szCs w:val="28"/>
          <w:lang w:val="en-US"/>
        </w:rPr>
        <w:t>Yahyā (John) - 226</w:t>
      </w:r>
    </w:p>
    <w:p>
      <w:pPr>
        <w:pStyle w:val="BookText"/>
        <w:bidi w:val="0"/>
        <w:jc w:val="both"/>
        <w:rPr/>
      </w:pPr>
      <w:r>
        <w:rPr>
          <w:rFonts w:eastAsia="Times New Roman" w:cs="Times New Roman" w:ascii="Times New Roman" w:hAnsi="Times New Roman"/>
          <w:color w:val="111111"/>
          <w:sz w:val="28"/>
          <w:szCs w:val="28"/>
          <w:lang w:val="en-US"/>
        </w:rPr>
        <w:t>Ya`qūb (Jacob) - 226</w:t>
      </w:r>
    </w:p>
    <w:p>
      <w:pPr>
        <w:pStyle w:val="BookText"/>
        <w:bidi w:val="0"/>
        <w:jc w:val="both"/>
        <w:rPr/>
      </w:pPr>
      <w:r>
        <w:rPr>
          <w:rFonts w:eastAsia="Times New Roman" w:cs="Times New Roman" w:ascii="Times New Roman" w:hAnsi="Times New Roman"/>
          <w:color w:val="111111"/>
          <w:sz w:val="28"/>
          <w:szCs w:val="28"/>
          <w:lang w:val="en-US"/>
        </w:rPr>
        <w:t>Yasa` - 226</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Yāsir (`Ammār) - 337</w:t>
      </w:r>
    </w:p>
    <w:p>
      <w:pPr>
        <w:pStyle w:val="BookText"/>
        <w:bidi w:val="0"/>
        <w:rPr/>
      </w:pPr>
      <w:r>
        <w:rPr>
          <w:rFonts w:eastAsia="Times New Roman" w:cs="Times New Roman" w:ascii="Times New Roman" w:hAnsi="Times New Roman"/>
          <w:color w:val="111111"/>
          <w:sz w:val="28"/>
          <w:szCs w:val="28"/>
          <w:lang w:val="en-US"/>
        </w:rPr>
        <w:t>Yazīd's troop - 192</w:t>
      </w:r>
    </w:p>
    <w:p>
      <w:pPr>
        <w:pStyle w:val="BookText"/>
        <w:bidi w:val="0"/>
        <w:jc w:val="both"/>
        <w:rPr/>
      </w:pPr>
      <w:r>
        <w:rPr>
          <w:rFonts w:eastAsia="Times New Roman" w:cs="Times New Roman" w:ascii="Times New Roman" w:hAnsi="Times New Roman"/>
          <w:color w:val="111111"/>
          <w:sz w:val="28"/>
          <w:szCs w:val="28"/>
          <w:lang w:val="en-US"/>
        </w:rPr>
        <w:t>Yūsuf - 226</w:t>
      </w:r>
    </w:p>
    <w:p>
      <w:pPr>
        <w:pStyle w:val="BookText"/>
        <w:bidi w:val="0"/>
        <w:jc w:val="both"/>
        <w:rPr/>
      </w:pPr>
      <w:r>
        <w:rPr>
          <w:rFonts w:eastAsia="Times New Roman" w:cs="Times New Roman" w:ascii="Times New Roman" w:hAnsi="Times New Roman"/>
          <w:color w:val="111111"/>
          <w:sz w:val="28"/>
          <w:szCs w:val="28"/>
          <w:lang w:val="en-US"/>
        </w:rPr>
        <w:t>Z</w:t>
      </w:r>
    </w:p>
    <w:p>
      <w:pPr>
        <w:pStyle w:val="BookText"/>
        <w:bidi w:val="0"/>
        <w:jc w:val="both"/>
        <w:rPr/>
      </w:pPr>
      <w:r>
        <w:rPr>
          <w:rFonts w:eastAsia="Times New Roman" w:cs="Times New Roman" w:ascii="Times New Roman" w:hAnsi="Times New Roman"/>
          <w:color w:val="111111"/>
          <w:sz w:val="28"/>
          <w:szCs w:val="28"/>
          <w:lang w:val="en-US"/>
        </w:rPr>
        <w:t>Zabūr - 226 , 227</w:t>
      </w:r>
    </w:p>
    <w:p>
      <w:pPr>
        <w:pStyle w:val="BookText"/>
        <w:bidi w:val="0"/>
        <w:jc w:val="both"/>
        <w:rPr/>
      </w:pPr>
      <w:r>
        <w:rPr>
          <w:rFonts w:eastAsia="Times New Roman" w:cs="Times New Roman" w:ascii="Times New Roman" w:hAnsi="Times New Roman"/>
          <w:color w:val="111111"/>
          <w:sz w:val="28"/>
          <w:szCs w:val="28"/>
          <w:lang w:val="en-US"/>
        </w:rPr>
        <w:t>Zakaria (Zachariah) - 226</w:t>
      </w:r>
    </w:p>
    <w:p>
      <w:pPr>
        <w:pStyle w:val="BookText"/>
        <w:bidi w:val="0"/>
        <w:jc w:val="both"/>
        <w:rPr/>
      </w:pPr>
      <w:r>
        <w:rPr>
          <w:rFonts w:eastAsia="Times New Roman" w:cs="Times New Roman" w:ascii="Times New Roman" w:hAnsi="Times New Roman"/>
          <w:color w:val="111111"/>
          <w:sz w:val="28"/>
          <w:szCs w:val="28"/>
          <w:lang w:val="en-US"/>
        </w:rPr>
        <w:t>Zayd-ul-Khayr - 258</w:t>
      </w:r>
    </w:p>
    <w:p>
      <w:pPr>
        <w:pStyle w:val="BookText"/>
        <w:bidi w:val="0"/>
        <w:jc w:val="both"/>
        <w:rPr/>
      </w:pPr>
      <w:r>
        <w:rPr>
          <w:rFonts w:eastAsia="Times New Roman" w:cs="Times New Roman" w:ascii="Times New Roman" w:hAnsi="Times New Roman"/>
          <w:color w:val="111111"/>
          <w:sz w:val="28"/>
          <w:szCs w:val="28"/>
          <w:lang w:val="en-US"/>
        </w:rPr>
        <w:t>Zilqa`dah - 112</w:t>
      </w:r>
    </w:p>
    <w:p>
      <w:pPr>
        <w:pStyle w:val="BookText"/>
        <w:bidi w:val="0"/>
        <w:jc w:val="both"/>
        <w:rPr/>
      </w:pPr>
      <w:r>
        <w:rPr>
          <w:rFonts w:eastAsia="Times New Roman" w:cs="Times New Roman" w:ascii="Times New Roman" w:hAnsi="Times New Roman"/>
          <w:color w:val="111111"/>
          <w:sz w:val="28"/>
          <w:szCs w:val="28"/>
          <w:lang w:val="en-US"/>
        </w:rPr>
        <w:t>Zubayr-ibn-`Awān</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Zul-Hijjah - 256</w:t>
      </w:r>
      <w:bookmarkStart w:id="1158" w:name="pg13395_122956"/>
    </w:p>
    <w:p>
      <w:pPr>
        <w:pStyle w:val="Heading2"/>
        <w:numPr>
          <w:ilvl w:val="1"/>
          <w:numId w:val="1"/>
        </w:numPr>
        <w:bidi w:val="0"/>
        <w:jc w:val="left"/>
        <w:rPr/>
      </w:pPr>
      <w:bookmarkStart w:id="1159" w:name="__RefHeading___Toc377561_2616395394"/>
      <w:bookmarkStart w:id="1160" w:name="_Toc445"/>
      <w:bookmarkEnd w:id="1158"/>
      <w:bookmarkEnd w:id="1159"/>
      <w:r>
        <w:rPr/>
        <w:t>Verses of the Quran and traditions</w:t>
      </w:r>
      <w:bookmarkEnd w:id="1160"/>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یا اَیُّهَا النّاسُ قَدْ جاءَکُمْ بُرْهانٌ مِنْ رَبِّکُمْ وَ اَنْزَلْنا اِلَیْکُمْ نُوراً</w:t>
      </w:r>
    </w:p>
    <w:p>
      <w:pPr>
        <w:pStyle w:val="BookText"/>
        <w:bidi w:val="0"/>
        <w:jc w:val="both"/>
        <w:rPr/>
      </w:pPr>
      <w:r>
        <w:rPr>
          <w:rFonts w:ascii="Amiri" w:hAnsi="Amiri" w:eastAsia="Amiri" w:cs="Amiri"/>
          <w:color w:val="111111"/>
          <w:sz w:val="28"/>
          <w:sz w:val="28"/>
          <w:szCs w:val="28"/>
          <w:rtl w:val="true"/>
          <w:lang w:bidi="ar-SA"/>
        </w:rPr>
        <w:t xml:space="preserve">مُبیناً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 O' mankind! Verily there has come to you a convincing proof (the Messenger and the Qur'ān) from your Lord: for We have sent unto you a light (that is) manifest." (Holy Qur'ān 4: 174)</w:t>
      </w:r>
    </w:p>
    <w:p>
      <w:pPr>
        <w:pStyle w:val="BookText"/>
        <w:bidi w:val="0"/>
        <w:jc w:val="both"/>
        <w:rPr/>
      </w:pPr>
      <w:r>
        <w:rPr>
          <w:rFonts w:ascii="Amiri" w:hAnsi="Amiri" w:eastAsia="Amiri" w:cs="Amiri"/>
          <w:color w:val="111111"/>
          <w:sz w:val="28"/>
          <w:sz w:val="28"/>
          <w:szCs w:val="28"/>
          <w:rtl w:val="true"/>
          <w:lang w:bidi="ar-SA"/>
        </w:rPr>
        <w:t xml:space="preserve">اِنّا نَحْنُ نَزَّلْنَا الذِّکْرَ وَ اِنّا لَهُ لَحافِظُونَ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 We have, without doubt, sent down the Message and We will assuredly Guard it (from corruption)." (Holy Qur'ān 15: 9)</w:t>
      </w:r>
    </w:p>
    <w:p>
      <w:pPr>
        <w:pStyle w:val="BookText"/>
        <w:bidi w:val="0"/>
        <w:jc w:val="both"/>
        <w:rPr/>
      </w:pPr>
      <w:r>
        <w:rPr>
          <w:rFonts w:ascii="Amiri" w:hAnsi="Amiri" w:eastAsia="Amiri" w:cs="Amiri"/>
          <w:color w:val="111111"/>
          <w:sz w:val="28"/>
          <w:sz w:val="28"/>
          <w:szCs w:val="28"/>
          <w:rtl w:val="true"/>
          <w:lang w:bidi="ar-SA"/>
        </w:rPr>
        <w:t>وَ مَنْ اَعْرَضَ عَنْ ذِکْری فَاِنَّ لَهُ مَعیشَةً ضَنْکا وَ نَحْشُرُهُ یَوْمَ</w:t>
      </w:r>
    </w:p>
    <w:p>
      <w:pPr>
        <w:pStyle w:val="BookText"/>
        <w:bidi w:val="0"/>
        <w:jc w:val="both"/>
        <w:rPr/>
      </w:pPr>
      <w:r>
        <w:rPr>
          <w:rFonts w:ascii="Amiri" w:hAnsi="Amiri" w:eastAsia="Amiri" w:cs="Amiri"/>
          <w:color w:val="111111"/>
          <w:sz w:val="28"/>
          <w:sz w:val="28"/>
          <w:szCs w:val="28"/>
          <w:rtl w:val="true"/>
          <w:lang w:bidi="ar-SA"/>
        </w:rPr>
        <w:t xml:space="preserve">الْقِیمَةِ اَعْمی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طه </w:t>
      </w:r>
      <w:r>
        <w:rPr>
          <w:rFonts w:eastAsia="Amiri" w:cs="Amiri" w:ascii="Amiri" w:hAnsi="Amiri"/>
          <w:color w:val="111111"/>
          <w:sz w:val="28"/>
          <w:szCs w:val="28"/>
          <w:lang w:bidi="ar-SA"/>
        </w:rPr>
        <w:t>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 But whosoever turns away from My Message (the Qur'ān), verily for him is a straitened toilsome life, and We shall raise him up blind on the Day of Judgement." (Holy Qur'ān 20: 124)</w:t>
      </w:r>
    </w:p>
    <w:p>
      <w:pPr>
        <w:pStyle w:val="BookText"/>
        <w:bidi w:val="0"/>
        <w:jc w:val="both"/>
        <w:rPr/>
      </w:pPr>
      <w:r>
        <w:rPr>
          <w:rFonts w:ascii="Amiri" w:hAnsi="Amiri" w:eastAsia="Amiri" w:cs="Amiri"/>
          <w:color w:val="111111"/>
          <w:sz w:val="28"/>
          <w:sz w:val="28"/>
          <w:szCs w:val="28"/>
          <w:rtl w:val="true"/>
          <w:lang w:bidi="ar-SA"/>
        </w:rPr>
        <w:t xml:space="preserve">وَ نُنَزِّلُ مِنَ الْقُرانِ ما هُوَ شِفاءٌ وَ رَحْمَةٌ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We send down (stage by stage) of the Qur'ān that which is a healing and a mercy to those who believe...", (Holy Qur'ān 17: 82)</w:t>
      </w:r>
    </w:p>
    <w:p>
      <w:pPr>
        <w:pStyle w:val="BookText"/>
        <w:bidi w:val="0"/>
        <w:rPr/>
      </w:pPr>
      <w:r>
        <w:rPr>
          <w:rFonts w:eastAsia="Times New Roman" w:cs="Times New Roman" w:ascii="Times New Roman" w:hAnsi="Times New Roman"/>
          <w:color w:val="111111"/>
          <w:sz w:val="28"/>
          <w:szCs w:val="28"/>
          <w:lang w:val="en-US"/>
        </w:rPr>
        <w:t>A Presentation to Muslims</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یا اَیُّهَا الَّذینَ آمَنُوا اَطیعُوا اللّه وَ اَطیعُوا الرَّسُول وَ اُولِی الاَْمْرِ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سوره‌النساء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لآیه </w:t>
      </w:r>
      <w:r>
        <w:rPr>
          <w:rFonts w:eastAsia="IRNazanin" w:cs="IRNazanin"/>
          <w:color w:val="111111"/>
          <w:sz w:val="28"/>
          <w:szCs w:val="28"/>
          <w:lang w:bidi="fa-IR"/>
        </w:rPr>
        <w:t>59</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 O you who have faith! Obey Allah, and obey the Apostle, and</w:t>
      </w:r>
    </w:p>
    <w:p>
      <w:pPr>
        <w:pStyle w:val="BookText"/>
        <w:bidi w:val="0"/>
        <w:jc w:val="both"/>
        <w:rPr/>
      </w:pPr>
      <w:r>
        <w:rPr>
          <w:rFonts w:eastAsia="Times New Roman" w:cs="Times New Roman" w:ascii="Times New Roman" w:hAnsi="Times New Roman"/>
          <w:color w:val="111111"/>
          <w:sz w:val="28"/>
          <w:szCs w:val="28"/>
          <w:lang w:val="en-US"/>
        </w:rPr>
        <w:t>those charged with authority among you..." (Sura Nisa, No. 4, Verse 59)</w:t>
      </w:r>
    </w:p>
    <w:p>
      <w:pPr>
        <w:pStyle w:val="BookText"/>
        <w:bidi w:val="0"/>
        <w:jc w:val="both"/>
        <w:rPr/>
      </w:pPr>
      <w:r>
        <w:rPr>
          <w:rFonts w:eastAsia="Times New Roman" w:cs="Times New Roman" w:ascii="Times New Roman" w:hAnsi="Times New Roman"/>
          <w:color w:val="111111"/>
          <w:sz w:val="28"/>
          <w:szCs w:val="28"/>
          <w:lang w:val="en-US"/>
        </w:rPr>
        <w:t>(`Those charged with authority' are only the twelve sinless Imams (a.s.)</w:t>
      </w:r>
    </w:p>
    <w:p>
      <w:pPr>
        <w:pStyle w:val="BookText"/>
        <w:bidi w:val="0"/>
        <w:jc w:val="both"/>
        <w:rPr/>
      </w:pPr>
      <w:r>
        <w:rPr>
          <w:rFonts w:eastAsia="Times New Roman" w:cs="Times New Roman" w:ascii="Times New Roman" w:hAnsi="Times New Roman"/>
          <w:color w:val="111111"/>
          <w:sz w:val="28"/>
          <w:szCs w:val="28"/>
          <w:lang w:val="en-US"/>
        </w:rPr>
        <w:t>and, at the time of occultation, Sources of Imitation, who are learned,</w:t>
      </w:r>
    </w:p>
    <w:p>
      <w:pPr>
        <w:pStyle w:val="BookText"/>
        <w:bidi w:val="0"/>
        <w:jc w:val="both"/>
        <w:rPr/>
      </w:pPr>
      <w:r>
        <w:rPr>
          <w:rFonts w:eastAsia="Times New Roman" w:cs="Times New Roman" w:ascii="Times New Roman" w:hAnsi="Times New Roman"/>
          <w:color w:val="111111"/>
          <w:sz w:val="28"/>
          <w:szCs w:val="28"/>
          <w:lang w:val="en-US"/>
        </w:rPr>
        <w:t>pious, and just, should be referred to.)</w:t>
      </w:r>
    </w:p>
    <w:p>
      <w:pPr>
        <w:pStyle w:val="BookText"/>
        <w:bidi w:val="0"/>
        <w:jc w:val="both"/>
        <w:rPr/>
      </w:pPr>
      <w:r>
        <w:rPr>
          <w:rFonts w:ascii="Amiri" w:hAnsi="Amiri" w:eastAsia="Amiri" w:cs="Amiri"/>
          <w:color w:val="111111"/>
          <w:sz w:val="28"/>
          <w:sz w:val="28"/>
          <w:szCs w:val="28"/>
          <w:rtl w:val="true"/>
          <w:lang w:bidi="ar-SA"/>
        </w:rPr>
        <w:t>فِی اِکْملِ‌ِالدّینِ فی حَدیثٍ عَنْ جابِرِ الْجُعْفی عَنْ جابِرِبْنِ عَبْدِاللّهِ الاَْنْص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p>
    <w:p>
      <w:pPr>
        <w:pStyle w:val="BookText"/>
        <w:bidi w:val="0"/>
        <w:jc w:val="both"/>
        <w:rPr/>
      </w:pPr>
      <w:r>
        <w:rPr>
          <w:rFonts w:ascii="Amiri" w:hAnsi="Amiri" w:eastAsia="Amiri" w:cs="Amiri"/>
          <w:color w:val="111111"/>
          <w:sz w:val="28"/>
          <w:sz w:val="28"/>
          <w:szCs w:val="28"/>
          <w:rtl w:val="true"/>
          <w:lang w:bidi="ar-SA"/>
        </w:rPr>
        <w:t xml:space="preserve">عَرَفْنَا اللّهَ وَ رَسُولَهُ، فَمَنْ اُولُوالاَْمْرِ الَّذیِنَ قَرَنَ اللّهُ طاعَتَهُمْ بِطاعَتِکَ؟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خُلَفائی یا جابِرُ، وَ</w:t>
      </w:r>
    </w:p>
    <w:p>
      <w:pPr>
        <w:pStyle w:val="BookText"/>
        <w:bidi w:val="0"/>
        <w:jc w:val="both"/>
        <w:rPr/>
      </w:pPr>
      <w:r>
        <w:rPr>
          <w:rFonts w:ascii="Amiri" w:hAnsi="Amiri" w:eastAsia="Amiri" w:cs="Amiri"/>
          <w:color w:val="111111"/>
          <w:sz w:val="28"/>
          <w:sz w:val="28"/>
          <w:szCs w:val="28"/>
          <w:rtl w:val="true"/>
          <w:lang w:bidi="ar-SA"/>
        </w:rPr>
        <w:t>اَئِمَةُ الْمُسْلِمینَ مِنْ بَعْدی أوَّلُهُمْ عَلیُ‌ُّبنُ‌ُاَبیطالِبٍ، ثُمَّ الْحَسَنُ وَ الْحُسَینُ، ثُمَّ عَلِیُّ بْنُ الْحُسَیْنِ، ثُمَّ مُحَمِّدُ بْنُ</w:t>
      </w:r>
    </w:p>
    <w:p>
      <w:pPr>
        <w:pStyle w:val="BookText"/>
        <w:bidi w:val="0"/>
        <w:jc w:val="both"/>
        <w:rPr/>
      </w:pPr>
      <w:r>
        <w:rPr>
          <w:rFonts w:ascii="Amiri" w:hAnsi="Amiri" w:eastAsia="Amiri" w:cs="Amiri"/>
          <w:color w:val="111111"/>
          <w:sz w:val="28"/>
          <w:sz w:val="28"/>
          <w:szCs w:val="28"/>
          <w:rtl w:val="true"/>
          <w:lang w:bidi="ar-SA"/>
        </w:rPr>
        <w:t>عَلیٍّ الْمَعْرُوفُ فِی التَّوْراةِ بِالْباقِرِ، وسَتُدْرِکُهُ یا جَابِرُ، فَاِذا لَقَیْتَهُ فَأَقْرِئْهُ مِنّیِ السَّلاَمَ، ثُمَّ الصَّادِقُ جَعْفَرُ بْنُ</w:t>
      </w:r>
    </w:p>
    <w:p>
      <w:pPr>
        <w:pStyle w:val="BookText"/>
        <w:bidi w:val="0"/>
        <w:jc w:val="both"/>
        <w:rPr/>
      </w:pPr>
      <w:r>
        <w:rPr>
          <w:rFonts w:ascii="Amiri" w:hAnsi="Amiri" w:eastAsia="Amiri" w:cs="Amiri"/>
          <w:color w:val="111111"/>
          <w:sz w:val="28"/>
          <w:sz w:val="28"/>
          <w:szCs w:val="28"/>
          <w:rtl w:val="true"/>
          <w:lang w:bidi="ar-SA"/>
        </w:rPr>
        <w:t>مُحَمَدٍ، ثُمَّ مُوسَی بْنُ جَعْفَرٍ، ثُمَّ عَلِیُّ بْنُ مُوسی، ثُمَّ مُحَمَّدُ بْنُ عَلِیٍّ، ثُمَّ عَلیُّ بْنُ مُحَمَّدٍ، ثُمَّ الْحَسَنُ بْنُ عَلِیٍّ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سَمِیّی وَ کَنِیّی حُجَّةُ اللّهِ فی أَرْضِهِ، وَ بَقِیَّتُهُ فی عِبادِهِ ابْنُ الْحَسنِ‌ِبْنِ عَلِیٍّ، ذَاکَ الَّذِی یَفْتَحُ اللّهُ تَعالی ذِکْرُهُ</w:t>
      </w:r>
    </w:p>
    <w:p>
      <w:pPr>
        <w:pStyle w:val="BookText"/>
        <w:bidi w:val="0"/>
        <w:jc w:val="both"/>
        <w:rPr/>
      </w:pPr>
      <w:r>
        <w:rPr>
          <w:rFonts w:ascii="Amiri" w:hAnsi="Amiri" w:eastAsia="Amiri" w:cs="Amiri"/>
          <w:color w:val="111111"/>
          <w:sz w:val="28"/>
          <w:sz w:val="28"/>
          <w:szCs w:val="28"/>
          <w:rtl w:val="true"/>
          <w:lang w:bidi="ar-SA"/>
        </w:rPr>
        <w:t>عَلَی یَدَیْهِ مَشَارِقَ الاَْرْضِ وَ مَغارِبَها، ذاکَ الَّذی یَغیبُ عَنْ شیعَتِهِ وَ اَولِیآئِهِ غَیْبَةً لا یَثْبُتُ فِیها عَلَی</w:t>
      </w:r>
    </w:p>
    <w:p>
      <w:pPr>
        <w:pStyle w:val="BookText"/>
        <w:bidi w:val="0"/>
        <w:jc w:val="both"/>
        <w:rPr/>
      </w:pPr>
      <w:r>
        <w:rPr>
          <w:rFonts w:ascii="Amiri" w:hAnsi="Amiri" w:eastAsia="Amiri" w:cs="Amiri"/>
          <w:color w:val="111111"/>
          <w:sz w:val="28"/>
          <w:sz w:val="28"/>
          <w:szCs w:val="28"/>
          <w:rtl w:val="true"/>
          <w:lang w:bidi="ar-SA"/>
        </w:rPr>
        <w:t>اللّهِ 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مَنِ امْتَحَنَ اللّهُ قَلْبَهُ لِلاْیمانِ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فَهَلْ یَقَعُ لِشیعَتِهِ اَلاِْنْتِفاعُ بِهِ فی</w:t>
      </w:r>
    </w:p>
    <w:p>
      <w:pPr>
        <w:pStyle w:val="BookText"/>
        <w:bidi w:val="0"/>
        <w:jc w:val="both"/>
        <w:rPr/>
      </w:pPr>
      <w:r>
        <w:rPr>
          <w:rFonts w:ascii="Amiri" w:hAnsi="Amiri" w:eastAsia="Amiri" w:cs="Amiri"/>
          <w:color w:val="111111"/>
          <w:sz w:val="28"/>
          <w:sz w:val="28"/>
          <w:szCs w:val="28"/>
          <w:rtl w:val="true"/>
          <w:lang w:bidi="ar-SA"/>
        </w:rPr>
        <w:t>غَیْبَتِهِ، 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بِالنُّبُوَّةِ اِنَّهُمْ یَسْتَضیَؤُونَ بِنُورِهِ وَ یَنْتَفِعُونَ بِوِلایَتِهِ فی غَیْبَتِهِ کَاِنْتِفاعِ</w:t>
      </w:r>
    </w:p>
    <w:p>
      <w:pPr>
        <w:pStyle w:val="BookText"/>
        <w:bidi w:val="0"/>
        <w:jc w:val="both"/>
        <w:rPr/>
      </w:pPr>
      <w:r>
        <w:rPr>
          <w:rFonts w:ascii="Amiri" w:hAnsi="Amiri" w:eastAsia="Amiri" w:cs="Amiri"/>
          <w:color w:val="111111"/>
          <w:sz w:val="28"/>
          <w:sz w:val="28"/>
          <w:szCs w:val="28"/>
          <w:rtl w:val="true"/>
          <w:lang w:bidi="ar-SA"/>
        </w:rPr>
        <w:t>النّاسِ بِالشَّمْسِ وَ اِنْ تَجَلَّلَها سَحابٌ</w:t>
      </w:r>
      <w:r>
        <w:rPr>
          <w:rFonts w:eastAsia="Amiri" w:cs="Amiri" w:ascii="Amiri" w:hAnsi="Amiri"/>
          <w:color w:val="111111"/>
          <w:sz w:val="28"/>
          <w:szCs w:val="28"/>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اکمال‌الدین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253</w:t>
      </w:r>
    </w:p>
    <w:p>
      <w:pPr>
        <w:pStyle w:val="BookText"/>
        <w:bidi w:val="0"/>
        <w:rPr/>
      </w:pPr>
      <w:r>
        <w:rPr>
          <w:rFonts w:eastAsia="Times New Roman" w:cs="Times New Roman" w:ascii="Times New Roman" w:hAnsi="Times New Roman"/>
          <w:color w:val="111111"/>
          <w:sz w:val="28"/>
          <w:szCs w:val="28"/>
          <w:lang w:val="en-US"/>
        </w:rPr>
        <w:t xml:space="preserve">In </w:t>
      </w:r>
      <w:r>
        <w:rPr>
          <w:rFonts w:eastAsia="Consolas" w:cs="Consolas" w:ascii="Consolas" w:hAnsi="Consolas"/>
          <w:color w:val="111111"/>
          <w:sz w:val="28"/>
          <w:szCs w:val="28"/>
          <w:lang w:val="en-US"/>
        </w:rPr>
        <w:t>Ikmāl-ud-Din ' a tradition, through</w:t>
      </w:r>
      <w:r>
        <w:rPr>
          <w:rFonts w:eastAsia="Times New Roman" w:cs="Times New Roman" w:ascii="Times New Roman" w:hAnsi="Times New Roman"/>
          <w:color w:val="111111"/>
          <w:sz w:val="28"/>
          <w:szCs w:val="28"/>
          <w:lang w:val="en-US"/>
        </w:rPr>
        <w:t xml:space="preserve"> Jābir-il-Ju`fī ', is narrated</w:t>
      </w:r>
    </w:p>
    <w:p>
      <w:pPr>
        <w:pStyle w:val="BookText"/>
        <w:bidi w:val="0"/>
        <w:jc w:val="both"/>
        <w:rPr/>
      </w:pPr>
      <w:r>
        <w:rPr>
          <w:rFonts w:eastAsia="Times New Roman" w:cs="Times New Roman" w:ascii="Times New Roman" w:hAnsi="Times New Roman"/>
          <w:color w:val="111111"/>
          <w:sz w:val="28"/>
          <w:szCs w:val="28"/>
          <w:lang w:val="en-US"/>
        </w:rPr>
        <w:t xml:space="preserve">from </w:t>
      </w:r>
      <w:r>
        <w:rPr>
          <w:rFonts w:eastAsia="Consolas" w:cs="Consolas" w:ascii="Consolas" w:hAnsi="Consolas"/>
          <w:color w:val="111111"/>
          <w:sz w:val="28"/>
          <w:szCs w:val="28"/>
          <w:lang w:val="en-US"/>
        </w:rPr>
        <w:t xml:space="preserve"> Jābir-ibn-</w:t>
      </w:r>
      <w:r>
        <w:rPr>
          <w:rFonts w:eastAsia="Times New Roman" w:cs="Times New Roman" w:ascii="Times New Roman" w:hAnsi="Times New Roman"/>
          <w:color w:val="111111"/>
          <w:sz w:val="28"/>
          <w:szCs w:val="28"/>
          <w:lang w:val="en-US"/>
        </w:rPr>
        <w:t>Abdillāh ' thus: " I said: ` O Messenger of Allah, we have</w:t>
      </w:r>
    </w:p>
    <w:p>
      <w:pPr>
        <w:pStyle w:val="BookText"/>
        <w:bidi w:val="0"/>
        <w:jc w:val="both"/>
        <w:rPr/>
      </w:pPr>
      <w:r>
        <w:rPr>
          <w:rFonts w:eastAsia="Times New Roman" w:cs="Times New Roman" w:ascii="Times New Roman" w:hAnsi="Times New Roman"/>
          <w:color w:val="111111"/>
          <w:sz w:val="28"/>
          <w:szCs w:val="28"/>
          <w:lang w:val="en-US"/>
        </w:rPr>
        <w:t>known Allah and His Apostle; then who is ` Ulul-Amr ', those that Allah</w:t>
      </w:r>
    </w:p>
    <w:p>
      <w:pPr>
        <w:pStyle w:val="BookText"/>
        <w:bidi w:val="0"/>
        <w:jc w:val="both"/>
        <w:rPr/>
      </w:pPr>
      <w:r>
        <w:rPr>
          <w:rFonts w:eastAsia="Times New Roman" w:cs="Times New Roman" w:ascii="Times New Roman" w:hAnsi="Times New Roman"/>
          <w:color w:val="111111"/>
          <w:sz w:val="28"/>
          <w:szCs w:val="28"/>
          <w:lang w:val="en-US"/>
        </w:rPr>
        <w:t>has made their obedience the same as your obedience? ' Then, the Prophet</w:t>
      </w:r>
    </w:p>
    <w:p>
      <w:pPr>
        <w:pStyle w:val="BookText"/>
        <w:bidi w:val="0"/>
        <w:jc w:val="both"/>
        <w:rPr/>
      </w:pPr>
      <w:r>
        <w:rPr>
          <w:rFonts w:eastAsia="Times New Roman" w:cs="Times New Roman" w:ascii="Times New Roman" w:hAnsi="Times New Roman"/>
          <w:color w:val="111111"/>
          <w:sz w:val="28"/>
          <w:szCs w:val="28"/>
          <w:lang w:val="en-US"/>
        </w:rPr>
        <w:t>(p.b.u.h.) said: ` O Jābir! they are, after me, my successors and the Guides</w:t>
      </w:r>
    </w:p>
    <w:p>
      <w:pPr>
        <w:pStyle w:val="BookText"/>
        <w:bidi w:val="0"/>
        <w:jc w:val="both"/>
        <w:rPr/>
      </w:pPr>
      <w:r>
        <w:rPr>
          <w:rFonts w:eastAsia="Times New Roman" w:cs="Times New Roman" w:ascii="Times New Roman" w:hAnsi="Times New Roman"/>
          <w:color w:val="111111"/>
          <w:sz w:val="28"/>
          <w:szCs w:val="28"/>
          <w:lang w:val="en-US"/>
        </w:rPr>
        <w:t>of Muslims; the first of them is Ali-ibn-Abitalib; then (Imam) Hassan, and</w:t>
      </w:r>
    </w:p>
    <w:p>
      <w:pPr>
        <w:pStyle w:val="BookText"/>
        <w:bidi w:val="0"/>
        <w:jc w:val="both"/>
        <w:rPr/>
      </w:pPr>
      <w:r>
        <w:rPr>
          <w:rFonts w:eastAsia="Times New Roman" w:cs="Times New Roman" w:ascii="Times New Roman" w:hAnsi="Times New Roman"/>
          <w:color w:val="111111"/>
          <w:sz w:val="28"/>
          <w:szCs w:val="28"/>
          <w:lang w:val="en-US"/>
        </w:rPr>
        <w:t>(Imam) Husain; then Ali-ibn-il-Husain; then Mohammad-ibn- Ali; known</w:t>
      </w:r>
    </w:p>
    <w:p>
      <w:pPr>
        <w:pStyle w:val="BookText"/>
        <w:bidi w:val="0"/>
        <w:jc w:val="both"/>
        <w:rPr/>
      </w:pPr>
      <w:r>
        <w:rPr>
          <w:rFonts w:eastAsia="Times New Roman" w:cs="Times New Roman" w:ascii="Times New Roman" w:hAnsi="Times New Roman"/>
          <w:color w:val="111111"/>
          <w:sz w:val="28"/>
          <w:szCs w:val="28"/>
          <w:lang w:val="en-US"/>
        </w:rPr>
        <w:t>in the Turah as Bāqir, whom you will see. O Jābir! When you visit him, give</w:t>
      </w:r>
    </w:p>
    <w:p>
      <w:pPr>
        <w:pStyle w:val="BookText"/>
        <w:bidi w:val="0"/>
        <w:jc w:val="both"/>
        <w:rPr/>
      </w:pPr>
      <w:r>
        <w:rPr>
          <w:rFonts w:eastAsia="Times New Roman" w:cs="Times New Roman" w:ascii="Times New Roman" w:hAnsi="Times New Roman"/>
          <w:color w:val="111111"/>
          <w:sz w:val="28"/>
          <w:szCs w:val="28"/>
          <w:lang w:val="en-US"/>
        </w:rPr>
        <w:t>my regards to him. After him, there is Sādiq, Ja`far-ibn-Muhammad; and</w:t>
      </w:r>
    </w:p>
    <w:p>
      <w:pPr>
        <w:pStyle w:val="BookText"/>
        <w:bidi w:val="0"/>
        <w:jc w:val="both"/>
        <w:rPr/>
      </w:pPr>
      <w:r>
        <w:rPr>
          <w:rFonts w:eastAsia="Times New Roman" w:cs="Times New Roman" w:ascii="Times New Roman" w:hAnsi="Times New Roman"/>
          <w:color w:val="111111"/>
          <w:sz w:val="28"/>
          <w:szCs w:val="28"/>
          <w:lang w:val="en-US"/>
        </w:rPr>
        <w:t>after him Mūsa-ibn-Ja`far; then Ali-ibn-Mūsā; then Muḥammad-ibn-Ali;</w:t>
      </w:r>
    </w:p>
    <w:p>
      <w:pPr>
        <w:pStyle w:val="BookText"/>
        <w:bidi w:val="0"/>
        <w:jc w:val="both"/>
        <w:rPr/>
      </w:pPr>
      <w:r>
        <w:rPr>
          <w:rFonts w:eastAsia="Times New Roman" w:cs="Times New Roman" w:ascii="Times New Roman" w:hAnsi="Times New Roman"/>
          <w:color w:val="111111"/>
          <w:sz w:val="28"/>
          <w:szCs w:val="28"/>
          <w:lang w:val="en-US"/>
        </w:rPr>
        <w:t>then Ali-ibn-Muhammad, then Hassan-ibn-Ali; and after him (there comes)</w:t>
      </w:r>
    </w:p>
    <w:p>
      <w:pPr>
        <w:pStyle w:val="BookText"/>
        <w:bidi w:val="0"/>
        <w:jc w:val="both"/>
        <w:rPr/>
      </w:pPr>
      <w:r>
        <w:rPr>
          <w:rFonts w:eastAsia="Times New Roman" w:cs="Times New Roman" w:ascii="Times New Roman" w:hAnsi="Times New Roman"/>
          <w:color w:val="111111"/>
          <w:sz w:val="28"/>
          <w:szCs w:val="28"/>
          <w:lang w:val="en-US"/>
        </w:rPr>
        <w:t>Al-Ghā'im whose name and sir-name is the same as mine. He is Allah's</w:t>
      </w:r>
    </w:p>
    <w:p>
      <w:pPr>
        <w:pStyle w:val="BookText"/>
        <w:bidi w:val="0"/>
        <w:jc w:val="both"/>
        <w:rPr/>
      </w:pPr>
      <w:r>
        <w:rPr>
          <w:rFonts w:eastAsia="Times New Roman" w:cs="Times New Roman" w:ascii="Times New Roman" w:hAnsi="Times New Roman"/>
          <w:color w:val="111111"/>
          <w:sz w:val="28"/>
          <w:szCs w:val="28"/>
          <w:lang w:val="en-US"/>
        </w:rPr>
        <w:t>Authority on the Earth and His Remainder amongst His servants. He is</w:t>
      </w:r>
    </w:p>
    <w:p>
      <w:pPr>
        <w:pStyle w:val="BookText"/>
        <w:bidi w:val="0"/>
        <w:jc w:val="both"/>
        <w:rPr/>
      </w:pPr>
      <w:r>
        <w:rPr>
          <w:rFonts w:eastAsia="Times New Roman" w:cs="Times New Roman" w:ascii="Times New Roman" w:hAnsi="Times New Roman"/>
          <w:color w:val="111111"/>
          <w:sz w:val="28"/>
          <w:szCs w:val="28"/>
          <w:lang w:val="en-US"/>
        </w:rPr>
        <w:t>the son of (Imam) Hassan-ibn-Ali (al-`Askarī). This is the very personality</w:t>
      </w:r>
    </w:p>
    <w:p>
      <w:pPr>
        <w:pStyle w:val="BookText"/>
        <w:bidi w:val="0"/>
        <w:jc w:val="both"/>
        <w:rPr/>
      </w:pPr>
      <w:r>
        <w:rPr>
          <w:rFonts w:eastAsia="Times New Roman" w:cs="Times New Roman" w:ascii="Times New Roman" w:hAnsi="Times New Roman"/>
          <w:color w:val="111111"/>
          <w:sz w:val="28"/>
          <w:szCs w:val="28"/>
          <w:lang w:val="en-US"/>
        </w:rPr>
        <w:t>by whose hands Allah will open the Easts and Wests of the worlds and this</w:t>
      </w:r>
    </w:p>
    <w:p>
      <w:pPr>
        <w:pStyle w:val="BookText"/>
        <w:bidi w:val="0"/>
        <w:jc w:val="both"/>
        <w:rPr/>
      </w:pPr>
      <w:r>
        <w:rPr>
          <w:rFonts w:eastAsia="Times New Roman" w:cs="Times New Roman" w:ascii="Times New Roman" w:hAnsi="Times New Roman"/>
          <w:color w:val="111111"/>
          <w:sz w:val="28"/>
          <w:szCs w:val="28"/>
          <w:lang w:val="en-US"/>
        </w:rPr>
        <w:t>is the very personality who will be absent from his followers and his lovers</w:t>
      </w:r>
    </w:p>
    <w:p>
      <w:pPr>
        <w:pStyle w:val="BookText"/>
        <w:bidi w:val="0"/>
        <w:jc w:val="both"/>
        <w:rPr/>
      </w:pPr>
      <w:r>
        <w:rPr>
          <w:rFonts w:eastAsia="Times New Roman" w:cs="Times New Roman" w:ascii="Times New Roman" w:hAnsi="Times New Roman"/>
          <w:color w:val="111111"/>
          <w:sz w:val="28"/>
          <w:szCs w:val="28"/>
          <w:lang w:val="en-US"/>
        </w:rPr>
        <w:t>in which his mastership can not be proved by a statement of anyone except</w:t>
      </w:r>
    </w:p>
    <w:p>
      <w:pPr>
        <w:pStyle w:val="BookText"/>
        <w:bidi w:val="0"/>
        <w:jc w:val="both"/>
        <w:rPr/>
      </w:pPr>
      <w:r>
        <w:rPr>
          <w:rFonts w:eastAsia="Times New Roman" w:cs="Times New Roman" w:ascii="Times New Roman" w:hAnsi="Times New Roman"/>
          <w:color w:val="111111"/>
          <w:sz w:val="28"/>
          <w:szCs w:val="28"/>
          <w:lang w:val="en-US"/>
        </w:rPr>
        <w:t>for the one whose heart Allah tests for Faith."</w:t>
      </w:r>
    </w:p>
    <w:p>
      <w:pPr>
        <w:pStyle w:val="BookText"/>
        <w:bidi w:val="0"/>
        <w:jc w:val="both"/>
        <w:rPr/>
      </w:pPr>
      <w:r>
        <w:rPr>
          <w:rFonts w:eastAsia="Times New Roman" w:cs="Times New Roman" w:ascii="Times New Roman" w:hAnsi="Times New Roman"/>
          <w:color w:val="111111"/>
          <w:sz w:val="28"/>
          <w:szCs w:val="28"/>
          <w:lang w:val="en-US"/>
        </w:rPr>
        <w:t>Jābir said: " I asked him: ` O' Messenger of Allah! will his followers</w:t>
      </w:r>
    </w:p>
    <w:p>
      <w:pPr>
        <w:pStyle w:val="BookText"/>
        <w:bidi w:val="0"/>
        <w:jc w:val="both"/>
        <w:rPr/>
      </w:pPr>
      <w:r>
        <w:rPr>
          <w:rFonts w:eastAsia="Times New Roman" w:cs="Times New Roman" w:ascii="Times New Roman" w:hAnsi="Times New Roman"/>
          <w:color w:val="111111"/>
          <w:sz w:val="28"/>
          <w:szCs w:val="28"/>
          <w:lang w:val="en-US"/>
        </w:rPr>
        <w:t>avail of him during his occultation? ' He answered: ` Yes. By the One Who</w:t>
      </w:r>
    </w:p>
    <w:p>
      <w:pPr>
        <w:pStyle w:val="BookText"/>
        <w:bidi w:val="0"/>
        <w:jc w:val="both"/>
        <w:rPr/>
      </w:pPr>
      <w:r>
        <w:rPr>
          <w:rFonts w:eastAsia="Times New Roman" w:cs="Times New Roman" w:ascii="Times New Roman" w:hAnsi="Times New Roman"/>
          <w:color w:val="111111"/>
          <w:sz w:val="28"/>
          <w:szCs w:val="28"/>
          <w:lang w:val="en-US"/>
        </w:rPr>
        <w:t>appointed me to prophethood, they will seek brightness from his light and</w:t>
      </w:r>
    </w:p>
    <w:p>
      <w:pPr>
        <w:pStyle w:val="BookText"/>
        <w:bidi w:val="0"/>
        <w:jc w:val="both"/>
        <w:rPr/>
      </w:pPr>
      <w:r>
        <w:rPr>
          <w:rFonts w:eastAsia="Times New Roman" w:cs="Times New Roman" w:ascii="Times New Roman" w:hAnsi="Times New Roman"/>
          <w:color w:val="111111"/>
          <w:sz w:val="28"/>
          <w:szCs w:val="28"/>
          <w:lang w:val="en-US"/>
        </w:rPr>
        <w:t>will avail by devotion in his absence the same as the availing of people from</w:t>
      </w:r>
    </w:p>
    <w:p>
      <w:pPr>
        <w:pStyle w:val="BookText"/>
        <w:bidi w:val="0"/>
        <w:jc w:val="both"/>
        <w:rPr/>
      </w:pPr>
      <w:r>
        <w:rPr>
          <w:rFonts w:eastAsia="Times New Roman" w:cs="Times New Roman" w:ascii="Times New Roman" w:hAnsi="Times New Roman"/>
          <w:color w:val="111111"/>
          <w:sz w:val="28"/>
          <w:szCs w:val="28"/>
          <w:lang w:val="en-US"/>
        </w:rPr>
        <w:t>the (glow of) sun when clouds cover it '..."</w:t>
      </w:r>
    </w:p>
    <w:p>
      <w:pPr>
        <w:pStyle w:val="BookText"/>
        <w:bidi w:val="0"/>
        <w:jc w:val="both"/>
        <w:rPr/>
      </w:pPr>
      <w:r>
        <w:rPr>
          <w:rFonts w:eastAsia="Times New Roman" w:cs="Times New Roman" w:ascii="Times New Roman" w:hAnsi="Times New Roman"/>
          <w:color w:val="111111"/>
          <w:sz w:val="28"/>
          <w:szCs w:val="28"/>
          <w:lang w:val="en-US"/>
        </w:rPr>
        <w:t>(Ikmal-ud-Dīn, Vol. 1, p. 253' with nearly similar meaning, in Yanābī-`ul-Mawaddah, p. 117)</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اِنْ هُوَ اِلاّ وَحْیٌ یُوحی وَ ما یَنْطِقُ عَنِ الْهَوی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سوره‌النجم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لآیة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p>
    <w:p>
      <w:pPr>
        <w:pStyle w:val="BookText"/>
        <w:bidi w:val="0"/>
        <w:jc w:val="both"/>
        <w:rPr/>
      </w:pPr>
      <w:r>
        <w:rPr>
          <w:rFonts w:eastAsia="Times New Roman" w:cs="Times New Roman" w:ascii="Times New Roman" w:hAnsi="Times New Roman"/>
          <w:color w:val="111111"/>
          <w:sz w:val="28"/>
          <w:szCs w:val="28"/>
          <w:lang w:val="en-US"/>
        </w:rPr>
        <w:t>" Nor does the Apostle speak out of desire. It is naught but revelation</w:t>
      </w:r>
    </w:p>
    <w:p>
      <w:pPr>
        <w:pStyle w:val="BookText"/>
        <w:bidi w:val="0"/>
        <w:jc w:val="both"/>
        <w:rPr/>
      </w:pPr>
      <w:r>
        <w:rPr>
          <w:rFonts w:eastAsia="Times New Roman" w:cs="Times New Roman" w:ascii="Times New Roman" w:hAnsi="Times New Roman"/>
          <w:color w:val="111111"/>
          <w:sz w:val="28"/>
          <w:szCs w:val="28"/>
          <w:lang w:val="en-US"/>
        </w:rPr>
        <w:t>that is revealed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(Sura Najm, No. 53, verses 3,4)</w:t>
      </w:r>
    </w:p>
    <w:p>
      <w:pPr>
        <w:pStyle w:val="BookText"/>
        <w:bidi w:val="0"/>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اِنّی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ارِکٌ فِیکُمْ الثَّقَلَیْنِ کِتابَ اللّهِ وَ عِتْرَتی، کِتابُ اللّهِ حَبْلٌ مَمْدُودٌ مِنَ السَّماءِ اِلَی الاَْرْضِ وَ عِتْرَتی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أَهْلُ بَیْتی وَ اِنَّ الّلطیفَ الْخَبیرَ اَخْبَرَنی اَنَّهُما لَنْ یَفْتَرِقا حَتّی یَرِدا عَلَیَّ الْحَوْضَ فَانْظُرُوا بِماذا تَخْلُفُونی</w:t>
      </w:r>
    </w:p>
    <w:p>
      <w:pPr>
        <w:pStyle w:val="BookText"/>
        <w:bidi w:val="0"/>
        <w:jc w:val="both"/>
        <w:rPr/>
      </w:pPr>
      <w:r>
        <w:rPr>
          <w:rFonts w:ascii="Amiri" w:hAnsi="Amiri" w:eastAsia="Amiri" w:cs="Amiri"/>
          <w:color w:val="111111"/>
          <w:sz w:val="28"/>
          <w:sz w:val="28"/>
          <w:szCs w:val="28"/>
          <w:rtl w:val="true"/>
          <w:lang w:bidi="ar-SA"/>
        </w:rPr>
        <w:t>تَضِلُّوا ما اِنْ تَمَسَّکْتُمْ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معانی‌الاخبار، 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احمدبن حنبل،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p>
    <w:p>
      <w:pPr>
        <w:pStyle w:val="BookText"/>
        <w:bidi w:val="0"/>
        <w:jc w:val="both"/>
        <w:rPr/>
      </w:pPr>
      <w:r>
        <w:rPr>
          <w:rFonts w:eastAsia="Times New Roman" w:cs="Times New Roman" w:ascii="Times New Roman" w:hAnsi="Times New Roman"/>
          <w:color w:val="111111"/>
          <w:sz w:val="28"/>
          <w:szCs w:val="28"/>
          <w:lang w:val="en-US"/>
        </w:rPr>
        <w:t>The Prophet (p.b.u.h.) said: " I leave behind me two weighty (very</w:t>
      </w:r>
    </w:p>
    <w:p>
      <w:pPr>
        <w:pStyle w:val="BookText"/>
        <w:bidi w:val="0"/>
        <w:jc w:val="both"/>
        <w:rPr/>
      </w:pPr>
      <w:r>
        <w:rPr>
          <w:rFonts w:eastAsia="Times New Roman" w:cs="Times New Roman" w:ascii="Times New Roman" w:hAnsi="Times New Roman"/>
          <w:color w:val="111111"/>
          <w:sz w:val="28"/>
          <w:szCs w:val="28"/>
          <w:lang w:val="en-US"/>
        </w:rPr>
        <w:t>worthy and important) things: The Book of Allah (i.e. the Qur'ān), which is</w:t>
      </w:r>
    </w:p>
    <w:p>
      <w:pPr>
        <w:pStyle w:val="BookText"/>
        <w:bidi w:val="0"/>
        <w:jc w:val="both"/>
        <w:rPr/>
      </w:pPr>
      <w:r>
        <w:rPr>
          <w:rFonts w:eastAsia="Times New Roman" w:cs="Times New Roman" w:ascii="Times New Roman" w:hAnsi="Times New Roman"/>
          <w:color w:val="111111"/>
          <w:sz w:val="28"/>
          <w:szCs w:val="28"/>
          <w:lang w:val="en-US"/>
        </w:rPr>
        <w:t>a stretched string from the heaven to the earth, and my progeny, my</w:t>
      </w:r>
    </w:p>
    <w:p>
      <w:pPr>
        <w:pStyle w:val="BookText"/>
        <w:bidi w:val="0"/>
        <w:jc w:val="both"/>
        <w:rPr/>
      </w:pPr>
      <w:r>
        <w:rPr>
          <w:rFonts w:eastAsia="Times New Roman" w:cs="Times New Roman" w:ascii="Times New Roman" w:hAnsi="Times New Roman"/>
          <w:color w:val="111111"/>
          <w:sz w:val="28"/>
          <w:szCs w:val="28"/>
          <w:lang w:val="en-US"/>
        </w:rPr>
        <w:t>Ahlul-Bait; for verily Allah, The Merciful, The Aware, informed me that</w:t>
      </w:r>
    </w:p>
    <w:p>
      <w:pPr>
        <w:pStyle w:val="BookText"/>
        <w:bidi w:val="0"/>
        <w:jc w:val="both"/>
        <w:rPr/>
      </w:pPr>
      <w:r>
        <w:rPr>
          <w:rFonts w:eastAsia="Times New Roman" w:cs="Times New Roman" w:ascii="Times New Roman" w:hAnsi="Times New Roman"/>
          <w:color w:val="111111"/>
          <w:sz w:val="28"/>
          <w:szCs w:val="28"/>
          <w:lang w:val="en-US"/>
        </w:rPr>
        <w:t>never, never, will these two get separated from each other until they meet</w:t>
      </w:r>
    </w:p>
    <w:p>
      <w:pPr>
        <w:pStyle w:val="BookText"/>
        <w:bidi w:val="0"/>
        <w:jc w:val="both"/>
        <w:rPr/>
      </w:pPr>
      <w:r>
        <w:rPr>
          <w:rFonts w:eastAsia="Times New Roman" w:cs="Times New Roman" w:ascii="Times New Roman" w:hAnsi="Times New Roman"/>
          <w:color w:val="111111"/>
          <w:sz w:val="28"/>
          <w:szCs w:val="28"/>
          <w:lang w:val="en-US"/>
        </w:rPr>
        <w:t>me at the Houd of Kauthar (the Pond of Abundance). Therefore, be</w:t>
      </w:r>
    </w:p>
    <w:p>
      <w:pPr>
        <w:pStyle w:val="BookText"/>
        <w:bidi w:val="0"/>
        <w:jc w:val="both"/>
        <w:rPr/>
      </w:pPr>
      <w:r>
        <w:rPr>
          <w:rFonts w:eastAsia="Times New Roman" w:cs="Times New Roman" w:ascii="Times New Roman" w:hAnsi="Times New Roman"/>
          <w:color w:val="111111"/>
          <w:sz w:val="28"/>
          <w:szCs w:val="28"/>
          <w:lang w:val="en-US"/>
        </w:rPr>
        <w:t>careful and contemplate on how you will treat them (after me) ". And, in</w:t>
      </w:r>
    </w:p>
    <w:p>
      <w:pPr>
        <w:pStyle w:val="BookText"/>
        <w:bidi w:val="0"/>
        <w:jc w:val="both"/>
        <w:rPr/>
      </w:pPr>
      <w:r>
        <w:rPr>
          <w:rFonts w:eastAsia="Times New Roman" w:cs="Times New Roman" w:ascii="Times New Roman" w:hAnsi="Times New Roman"/>
          <w:color w:val="111111"/>
          <w:sz w:val="28"/>
          <w:szCs w:val="28"/>
          <w:lang w:val="en-US"/>
        </w:rPr>
        <w:t>another tradition it is added: " Never, never, shall you get astray if you</w:t>
      </w:r>
    </w:p>
    <w:p>
      <w:pPr>
        <w:pStyle w:val="BookText"/>
        <w:bidi w:val="0"/>
        <w:jc w:val="both"/>
        <w:rPr/>
      </w:pPr>
      <w:r>
        <w:rPr>
          <w:rFonts w:eastAsia="Times New Roman" w:cs="Times New Roman" w:ascii="Times New Roman" w:hAnsi="Times New Roman"/>
          <w:color w:val="111111"/>
          <w:sz w:val="28"/>
          <w:szCs w:val="28"/>
          <w:lang w:val="en-US"/>
        </w:rPr>
        <w:t>attach yourselves to these TWO."</w:t>
      </w:r>
    </w:p>
    <w:p>
      <w:pPr>
        <w:pStyle w:val="BookText"/>
        <w:bidi w:val="0"/>
        <w:jc w:val="both"/>
        <w:rPr/>
      </w:pPr>
      <w:r>
        <w:rPr>
          <w:rFonts w:eastAsia="Times New Roman" w:cs="Times New Roman" w:ascii="Times New Roman" w:hAnsi="Times New Roman"/>
          <w:color w:val="111111"/>
          <w:sz w:val="28"/>
          <w:szCs w:val="28"/>
          <w:lang w:val="en-US"/>
        </w:rPr>
        <w:t>(Ma`ānī-ul-Akhbār, p. 90, tradition 2, &amp; Musnad Aḥmad-ibn-Ḥanbal, Vol. 3, p. 17, and other</w:t>
      </w:r>
    </w:p>
    <w:p>
      <w:pPr>
        <w:pStyle w:val="BookText"/>
        <w:bidi w:val="0"/>
        <w:jc w:val="both"/>
        <w:rPr/>
      </w:pPr>
      <w:r>
        <w:rPr>
          <w:rFonts w:eastAsia="Times New Roman" w:cs="Times New Roman" w:ascii="Times New Roman" w:hAnsi="Times New Roman"/>
          <w:color w:val="111111"/>
          <w:sz w:val="28"/>
          <w:szCs w:val="28"/>
          <w:lang w:val="en-US"/>
        </w:rPr>
        <w:t>books from the Sunnite School and Shi`ah School mentioned in Iḥqāq-ul-Haqq, Vol. 9, p. 309</w:t>
      </w:r>
    </w:p>
    <w:p>
      <w:pPr>
        <w:pStyle w:val="BookText"/>
        <w:bidi w:val="0"/>
        <w:jc w:val="both"/>
        <w:rPr/>
      </w:pPr>
      <w:r>
        <w:rPr>
          <w:rFonts w:eastAsia="Times New Roman" w:cs="Times New Roman" w:ascii="Times New Roman" w:hAnsi="Times New Roman"/>
          <w:color w:val="111111"/>
          <w:sz w:val="28"/>
          <w:szCs w:val="28"/>
          <w:lang w:val="en-US"/>
        </w:rPr>
        <w:t>to 375)</w:t>
      </w:r>
    </w:p>
    <w:p>
      <w:pPr>
        <w:pStyle w:val="BookText"/>
        <w:bidi w:val="0"/>
        <w:jc w:val="both"/>
        <w:rPr/>
      </w:pPr>
      <w:r>
        <w:rPr>
          <w:rFonts w:ascii="IRNazanin" w:hAnsi="IRNazanin" w:eastAsia="IRNazanin"/>
          <w:color w:val="111111"/>
          <w:sz w:val="28"/>
          <w:sz w:val="28"/>
          <w:szCs w:val="28"/>
          <w:rtl w:val="true"/>
          <w:lang w:bidi="fa-IR"/>
        </w:rPr>
        <w:t>قال الامام الرضا علیه السلام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رحم اللّه عبداً احیا امرنا فقلت له و کیف یحیی امرکم قال یتعلم علومنا و یعلمها الناس</w:t>
      </w:r>
    </w:p>
    <w:p>
      <w:pPr>
        <w:pStyle w:val="BookText"/>
        <w:bidi w:val="0"/>
        <w:jc w:val="both"/>
        <w:rPr/>
      </w:pPr>
      <w:r>
        <w:rPr>
          <w:rFonts w:ascii="IRNazanin" w:hAnsi="IRNazanin" w:eastAsia="IRNazanin"/>
          <w:color w:val="111111"/>
          <w:sz w:val="28"/>
          <w:sz w:val="28"/>
          <w:szCs w:val="28"/>
          <w:rtl w:val="true"/>
          <w:lang w:bidi="fa-IR"/>
        </w:rPr>
        <w:t>فانهم لو علموا محاسن کلامنا لا تبعونا</w:t>
      </w:r>
    </w:p>
    <w:p>
      <w:pPr>
        <w:pStyle w:val="BookText"/>
        <w:bidi w:val="0"/>
        <w:jc w:val="both"/>
        <w:rPr/>
      </w:pPr>
      <w:r>
        <w:rPr>
          <w:rFonts w:ascii="IRNazanin" w:hAnsi="IRNazanin" w:eastAsia="IRNazanin"/>
          <w:color w:val="111111"/>
          <w:sz w:val="28"/>
          <w:sz w:val="28"/>
          <w:szCs w:val="28"/>
          <w:rtl w:val="true"/>
          <w:lang w:bidi="fa-IR"/>
        </w:rPr>
        <w:t xml:space="preserve">معانی‌الاخبار صفحه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الرضا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207</w:t>
      </w:r>
    </w:p>
    <w:p>
      <w:pPr>
        <w:pStyle w:val="BookText"/>
        <w:bidi w:val="0"/>
        <w:jc w:val="both"/>
        <w:rPr/>
      </w:pPr>
      <w:r>
        <w:rPr>
          <w:rFonts w:eastAsia="Times New Roman" w:cs="Times New Roman" w:ascii="Times New Roman" w:hAnsi="Times New Roman"/>
          <w:color w:val="111111"/>
          <w:sz w:val="28"/>
          <w:szCs w:val="28"/>
          <w:lang w:val="en-US"/>
        </w:rPr>
        <w:t>Abul-Hassan-ir-Ridā (a.s.) said:</w:t>
      </w:r>
    </w:p>
    <w:p>
      <w:pPr>
        <w:pStyle w:val="BookText"/>
        <w:bidi w:val="0"/>
        <w:jc w:val="both"/>
        <w:rPr/>
      </w:pPr>
      <w:r>
        <w:rPr>
          <w:rFonts w:eastAsia="Times New Roman" w:cs="Times New Roman" w:ascii="Times New Roman" w:hAnsi="Times New Roman"/>
          <w:color w:val="111111"/>
          <w:sz w:val="28"/>
          <w:szCs w:val="28"/>
          <w:lang w:val="en-US"/>
        </w:rPr>
        <w:t>" May the Mercy of Allah be upon the servant who Keeps alive our</w:t>
      </w:r>
    </w:p>
    <w:p>
      <w:pPr>
        <w:pStyle w:val="BookText"/>
        <w:bidi w:val="0"/>
        <w:jc w:val="both"/>
        <w:rPr/>
      </w:pPr>
      <w:r>
        <w:rPr>
          <w:rFonts w:eastAsia="Times New Roman" w:cs="Times New Roman" w:ascii="Times New Roman" w:hAnsi="Times New Roman"/>
          <w:color w:val="111111"/>
          <w:sz w:val="28"/>
          <w:szCs w:val="28"/>
          <w:lang w:val="en-US"/>
        </w:rPr>
        <w:t>commandment." I asked him (a.s.) how the one could keep your</w:t>
      </w:r>
    </w:p>
    <w:p>
      <w:pPr>
        <w:pStyle w:val="BookText"/>
        <w:bidi w:val="0"/>
        <w:jc w:val="both"/>
        <w:rPr/>
      </w:pPr>
      <w:r>
        <w:rPr>
          <w:rFonts w:eastAsia="Times New Roman" w:cs="Times New Roman" w:ascii="Times New Roman" w:hAnsi="Times New Roman"/>
          <w:color w:val="111111"/>
          <w:sz w:val="28"/>
          <w:szCs w:val="28"/>
          <w:lang w:val="en-US"/>
        </w:rPr>
        <w:t>commandment alive. He (a.s.) said: " He (can) learn our sciences and</w:t>
      </w:r>
    </w:p>
    <w:p>
      <w:pPr>
        <w:pStyle w:val="BookText"/>
        <w:bidi w:val="0"/>
        <w:jc w:val="both"/>
        <w:rPr/>
      </w:pPr>
      <w:r>
        <w:rPr>
          <w:rFonts w:eastAsia="Times New Roman" w:cs="Times New Roman" w:ascii="Times New Roman" w:hAnsi="Times New Roman"/>
          <w:color w:val="111111"/>
          <w:sz w:val="28"/>
          <w:szCs w:val="28"/>
          <w:lang w:val="en-US"/>
        </w:rPr>
        <w:t>teach them to people. In fact, if people knew (the merits) and goodnesses</w:t>
      </w:r>
    </w:p>
    <w:p>
      <w:pPr>
        <w:pStyle w:val="BookText"/>
        <w:bidi w:val="0"/>
        <w:jc w:val="both"/>
        <w:rPr/>
      </w:pPr>
      <w:r>
        <w:rPr>
          <w:rFonts w:eastAsia="Times New Roman" w:cs="Times New Roman" w:ascii="Times New Roman" w:hAnsi="Times New Roman"/>
          <w:color w:val="111111"/>
          <w:sz w:val="28"/>
          <w:szCs w:val="28"/>
          <w:lang w:val="en-US"/>
        </w:rPr>
        <w:t>of our speech, surely they would follow us."</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w:t>
      </w:r>
      <w:r>
        <w:rPr>
          <w:rFonts w:eastAsia="Consolas" w:cs="Consolas" w:ascii="Consolas" w:hAnsi="Consolas"/>
          <w:color w:val="111111"/>
          <w:sz w:val="28"/>
          <w:szCs w:val="28"/>
          <w:lang w:val="en-US"/>
        </w:rPr>
        <w:t xml:space="preserve">ānī-ul-Akhbār, p. 180 </w:t>
      </w:r>
      <w:r>
        <w:rPr>
          <w:rFonts w:eastAsia="Times New Roman" w:cs="Times New Roman" w:ascii="Times New Roman" w:hAnsi="Times New Roman"/>
          <w:color w:val="111111"/>
          <w:sz w:val="28"/>
          <w:szCs w:val="28"/>
          <w:lang w:val="en-US"/>
        </w:rPr>
        <w:t>Uyūn-i-Akhbār-ur-Ridā, V. 1, p. 207)</w:t>
      </w:r>
    </w:p>
    <w:p>
      <w:pPr>
        <w:pStyle w:val="BookText"/>
        <w:bidi w:val="0"/>
        <w:rPr/>
      </w:pPr>
      <w:r>
        <w:rPr>
          <w:rFonts w:eastAsia="Times New Roman" w:cs="Times New Roman" w:ascii="Times New Roman" w:hAnsi="Times New Roman"/>
          <w:color w:val="111111"/>
          <w:sz w:val="28"/>
          <w:szCs w:val="28"/>
          <w:lang w:val="en-US"/>
        </w:rPr>
        <w:t>There are 260 Arabic/Farsi Commentaries (Tafsir) Available at the</w:t>
      </w:r>
    </w:p>
    <w:p>
      <w:pPr>
        <w:pStyle w:val="BookText"/>
        <w:bidi w:val="0"/>
        <w:jc w:val="both"/>
        <w:rPr/>
      </w:pPr>
      <w:r>
        <w:rPr>
          <w:rFonts w:eastAsia="Times New Roman" w:cs="Times New Roman" w:ascii="Times New Roman" w:hAnsi="Times New Roman"/>
          <w:color w:val="111111"/>
          <w:sz w:val="28"/>
          <w:szCs w:val="28"/>
          <w:lang w:val="en-US"/>
        </w:rPr>
        <w:t>Imam Ali (a.s.) Public Library as Sources for This Commentary</w:t>
      </w:r>
    </w:p>
    <w:p>
      <w:pPr>
        <w:pStyle w:val="BookText"/>
        <w:bidi w:val="0"/>
        <w:jc w:val="both"/>
        <w:rPr/>
      </w:pPr>
      <w:r>
        <w:rPr>
          <w:rFonts w:eastAsia="Times New Roman" w:cs="Times New Roman" w:ascii="Times New Roman" w:hAnsi="Times New Roman"/>
          <w:color w:val="111111"/>
          <w:sz w:val="28"/>
          <w:szCs w:val="28"/>
          <w:lang w:val="en-US"/>
        </w:rPr>
        <w:t>and Among Them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Tafsīr - ul - Qur'ān - il - Karīm by</w:t>
      </w:r>
    </w:p>
    <w:p>
      <w:pPr>
        <w:pStyle w:val="BookText"/>
        <w:bidi w:val="0"/>
        <w:jc w:val="both"/>
        <w:rPr/>
      </w:pPr>
      <w:r>
        <w:rPr>
          <w:rFonts w:eastAsia="Times New Roman" w:cs="Times New Roman" w:ascii="Times New Roman" w:hAnsi="Times New Roman"/>
          <w:color w:val="111111"/>
          <w:sz w:val="28"/>
          <w:szCs w:val="28"/>
          <w:lang w:val="en-US"/>
        </w:rPr>
        <w:t xml:space="preserve">Allāmah as - Sayyid </w:t>
      </w:r>
    </w:p>
    <w:p>
      <w:pPr>
        <w:pStyle w:val="BookText"/>
        <w:bidi w:val="0"/>
        <w:jc w:val="both"/>
        <w:rPr/>
      </w:pPr>
      <w:r>
        <w:rPr>
          <w:rFonts w:eastAsia="Times New Roman" w:cs="Times New Roman" w:ascii="Times New Roman" w:hAnsi="Times New Roman"/>
          <w:color w:val="111111"/>
          <w:sz w:val="28"/>
          <w:szCs w:val="28"/>
          <w:lang w:val="en-US"/>
        </w:rPr>
        <w:t>Abdullāh Shubbar, Dār-u-</w:t>
      </w:r>
    </w:p>
    <w:p>
      <w:pPr>
        <w:pStyle w:val="BookText"/>
        <w:bidi w:val="0"/>
        <w:jc w:val="both"/>
        <w:rPr/>
      </w:pPr>
      <w:r>
        <w:rPr>
          <w:rFonts w:eastAsia="Times New Roman" w:cs="Times New Roman" w:ascii="Times New Roman" w:hAnsi="Times New Roman"/>
          <w:color w:val="111111"/>
          <w:sz w:val="28"/>
          <w:szCs w:val="28"/>
          <w:lang w:val="en-US"/>
        </w:rPr>
        <w:t>Iḥyā'-it-Turāth-il-`Arabī, Beirut, Lebanon - 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Tafsīr-ul-Qummī by Abil-Hasan `Alī ibn Ibrāhīm-il-Qummī, Dār-ul-Kitāb, Qum, Iran,</w:t>
      </w:r>
    </w:p>
    <w:p>
      <w:pPr>
        <w:pStyle w:val="BookText"/>
        <w:bidi w:val="0"/>
        <w:jc w:val="both"/>
        <w:rPr/>
      </w:pPr>
      <w:r>
        <w:rPr>
          <w:rFonts w:eastAsia="Times New Roman" w:cs="Times New Roman" w:ascii="Times New Roman" w:hAnsi="Times New Roman"/>
          <w:color w:val="111111"/>
          <w:sz w:val="28"/>
          <w:szCs w:val="28"/>
          <w:lang w:val="en-US"/>
        </w:rPr>
        <w:t>1968/1387 A.H. - 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Fi-Zilāl, Sayyid-i-Qutb; Dār-u-Iḥyā'-it-Turāth-il-`Arabī, Beirut,Lebanon,1967/1386 -A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At-Tafsīr-ul-Kāshif by Muhammad Jawād Muqniyah, Dār-ul `ilm lil-Malāyīn, Beirut,</w:t>
      </w:r>
    </w:p>
    <w:p>
      <w:pPr>
        <w:pStyle w:val="BookText"/>
        <w:bidi w:val="0"/>
        <w:jc w:val="both"/>
        <w:rPr/>
      </w:pPr>
      <w:r>
        <w:rPr>
          <w:rFonts w:eastAsia="Times New Roman" w:cs="Times New Roman" w:ascii="Times New Roman" w:hAnsi="Times New Roman"/>
          <w:color w:val="111111"/>
          <w:sz w:val="28"/>
          <w:szCs w:val="28"/>
          <w:lang w:val="en-US"/>
        </w:rPr>
        <w:t>Lebanon, 1970 - 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Tafsīr-iṣ-Ṣāfī by al-Fayd-il-Kāshānī, al-A</w:t>
      </w:r>
    </w:p>
    <w:p>
      <w:pPr>
        <w:pStyle w:val="BookText"/>
        <w:bidi w:val="0"/>
        <w:jc w:val="both"/>
        <w:rPr/>
      </w:pPr>
      <w:r>
        <w:rPr>
          <w:rFonts w:eastAsia="Times New Roman" w:cs="Times New Roman" w:ascii="Times New Roman" w:hAnsi="Times New Roman"/>
          <w:color w:val="111111"/>
          <w:sz w:val="28"/>
          <w:szCs w:val="28"/>
          <w:lang w:val="en-US"/>
        </w:rPr>
        <w:t>lamī lil-Matbu</w:t>
      </w:r>
    </w:p>
    <w:p>
      <w:pPr>
        <w:pStyle w:val="BookText"/>
        <w:bidi w:val="0"/>
        <w:jc w:val="both"/>
        <w:rPr/>
      </w:pPr>
      <w:r>
        <w:rPr>
          <w:rFonts w:eastAsia="Times New Roman" w:cs="Times New Roman" w:ascii="Times New Roman" w:hAnsi="Times New Roman"/>
          <w:color w:val="111111"/>
          <w:sz w:val="28"/>
          <w:szCs w:val="28"/>
          <w:lang w:val="en-US"/>
        </w:rPr>
        <w:t>āt, Beirut,Lebanon, 1979/1399</w:t>
      </w:r>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Manhaj-uṣ-Ṣādiqīn by Fatḥullāh Kāshānī, `Ilmiyyah Islāmiyyah Bookshop,</w:t>
      </w:r>
    </w:p>
    <w:p>
      <w:pPr>
        <w:pStyle w:val="BookText"/>
        <w:bidi w:val="0"/>
        <w:jc w:val="both"/>
        <w:rPr/>
      </w:pPr>
      <w:r>
        <w:rPr>
          <w:rFonts w:eastAsia="Times New Roman" w:cs="Times New Roman" w:ascii="Times New Roman" w:hAnsi="Times New Roman"/>
          <w:color w:val="111111"/>
          <w:sz w:val="28"/>
          <w:szCs w:val="28"/>
          <w:lang w:val="en-US"/>
        </w:rPr>
        <w:t>Tehran, Iran - F</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Tafsīr-i-Abulfutūh Rāzī by ash-Shaykh Abulfutūh Rāzī, Islamiyyah Bookshop, Tehran,</w:t>
      </w:r>
    </w:p>
    <w:p>
      <w:pPr>
        <w:pStyle w:val="BookText"/>
        <w:bidi w:val="0"/>
        <w:jc w:val="both"/>
        <w:rPr/>
      </w:pPr>
      <w:r>
        <w:rPr>
          <w:rFonts w:eastAsia="Times New Roman" w:cs="Times New Roman" w:ascii="Times New Roman" w:hAnsi="Times New Roman"/>
          <w:color w:val="111111"/>
          <w:sz w:val="28"/>
          <w:szCs w:val="28"/>
          <w:lang w:val="en-US"/>
        </w:rPr>
        <w:t>Iran, 1973/1393 A.H. - F</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Tafsīr-i-Rūḥ-ul-Ma</w:t>
      </w:r>
    </w:p>
    <w:p>
      <w:pPr>
        <w:pStyle w:val="BookText"/>
        <w:bidi w:val="0"/>
        <w:jc w:val="both"/>
        <w:rPr/>
      </w:pPr>
      <w:r>
        <w:rPr>
          <w:rFonts w:eastAsia="Times New Roman" w:cs="Times New Roman" w:ascii="Times New Roman" w:hAnsi="Times New Roman"/>
          <w:color w:val="111111"/>
          <w:sz w:val="28"/>
          <w:szCs w:val="28"/>
          <w:lang w:val="en-US"/>
        </w:rPr>
        <w:t>ānī by al-Ālūsī al-Baqdādī, Dār-u-Ihyā'it-Turāth-il-</w:t>
      </w:r>
    </w:p>
    <w:p>
      <w:pPr>
        <w:pStyle w:val="BookText"/>
        <w:bidi w:val="0"/>
        <w:jc w:val="both"/>
        <w:rPr/>
      </w:pPr>
      <w:r>
        <w:rPr>
          <w:rFonts w:eastAsia="Times New Roman" w:cs="Times New Roman" w:ascii="Times New Roman" w:hAnsi="Times New Roman"/>
          <w:color w:val="111111"/>
          <w:sz w:val="28"/>
          <w:szCs w:val="28"/>
          <w:lang w:val="en-US"/>
        </w:rPr>
        <w:t>Arabī, Beirut,</w:t>
      </w:r>
    </w:p>
    <w:p>
      <w:pPr>
        <w:pStyle w:val="BookText"/>
        <w:bidi w:val="0"/>
        <w:jc w:val="both"/>
        <w:rPr/>
      </w:pPr>
      <w:r>
        <w:rPr>
          <w:rFonts w:eastAsia="Times New Roman" w:cs="Times New Roman" w:ascii="Times New Roman" w:hAnsi="Times New Roman"/>
          <w:color w:val="111111"/>
          <w:sz w:val="28"/>
          <w:szCs w:val="28"/>
          <w:lang w:val="en-US"/>
        </w:rPr>
        <w:t>Lebanon 1985/1405 - 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Tafsīr - i - al - Manār (Tafsīr - ul - Qur'ān - il - Ḥakīm), by Mohammad Rashīd Ridā,</w:t>
      </w:r>
    </w:p>
    <w:p>
      <w:pPr>
        <w:pStyle w:val="BookText"/>
        <w:bidi w:val="0"/>
        <w:jc w:val="both"/>
        <w:rPr/>
      </w:pPr>
      <w:r>
        <w:rPr>
          <w:rFonts w:eastAsia="Times New Roman" w:cs="Times New Roman" w:ascii="Times New Roman" w:hAnsi="Times New Roman"/>
          <w:color w:val="111111"/>
          <w:sz w:val="28"/>
          <w:szCs w:val="28"/>
          <w:lang w:val="en-US"/>
        </w:rPr>
        <w:t>Dār-ul-Ma`rifat, Beirut, Lebanon, - A</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Tafsīr-ut-Ṭabarī (Jāmi`-ul-Bayān fī Tafsīr-il-Qur'ān) by</w:t>
      </w:r>
    </w:p>
    <w:p>
      <w:pPr>
        <w:pStyle w:val="BookText"/>
        <w:bidi w:val="0"/>
        <w:jc w:val="both"/>
        <w:rPr/>
      </w:pPr>
      <w:r>
        <w:rPr>
          <w:rFonts w:eastAsia="Times New Roman" w:cs="Times New Roman" w:ascii="Times New Roman" w:hAnsi="Times New Roman"/>
          <w:color w:val="111111"/>
          <w:sz w:val="28"/>
          <w:szCs w:val="28"/>
          <w:lang w:val="en-US"/>
        </w:rPr>
        <w:t>Mohammad-ibn-Jarīr at-Tabarī, Dār-ul-Fikr, Al-Qāhirah, Egypt, 1988/1408 - A</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Nafaḥāt-ur-Raḥmān fī Tafsīr-il-Qur'ān by ash-Shaykh Muhammad an-Nahāwandī,</w:t>
      </w:r>
    </w:p>
    <w:p>
      <w:pPr>
        <w:pStyle w:val="BookText"/>
        <w:bidi w:val="0"/>
        <w:jc w:val="both"/>
        <w:rPr/>
      </w:pPr>
      <w:r>
        <w:rPr>
          <w:rFonts w:eastAsia="Times New Roman" w:cs="Times New Roman" w:ascii="Times New Roman" w:hAnsi="Times New Roman"/>
          <w:color w:val="111111"/>
          <w:sz w:val="28"/>
          <w:szCs w:val="28"/>
          <w:lang w:val="en-US"/>
        </w:rPr>
        <w:t>Iran, 1937/1357 - A</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Al-Tafsīr-ul-Ḥadīth by Muḥammad `Izzat Darūzat; Dār-u-Ihyā'-il-Kutub</w:t>
      </w:r>
    </w:p>
    <w:p>
      <w:pPr>
        <w:pStyle w:val="BookText"/>
        <w:bidi w:val="0"/>
        <w:jc w:val="both"/>
        <w:rPr/>
      </w:pPr>
      <w:r>
        <w:rPr>
          <w:rFonts w:eastAsia="Times New Roman" w:cs="Times New Roman" w:ascii="Times New Roman" w:hAnsi="Times New Roman"/>
          <w:color w:val="111111"/>
          <w:sz w:val="28"/>
          <w:szCs w:val="28"/>
          <w:lang w:val="en-US"/>
        </w:rPr>
        <w:t>Al-`Arabbiyyah, al-Qāhirah, Egypt, 1962/1381 - A</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Al-Tebyān fī Tafsīr-il-Qur'ān by Moḥammad-ibn-il-Ḥassan Ṭūsī,</w:t>
      </w:r>
    </w:p>
    <w:p>
      <w:pPr>
        <w:pStyle w:val="BookText"/>
        <w:bidi w:val="0"/>
        <w:jc w:val="both"/>
        <w:rPr/>
      </w:pPr>
      <w:r>
        <w:rPr>
          <w:rFonts w:eastAsia="Times New Roman" w:cs="Times New Roman" w:ascii="Times New Roman" w:hAnsi="Times New Roman"/>
          <w:color w:val="111111"/>
          <w:sz w:val="28"/>
          <w:szCs w:val="28"/>
          <w:lang w:val="en-US"/>
        </w:rPr>
        <w:t>Dār-u-Ihyā'-it- Turāth Al-`Arabī, Beirut, Lebanon - A</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Ālā'-ur-Raḥmān fī Tafsīr-il-Qur'ān by Muḥammad Jawād Albalāqī,</w:t>
      </w:r>
    </w:p>
    <w:p>
      <w:pPr>
        <w:pStyle w:val="BookText"/>
        <w:bidi w:val="0"/>
        <w:jc w:val="both"/>
        <w:rPr/>
      </w:pPr>
      <w:r>
        <w:rPr>
          <w:rFonts w:eastAsia="Times New Roman" w:cs="Times New Roman" w:ascii="Times New Roman" w:hAnsi="Times New Roman"/>
          <w:color w:val="111111"/>
          <w:sz w:val="28"/>
          <w:szCs w:val="28"/>
          <w:lang w:val="en-US"/>
        </w:rPr>
        <w:t>Wijdānī Bookshop, Qum, Iran - A</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Al-Isra'īliyāt fī-Tafsīr wal Ḥadīth by Dr. Muḥammad Husain</w:t>
      </w:r>
    </w:p>
    <w:p>
      <w:pPr>
        <w:pStyle w:val="BookText"/>
        <w:bidi w:val="0"/>
        <w:jc w:val="both"/>
        <w:rPr/>
      </w:pPr>
      <w:r>
        <w:rPr>
          <w:rFonts w:eastAsia="Times New Roman" w:cs="Times New Roman" w:ascii="Times New Roman" w:hAnsi="Times New Roman"/>
          <w:color w:val="111111"/>
          <w:sz w:val="28"/>
          <w:szCs w:val="28"/>
          <w:lang w:val="en-US"/>
        </w:rPr>
        <w:t>Al-Thahabī, Dār-ul-Īmān, Damascus, 1985/1405 - A</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Al-Bayān fī Tafsīr-il-Qur'ān by Sayyid Abulqāsim Khu'ī,</w:t>
      </w:r>
    </w:p>
    <w:p>
      <w:pPr>
        <w:pStyle w:val="BookText"/>
        <w:bidi w:val="0"/>
        <w:jc w:val="both"/>
        <w:rPr/>
      </w:pPr>
      <w:r>
        <w:rPr>
          <w:rFonts w:eastAsia="Times New Roman" w:cs="Times New Roman" w:ascii="Times New Roman" w:hAnsi="Times New Roman"/>
          <w:color w:val="111111"/>
          <w:sz w:val="28"/>
          <w:szCs w:val="28"/>
          <w:lang w:val="en-US"/>
        </w:rPr>
        <w:t>al-Matba</w:t>
      </w:r>
      <w:r>
        <w:rPr>
          <w:rFonts w:eastAsia="Consolas" w:cs="Consolas" w:ascii="Consolas" w:hAnsi="Consolas"/>
          <w:color w:val="111111"/>
          <w:sz w:val="28"/>
          <w:szCs w:val="28"/>
          <w:lang w:val="en-US"/>
        </w:rPr>
        <w:t>at-ul-</w:t>
      </w:r>
      <w:r>
        <w:rPr>
          <w:rFonts w:eastAsia="Times New Roman" w:cs="Times New Roman" w:ascii="Times New Roman" w:hAnsi="Times New Roman"/>
          <w:color w:val="111111"/>
          <w:sz w:val="28"/>
          <w:szCs w:val="28"/>
          <w:lang w:val="en-US"/>
        </w:rPr>
        <w:t>ilmiyyah, Qum Iran, 1966/1385 - A</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At-Tafsīr wal-Mufassirūn by Muḥammad Ḥusain Al-Thahabī, Dār-ul-Maktab</w:t>
      </w:r>
    </w:p>
    <w:p>
      <w:pPr>
        <w:pStyle w:val="BookText"/>
        <w:bidi w:val="0"/>
        <w:jc w:val="both"/>
        <w:rPr/>
      </w:pPr>
      <w:r>
        <w:rPr>
          <w:rFonts w:eastAsia="Times New Roman" w:cs="Times New Roman" w:ascii="Times New Roman" w:hAnsi="Times New Roman"/>
          <w:color w:val="111111"/>
          <w:sz w:val="28"/>
          <w:szCs w:val="28"/>
          <w:lang w:val="en-US"/>
        </w:rPr>
        <w:t>Al-Ḥadīthah, al Qāhirah, Egypt, 1976/1396 A.H. - A</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Al-Jawāhir fī Tafsīr-il-Qur'ān-il-Karīm, by Ṭantāwī Juharī, Mustafā</w:t>
      </w:r>
    </w:p>
    <w:p>
      <w:pPr>
        <w:pStyle w:val="BookText"/>
        <w:bidi w:val="0"/>
        <w:jc w:val="both"/>
        <w:rPr/>
      </w:pPr>
      <w:r>
        <w:rPr>
          <w:rFonts w:eastAsia="Times New Roman" w:cs="Times New Roman" w:ascii="Times New Roman" w:hAnsi="Times New Roman"/>
          <w:color w:val="111111"/>
          <w:sz w:val="28"/>
          <w:szCs w:val="28"/>
          <w:lang w:val="en-US"/>
        </w:rPr>
        <w:t>Bāb-il-Halabī Printing Office, Egypt, 1930/1350 - A</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Fathul-Qadīr by Muḥammad-ibn-</w:t>
      </w:r>
    </w:p>
    <w:p>
      <w:pPr>
        <w:pStyle w:val="BookText"/>
        <w:bidi w:val="0"/>
        <w:jc w:val="both"/>
        <w:rPr/>
      </w:pPr>
      <w:r>
        <w:rPr>
          <w:rFonts w:eastAsia="Times New Roman" w:cs="Times New Roman" w:ascii="Times New Roman" w:hAnsi="Times New Roman"/>
          <w:color w:val="111111"/>
          <w:sz w:val="28"/>
          <w:szCs w:val="28"/>
          <w:lang w:val="en-US"/>
        </w:rPr>
        <w:t xml:space="preserve">Ali al-Shoukānī; </w:t>
      </w:r>
    </w:p>
    <w:p>
      <w:pPr>
        <w:pStyle w:val="BookText"/>
        <w:bidi w:val="0"/>
        <w:jc w:val="both"/>
        <w:rPr/>
      </w:pPr>
      <w:r>
        <w:rPr>
          <w:rFonts w:eastAsia="Times New Roman" w:cs="Times New Roman" w:ascii="Times New Roman" w:hAnsi="Times New Roman"/>
          <w:color w:val="111111"/>
          <w:sz w:val="28"/>
          <w:szCs w:val="28"/>
          <w:lang w:val="en-US"/>
        </w:rPr>
        <w:t>Ilmul Kutub; Beirut, Lebanon,</w:t>
      </w:r>
    </w:p>
    <w:p>
      <w:pPr>
        <w:pStyle w:val="BookText"/>
        <w:bidi w:val="0"/>
        <w:jc w:val="both"/>
        <w:rPr/>
      </w:pPr>
      <w:r>
        <w:rPr>
          <w:rFonts w:eastAsia="Times New Roman" w:cs="Times New Roman" w:ascii="Times New Roman" w:hAnsi="Times New Roman"/>
          <w:color w:val="111111"/>
          <w:sz w:val="28"/>
          <w:szCs w:val="28"/>
          <w:lang w:val="en-US"/>
        </w:rPr>
        <w:t>1981/1401 - A</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Al-Mabādi'-ul-</w:t>
      </w:r>
    </w:p>
    <w:p>
      <w:pPr>
        <w:pStyle w:val="BookText"/>
        <w:bidi w:val="0"/>
        <w:jc w:val="both"/>
        <w:rPr/>
      </w:pPr>
      <w:r>
        <w:rPr>
          <w:rFonts w:eastAsia="Times New Roman" w:cs="Times New Roman" w:ascii="Times New Roman" w:hAnsi="Times New Roman"/>
          <w:color w:val="111111"/>
          <w:sz w:val="28"/>
          <w:szCs w:val="28"/>
          <w:lang w:val="en-US"/>
        </w:rPr>
        <w:t>Āmmah li Tafsīr-il-Qur'ān by Dr. Muḥammad Ḥusain-</w:t>
      </w:r>
    </w:p>
    <w:p>
      <w:pPr>
        <w:pStyle w:val="BookText"/>
        <w:bidi w:val="0"/>
        <w:jc w:val="both"/>
        <w:rPr/>
      </w:pPr>
      <w:r>
        <w:rPr>
          <w:rFonts w:eastAsia="Times New Roman" w:cs="Times New Roman" w:ascii="Times New Roman" w:hAnsi="Times New Roman"/>
          <w:color w:val="111111"/>
          <w:sz w:val="28"/>
          <w:szCs w:val="28"/>
          <w:lang w:val="en-US"/>
        </w:rPr>
        <w:t>Ali-al-Saqīr;</w:t>
      </w:r>
    </w:p>
    <w:p>
      <w:pPr>
        <w:pStyle w:val="BookText"/>
        <w:bidi w:val="0"/>
        <w:jc w:val="both"/>
        <w:rPr/>
      </w:pPr>
      <w:r>
        <w:rPr>
          <w:rFonts w:eastAsia="Times New Roman" w:cs="Times New Roman" w:ascii="Times New Roman" w:hAnsi="Times New Roman"/>
          <w:color w:val="111111"/>
          <w:sz w:val="28"/>
          <w:szCs w:val="28"/>
          <w:lang w:val="en-US"/>
        </w:rPr>
        <w:t>Maktab-ul-A`lām-il-Islāmiyyah, Qum, Iran, 1993/1413 - A</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Tafsīr-ul-Baqawī (Ma`alim-ut-Tanzīl fī Tafsīr wat-Ta'wīl) by Husain -ibn</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Mas</w:t>
      </w:r>
      <w:r>
        <w:rPr>
          <w:rFonts w:eastAsia="Consolas" w:cs="Consolas" w:ascii="Consolas" w:hAnsi="Consolas"/>
          <w:color w:val="111111"/>
          <w:sz w:val="28"/>
          <w:szCs w:val="28"/>
          <w:lang w:val="en-US"/>
        </w:rPr>
        <w:t>ūd al-Baqwī ash-Shāfi</w:t>
      </w:r>
      <w:r>
        <w:rPr>
          <w:rFonts w:eastAsia="Times New Roman" w:cs="Times New Roman" w:ascii="Times New Roman" w:hAnsi="Times New Roman"/>
          <w:color w:val="111111"/>
          <w:sz w:val="28"/>
          <w:szCs w:val="28"/>
          <w:lang w:val="en-US"/>
        </w:rPr>
        <w:t>ī; Dār-ul-Fikr, al-Qāhirah, Egypt 1985/1405 A.H. - A</w:t>
      </w:r>
    </w:p>
    <w:p>
      <w:pPr>
        <w:pStyle w:val="BookText"/>
        <w:bidi w:val="0"/>
        <w:rPr/>
      </w:pPr>
      <w:r>
        <w:rPr>
          <w:rFonts w:eastAsia="Times New Roman" w:cs="Times New Roman" w:ascii="Times New Roman" w:hAnsi="Times New Roman"/>
          <w:color w:val="111111"/>
          <w:sz w:val="28"/>
          <w:szCs w:val="28"/>
          <w:lang w:val="en-US"/>
        </w:rPr>
        <w:t>Publications of 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Imam Ali (a.s.) Public Library</w:t>
      </w:r>
    </w:p>
    <w:p>
      <w:pPr>
        <w:pStyle w:val="BookText"/>
        <w:bidi w:val="0"/>
        <w:jc w:val="both"/>
        <w:rPr/>
      </w:pPr>
      <w:r>
        <w:rPr>
          <w:rFonts w:eastAsia="Times New Roman" w:cs="Times New Roman" w:ascii="Times New Roman" w:hAnsi="Times New Roman"/>
          <w:color w:val="111111"/>
          <w:sz w:val="28"/>
          <w:szCs w:val="28"/>
          <w:lang w:val="en-US"/>
        </w:rPr>
        <w:t>Language Which Each Title Is In: A = Arabic ; F = Farsi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Tafsīr-i-Shubbar (A Commentary of the Holy Qur'ān) - 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Ma`ālim-ut-Touhīd fī Qur'ān-il-Karīm (The Unity of Allah in the Holy Qur'ān) - 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Kholāṣ-iye-`Abaqāt-ul-Anwār (A Summary of a Tradition on Imamate) - 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Khutūt-i-Kullī-yi-Eqtiṣād-dar Qur'ān wa Riwāyat (Main Points of Economy in Qur'ān and Traditions) - F</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Al-Imam Mahdī `inda Ahl-us-Sunnah, Vol. 1-2 (Imam Mahdī (a.s.) According to Tradition) - 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Ma`ālim-ul-Ḥukūmah-fī-Qur'ān-il-Karīm (Lessons on Government in the Holy Qur'ān - 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Al-Imam-iṣ-Ṣādiq wal Mathāhib-il-Araba`ah (Imam Sādiq and Muslims' Issues) - 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Ma`ālim-un-Nabuwwah fī Qur'ān-il-Karīm, Vol. 1-3 (Prophethood in the Holy Qur'ān) - 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Ash-Shu'ūn-il-Eqtiṣād fī-Qur'ān was Sunnah (Ways of Economy in Qur'ān and Tradition) - A</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Al-Kāfī fī Fiqh by Abiṣ-Ṣalāḥ al-Ḥalabī (Subjects on Jurisprudence and Ordinances) - A</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Asn-al-Matālib fī Manāqib-i-</w:t>
      </w:r>
      <w:r>
        <w:rPr>
          <w:rFonts w:eastAsia="Consolas" w:cs="Consolas" w:ascii="Consolas" w:hAnsi="Consolas"/>
          <w:color w:val="111111"/>
          <w:sz w:val="28"/>
          <w:szCs w:val="28"/>
          <w:lang w:val="en-US"/>
        </w:rPr>
        <w:t>Ali-ibn-Abī-Ṭālib by Shams-ud-Dīn al Juzarī ash-Shāfi</w:t>
      </w:r>
      <w:r>
        <w:rPr>
          <w:rFonts w:eastAsia="Times New Roman" w:cs="Times New Roman" w:ascii="Times New Roman" w:hAnsi="Times New Roman"/>
          <w:color w:val="111111"/>
          <w:sz w:val="28"/>
          <w:szCs w:val="28"/>
          <w:lang w:val="en-US"/>
        </w:rPr>
        <w:t>ī (The Merits of Imam</w:t>
      </w:r>
    </w:p>
    <w:p>
      <w:pPr>
        <w:pStyle w:val="BookText"/>
        <w:bidi w:val="0"/>
        <w:jc w:val="both"/>
        <w:rPr/>
      </w:pPr>
      <w:r>
        <w:rPr>
          <w:rFonts w:eastAsia="Times New Roman" w:cs="Times New Roman" w:ascii="Times New Roman" w:hAnsi="Times New Roman"/>
          <w:color w:val="111111"/>
          <w:sz w:val="28"/>
          <w:szCs w:val="28"/>
          <w:lang w:val="en-US"/>
        </w:rPr>
        <w:t>`Ali (a.s.): the Successor of the Prophet (p.b.u.h.) of Islam - A</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Nuzul-ul-Abrār bimā Sahḥa min Manāqib-i-Ahlul-Bait-il-Athār by Ḥafiẓ Mohammad</w:t>
      </w:r>
    </w:p>
    <w:p>
      <w:pPr>
        <w:pStyle w:val="BookText"/>
        <w:bidi w:val="0"/>
        <w:jc w:val="both"/>
        <w:rPr/>
      </w:pPr>
      <w:r>
        <w:rPr>
          <w:rFonts w:eastAsia="Times New Roman" w:cs="Times New Roman" w:ascii="Times New Roman" w:hAnsi="Times New Roman"/>
          <w:color w:val="111111"/>
          <w:sz w:val="28"/>
          <w:szCs w:val="28"/>
          <w:lang w:val="en-US"/>
        </w:rPr>
        <w:t>al-Badakhshanī (Subjects on the Successors of the Prophet of Islam (p.b.u.h.)) - A</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Ba`z-i-Mu'allifāt by Shahīd-ash-Shaykh Murtadā Mutahharī (Some works on Islamic Education) - F</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Al-Qaybat-il-Kubrā (The Greater Occultation of Hazrat Mahdī) - A</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Yaum-ul Mau`ūd (The Promised Rise of Hazrat Mahdī (a.s.)) - A</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A-Qaybat-iṣ-Ṣuqrā (The Lesser Occultation and the Deputies of Hazrat Mahdi (a.s.)) - A</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Mukhtalaf-al-Shī</w:t>
      </w:r>
      <w:r>
        <w:rPr>
          <w:rFonts w:eastAsia="Consolas" w:cs="Consolas" w:ascii="Consolas" w:hAnsi="Consolas"/>
          <w:color w:val="111111"/>
          <w:sz w:val="28"/>
          <w:szCs w:val="28"/>
          <w:lang w:val="en-US"/>
        </w:rPr>
        <w:t xml:space="preserve">ah by </w:t>
      </w:r>
      <w:r>
        <w:rPr>
          <w:rFonts w:eastAsia="Times New Roman" w:cs="Times New Roman" w:ascii="Times New Roman" w:hAnsi="Times New Roman"/>
          <w:color w:val="111111"/>
          <w:sz w:val="28"/>
          <w:szCs w:val="28"/>
          <w:lang w:val="en-US"/>
        </w:rPr>
        <w:t>Allāmah al-Ḥillī (Judgement through Jurisprudence in Islam) - A</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Ar-Rasa'il-il-Mukhtārah by`Allāmah ad-Dawānī wal-Muhạqiq Mīrdāmād (A Book on the Theoloty and</w:t>
      </w:r>
    </w:p>
    <w:p>
      <w:pPr>
        <w:pStyle w:val="BookText"/>
        <w:bidi w:val="0"/>
        <w:jc w:val="both"/>
        <w:rPr/>
      </w:pPr>
      <w:r>
        <w:rPr>
          <w:rFonts w:eastAsia="Times New Roman" w:cs="Times New Roman" w:ascii="Times New Roman" w:hAnsi="Times New Roman"/>
          <w:color w:val="111111"/>
          <w:sz w:val="28"/>
          <w:szCs w:val="28"/>
          <w:lang w:val="en-US"/>
        </w:rPr>
        <w:t>Philosophy of Islam) - A</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Aṣ-Ṣahīfat-ul-Khāmisat-us-Sajjādiyah (The Psalms of Islam as Stated by the Fourth Imam (a.s.)) - A</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Nimūdārī az Ḥukūmat-i-</w:t>
      </w:r>
      <w:r>
        <w:rPr>
          <w:rFonts w:eastAsia="Consolas" w:cs="Consolas" w:ascii="Consolas" w:hAnsi="Consolas"/>
          <w:color w:val="111111"/>
          <w:sz w:val="28"/>
          <w:szCs w:val="28"/>
          <w:lang w:val="en-US"/>
        </w:rPr>
        <w:t xml:space="preserve">Ali (a.s.) (An Outline on the Government of Hazrat </w:t>
      </w:r>
      <w:r>
        <w:rPr>
          <w:rFonts w:eastAsia="Times New Roman" w:cs="Times New Roman" w:ascii="Times New Roman" w:hAnsi="Times New Roman"/>
          <w:color w:val="111111"/>
          <w:sz w:val="28"/>
          <w:szCs w:val="28"/>
          <w:lang w:val="en-US"/>
        </w:rPr>
        <w:t>Ali (a.s.)) - A</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Manshūrhā-yi Jāvīd-i-Qur'aān (The Eternal Lights of the Qur'ān; An Objective Commentary) - F</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Mahdī-yi-Muntaẓar dar Nahjul-Balāqa (The Awaited Mahdi (Guide) in Peaks of Eloquence) - F</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Sharh-il-Lum`at-id-Damishqiyyah, 10 Vols. (Some Subjects on Islamic Jurisprudence and Ordinances) -A</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Tarjamah wa Sharḥ-i-Nahjul-Balāqa, 4 Vols. (Translation and Explanation of the Statements of Imam</w:t>
      </w:r>
    </w:p>
    <w:p>
      <w:pPr>
        <w:pStyle w:val="BookText"/>
        <w:bidi w:val="0"/>
        <w:jc w:val="both"/>
        <w:rPr/>
      </w:pPr>
      <w:r>
        <w:rPr>
          <w:rFonts w:eastAsia="Times New Roman" w:cs="Times New Roman" w:ascii="Times New Roman" w:hAnsi="Times New Roman"/>
          <w:color w:val="111111"/>
          <w:sz w:val="28"/>
          <w:szCs w:val="28"/>
          <w:lang w:val="en-US"/>
        </w:rPr>
        <w:t>`Ali (a.s.)) - F</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Fī Sabīl-il-Wahdat-il-Eslāmīyyah (The Need of Islamic Unity) - A</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Naẓarāt-un-fī-Kutub-il-Khālidah (Opinions on Islamic Matters) - A</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Kitāb-al-Wāfī, 30 Vols. (Traditions on Different Subjects) - A</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Dah Risālah by Feyd-i-Kāshānī (Ten Articles on Islamic Education) - F</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Majmoo</w:t>
      </w:r>
      <w:r>
        <w:rPr>
          <w:rFonts w:eastAsia="Consolas" w:cs="Consolas" w:ascii="Consolas" w:hAnsi="Consolas"/>
          <w:color w:val="111111"/>
          <w:sz w:val="28"/>
          <w:szCs w:val="28"/>
          <w:lang w:val="en-US"/>
        </w:rPr>
        <w:t>i Testhāy-i-Bīnesh wa M</w:t>
      </w:r>
      <w:r>
        <w:rPr>
          <w:rFonts w:eastAsia="Times New Roman" w:cs="Times New Roman" w:ascii="Times New Roman" w:hAnsi="Times New Roman"/>
          <w:color w:val="111111"/>
          <w:sz w:val="28"/>
          <w:szCs w:val="28"/>
          <w:lang w:val="en-US"/>
        </w:rPr>
        <w:t>āref Islamī (A Collection of Test Questions on Islamic Knowledge and</w:t>
      </w:r>
    </w:p>
    <w:p>
      <w:pPr>
        <w:pStyle w:val="BookText"/>
        <w:bidi w:val="0"/>
        <w:jc w:val="both"/>
        <w:rPr/>
      </w:pPr>
      <w:r>
        <w:rPr>
          <w:rFonts w:eastAsia="Times New Roman" w:cs="Times New Roman" w:ascii="Times New Roman" w:hAnsi="Times New Roman"/>
          <w:color w:val="111111"/>
          <w:sz w:val="28"/>
          <w:szCs w:val="28"/>
          <w:lang w:val="en-US"/>
        </w:rPr>
        <w:t>Culture) - F</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Darīcheh-'ī bar Ahkām (Elementary Religious Questions for the Coming Generation) - F</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An Enlightening Commentary into the Light of the Holy Qur'ān - English</w:t>
      </w:r>
    </w:p>
    <w:p>
      <w:pPr>
        <w:pStyle w:val="BookText"/>
        <w:bidi w:val="0"/>
        <w:jc w:val="both"/>
        <w:rPr/>
      </w:pPr>
      <w:r>
        <w:rPr>
          <w:rFonts w:eastAsia="Times New Roman" w:cs="Times New Roman" w:ascii="Times New Roman" w:hAnsi="Times New Roman"/>
          <w:color w:val="111111"/>
          <w:sz w:val="28"/>
          <w:szCs w:val="28"/>
          <w:lang w:val="en-US"/>
        </w:rPr>
        <w:t>32.</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Bundle of Flowers from the Garden of Traditions of the Prophet &amp; Ahlul-Bayt (a.s.)</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Sura Al-Hajj, No 22, verse 17</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The verse under discussion</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Sura Al-Baqarah, No.2, verse 143</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Sura Qaf, No.50, verse21</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Sura Az-Zilzal, No. 99, verse 4</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Nur-uth-Thaqalayn, vol. 5, p.112</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Sura An-Nur, No. 24, verse 24</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Sura Al-Mu'min(Qafar), No.40, verse 51</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Nur-uth-Thaqayan, vol. 1, p.399</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Sura Al-An'am, No.6, verse 23</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At-Tafsir-us-Safi, vol. 1, p.425</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Tafsir-us-Safi, vol.1, p. 427</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Tafsir-ul-Burhan, vol.1, p.380 (second edition) narrates 15 traditions upon this meaning</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Sura An-Nisā, No.53, verse 3</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Allah addresses the Prophet (p.b.u.h) in the Quran both for the rank of statement (Sura An-Nahl, No.16, verse 44) and for the rank of government (Sura An-Nisa, No.4 , verse 105)</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Al-Tafasir-ul-Burhan, vol.1, p. 387</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Sura An-Nisa, No. 4, Verse 35</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Sura Al-An'am, No. 6, Verse 33</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At-Tafsir-us-Safi, vol. 1, p. 371 &amp; Tafasir-ul-Burhan, vol. 1, p. 394</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Sura Az-Zumar, No.39, verse 62</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Suara As-Sajdah, No. 32, verse 7</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Sura An-Nahl, No.16, verse 103</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Sura Muhammad, No. 47, verse 24</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Tafsir-us-Safi, vol. 1, p. 440</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Tafsir-us-Safi, vol. 1, p. 153</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Nur-uth-Thaqayan, vol. 1, p. 541</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Makhzan-ul-Irfan, vol. 2, p. 150 &amp; Tafsir-ul-Burhan, vol. 1, p. 413</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Tafsir-ul-Burhan, vol. 1, p. 412 and some other commendations</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Verse No. 105 of the current Sura</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Verse No. 108 of the current Sura</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Safinat-ul-Bihar, vol. 1, p. 111</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Tafsir-ul-Burhan, vol. 1, p. 464</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At-Tafsīr-ul-Burhān, vol. 1, p. 417</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Majma`-ul-Bayān, vol. 3, p. 122 (Arabic version)</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Sihah-ul-luqat</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Sura Al-Baqarah, No. 2, verse 14</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Sura Al-Hashr, No 59, verse 11</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Due to Imamate, it is necessary to believe in all Imams wholly. Believing in some of them and disblieving in the rest, or having a pause, is as disbleief in all Imams</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Sura, Al-An'am, No. 6, verse 7</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Al-Tafasir-ul-Burhan, vol. 1, p. 426; &amp; Al-Tafasir-us-Safi, vol. 1, p. 480</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Sura Al-An'am, No. 6, verse 149</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At-Tafsir-us-Safi, vol. 1, p. 475</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Tafsir-ul-Burhan, vol. 1, p. 429;&amp; Tafasir-us-Safi, vol. 1, p. 486</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The reference is Sura An-Nisa, No. 4, verse 160, and Sura Al-An'am, No. 6, verse 146</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Bihar-ul-Anwar, vol. 16, p. 144; &amp; vol. 69, p. 198</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Inside the verse of prohibition sorts of forbidden meat of carrion were mentioned in order that they be protected from the perversion of opponents. Just like a person who puts his jewels inside other ordinary goods to be protected from bring taken away</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At-Tafsīr-ul-Burhān, vol. 1, p. 454</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Tafsir-i-Jawami-ul-Jami, vo. 2, p. 44</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1Musnad Imam Ahmad-ibn-Hunbal, vol. 1, p. 398 and many other books</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Yanabi-ul-Mawaddah. p.117</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Sura At-Taubah, No. 9, verse 77 denotes that breach of promise consequences to hypocrisy</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Sura As-Saffat, No. 61, verse 14</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Sura An-Nisa, No. 4, verse 171</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Sura Al-Ma'idah, No. 5, verse 73</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This claim is also mentioned in the Book of John, one of the books of the New testament, Chapter 8, No. 41</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Nahjul-Balaqah, saying No. 147</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Some of the specific bounties given to thr Children of Isreal are: crossing the Nile,the movement of Tur Mount, Manna and Salwa coming down from heaven, the water of twelve springs, and so no.</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Encyclopedia, by Farid Wajdi</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The Old Testament, Numbers, Chapter 14, No. 6-9: 6- And Joshua the son of Nun, and Caleb the son of Jephunneh, which were of them that searched the land, rent their clothes. 7- And they spake unto all the company of the children of Israel, saying the land which we passed through to search it, is an exeeding good land. 8- If the LORD delight in us, then he will bring us into this land, and give it us; a land which floweth with milk and honey. 9- Only rebel not ye against the LORD, neither fear ye the people of the land; for they are bread for us; their defence is departed from them and the LORD is with us; fear them not.</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3. And in process of time it came to pass, that Cain brought of the fruit of the ground an offering unto the LORD 4. And Abel, he also brought of the first lings of his flock and of the fat thereof. And the LORD</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Musnad Ahmad Hanbal, recorded in Tafsir-i-fi-Zalal, vo. 2, p. 703</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It is cited in Al-Mizan that the choice of one retribution out of these four retribution is up to the leader of Muslims. So, even when the possessors of thr blood of the slain remit, one of the retributions must be executed</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Sura Al-Baqarah, No. 2, verse 279</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Bihar-ul-Anwar, vol. 5, p. 283</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The Quran, Sura An-Nisa, No. 4, verse 18</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Nahjul-Balaqah, Sermon 110</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Bihar-ul-Anwar, vol. 84, p. 257;&amp; Musnad-Ahmad-ibn-Hanbal, vol. 3, p. 56</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Majma`-ul-Bayān, vol. 3, p. 192</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Fi-Zalal-il-Quran, vol. 2, p. 716</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The Turah, Deuteromomy, Chapter 22, No. 21-26</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Some of these books, compiled by both main sects of Islams are as follows:</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Tafsir-i-Atyab-ul-Bayan</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Mark, Chapter 12, No. 29, indicates Jesus invites people to theism and says:"... O Isreal; the Lord our God is one Lord."</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Matthew, Chapter 6, No. 24 is also like that. It speaks about one God</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Sura Al-Tahrim, No. 66, verse 12</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At-Tafsīr-ul-Burhān, vol. 1, p. 492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image" Target="media/image3.png"/><Relationship Id="rId22" Type="http://schemas.openxmlformats.org/officeDocument/2006/relationships/image" Target="media/image3.png"/><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image" Target="media/image2.jpeg"/><Relationship Id="rId417" Type="http://schemas.openxmlformats.org/officeDocument/2006/relationships/image" Target="media/image2.jpeg"/><Relationship Id="rId418" Type="http://schemas.openxmlformats.org/officeDocument/2006/relationships/footer" Target="footer409.xml"/><Relationship Id="rId419" Type="http://schemas.openxmlformats.org/officeDocument/2006/relationships/footnotes" Target="footnotes.xml"/><Relationship Id="rId420" Type="http://schemas.openxmlformats.org/officeDocument/2006/relationships/numbering" Target="numbering.xml"/><Relationship Id="rId421" Type="http://schemas.openxmlformats.org/officeDocument/2006/relationships/fontTable" Target="fontTable.xml"/><Relationship Id="rId422" Type="http://schemas.openxmlformats.org/officeDocument/2006/relationships/settings" Target="settings.xml"/><Relationship Id="rId4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431</Pages>
  <Words>52618</Words>
  <Characters>242052</Characters>
  <CharactersWithSpaces>291171</CharactersWithSpaces>
  <Paragraphs>3507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2026-08-24T07:09:22Z</dcterms:created>
  <dc:creator>ghaemiyeh.com</dc:creator>
  <dc:description/>
  <dc:language>en-US</dc:language>
  <cp:lastModifiedBy/>
  <dcterms:modified xsi:type="dcterms:W3CDTF">2026-08-24T10:39:32Z</dcterms:modified>
  <cp:revision>1</cp:revision>
  <dc:subject/>
  <dc:title>An Enlightening Commentary into the Light of the Holy Quran Compiler جلد 4</dc:title>
</cp:coreProperties>
</file>

<file path=docProps/custom.xml><?xml version="1.0" encoding="utf-8"?>
<Properties xmlns="http://schemas.openxmlformats.org/officeDocument/2006/custom-properties" xmlns:vt="http://schemas.openxmlformats.org/officeDocument/2006/docPropsVTypes"/>
</file>